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59" w:rsidRPr="00FD370E" w:rsidRDefault="007C4BF3" w:rsidP="00427463">
      <w:pPr>
        <w:jc w:val="center"/>
        <w:rPr>
          <w:rFonts w:ascii="Times New Roman" w:hAnsi="Times New Roman" w:cs="Times New Roman"/>
          <w:b/>
          <w:sz w:val="36"/>
          <w:szCs w:val="36"/>
          <w:shd w:val="clear" w:color="auto" w:fill="FFFFFF"/>
          <w:lang w:val="uk-UA"/>
        </w:rPr>
      </w:pPr>
      <w:r w:rsidRPr="00FD370E">
        <w:rPr>
          <w:rFonts w:ascii="Times New Roman" w:hAnsi="Times New Roman" w:cs="Times New Roman"/>
          <w:b/>
          <w:sz w:val="36"/>
          <w:szCs w:val="36"/>
          <w:shd w:val="clear" w:color="auto" w:fill="FFFFFF"/>
        </w:rPr>
        <w:t>ДЕРЖАВНА УСТАНОВА "</w:t>
      </w:r>
      <w:r w:rsidR="00AB6789" w:rsidRPr="00FD370E">
        <w:rPr>
          <w:rFonts w:ascii="Times New Roman" w:hAnsi="Times New Roman" w:cs="Times New Roman"/>
          <w:b/>
          <w:sz w:val="36"/>
          <w:szCs w:val="36"/>
          <w:shd w:val="clear" w:color="auto" w:fill="FFFFFF"/>
          <w:lang w:val="uk-UA"/>
        </w:rPr>
        <w:t>ІЗЯСЛАВСЬКА</w:t>
      </w:r>
      <w:r w:rsidRPr="00FD370E">
        <w:rPr>
          <w:rFonts w:ascii="Times New Roman" w:hAnsi="Times New Roman" w:cs="Times New Roman"/>
          <w:b/>
          <w:sz w:val="36"/>
          <w:szCs w:val="36"/>
          <w:shd w:val="clear" w:color="auto" w:fill="FFFFFF"/>
        </w:rPr>
        <w:t xml:space="preserve"> ВИПРАВНА </w:t>
      </w:r>
    </w:p>
    <w:p w:rsidR="00427463" w:rsidRPr="00FD370E" w:rsidRDefault="007C4BF3" w:rsidP="00427463">
      <w:pPr>
        <w:jc w:val="center"/>
        <w:rPr>
          <w:rFonts w:ascii="Times New Roman" w:hAnsi="Times New Roman" w:cs="Times New Roman"/>
          <w:b/>
          <w:bCs/>
          <w:sz w:val="36"/>
          <w:szCs w:val="36"/>
          <w:lang w:val="uk-UA"/>
        </w:rPr>
      </w:pPr>
      <w:r w:rsidRPr="00FD370E">
        <w:rPr>
          <w:rFonts w:ascii="Times New Roman" w:hAnsi="Times New Roman" w:cs="Times New Roman"/>
          <w:b/>
          <w:sz w:val="36"/>
          <w:szCs w:val="36"/>
          <w:shd w:val="clear" w:color="auto" w:fill="FFFFFF"/>
        </w:rPr>
        <w:t>КОЛОНІ</w:t>
      </w:r>
      <w:r w:rsidR="008D3FB6" w:rsidRPr="00FD370E">
        <w:rPr>
          <w:rFonts w:ascii="Times New Roman" w:hAnsi="Times New Roman" w:cs="Times New Roman"/>
          <w:b/>
          <w:sz w:val="36"/>
          <w:szCs w:val="36"/>
          <w:shd w:val="clear" w:color="auto" w:fill="FFFFFF"/>
        </w:rPr>
        <w:t xml:space="preserve">Я </w:t>
      </w:r>
      <w:r w:rsidRPr="00FD370E">
        <w:rPr>
          <w:rFonts w:ascii="Times New Roman" w:hAnsi="Times New Roman" w:cs="Times New Roman"/>
          <w:b/>
          <w:sz w:val="36"/>
          <w:szCs w:val="36"/>
          <w:shd w:val="clear" w:color="auto" w:fill="FFFFFF"/>
        </w:rPr>
        <w:t>(№</w:t>
      </w:r>
      <w:r w:rsidR="00AB6789" w:rsidRPr="00FD370E">
        <w:rPr>
          <w:rFonts w:ascii="Times New Roman" w:hAnsi="Times New Roman" w:cs="Times New Roman"/>
          <w:b/>
          <w:sz w:val="36"/>
          <w:szCs w:val="36"/>
          <w:shd w:val="clear" w:color="auto" w:fill="FFFFFF"/>
          <w:lang w:val="uk-UA"/>
        </w:rPr>
        <w:t>31</w:t>
      </w:r>
      <w:r w:rsidRPr="00FD370E">
        <w:rPr>
          <w:rFonts w:ascii="Times New Roman" w:hAnsi="Times New Roman" w:cs="Times New Roman"/>
          <w:b/>
          <w:sz w:val="36"/>
          <w:szCs w:val="36"/>
          <w:shd w:val="clear" w:color="auto" w:fill="FFFFFF"/>
        </w:rPr>
        <w:t>)"</w:t>
      </w:r>
    </w:p>
    <w:p w:rsidR="00427463" w:rsidRPr="00FD370E" w:rsidRDefault="00427463" w:rsidP="00427463">
      <w:pPr>
        <w:pBdr>
          <w:bottom w:val="thinThickSmallGap" w:sz="24" w:space="1" w:color="auto"/>
        </w:pBdr>
        <w:rPr>
          <w:rFonts w:ascii="Times New Roman" w:hAnsi="Times New Roman" w:cs="Times New Roman"/>
          <w:b/>
          <w:bCs/>
          <w:sz w:val="32"/>
          <w:szCs w:val="32"/>
          <w:lang w:val="uk-UA"/>
        </w:rPr>
      </w:pPr>
    </w:p>
    <w:p w:rsidR="00427463" w:rsidRPr="00FD370E" w:rsidRDefault="00427463" w:rsidP="00427463">
      <w:pPr>
        <w:jc w:val="center"/>
        <w:outlineLvl w:val="0"/>
        <w:rPr>
          <w:rFonts w:ascii="Times New Roman" w:hAnsi="Times New Roman" w:cs="Times New Roman"/>
          <w:b/>
          <w:bCs/>
          <w:lang w:val="uk-UA"/>
        </w:rPr>
      </w:pPr>
    </w:p>
    <w:tbl>
      <w:tblPr>
        <w:tblW w:w="10598" w:type="dxa"/>
        <w:tblLook w:val="04A0"/>
      </w:tblPr>
      <w:tblGrid>
        <w:gridCol w:w="6204"/>
        <w:gridCol w:w="4394"/>
      </w:tblGrid>
      <w:tr w:rsidR="00427463" w:rsidRPr="00FD370E" w:rsidTr="001D4249">
        <w:tc>
          <w:tcPr>
            <w:tcW w:w="6204" w:type="dxa"/>
          </w:tcPr>
          <w:p w:rsidR="00427463" w:rsidRPr="00FD370E" w:rsidRDefault="00427463" w:rsidP="001D4249">
            <w:pPr>
              <w:jc w:val="both"/>
              <w:rPr>
                <w:rFonts w:ascii="Times New Roman" w:hAnsi="Times New Roman" w:cs="Times New Roman"/>
                <w:b/>
                <w:bCs/>
                <w:iCs/>
                <w:lang w:val="uk-UA"/>
              </w:rPr>
            </w:pPr>
          </w:p>
        </w:tc>
        <w:tc>
          <w:tcPr>
            <w:tcW w:w="4394" w:type="dxa"/>
          </w:tcPr>
          <w:p w:rsidR="00427463" w:rsidRPr="00FD370E" w:rsidRDefault="00427463" w:rsidP="001D4249">
            <w:pPr>
              <w:jc w:val="center"/>
              <w:rPr>
                <w:rFonts w:ascii="Times New Roman" w:hAnsi="Times New Roman" w:cs="Times New Roman"/>
                <w:lang w:val="uk-UA"/>
              </w:rPr>
            </w:pPr>
            <w:r w:rsidRPr="00FD370E">
              <w:rPr>
                <w:rFonts w:ascii="Times New Roman" w:hAnsi="Times New Roman" w:cs="Times New Roman"/>
                <w:b/>
                <w:bCs/>
                <w:iCs/>
                <w:lang w:val="uk-UA"/>
              </w:rPr>
              <w:t>ЗАТВЕРДЖЕНО</w:t>
            </w:r>
          </w:p>
          <w:p w:rsidR="00427463" w:rsidRPr="00FD370E" w:rsidRDefault="00427463" w:rsidP="001D4249">
            <w:pPr>
              <w:rPr>
                <w:rFonts w:ascii="Times New Roman" w:hAnsi="Times New Roman" w:cs="Times New Roman"/>
                <w:bCs/>
                <w:iCs/>
                <w:lang w:val="uk-UA"/>
              </w:rPr>
            </w:pPr>
          </w:p>
          <w:p w:rsidR="00427463" w:rsidRPr="00FD370E" w:rsidRDefault="00427463" w:rsidP="001D4249">
            <w:pPr>
              <w:rPr>
                <w:rFonts w:ascii="Times New Roman" w:hAnsi="Times New Roman" w:cs="Times New Roman"/>
                <w:bCs/>
                <w:iCs/>
                <w:lang w:val="uk-UA"/>
              </w:rPr>
            </w:pPr>
            <w:r w:rsidRPr="00FD370E">
              <w:rPr>
                <w:rFonts w:ascii="Times New Roman" w:hAnsi="Times New Roman" w:cs="Times New Roman"/>
                <w:bCs/>
                <w:iCs/>
                <w:lang w:val="uk-UA"/>
              </w:rPr>
              <w:t>Рішенням</w:t>
            </w:r>
            <w:r w:rsidR="00B37AFF" w:rsidRPr="00FD370E">
              <w:rPr>
                <w:rFonts w:ascii="Times New Roman" w:hAnsi="Times New Roman" w:cs="Times New Roman"/>
                <w:bCs/>
                <w:iCs/>
                <w:lang w:val="uk-UA"/>
              </w:rPr>
              <w:t xml:space="preserve"> уповноваженої особи</w:t>
            </w:r>
            <w:r w:rsidRPr="00FD370E">
              <w:rPr>
                <w:rFonts w:ascii="Times New Roman" w:hAnsi="Times New Roman" w:cs="Times New Roman"/>
                <w:bCs/>
                <w:iCs/>
                <w:lang w:val="uk-UA"/>
              </w:rPr>
              <w:t>,</w:t>
            </w:r>
          </w:p>
          <w:p w:rsidR="00427463" w:rsidRPr="00FD370E" w:rsidRDefault="00C53C23" w:rsidP="001D4249">
            <w:pPr>
              <w:rPr>
                <w:rFonts w:ascii="Times New Roman" w:hAnsi="Times New Roman" w:cs="Times New Roman"/>
                <w:bCs/>
                <w:iCs/>
                <w:lang w:val="uk-UA"/>
              </w:rPr>
            </w:pPr>
            <w:r w:rsidRPr="00FD370E">
              <w:rPr>
                <w:rFonts w:ascii="Times New Roman" w:hAnsi="Times New Roman" w:cs="Times New Roman"/>
                <w:bCs/>
                <w:iCs/>
                <w:lang w:val="uk-UA"/>
              </w:rPr>
              <w:t>П</w:t>
            </w:r>
            <w:r w:rsidR="006B553E" w:rsidRPr="00FD370E">
              <w:rPr>
                <w:rFonts w:ascii="Times New Roman" w:hAnsi="Times New Roman" w:cs="Times New Roman"/>
                <w:bCs/>
                <w:iCs/>
                <w:lang w:val="uk-UA"/>
              </w:rPr>
              <w:t>ротокол</w:t>
            </w:r>
            <w:r w:rsidR="00DE36CF" w:rsidRPr="00FD370E">
              <w:rPr>
                <w:rFonts w:ascii="Times New Roman" w:hAnsi="Times New Roman" w:cs="Times New Roman"/>
                <w:bCs/>
                <w:iCs/>
                <w:lang w:val="uk-UA"/>
              </w:rPr>
              <w:t xml:space="preserve"> №</w:t>
            </w:r>
            <w:r w:rsidR="0075160A" w:rsidRPr="00FD370E">
              <w:rPr>
                <w:rFonts w:ascii="Times New Roman" w:hAnsi="Times New Roman" w:cs="Times New Roman"/>
                <w:bCs/>
                <w:iCs/>
                <w:lang w:val="uk-UA"/>
              </w:rPr>
              <w:t xml:space="preserve"> 1</w:t>
            </w:r>
            <w:r w:rsidR="006B553E" w:rsidRPr="00FD370E">
              <w:rPr>
                <w:rFonts w:ascii="Times New Roman" w:hAnsi="Times New Roman" w:cs="Times New Roman"/>
                <w:bCs/>
                <w:iCs/>
                <w:lang w:val="uk-UA"/>
              </w:rPr>
              <w:t xml:space="preserve"> від </w:t>
            </w:r>
            <w:r w:rsidR="004B3DD8">
              <w:rPr>
                <w:rFonts w:ascii="Times New Roman" w:hAnsi="Times New Roman" w:cs="Times New Roman"/>
                <w:bCs/>
                <w:iCs/>
                <w:lang w:val="uk-UA"/>
              </w:rPr>
              <w:t>20</w:t>
            </w:r>
            <w:r w:rsidR="00E03616" w:rsidRPr="00FD370E">
              <w:rPr>
                <w:rFonts w:ascii="Times New Roman" w:hAnsi="Times New Roman" w:cs="Times New Roman"/>
                <w:bCs/>
                <w:iCs/>
                <w:lang w:val="uk-UA"/>
              </w:rPr>
              <w:t>.</w:t>
            </w:r>
            <w:r w:rsidR="00DE36CF" w:rsidRPr="00FD370E">
              <w:rPr>
                <w:rFonts w:ascii="Times New Roman" w:hAnsi="Times New Roman" w:cs="Times New Roman"/>
                <w:bCs/>
                <w:iCs/>
                <w:lang w:val="uk-UA"/>
              </w:rPr>
              <w:t>1</w:t>
            </w:r>
            <w:r w:rsidR="007C3929" w:rsidRPr="00FD370E">
              <w:rPr>
                <w:rFonts w:ascii="Times New Roman" w:hAnsi="Times New Roman" w:cs="Times New Roman"/>
                <w:bCs/>
                <w:iCs/>
                <w:lang w:val="uk-UA"/>
              </w:rPr>
              <w:t>2</w:t>
            </w:r>
            <w:r w:rsidR="00B37AFF" w:rsidRPr="00FD370E">
              <w:rPr>
                <w:rFonts w:ascii="Times New Roman" w:hAnsi="Times New Roman" w:cs="Times New Roman"/>
                <w:bCs/>
                <w:iCs/>
                <w:lang w:val="uk-UA"/>
              </w:rPr>
              <w:t>.202</w:t>
            </w:r>
            <w:r w:rsidR="00E03616" w:rsidRPr="00FD370E">
              <w:rPr>
                <w:rFonts w:ascii="Times New Roman" w:hAnsi="Times New Roman" w:cs="Times New Roman"/>
                <w:bCs/>
                <w:iCs/>
                <w:lang w:val="uk-UA"/>
              </w:rPr>
              <w:t>2</w:t>
            </w:r>
            <w:r w:rsidR="008907AA" w:rsidRPr="00FD370E">
              <w:rPr>
                <w:rFonts w:ascii="Times New Roman" w:hAnsi="Times New Roman" w:cs="Times New Roman"/>
                <w:bCs/>
                <w:iCs/>
                <w:lang w:val="uk-UA"/>
              </w:rPr>
              <w:t xml:space="preserve"> р.</w:t>
            </w:r>
          </w:p>
          <w:p w:rsidR="00427463" w:rsidRPr="00FD370E" w:rsidRDefault="00B37AFF" w:rsidP="001D4249">
            <w:pPr>
              <w:rPr>
                <w:rFonts w:ascii="Times New Roman" w:hAnsi="Times New Roman" w:cs="Times New Roman"/>
                <w:b/>
                <w:bCs/>
                <w:iCs/>
                <w:lang w:val="uk-UA"/>
              </w:rPr>
            </w:pPr>
            <w:r w:rsidRPr="00FD370E">
              <w:rPr>
                <w:rFonts w:ascii="Times New Roman" w:hAnsi="Times New Roman" w:cs="Times New Roman"/>
                <w:b/>
                <w:bCs/>
                <w:iCs/>
                <w:lang w:val="uk-UA"/>
              </w:rPr>
              <w:t>Уповноважена особа</w:t>
            </w:r>
          </w:p>
          <w:p w:rsidR="00B37AFF" w:rsidRPr="00FD370E" w:rsidRDefault="00B37AFF" w:rsidP="001D4249">
            <w:pPr>
              <w:rPr>
                <w:rFonts w:ascii="Times New Roman" w:hAnsi="Times New Roman" w:cs="Times New Roman"/>
                <w:b/>
                <w:bCs/>
                <w:iCs/>
                <w:lang w:val="uk-UA"/>
              </w:rPr>
            </w:pPr>
          </w:p>
          <w:p w:rsidR="00157068" w:rsidRPr="00FD370E" w:rsidRDefault="00427463" w:rsidP="00157068">
            <w:pPr>
              <w:autoSpaceDN w:val="0"/>
              <w:adjustRightInd w:val="0"/>
              <w:snapToGrid w:val="0"/>
              <w:spacing w:line="300" w:lineRule="auto"/>
              <w:rPr>
                <w:rFonts w:ascii="Times New Roman" w:hAnsi="Times New Roman" w:cs="Times New Roman"/>
                <w:b/>
                <w:bCs/>
                <w:highlight w:val="yellow"/>
                <w:lang w:val="uk-UA"/>
              </w:rPr>
            </w:pPr>
            <w:r w:rsidRPr="00FD370E">
              <w:rPr>
                <w:rFonts w:ascii="Times New Roman" w:hAnsi="Times New Roman" w:cs="Times New Roman"/>
                <w:b/>
                <w:bCs/>
                <w:iCs/>
                <w:lang w:val="uk-UA"/>
              </w:rPr>
              <w:t>_________</w:t>
            </w:r>
            <w:r w:rsidR="007C4BF3" w:rsidRPr="00FD370E">
              <w:rPr>
                <w:rFonts w:ascii="Times New Roman" w:hAnsi="Times New Roman" w:cs="Times New Roman"/>
                <w:b/>
                <w:bCs/>
                <w:iCs/>
                <w:lang w:val="uk-UA"/>
              </w:rPr>
              <w:t>___</w:t>
            </w:r>
            <w:r w:rsidR="00DF6CE9" w:rsidRPr="00FD370E">
              <w:rPr>
                <w:rFonts w:ascii="Times New Roman" w:hAnsi="Times New Roman" w:cs="Times New Roman"/>
                <w:b/>
                <w:bCs/>
                <w:iCs/>
                <w:lang w:val="uk-UA"/>
              </w:rPr>
              <w:t xml:space="preserve"> </w:t>
            </w:r>
            <w:r w:rsidR="00AB6789" w:rsidRPr="00FD370E">
              <w:rPr>
                <w:rFonts w:ascii="Times New Roman" w:hAnsi="Times New Roman" w:cs="Times New Roman"/>
                <w:b/>
                <w:shd w:val="clear" w:color="auto" w:fill="FDFEFD"/>
                <w:lang w:val="uk-UA"/>
              </w:rPr>
              <w:t>Василь Мокринський</w:t>
            </w:r>
          </w:p>
          <w:p w:rsidR="00427463" w:rsidRPr="00FD370E" w:rsidRDefault="00427463" w:rsidP="009464B8">
            <w:pPr>
              <w:rPr>
                <w:rFonts w:ascii="Times New Roman" w:hAnsi="Times New Roman" w:cs="Times New Roman"/>
                <w:bCs/>
                <w:iCs/>
                <w:sz w:val="16"/>
                <w:szCs w:val="16"/>
                <w:lang w:val="uk-UA"/>
              </w:rPr>
            </w:pPr>
          </w:p>
          <w:p w:rsidR="00427463" w:rsidRPr="00FD370E" w:rsidRDefault="00427463" w:rsidP="001D4249">
            <w:pPr>
              <w:rPr>
                <w:rFonts w:ascii="Times New Roman" w:hAnsi="Times New Roman" w:cs="Times New Roman"/>
                <w:bCs/>
                <w:iCs/>
                <w:lang w:val="uk-UA"/>
              </w:rPr>
            </w:pPr>
            <w:r w:rsidRPr="00FD370E">
              <w:rPr>
                <w:rFonts w:ascii="Times New Roman" w:hAnsi="Times New Roman" w:cs="Times New Roman"/>
                <w:bCs/>
                <w:iCs/>
                <w:lang w:val="uk-UA"/>
              </w:rPr>
              <w:t>м.п.</w:t>
            </w:r>
          </w:p>
          <w:p w:rsidR="00427463" w:rsidRPr="00FD370E" w:rsidRDefault="00427463" w:rsidP="001D4249">
            <w:pPr>
              <w:jc w:val="center"/>
              <w:rPr>
                <w:rFonts w:ascii="Times New Roman" w:hAnsi="Times New Roman" w:cs="Times New Roman"/>
                <w:b/>
                <w:bCs/>
                <w:iCs/>
                <w:lang w:val="uk-UA"/>
              </w:rPr>
            </w:pPr>
          </w:p>
        </w:tc>
      </w:tr>
    </w:tbl>
    <w:p w:rsidR="00427463" w:rsidRPr="00FD370E" w:rsidRDefault="00427463" w:rsidP="00427463">
      <w:pPr>
        <w:ind w:left="320"/>
        <w:jc w:val="right"/>
        <w:rPr>
          <w:rFonts w:ascii="Times New Roman" w:hAnsi="Times New Roman" w:cs="Times New Roman"/>
          <w:b/>
          <w:bCs/>
          <w:lang w:val="uk-UA"/>
        </w:rPr>
      </w:pPr>
    </w:p>
    <w:p w:rsidR="00427463" w:rsidRPr="00FD370E" w:rsidRDefault="00427463" w:rsidP="00427463">
      <w:pPr>
        <w:ind w:left="320"/>
        <w:jc w:val="right"/>
        <w:rPr>
          <w:rFonts w:ascii="Times New Roman" w:hAnsi="Times New Roman" w:cs="Times New Roman"/>
          <w:b/>
          <w:bCs/>
          <w:lang w:val="uk-UA"/>
        </w:rPr>
      </w:pPr>
    </w:p>
    <w:tbl>
      <w:tblPr>
        <w:tblW w:w="0" w:type="auto"/>
        <w:tblLayout w:type="fixed"/>
        <w:tblLook w:val="0000"/>
      </w:tblPr>
      <w:tblGrid>
        <w:gridCol w:w="10598"/>
      </w:tblGrid>
      <w:tr w:rsidR="00427463" w:rsidRPr="00FD370E" w:rsidTr="001D4249">
        <w:tc>
          <w:tcPr>
            <w:tcW w:w="10598" w:type="dxa"/>
            <w:tcBorders>
              <w:top w:val="nil"/>
              <w:left w:val="nil"/>
              <w:bottom w:val="nil"/>
              <w:right w:val="nil"/>
            </w:tcBorders>
          </w:tcPr>
          <w:p w:rsidR="00A52FC2" w:rsidRPr="00FD370E" w:rsidRDefault="00A52FC2" w:rsidP="00A52FC2">
            <w:pPr>
              <w:jc w:val="center"/>
              <w:rPr>
                <w:rFonts w:ascii="Times New Roman" w:hAnsi="Times New Roman" w:cs="Times New Roman"/>
                <w:b/>
                <w:bCs/>
                <w:sz w:val="40"/>
                <w:szCs w:val="40"/>
                <w:lang w:val="uk-UA"/>
              </w:rPr>
            </w:pPr>
          </w:p>
          <w:p w:rsidR="00427463" w:rsidRPr="00FD370E" w:rsidRDefault="00427463" w:rsidP="00A52FC2">
            <w:pPr>
              <w:jc w:val="center"/>
              <w:rPr>
                <w:rFonts w:ascii="Times New Roman" w:hAnsi="Times New Roman" w:cs="Times New Roman"/>
                <w:b/>
                <w:bCs/>
                <w:sz w:val="40"/>
                <w:szCs w:val="40"/>
                <w:lang w:val="uk-UA"/>
              </w:rPr>
            </w:pPr>
            <w:r w:rsidRPr="00FD370E">
              <w:rPr>
                <w:rFonts w:ascii="Times New Roman" w:hAnsi="Times New Roman" w:cs="Times New Roman"/>
                <w:b/>
                <w:bCs/>
                <w:sz w:val="40"/>
                <w:szCs w:val="40"/>
                <w:lang w:val="uk-UA"/>
              </w:rPr>
              <w:t>ТЕНДЕРНА ДОКУМЕНТАЦІЯ</w:t>
            </w:r>
          </w:p>
        </w:tc>
      </w:tr>
      <w:tr w:rsidR="00427463" w:rsidRPr="00FD370E" w:rsidTr="001D4249">
        <w:tc>
          <w:tcPr>
            <w:tcW w:w="10598" w:type="dxa"/>
            <w:tcBorders>
              <w:top w:val="nil"/>
              <w:left w:val="nil"/>
              <w:bottom w:val="nil"/>
              <w:right w:val="nil"/>
            </w:tcBorders>
          </w:tcPr>
          <w:p w:rsidR="00427463" w:rsidRPr="00FD370E" w:rsidRDefault="00427463" w:rsidP="001D4249">
            <w:pPr>
              <w:jc w:val="center"/>
              <w:rPr>
                <w:rFonts w:ascii="Times New Roman" w:hAnsi="Times New Roman" w:cs="Times New Roman"/>
                <w:b/>
                <w:bCs/>
                <w:sz w:val="40"/>
                <w:szCs w:val="40"/>
                <w:lang w:val="uk-UA"/>
              </w:rPr>
            </w:pPr>
            <w:r w:rsidRPr="00FD370E">
              <w:rPr>
                <w:rFonts w:ascii="Times New Roman" w:hAnsi="Times New Roman" w:cs="Times New Roman"/>
                <w:b/>
                <w:bCs/>
                <w:sz w:val="40"/>
                <w:szCs w:val="40"/>
                <w:lang w:val="uk-UA"/>
              </w:rPr>
              <w:t xml:space="preserve">для  процедури закупівлі </w:t>
            </w:r>
          </w:p>
          <w:p w:rsidR="00427463" w:rsidRPr="00FD370E" w:rsidRDefault="00A52FC2" w:rsidP="001D4249">
            <w:pPr>
              <w:jc w:val="center"/>
              <w:rPr>
                <w:rFonts w:ascii="Times New Roman" w:hAnsi="Times New Roman" w:cs="Times New Roman"/>
                <w:b/>
                <w:bCs/>
                <w:sz w:val="40"/>
                <w:szCs w:val="40"/>
                <w:lang w:val="uk-UA"/>
              </w:rPr>
            </w:pPr>
            <w:r w:rsidRPr="00FD370E">
              <w:rPr>
                <w:rFonts w:ascii="Times New Roman" w:hAnsi="Times New Roman" w:cs="Times New Roman"/>
                <w:b/>
                <w:bCs/>
                <w:sz w:val="40"/>
                <w:szCs w:val="40"/>
                <w:lang w:val="uk-UA"/>
              </w:rPr>
              <w:t>відкриті торги з особливостями</w:t>
            </w:r>
          </w:p>
        </w:tc>
      </w:tr>
    </w:tbl>
    <w:p w:rsidR="00427463" w:rsidRPr="00FD370E" w:rsidRDefault="00427463" w:rsidP="00427463">
      <w:pPr>
        <w:ind w:left="320"/>
        <w:jc w:val="right"/>
        <w:rPr>
          <w:rFonts w:ascii="Times New Roman" w:hAnsi="Times New Roman" w:cs="Times New Roman"/>
          <w:b/>
          <w:bCs/>
          <w:lang w:val="uk-UA"/>
        </w:rPr>
      </w:pPr>
    </w:p>
    <w:p w:rsidR="00427463" w:rsidRPr="00FD370E" w:rsidRDefault="00427463" w:rsidP="00427463">
      <w:pPr>
        <w:ind w:left="320"/>
        <w:jc w:val="right"/>
        <w:rPr>
          <w:rFonts w:ascii="Times New Roman" w:hAnsi="Times New Roman" w:cs="Times New Roman"/>
          <w:b/>
          <w:bCs/>
          <w:lang w:val="uk-UA"/>
        </w:rPr>
      </w:pPr>
    </w:p>
    <w:p w:rsidR="00427463" w:rsidRPr="00FD370E" w:rsidRDefault="00427463" w:rsidP="00427463">
      <w:pPr>
        <w:ind w:left="320"/>
        <w:jc w:val="right"/>
        <w:rPr>
          <w:rFonts w:ascii="Times New Roman" w:hAnsi="Times New Roman" w:cs="Times New Roman"/>
          <w:b/>
          <w:bCs/>
          <w:sz w:val="40"/>
          <w:szCs w:val="40"/>
          <w:lang w:val="uk-UA"/>
        </w:rPr>
      </w:pPr>
    </w:p>
    <w:p w:rsidR="004B02B7" w:rsidRPr="00FD370E" w:rsidRDefault="00481058" w:rsidP="00427463">
      <w:pPr>
        <w:jc w:val="center"/>
        <w:rPr>
          <w:rFonts w:ascii="Times New Roman" w:hAnsi="Times New Roman" w:cs="Times New Roman"/>
          <w:b/>
          <w:bCs/>
          <w:sz w:val="32"/>
          <w:szCs w:val="36"/>
          <w:lang w:val="uk-UA"/>
        </w:rPr>
      </w:pPr>
      <w:r w:rsidRPr="00FD370E">
        <w:rPr>
          <w:rFonts w:ascii="Times New Roman" w:hAnsi="Times New Roman" w:cs="Times New Roman"/>
          <w:b/>
          <w:bCs/>
          <w:sz w:val="32"/>
          <w:szCs w:val="36"/>
          <w:lang w:val="uk-UA"/>
        </w:rPr>
        <w:t xml:space="preserve">Електрична енергія </w:t>
      </w:r>
    </w:p>
    <w:p w:rsidR="00427463" w:rsidRPr="00FD370E" w:rsidRDefault="00481058" w:rsidP="00427463">
      <w:pPr>
        <w:jc w:val="center"/>
        <w:rPr>
          <w:rFonts w:ascii="Times New Roman" w:hAnsi="Times New Roman" w:cs="Times New Roman"/>
          <w:b/>
          <w:bCs/>
          <w:sz w:val="28"/>
          <w:szCs w:val="28"/>
          <w:lang w:val="uk-UA" w:eastAsia="uk-UA"/>
        </w:rPr>
      </w:pPr>
      <w:r w:rsidRPr="00FD370E">
        <w:rPr>
          <w:rFonts w:ascii="Times New Roman" w:hAnsi="Times New Roman" w:cs="Times New Roman"/>
          <w:b/>
          <w:bCs/>
          <w:sz w:val="32"/>
          <w:szCs w:val="36"/>
          <w:lang w:val="uk-UA"/>
        </w:rPr>
        <w:t>«ДК 021:2015: 09310000-5 — Електрична енергія»</w:t>
      </w:r>
    </w:p>
    <w:p w:rsidR="00427463" w:rsidRPr="00FD370E" w:rsidRDefault="00427463" w:rsidP="00427463">
      <w:pPr>
        <w:jc w:val="center"/>
        <w:rPr>
          <w:rFonts w:ascii="Times New Roman" w:hAnsi="Times New Roman" w:cs="Times New Roman"/>
          <w:b/>
          <w:bCs/>
          <w:sz w:val="28"/>
          <w:szCs w:val="28"/>
          <w:lang w:val="uk-UA" w:eastAsia="uk-UA"/>
        </w:rPr>
      </w:pPr>
    </w:p>
    <w:p w:rsidR="00427463" w:rsidRPr="00FD370E" w:rsidRDefault="00427463" w:rsidP="00427463">
      <w:pPr>
        <w:jc w:val="center"/>
        <w:rPr>
          <w:rFonts w:ascii="Times New Roman" w:hAnsi="Times New Roman" w:cs="Times New Roman"/>
          <w:b/>
          <w:bCs/>
          <w:sz w:val="28"/>
          <w:szCs w:val="28"/>
          <w:lang w:val="uk-UA" w:eastAsia="uk-UA"/>
        </w:rPr>
      </w:pPr>
    </w:p>
    <w:p w:rsidR="00427463" w:rsidRPr="00FD370E" w:rsidRDefault="00427463" w:rsidP="00427463">
      <w:pPr>
        <w:jc w:val="center"/>
        <w:rPr>
          <w:rFonts w:ascii="Times New Roman" w:hAnsi="Times New Roman" w:cs="Times New Roman"/>
          <w:b/>
          <w:bCs/>
          <w:sz w:val="28"/>
          <w:szCs w:val="28"/>
          <w:lang w:val="uk-UA" w:eastAsia="uk-UA"/>
        </w:rPr>
      </w:pPr>
    </w:p>
    <w:p w:rsidR="00427463" w:rsidRPr="00FD370E" w:rsidRDefault="00427463"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8907AA" w:rsidRPr="00FD370E" w:rsidRDefault="008907AA" w:rsidP="00427463">
      <w:pPr>
        <w:jc w:val="center"/>
        <w:rPr>
          <w:rFonts w:ascii="Times New Roman" w:hAnsi="Times New Roman" w:cs="Times New Roman"/>
          <w:b/>
          <w:bCs/>
          <w:sz w:val="28"/>
          <w:szCs w:val="28"/>
          <w:lang w:val="uk-UA" w:eastAsia="uk-UA"/>
        </w:rPr>
      </w:pPr>
    </w:p>
    <w:p w:rsidR="008907AA" w:rsidRPr="00FD370E" w:rsidRDefault="008907AA" w:rsidP="00427463">
      <w:pPr>
        <w:jc w:val="center"/>
        <w:rPr>
          <w:rFonts w:ascii="Times New Roman" w:hAnsi="Times New Roman" w:cs="Times New Roman"/>
          <w:b/>
          <w:bCs/>
          <w:sz w:val="28"/>
          <w:szCs w:val="28"/>
          <w:lang w:val="uk-UA" w:eastAsia="uk-UA"/>
        </w:rPr>
      </w:pPr>
    </w:p>
    <w:p w:rsidR="008907AA" w:rsidRPr="00FD370E" w:rsidRDefault="008907AA" w:rsidP="00427463">
      <w:pPr>
        <w:jc w:val="center"/>
        <w:rPr>
          <w:rFonts w:ascii="Times New Roman" w:hAnsi="Times New Roman" w:cs="Times New Roman"/>
          <w:b/>
          <w:bCs/>
          <w:sz w:val="28"/>
          <w:szCs w:val="28"/>
          <w:lang w:val="uk-UA" w:eastAsia="uk-UA"/>
        </w:rPr>
      </w:pPr>
    </w:p>
    <w:p w:rsidR="008907AA" w:rsidRPr="00FD370E" w:rsidRDefault="008907AA" w:rsidP="00427463">
      <w:pPr>
        <w:jc w:val="center"/>
        <w:rPr>
          <w:rFonts w:ascii="Times New Roman" w:hAnsi="Times New Roman" w:cs="Times New Roman"/>
          <w:b/>
          <w:bCs/>
          <w:sz w:val="28"/>
          <w:szCs w:val="28"/>
          <w:lang w:val="uk-UA" w:eastAsia="uk-UA"/>
        </w:rPr>
      </w:pPr>
    </w:p>
    <w:p w:rsidR="00A52FC2" w:rsidRPr="00FD370E" w:rsidRDefault="00A52FC2" w:rsidP="00427463">
      <w:pPr>
        <w:jc w:val="center"/>
        <w:rPr>
          <w:rFonts w:ascii="Times New Roman" w:hAnsi="Times New Roman" w:cs="Times New Roman"/>
          <w:b/>
          <w:bCs/>
          <w:sz w:val="28"/>
          <w:szCs w:val="28"/>
          <w:lang w:val="uk-UA" w:eastAsia="uk-UA"/>
        </w:rPr>
      </w:pPr>
    </w:p>
    <w:p w:rsidR="00A52FC2" w:rsidRPr="00FD370E" w:rsidRDefault="00A52FC2" w:rsidP="00427463">
      <w:pPr>
        <w:jc w:val="center"/>
        <w:rPr>
          <w:rFonts w:ascii="Times New Roman" w:hAnsi="Times New Roman" w:cs="Times New Roman"/>
          <w:b/>
          <w:bCs/>
          <w:sz w:val="28"/>
          <w:szCs w:val="28"/>
          <w:lang w:val="uk-UA" w:eastAsia="uk-UA"/>
        </w:rPr>
      </w:pPr>
    </w:p>
    <w:p w:rsidR="00A52FC2" w:rsidRPr="00FD370E" w:rsidRDefault="00A52FC2" w:rsidP="00427463">
      <w:pPr>
        <w:jc w:val="center"/>
        <w:rPr>
          <w:rFonts w:ascii="Times New Roman" w:hAnsi="Times New Roman" w:cs="Times New Roman"/>
          <w:b/>
          <w:bCs/>
          <w:sz w:val="28"/>
          <w:szCs w:val="28"/>
          <w:lang w:val="uk-UA" w:eastAsia="uk-UA"/>
        </w:rPr>
      </w:pPr>
    </w:p>
    <w:p w:rsidR="00A52FC2" w:rsidRPr="00FD370E" w:rsidRDefault="00A52FC2" w:rsidP="00427463">
      <w:pPr>
        <w:jc w:val="center"/>
        <w:rPr>
          <w:rFonts w:ascii="Times New Roman" w:hAnsi="Times New Roman" w:cs="Times New Roman"/>
          <w:b/>
          <w:bCs/>
          <w:sz w:val="28"/>
          <w:szCs w:val="28"/>
          <w:lang w:val="uk-UA" w:eastAsia="uk-UA"/>
        </w:rPr>
      </w:pPr>
    </w:p>
    <w:p w:rsidR="00A52FC2" w:rsidRPr="00FD370E" w:rsidRDefault="00A52FC2"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481058" w:rsidRPr="00FD370E" w:rsidRDefault="00481058" w:rsidP="00427463">
      <w:pPr>
        <w:jc w:val="center"/>
        <w:rPr>
          <w:rFonts w:ascii="Times New Roman" w:hAnsi="Times New Roman" w:cs="Times New Roman"/>
          <w:b/>
          <w:bCs/>
          <w:sz w:val="28"/>
          <w:szCs w:val="28"/>
          <w:lang w:val="uk-UA" w:eastAsia="uk-UA"/>
        </w:rPr>
      </w:pPr>
    </w:p>
    <w:p w:rsidR="00DB5BBB" w:rsidRPr="00FD370E" w:rsidRDefault="006C6059" w:rsidP="00427463">
      <w:pPr>
        <w:jc w:val="center"/>
        <w:rPr>
          <w:rFonts w:ascii="Times New Roman" w:hAnsi="Times New Roman" w:cs="Times New Roman"/>
          <w:b/>
          <w:bCs/>
          <w:sz w:val="28"/>
          <w:szCs w:val="28"/>
          <w:lang w:val="uk-UA" w:eastAsia="ru-RU"/>
        </w:rPr>
      </w:pPr>
      <w:r w:rsidRPr="00FD370E">
        <w:rPr>
          <w:rFonts w:ascii="Times New Roman" w:hAnsi="Times New Roman" w:cs="Times New Roman"/>
          <w:b/>
          <w:shd w:val="clear" w:color="auto" w:fill="FFFFFF"/>
          <w:lang w:val="uk-UA"/>
        </w:rPr>
        <w:t xml:space="preserve">м. Ізяслав </w:t>
      </w:r>
      <w:r w:rsidR="00C7047D" w:rsidRPr="00FD370E">
        <w:rPr>
          <w:rFonts w:ascii="Times New Roman" w:hAnsi="Times New Roman" w:cs="Times New Roman"/>
          <w:b/>
          <w:bCs/>
          <w:sz w:val="28"/>
          <w:szCs w:val="28"/>
          <w:lang w:val="uk-UA"/>
        </w:rPr>
        <w:t>- 2022</w:t>
      </w:r>
    </w:p>
    <w:p w:rsidR="00A45FA1" w:rsidRPr="00FD370E" w:rsidRDefault="00A45FA1" w:rsidP="006959AA">
      <w:pPr>
        <w:jc w:val="center"/>
        <w:rPr>
          <w:rFonts w:ascii="Times New Roman" w:hAnsi="Times New Roman" w:cs="Times New Roman"/>
          <w:b/>
          <w:bCs/>
          <w:sz w:val="28"/>
          <w:szCs w:val="28"/>
          <w:lang w:val="uk-UA" w:eastAsia="uk-UA"/>
        </w:rPr>
      </w:pPr>
    </w:p>
    <w:p w:rsidR="00A45FA1" w:rsidRPr="00FD370E" w:rsidRDefault="00A45FA1" w:rsidP="006959AA">
      <w:pPr>
        <w:jc w:val="center"/>
        <w:rPr>
          <w:rFonts w:ascii="Times New Roman" w:hAnsi="Times New Roman" w:cs="Times New Roman"/>
          <w:b/>
          <w:bCs/>
          <w:sz w:val="28"/>
          <w:szCs w:val="28"/>
          <w:lang w:val="uk-UA" w:eastAsia="ru-RU"/>
        </w:rPr>
      </w:pPr>
    </w:p>
    <w:p w:rsidR="00C53EE1" w:rsidRPr="00FD370E" w:rsidRDefault="00C53EE1" w:rsidP="006959AA">
      <w:pPr>
        <w:jc w:val="center"/>
        <w:rPr>
          <w:rFonts w:ascii="Times New Roman" w:hAnsi="Times New Roman" w:cs="Times New Roman"/>
          <w:lang w:val="uk-UA"/>
        </w:rPr>
        <w:sectPr w:rsidR="00C53EE1" w:rsidRPr="00FD370E" w:rsidSect="002D1E08">
          <w:pgSz w:w="11906" w:h="16838"/>
          <w:pgMar w:top="720" w:right="720" w:bottom="567" w:left="720" w:header="720" w:footer="720" w:gutter="0"/>
          <w:cols w:space="720"/>
          <w:docGrid w:linePitch="326"/>
        </w:sectPr>
      </w:pPr>
    </w:p>
    <w:p w:rsidR="00A45FA1" w:rsidRPr="00FD370E" w:rsidRDefault="00A45FA1" w:rsidP="006959AA">
      <w:pPr>
        <w:jc w:val="center"/>
        <w:rPr>
          <w:rFonts w:ascii="Times New Roman" w:hAnsi="Times New Roman" w:cs="Times New Roman"/>
          <w:lang w:val="uk-UA"/>
        </w:rPr>
      </w:pPr>
    </w:p>
    <w:p w:rsidR="008758C3" w:rsidRPr="00FD370E" w:rsidRDefault="008758C3" w:rsidP="006959AA">
      <w:pPr>
        <w:jc w:val="center"/>
        <w:rPr>
          <w:rFonts w:ascii="Times New Roman" w:hAnsi="Times New Roman" w:cs="Times New Roman"/>
          <w:lang w:val="uk-UA"/>
        </w:rPr>
      </w:pPr>
      <w:r w:rsidRPr="00FD370E">
        <w:rPr>
          <w:rFonts w:ascii="Times New Roman" w:hAnsi="Times New Roman" w:cs="Times New Roman"/>
          <w:b/>
          <w:lang w:val="uk-UA"/>
        </w:rPr>
        <w:t xml:space="preserve">Тендерна документація </w:t>
      </w:r>
    </w:p>
    <w:p w:rsidR="008758C3" w:rsidRPr="00FD370E" w:rsidRDefault="008758C3" w:rsidP="006959AA">
      <w:pPr>
        <w:pStyle w:val="a6"/>
        <w:spacing w:before="0" w:after="0"/>
        <w:jc w:val="center"/>
        <w:rPr>
          <w:lang w:val="uk-UA"/>
        </w:rPr>
      </w:pPr>
      <w:r w:rsidRPr="00FD370E">
        <w:rPr>
          <w:b/>
          <w:lang w:val="uk-UA"/>
        </w:rPr>
        <w:t xml:space="preserve">для процедури закупівлі </w:t>
      </w:r>
      <w:r w:rsidR="00A52FC2" w:rsidRPr="00FD370E">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tblPr>
      <w:tblGrid>
        <w:gridCol w:w="2619"/>
        <w:gridCol w:w="75"/>
        <w:gridCol w:w="7921"/>
        <w:gridCol w:w="20"/>
      </w:tblGrid>
      <w:tr w:rsidR="00D541AA" w:rsidRPr="00FD370E"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pacing w:before="0" w:after="0"/>
              <w:jc w:val="center"/>
              <w:rPr>
                <w:lang w:val="uk-UA"/>
              </w:rPr>
            </w:pPr>
            <w:r w:rsidRPr="00FD370E">
              <w:rPr>
                <w:lang w:val="uk-UA"/>
              </w:rPr>
              <w:t> </w:t>
            </w:r>
            <w:r w:rsidRPr="00FD370E">
              <w:rPr>
                <w:b/>
                <w:bCs/>
                <w:lang w:val="uk-UA"/>
              </w:rPr>
              <w:t>I. Загальні положення</w:t>
            </w:r>
            <w:r w:rsidRPr="00FD370E">
              <w:rPr>
                <w:lang w:val="uk-UA"/>
              </w:rPr>
              <w:t> </w:t>
            </w:r>
          </w:p>
        </w:tc>
      </w:tr>
      <w:tr w:rsidR="00D541AA" w:rsidRPr="00FD370E"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FD370E" w:rsidRDefault="00A45FA1" w:rsidP="007C3929">
            <w:pPr>
              <w:pStyle w:val="a6"/>
              <w:spacing w:before="0" w:after="0"/>
              <w:rPr>
                <w:lang w:val="uk-UA"/>
              </w:rPr>
            </w:pPr>
            <w:r w:rsidRPr="00FD370E">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0E5D" w:rsidRPr="00FD370E" w:rsidRDefault="00A45FA1" w:rsidP="00A52FC2">
            <w:pPr>
              <w:pStyle w:val="a6"/>
              <w:spacing w:before="0" w:after="0"/>
              <w:jc w:val="both"/>
              <w:rPr>
                <w:lang w:val="uk-UA"/>
              </w:rPr>
            </w:pPr>
            <w:r w:rsidRPr="00FD370E">
              <w:rPr>
                <w:lang w:val="uk-UA"/>
              </w:rPr>
              <w:t>1.1.1. Тендерн</w:t>
            </w:r>
            <w:r w:rsidR="00A52FC2" w:rsidRPr="00FD370E">
              <w:rPr>
                <w:lang w:val="uk-UA"/>
              </w:rPr>
              <w:t>у</w:t>
            </w:r>
            <w:r w:rsidRPr="00FD370E">
              <w:rPr>
                <w:lang w:val="uk-UA"/>
              </w:rPr>
              <w:t xml:space="preserve"> документаці</w:t>
            </w:r>
            <w:r w:rsidR="00A52FC2" w:rsidRPr="00FD370E">
              <w:rPr>
                <w:lang w:val="uk-UA"/>
              </w:rPr>
              <w:t>ю</w:t>
            </w:r>
            <w:r w:rsidR="007C3929" w:rsidRPr="00FD370E">
              <w:rPr>
                <w:lang w:val="uk-UA"/>
              </w:rPr>
              <w:t xml:space="preserve"> </w:t>
            </w:r>
            <w:r w:rsidR="00A52FC2" w:rsidRPr="00FD370E">
              <w:rPr>
                <w:lang w:val="uk-UA"/>
              </w:rPr>
              <w:t xml:space="preserve">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w:t>
            </w:r>
          </w:p>
          <w:p w:rsidR="00A45FA1" w:rsidRPr="00FD370E" w:rsidRDefault="00A52FC2" w:rsidP="00A52FC2">
            <w:pPr>
              <w:pStyle w:val="a6"/>
              <w:spacing w:before="0" w:after="0"/>
              <w:jc w:val="both"/>
              <w:rPr>
                <w:lang w:val="uk-UA"/>
              </w:rPr>
            </w:pPr>
            <w:r w:rsidRPr="00FD370E">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p>
        </w:tc>
      </w:tr>
      <w:tr w:rsidR="00D541AA" w:rsidRPr="00FD370E"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FD370E" w:rsidRDefault="00A45FA1" w:rsidP="007C3929">
            <w:pPr>
              <w:pStyle w:val="a6"/>
              <w:spacing w:before="0" w:after="0"/>
              <w:rPr>
                <w:lang w:val="uk-UA"/>
              </w:rPr>
            </w:pPr>
            <w:r w:rsidRPr="00FD370E">
              <w:rPr>
                <w:b/>
                <w:bCs/>
                <w:lang w:val="uk-UA"/>
              </w:rPr>
              <w:t>2. Інформація про замовника торгів</w:t>
            </w:r>
            <w:r w:rsidR="00A52ECC" w:rsidRPr="00FD370E">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FD370E" w:rsidRDefault="00A45FA1" w:rsidP="006959AA">
            <w:pPr>
              <w:pStyle w:val="a6"/>
              <w:spacing w:before="0" w:after="0"/>
              <w:jc w:val="both"/>
              <w:rPr>
                <w:lang w:val="uk-UA"/>
              </w:rPr>
            </w:pPr>
            <w:r w:rsidRPr="00FD370E">
              <w:rPr>
                <w:lang w:val="uk-UA"/>
              </w:rPr>
              <w:t>  </w:t>
            </w:r>
          </w:p>
        </w:tc>
      </w:tr>
      <w:tr w:rsidR="00D52108" w:rsidRPr="00FD370E"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FD370E" w:rsidRDefault="00D52108" w:rsidP="00427463">
            <w:pPr>
              <w:pStyle w:val="a6"/>
              <w:spacing w:before="0" w:after="0"/>
              <w:jc w:val="both"/>
              <w:rPr>
                <w:lang w:val="uk-UA"/>
              </w:rPr>
            </w:pPr>
            <w:r w:rsidRPr="00FD370E">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FD370E" w:rsidRDefault="006C6059" w:rsidP="00AB6789">
            <w:pPr>
              <w:snapToGrid w:val="0"/>
              <w:spacing w:before="280" w:after="240" w:line="264" w:lineRule="auto"/>
              <w:jc w:val="both"/>
              <w:rPr>
                <w:rFonts w:ascii="Times New Roman" w:hAnsi="Times New Roman" w:cs="Times New Roman"/>
                <w:lang w:val="uk-UA"/>
              </w:rPr>
            </w:pPr>
            <w:r w:rsidRPr="00FD370E">
              <w:rPr>
                <w:rFonts w:ascii="Times New Roman" w:hAnsi="Times New Roman"/>
                <w:b/>
                <w:lang w:val="uk-UA" w:eastAsia="uk-UA"/>
              </w:rPr>
              <w:t>Державна установа «</w:t>
            </w:r>
            <w:r w:rsidR="00AB6789" w:rsidRPr="00FD370E">
              <w:rPr>
                <w:rFonts w:ascii="Times New Roman" w:hAnsi="Times New Roman"/>
                <w:b/>
                <w:lang w:val="uk-UA" w:eastAsia="uk-UA"/>
              </w:rPr>
              <w:t>Ізяславська виправна колонія (№ 31</w:t>
            </w:r>
            <w:r w:rsidRPr="00FD370E">
              <w:rPr>
                <w:rFonts w:ascii="Times New Roman" w:hAnsi="Times New Roman"/>
                <w:b/>
                <w:lang w:val="uk-UA" w:eastAsia="uk-UA"/>
              </w:rPr>
              <w:t>)»</w:t>
            </w:r>
          </w:p>
        </w:tc>
      </w:tr>
      <w:tr w:rsidR="00D52108" w:rsidRPr="00FD370E"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FD370E" w:rsidRDefault="00D52108" w:rsidP="00427463">
            <w:pPr>
              <w:pStyle w:val="a6"/>
              <w:spacing w:before="0" w:after="0"/>
              <w:jc w:val="both"/>
              <w:rPr>
                <w:lang w:val="uk-UA"/>
              </w:rPr>
            </w:pPr>
            <w:r w:rsidRPr="00FD370E">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FD370E" w:rsidRDefault="006C6059" w:rsidP="00A75049">
            <w:pPr>
              <w:pStyle w:val="a6"/>
              <w:spacing w:before="0" w:after="0" w:line="264" w:lineRule="auto"/>
              <w:jc w:val="both"/>
              <w:rPr>
                <w:b/>
                <w:lang w:val="uk-UA" w:eastAsia="uk-UA"/>
              </w:rPr>
            </w:pPr>
            <w:r w:rsidRPr="00FD370E">
              <w:rPr>
                <w:b/>
                <w:lang w:val="uk-UA"/>
              </w:rPr>
              <w:t>30300, Хмельницька область, Шепетівський район,</w:t>
            </w:r>
            <w:r w:rsidRPr="00FD370E">
              <w:rPr>
                <w:b/>
                <w:lang w:val="uk-UA" w:eastAsia="uk-UA"/>
              </w:rPr>
              <w:t xml:space="preserve"> м. Ізяслав, </w:t>
            </w:r>
          </w:p>
          <w:p w:rsidR="00D52108" w:rsidRPr="00FD370E" w:rsidRDefault="006C6059" w:rsidP="00A75049">
            <w:pPr>
              <w:pStyle w:val="a6"/>
              <w:spacing w:before="0" w:after="0" w:line="264" w:lineRule="auto"/>
              <w:jc w:val="both"/>
              <w:rPr>
                <w:b/>
                <w:lang w:val="uk-UA"/>
              </w:rPr>
            </w:pPr>
            <w:r w:rsidRPr="00FD370E">
              <w:rPr>
                <w:b/>
                <w:lang w:val="uk-UA" w:eastAsia="uk-UA"/>
              </w:rPr>
              <w:t xml:space="preserve">вул. Гагаріна, </w:t>
            </w:r>
            <w:r w:rsidR="00AB6789" w:rsidRPr="00FD370E">
              <w:rPr>
                <w:b/>
                <w:lang w:val="uk-UA" w:eastAsia="uk-UA"/>
              </w:rPr>
              <w:t>4</w:t>
            </w:r>
          </w:p>
        </w:tc>
      </w:tr>
      <w:tr w:rsidR="00D52108" w:rsidRPr="00FD370E"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FD370E" w:rsidRDefault="00D52108" w:rsidP="007C3929">
            <w:pPr>
              <w:pStyle w:val="a6"/>
              <w:spacing w:before="0" w:after="0"/>
              <w:rPr>
                <w:lang w:val="uk-UA"/>
              </w:rPr>
            </w:pPr>
            <w:r w:rsidRPr="00FD370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FD370E" w:rsidRDefault="00B37AFF" w:rsidP="008F2FD4">
            <w:pPr>
              <w:autoSpaceDN w:val="0"/>
              <w:adjustRightInd w:val="0"/>
              <w:snapToGrid w:val="0"/>
              <w:spacing w:line="300" w:lineRule="auto"/>
              <w:rPr>
                <w:rFonts w:ascii="Times New Roman" w:hAnsi="Times New Roman" w:cs="Times New Roman"/>
                <w:b/>
                <w:lang w:val="uk-UA"/>
              </w:rPr>
            </w:pPr>
            <w:r w:rsidRPr="00FD370E">
              <w:rPr>
                <w:rFonts w:ascii="Times New Roman" w:hAnsi="Times New Roman" w:cs="Times New Roman"/>
                <w:b/>
                <w:bCs/>
                <w:lang w:val="uk-UA"/>
              </w:rPr>
              <w:t>Уповноважена особа</w:t>
            </w:r>
            <w:r w:rsidR="00D52108" w:rsidRPr="00FD370E">
              <w:rPr>
                <w:rFonts w:ascii="Times New Roman" w:hAnsi="Times New Roman" w:cs="Times New Roman"/>
                <w:b/>
                <w:bCs/>
                <w:lang w:val="uk-UA"/>
              </w:rPr>
              <w:t xml:space="preserve">, </w:t>
            </w:r>
            <w:r w:rsidR="00D52108" w:rsidRPr="00FD370E">
              <w:rPr>
                <w:rFonts w:ascii="Times New Roman" w:hAnsi="Times New Roman" w:cs="Times New Roman"/>
                <w:b/>
                <w:lang w:val="uk-UA"/>
              </w:rPr>
              <w:t xml:space="preserve">Прізвище, ім’я, по батькові: </w:t>
            </w:r>
          </w:p>
          <w:p w:rsidR="00D52108" w:rsidRPr="00FD370E" w:rsidRDefault="00AB6789" w:rsidP="008F2FD4">
            <w:pPr>
              <w:autoSpaceDN w:val="0"/>
              <w:adjustRightInd w:val="0"/>
              <w:snapToGrid w:val="0"/>
              <w:spacing w:line="300" w:lineRule="auto"/>
              <w:rPr>
                <w:rFonts w:ascii="Times New Roman" w:hAnsi="Times New Roman" w:cs="Times New Roman"/>
                <w:b/>
                <w:bCs/>
                <w:lang w:val="uk-UA"/>
              </w:rPr>
            </w:pPr>
            <w:r w:rsidRPr="00FD370E">
              <w:rPr>
                <w:rFonts w:ascii="Times New Roman" w:hAnsi="Times New Roman" w:cs="Times New Roman"/>
                <w:b/>
                <w:shd w:val="clear" w:color="auto" w:fill="FDFEFD"/>
                <w:lang w:val="uk-UA"/>
              </w:rPr>
              <w:t>Мокринський Василь Ігорович</w:t>
            </w:r>
          </w:p>
          <w:p w:rsidR="007C4BF3" w:rsidRPr="00FD370E" w:rsidRDefault="00D52108" w:rsidP="007C4BF3">
            <w:pPr>
              <w:shd w:val="clear" w:color="auto" w:fill="FDFEFD"/>
              <w:textAlignment w:val="baseline"/>
              <w:rPr>
                <w:rFonts w:ascii="Times New Roman" w:hAnsi="Times New Roman" w:cs="Times New Roman"/>
                <w:b/>
                <w:lang w:val="uk-UA" w:eastAsia="uk-UA"/>
              </w:rPr>
            </w:pPr>
            <w:r w:rsidRPr="00FD370E">
              <w:rPr>
                <w:rFonts w:ascii="Times New Roman" w:hAnsi="Times New Roman" w:cs="Times New Roman"/>
                <w:b/>
                <w:lang w:val="uk-UA"/>
              </w:rPr>
              <w:t xml:space="preserve">Телефон: </w:t>
            </w:r>
            <w:r w:rsidR="007C4BF3" w:rsidRPr="00FD370E">
              <w:rPr>
                <w:rFonts w:ascii="Times New Roman" w:hAnsi="Times New Roman" w:cs="Times New Roman"/>
                <w:b/>
                <w:lang w:val="uk-UA" w:eastAsia="uk-UA"/>
              </w:rPr>
              <w:t>+38038</w:t>
            </w:r>
            <w:r w:rsidR="006C6059" w:rsidRPr="00FD370E">
              <w:rPr>
                <w:rFonts w:ascii="Times New Roman" w:hAnsi="Times New Roman" w:cs="Times New Roman"/>
                <w:b/>
                <w:lang w:val="uk-UA" w:eastAsia="uk-UA"/>
              </w:rPr>
              <w:t>5240651</w:t>
            </w:r>
          </w:p>
          <w:p w:rsidR="00D52108" w:rsidRPr="00FD370E" w:rsidRDefault="00D52108" w:rsidP="007C3929">
            <w:pPr>
              <w:snapToGrid w:val="0"/>
              <w:spacing w:line="300" w:lineRule="auto"/>
              <w:ind w:firstLine="75"/>
              <w:jc w:val="both"/>
              <w:rPr>
                <w:rFonts w:ascii="Times New Roman" w:hAnsi="Times New Roman" w:cs="Times New Roman"/>
                <w:b/>
                <w:bCs/>
                <w:lang w:val="uk-UA"/>
              </w:rPr>
            </w:pPr>
            <w:r w:rsidRPr="00FD370E">
              <w:rPr>
                <w:rFonts w:ascii="Times New Roman" w:hAnsi="Times New Roman" w:cs="Times New Roman"/>
                <w:b/>
                <w:lang w:val="uk-UA"/>
              </w:rPr>
              <w:t xml:space="preserve">Е-mail: </w:t>
            </w:r>
            <w:hyperlink r:id="rId8" w:history="1">
              <w:r w:rsidR="00447894" w:rsidRPr="00FD370E">
                <w:rPr>
                  <w:rStyle w:val="a3"/>
                  <w:rFonts w:ascii="Times New Roman" w:hAnsi="Times New Roman" w:cs="Times New Roman"/>
                  <w:b/>
                  <w:color w:val="auto"/>
                  <w:u w:val="none"/>
                  <w:shd w:val="clear" w:color="auto" w:fill="FFFFFF"/>
                  <w:lang w:val="en-US"/>
                </w:rPr>
                <w:t>ust</w:t>
              </w:r>
              <w:r w:rsidR="00447894" w:rsidRPr="00FD370E">
                <w:rPr>
                  <w:rStyle w:val="a3"/>
                  <w:rFonts w:ascii="Times New Roman" w:hAnsi="Times New Roman" w:cs="Times New Roman"/>
                  <w:b/>
                  <w:color w:val="auto"/>
                  <w:u w:val="none"/>
                  <w:shd w:val="clear" w:color="auto" w:fill="FFFFFF"/>
                </w:rPr>
                <w:t>_58@ukr.net</w:t>
              </w:r>
            </w:hyperlink>
          </w:p>
          <w:p w:rsidR="006C6059" w:rsidRPr="00FD370E" w:rsidRDefault="006C6059" w:rsidP="006C6059">
            <w:pPr>
              <w:pStyle w:val="a6"/>
              <w:spacing w:before="0" w:after="0" w:line="264" w:lineRule="auto"/>
              <w:jc w:val="both"/>
              <w:rPr>
                <w:b/>
                <w:lang w:val="uk-UA" w:eastAsia="uk-UA"/>
              </w:rPr>
            </w:pPr>
            <w:r w:rsidRPr="00FD370E">
              <w:rPr>
                <w:b/>
                <w:lang w:val="uk-UA"/>
              </w:rPr>
              <w:t>30300, Хмельницька область, Шепетівський район,</w:t>
            </w:r>
            <w:r w:rsidRPr="00FD370E">
              <w:rPr>
                <w:b/>
                <w:lang w:val="uk-UA" w:eastAsia="uk-UA"/>
              </w:rPr>
              <w:t xml:space="preserve"> м. Ізяслав, </w:t>
            </w:r>
          </w:p>
          <w:p w:rsidR="00D52108" w:rsidRPr="00FD370E" w:rsidRDefault="006C6059" w:rsidP="006C6059">
            <w:pPr>
              <w:pStyle w:val="a6"/>
              <w:spacing w:before="0" w:after="0" w:line="264" w:lineRule="auto"/>
              <w:jc w:val="both"/>
              <w:rPr>
                <w:b/>
                <w:lang w:val="uk-UA"/>
              </w:rPr>
            </w:pPr>
            <w:r w:rsidRPr="00FD370E">
              <w:rPr>
                <w:b/>
                <w:lang w:val="uk-UA" w:eastAsia="uk-UA"/>
              </w:rPr>
              <w:t xml:space="preserve">вул. Гагаріна, </w:t>
            </w:r>
            <w:r w:rsidR="00AB6789" w:rsidRPr="00FD370E">
              <w:rPr>
                <w:b/>
                <w:lang w:val="uk-UA" w:eastAsia="uk-UA"/>
              </w:rPr>
              <w:t>4</w:t>
            </w:r>
          </w:p>
        </w:tc>
      </w:tr>
      <w:tr w:rsidR="00D541AA" w:rsidRPr="00FD370E"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6959AA">
            <w:pPr>
              <w:pStyle w:val="a6"/>
              <w:spacing w:before="0" w:after="0"/>
              <w:rPr>
                <w:lang w:val="uk-UA"/>
              </w:rPr>
            </w:pPr>
            <w:r w:rsidRPr="00FD370E">
              <w:rPr>
                <w:b/>
                <w:bCs/>
                <w:lang w:val="uk-UA"/>
              </w:rPr>
              <w:t>3. Процедура закупівлі</w:t>
            </w:r>
            <w:r w:rsidRPr="00FD370E">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pacing w:before="0" w:after="0"/>
              <w:jc w:val="both"/>
              <w:rPr>
                <w:lang w:val="uk-UA"/>
              </w:rPr>
            </w:pPr>
            <w:r w:rsidRPr="00FD370E">
              <w:rPr>
                <w:lang w:val="uk-UA"/>
              </w:rPr>
              <w:t>3.1. Відкриті торги </w:t>
            </w:r>
            <w:r w:rsidR="00A52FC2" w:rsidRPr="00FD370E">
              <w:rPr>
                <w:lang w:val="uk-UA"/>
              </w:rPr>
              <w:t>з особливостями</w:t>
            </w:r>
          </w:p>
        </w:tc>
      </w:tr>
      <w:tr w:rsidR="00D541AA" w:rsidRPr="00FD370E"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0632DF">
            <w:pPr>
              <w:pStyle w:val="a6"/>
              <w:spacing w:before="0" w:after="0"/>
              <w:rPr>
                <w:lang w:val="uk-UA"/>
              </w:rPr>
            </w:pPr>
            <w:r w:rsidRPr="00FD370E">
              <w:rPr>
                <w:b/>
                <w:bCs/>
                <w:lang w:val="uk-UA"/>
              </w:rPr>
              <w:t>4. Інформація про предмет закупівлі</w:t>
            </w:r>
            <w:r w:rsidRPr="00FD370E">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napToGrid w:val="0"/>
              <w:spacing w:before="0" w:after="0"/>
              <w:jc w:val="both"/>
              <w:rPr>
                <w:lang w:val="uk-UA"/>
              </w:rPr>
            </w:pPr>
            <w:r w:rsidRPr="00FD370E">
              <w:rPr>
                <w:b/>
                <w:lang w:val="uk-UA"/>
              </w:rPr>
              <w:t>  </w:t>
            </w:r>
          </w:p>
        </w:tc>
      </w:tr>
      <w:tr w:rsidR="00D541AA" w:rsidRPr="00FD370E"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0632DF">
            <w:pPr>
              <w:pStyle w:val="a6"/>
              <w:spacing w:before="0" w:after="0"/>
              <w:rPr>
                <w:lang w:val="uk-UA"/>
              </w:rPr>
            </w:pPr>
            <w:r w:rsidRPr="00FD370E">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481058" w:rsidP="005F3520">
            <w:pPr>
              <w:jc w:val="both"/>
              <w:rPr>
                <w:rFonts w:ascii="Times New Roman" w:hAnsi="Times New Roman" w:cs="Times New Roman"/>
                <w:b/>
                <w:lang w:val="uk-UA"/>
              </w:rPr>
            </w:pPr>
            <w:r w:rsidRPr="00FD370E">
              <w:rPr>
                <w:rFonts w:ascii="Times New Roman" w:hAnsi="Times New Roman" w:cs="Times New Roman"/>
                <w:b/>
                <w:lang w:val="uk-UA"/>
              </w:rPr>
              <w:t>Електрична енергія «ДК 021:2015: 09310000-5 — Електрична енергія»</w:t>
            </w:r>
          </w:p>
        </w:tc>
      </w:tr>
      <w:tr w:rsidR="00D541AA" w:rsidRPr="00FD370E"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0632DF">
            <w:pPr>
              <w:pStyle w:val="a6"/>
              <w:spacing w:before="0" w:after="0"/>
              <w:rPr>
                <w:lang w:val="uk-UA"/>
              </w:rPr>
            </w:pPr>
            <w:r w:rsidRPr="00FD370E">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napToGrid w:val="0"/>
              <w:spacing w:before="0" w:after="0"/>
              <w:jc w:val="both"/>
              <w:rPr>
                <w:lang w:val="uk-UA"/>
              </w:rPr>
            </w:pPr>
            <w:r w:rsidRPr="00FD370E">
              <w:rPr>
                <w:lang w:val="uk-UA"/>
              </w:rPr>
              <w:t>Поділ предмета закупівлі на окремі частини (лоти) не передбачений.</w:t>
            </w:r>
          </w:p>
        </w:tc>
      </w:tr>
      <w:tr w:rsidR="00D541AA" w:rsidRPr="00FD370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C96F5E">
            <w:pPr>
              <w:pStyle w:val="a6"/>
              <w:spacing w:before="0" w:after="0"/>
              <w:rPr>
                <w:lang w:val="uk-UA"/>
              </w:rPr>
            </w:pPr>
            <w:r w:rsidRPr="00FD370E">
              <w:rPr>
                <w:lang w:val="uk-UA"/>
              </w:rPr>
              <w:t xml:space="preserve">4.3. місце, кількість, обсяг </w:t>
            </w:r>
            <w:r w:rsidR="003568D9" w:rsidRPr="00FD370E">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473" w:rsidRPr="00FD370E" w:rsidRDefault="00BB65D3" w:rsidP="006959AA">
            <w:pPr>
              <w:pStyle w:val="a6"/>
              <w:snapToGrid w:val="0"/>
              <w:spacing w:before="0" w:after="0"/>
              <w:jc w:val="both"/>
              <w:rPr>
                <w:b/>
                <w:lang w:val="uk-UA"/>
              </w:rPr>
            </w:pPr>
            <w:r w:rsidRPr="00FD370E">
              <w:rPr>
                <w:b/>
                <w:lang w:val="uk-UA"/>
              </w:rPr>
              <w:t>Кількість та м</w:t>
            </w:r>
            <w:r w:rsidR="003D67D2" w:rsidRPr="00FD370E">
              <w:rPr>
                <w:b/>
                <w:lang w:val="uk-UA"/>
              </w:rPr>
              <w:t>ісце поставки:</w:t>
            </w:r>
          </w:p>
          <w:p w:rsidR="006C6059" w:rsidRPr="00FD370E" w:rsidRDefault="006C6059" w:rsidP="006C6059">
            <w:pPr>
              <w:pStyle w:val="a6"/>
              <w:spacing w:before="0" w:after="0" w:line="264" w:lineRule="auto"/>
              <w:jc w:val="both"/>
              <w:rPr>
                <w:b/>
                <w:lang w:val="uk-UA" w:eastAsia="uk-UA"/>
              </w:rPr>
            </w:pPr>
            <w:r w:rsidRPr="00FD370E">
              <w:rPr>
                <w:b/>
                <w:lang w:val="uk-UA"/>
              </w:rPr>
              <w:t>30300, Хмельницька область, Шепетівський район,</w:t>
            </w:r>
            <w:r w:rsidRPr="00FD370E">
              <w:rPr>
                <w:b/>
                <w:lang w:val="uk-UA" w:eastAsia="uk-UA"/>
              </w:rPr>
              <w:t xml:space="preserve"> м. Ізяслав, </w:t>
            </w:r>
          </w:p>
          <w:p w:rsidR="0048734F" w:rsidRPr="00FD370E" w:rsidRDefault="00AB6789" w:rsidP="006C6059">
            <w:pPr>
              <w:pStyle w:val="a6"/>
              <w:snapToGrid w:val="0"/>
              <w:spacing w:before="0" w:after="0"/>
              <w:jc w:val="both"/>
              <w:rPr>
                <w:b/>
                <w:lang w:val="uk-UA"/>
              </w:rPr>
            </w:pPr>
            <w:r w:rsidRPr="00FD370E">
              <w:rPr>
                <w:b/>
                <w:lang w:val="uk-UA" w:eastAsia="uk-UA"/>
              </w:rPr>
              <w:t xml:space="preserve">вул. Гагаріна, 4 </w:t>
            </w:r>
            <w:r w:rsidR="00BB03F8" w:rsidRPr="00FD370E">
              <w:rPr>
                <w:b/>
                <w:lang w:val="uk-UA"/>
              </w:rPr>
              <w:t>(точки комерційного обліку об’єкта (-ів) споживача)</w:t>
            </w:r>
          </w:p>
          <w:p w:rsidR="0048734F" w:rsidRPr="00FD370E" w:rsidRDefault="0048734F" w:rsidP="0048734F">
            <w:pPr>
              <w:pStyle w:val="a6"/>
              <w:snapToGrid w:val="0"/>
              <w:spacing w:before="0" w:after="0"/>
              <w:ind w:left="55" w:hanging="55"/>
              <w:jc w:val="both"/>
              <w:rPr>
                <w:b/>
                <w:lang w:val="uk-UA"/>
              </w:rPr>
            </w:pPr>
          </w:p>
          <w:p w:rsidR="009A4473" w:rsidRPr="00FD370E" w:rsidRDefault="0048734F" w:rsidP="0048734F">
            <w:pPr>
              <w:pStyle w:val="a6"/>
              <w:snapToGrid w:val="0"/>
              <w:spacing w:before="0" w:after="0"/>
              <w:rPr>
                <w:b/>
                <w:lang w:val="uk-UA"/>
              </w:rPr>
            </w:pPr>
            <w:r w:rsidRPr="00FD370E">
              <w:rPr>
                <w:b/>
                <w:lang w:val="uk-UA"/>
              </w:rPr>
              <w:t xml:space="preserve">Кількість –  </w:t>
            </w:r>
            <w:r w:rsidR="00AB6789" w:rsidRPr="00FD370E">
              <w:rPr>
                <w:b/>
                <w:lang w:val="uk-UA"/>
              </w:rPr>
              <w:t>19000</w:t>
            </w:r>
            <w:r w:rsidR="007C4BF3" w:rsidRPr="00FD370E">
              <w:rPr>
                <w:b/>
              </w:rPr>
              <w:t xml:space="preserve"> кВт</w:t>
            </w:r>
            <w:r w:rsidRPr="00FD370E">
              <w:rPr>
                <w:b/>
                <w:lang w:val="uk-UA"/>
              </w:rPr>
              <w:t>./год.</w:t>
            </w:r>
          </w:p>
          <w:p w:rsidR="0048734F" w:rsidRPr="00FD370E" w:rsidRDefault="0048734F" w:rsidP="0048734F">
            <w:pPr>
              <w:pStyle w:val="a6"/>
              <w:snapToGrid w:val="0"/>
              <w:spacing w:before="0" w:after="0"/>
              <w:rPr>
                <w:lang w:val="uk-UA"/>
              </w:rPr>
            </w:pPr>
          </w:p>
        </w:tc>
      </w:tr>
      <w:tr w:rsidR="00D541AA" w:rsidRPr="00FD370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C96F5E">
            <w:pPr>
              <w:pStyle w:val="a6"/>
              <w:spacing w:before="0" w:after="0"/>
              <w:rPr>
                <w:lang w:val="uk-UA"/>
              </w:rPr>
            </w:pPr>
            <w:r w:rsidRPr="00FD370E">
              <w:rPr>
                <w:lang w:val="uk-UA"/>
              </w:rPr>
              <w:t xml:space="preserve">4.4. строк </w:t>
            </w:r>
            <w:r w:rsidR="000110DF" w:rsidRPr="00FD370E">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D918E6" w:rsidP="00DE36CF">
            <w:pPr>
              <w:pStyle w:val="a6"/>
              <w:snapToGrid w:val="0"/>
              <w:spacing w:before="0" w:after="0"/>
              <w:jc w:val="both"/>
              <w:rPr>
                <w:lang w:val="uk-UA"/>
              </w:rPr>
            </w:pPr>
            <w:r w:rsidRPr="00FD370E">
              <w:rPr>
                <w:b/>
                <w:lang w:val="uk-UA"/>
              </w:rPr>
              <w:t xml:space="preserve">З 01 січня 2023 року </w:t>
            </w:r>
            <w:r w:rsidR="006D51FC" w:rsidRPr="00FD370E">
              <w:rPr>
                <w:b/>
                <w:lang w:val="uk-UA"/>
              </w:rPr>
              <w:t xml:space="preserve">до </w:t>
            </w:r>
            <w:r w:rsidR="00DE36CF" w:rsidRPr="00FD370E">
              <w:rPr>
                <w:b/>
                <w:lang w:val="uk-UA"/>
              </w:rPr>
              <w:t>31.12</w:t>
            </w:r>
            <w:r w:rsidR="006D51FC" w:rsidRPr="00FD370E">
              <w:rPr>
                <w:b/>
                <w:lang w:val="uk-UA"/>
              </w:rPr>
              <w:t>.202</w:t>
            </w:r>
            <w:r w:rsidR="00130E52" w:rsidRPr="00FD370E">
              <w:rPr>
                <w:b/>
                <w:lang w:val="uk-UA"/>
              </w:rPr>
              <w:t>3</w:t>
            </w:r>
            <w:r w:rsidR="00A45FA1" w:rsidRPr="00FD370E">
              <w:rPr>
                <w:b/>
                <w:lang w:val="uk-UA"/>
              </w:rPr>
              <w:t xml:space="preserve"> року</w:t>
            </w:r>
          </w:p>
        </w:tc>
      </w:tr>
      <w:tr w:rsidR="00D541AA" w:rsidRPr="004B3DD8"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A0596A">
            <w:pPr>
              <w:pStyle w:val="a6"/>
              <w:spacing w:before="0" w:after="0"/>
              <w:rPr>
                <w:lang w:val="uk-UA"/>
              </w:rPr>
            </w:pPr>
            <w:r w:rsidRPr="00FD370E">
              <w:rPr>
                <w:b/>
                <w:bCs/>
                <w:lang w:val="uk-UA"/>
              </w:rPr>
              <w:t>5. Недискримінація учасників</w:t>
            </w:r>
            <w:r w:rsidRPr="00FD370E">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FD370E" w:rsidRDefault="00687596" w:rsidP="00A52FC2">
            <w:pPr>
              <w:jc w:val="both"/>
              <w:rPr>
                <w:rFonts w:ascii="Times New Roman" w:hAnsi="Times New Roman" w:cs="Times New Roman"/>
                <w:lang w:val="uk-UA"/>
              </w:rPr>
            </w:pPr>
            <w:r w:rsidRPr="00FD370E">
              <w:rPr>
                <w:lang w:val="uk-UA"/>
              </w:rPr>
              <w:t>1</w:t>
            </w:r>
            <w:r w:rsidR="008758C3" w:rsidRPr="00FD370E">
              <w:rPr>
                <w:lang w:val="uk-UA"/>
              </w:rPr>
              <w:t xml:space="preserve">.5.1. </w:t>
            </w:r>
            <w:r w:rsidR="00A52FC2" w:rsidRPr="00FD370E">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FD370E">
              <w:rPr>
                <w:rFonts w:ascii="Times New Roman" w:hAnsi="Times New Roman" w:cs="Times New Roman"/>
                <w:lang w:val="uk-UA"/>
              </w:rPr>
              <w:t>.</w:t>
            </w:r>
          </w:p>
          <w:p w:rsidR="008758C3" w:rsidRPr="00FD370E" w:rsidRDefault="00A52FC2" w:rsidP="00A52FC2">
            <w:pPr>
              <w:pStyle w:val="a6"/>
              <w:spacing w:before="0" w:after="0"/>
              <w:jc w:val="both"/>
              <w:rPr>
                <w:lang w:val="uk-UA"/>
              </w:rPr>
            </w:pPr>
            <w:r w:rsidRPr="00FD370E">
              <w:rPr>
                <w:lang w:val="uk-UA"/>
              </w:rPr>
              <w:t xml:space="preserve">Під час проведення відкритих торгів тендерні пропозиції мають право </w:t>
            </w:r>
            <w:r w:rsidRPr="00FD370E">
              <w:rPr>
                <w:lang w:val="uk-UA"/>
              </w:rPr>
              <w:lastRenderedPageBreak/>
              <w:t>подавати всі заінтересовані особи</w:t>
            </w:r>
            <w:r w:rsidR="008C23F0" w:rsidRPr="00FD370E">
              <w:rPr>
                <w:lang w:val="uk-UA"/>
              </w:rPr>
              <w:t>.</w:t>
            </w:r>
          </w:p>
          <w:p w:rsidR="008C23F0" w:rsidRPr="00FD370E" w:rsidRDefault="00687596" w:rsidP="00687596">
            <w:pPr>
              <w:tabs>
                <w:tab w:val="left" w:pos="585"/>
              </w:tabs>
              <w:jc w:val="both"/>
              <w:rPr>
                <w:rFonts w:ascii="Times New Roman" w:hAnsi="Times New Roman" w:cs="Times New Roman"/>
                <w:lang w:val="uk-UA"/>
              </w:rPr>
            </w:pPr>
            <w:r w:rsidRPr="00FD370E">
              <w:rPr>
                <w:rFonts w:ascii="Times New Roman" w:hAnsi="Times New Roman" w:cs="Times New Roman"/>
                <w:shd w:val="clear" w:color="auto" w:fill="FFFFFF"/>
                <w:lang w:val="uk-UA"/>
              </w:rPr>
              <w:t xml:space="preserve">1.5.2. </w:t>
            </w:r>
            <w:r w:rsidR="008C23F0" w:rsidRPr="00FD370E">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FD370E" w:rsidRDefault="00687596" w:rsidP="00687596">
            <w:pPr>
              <w:tabs>
                <w:tab w:val="left" w:pos="585"/>
              </w:tabs>
              <w:jc w:val="both"/>
              <w:rPr>
                <w:rFonts w:ascii="Times New Roman" w:hAnsi="Times New Roman" w:cs="Times New Roman"/>
                <w:lang w:val="uk-UA"/>
              </w:rPr>
            </w:pPr>
            <w:r w:rsidRPr="00FD370E">
              <w:rPr>
                <w:rFonts w:ascii="Times New Roman" w:hAnsi="Times New Roman" w:cs="Times New Roman"/>
                <w:shd w:val="clear" w:color="auto" w:fill="FFFFFF"/>
                <w:lang w:val="uk-UA"/>
              </w:rPr>
              <w:t xml:space="preserve">1.5.3. </w:t>
            </w:r>
            <w:r w:rsidR="008C23F0" w:rsidRPr="00FD370E">
              <w:rPr>
                <w:rFonts w:ascii="Times New Roman" w:hAnsi="Times New Roman" w:cs="Times New Roman"/>
                <w:shd w:val="clear" w:color="auto" w:fill="FFFFFF"/>
                <w:lang w:val="uk-UA"/>
              </w:rPr>
              <w:t>Замовник не має права встановлювати жодних дискримінаційних вимог до учасників.</w:t>
            </w:r>
          </w:p>
          <w:p w:rsidR="008C23F0" w:rsidRPr="00FD370E" w:rsidRDefault="00687596" w:rsidP="00687596">
            <w:pPr>
              <w:jc w:val="both"/>
              <w:rPr>
                <w:rFonts w:ascii="Times New Roman" w:hAnsi="Times New Roman" w:cs="Times New Roman"/>
                <w:lang w:val="uk-UA"/>
              </w:rPr>
            </w:pPr>
            <w:r w:rsidRPr="00FD370E">
              <w:rPr>
                <w:rFonts w:ascii="Times New Roman" w:hAnsi="Times New Roman" w:cs="Times New Roman"/>
                <w:lang w:val="uk-UA"/>
              </w:rPr>
              <w:t xml:space="preserve">1.5.4. </w:t>
            </w:r>
            <w:r w:rsidR="008C23F0" w:rsidRPr="00FD370E">
              <w:rPr>
                <w:rFonts w:ascii="Times New Roman" w:hAnsi="Times New Roman" w:cs="Times New Roman"/>
                <w:lang w:val="uk-UA"/>
              </w:rPr>
              <w:t xml:space="preserve">Відповідно до пункту 10 частини першої статті 4 </w:t>
            </w:r>
            <w:r w:rsidR="008C23F0" w:rsidRPr="00FD370E">
              <w:rPr>
                <w:rFonts w:ascii="Times New Roman" w:hAnsi="Times New Roman" w:cs="Times New Roman"/>
                <w:shd w:val="clear" w:color="auto" w:fill="FFFFFF"/>
                <w:lang w:val="uk-UA"/>
              </w:rPr>
              <w:t>Закону України «Про санкції»,</w:t>
            </w:r>
            <w:r w:rsidR="008C23F0" w:rsidRPr="00FD370E">
              <w:rPr>
                <w:rFonts w:ascii="Times New Roman" w:hAnsi="Times New Roman" w:cs="Times New Roman"/>
                <w:lang w:val="uk-UA"/>
              </w:rPr>
              <w:t xml:space="preserve"> Указів Президента України </w:t>
            </w:r>
            <w:r w:rsidR="008C23F0" w:rsidRPr="00FD370E">
              <w:rPr>
                <w:rFonts w:ascii="Times New Roman" w:hAnsi="Times New Roman" w:cs="Times New Roman"/>
                <w:shd w:val="clear" w:color="auto" w:fill="FFFFFF"/>
                <w:lang w:val="uk-UA"/>
              </w:rPr>
              <w:t>від 19.03.2019 р. № 82/2019</w:t>
            </w:r>
            <w:r w:rsidR="008C23F0" w:rsidRPr="00FD370E">
              <w:rPr>
                <w:rFonts w:ascii="Times New Roman" w:hAnsi="Times New Roman" w:cs="Times New Roman"/>
                <w:lang w:val="uk-UA"/>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FD370E">
              <w:rPr>
                <w:rFonts w:ascii="Times New Roman" w:hAnsi="Times New Roman" w:cs="Times New Roman"/>
                <w:shd w:val="clear" w:color="auto" w:fill="FFFFFF"/>
                <w:lang w:val="uk-UA"/>
              </w:rPr>
              <w:t>», від 14.05.2018 р. № 126/2018</w:t>
            </w:r>
            <w:r w:rsidR="008C23F0" w:rsidRPr="00FD370E">
              <w:rPr>
                <w:rFonts w:ascii="Times New Roman" w:hAnsi="Times New Roman" w:cs="Times New Roman"/>
                <w:lang w:val="uk-UA"/>
              </w:rPr>
              <w:t xml:space="preserve"> «Про </w:t>
            </w:r>
            <w:r w:rsidR="008C23F0" w:rsidRPr="00FD370E">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FD370E">
              <w:rPr>
                <w:rFonts w:ascii="Times New Roman" w:hAnsi="Times New Roman" w:cs="Times New Roman"/>
                <w:lang w:val="uk-UA"/>
              </w:rPr>
              <w:t xml:space="preserve"> «Про </w:t>
            </w:r>
            <w:r w:rsidR="008C23F0" w:rsidRPr="00FD370E">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FD370E">
              <w:rPr>
                <w:rFonts w:ascii="Times New Roman" w:hAnsi="Times New Roman" w:cs="Times New Roman"/>
                <w:lang w:val="uk-UA"/>
              </w:rPr>
              <w:t>законодавством.</w:t>
            </w:r>
          </w:p>
          <w:p w:rsidR="008C23F0" w:rsidRPr="00FD370E" w:rsidRDefault="00687596" w:rsidP="00687596">
            <w:pPr>
              <w:tabs>
                <w:tab w:val="left" w:pos="585"/>
              </w:tabs>
              <w:jc w:val="both"/>
              <w:rPr>
                <w:rFonts w:ascii="Times New Roman" w:hAnsi="Times New Roman" w:cs="Times New Roman"/>
                <w:shd w:val="clear" w:color="auto" w:fill="FFFFFF"/>
                <w:lang w:val="uk-UA"/>
              </w:rPr>
            </w:pPr>
            <w:r w:rsidRPr="00FD370E">
              <w:rPr>
                <w:rFonts w:ascii="Times New Roman" w:hAnsi="Times New Roman" w:cs="Times New Roman"/>
                <w:lang w:val="uk-UA"/>
              </w:rPr>
              <w:t xml:space="preserve">1.5.5. </w:t>
            </w:r>
            <w:r w:rsidR="008C23F0" w:rsidRPr="00FD370E">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FD370E">
              <w:rPr>
                <w:rFonts w:ascii="Times New Roman" w:hAnsi="Times New Roman" w:cs="Times New Roman"/>
                <w:lang w:val="uk-UA"/>
              </w:rPr>
              <w:t>.</w:t>
            </w:r>
          </w:p>
          <w:p w:rsidR="008C23F0" w:rsidRPr="00FD370E" w:rsidRDefault="008C23F0" w:rsidP="008C23F0">
            <w:pPr>
              <w:pStyle w:val="a6"/>
              <w:spacing w:before="0" w:after="0"/>
              <w:jc w:val="both"/>
              <w:rPr>
                <w:lang w:val="uk-UA"/>
              </w:rPr>
            </w:pPr>
            <w:r w:rsidRPr="00FD370E">
              <w:rPr>
                <w:lang w:val="uk-UA"/>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D541AA" w:rsidRPr="00FD370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A0596A">
            <w:pPr>
              <w:pStyle w:val="a6"/>
              <w:spacing w:before="0" w:after="0"/>
              <w:rPr>
                <w:lang w:val="uk-UA"/>
              </w:rPr>
            </w:pPr>
            <w:r w:rsidRPr="00FD370E">
              <w:rPr>
                <w:b/>
                <w:bCs/>
                <w:lang w:val="uk-UA"/>
              </w:rPr>
              <w:lastRenderedPageBreak/>
              <w:t xml:space="preserve">6. </w:t>
            </w:r>
            <w:r w:rsidR="00286732" w:rsidRPr="00FD370E">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pacing w:before="0" w:after="0"/>
              <w:jc w:val="both"/>
              <w:rPr>
                <w:lang w:val="uk-UA"/>
              </w:rPr>
            </w:pPr>
            <w:r w:rsidRPr="00FD370E">
              <w:rPr>
                <w:lang w:val="uk-UA"/>
              </w:rPr>
              <w:t>1.6.1. Валютою тендерної пропозиції є гривня.</w:t>
            </w:r>
          </w:p>
          <w:p w:rsidR="008758C3" w:rsidRPr="00FD370E" w:rsidRDefault="008758C3" w:rsidP="006959AA">
            <w:pPr>
              <w:pStyle w:val="a6"/>
              <w:spacing w:before="0" w:after="0"/>
              <w:jc w:val="both"/>
              <w:rPr>
                <w:lang w:val="uk-UA"/>
              </w:rPr>
            </w:pPr>
            <w:r w:rsidRPr="00FD370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FD370E" w:rsidRDefault="008758C3" w:rsidP="006959AA">
            <w:pPr>
              <w:pStyle w:val="a6"/>
              <w:spacing w:before="0" w:after="0"/>
              <w:jc w:val="both"/>
              <w:rPr>
                <w:lang w:val="uk-UA"/>
              </w:rPr>
            </w:pPr>
            <w:r w:rsidRPr="00FD370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FD370E" w:rsidRDefault="008758C3" w:rsidP="006959AA">
            <w:pPr>
              <w:pStyle w:val="a6"/>
              <w:spacing w:before="0" w:after="0"/>
              <w:jc w:val="both"/>
              <w:rPr>
                <w:lang w:val="uk-UA"/>
              </w:rPr>
            </w:pPr>
            <w:r w:rsidRPr="00FD370E">
              <w:rPr>
                <w:b/>
                <w:lang w:val="uk-UA"/>
              </w:rPr>
              <w:lastRenderedPageBreak/>
              <w:t>Цтгрн=ЦтдолхК,</w:t>
            </w:r>
            <w:r w:rsidR="009E49E5" w:rsidRPr="00FD370E">
              <w:rPr>
                <w:lang w:val="uk-UA"/>
              </w:rPr>
              <w:t xml:space="preserve"> де Цтгрн- ціна за </w:t>
            </w:r>
            <w:r w:rsidR="005221FE" w:rsidRPr="00FD370E">
              <w:rPr>
                <w:lang w:val="uk-UA"/>
              </w:rPr>
              <w:t>товар</w:t>
            </w:r>
            <w:r w:rsidRPr="00FD370E">
              <w:rPr>
                <w:lang w:val="uk-UA"/>
              </w:rPr>
              <w:t xml:space="preserve"> в гривнях;</w:t>
            </w:r>
          </w:p>
          <w:p w:rsidR="008758C3" w:rsidRPr="00FD370E" w:rsidRDefault="008758C3" w:rsidP="006959AA">
            <w:pPr>
              <w:pStyle w:val="a6"/>
              <w:spacing w:before="0" w:after="0"/>
              <w:jc w:val="both"/>
              <w:rPr>
                <w:lang w:val="uk-UA"/>
              </w:rPr>
            </w:pPr>
            <w:r w:rsidRPr="00FD370E">
              <w:rPr>
                <w:lang w:val="uk-UA"/>
              </w:rPr>
              <w:t xml:space="preserve">Цтдол- ціна за </w:t>
            </w:r>
            <w:r w:rsidR="005221FE" w:rsidRPr="00FD370E">
              <w:rPr>
                <w:lang w:val="uk-UA"/>
              </w:rPr>
              <w:t>товари</w:t>
            </w:r>
            <w:r w:rsidRPr="00FD370E">
              <w:rPr>
                <w:lang w:val="uk-UA"/>
              </w:rPr>
              <w:t xml:space="preserve"> в доларах США,ЄВРО згідно цінової пропозиції;</w:t>
            </w:r>
          </w:p>
          <w:p w:rsidR="008758C3" w:rsidRPr="00FD370E" w:rsidRDefault="008758C3" w:rsidP="006959AA">
            <w:pPr>
              <w:jc w:val="both"/>
              <w:rPr>
                <w:rFonts w:ascii="Times New Roman" w:hAnsi="Times New Roman" w:cs="Times New Roman"/>
                <w:lang w:val="uk-UA"/>
              </w:rPr>
            </w:pPr>
            <w:r w:rsidRPr="00FD370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FD370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C96F5E">
            <w:pPr>
              <w:pStyle w:val="a6"/>
              <w:spacing w:before="0" w:after="0"/>
              <w:rPr>
                <w:lang w:val="uk-UA"/>
              </w:rPr>
            </w:pPr>
            <w:r w:rsidRPr="00FD370E">
              <w:rPr>
                <w:b/>
                <w:bCs/>
                <w:lang w:val="uk-UA"/>
              </w:rPr>
              <w:lastRenderedPageBreak/>
              <w:t xml:space="preserve">7. </w:t>
            </w:r>
            <w:r w:rsidR="00286732" w:rsidRPr="00FD370E">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FD370E" w:rsidRDefault="00065090" w:rsidP="006959AA">
            <w:pPr>
              <w:autoSpaceDN w:val="0"/>
              <w:ind w:firstLine="283"/>
              <w:jc w:val="both"/>
              <w:rPr>
                <w:rFonts w:ascii="Times New Roman" w:hAnsi="Times New Roman" w:cs="Times New Roman"/>
                <w:lang w:val="uk-UA"/>
              </w:rPr>
            </w:pPr>
            <w:r w:rsidRPr="00FD370E">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FD370E" w:rsidRDefault="00065090" w:rsidP="006959AA">
            <w:pPr>
              <w:autoSpaceDN w:val="0"/>
              <w:ind w:firstLine="283"/>
              <w:jc w:val="both"/>
              <w:rPr>
                <w:rFonts w:ascii="Times New Roman" w:hAnsi="Times New Roman" w:cs="Times New Roman"/>
                <w:b/>
                <w:u w:val="single"/>
                <w:lang w:val="uk-UA"/>
              </w:rPr>
            </w:pPr>
            <w:r w:rsidRPr="00FD370E">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FD370E" w:rsidRDefault="00065090" w:rsidP="006959AA">
            <w:pPr>
              <w:tabs>
                <w:tab w:val="left" w:pos="585"/>
              </w:tabs>
              <w:autoSpaceDN w:val="0"/>
              <w:ind w:firstLine="283"/>
              <w:jc w:val="both"/>
              <w:rPr>
                <w:rFonts w:ascii="Times New Roman" w:hAnsi="Times New Roman" w:cs="Times New Roman"/>
                <w:b/>
                <w:u w:val="single"/>
                <w:lang w:val="uk-UA"/>
              </w:rPr>
            </w:pPr>
            <w:r w:rsidRPr="00FD370E">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FD370E" w:rsidRDefault="00065090" w:rsidP="006959AA">
            <w:pPr>
              <w:autoSpaceDN w:val="0"/>
              <w:ind w:firstLine="283"/>
              <w:jc w:val="both"/>
              <w:rPr>
                <w:rFonts w:ascii="Times New Roman" w:hAnsi="Times New Roman" w:cs="Times New Roman"/>
                <w:lang w:val="uk-UA"/>
              </w:rPr>
            </w:pPr>
            <w:r w:rsidRPr="00FD370E">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FD370E" w:rsidRDefault="00065090" w:rsidP="006959AA">
            <w:pPr>
              <w:tabs>
                <w:tab w:val="left" w:pos="585"/>
              </w:tabs>
              <w:autoSpaceDN w:val="0"/>
              <w:ind w:firstLine="283"/>
              <w:jc w:val="both"/>
              <w:rPr>
                <w:rFonts w:ascii="Times New Roman" w:hAnsi="Times New Roman" w:cs="Times New Roman"/>
                <w:lang w:val="uk-UA"/>
              </w:rPr>
            </w:pPr>
            <w:r w:rsidRPr="00FD370E">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FD370E" w:rsidRDefault="00065090" w:rsidP="006959AA">
            <w:pPr>
              <w:autoSpaceDN w:val="0"/>
              <w:ind w:firstLine="283"/>
              <w:jc w:val="both"/>
              <w:rPr>
                <w:rFonts w:ascii="Times New Roman" w:hAnsi="Times New Roman" w:cs="Times New Roman"/>
                <w:lang w:val="uk-UA"/>
              </w:rPr>
            </w:pPr>
            <w:r w:rsidRPr="00FD370E">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Способи легалізації документів учасниками – нерезидентами України:</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або</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FD370E" w:rsidRDefault="00065090" w:rsidP="006959AA">
            <w:pPr>
              <w:autoSpaceDN w:val="0"/>
              <w:ind w:right="22" w:firstLine="283"/>
              <w:jc w:val="both"/>
              <w:rPr>
                <w:rFonts w:ascii="Times New Roman" w:hAnsi="Times New Roman" w:cs="Times New Roman"/>
                <w:lang w:val="uk-UA"/>
              </w:rPr>
            </w:pPr>
            <w:r w:rsidRPr="00FD370E">
              <w:rPr>
                <w:rFonts w:ascii="Times New Roman" w:hAnsi="Times New Roman" w:cs="Times New Roman"/>
                <w:lang w:val="uk-UA"/>
              </w:rPr>
              <w:t>або</w:t>
            </w:r>
          </w:p>
          <w:p w:rsidR="008758C3" w:rsidRPr="00FD370E" w:rsidRDefault="00065090" w:rsidP="006959AA">
            <w:pPr>
              <w:jc w:val="both"/>
              <w:rPr>
                <w:rFonts w:ascii="Times New Roman" w:hAnsi="Times New Roman" w:cs="Times New Roman"/>
                <w:lang w:val="uk-UA"/>
              </w:rPr>
            </w:pPr>
            <w:r w:rsidRPr="00FD370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FD370E"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pacing w:before="0" w:after="0"/>
              <w:jc w:val="center"/>
              <w:rPr>
                <w:lang w:val="uk-UA"/>
              </w:rPr>
            </w:pPr>
            <w:r w:rsidRPr="00FD370E">
              <w:rPr>
                <w:b/>
                <w:bCs/>
                <w:lang w:val="uk-UA"/>
              </w:rPr>
              <w:t>II. Порядок унесення змін та надання роз'яснень до тендерної документації</w:t>
            </w:r>
          </w:p>
        </w:tc>
      </w:tr>
      <w:tr w:rsidR="00D541AA" w:rsidRPr="004B3DD8"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306FFF">
            <w:pPr>
              <w:pStyle w:val="a6"/>
              <w:tabs>
                <w:tab w:val="left" w:pos="237"/>
              </w:tabs>
              <w:spacing w:before="0" w:after="0"/>
              <w:rPr>
                <w:lang w:val="uk-UA"/>
              </w:rPr>
            </w:pPr>
            <w:r w:rsidRPr="00FD370E">
              <w:rPr>
                <w:b/>
                <w:bCs/>
                <w:lang w:val="uk-UA"/>
              </w:rPr>
              <w:t xml:space="preserve">1. Процедура надання роз'яснень щодо  </w:t>
            </w:r>
            <w:r w:rsidRPr="00FD370E">
              <w:rPr>
                <w:b/>
                <w:bCs/>
                <w:lang w:val="uk-UA"/>
              </w:rPr>
              <w:lastRenderedPageBreak/>
              <w:t>тендерної документації</w:t>
            </w:r>
            <w:r w:rsidRPr="00FD370E">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FD370E" w:rsidRDefault="002B744C" w:rsidP="006959AA">
            <w:pPr>
              <w:pStyle w:val="rvps2"/>
              <w:shd w:val="clear" w:color="auto" w:fill="FFFFFF"/>
              <w:spacing w:before="0" w:after="0"/>
              <w:jc w:val="both"/>
              <w:rPr>
                <w:lang w:val="uk-UA"/>
              </w:rPr>
            </w:pPr>
            <w:r w:rsidRPr="00FD370E">
              <w:rPr>
                <w:lang w:val="uk-UA"/>
              </w:rPr>
              <w:lastRenderedPageBreak/>
              <w:t xml:space="preserve">2.1.1. </w:t>
            </w:r>
            <w:r w:rsidR="000A1641" w:rsidRPr="00FD370E">
              <w:rPr>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w:t>
            </w:r>
            <w:r w:rsidR="000A1641" w:rsidRPr="00FD370E">
              <w:rPr>
                <w:shd w:val="solid" w:color="FFFFFF" w:fill="FFFFFF"/>
                <w:lang w:val="uk-UA"/>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F1C0A" w:rsidRPr="00FD370E">
              <w:rPr>
                <w:lang w:val="uk-UA"/>
              </w:rPr>
              <w:t>.</w:t>
            </w:r>
          </w:p>
          <w:p w:rsidR="002B744C" w:rsidRPr="00FD370E" w:rsidRDefault="002B744C" w:rsidP="006959AA">
            <w:pPr>
              <w:pStyle w:val="rvps2"/>
              <w:shd w:val="clear" w:color="auto" w:fill="FFFFFF"/>
              <w:spacing w:before="0" w:after="0"/>
              <w:jc w:val="both"/>
              <w:rPr>
                <w:lang w:val="uk-UA"/>
              </w:rPr>
            </w:pPr>
            <w:r w:rsidRPr="00FD370E">
              <w:rPr>
                <w:lang w:val="uk-UA"/>
              </w:rPr>
              <w:t xml:space="preserve">2.1.2. </w:t>
            </w:r>
            <w:r w:rsidR="000A1641" w:rsidRPr="00FD370E">
              <w:rPr>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FD370E">
              <w:rPr>
                <w:lang w:val="uk-UA"/>
              </w:rPr>
              <w:t>.</w:t>
            </w:r>
          </w:p>
          <w:p w:rsidR="008758C3" w:rsidRPr="00FD370E" w:rsidRDefault="002B744C" w:rsidP="006959AA">
            <w:pPr>
              <w:pStyle w:val="rvps2"/>
              <w:shd w:val="clear" w:color="auto" w:fill="FFFFFF"/>
              <w:spacing w:before="0" w:after="0"/>
              <w:jc w:val="both"/>
              <w:rPr>
                <w:lang w:val="uk-UA"/>
              </w:rPr>
            </w:pPr>
            <w:r w:rsidRPr="00FD370E">
              <w:rPr>
                <w:lang w:val="uk-UA"/>
              </w:rPr>
              <w:t xml:space="preserve">2.1.3. </w:t>
            </w:r>
            <w:r w:rsidR="000A1641" w:rsidRPr="00FD370E">
              <w:rPr>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D370E">
              <w:rPr>
                <w:lang w:val="uk-UA"/>
              </w:rPr>
              <w:t>.</w:t>
            </w:r>
          </w:p>
        </w:tc>
      </w:tr>
      <w:tr w:rsidR="00D541AA" w:rsidRPr="00FD370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FD370E" w:rsidRDefault="008758C3" w:rsidP="006959AA">
            <w:pPr>
              <w:pStyle w:val="a6"/>
              <w:spacing w:before="0" w:after="0"/>
              <w:rPr>
                <w:lang w:val="uk-UA"/>
              </w:rPr>
            </w:pPr>
            <w:r w:rsidRPr="00FD370E">
              <w:rPr>
                <w:b/>
                <w:bCs/>
                <w:lang w:val="uk-UA"/>
              </w:rPr>
              <w:lastRenderedPageBreak/>
              <w:t xml:space="preserve">2. </w:t>
            </w:r>
            <w:r w:rsidRPr="00FD370E">
              <w:rPr>
                <w:b/>
                <w:lang w:val="uk-UA"/>
              </w:rPr>
              <w:t>Унесення змін до тендерної документації</w:t>
            </w:r>
            <w:r w:rsidRPr="00FD370E">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FD370E" w:rsidRDefault="002B744C" w:rsidP="006959AA">
            <w:pPr>
              <w:pStyle w:val="rvps2"/>
              <w:shd w:val="clear" w:color="auto" w:fill="FFFFFF"/>
              <w:spacing w:before="0" w:after="0"/>
              <w:jc w:val="both"/>
              <w:rPr>
                <w:lang w:val="uk-UA"/>
              </w:rPr>
            </w:pPr>
            <w:r w:rsidRPr="00FD370E">
              <w:rPr>
                <w:lang w:val="uk-UA"/>
              </w:rPr>
              <w:t xml:space="preserve">2.2.1. </w:t>
            </w:r>
            <w:r w:rsidR="00AE0D51" w:rsidRPr="00FD370E">
              <w:rPr>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D370E">
              <w:rPr>
                <w:lang w:val="uk-UA"/>
              </w:rPr>
              <w:t>.</w:t>
            </w:r>
          </w:p>
          <w:p w:rsidR="008758C3" w:rsidRPr="00FD370E" w:rsidRDefault="002B744C" w:rsidP="00AE0D51">
            <w:pPr>
              <w:pStyle w:val="rvps2"/>
              <w:shd w:val="clear" w:color="auto" w:fill="FFFFFF"/>
              <w:spacing w:before="0" w:after="0"/>
              <w:jc w:val="both"/>
              <w:rPr>
                <w:lang w:val="uk-UA"/>
              </w:rPr>
            </w:pPr>
            <w:r w:rsidRPr="00FD370E">
              <w:rPr>
                <w:lang w:val="uk-UA"/>
              </w:rPr>
              <w:t xml:space="preserve">2.2.2. </w:t>
            </w:r>
            <w:r w:rsidR="00AE0D51" w:rsidRPr="00FD370E">
              <w:rPr>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D370E">
              <w:rPr>
                <w:lang w:val="uk-UA"/>
              </w:rPr>
              <w:t>.</w:t>
            </w:r>
          </w:p>
        </w:tc>
      </w:tr>
      <w:tr w:rsidR="00D541AA" w:rsidRPr="00FD370E"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FD370E" w:rsidRDefault="008758C3" w:rsidP="006959AA">
            <w:pPr>
              <w:pStyle w:val="a6"/>
              <w:spacing w:before="0" w:after="0"/>
              <w:jc w:val="center"/>
              <w:rPr>
                <w:lang w:val="uk-UA"/>
              </w:rPr>
            </w:pPr>
            <w:r w:rsidRPr="00FD370E">
              <w:rPr>
                <w:b/>
                <w:bCs/>
                <w:lang w:val="uk-UA"/>
              </w:rPr>
              <w:t xml:space="preserve">III. </w:t>
            </w:r>
            <w:r w:rsidRPr="00FD370E">
              <w:rPr>
                <w:b/>
                <w:lang w:val="uk-UA"/>
              </w:rPr>
              <w:t>Інструкція з підготовки тендерної пропозиції</w:t>
            </w:r>
          </w:p>
        </w:tc>
      </w:tr>
      <w:tr w:rsidR="00D541AA" w:rsidRPr="00FD370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FD370E" w:rsidRDefault="008758C3" w:rsidP="00306FFF">
            <w:pPr>
              <w:pStyle w:val="a6"/>
              <w:spacing w:before="0" w:after="0"/>
              <w:rPr>
                <w:lang w:val="uk-UA"/>
              </w:rPr>
            </w:pPr>
            <w:r w:rsidRPr="00FD370E">
              <w:rPr>
                <w:lang w:val="uk-UA"/>
              </w:rPr>
              <w:t> </w:t>
            </w:r>
            <w:r w:rsidRPr="00FD370E">
              <w:rPr>
                <w:b/>
                <w:bCs/>
                <w:lang w:val="uk-UA"/>
              </w:rPr>
              <w:t xml:space="preserve">1. </w:t>
            </w:r>
            <w:r w:rsidRPr="00FD370E">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FD370E" w:rsidRDefault="008758C3" w:rsidP="009E731B">
            <w:pPr>
              <w:jc w:val="both"/>
              <w:rPr>
                <w:rFonts w:ascii="Times New Roman" w:hAnsi="Times New Roman" w:cs="Times New Roman"/>
                <w:lang w:val="uk-UA"/>
              </w:rPr>
            </w:pPr>
            <w:r w:rsidRPr="00FD370E">
              <w:rPr>
                <w:shd w:val="clear" w:color="auto" w:fill="FFFFFF"/>
                <w:lang w:val="uk-UA"/>
              </w:rPr>
              <w:t xml:space="preserve">3.1.1. </w:t>
            </w:r>
            <w:r w:rsidR="009E731B" w:rsidRPr="00FD370E">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FD370E" w:rsidRDefault="009E731B" w:rsidP="009E731B">
            <w:pPr>
              <w:jc w:val="both"/>
              <w:rPr>
                <w:rFonts w:ascii="Times New Roman" w:hAnsi="Times New Roman" w:cs="Times New Roman"/>
                <w:lang w:val="uk-UA"/>
              </w:rPr>
            </w:pPr>
            <w:r w:rsidRPr="00FD370E">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731B" w:rsidRPr="00FD370E" w:rsidRDefault="009E731B" w:rsidP="006959AA">
            <w:pPr>
              <w:pStyle w:val="a6"/>
              <w:spacing w:before="0" w:after="0"/>
              <w:jc w:val="both"/>
              <w:rPr>
                <w:shd w:val="clear" w:color="auto" w:fill="FFFFFF"/>
                <w:lang w:val="uk-UA"/>
              </w:rPr>
            </w:pPr>
            <w:r w:rsidRPr="00FD370E">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rsidR="008B3A3D" w:rsidRPr="00FD370E" w:rsidRDefault="009E731B" w:rsidP="006959AA">
            <w:pPr>
              <w:pStyle w:val="a6"/>
              <w:spacing w:before="0" w:after="0"/>
              <w:jc w:val="both"/>
              <w:rPr>
                <w:lang w:val="uk-UA"/>
              </w:rPr>
            </w:pPr>
            <w:r w:rsidRPr="00FD370E">
              <w:rPr>
                <w:lang w:val="uk-UA"/>
              </w:rPr>
              <w:t xml:space="preserve">3.1.2. </w:t>
            </w:r>
            <w:r w:rsidR="002B744C" w:rsidRPr="00FD370E">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w:t>
            </w:r>
            <w:r w:rsidR="002B744C" w:rsidRPr="00FD370E">
              <w:rPr>
                <w:lang w:val="uk-UA"/>
              </w:rPr>
              <w:lastRenderedPageBreak/>
              <w:t>документів, що вимагаються замовником у цій тендерній документації, а саме</w:t>
            </w:r>
            <w:r w:rsidR="008758C3" w:rsidRPr="00FD370E">
              <w:rPr>
                <w:lang w:val="uk-UA"/>
              </w:rPr>
              <w:t>:</w:t>
            </w:r>
          </w:p>
          <w:p w:rsidR="006C6059" w:rsidRPr="00FD370E" w:rsidRDefault="006C6059" w:rsidP="006C6059">
            <w:pPr>
              <w:pStyle w:val="23"/>
              <w:widowControl w:val="0"/>
              <w:numPr>
                <w:ilvl w:val="0"/>
                <w:numId w:val="23"/>
              </w:numPr>
              <w:spacing w:line="240" w:lineRule="auto"/>
              <w:ind w:left="126" w:right="100" w:firstLine="0"/>
              <w:jc w:val="both"/>
              <w:rPr>
                <w:rFonts w:ascii="Times New Roman" w:eastAsia="Times New Roman" w:hAnsi="Times New Roman" w:cs="Times New Roman"/>
                <w:color w:val="auto"/>
                <w:sz w:val="24"/>
                <w:szCs w:val="24"/>
                <w:lang w:val="uk-UA"/>
              </w:rPr>
            </w:pPr>
            <w:r w:rsidRPr="00FD370E">
              <w:rPr>
                <w:rFonts w:ascii="Times New Roman" w:hAnsi="Times New Roman" w:cs="Times New Roman"/>
                <w:bCs/>
                <w:color w:val="auto"/>
                <w:sz w:val="24"/>
                <w:szCs w:val="24"/>
                <w:lang w:val="uk-UA"/>
              </w:rPr>
              <w:t>ТЕНДЕРНА ПРОПОЗИЦІЯ, згідно додатку №1;</w:t>
            </w:r>
          </w:p>
          <w:p w:rsidR="008B3A3D" w:rsidRPr="00FD370E"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D370E">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w:t>
            </w:r>
            <w:r w:rsidR="00D63FB8" w:rsidRPr="00FD370E">
              <w:rPr>
                <w:rFonts w:ascii="Times New Roman" w:eastAsia="Times New Roman" w:hAnsi="Times New Roman" w:cs="Times New Roman"/>
                <w:color w:val="auto"/>
                <w:sz w:val="24"/>
                <w:szCs w:val="24"/>
                <w:lang w:val="uk-UA"/>
              </w:rPr>
              <w:t>ому</w:t>
            </w:r>
            <w:r w:rsidRPr="00FD370E">
              <w:rPr>
                <w:rFonts w:ascii="Times New Roman" w:eastAsia="Times New Roman" w:hAnsi="Times New Roman" w:cs="Times New Roman"/>
                <w:color w:val="auto"/>
                <w:sz w:val="24"/>
                <w:szCs w:val="24"/>
                <w:lang w:val="uk-UA"/>
              </w:rPr>
              <w:t xml:space="preserve"> критері</w:t>
            </w:r>
            <w:r w:rsidR="00D63FB8" w:rsidRPr="00FD370E">
              <w:rPr>
                <w:rFonts w:ascii="Times New Roman" w:eastAsia="Times New Roman" w:hAnsi="Times New Roman" w:cs="Times New Roman"/>
                <w:color w:val="auto"/>
                <w:sz w:val="24"/>
                <w:szCs w:val="24"/>
                <w:lang w:val="uk-UA"/>
              </w:rPr>
              <w:t>ю</w:t>
            </w:r>
            <w:r w:rsidRPr="00FD370E">
              <w:rPr>
                <w:rFonts w:ascii="Times New Roman" w:eastAsia="Times New Roman" w:hAnsi="Times New Roman" w:cs="Times New Roman"/>
                <w:color w:val="auto"/>
                <w:sz w:val="24"/>
                <w:szCs w:val="24"/>
                <w:lang w:val="uk-UA"/>
              </w:rPr>
              <w:t>;</w:t>
            </w:r>
          </w:p>
          <w:p w:rsidR="008B3A3D" w:rsidRPr="00FD370E"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D370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2441E" w:rsidRPr="00FD370E" w:rsidRDefault="008B3A3D"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7E7" w:rsidRPr="00FD370E" w:rsidRDefault="00D637E7" w:rsidP="00A9741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 xml:space="preserve"> інформацією щодо </w:t>
            </w:r>
            <w:r w:rsidR="00D63FB8" w:rsidRPr="00FD370E">
              <w:rPr>
                <w:rFonts w:ascii="Times New Roman" w:eastAsia="Times New Roman" w:hAnsi="Times New Roman" w:cs="Times New Roman"/>
                <w:color w:val="auto"/>
                <w:sz w:val="24"/>
                <w:szCs w:val="24"/>
                <w:lang w:val="uk-UA"/>
              </w:rPr>
              <w:t xml:space="preserve">наявності учасника </w:t>
            </w:r>
            <w:r w:rsidRPr="00FD370E">
              <w:rPr>
                <w:rFonts w:ascii="Times New Roman" w:eastAsia="Times New Roman" w:hAnsi="Times New Roman" w:cs="Times New Roman"/>
                <w:color w:val="auto"/>
                <w:sz w:val="24"/>
                <w:szCs w:val="24"/>
                <w:lang w:val="uk-UA"/>
              </w:rPr>
              <w:t>в переліку (ліцензійному реєстрі НКРЕКП) суб'єктів господарювання,</w:t>
            </w:r>
            <w:r w:rsidR="005D4B39" w:rsidRPr="00FD370E">
              <w:rPr>
                <w:rFonts w:ascii="Times New Roman" w:eastAsia="Times New Roman" w:hAnsi="Times New Roman" w:cs="Times New Roman"/>
                <w:color w:val="auto"/>
                <w:sz w:val="24"/>
                <w:szCs w:val="24"/>
                <w:lang w:val="uk-UA"/>
              </w:rPr>
              <w:t xml:space="preserve"> які відповідно до вимог Закону </w:t>
            </w:r>
            <w:r w:rsidRPr="00FD370E">
              <w:rPr>
                <w:rFonts w:ascii="Times New Roman" w:eastAsia="Times New Roman" w:hAnsi="Times New Roman" w:cs="Times New Roman"/>
                <w:color w:val="auto"/>
                <w:sz w:val="24"/>
                <w:szCs w:val="24"/>
                <w:lang w:val="uk-UA"/>
              </w:rPr>
              <w:t>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sidR="00A9741A" w:rsidRPr="00FD370E">
              <w:rPr>
                <w:rFonts w:ascii="Times New Roman" w:eastAsia="Times New Roman" w:hAnsi="Times New Roman" w:cs="Times New Roman"/>
                <w:color w:val="auto"/>
                <w:sz w:val="24"/>
                <w:szCs w:val="24"/>
                <w:lang w:val="uk-UA"/>
              </w:rPr>
              <w:t>;</w:t>
            </w:r>
          </w:p>
          <w:p w:rsidR="00D63FB8" w:rsidRPr="00FD370E"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b/>
                <w:color w:val="auto"/>
                <w:sz w:val="24"/>
                <w:szCs w:val="24"/>
                <w:lang w:val="uk-UA"/>
              </w:rPr>
              <w:t>Л</w:t>
            </w:r>
            <w:r w:rsidR="00D63FB8" w:rsidRPr="00FD370E">
              <w:rPr>
                <w:rFonts w:ascii="Times New Roman" w:eastAsia="Times New Roman" w:hAnsi="Times New Roman" w:cs="Times New Roman"/>
                <w:b/>
                <w:color w:val="auto"/>
                <w:sz w:val="24"/>
                <w:szCs w:val="24"/>
                <w:lang w:val="uk-UA"/>
              </w:rPr>
              <w:t>истом</w:t>
            </w:r>
            <w:r w:rsidRPr="00FD370E">
              <w:rPr>
                <w:rFonts w:ascii="Times New Roman" w:eastAsia="Times New Roman" w:hAnsi="Times New Roman" w:cs="Times New Roman"/>
                <w:b/>
                <w:color w:val="auto"/>
                <w:sz w:val="24"/>
                <w:szCs w:val="24"/>
                <w:lang w:val="uk-UA"/>
              </w:rPr>
              <w:t>-</w:t>
            </w:r>
            <w:r w:rsidR="00D63FB8" w:rsidRPr="00FD370E">
              <w:rPr>
                <w:rFonts w:ascii="Times New Roman" w:eastAsia="Times New Roman" w:hAnsi="Times New Roman" w:cs="Times New Roman"/>
                <w:b/>
                <w:color w:val="auto"/>
                <w:sz w:val="24"/>
                <w:szCs w:val="24"/>
                <w:lang w:val="uk-UA"/>
              </w:rPr>
              <w:t>погодження</w:t>
            </w:r>
            <w:r w:rsidRPr="00FD370E">
              <w:rPr>
                <w:rFonts w:ascii="Times New Roman" w:eastAsia="Times New Roman" w:hAnsi="Times New Roman" w:cs="Times New Roman"/>
                <w:b/>
                <w:color w:val="auto"/>
                <w:sz w:val="24"/>
                <w:szCs w:val="24"/>
                <w:lang w:val="uk-UA"/>
              </w:rPr>
              <w:t>м</w:t>
            </w:r>
            <w:r w:rsidR="009464B8" w:rsidRPr="00FD370E">
              <w:rPr>
                <w:rFonts w:ascii="Times New Roman" w:eastAsia="Times New Roman" w:hAnsi="Times New Roman" w:cs="Times New Roman"/>
                <w:b/>
                <w:color w:val="auto"/>
                <w:sz w:val="24"/>
                <w:szCs w:val="24"/>
                <w:lang w:val="uk-UA"/>
              </w:rPr>
              <w:t xml:space="preserve"> із проє</w:t>
            </w:r>
            <w:r w:rsidR="00D63FB8" w:rsidRPr="00FD370E">
              <w:rPr>
                <w:rFonts w:ascii="Times New Roman" w:eastAsia="Times New Roman" w:hAnsi="Times New Roman" w:cs="Times New Roman"/>
                <w:b/>
                <w:color w:val="auto"/>
                <w:sz w:val="24"/>
                <w:szCs w:val="24"/>
                <w:lang w:val="uk-UA"/>
              </w:rPr>
              <w:t>ктом договору та його істотними умовами</w:t>
            </w:r>
            <w:r w:rsidR="00A9741A" w:rsidRPr="00FD370E">
              <w:rPr>
                <w:rFonts w:ascii="Times New Roman" w:eastAsia="Times New Roman" w:hAnsi="Times New Roman" w:cs="Times New Roman"/>
                <w:color w:val="auto"/>
                <w:sz w:val="24"/>
                <w:szCs w:val="24"/>
                <w:lang w:val="uk-UA"/>
              </w:rPr>
              <w:t>;</w:t>
            </w:r>
          </w:p>
          <w:p w:rsidR="008758C3" w:rsidRPr="00FD370E"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інш</w:t>
            </w:r>
            <w:r w:rsidR="00D63FB8" w:rsidRPr="00FD370E">
              <w:rPr>
                <w:rFonts w:ascii="Times New Roman" w:eastAsia="Times New Roman" w:hAnsi="Times New Roman" w:cs="Times New Roman"/>
                <w:color w:val="auto"/>
                <w:sz w:val="24"/>
                <w:szCs w:val="24"/>
                <w:lang w:val="uk-UA"/>
              </w:rPr>
              <w:t>ими</w:t>
            </w:r>
            <w:r w:rsidRPr="00FD370E">
              <w:rPr>
                <w:rFonts w:ascii="Times New Roman" w:eastAsia="Times New Roman" w:hAnsi="Times New Roman" w:cs="Times New Roman"/>
                <w:color w:val="auto"/>
                <w:sz w:val="24"/>
                <w:szCs w:val="24"/>
                <w:lang w:val="uk-UA"/>
              </w:rPr>
              <w:t xml:space="preserve"> документ</w:t>
            </w:r>
            <w:r w:rsidR="00D63FB8" w:rsidRPr="00FD370E">
              <w:rPr>
                <w:rFonts w:ascii="Times New Roman" w:eastAsia="Times New Roman" w:hAnsi="Times New Roman" w:cs="Times New Roman"/>
                <w:color w:val="auto"/>
                <w:sz w:val="24"/>
                <w:szCs w:val="24"/>
                <w:lang w:val="uk-UA"/>
              </w:rPr>
              <w:t>ами</w:t>
            </w:r>
            <w:r w:rsidRPr="00FD370E">
              <w:rPr>
                <w:rFonts w:ascii="Times New Roman" w:eastAsia="Times New Roman" w:hAnsi="Times New Roman" w:cs="Times New Roman"/>
                <w:color w:val="auto"/>
                <w:sz w:val="24"/>
                <w:szCs w:val="24"/>
                <w:lang w:val="uk-UA"/>
              </w:rPr>
              <w:t>, які передбачені тендерною документацією.</w:t>
            </w:r>
          </w:p>
          <w:p w:rsidR="003C7E0C" w:rsidRPr="00FD370E" w:rsidRDefault="003C7E0C" w:rsidP="003C7E0C">
            <w:pPr>
              <w:pStyle w:val="LO-normal1"/>
              <w:widowControl w:val="0"/>
              <w:tabs>
                <w:tab w:val="left" w:pos="375"/>
              </w:tabs>
              <w:spacing w:line="240" w:lineRule="auto"/>
              <w:ind w:left="126" w:right="113"/>
              <w:jc w:val="both"/>
              <w:rPr>
                <w:rFonts w:ascii="Times New Roman" w:eastAsia="Times New Roman" w:hAnsi="Times New Roman" w:cs="Times New Roman"/>
                <w:color w:val="auto"/>
                <w:sz w:val="24"/>
                <w:szCs w:val="24"/>
                <w:lang w:val="uk-UA"/>
              </w:rPr>
            </w:pPr>
            <w:r w:rsidRPr="00FD370E">
              <w:rPr>
                <w:rFonts w:ascii="Times New Roman" w:hAnsi="Times New Roman" w:cs="Times New Roman"/>
                <w:bCs/>
                <w:color w:val="auto"/>
                <w:sz w:val="24"/>
                <w:szCs w:val="24"/>
                <w:shd w:val="solid" w:color="FFFFFF" w:fill="FFFFFF"/>
                <w:lang w:val="uk-UA"/>
              </w:rPr>
              <w:t xml:space="preserve">3.1.3. </w:t>
            </w:r>
            <w:r w:rsidRPr="00FD370E">
              <w:rPr>
                <w:rFonts w:ascii="Times New Roman" w:hAnsi="Times New Roman" w:cs="Times New Roman"/>
                <w:b/>
                <w:bCs/>
                <w:color w:val="auto"/>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FD370E">
              <w:rPr>
                <w:rFonts w:ascii="Times New Roman" w:hAnsi="Times New Roman" w:cs="Times New Roman"/>
                <w:b/>
                <w:bCs/>
                <w:color w:val="auto"/>
                <w:sz w:val="24"/>
                <w:szCs w:val="24"/>
                <w:shd w:val="solid" w:color="FFFFFF" w:fill="FFFFFF"/>
                <w:lang w:val="uk-UA"/>
              </w:rPr>
              <w:t xml:space="preserve"> з особливостями</w:t>
            </w:r>
            <w:r w:rsidRPr="00FD370E">
              <w:rPr>
                <w:rFonts w:ascii="Times New Roman" w:hAnsi="Times New Roman" w:cs="Times New Roman"/>
                <w:b/>
                <w:bCs/>
                <w:color w:val="auto"/>
                <w:sz w:val="24"/>
                <w:szCs w:val="24"/>
                <w:shd w:val="solid" w:color="FFFFFF" w:fill="FFFFFF"/>
                <w:lang w:val="uk-UA"/>
              </w:rPr>
              <w:t>.</w:t>
            </w:r>
          </w:p>
          <w:p w:rsidR="008758C3" w:rsidRPr="00FD370E"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3.1.4</w:t>
            </w:r>
            <w:r w:rsidR="008758C3" w:rsidRPr="00FD370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7E0C" w:rsidRPr="00FD370E" w:rsidRDefault="003C7E0C" w:rsidP="00D63FB8">
            <w:pPr>
              <w:pStyle w:val="LO-normal1"/>
              <w:widowControl w:val="0"/>
              <w:tabs>
                <w:tab w:val="left" w:pos="375"/>
              </w:tabs>
              <w:spacing w:line="240" w:lineRule="auto"/>
              <w:ind w:left="126" w:right="113" w:hanging="16"/>
              <w:jc w:val="both"/>
              <w:rPr>
                <w:rFonts w:ascii="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 xml:space="preserve">3.1.5. </w:t>
            </w:r>
            <w:r w:rsidRPr="00FD370E">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FD370E"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 xml:space="preserve">3.1.6. </w:t>
            </w:r>
            <w:r w:rsidRPr="00FD370E">
              <w:rPr>
                <w:rFonts w:ascii="Times New Roman" w:hAnsi="Times New Roman" w:cs="Times New Roman"/>
                <w:color w:val="auto"/>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FD370E" w:rsidRDefault="003C7E0C" w:rsidP="003C7E0C">
            <w:pPr>
              <w:jc w:val="both"/>
              <w:rPr>
                <w:rFonts w:ascii="Times New Roman" w:hAnsi="Times New Roman" w:cs="Times New Roman"/>
                <w:shd w:val="clear" w:color="auto" w:fill="FFFFFF"/>
                <w:lang w:val="uk-UA"/>
              </w:rPr>
            </w:pPr>
            <w:r w:rsidRPr="00FD370E">
              <w:rPr>
                <w:rFonts w:ascii="Times New Roman" w:hAnsi="Times New Roman" w:cs="Times New Roman"/>
                <w:lang w:val="uk-UA"/>
              </w:rPr>
              <w:t>3.1.7</w:t>
            </w:r>
            <w:r w:rsidR="007B3BA8" w:rsidRPr="00FD370E">
              <w:rPr>
                <w:rFonts w:ascii="Times New Roman" w:hAnsi="Times New Roman" w:cs="Times New Roman"/>
                <w:lang w:val="uk-UA"/>
              </w:rPr>
              <w:t xml:space="preserve">. </w:t>
            </w:r>
            <w:r w:rsidR="003A6060" w:rsidRPr="00FD370E">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FD370E">
              <w:rPr>
                <w:rFonts w:ascii="Times New Roman" w:hAnsi="Times New Roman" w:cs="Times New Roman"/>
                <w:b/>
                <w:u w:val="single"/>
                <w:lang w:val="uk-UA"/>
              </w:rPr>
              <w:t>у вигляді pdf-формату файлу</w:t>
            </w:r>
            <w:r w:rsidR="00243281" w:rsidRPr="00FD370E">
              <w:rPr>
                <w:rFonts w:ascii="Times New Roman" w:hAnsi="Times New Roman" w:cs="Times New Roman"/>
                <w:b/>
                <w:u w:val="single"/>
                <w:lang w:val="uk-UA"/>
              </w:rPr>
              <w:t>,</w:t>
            </w:r>
            <w:r w:rsidRPr="00FD370E">
              <w:rPr>
                <w:rFonts w:ascii="Times New Roman" w:hAnsi="Times New Roman" w:cs="Times New Roman"/>
                <w:shd w:val="clear" w:color="auto" w:fill="FFFFFF"/>
                <w:lang w:val="uk-UA"/>
              </w:rPr>
              <w:t>з дотриманням таких вимог:</w:t>
            </w:r>
          </w:p>
          <w:p w:rsidR="003C7E0C" w:rsidRPr="00FD370E" w:rsidRDefault="003C7E0C" w:rsidP="003C7E0C">
            <w:pPr>
              <w:jc w:val="both"/>
              <w:rPr>
                <w:rFonts w:ascii="Times New Roman" w:hAnsi="Times New Roman" w:cs="Times New Roman"/>
                <w:lang w:val="uk-UA"/>
              </w:rPr>
            </w:pPr>
            <w:r w:rsidRPr="00FD370E">
              <w:rPr>
                <w:rFonts w:ascii="Times New Roman" w:hAnsi="Times New Roman" w:cs="Times New Roman"/>
                <w:lang w:val="uk-UA"/>
              </w:rPr>
              <w:t>усі документи тендерної пропозиції повинні бути окремо відсканованими після внесення усіх остаточних (додаткових) записів, правок, змін;</w:t>
            </w:r>
          </w:p>
          <w:p w:rsidR="003C7E0C" w:rsidRPr="00FD370E" w:rsidRDefault="003C7E0C" w:rsidP="003C7E0C">
            <w:pPr>
              <w:jc w:val="both"/>
              <w:rPr>
                <w:rFonts w:ascii="Times New Roman" w:hAnsi="Times New Roman" w:cs="Times New Roman"/>
                <w:lang w:val="uk-UA"/>
              </w:rPr>
            </w:pPr>
            <w:r w:rsidRPr="00FD370E">
              <w:rPr>
                <w:rFonts w:ascii="Times New Roman" w:hAnsi="Times New Roman" w:cs="Times New Roman"/>
                <w:lang w:val="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3A6060" w:rsidRPr="00FD370E" w:rsidRDefault="003C7E0C" w:rsidP="003C7E0C">
            <w:pPr>
              <w:pStyle w:val="LO-normal1"/>
              <w:widowControl w:val="0"/>
              <w:tabs>
                <w:tab w:val="left" w:pos="375"/>
              </w:tabs>
              <w:spacing w:line="240" w:lineRule="auto"/>
              <w:ind w:right="113"/>
              <w:jc w:val="both"/>
              <w:rPr>
                <w:rFonts w:ascii="Times New Roman" w:hAnsi="Times New Roman" w:cs="Times New Roman"/>
                <w:color w:val="auto"/>
                <w:sz w:val="24"/>
                <w:szCs w:val="24"/>
                <w:lang w:val="uk-UA"/>
              </w:rPr>
            </w:pPr>
            <w:r w:rsidRPr="00FD370E">
              <w:rPr>
                <w:rFonts w:ascii="Times New Roman" w:hAnsi="Times New Roman" w:cs="Times New Roman"/>
                <w:color w:val="auto"/>
                <w:sz w:val="24"/>
                <w:szCs w:val="24"/>
                <w:lang w:val="uk-UA"/>
              </w:rPr>
              <w:t>будь-який текст на усіх відсканованих зображеннях повинен бути розбірливим та вільно зчитуватися</w:t>
            </w:r>
            <w:r w:rsidR="00243281" w:rsidRPr="00FD370E">
              <w:rPr>
                <w:rFonts w:ascii="Times New Roman" w:hAnsi="Times New Roman" w:cs="Times New Roman"/>
                <w:color w:val="auto"/>
                <w:sz w:val="24"/>
                <w:szCs w:val="24"/>
                <w:lang w:val="uk-UA"/>
              </w:rPr>
              <w:t>.</w:t>
            </w:r>
          </w:p>
          <w:p w:rsidR="00243281" w:rsidRPr="00FD370E" w:rsidRDefault="00243281" w:rsidP="003C7E0C">
            <w:pPr>
              <w:pStyle w:val="LO-normal1"/>
              <w:widowControl w:val="0"/>
              <w:tabs>
                <w:tab w:val="left" w:pos="375"/>
              </w:tabs>
              <w:spacing w:line="240" w:lineRule="auto"/>
              <w:ind w:right="113"/>
              <w:jc w:val="both"/>
              <w:rPr>
                <w:rFonts w:ascii="Times New Roman" w:hAnsi="Times New Roman" w:cs="Times New Roman"/>
                <w:color w:val="auto"/>
                <w:lang w:val="uk-UA"/>
              </w:rPr>
            </w:pPr>
            <w:r w:rsidRPr="00FD370E">
              <w:rPr>
                <w:rFonts w:ascii="Times New Roman" w:hAnsi="Times New Roman" w:cs="Times New Roman"/>
                <w:color w:val="auto"/>
                <w:sz w:val="24"/>
                <w:szCs w:val="24"/>
                <w:lang w:val="uk-UA"/>
              </w:rPr>
              <w:t xml:space="preserve">3.1.8. </w:t>
            </w:r>
            <w:r w:rsidRPr="00FD370E">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w:t>
            </w:r>
            <w:r w:rsidRPr="00FD370E">
              <w:rPr>
                <w:rStyle w:val="fontstyle01"/>
                <w:rFonts w:ascii="Times New Roman" w:hAnsi="Times New Roman" w:cs="Times New Roman"/>
                <w:color w:val="auto"/>
                <w:sz w:val="24"/>
                <w:szCs w:val="24"/>
                <w:lang w:val="uk-UA"/>
              </w:rPr>
              <w:lastRenderedPageBreak/>
              <w:t xml:space="preserve">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w:t>
            </w:r>
            <w:r w:rsidRPr="00FD370E">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FD370E">
              <w:rPr>
                <w:rStyle w:val="fontstyle01"/>
                <w:rFonts w:ascii="Times New Roman" w:hAnsi="Times New Roman" w:cs="Times New Roman"/>
                <w:color w:val="auto"/>
                <w:sz w:val="24"/>
                <w:szCs w:val="24"/>
                <w:lang w:val="uk-UA"/>
              </w:rPr>
              <w:t xml:space="preserve"> </w:t>
            </w:r>
            <w:r w:rsidRPr="00FD370E">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FD370E">
              <w:rPr>
                <w:rStyle w:val="fontstyle01"/>
                <w:rFonts w:ascii="Times New Roman" w:hAnsi="Times New Roman" w:cs="Times New Roman"/>
                <w:color w:val="auto"/>
                <w:sz w:val="24"/>
                <w:szCs w:val="24"/>
                <w:lang w:val="uk-UA"/>
              </w:rPr>
              <w:t>.</w:t>
            </w:r>
          </w:p>
          <w:p w:rsidR="003A6060" w:rsidRPr="00FD370E" w:rsidRDefault="00243281" w:rsidP="00207C6B">
            <w:pPr>
              <w:pStyle w:val="a6"/>
              <w:spacing w:before="0" w:after="0"/>
              <w:jc w:val="both"/>
              <w:rPr>
                <w:lang w:val="uk-UA"/>
              </w:rPr>
            </w:pPr>
            <w:r w:rsidRPr="00FD370E">
              <w:rPr>
                <w:lang w:val="uk-UA"/>
              </w:rPr>
              <w:t xml:space="preserve">3.1.9. </w:t>
            </w:r>
            <w:r w:rsidR="003A6060" w:rsidRPr="00FD370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F611B" w:rsidRPr="00FD370E" w:rsidRDefault="009F611B" w:rsidP="009F611B">
            <w:pPr>
              <w:pStyle w:val="a6"/>
              <w:spacing w:before="0" w:after="0"/>
              <w:jc w:val="both"/>
              <w:rPr>
                <w:lang w:val="uk-UA"/>
              </w:rPr>
            </w:pPr>
            <w:r w:rsidRPr="00FD370E">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43281" w:rsidRPr="00FD370E">
              <w:rPr>
                <w:lang w:val="uk-UA"/>
              </w:rPr>
              <w:t>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FD370E" w:rsidRDefault="002B744C" w:rsidP="006959AA">
            <w:pPr>
              <w:ind w:hanging="21"/>
              <w:contextualSpacing/>
              <w:jc w:val="both"/>
              <w:rPr>
                <w:rFonts w:ascii="Times New Roman" w:hAnsi="Times New Roman" w:cs="Times New Roman"/>
                <w:lang w:val="uk-UA"/>
              </w:rPr>
            </w:pPr>
            <w:r w:rsidRPr="00FD370E">
              <w:rPr>
                <w:rFonts w:ascii="Times New Roman" w:hAnsi="Times New Roman" w:cs="Times New Roman"/>
                <w:lang w:val="uk-UA"/>
              </w:rPr>
              <w:t>3.1.</w:t>
            </w:r>
            <w:r w:rsidR="00243281" w:rsidRPr="00FD370E">
              <w:rPr>
                <w:rFonts w:ascii="Times New Roman" w:hAnsi="Times New Roman" w:cs="Times New Roman"/>
                <w:lang w:val="uk-UA"/>
              </w:rPr>
              <w:t>10</w:t>
            </w:r>
            <w:r w:rsidRPr="00FD370E">
              <w:rPr>
                <w:rFonts w:ascii="Times New Roman" w:hAnsi="Times New Roman" w:cs="Times New Roman"/>
                <w:lang w:val="uk-U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FD370E">
              <w:rPr>
                <w:rFonts w:ascii="Times New Roman" w:hAnsi="Times New Roman" w:cs="Times New Roman"/>
                <w:lang w:val="uk-UA"/>
              </w:rPr>
              <w:t>11</w:t>
            </w:r>
            <w:r w:rsidRPr="00FD370E">
              <w:rPr>
                <w:rFonts w:ascii="Times New Roman" w:hAnsi="Times New Roman" w:cs="Times New Roman"/>
                <w:lang w:val="uk-UA"/>
              </w:rPr>
              <w:t>. цієї документації.</w:t>
            </w:r>
          </w:p>
          <w:p w:rsidR="007B3BA8" w:rsidRPr="00FD370E" w:rsidRDefault="006D485F" w:rsidP="006959AA">
            <w:pPr>
              <w:pStyle w:val="a6"/>
              <w:spacing w:before="0" w:after="0"/>
              <w:ind w:right="101"/>
              <w:jc w:val="both"/>
              <w:rPr>
                <w:b/>
                <w:lang w:val="uk-UA"/>
              </w:rPr>
            </w:pPr>
            <w:r w:rsidRPr="00FD370E">
              <w:rPr>
                <w:lang w:val="uk-UA"/>
              </w:rPr>
              <w:t>3.1.11</w:t>
            </w:r>
            <w:r w:rsidR="002B744C" w:rsidRPr="00FD370E">
              <w:rPr>
                <w:lang w:val="uk-UA"/>
              </w:rPr>
              <w:t xml:space="preserve">. </w:t>
            </w:r>
            <w:r w:rsidR="007B3BA8" w:rsidRPr="00FD370E">
              <w:rPr>
                <w:b/>
                <w:lang w:val="uk-UA"/>
              </w:rPr>
              <w:t xml:space="preserve">Повноваження щодо підпису документів тендерної пропозиції учасника процедури закупівлі </w:t>
            </w:r>
            <w:r w:rsidR="00434D54" w:rsidRPr="00FD370E">
              <w:rPr>
                <w:b/>
                <w:lang w:val="uk-UA"/>
              </w:rPr>
              <w:t xml:space="preserve">та договору про закупівлю </w:t>
            </w:r>
            <w:r w:rsidR="007B3BA8" w:rsidRPr="00FD370E">
              <w:rPr>
                <w:b/>
                <w:lang w:val="uk-UA"/>
              </w:rPr>
              <w:t xml:space="preserve">підтверджується: </w:t>
            </w:r>
          </w:p>
          <w:p w:rsidR="007B3BA8" w:rsidRPr="00FD370E" w:rsidRDefault="007B3BA8" w:rsidP="006959AA">
            <w:pPr>
              <w:pStyle w:val="a6"/>
              <w:spacing w:before="0" w:after="0"/>
              <w:ind w:left="55" w:right="101"/>
              <w:jc w:val="both"/>
              <w:rPr>
                <w:b/>
                <w:lang w:val="uk-UA"/>
              </w:rPr>
            </w:pPr>
            <w:r w:rsidRPr="00FD370E">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FD370E" w:rsidRDefault="007B3BA8" w:rsidP="006959AA">
            <w:pPr>
              <w:pStyle w:val="a6"/>
              <w:spacing w:before="0" w:after="0"/>
              <w:ind w:right="99"/>
              <w:jc w:val="both"/>
              <w:rPr>
                <w:b/>
                <w:lang w:val="uk-UA"/>
              </w:rPr>
            </w:pPr>
            <w:r w:rsidRPr="00FD370E">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FD370E">
              <w:rPr>
                <w:b/>
                <w:lang w:val="uk-UA"/>
              </w:rPr>
              <w:t xml:space="preserve"> інтереси учасника на підставі установчих документів </w:t>
            </w:r>
            <w:r w:rsidRPr="00FD370E">
              <w:rPr>
                <w:b/>
                <w:lang w:val="uk-UA"/>
              </w:rPr>
              <w:t>– довіреність, оформлена у відповідності до вимог чинного законодавства.</w:t>
            </w:r>
          </w:p>
          <w:p w:rsidR="007B3BA8" w:rsidRPr="00FD370E" w:rsidRDefault="007B3BA8" w:rsidP="006959AA">
            <w:pPr>
              <w:pStyle w:val="a6"/>
              <w:spacing w:before="0" w:after="0"/>
              <w:jc w:val="both"/>
              <w:rPr>
                <w:b/>
                <w:lang w:val="uk-UA"/>
              </w:rPr>
            </w:pPr>
            <w:r w:rsidRPr="00FD370E">
              <w:rPr>
                <w:b/>
                <w:lang w:val="uk-UA"/>
              </w:rPr>
              <w:t xml:space="preserve"> - для фізичних осіб-підприємців - копія свідоцтва про державну </w:t>
            </w:r>
            <w:r w:rsidRPr="00FD370E">
              <w:rPr>
                <w:b/>
                <w:lang w:val="uk-UA"/>
              </w:rPr>
              <w:lastRenderedPageBreak/>
              <w:t>реєстрацію, виписку або витягу із ЄДР. Для іноземного учасника - завірений переклад витягу з торгового реєстру, тощо.</w:t>
            </w:r>
          </w:p>
          <w:p w:rsidR="002B744C" w:rsidRPr="00FD370E" w:rsidRDefault="002B744C" w:rsidP="006959AA">
            <w:pPr>
              <w:ind w:hanging="21"/>
              <w:contextualSpacing/>
              <w:jc w:val="both"/>
              <w:rPr>
                <w:rFonts w:ascii="Times New Roman" w:hAnsi="Times New Roman" w:cs="Times New Roman"/>
                <w:lang w:val="uk-UA"/>
              </w:rPr>
            </w:pPr>
            <w:r w:rsidRPr="00FD370E">
              <w:rPr>
                <w:rFonts w:ascii="Times New Roman" w:hAnsi="Times New Roman" w:cs="Times New Roman"/>
                <w:lang w:val="uk-UA"/>
              </w:rPr>
              <w:t>3.1.</w:t>
            </w:r>
            <w:r w:rsidR="00743671" w:rsidRPr="00FD370E">
              <w:rPr>
                <w:rFonts w:ascii="Times New Roman" w:hAnsi="Times New Roman" w:cs="Times New Roman"/>
                <w:lang w:val="uk-UA"/>
              </w:rPr>
              <w:t>12</w:t>
            </w:r>
            <w:r w:rsidRPr="00FD370E">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FD370E" w:rsidRDefault="002B744C" w:rsidP="0048734F">
            <w:pPr>
              <w:pStyle w:val="a6"/>
              <w:spacing w:before="0" w:after="0"/>
              <w:jc w:val="both"/>
              <w:rPr>
                <w:lang w:val="uk-UA"/>
              </w:rPr>
            </w:pPr>
            <w:r w:rsidRPr="00FD370E">
              <w:rPr>
                <w:lang w:val="uk-UA"/>
              </w:rPr>
              <w:t>3</w:t>
            </w:r>
            <w:r w:rsidR="000E18C2" w:rsidRPr="00FD370E">
              <w:rPr>
                <w:lang w:val="uk-UA"/>
              </w:rPr>
              <w:t>.1.</w:t>
            </w:r>
            <w:r w:rsidR="00743671" w:rsidRPr="00FD370E">
              <w:rPr>
                <w:lang w:val="uk-UA"/>
              </w:rPr>
              <w:t>13</w:t>
            </w:r>
            <w:r w:rsidR="000E18C2" w:rsidRPr="00FD370E">
              <w:rPr>
                <w:lang w:val="uk-UA"/>
              </w:rPr>
              <w:t xml:space="preserve">. </w:t>
            </w:r>
            <w:r w:rsidR="00C7397D" w:rsidRPr="00FD370E">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9D35BF" w:rsidRPr="00FD370E" w:rsidRDefault="00743671" w:rsidP="009D35BF">
            <w:pPr>
              <w:pStyle w:val="a6"/>
              <w:spacing w:before="0" w:after="0"/>
              <w:ind w:left="55" w:right="101"/>
              <w:jc w:val="both"/>
              <w:rPr>
                <w:lang w:val="uk-UA"/>
              </w:rPr>
            </w:pPr>
            <w:r w:rsidRPr="00FD370E">
              <w:rPr>
                <w:shd w:val="clear" w:color="auto" w:fill="FFFFFF"/>
                <w:lang w:val="uk-UA"/>
              </w:rPr>
              <w:t>3.1.14</w:t>
            </w:r>
            <w:r w:rsidR="009D35BF" w:rsidRPr="00FD370E">
              <w:rPr>
                <w:shd w:val="clear" w:color="auto" w:fill="FFFFFF"/>
                <w:lang w:val="uk-UA"/>
              </w:rPr>
              <w:t xml:space="preserve">. </w:t>
            </w:r>
            <w:r w:rsidR="009D35BF" w:rsidRPr="00FD370E">
              <w:rPr>
                <w:b/>
                <w:lang w:val="uk-UA"/>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001C2A54" w:rsidRPr="00FD370E">
              <w:rPr>
                <w:b/>
                <w:lang w:val="uk-UA"/>
              </w:rPr>
              <w:t xml:space="preserve"> постачання та</w:t>
            </w:r>
            <w:r w:rsidR="009D35BF" w:rsidRPr="00FD370E">
              <w:rPr>
                <w:b/>
                <w:lang w:val="uk-UA"/>
              </w:rPr>
              <w:t xml:space="preserve"> розподілу електричної енергії. </w:t>
            </w:r>
          </w:p>
          <w:p w:rsidR="009D35BF" w:rsidRPr="00FD370E" w:rsidRDefault="00743671" w:rsidP="009D35BF">
            <w:pPr>
              <w:pStyle w:val="a6"/>
              <w:spacing w:before="0" w:after="0"/>
              <w:jc w:val="both"/>
              <w:rPr>
                <w:b/>
                <w:lang w:val="uk-UA"/>
              </w:rPr>
            </w:pPr>
            <w:r w:rsidRPr="00FD370E">
              <w:rPr>
                <w:shd w:val="clear" w:color="auto" w:fill="FFFFFF"/>
                <w:lang w:val="uk-UA"/>
              </w:rPr>
              <w:t>3.1.15</w:t>
            </w:r>
            <w:r w:rsidR="009D35BF" w:rsidRPr="00FD370E">
              <w:rPr>
                <w:shd w:val="clear" w:color="auto" w:fill="FFFFFF"/>
                <w:lang w:val="uk-UA"/>
              </w:rPr>
              <w:t>.</w:t>
            </w:r>
            <w:r w:rsidR="009D35BF" w:rsidRPr="00FD370E">
              <w:rPr>
                <w:b/>
                <w:lang w:val="uk-UA"/>
              </w:rPr>
              <w:t>Відповідно до пунктів 1.2.6та 4.31 </w:t>
            </w:r>
            <w:hyperlink r:id="rId9" w:history="1">
              <w:r w:rsidR="009D35BF" w:rsidRPr="00FD370E">
                <w:rPr>
                  <w:rStyle w:val="a3"/>
                  <w:b/>
                  <w:color w:val="auto"/>
                  <w:lang w:val="uk-UA"/>
                </w:rPr>
                <w:t>Правил роздрібного ринку електроенергії, затверджених постановою НКРЕКП №312 від 14.03.2018</w:t>
              </w:r>
            </w:hyperlink>
            <w:r w:rsidR="009D35BF" w:rsidRPr="00FD370E">
              <w:rPr>
                <w:b/>
                <w:lang w:val="uk-UA"/>
              </w:rPr>
              <w:t>, передбачено внесення Замовником (Споживачем) плати за послуги з передачі</w:t>
            </w:r>
            <w:r w:rsidR="00494C63" w:rsidRPr="00FD370E">
              <w:rPr>
                <w:b/>
                <w:lang w:val="uk-UA"/>
              </w:rPr>
              <w:t xml:space="preserve"> та розподілу</w:t>
            </w:r>
            <w:r w:rsidR="009D35BF" w:rsidRPr="00FD370E">
              <w:rPr>
                <w:b/>
                <w:lang w:val="uk-UA"/>
              </w:rPr>
              <w:t xml:space="preserve"> електричної енергії ОСП через Учасника (Постачальника), а також включення сум оплати послуг систем оператора в платіжні документи</w:t>
            </w:r>
            <w:r w:rsidR="00D637E7" w:rsidRPr="00FD370E">
              <w:rPr>
                <w:b/>
                <w:lang w:val="uk-UA"/>
              </w:rPr>
              <w:t>.</w:t>
            </w:r>
          </w:p>
          <w:p w:rsidR="00D637E7" w:rsidRPr="00FD370E" w:rsidRDefault="00743671" w:rsidP="00743671">
            <w:pPr>
              <w:pStyle w:val="a6"/>
              <w:spacing w:before="0" w:after="0"/>
              <w:contextualSpacing/>
              <w:jc w:val="both"/>
              <w:rPr>
                <w:b/>
                <w:lang w:val="uk-UA"/>
              </w:rPr>
            </w:pPr>
            <w:r w:rsidRPr="00FD370E">
              <w:rPr>
                <w:b/>
                <w:lang w:val="uk-UA"/>
              </w:rPr>
              <w:t>3.1.16</w:t>
            </w:r>
            <w:r w:rsidR="00D637E7" w:rsidRPr="00FD370E">
              <w:rPr>
                <w:b/>
                <w:lang w:val="uk-UA"/>
              </w:rPr>
              <w:t>. Закупівля здійснюється на очікувану варті</w:t>
            </w:r>
            <w:r w:rsidR="006B553E" w:rsidRPr="00FD370E">
              <w:rPr>
                <w:b/>
                <w:lang w:val="uk-UA"/>
              </w:rPr>
              <w:t xml:space="preserve">сть згідно потреби до </w:t>
            </w:r>
            <w:r w:rsidR="00DE36CF" w:rsidRPr="00FD370E">
              <w:rPr>
                <w:b/>
                <w:lang w:val="uk-UA"/>
              </w:rPr>
              <w:t>31.12</w:t>
            </w:r>
            <w:r w:rsidR="005D1981" w:rsidRPr="00FD370E">
              <w:rPr>
                <w:b/>
                <w:lang w:val="uk-UA"/>
              </w:rPr>
              <w:t>.</w:t>
            </w:r>
            <w:r w:rsidR="006B553E" w:rsidRPr="00FD370E">
              <w:rPr>
                <w:b/>
                <w:lang w:val="uk-UA"/>
              </w:rPr>
              <w:t>202</w:t>
            </w:r>
            <w:r w:rsidR="00C90A8B" w:rsidRPr="00FD370E">
              <w:rPr>
                <w:b/>
                <w:lang w:val="uk-UA"/>
              </w:rPr>
              <w:t>3</w:t>
            </w:r>
            <w:r w:rsidR="00D637E7" w:rsidRPr="00FD370E">
              <w:rPr>
                <w:b/>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743671" w:rsidRPr="00FD370E" w:rsidRDefault="00B70645" w:rsidP="00B70645">
            <w:pPr>
              <w:pStyle w:val="a6"/>
              <w:spacing w:after="0"/>
              <w:contextualSpacing/>
              <w:jc w:val="both"/>
              <w:rPr>
                <w:szCs w:val="27"/>
                <w:lang w:val="uk-UA" w:eastAsia="ru-RU"/>
              </w:rPr>
            </w:pPr>
            <w:r w:rsidRPr="00FD370E">
              <w:rPr>
                <w:lang w:val="uk-UA"/>
              </w:rPr>
              <w:t>3.1</w:t>
            </w:r>
            <w:r w:rsidR="00743671" w:rsidRPr="00FD370E">
              <w:rPr>
                <w:lang w:val="uk-UA"/>
              </w:rPr>
              <w:t>.1</w:t>
            </w:r>
            <w:r w:rsidRPr="00FD370E">
              <w:rPr>
                <w:lang w:val="uk-UA"/>
              </w:rPr>
              <w:t>7</w:t>
            </w:r>
            <w:r w:rsidR="00743671" w:rsidRPr="00FD370E">
              <w:rPr>
                <w:lang w:val="uk-UA"/>
              </w:rPr>
              <w:t xml:space="preserve">. </w:t>
            </w:r>
            <w:r w:rsidR="00743671" w:rsidRPr="00FD370E">
              <w:rPr>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FD370E" w:rsidRDefault="00B70645" w:rsidP="00B70645">
            <w:pPr>
              <w:jc w:val="both"/>
              <w:rPr>
                <w:rFonts w:ascii="Times New Roman" w:hAnsi="Times New Roman" w:cs="Times New Roman"/>
                <w:lang w:val="uk-UA"/>
              </w:rPr>
            </w:pPr>
            <w:r w:rsidRPr="00FD370E">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0645" w:rsidRPr="00FD370E" w:rsidRDefault="00B70645" w:rsidP="00B70645">
            <w:pPr>
              <w:jc w:val="both"/>
              <w:rPr>
                <w:rFonts w:ascii="Times New Roman" w:hAnsi="Times New Roman" w:cs="Times New Roman"/>
                <w:lang w:val="uk-UA"/>
              </w:rPr>
            </w:pPr>
            <w:r w:rsidRPr="00FD370E">
              <w:rPr>
                <w:rFonts w:ascii="Times New Roman" w:hAnsi="Times New Roman" w:cs="Times New Roman"/>
                <w:u w:val="single"/>
                <w:lang w:val="uk-UA"/>
              </w:rPr>
              <w:t>Перелік формальних (несуттєвих) помилок</w:t>
            </w:r>
            <w:r w:rsidRPr="00FD370E">
              <w:rPr>
                <w:rFonts w:ascii="Times New Roman" w:hAnsi="Times New Roman" w:cs="Times New Roman"/>
                <w:lang w:val="uk-UA"/>
              </w:rPr>
              <w:t>:</w:t>
            </w:r>
          </w:p>
          <w:p w:rsidR="00B70645" w:rsidRPr="00FD370E" w:rsidRDefault="00B70645" w:rsidP="00B70645">
            <w:pPr>
              <w:pStyle w:val="a6"/>
              <w:spacing w:before="0" w:after="0"/>
              <w:jc w:val="both"/>
              <w:rPr>
                <w:lang w:val="uk-UA"/>
              </w:rPr>
            </w:pPr>
            <w:r w:rsidRPr="00FD370E">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FD370E" w:rsidRDefault="00B70645" w:rsidP="00B70645">
            <w:pPr>
              <w:pStyle w:val="a6"/>
              <w:spacing w:before="0" w:after="0"/>
              <w:jc w:val="both"/>
              <w:rPr>
                <w:lang w:val="uk-UA"/>
              </w:rPr>
            </w:pPr>
            <w:r w:rsidRPr="00FD370E">
              <w:rPr>
                <w:lang w:val="uk-UA"/>
              </w:rPr>
              <w:t>уживання великої літери;</w:t>
            </w:r>
          </w:p>
          <w:p w:rsidR="00B70645" w:rsidRPr="00FD370E" w:rsidRDefault="00B70645" w:rsidP="00B70645">
            <w:pPr>
              <w:pStyle w:val="a6"/>
              <w:spacing w:before="0" w:after="0"/>
              <w:jc w:val="both"/>
              <w:rPr>
                <w:lang w:val="uk-UA"/>
              </w:rPr>
            </w:pPr>
            <w:r w:rsidRPr="00FD370E">
              <w:rPr>
                <w:lang w:val="uk-UA"/>
              </w:rPr>
              <w:t>уживання розділових знаків та відмінювання слів у реченні;</w:t>
            </w:r>
          </w:p>
          <w:p w:rsidR="00B70645" w:rsidRPr="00FD370E" w:rsidRDefault="00B70645" w:rsidP="00B70645">
            <w:pPr>
              <w:pStyle w:val="a6"/>
              <w:spacing w:before="0" w:after="0"/>
              <w:jc w:val="both"/>
              <w:rPr>
                <w:lang w:val="uk-UA"/>
              </w:rPr>
            </w:pPr>
            <w:r w:rsidRPr="00FD370E">
              <w:rPr>
                <w:lang w:val="uk-UA"/>
              </w:rPr>
              <w:t>використання слова або мовного звороту, запозичених з іншої мови;</w:t>
            </w:r>
          </w:p>
          <w:p w:rsidR="00B70645" w:rsidRPr="00FD370E" w:rsidRDefault="00B70645" w:rsidP="00B70645">
            <w:pPr>
              <w:pStyle w:val="a6"/>
              <w:spacing w:before="0" w:after="0"/>
              <w:jc w:val="both"/>
              <w:rPr>
                <w:lang w:val="uk-UA"/>
              </w:rPr>
            </w:pPr>
            <w:r w:rsidRPr="00FD370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FD370E" w:rsidRDefault="00B70645" w:rsidP="00B70645">
            <w:pPr>
              <w:pStyle w:val="a6"/>
              <w:spacing w:before="0" w:after="0"/>
              <w:jc w:val="both"/>
              <w:rPr>
                <w:lang w:val="uk-UA"/>
              </w:rPr>
            </w:pPr>
            <w:r w:rsidRPr="00FD370E">
              <w:rPr>
                <w:lang w:val="uk-UA"/>
              </w:rPr>
              <w:t>застосування правил переносу частини слова з рядка в рядок;</w:t>
            </w:r>
          </w:p>
          <w:p w:rsidR="00B70645" w:rsidRPr="00FD370E" w:rsidRDefault="00B70645" w:rsidP="00B70645">
            <w:pPr>
              <w:pStyle w:val="a6"/>
              <w:spacing w:before="0" w:after="0"/>
              <w:jc w:val="both"/>
              <w:rPr>
                <w:lang w:val="uk-UA"/>
              </w:rPr>
            </w:pPr>
            <w:r w:rsidRPr="00FD370E">
              <w:rPr>
                <w:lang w:val="uk-UA"/>
              </w:rPr>
              <w:t>написання слів разом та/або окремо, та/або через дефіс;</w:t>
            </w:r>
          </w:p>
          <w:p w:rsidR="00B70645" w:rsidRPr="00FD370E" w:rsidRDefault="00B70645" w:rsidP="00B70645">
            <w:pPr>
              <w:pStyle w:val="a6"/>
              <w:spacing w:before="0" w:after="0"/>
              <w:jc w:val="both"/>
              <w:rPr>
                <w:lang w:val="uk-UA"/>
              </w:rPr>
            </w:pPr>
            <w:r w:rsidRPr="00FD370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FD370E" w:rsidRDefault="00B70645" w:rsidP="00B70645">
            <w:pPr>
              <w:pStyle w:val="a6"/>
              <w:spacing w:before="0" w:after="0"/>
              <w:jc w:val="both"/>
              <w:rPr>
                <w:lang w:val="uk-UA"/>
              </w:rPr>
            </w:pPr>
            <w:r w:rsidRPr="00FD370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FD370E">
              <w:rPr>
                <w:lang w:val="uk-UA"/>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FD370E" w:rsidRDefault="00B70645" w:rsidP="00B70645">
            <w:pPr>
              <w:pStyle w:val="a6"/>
              <w:spacing w:before="0" w:after="0"/>
              <w:jc w:val="both"/>
              <w:rPr>
                <w:lang w:val="uk-UA"/>
              </w:rPr>
            </w:pPr>
            <w:r w:rsidRPr="00FD370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FD370E" w:rsidRDefault="00B70645" w:rsidP="00B70645">
            <w:pPr>
              <w:pStyle w:val="a6"/>
              <w:spacing w:before="0" w:after="0"/>
              <w:jc w:val="both"/>
              <w:rPr>
                <w:lang w:val="uk-UA"/>
              </w:rPr>
            </w:pPr>
            <w:r w:rsidRPr="00FD370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FD370E" w:rsidRDefault="00B70645" w:rsidP="00B70645">
            <w:pPr>
              <w:pStyle w:val="a6"/>
              <w:spacing w:before="0" w:after="0"/>
              <w:jc w:val="both"/>
              <w:rPr>
                <w:lang w:val="uk-UA"/>
              </w:rPr>
            </w:pPr>
            <w:r w:rsidRPr="00FD370E">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FD370E" w:rsidRDefault="00B70645" w:rsidP="00B70645">
            <w:pPr>
              <w:pStyle w:val="a6"/>
              <w:spacing w:before="0" w:after="0"/>
              <w:jc w:val="both"/>
              <w:rPr>
                <w:lang w:val="uk-UA"/>
              </w:rPr>
            </w:pPr>
            <w:r w:rsidRPr="00FD370E">
              <w:rPr>
                <w:lang w:val="uk-UA"/>
              </w:rPr>
              <w:t>замовником не вимагається подання такого документа в тендерній документації.</w:t>
            </w:r>
          </w:p>
          <w:p w:rsidR="00B70645" w:rsidRPr="00FD370E" w:rsidRDefault="00B70645" w:rsidP="00B70645">
            <w:pPr>
              <w:pStyle w:val="a6"/>
              <w:spacing w:before="0" w:after="0"/>
              <w:jc w:val="both"/>
              <w:rPr>
                <w:lang w:val="uk-UA"/>
              </w:rPr>
            </w:pPr>
            <w:r w:rsidRPr="00FD370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FD370E" w:rsidRDefault="00B70645" w:rsidP="00B70645">
            <w:pPr>
              <w:pStyle w:val="a6"/>
              <w:spacing w:before="0" w:after="0"/>
              <w:jc w:val="both"/>
              <w:rPr>
                <w:lang w:val="uk-UA"/>
              </w:rPr>
            </w:pPr>
            <w:r w:rsidRPr="00FD370E">
              <w:rPr>
                <w:lang w:val="uk-UA"/>
              </w:rPr>
              <w:t>(документи) накладено її кваліфікований електронний підпис.</w:t>
            </w:r>
          </w:p>
          <w:p w:rsidR="00B70645" w:rsidRPr="00FD370E" w:rsidRDefault="00B70645" w:rsidP="00B70645">
            <w:pPr>
              <w:pStyle w:val="a6"/>
              <w:spacing w:before="0" w:after="0"/>
              <w:jc w:val="both"/>
              <w:rPr>
                <w:lang w:val="uk-UA"/>
              </w:rPr>
            </w:pPr>
            <w:r w:rsidRPr="00FD370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FD370E" w:rsidRDefault="00B70645" w:rsidP="00B70645">
            <w:pPr>
              <w:pStyle w:val="a6"/>
              <w:spacing w:before="0" w:after="0"/>
              <w:jc w:val="both"/>
              <w:rPr>
                <w:lang w:val="uk-UA"/>
              </w:rPr>
            </w:pPr>
            <w:r w:rsidRPr="00FD370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0645" w:rsidRPr="00FD370E" w:rsidRDefault="00B70645" w:rsidP="00B70645">
            <w:pPr>
              <w:pStyle w:val="a6"/>
              <w:spacing w:before="0" w:after="0"/>
              <w:jc w:val="both"/>
              <w:rPr>
                <w:lang w:val="uk-UA"/>
              </w:rPr>
            </w:pPr>
            <w:r w:rsidRPr="00FD370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FD370E" w:rsidRDefault="00B70645" w:rsidP="00B70645">
            <w:pPr>
              <w:pStyle w:val="a6"/>
              <w:spacing w:before="0" w:after="0"/>
              <w:jc w:val="both"/>
              <w:rPr>
                <w:lang w:val="uk-UA"/>
              </w:rPr>
            </w:pPr>
            <w:r w:rsidRPr="00FD370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0645" w:rsidRPr="00FD370E" w:rsidRDefault="00B70645" w:rsidP="00B70645">
            <w:pPr>
              <w:pStyle w:val="a6"/>
              <w:spacing w:before="0" w:after="0"/>
              <w:jc w:val="both"/>
              <w:rPr>
                <w:lang w:val="uk-UA"/>
              </w:rPr>
            </w:pPr>
            <w:r w:rsidRPr="00FD370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FD370E" w:rsidRDefault="00B70645" w:rsidP="00B70645">
            <w:pPr>
              <w:pStyle w:val="a6"/>
              <w:spacing w:before="0" w:after="0"/>
              <w:jc w:val="both"/>
              <w:rPr>
                <w:lang w:val="uk-UA"/>
              </w:rPr>
            </w:pPr>
            <w:r w:rsidRPr="00FD370E">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FD370E" w:rsidRDefault="00B70645" w:rsidP="00B70645">
            <w:pPr>
              <w:pStyle w:val="a6"/>
              <w:contextualSpacing/>
              <w:jc w:val="both"/>
              <w:rPr>
                <w:rStyle w:val="fontstyle01"/>
                <w:rFonts w:ascii="Times New Roman" w:hAnsi="Times New Roman"/>
                <w:color w:val="auto"/>
                <w:sz w:val="24"/>
                <w:lang w:val="uk-UA"/>
              </w:rPr>
            </w:pPr>
            <w:r w:rsidRPr="00FD370E">
              <w:rPr>
                <w:rStyle w:val="fontstyle01"/>
                <w:rFonts w:ascii="Times New Roman" w:hAnsi="Times New Roman"/>
                <w:color w:val="auto"/>
                <w:sz w:val="24"/>
                <w:lang w:val="uk-UA"/>
              </w:rPr>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FD370E" w:rsidRDefault="00B70645" w:rsidP="00B70645">
            <w:pPr>
              <w:pStyle w:val="a6"/>
              <w:contextualSpacing/>
              <w:jc w:val="both"/>
              <w:rPr>
                <w:sz w:val="36"/>
                <w:szCs w:val="27"/>
                <w:lang w:val="uk-UA" w:eastAsia="ru-RU"/>
              </w:rPr>
            </w:pPr>
          </w:p>
          <w:p w:rsidR="00743671" w:rsidRPr="00FD370E" w:rsidRDefault="00743671" w:rsidP="005D1981">
            <w:pPr>
              <w:pStyle w:val="a6"/>
              <w:spacing w:before="0" w:after="0"/>
              <w:jc w:val="both"/>
            </w:pPr>
          </w:p>
        </w:tc>
      </w:tr>
      <w:tr w:rsidR="00D541AA" w:rsidRPr="00FD370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FD370E" w:rsidRDefault="000E18C2" w:rsidP="007E5D51">
            <w:pPr>
              <w:rPr>
                <w:rFonts w:ascii="Times New Roman" w:hAnsi="Times New Roman" w:cs="Times New Roman"/>
                <w:b/>
                <w:lang w:val="uk-UA"/>
              </w:rPr>
            </w:pPr>
            <w:r w:rsidRPr="00FD370E">
              <w:rPr>
                <w:rFonts w:ascii="Times New Roman" w:hAnsi="Times New Roman" w:cs="Times New Roman"/>
                <w:b/>
                <w:lang w:val="uk-UA"/>
              </w:rPr>
              <w:lastRenderedPageBreak/>
              <w:t xml:space="preserve">2. </w:t>
            </w:r>
            <w:r w:rsidR="007E5D51" w:rsidRPr="00FD370E">
              <w:rPr>
                <w:rFonts w:ascii="Times New Roman" w:hAnsi="Times New Roman" w:cs="Times New Roman"/>
                <w:b/>
                <w:lang w:val="uk-UA"/>
              </w:rPr>
              <w:t>З</w:t>
            </w:r>
            <w:r w:rsidR="00306FFF" w:rsidRPr="00FD370E">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FD370E" w:rsidRDefault="000E18C2" w:rsidP="00410888">
            <w:pPr>
              <w:ind w:right="99"/>
              <w:jc w:val="both"/>
              <w:rPr>
                <w:rFonts w:ascii="Times New Roman" w:hAnsi="Times New Roman" w:cs="Times New Roman"/>
                <w:lang w:val="uk-UA"/>
              </w:rPr>
            </w:pPr>
            <w:r w:rsidRPr="00FD370E">
              <w:rPr>
                <w:rFonts w:ascii="Times New Roman" w:hAnsi="Times New Roman" w:cs="Times New Roman"/>
                <w:lang w:val="uk-UA"/>
              </w:rPr>
              <w:t>3.2.1. Замовником</w:t>
            </w:r>
            <w:r w:rsidR="00410888" w:rsidRPr="00FD370E">
              <w:rPr>
                <w:rFonts w:ascii="Times New Roman" w:hAnsi="Times New Roman" w:cs="Times New Roman"/>
                <w:lang w:val="uk-UA"/>
              </w:rPr>
              <w:t xml:space="preserve"> не</w:t>
            </w:r>
            <w:r w:rsidRPr="00FD370E">
              <w:rPr>
                <w:rFonts w:ascii="Times New Roman" w:hAnsi="Times New Roman" w:cs="Times New Roman"/>
                <w:lang w:val="uk-UA"/>
              </w:rPr>
              <w:t xml:space="preserve"> вимагається внесення учасником забезпечення тендерної пропозиції</w:t>
            </w:r>
            <w:r w:rsidR="00410888" w:rsidRPr="00FD370E">
              <w:rPr>
                <w:rFonts w:ascii="Times New Roman" w:hAnsi="Times New Roman" w:cs="Times New Roman"/>
                <w:lang w:val="uk-UA"/>
              </w:rPr>
              <w:t>.</w:t>
            </w:r>
          </w:p>
        </w:tc>
      </w:tr>
      <w:tr w:rsidR="00D541AA" w:rsidRPr="00FD370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FD370E" w:rsidRDefault="000E18C2" w:rsidP="0036175B">
            <w:pPr>
              <w:rPr>
                <w:rFonts w:ascii="Times New Roman" w:hAnsi="Times New Roman" w:cs="Times New Roman"/>
                <w:b/>
                <w:lang w:val="uk-UA"/>
              </w:rPr>
            </w:pPr>
            <w:r w:rsidRPr="00FD370E">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FD370E" w:rsidRDefault="000E18C2" w:rsidP="00A1068B">
            <w:pPr>
              <w:suppressLineNumbers/>
              <w:autoSpaceDE/>
              <w:ind w:right="99"/>
              <w:jc w:val="both"/>
              <w:rPr>
                <w:rFonts w:ascii="Times New Roman" w:hAnsi="Times New Roman" w:cs="Times New Roman"/>
                <w:lang w:val="uk-UA"/>
              </w:rPr>
            </w:pPr>
            <w:r w:rsidRPr="00FD370E">
              <w:rPr>
                <w:rFonts w:ascii="Times New Roman" w:eastAsia="Andale Sans UI" w:hAnsi="Times New Roman" w:cs="Times New Roman"/>
                <w:kern w:val="1"/>
                <w:lang w:val="uk-UA"/>
              </w:rPr>
              <w:t xml:space="preserve">3.3.1. </w:t>
            </w:r>
            <w:r w:rsidR="00410888" w:rsidRPr="00FD370E">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FD370E">
              <w:rPr>
                <w:rFonts w:ascii="Times New Roman" w:hAnsi="Times New Roman" w:cs="Times New Roman"/>
                <w:lang w:val="uk-UA"/>
              </w:rPr>
              <w:t>забезпечення тендерної пропозиції не вимагається.</w:t>
            </w:r>
          </w:p>
        </w:tc>
      </w:tr>
      <w:tr w:rsidR="00D541AA" w:rsidRPr="004B3DD8"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FD370E" w:rsidRDefault="00C7397D" w:rsidP="00300958">
            <w:pPr>
              <w:pStyle w:val="a4"/>
              <w:spacing w:after="0"/>
              <w:rPr>
                <w:rFonts w:ascii="Times New Roman" w:hAnsi="Times New Roman" w:cs="Times New Roman"/>
                <w:lang w:val="uk-UA"/>
              </w:rPr>
            </w:pPr>
            <w:r w:rsidRPr="00FD370E">
              <w:rPr>
                <w:rFonts w:ascii="Times New Roman" w:hAnsi="Times New Roman" w:cs="Times New Roman"/>
                <w:b/>
                <w:bCs/>
                <w:lang w:val="uk-UA"/>
              </w:rPr>
              <w:t xml:space="preserve">4. </w:t>
            </w:r>
            <w:r w:rsidR="00300958" w:rsidRPr="00FD370E">
              <w:rPr>
                <w:rFonts w:ascii="Times New Roman" w:hAnsi="Times New Roman" w:cs="Times New Roman"/>
                <w:b/>
                <w:lang w:val="uk-UA" w:eastAsia="uk-UA"/>
              </w:rPr>
              <w:t xml:space="preserve">Строк, протягом якого тендерні </w:t>
            </w:r>
            <w:r w:rsidR="00300958" w:rsidRPr="00FD370E">
              <w:rPr>
                <w:rFonts w:ascii="Times New Roman" w:hAnsi="Times New Roman" w:cs="Times New Roman"/>
                <w:b/>
                <w:lang w:val="uk-UA" w:eastAsia="uk-UA"/>
              </w:rPr>
              <w:lastRenderedPageBreak/>
              <w:t>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FD370E" w:rsidRDefault="00C7397D" w:rsidP="00C7397D">
            <w:pPr>
              <w:pStyle w:val="22"/>
              <w:ind w:left="0" w:firstLine="0"/>
              <w:jc w:val="both"/>
              <w:rPr>
                <w:lang w:val="uk-UA"/>
              </w:rPr>
            </w:pPr>
            <w:r w:rsidRPr="00FD370E">
              <w:rPr>
                <w:sz w:val="24"/>
                <w:szCs w:val="24"/>
                <w:lang w:val="uk-UA"/>
              </w:rPr>
              <w:lastRenderedPageBreak/>
              <w:t xml:space="preserve">3.4.1. Тендерні пропозиції вважаються дійсними протягом </w:t>
            </w:r>
            <w:r w:rsidR="00300958" w:rsidRPr="00FD370E">
              <w:rPr>
                <w:sz w:val="24"/>
                <w:szCs w:val="24"/>
                <w:lang w:val="uk-UA"/>
              </w:rPr>
              <w:t>90</w:t>
            </w:r>
            <w:r w:rsidRPr="00FD370E">
              <w:rPr>
                <w:sz w:val="24"/>
                <w:szCs w:val="24"/>
                <w:lang w:val="uk-UA"/>
              </w:rPr>
              <w:t xml:space="preserve"> днів із дати кінцевого строку подання тендерних пропозицій.</w:t>
            </w:r>
          </w:p>
          <w:p w:rsidR="00C7397D" w:rsidRPr="00FD370E" w:rsidRDefault="00C7397D" w:rsidP="00C7397D">
            <w:pPr>
              <w:pStyle w:val="22"/>
              <w:ind w:left="0" w:firstLine="0"/>
              <w:jc w:val="both"/>
              <w:rPr>
                <w:lang w:val="uk-UA"/>
              </w:rPr>
            </w:pPr>
            <w:r w:rsidRPr="00FD370E">
              <w:rPr>
                <w:sz w:val="24"/>
                <w:szCs w:val="24"/>
                <w:lang w:val="uk-UA"/>
              </w:rPr>
              <w:lastRenderedPageBreak/>
              <w:t xml:space="preserve">3.4.2. До закінчення </w:t>
            </w:r>
            <w:r w:rsidR="00C51492" w:rsidRPr="00FD370E">
              <w:rPr>
                <w:sz w:val="24"/>
                <w:szCs w:val="24"/>
                <w:lang w:val="uk-UA"/>
              </w:rPr>
              <w:t>зазначеного</w:t>
            </w:r>
            <w:r w:rsidRPr="00FD370E">
              <w:rPr>
                <w:sz w:val="24"/>
                <w:szCs w:val="24"/>
                <w:lang w:val="uk-UA"/>
              </w:rPr>
              <w:t xml:space="preserve"> строку замовник має право вимагати від учасників </w:t>
            </w:r>
            <w:r w:rsidR="00C51492" w:rsidRPr="00FD370E">
              <w:rPr>
                <w:sz w:val="24"/>
                <w:szCs w:val="24"/>
                <w:lang w:val="uk-UA"/>
              </w:rPr>
              <w:t xml:space="preserve">процедури закупівлі </w:t>
            </w:r>
            <w:r w:rsidRPr="00FD370E">
              <w:rPr>
                <w:sz w:val="24"/>
                <w:szCs w:val="24"/>
                <w:lang w:val="uk-UA"/>
              </w:rPr>
              <w:t>продовження строку дії тендерн</w:t>
            </w:r>
            <w:r w:rsidR="00C51492" w:rsidRPr="00FD370E">
              <w:rPr>
                <w:sz w:val="24"/>
                <w:szCs w:val="24"/>
                <w:lang w:val="uk-UA"/>
              </w:rPr>
              <w:t>их</w:t>
            </w:r>
            <w:r w:rsidRPr="00FD370E">
              <w:rPr>
                <w:sz w:val="24"/>
                <w:szCs w:val="24"/>
                <w:lang w:val="uk-UA"/>
              </w:rPr>
              <w:t xml:space="preserve"> пропозицій. </w:t>
            </w:r>
          </w:p>
          <w:p w:rsidR="00C7397D" w:rsidRPr="00FD370E" w:rsidRDefault="00C7397D" w:rsidP="00C7397D">
            <w:pPr>
              <w:pStyle w:val="22"/>
              <w:ind w:left="0" w:firstLine="0"/>
              <w:jc w:val="both"/>
              <w:rPr>
                <w:lang w:val="uk-UA"/>
              </w:rPr>
            </w:pPr>
            <w:r w:rsidRPr="00FD370E">
              <w:rPr>
                <w:sz w:val="24"/>
                <w:szCs w:val="24"/>
                <w:lang w:val="uk-UA"/>
              </w:rPr>
              <w:t xml:space="preserve">3.4.3. Учасник </w:t>
            </w:r>
            <w:r w:rsidR="00C51492" w:rsidRPr="00FD370E">
              <w:rPr>
                <w:sz w:val="24"/>
                <w:szCs w:val="24"/>
                <w:lang w:val="uk-UA"/>
              </w:rPr>
              <w:t xml:space="preserve">процедури закупівлі </w:t>
            </w:r>
            <w:r w:rsidRPr="00FD370E">
              <w:rPr>
                <w:sz w:val="24"/>
                <w:szCs w:val="24"/>
                <w:lang w:val="uk-UA"/>
              </w:rPr>
              <w:t xml:space="preserve">має право: </w:t>
            </w:r>
          </w:p>
          <w:p w:rsidR="00C7397D" w:rsidRPr="00FD370E" w:rsidRDefault="00C7397D" w:rsidP="00C7397D">
            <w:pPr>
              <w:pStyle w:val="22"/>
              <w:ind w:left="0" w:firstLine="0"/>
              <w:jc w:val="both"/>
              <w:rPr>
                <w:lang w:val="uk-UA"/>
              </w:rPr>
            </w:pPr>
            <w:r w:rsidRPr="00FD370E">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FD370E" w:rsidRDefault="00C7397D" w:rsidP="00C7397D">
            <w:pPr>
              <w:pStyle w:val="22"/>
              <w:ind w:left="0" w:firstLine="0"/>
              <w:jc w:val="both"/>
              <w:rPr>
                <w:sz w:val="24"/>
                <w:szCs w:val="24"/>
                <w:lang w:val="uk-UA"/>
              </w:rPr>
            </w:pPr>
            <w:r w:rsidRPr="00FD370E">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FD370E" w:rsidRDefault="00C7397D" w:rsidP="00C51492">
            <w:pPr>
              <w:pStyle w:val="22"/>
              <w:ind w:left="0" w:firstLine="0"/>
              <w:jc w:val="both"/>
              <w:rPr>
                <w:lang w:val="uk-UA"/>
              </w:rPr>
            </w:pPr>
            <w:r w:rsidRPr="00FD370E">
              <w:rPr>
                <w:sz w:val="24"/>
                <w:szCs w:val="24"/>
                <w:lang w:val="uk-UA"/>
              </w:rPr>
              <w:t xml:space="preserve">3.4.4. </w:t>
            </w:r>
            <w:r w:rsidR="00300958" w:rsidRPr="00FD370E">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FD370E">
              <w:rPr>
                <w:sz w:val="24"/>
                <w:szCs w:val="24"/>
                <w:lang w:val="uk-UA" w:eastAsia="uk-UA"/>
              </w:rPr>
              <w:t>.</w:t>
            </w:r>
          </w:p>
        </w:tc>
      </w:tr>
      <w:tr w:rsidR="00D541AA" w:rsidRPr="004B3DD8"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7397D">
            <w:pPr>
              <w:pStyle w:val="a4"/>
              <w:spacing w:after="0"/>
              <w:rPr>
                <w:rFonts w:ascii="Times New Roman" w:hAnsi="Times New Roman" w:cs="Times New Roman"/>
                <w:b/>
                <w:lang w:val="uk-UA"/>
              </w:rPr>
            </w:pPr>
            <w:r w:rsidRPr="00FD370E">
              <w:rPr>
                <w:rFonts w:ascii="Times New Roman" w:hAnsi="Times New Roman" w:cs="Times New Roman"/>
                <w:lang w:val="uk-UA"/>
              </w:rPr>
              <w:lastRenderedPageBreak/>
              <w:t> </w:t>
            </w:r>
            <w:r w:rsidRPr="00FD370E">
              <w:rPr>
                <w:rFonts w:ascii="Times New Roman" w:hAnsi="Times New Roman" w:cs="Times New Roman"/>
                <w:b/>
                <w:bCs/>
                <w:lang w:val="uk-UA"/>
              </w:rPr>
              <w:t xml:space="preserve">5. </w:t>
            </w:r>
            <w:r w:rsidR="00585096" w:rsidRPr="00FD370E">
              <w:rPr>
                <w:rFonts w:ascii="Times New Roman" w:hAnsi="Times New Roman" w:cs="Times New Roman"/>
                <w:b/>
                <w:lang w:val="uk-UA"/>
              </w:rPr>
              <w:t xml:space="preserve">Кваліфікаційні критерії до учасників та вимоги, </w:t>
            </w:r>
            <w:r w:rsidRPr="00FD370E">
              <w:rPr>
                <w:rFonts w:ascii="Times New Roman" w:hAnsi="Times New Roman" w:cs="Times New Roman"/>
                <w:b/>
                <w:lang w:val="uk-UA"/>
              </w:rPr>
              <w:t>встановлені статтею 17 Закону</w:t>
            </w:r>
          </w:p>
          <w:p w:rsidR="00585096" w:rsidRPr="00FD370E"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FD370E" w:rsidRDefault="00C7397D" w:rsidP="00C7397D">
            <w:pPr>
              <w:pStyle w:val="21"/>
              <w:spacing w:after="0" w:line="240" w:lineRule="auto"/>
              <w:ind w:left="0"/>
              <w:jc w:val="both"/>
              <w:rPr>
                <w:rFonts w:ascii="Times New Roman" w:hAnsi="Times New Roman"/>
                <w:sz w:val="24"/>
                <w:szCs w:val="24"/>
                <w:lang w:val="uk-UA"/>
              </w:rPr>
            </w:pPr>
            <w:r w:rsidRPr="00FD370E">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D71A96" w:rsidRPr="00FD370E" w:rsidRDefault="00D71A96" w:rsidP="00C7397D">
            <w:pPr>
              <w:pStyle w:val="21"/>
              <w:spacing w:after="0" w:line="240" w:lineRule="auto"/>
              <w:ind w:left="0"/>
              <w:jc w:val="both"/>
              <w:rPr>
                <w:rFonts w:ascii="Times New Roman" w:hAnsi="Times New Roman"/>
                <w:sz w:val="24"/>
                <w:szCs w:val="24"/>
                <w:lang w:val="uk-UA"/>
              </w:rPr>
            </w:pPr>
            <w:r w:rsidRPr="00FD370E">
              <w:rPr>
                <w:rFonts w:ascii="Times New Roman" w:hAnsi="Times New Roman"/>
                <w:sz w:val="24"/>
                <w:szCs w:val="24"/>
                <w:lang w:val="uk-UA"/>
              </w:rPr>
              <w:t>3.5.2.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5B5B" w:rsidRPr="00FD370E" w:rsidRDefault="00785B5B" w:rsidP="00785B5B">
            <w:pPr>
              <w:pStyle w:val="21"/>
              <w:spacing w:after="0" w:line="240" w:lineRule="auto"/>
              <w:ind w:left="0"/>
              <w:jc w:val="both"/>
              <w:rPr>
                <w:rFonts w:ascii="Times New Roman" w:hAnsi="Times New Roman"/>
                <w:sz w:val="24"/>
                <w:szCs w:val="24"/>
                <w:lang w:val="uk-UA"/>
              </w:rPr>
            </w:pPr>
            <w:r w:rsidRPr="00FD370E">
              <w:rPr>
                <w:rFonts w:ascii="Times New Roman" w:hAnsi="Times New Roman"/>
                <w:lang w:val="uk-UA"/>
              </w:rPr>
              <w:t xml:space="preserve">3.5.3. </w:t>
            </w:r>
            <w:r w:rsidRPr="00FD370E">
              <w:rPr>
                <w:rFonts w:ascii="Times New Roman" w:hAnsi="Times New Roman"/>
                <w:b/>
                <w:sz w:val="24"/>
                <w:szCs w:val="24"/>
                <w:lang w:val="uk-UA"/>
              </w:rPr>
              <w: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FD370E">
              <w:rPr>
                <w:rFonts w:ascii="Times New Roman" w:hAnsi="Times New Roman"/>
                <w:sz w:val="24"/>
                <w:szCs w:val="24"/>
                <w:lang w:val="uk-UA"/>
              </w:rPr>
              <w:t>.</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3.5.4.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3.5.5.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 xml:space="preserve">3.5.6.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3.5.7.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85B5B" w:rsidRPr="00FD370E" w:rsidRDefault="00785B5B" w:rsidP="00785B5B">
            <w:pPr>
              <w:jc w:val="both"/>
              <w:rPr>
                <w:rFonts w:ascii="Times New Roman" w:hAnsi="Times New Roman" w:cs="Times New Roman"/>
                <w:lang w:val="uk-UA"/>
              </w:rPr>
            </w:pPr>
            <w:r w:rsidRPr="00FD370E">
              <w:rPr>
                <w:rFonts w:ascii="Times New Roman" w:hAnsi="Times New Roman" w:cs="Times New Roman"/>
                <w:lang w:val="uk-UA"/>
              </w:rPr>
              <w:t xml:space="preserve">3.5.9.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7397D" w:rsidRPr="00FD370E" w:rsidRDefault="00785B5B" w:rsidP="00D33F73">
            <w:pPr>
              <w:pStyle w:val="21"/>
              <w:spacing w:after="0" w:line="240" w:lineRule="auto"/>
              <w:ind w:left="0"/>
              <w:jc w:val="both"/>
              <w:rPr>
                <w:rFonts w:ascii="Times New Roman" w:hAnsi="Times New Roman"/>
                <w:lang w:val="uk-UA"/>
              </w:rPr>
            </w:pPr>
            <w:r w:rsidRPr="00FD370E">
              <w:rPr>
                <w:rFonts w:ascii="Times New Roman" w:hAnsi="Times New Roman"/>
                <w:sz w:val="24"/>
                <w:szCs w:val="24"/>
                <w:lang w:val="uk-UA"/>
              </w:rPr>
              <w:t xml:space="preserve">3.5.10.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w:t>
            </w:r>
            <w:r w:rsidRPr="00FD370E">
              <w:rPr>
                <w:rFonts w:ascii="Times New Roman" w:hAnsi="Times New Roman"/>
                <w:sz w:val="24"/>
                <w:szCs w:val="24"/>
                <w:lang w:val="uk-UA"/>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1AA" w:rsidRPr="00FD370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FD370E" w:rsidRDefault="00C7397D" w:rsidP="002A77E9">
            <w:pPr>
              <w:pStyle w:val="a4"/>
              <w:spacing w:after="0"/>
              <w:rPr>
                <w:rFonts w:ascii="Times New Roman" w:hAnsi="Times New Roman" w:cs="Times New Roman"/>
                <w:lang w:val="uk-UA"/>
              </w:rPr>
            </w:pPr>
            <w:r w:rsidRPr="00FD370E">
              <w:rPr>
                <w:rFonts w:ascii="Times New Roman" w:hAnsi="Times New Roman" w:cs="Times New Roman"/>
                <w:b/>
                <w:bCs/>
                <w:lang w:val="uk-UA"/>
              </w:rPr>
              <w:lastRenderedPageBreak/>
              <w:t>6. Інформація про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FD370E" w:rsidRDefault="00C7397D" w:rsidP="002A77E9">
            <w:pPr>
              <w:ind w:right="141"/>
              <w:jc w:val="both"/>
              <w:rPr>
                <w:rFonts w:ascii="Times New Roman" w:hAnsi="Times New Roman" w:cs="Times New Roman"/>
                <w:lang w:val="uk-UA"/>
              </w:rPr>
            </w:pPr>
            <w:r w:rsidRPr="00FD370E">
              <w:rPr>
                <w:rFonts w:ascii="Times New Roman" w:hAnsi="Times New Roman" w:cs="Times New Roman"/>
                <w:lang w:val="uk-UA"/>
              </w:rPr>
              <w:t>3.6.1.</w:t>
            </w:r>
            <w:r w:rsidR="002A77E9" w:rsidRPr="00FD370E">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FD370E" w:rsidRDefault="002A77E9" w:rsidP="002A77E9">
            <w:pPr>
              <w:tabs>
                <w:tab w:val="left" w:pos="1395"/>
              </w:tabs>
              <w:ind w:right="141"/>
              <w:jc w:val="both"/>
              <w:rPr>
                <w:rFonts w:ascii="Times New Roman" w:hAnsi="Times New Roman" w:cs="Times New Roman"/>
                <w:lang w:val="uk-UA" w:eastAsia="uk-UA"/>
              </w:rPr>
            </w:pPr>
            <w:r w:rsidRPr="00FD370E">
              <w:rPr>
                <w:rFonts w:ascii="Times New Roman" w:hAnsi="Times New Roman" w:cs="Times New Roman"/>
                <w:spacing w:val="1"/>
                <w:lang w:val="uk-UA"/>
              </w:rPr>
              <w:t xml:space="preserve">3.6.2. </w:t>
            </w:r>
            <w:r w:rsidRPr="00FD370E">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w:t>
            </w:r>
            <w:r w:rsidRPr="00FD370E">
              <w:rPr>
                <w:lang w:val="uk-UA" w:eastAsia="ru-RU"/>
              </w:rPr>
              <w:t>в Додатку 2.</w:t>
            </w:r>
          </w:p>
          <w:p w:rsidR="00C7397D" w:rsidRPr="00FD370E" w:rsidRDefault="00C7397D" w:rsidP="00C7397D">
            <w:pPr>
              <w:jc w:val="both"/>
              <w:rPr>
                <w:rFonts w:ascii="Times New Roman" w:hAnsi="Times New Roman" w:cs="Times New Roman"/>
                <w:shd w:val="clear" w:color="auto" w:fill="FFFFFF"/>
                <w:lang w:val="uk-UA"/>
              </w:rPr>
            </w:pPr>
            <w:r w:rsidRPr="00FD370E">
              <w:rPr>
                <w:rFonts w:ascii="Times New Roman" w:hAnsi="Times New Roman" w:cs="Times New Roman"/>
                <w:lang w:val="uk-UA"/>
              </w:rPr>
              <w:t>3.6</w:t>
            </w:r>
            <w:r w:rsidRPr="00FD370E">
              <w:rPr>
                <w:rFonts w:ascii="Times New Roman" w:hAnsi="Times New Roman" w:cs="Times New Roman"/>
                <w:bCs/>
                <w:lang w:val="uk-UA"/>
              </w:rPr>
              <w:t xml:space="preserve">.3. </w:t>
            </w:r>
            <w:r w:rsidRPr="00FD370E">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C7397D" w:rsidRPr="00FD370E" w:rsidRDefault="00C7397D" w:rsidP="00C7397D">
            <w:pPr>
              <w:jc w:val="both"/>
              <w:rPr>
                <w:rFonts w:ascii="Times New Roman" w:hAnsi="Times New Roman" w:cs="Times New Roman"/>
                <w:shd w:val="clear" w:color="auto" w:fill="FFFFFF"/>
                <w:lang w:val="uk-UA"/>
              </w:rPr>
            </w:pPr>
            <w:r w:rsidRPr="00FD370E">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7397D" w:rsidRPr="00FD370E" w:rsidRDefault="00C7397D" w:rsidP="00C7397D">
            <w:pPr>
              <w:jc w:val="both"/>
              <w:rPr>
                <w:rFonts w:ascii="Times New Roman" w:hAnsi="Times New Roman" w:cs="Times New Roman"/>
                <w:shd w:val="clear" w:color="auto" w:fill="FFFFFF"/>
                <w:lang w:val="uk-UA"/>
              </w:rPr>
            </w:pPr>
            <w:r w:rsidRPr="00FD370E">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7397D" w:rsidRPr="00FD370E" w:rsidRDefault="00C7397D" w:rsidP="00C7397D">
            <w:pPr>
              <w:jc w:val="both"/>
              <w:rPr>
                <w:rFonts w:ascii="Times New Roman" w:hAnsi="Times New Roman" w:cs="Times New Roman"/>
                <w:bCs/>
                <w:lang w:val="uk-UA"/>
              </w:rPr>
            </w:pPr>
            <w:r w:rsidRPr="00FD370E">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A77E9" w:rsidRPr="00FD370E" w:rsidRDefault="002A77E9" w:rsidP="002A77E9">
            <w:pPr>
              <w:jc w:val="both"/>
              <w:rPr>
                <w:rFonts w:ascii="Times New Roman" w:hAnsi="Times New Roman" w:cs="Times New Roman"/>
                <w:bCs/>
                <w:lang w:val="uk-UA"/>
              </w:rPr>
            </w:pPr>
            <w:r w:rsidRPr="00FD370E">
              <w:rPr>
                <w:rFonts w:ascii="Times New Roman" w:hAnsi="Times New Roman" w:cs="Times New Roman"/>
                <w:bCs/>
                <w:lang w:val="uk-UA"/>
              </w:rPr>
              <w:t>3.6.6.</w:t>
            </w:r>
            <w:r w:rsidRPr="00FD370E">
              <w:rPr>
                <w:lang w:val="uk-UA" w:eastAsia="ru-RU"/>
              </w:rPr>
              <w:t>Учасник гарантує знання Правил роздрібного ринку електроенергії, затверджених постановою НКРЕКП №312 від 14.03.2018, про що надається підтвердження у формі довільного листа.</w:t>
            </w:r>
          </w:p>
        </w:tc>
      </w:tr>
      <w:tr w:rsidR="00D541AA" w:rsidRPr="00FD370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FD370E" w:rsidRDefault="00C7397D" w:rsidP="00EA49D7">
            <w:pPr>
              <w:pStyle w:val="a4"/>
              <w:spacing w:after="0"/>
              <w:rPr>
                <w:rFonts w:ascii="Times New Roman" w:hAnsi="Times New Roman" w:cs="Times New Roman"/>
                <w:lang w:val="uk-UA"/>
              </w:rPr>
            </w:pPr>
            <w:r w:rsidRPr="00FD370E">
              <w:rPr>
                <w:rFonts w:ascii="Times New Roman" w:hAnsi="Times New Roman" w:cs="Times New Roman"/>
                <w:b/>
                <w:bCs/>
                <w:lang w:val="uk-UA"/>
              </w:rPr>
              <w:t xml:space="preserve">7. </w:t>
            </w:r>
            <w:r w:rsidR="00EA49D7" w:rsidRPr="00FD370E">
              <w:rPr>
                <w:rFonts w:ascii="Times New Roman" w:hAnsi="Times New Roman" w:cs="Times New Roman"/>
                <w:b/>
                <w:lang w:val="uk-UA" w:eastAsia="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FD370E" w:rsidRDefault="00C7397D" w:rsidP="00EA49D7">
            <w:pPr>
              <w:jc w:val="both"/>
              <w:rPr>
                <w:rFonts w:ascii="Times New Roman" w:hAnsi="Times New Roman" w:cs="Times New Roman"/>
                <w:lang w:val="uk-UA"/>
              </w:rPr>
            </w:pPr>
            <w:r w:rsidRPr="00FD370E">
              <w:rPr>
                <w:rFonts w:ascii="Times New Roman" w:hAnsi="Times New Roman" w:cs="Times New Roman"/>
                <w:lang w:val="uk-UA"/>
              </w:rPr>
              <w:t xml:space="preserve">3.7.1. Не </w:t>
            </w:r>
            <w:r w:rsidR="00EA49D7" w:rsidRPr="00FD370E">
              <w:rPr>
                <w:rFonts w:ascii="Times New Roman" w:hAnsi="Times New Roman" w:cs="Times New Roman"/>
                <w:lang w:val="uk-UA"/>
              </w:rPr>
              <w:t>вимагається</w:t>
            </w:r>
            <w:r w:rsidRPr="00FD370E">
              <w:rPr>
                <w:rFonts w:ascii="Times New Roman" w:hAnsi="Times New Roman" w:cs="Times New Roman"/>
                <w:lang w:val="uk-UA"/>
              </w:rPr>
              <w:t>, оскільки предметом закупівлі є товар.</w:t>
            </w:r>
          </w:p>
        </w:tc>
      </w:tr>
      <w:tr w:rsidR="00D541AA" w:rsidRPr="004B3DD8"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7397D">
            <w:pPr>
              <w:pStyle w:val="a4"/>
              <w:spacing w:after="0"/>
              <w:jc w:val="both"/>
              <w:rPr>
                <w:rFonts w:ascii="Times New Roman" w:hAnsi="Times New Roman" w:cs="Times New Roman"/>
                <w:lang w:val="uk-UA"/>
              </w:rPr>
            </w:pPr>
            <w:r w:rsidRPr="00FD370E">
              <w:rPr>
                <w:rFonts w:ascii="Times New Roman" w:hAnsi="Times New Roman" w:cs="Times New Roman"/>
                <w:b/>
                <w:bCs/>
                <w:lang w:val="uk-UA"/>
              </w:rPr>
              <w:t xml:space="preserve">8. </w:t>
            </w:r>
            <w:r w:rsidRPr="00FD370E">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FD370E" w:rsidRDefault="00C7397D" w:rsidP="00C7397D">
            <w:pPr>
              <w:jc w:val="both"/>
              <w:rPr>
                <w:rFonts w:ascii="Times New Roman" w:hAnsi="Times New Roman" w:cs="Times New Roman"/>
                <w:lang w:val="uk-UA"/>
              </w:rPr>
            </w:pPr>
            <w:r w:rsidRPr="00FD370E">
              <w:rPr>
                <w:rFonts w:ascii="Times New Roman" w:hAnsi="Times New Roman" w:cs="Times New Roman"/>
                <w:lang w:val="uk-UA"/>
              </w:rPr>
              <w:t xml:space="preserve">3.8.1. </w:t>
            </w:r>
            <w:r w:rsidR="00094207" w:rsidRPr="00FD370E">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FD370E" w:rsidRDefault="00C7397D" w:rsidP="00094207">
            <w:pPr>
              <w:jc w:val="both"/>
              <w:rPr>
                <w:rFonts w:ascii="Times New Roman" w:hAnsi="Times New Roman" w:cs="Times New Roman"/>
                <w:lang w:val="uk-UA"/>
              </w:rPr>
            </w:pPr>
            <w:r w:rsidRPr="00FD370E">
              <w:rPr>
                <w:rFonts w:ascii="Times New Roman" w:hAnsi="Times New Roman" w:cs="Times New Roman"/>
                <w:lang w:val="uk-UA"/>
              </w:rPr>
              <w:t xml:space="preserve">3.8.2. </w:t>
            </w:r>
            <w:r w:rsidR="00094207" w:rsidRPr="00FD370E">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FD370E"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pStyle w:val="a6"/>
              <w:spacing w:before="0" w:after="0"/>
              <w:jc w:val="center"/>
              <w:rPr>
                <w:lang w:val="uk-UA"/>
              </w:rPr>
            </w:pPr>
            <w:r w:rsidRPr="00FD370E">
              <w:rPr>
                <w:lang w:val="uk-UA"/>
              </w:rPr>
              <w:t> </w:t>
            </w:r>
            <w:r w:rsidRPr="00FD370E">
              <w:rPr>
                <w:b/>
                <w:bCs/>
                <w:lang w:val="uk-UA"/>
              </w:rPr>
              <w:t>IV. Подання та розкриття тендерних пропозицій</w:t>
            </w:r>
            <w:r w:rsidRPr="00FD370E">
              <w:rPr>
                <w:lang w:val="uk-UA"/>
              </w:rPr>
              <w:t> </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971135">
            <w:pPr>
              <w:pStyle w:val="a6"/>
              <w:spacing w:before="0" w:after="0"/>
              <w:rPr>
                <w:lang w:val="uk-UA"/>
              </w:rPr>
            </w:pPr>
            <w:r w:rsidRPr="00FD370E">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pStyle w:val="a6"/>
              <w:spacing w:before="0" w:after="0"/>
              <w:rPr>
                <w:lang w:val="uk-UA"/>
              </w:rPr>
            </w:pPr>
            <w:r w:rsidRPr="00FD370E">
              <w:rPr>
                <w:lang w:val="uk-UA"/>
              </w:rPr>
              <w:t>4.1.1. Кінцевий строк подання тендерних пропозицій:</w:t>
            </w:r>
          </w:p>
          <w:p w:rsidR="00C7397D" w:rsidRPr="00FD370E" w:rsidRDefault="00C7397D" w:rsidP="00C7397D">
            <w:pPr>
              <w:pStyle w:val="a6"/>
              <w:spacing w:before="0" w:after="0"/>
              <w:jc w:val="both"/>
              <w:rPr>
                <w:lang w:val="uk-UA"/>
              </w:rPr>
            </w:pPr>
            <w:r w:rsidRPr="00FD370E">
              <w:rPr>
                <w:b/>
                <w:lang w:val="uk-UA"/>
              </w:rPr>
              <w:t>Дата –</w:t>
            </w:r>
            <w:r w:rsidR="00971135" w:rsidRPr="00FD370E">
              <w:rPr>
                <w:b/>
                <w:lang w:val="uk-UA"/>
              </w:rPr>
              <w:t>2</w:t>
            </w:r>
            <w:r w:rsidR="004B3DD8">
              <w:rPr>
                <w:b/>
                <w:lang w:val="uk-UA"/>
              </w:rPr>
              <w:t>8</w:t>
            </w:r>
            <w:r w:rsidR="00C90A8B" w:rsidRPr="00FD370E">
              <w:rPr>
                <w:b/>
                <w:lang w:val="uk-UA"/>
              </w:rPr>
              <w:t xml:space="preserve"> грудня</w:t>
            </w:r>
            <w:r w:rsidR="006B0925" w:rsidRPr="00FD370E">
              <w:rPr>
                <w:b/>
                <w:lang w:val="uk-UA"/>
              </w:rPr>
              <w:t xml:space="preserve"> 202</w:t>
            </w:r>
            <w:r w:rsidR="00D830E4" w:rsidRPr="00FD370E">
              <w:rPr>
                <w:b/>
                <w:lang w:val="uk-UA"/>
              </w:rPr>
              <w:t>2</w:t>
            </w:r>
            <w:r w:rsidRPr="00FD370E">
              <w:rPr>
                <w:b/>
                <w:lang w:val="uk-UA"/>
              </w:rPr>
              <w:t xml:space="preserve"> року</w:t>
            </w:r>
            <w:r w:rsidR="008C2A68" w:rsidRPr="00FD370E">
              <w:rPr>
                <w:b/>
                <w:lang w:val="uk-UA"/>
              </w:rPr>
              <w:t>.</w:t>
            </w:r>
          </w:p>
          <w:p w:rsidR="00C7397D" w:rsidRPr="00FD370E"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 xml:space="preserve">4.1.2. </w:t>
            </w:r>
            <w:r w:rsidR="008C2A68" w:rsidRPr="00FD370E">
              <w:rPr>
                <w:rFonts w:ascii="Times New Roman" w:hAnsi="Times New Roman" w:cs="Times New Roman"/>
                <w:color w:val="auto"/>
                <w:sz w:val="24"/>
                <w:szCs w:val="24"/>
                <w:shd w:val="solid" w:color="FFFFFF" w:fill="FFFFFF"/>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7397D" w:rsidRPr="00FD370E"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D370E">
              <w:rPr>
                <w:rFonts w:ascii="Times New Roman" w:eastAsia="Times New Roman" w:hAnsi="Times New Roman" w:cs="Times New Roman"/>
                <w:color w:val="auto"/>
                <w:sz w:val="24"/>
                <w:szCs w:val="24"/>
                <w:lang w:val="uk-UA"/>
              </w:rPr>
              <w:t xml:space="preserve">4.1.3. </w:t>
            </w:r>
            <w:r w:rsidR="008C2A68" w:rsidRPr="00FD370E">
              <w:rPr>
                <w:rFonts w:ascii="Times New Roman" w:hAnsi="Times New Roman" w:cs="Times New Roman"/>
                <w:color w:val="auto"/>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8C2A68" w:rsidRPr="00FD370E" w:rsidRDefault="00C7397D" w:rsidP="008C2A68">
            <w:pPr>
              <w:pStyle w:val="LO-normal1"/>
              <w:widowControl w:val="0"/>
              <w:spacing w:line="240" w:lineRule="auto"/>
              <w:ind w:right="113"/>
              <w:jc w:val="both"/>
              <w:rPr>
                <w:rFonts w:ascii="Times New Roman" w:hAnsi="Times New Roman" w:cs="Times New Roman"/>
                <w:color w:val="auto"/>
                <w:sz w:val="24"/>
                <w:szCs w:val="24"/>
                <w:shd w:val="solid" w:color="FFFFFF" w:fill="FFFFFF"/>
                <w:lang w:val="uk-UA"/>
              </w:rPr>
            </w:pPr>
            <w:r w:rsidRPr="00FD370E">
              <w:rPr>
                <w:rFonts w:ascii="Times New Roman" w:eastAsia="Times New Roman" w:hAnsi="Times New Roman" w:cs="Times New Roman"/>
                <w:color w:val="auto"/>
                <w:sz w:val="24"/>
                <w:szCs w:val="24"/>
                <w:lang w:val="uk-UA"/>
              </w:rPr>
              <w:t xml:space="preserve">4.1.4. </w:t>
            </w:r>
            <w:r w:rsidR="008C2A68" w:rsidRPr="00FD370E">
              <w:rPr>
                <w:rFonts w:ascii="Times New Roman" w:hAnsi="Times New Roman" w:cs="Times New Roman"/>
                <w:color w:val="auto"/>
                <w:sz w:val="24"/>
                <w:szCs w:val="24"/>
                <w:shd w:val="solid" w:color="FFFFFF"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w:t>
            </w:r>
            <w:r w:rsidR="008C2A68" w:rsidRPr="00FD370E">
              <w:rPr>
                <w:rFonts w:ascii="Times New Roman" w:hAnsi="Times New Roman" w:cs="Times New Roman"/>
                <w:color w:val="auto"/>
                <w:sz w:val="24"/>
                <w:szCs w:val="24"/>
                <w:shd w:val="solid" w:color="FFFFFF" w:fill="FFFFFF"/>
                <w:lang w:val="uk-UA"/>
              </w:rPr>
              <w:lastRenderedPageBreak/>
              <w:t>в електронній системі закупівель.</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F64A7E" w:rsidP="00971135">
            <w:pPr>
              <w:pStyle w:val="a6"/>
              <w:spacing w:before="0" w:after="0"/>
              <w:rPr>
                <w:lang w:val="uk-UA"/>
              </w:rPr>
            </w:pPr>
            <w:r w:rsidRPr="00FD370E">
              <w:rPr>
                <w:b/>
                <w:lang w:val="uk-UA"/>
              </w:rPr>
              <w:lastRenderedPageBreak/>
              <w:t>2</w:t>
            </w:r>
            <w:r w:rsidR="00C7397D" w:rsidRPr="00FD370E">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F64A7E" w:rsidP="00C7397D">
            <w:pPr>
              <w:pStyle w:val="a6"/>
              <w:spacing w:before="0" w:after="0"/>
              <w:jc w:val="both"/>
              <w:rPr>
                <w:lang w:val="uk-UA"/>
              </w:rPr>
            </w:pPr>
            <w:r w:rsidRPr="00FD370E">
              <w:rPr>
                <w:lang w:val="uk-UA"/>
              </w:rPr>
              <w:t>4.2</w:t>
            </w:r>
            <w:r w:rsidR="00C7397D" w:rsidRPr="00FD370E">
              <w:rPr>
                <w:lang w:val="uk-UA"/>
              </w:rPr>
              <w:t xml:space="preserve">.1 </w:t>
            </w:r>
            <w:r w:rsidRPr="00FD370E">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C7397D" w:rsidRPr="00FD370E">
              <w:rPr>
                <w:lang w:val="uk-UA"/>
              </w:rPr>
              <w:t>.</w:t>
            </w:r>
          </w:p>
          <w:p w:rsidR="00F64A7E" w:rsidRPr="00FD370E" w:rsidRDefault="00F64A7E" w:rsidP="00F64A7E">
            <w:pPr>
              <w:pStyle w:val="rvps2"/>
              <w:shd w:val="clear" w:color="auto" w:fill="FFFFFF"/>
              <w:spacing w:before="0" w:after="0"/>
              <w:jc w:val="both"/>
              <w:rPr>
                <w:lang w:val="uk-UA"/>
              </w:rPr>
            </w:pPr>
            <w:r w:rsidRPr="00FD370E">
              <w:rPr>
                <w:lang w:val="uk-UA"/>
              </w:rPr>
              <w:t>4.2</w:t>
            </w:r>
            <w:r w:rsidR="00C7397D" w:rsidRPr="00FD370E">
              <w:rPr>
                <w:lang w:val="uk-UA"/>
              </w:rPr>
              <w:t xml:space="preserve">.2. </w:t>
            </w:r>
            <w:r w:rsidRPr="00FD370E">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FD370E">
              <w:rPr>
                <w:lang w:val="uk-UA"/>
              </w:rPr>
              <w:t>.</w:t>
            </w:r>
          </w:p>
        </w:tc>
      </w:tr>
      <w:tr w:rsidR="00D541AA" w:rsidRPr="00FD370E"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pStyle w:val="a6"/>
              <w:spacing w:before="0" w:after="0"/>
              <w:jc w:val="center"/>
              <w:rPr>
                <w:lang w:val="uk-UA"/>
              </w:rPr>
            </w:pPr>
            <w:r w:rsidRPr="00FD370E">
              <w:rPr>
                <w:lang w:val="uk-UA"/>
              </w:rPr>
              <w:t> </w:t>
            </w:r>
            <w:r w:rsidRPr="00FD370E">
              <w:rPr>
                <w:b/>
                <w:bCs/>
                <w:lang w:val="uk-UA"/>
              </w:rPr>
              <w:t xml:space="preserve">V. </w:t>
            </w:r>
            <w:r w:rsidRPr="00FD370E">
              <w:rPr>
                <w:b/>
                <w:lang w:val="uk-UA"/>
              </w:rPr>
              <w:t>Розгляд та оцінка тендерних пропозицій</w:t>
            </w:r>
          </w:p>
        </w:tc>
      </w:tr>
      <w:tr w:rsidR="00D541AA" w:rsidRPr="004B3DD8"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46EE9">
            <w:pPr>
              <w:pStyle w:val="a6"/>
              <w:spacing w:before="0" w:after="0"/>
              <w:rPr>
                <w:lang w:val="uk-UA"/>
              </w:rPr>
            </w:pPr>
            <w:r w:rsidRPr="00FD370E">
              <w:rPr>
                <w:lang w:val="uk-UA"/>
              </w:rPr>
              <w:t> </w:t>
            </w:r>
            <w:r w:rsidRPr="00FD370E">
              <w:rPr>
                <w:b/>
                <w:bCs/>
                <w:lang w:val="uk-UA"/>
              </w:rPr>
              <w:t xml:space="preserve">1. </w:t>
            </w:r>
            <w:r w:rsidRPr="00FD370E">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jc w:val="both"/>
              <w:rPr>
                <w:rFonts w:ascii="Times New Roman" w:hAnsi="Times New Roman" w:cs="Times New Roman"/>
                <w:lang w:val="uk-UA"/>
              </w:rPr>
            </w:pPr>
            <w:r w:rsidRPr="00FD370E">
              <w:rPr>
                <w:rFonts w:ascii="Times New Roman" w:hAnsi="Times New Roman" w:cs="Times New Roman"/>
                <w:shd w:val="clear" w:color="auto" w:fill="FFFFFF"/>
                <w:lang w:val="uk-UA"/>
              </w:rPr>
              <w:t xml:space="preserve">5.1.1. </w:t>
            </w:r>
            <w:r w:rsidR="00355289" w:rsidRPr="00FD370E">
              <w:rPr>
                <w:rFonts w:ascii="Times New Roman" w:hAnsi="Times New Roman" w:cs="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55289" w:rsidRPr="00FD370E" w:rsidRDefault="00355289" w:rsidP="00C7397D">
            <w:pPr>
              <w:jc w:val="both"/>
              <w:rPr>
                <w:rFonts w:ascii="Times New Roman" w:hAnsi="Times New Roman" w:cs="Times New Roman"/>
                <w:shd w:val="solid" w:color="FFFFFF" w:fill="FFFFFF"/>
                <w:lang w:val="uk-UA"/>
              </w:rPr>
            </w:pPr>
            <w:r w:rsidRPr="00FD370E">
              <w:rPr>
                <w:rFonts w:ascii="Times New Roman" w:hAnsi="Times New Roman" w:cs="Times New Roman"/>
                <w:lang w:val="uk-UA"/>
              </w:rPr>
              <w:t xml:space="preserve">5.1.2. </w:t>
            </w:r>
            <w:r w:rsidRPr="00FD370E">
              <w:rPr>
                <w:rFonts w:ascii="Times New Roman" w:hAnsi="Times New Roman" w:cs="Times New Roman"/>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355289" w:rsidRPr="00FD370E" w:rsidRDefault="00355289" w:rsidP="00C7397D">
            <w:pPr>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5.1.3. Електронний аукціон проводиться електронною системою закупівель відповідно до статті 30 Закону.</w:t>
            </w:r>
          </w:p>
          <w:p w:rsidR="00355289" w:rsidRPr="00FD370E" w:rsidRDefault="00355289" w:rsidP="00C7397D">
            <w:pPr>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w:t>
            </w:r>
            <w:r w:rsidR="00C44A31" w:rsidRPr="00FD370E">
              <w:rPr>
                <w:rFonts w:ascii="Times New Roman" w:hAnsi="Times New Roman" w:cs="Times New Roman"/>
                <w:shd w:val="solid" w:color="FFFFFF" w:fill="FFFFFF"/>
                <w:lang w:val="uk-UA"/>
              </w:rPr>
              <w:t xml:space="preserve"> </w:t>
            </w:r>
            <w:r w:rsidRPr="00FD370E">
              <w:rPr>
                <w:rFonts w:ascii="Times New Roman" w:hAnsi="Times New Roman" w:cs="Times New Roman"/>
                <w:shd w:val="solid" w:color="FFFFFF" w:fill="FFFFFF"/>
                <w:lang w:val="uk-UA"/>
              </w:rPr>
              <w:t>пропозиції та визначає таку тендерну пропозицію найбільш економічно вигідною.</w:t>
            </w:r>
          </w:p>
          <w:p w:rsidR="00355289" w:rsidRPr="00FD370E" w:rsidRDefault="00355289" w:rsidP="00C7397D">
            <w:pPr>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5.1.5.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55289" w:rsidRPr="00FD370E" w:rsidRDefault="00355289" w:rsidP="00C7397D">
            <w:pPr>
              <w:jc w:val="both"/>
              <w:rPr>
                <w:rFonts w:ascii="Times New Roman" w:hAnsi="Times New Roman" w:cs="Times New Roman"/>
                <w:iCs/>
                <w:lang w:val="uk-UA"/>
              </w:rPr>
            </w:pPr>
            <w:r w:rsidRPr="00FD370E">
              <w:rPr>
                <w:rFonts w:ascii="Times New Roman" w:hAnsi="Times New Roman" w:cs="Times New Roman"/>
                <w:shd w:val="solid" w:color="FFFFFF" w:fill="FFFFFF"/>
                <w:lang w:val="uk-UA"/>
              </w:rPr>
              <w:t xml:space="preserve">5.1.6. </w:t>
            </w:r>
            <w:r w:rsidRPr="00FD370E">
              <w:rPr>
                <w:rFonts w:ascii="Times New Roman" w:hAnsi="Times New Roman" w:cs="Times New Roman"/>
                <w:iCs/>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FD370E" w:rsidRDefault="00355289" w:rsidP="00C7397D">
            <w:pPr>
              <w:jc w:val="both"/>
              <w:rPr>
                <w:rFonts w:ascii="Times New Roman" w:hAnsi="Times New Roman" w:cs="Times New Roman"/>
                <w:iCs/>
                <w:lang w:val="uk-UA"/>
              </w:rPr>
            </w:pPr>
            <w:r w:rsidRPr="00FD370E">
              <w:rPr>
                <w:rFonts w:ascii="Times New Roman" w:hAnsi="Times New Roman" w:cs="Times New Roman"/>
                <w:iCs/>
                <w:lang w:val="uk-UA"/>
              </w:rPr>
              <w:t>5.1.7.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FD370E" w:rsidRDefault="00355289" w:rsidP="00C7397D">
            <w:pPr>
              <w:jc w:val="both"/>
              <w:rPr>
                <w:rFonts w:ascii="Times New Roman" w:hAnsi="Times New Roman" w:cs="Times New Roman"/>
                <w:iCs/>
                <w:lang w:val="uk-UA"/>
              </w:rPr>
            </w:pPr>
            <w:r w:rsidRPr="00FD370E">
              <w:rPr>
                <w:rFonts w:ascii="Times New Roman" w:hAnsi="Times New Roman" w:cs="Times New Roman"/>
                <w:iCs/>
                <w:lang w:val="uk-UA"/>
              </w:rPr>
              <w:t>5.1.8.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FD370E" w:rsidRDefault="00355289" w:rsidP="00C7397D">
            <w:pPr>
              <w:jc w:val="both"/>
              <w:rPr>
                <w:rFonts w:ascii="Times New Roman" w:hAnsi="Times New Roman" w:cs="Times New Roman"/>
                <w:iCs/>
                <w:lang w:val="uk-UA"/>
              </w:rPr>
            </w:pPr>
            <w:r w:rsidRPr="00FD370E">
              <w:rPr>
                <w:rFonts w:ascii="Times New Roman" w:hAnsi="Times New Roman" w:cs="Times New Roman"/>
                <w:iCs/>
                <w:lang w:val="uk-UA"/>
              </w:rPr>
              <w:t xml:space="preserve">5.1.9. </w:t>
            </w:r>
            <w:r w:rsidR="00887616" w:rsidRPr="00FD370E">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355289" w:rsidRPr="00FD370E" w:rsidRDefault="00887616" w:rsidP="00C7397D">
            <w:pPr>
              <w:jc w:val="both"/>
              <w:rPr>
                <w:rFonts w:ascii="Times New Roman" w:hAnsi="Times New Roman" w:cs="Times New Roman"/>
                <w:shd w:val="clear" w:color="auto" w:fill="FFFFFF"/>
                <w:lang w:val="uk-UA"/>
              </w:rPr>
            </w:pPr>
            <w:r w:rsidRPr="00FD370E">
              <w:rPr>
                <w:rFonts w:ascii="Times New Roman" w:hAnsi="Times New Roman" w:cs="Times New Roman"/>
                <w:iCs/>
                <w:lang w:val="uk-UA"/>
              </w:rPr>
              <w:t xml:space="preserve">5.1.10. </w:t>
            </w:r>
            <w:r w:rsidRPr="00FD370E">
              <w:rPr>
                <w:rFonts w:ascii="Times New Roman" w:hAnsi="Times New Roman" w:cs="Times New Roman"/>
                <w:lang w:val="uk-UA"/>
              </w:rPr>
              <w:t>Ціна тендерної пропозиції.</w:t>
            </w:r>
          </w:p>
          <w:p w:rsidR="00A538DD" w:rsidRPr="00FD370E" w:rsidRDefault="00A538DD" w:rsidP="00C7397D">
            <w:pPr>
              <w:contextualSpacing/>
              <w:jc w:val="both"/>
              <w:rPr>
                <w:rFonts w:ascii="Times New Roman" w:hAnsi="Times New Roman" w:cs="Times New Roman"/>
                <w:b/>
                <w:lang w:val="uk-UA"/>
              </w:rPr>
            </w:pPr>
            <w:r w:rsidRPr="00FD370E">
              <w:rPr>
                <w:rFonts w:ascii="Times New Roman" w:hAnsi="Times New Roman" w:cs="Times New Roman"/>
                <w:b/>
                <w:lang w:val="uk-UA"/>
              </w:rPr>
              <w:lastRenderedPageBreak/>
              <w:t>Ціною пропозиції є ціна електричної енергії, що включає</w:t>
            </w:r>
            <w:r w:rsidRPr="00FD370E">
              <w:rPr>
                <w:rFonts w:ascii="Times New Roman" w:hAnsi="Times New Roman" w:cs="Times New Roman"/>
                <w:b/>
              </w:rPr>
              <w:t> </w:t>
            </w:r>
            <w:r w:rsidRPr="00FD370E">
              <w:rPr>
                <w:rFonts w:ascii="Times New Roman" w:hAnsi="Times New Roman" w:cs="Times New Roman"/>
                <w:b/>
                <w:lang w:val="uk-UA"/>
              </w:rPr>
              <w:t xml:space="preserve"> передачу та розподіл електроенергії, маржу Учасника, витрати на сплату податків.</w:t>
            </w:r>
          </w:p>
          <w:p w:rsidR="00C7397D" w:rsidRPr="00FD370E" w:rsidRDefault="00C7397D" w:rsidP="00F46C1F">
            <w:pPr>
              <w:jc w:val="both"/>
              <w:rPr>
                <w:rFonts w:ascii="Times New Roman" w:hAnsi="Times New Roman" w:cs="Times New Roman"/>
                <w:lang w:val="uk-UA" w:eastAsia="uk-UA"/>
              </w:rPr>
            </w:pPr>
            <w:r w:rsidRPr="00FD370E">
              <w:rPr>
                <w:rFonts w:ascii="Times New Roman" w:hAnsi="Times New Roman" w:cs="Times New Roman"/>
                <w:lang w:val="uk-UA" w:eastAsia="uk-UA"/>
              </w:rPr>
              <w:t>5.1.</w:t>
            </w:r>
            <w:r w:rsidR="00887616" w:rsidRPr="00FD370E">
              <w:rPr>
                <w:rFonts w:ascii="Times New Roman" w:hAnsi="Times New Roman" w:cs="Times New Roman"/>
                <w:lang w:val="uk-UA" w:eastAsia="uk-UA"/>
              </w:rPr>
              <w:t>11</w:t>
            </w:r>
            <w:r w:rsidRPr="00FD370E">
              <w:rPr>
                <w:rFonts w:ascii="Times New Roman" w:hAnsi="Times New Roman" w:cs="Times New Roman"/>
                <w:lang w:val="uk-UA"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w:t>
            </w:r>
            <w:r w:rsidR="00887616" w:rsidRPr="00FD370E">
              <w:rPr>
                <w:rFonts w:ascii="Times New Roman" w:hAnsi="Times New Roman" w:cs="Times New Roman"/>
                <w:lang w:val="uk-UA" w:eastAsia="uk-UA"/>
              </w:rPr>
              <w:t xml:space="preserve"> учасником до вартості товарів.</w:t>
            </w:r>
          </w:p>
          <w:p w:rsidR="00887616" w:rsidRPr="00FD370E" w:rsidRDefault="00887616" w:rsidP="00887616">
            <w:pPr>
              <w:jc w:val="both"/>
              <w:rPr>
                <w:rFonts w:ascii="Times New Roman" w:hAnsi="Times New Roman" w:cs="Times New Roman"/>
                <w:lang w:val="uk-UA"/>
              </w:rPr>
            </w:pPr>
            <w:r w:rsidRPr="00FD370E">
              <w:rPr>
                <w:rFonts w:ascii="Times New Roman" w:hAnsi="Times New Roman" w:cs="Times New Roman"/>
                <w:lang w:val="uk-UA" w:eastAsia="uk-UA"/>
              </w:rPr>
              <w:t xml:space="preserve">5.1.12. </w:t>
            </w:r>
            <w:r w:rsidRPr="00FD370E">
              <w:rPr>
                <w:rFonts w:ascii="Times New Roman" w:hAnsi="Times New Roman" w:cs="Times New Roman"/>
                <w:iCs/>
                <w:lang w:val="uk-UA"/>
              </w:rPr>
              <w:t xml:space="preserve">Згідно з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887616" w:rsidRPr="00FD370E" w:rsidRDefault="00887616" w:rsidP="00887616">
            <w:pPr>
              <w:jc w:val="both"/>
              <w:rPr>
                <w:rFonts w:ascii="Times New Roman" w:hAnsi="Times New Roman" w:cs="Times New Roman"/>
                <w:lang w:val="uk-UA"/>
              </w:rPr>
            </w:pPr>
            <w:r w:rsidRPr="00FD370E">
              <w:rPr>
                <w:rFonts w:ascii="Times New Roman" w:hAnsi="Times New Roman" w:cs="Times New Roman"/>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C73AED" w:rsidRPr="00FD370E" w:rsidRDefault="00C73AED" w:rsidP="00887616">
            <w:pPr>
              <w:jc w:val="both"/>
              <w:rPr>
                <w:rFonts w:ascii="Times New Roman" w:hAnsi="Times New Roman" w:cs="Times New Roman"/>
                <w:lang w:val="uk-UA"/>
              </w:rPr>
            </w:pPr>
            <w:r w:rsidRPr="00FD370E">
              <w:rPr>
                <w:rFonts w:ascii="Times New Roman" w:hAnsi="Times New Roman" w:cs="Times New Roman"/>
                <w:lang w:val="uk-UA"/>
              </w:rPr>
              <w:t>5.1.13. 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5.1.14. </w:t>
            </w:r>
            <w:r w:rsidR="00355289" w:rsidRPr="00FD370E">
              <w:rPr>
                <w:rFonts w:ascii="Times New Roman" w:hAnsi="Times New Roman" w:cs="Times New Roman"/>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5.1.15. </w:t>
            </w:r>
            <w:r w:rsidR="00355289" w:rsidRPr="00FD370E">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5.1.16. </w:t>
            </w:r>
            <w:r w:rsidR="00355289" w:rsidRPr="00FD370E">
              <w:rPr>
                <w:rFonts w:ascii="Times New Roman" w:hAnsi="Times New Roman" w:cs="Times New Roman"/>
                <w:lang w:val="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r w:rsidRPr="00FD370E">
              <w:rPr>
                <w:rFonts w:ascii="Times New Roman" w:hAnsi="Times New Roman" w:cs="Times New Roman"/>
                <w:lang w:val="uk-UA"/>
              </w:rPr>
              <w:t>.</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5.1.17. </w:t>
            </w:r>
            <w:r w:rsidR="00355289" w:rsidRPr="00FD370E">
              <w:rPr>
                <w:rFonts w:ascii="Times New Roman" w:hAnsi="Times New Roman" w:cs="Times New Roman"/>
                <w:lang w:val="uk-UA"/>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норм Закону та Особливостей.</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5.1.18. </w:t>
            </w:r>
            <w:r w:rsidR="00355289" w:rsidRPr="00FD370E">
              <w:rPr>
                <w:rFonts w:ascii="Times New Roman" w:hAnsi="Times New Roman" w:cs="Times New Roman"/>
                <w:lang w:val="uk-UA"/>
              </w:rPr>
              <w:t>На підтвердження фінансової стабільності Учасник має надати сканований(ні) оригінал(ли) довідки(док), виданої(і) банківськими установами, у яких обслуговується Учасник, про наявність поточних рахунків та про відсутність кредиторської заборгованості.</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5.1.19. </w:t>
            </w:r>
            <w:r w:rsidR="00355289" w:rsidRPr="00FD370E">
              <w:rPr>
                <w:rFonts w:ascii="Times New Roman" w:hAnsi="Times New Roman" w:cs="Times New Roman"/>
                <w:lang w:val="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355289" w:rsidRPr="00FD370E" w:rsidRDefault="00C73AED" w:rsidP="00355289">
            <w:pPr>
              <w:keepNext/>
              <w:keepLines/>
              <w:jc w:val="both"/>
              <w:rPr>
                <w:rFonts w:ascii="Times New Roman" w:hAnsi="Times New Roman" w:cs="Times New Roman"/>
                <w:lang w:val="uk-UA"/>
              </w:rPr>
            </w:pPr>
            <w:r w:rsidRPr="00FD370E">
              <w:rPr>
                <w:rFonts w:ascii="Times New Roman" w:hAnsi="Times New Roman" w:cs="Times New Roman"/>
                <w:lang w:val="uk-UA"/>
              </w:rPr>
              <w:t xml:space="preserve">5.1.20. </w:t>
            </w:r>
            <w:r w:rsidR="00355289" w:rsidRPr="00FD370E">
              <w:rPr>
                <w:rFonts w:ascii="Times New Roman" w:hAnsi="Times New Roman" w:cs="Times New Roman"/>
                <w:lang w:val="uk-UA"/>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355289" w:rsidRPr="00FD370E" w:rsidRDefault="00C73AED" w:rsidP="00355289">
            <w:pPr>
              <w:keepNext/>
              <w:keepLines/>
              <w:jc w:val="both"/>
              <w:rPr>
                <w:rFonts w:ascii="Times New Roman" w:hAnsi="Times New Roman" w:cs="Times New Roman"/>
                <w:lang w:val="uk-UA"/>
              </w:rPr>
            </w:pPr>
            <w:r w:rsidRPr="00FD370E">
              <w:rPr>
                <w:rFonts w:ascii="Times New Roman" w:hAnsi="Times New Roman" w:cs="Times New Roman"/>
                <w:lang w:val="uk-UA"/>
              </w:rPr>
              <w:t xml:space="preserve">5.1.21. </w:t>
            </w:r>
            <w:r w:rsidR="00355289" w:rsidRPr="00FD370E">
              <w:rPr>
                <w:rFonts w:ascii="Times New Roman" w:hAnsi="Times New Roman" w:cs="Times New Roman"/>
                <w:lang w:val="uk-UA"/>
              </w:rPr>
              <w:t>Оцінка тендерних пропозицій здійснюється на основі критерію „Ціна”. Питома вага – 100%.</w:t>
            </w:r>
          </w:p>
          <w:p w:rsidR="00355289" w:rsidRPr="00FD370E" w:rsidRDefault="00C73AED" w:rsidP="00355289">
            <w:pPr>
              <w:keepNext/>
              <w:keepLines/>
              <w:shd w:val="clear" w:color="auto" w:fill="FFFFFF"/>
              <w:ind w:right="28"/>
              <w:jc w:val="both"/>
              <w:rPr>
                <w:rFonts w:ascii="Times New Roman" w:hAnsi="Times New Roman" w:cs="Times New Roman"/>
                <w:lang w:val="uk-UA"/>
              </w:rPr>
            </w:pPr>
            <w:r w:rsidRPr="00FD370E">
              <w:rPr>
                <w:rFonts w:ascii="Times New Roman" w:hAnsi="Times New Roman" w:cs="Times New Roman"/>
                <w:lang w:val="uk-UA"/>
              </w:rPr>
              <w:t xml:space="preserve">5.1.22. </w:t>
            </w:r>
            <w:r w:rsidR="00355289" w:rsidRPr="00FD370E">
              <w:rPr>
                <w:rFonts w:ascii="Times New Roman" w:hAnsi="Times New Roman" w:cs="Times New Roman"/>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00355289" w:rsidRPr="00FD370E">
              <w:rPr>
                <w:rFonts w:ascii="Times New Roman" w:hAnsi="Times New Roman" w:cs="Times New Roman"/>
                <w:lang w:val="uk-UA"/>
              </w:rPr>
              <w:lastRenderedPageBreak/>
              <w:t>укласти договір про закупівлю згідно норм Закону та Особливостей.</w:t>
            </w:r>
          </w:p>
          <w:p w:rsidR="00355289" w:rsidRPr="00FD370E" w:rsidRDefault="00C73AED" w:rsidP="00355289">
            <w:pPr>
              <w:jc w:val="both"/>
              <w:rPr>
                <w:rFonts w:ascii="Times New Roman" w:hAnsi="Times New Roman" w:cs="Times New Roman"/>
                <w:lang w:val="uk-UA"/>
              </w:rPr>
            </w:pPr>
            <w:r w:rsidRPr="00FD370E">
              <w:rPr>
                <w:rFonts w:ascii="Times New Roman" w:hAnsi="Times New Roman" w:cs="Times New Roman"/>
                <w:lang w:val="uk-UA"/>
              </w:rPr>
              <w:t xml:space="preserve">5.1.23. </w:t>
            </w:r>
            <w:r w:rsidR="00355289" w:rsidRPr="00FD370E">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55289" w:rsidRPr="00FD370E" w:rsidRDefault="00C73AED" w:rsidP="00355289">
            <w:pPr>
              <w:jc w:val="both"/>
              <w:rPr>
                <w:rFonts w:ascii="Times New Roman" w:hAnsi="Times New Roman" w:cs="Times New Roman"/>
                <w:shd w:val="clear" w:color="auto" w:fill="FFFFFF"/>
                <w:lang w:val="uk-UA"/>
              </w:rPr>
            </w:pPr>
            <w:r w:rsidRPr="00FD370E">
              <w:rPr>
                <w:rFonts w:ascii="Times New Roman" w:hAnsi="Times New Roman" w:cs="Times New Roman"/>
                <w:lang w:val="uk-UA"/>
              </w:rPr>
              <w:t xml:space="preserve">5.1.24. </w:t>
            </w:r>
            <w:r w:rsidR="00355289" w:rsidRPr="00FD370E">
              <w:rPr>
                <w:rFonts w:ascii="Times New Roman" w:hAnsi="Times New Roman" w:cs="Times New Roman"/>
                <w:lang w:val="uk-UA"/>
              </w:rPr>
              <w:t xml:space="preserve">Розмір мінімального кроку пониження ціни під час електронного аукціону складає  </w:t>
            </w:r>
            <w:r w:rsidR="00355289" w:rsidRPr="00FD370E">
              <w:rPr>
                <w:rFonts w:ascii="Times New Roman" w:hAnsi="Times New Roman" w:cs="Times New Roman"/>
                <w:b/>
                <w:bCs/>
                <w:lang w:val="uk-UA"/>
              </w:rPr>
              <w:t>0,5 %</w:t>
            </w:r>
            <w:r w:rsidR="00355289" w:rsidRPr="00FD370E">
              <w:rPr>
                <w:rFonts w:ascii="Times New Roman" w:hAnsi="Times New Roman" w:cs="Times New Roman"/>
                <w:lang w:val="uk-UA"/>
              </w:rPr>
              <w:t xml:space="preserve"> від очікуваної вартості закупівлі</w:t>
            </w:r>
            <w:r w:rsidRPr="00FD370E">
              <w:rPr>
                <w:rFonts w:ascii="Times New Roman" w:hAnsi="Times New Roman" w:cs="Times New Roman"/>
                <w:lang w:val="uk-UA"/>
              </w:rPr>
              <w:t>.</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A256AF">
            <w:pPr>
              <w:pStyle w:val="a6"/>
              <w:spacing w:before="0" w:after="0"/>
              <w:jc w:val="both"/>
              <w:rPr>
                <w:lang w:val="uk-UA"/>
              </w:rPr>
            </w:pPr>
            <w:r w:rsidRPr="00FD370E">
              <w:rPr>
                <w:b/>
                <w:lang w:val="uk-UA"/>
              </w:rPr>
              <w:lastRenderedPageBreak/>
              <w:t xml:space="preserve">2. </w:t>
            </w:r>
            <w:r w:rsidR="00A256AF" w:rsidRPr="00FD370E">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FD370E" w:rsidRDefault="00C7397D" w:rsidP="00A256AF">
            <w:pPr>
              <w:pStyle w:val="rvps2"/>
              <w:shd w:val="clear" w:color="auto" w:fill="FFFFFF"/>
              <w:spacing w:before="0" w:after="0"/>
              <w:jc w:val="both"/>
              <w:rPr>
                <w:lang w:val="uk-UA"/>
              </w:rPr>
            </w:pPr>
            <w:r w:rsidRPr="00FD370E">
              <w:rPr>
                <w:shd w:val="clear" w:color="auto" w:fill="FFFFFF"/>
                <w:lang w:val="uk-UA"/>
              </w:rPr>
              <w:t xml:space="preserve">5.2.1. </w:t>
            </w:r>
            <w:r w:rsidR="00A256AF" w:rsidRPr="00FD370E">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FD370E" w:rsidRDefault="00A256AF" w:rsidP="00A256AF">
            <w:pPr>
              <w:jc w:val="both"/>
              <w:rPr>
                <w:rFonts w:ascii="Times New Roman" w:hAnsi="Times New Roman" w:cs="Times New Roman"/>
                <w:lang w:val="uk-UA"/>
              </w:rPr>
            </w:pPr>
            <w:r w:rsidRPr="00FD370E">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FD370E" w:rsidRDefault="00A256AF" w:rsidP="00A256AF">
            <w:pPr>
              <w:pStyle w:val="rvps2"/>
              <w:shd w:val="clear" w:color="auto" w:fill="FFFFFF"/>
              <w:spacing w:before="0" w:after="0"/>
              <w:jc w:val="both"/>
              <w:rPr>
                <w:shd w:val="clear" w:color="auto" w:fill="FFFFFF"/>
                <w:lang w:val="uk-UA"/>
              </w:rPr>
            </w:pPr>
            <w:r w:rsidRPr="00FD370E">
              <w:rPr>
                <w:lang w:val="uk-UA"/>
              </w:rPr>
              <w:t>5.2.3.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у цій документації. Оскарження процедури закупівлі здійснюється відповідно до норм статті 18 Закону з урахуванням пунктів 52-64 Особливостей.</w:t>
            </w:r>
          </w:p>
          <w:p w:rsidR="00C7397D" w:rsidRPr="00FD370E"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0" w:name="n1529"/>
            <w:bookmarkEnd w:id="0"/>
            <w:r w:rsidRPr="00FD370E">
              <w:rPr>
                <w:rFonts w:ascii="Times New Roman" w:hAnsi="Times New Roman" w:cs="Times New Roman"/>
                <w:shd w:val="clear" w:color="auto" w:fill="FFFFFF"/>
                <w:lang w:val="uk-UA"/>
              </w:rPr>
              <w:t>5.2.</w:t>
            </w:r>
            <w:r w:rsidR="00550B7B" w:rsidRPr="00FD370E">
              <w:rPr>
                <w:rFonts w:ascii="Times New Roman" w:hAnsi="Times New Roman" w:cs="Times New Roman"/>
                <w:shd w:val="clear" w:color="auto" w:fill="FFFFFF"/>
                <w:lang w:val="uk-UA"/>
              </w:rPr>
              <w:t>4</w:t>
            </w:r>
            <w:r w:rsidRPr="00FD370E">
              <w:rPr>
                <w:rFonts w:ascii="Times New Roman" w:hAnsi="Times New Roman" w:cs="Times New Roman"/>
                <w:shd w:val="clear" w:color="auto" w:fill="FFFFFF"/>
                <w:lang w:val="uk-UA"/>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397D" w:rsidRPr="00FD370E" w:rsidRDefault="00550B7B"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 w:name="n1530"/>
            <w:bookmarkEnd w:id="1"/>
            <w:r w:rsidRPr="00FD370E">
              <w:rPr>
                <w:rFonts w:ascii="Times New Roman" w:hAnsi="Times New Roman" w:cs="Times New Roman"/>
                <w:shd w:val="clear" w:color="auto" w:fill="FFFFFF"/>
                <w:lang w:val="uk-UA"/>
              </w:rPr>
              <w:t>5.2.5</w:t>
            </w:r>
            <w:r w:rsidR="00C7397D" w:rsidRPr="00FD370E">
              <w:rPr>
                <w:rFonts w:ascii="Times New Roman" w:hAnsi="Times New Roman" w:cs="Times New Roman"/>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7397D" w:rsidRPr="00FD370E" w:rsidRDefault="00C7397D" w:rsidP="00C7397D">
            <w:pPr>
              <w:pStyle w:val="rvps2"/>
              <w:shd w:val="clear" w:color="auto" w:fill="FFFFFF"/>
              <w:spacing w:before="0" w:after="0"/>
              <w:jc w:val="both"/>
              <w:rPr>
                <w:shd w:val="clear" w:color="auto" w:fill="FFFFFF"/>
                <w:lang w:val="uk-UA"/>
              </w:rPr>
            </w:pPr>
            <w:r w:rsidRPr="00FD370E">
              <w:rPr>
                <w:shd w:val="clear" w:color="auto" w:fill="FFFFFF"/>
                <w:lang w:val="uk-UA"/>
              </w:rPr>
              <w:t>5.2.</w:t>
            </w:r>
            <w:r w:rsidR="002562B8" w:rsidRPr="00FD370E">
              <w:rPr>
                <w:shd w:val="clear" w:color="auto" w:fill="FFFFFF"/>
                <w:lang w:val="uk-UA"/>
              </w:rPr>
              <w:t>6</w:t>
            </w:r>
            <w:r w:rsidRPr="00FD370E">
              <w:rPr>
                <w:shd w:val="clear" w:color="auto" w:fill="FFFFFF"/>
                <w:lang w:val="uk-UA"/>
              </w:rPr>
              <w:t>.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C7397D" w:rsidRPr="00FD370E" w:rsidRDefault="00C7397D" w:rsidP="00C7397D">
            <w:pPr>
              <w:pStyle w:val="rvps2"/>
              <w:shd w:val="clear" w:color="auto" w:fill="FFFFFF"/>
              <w:spacing w:before="0" w:after="0"/>
              <w:ind w:firstLine="322"/>
              <w:jc w:val="both"/>
              <w:rPr>
                <w:shd w:val="clear" w:color="auto" w:fill="FFFFFF"/>
                <w:lang w:val="uk-UA"/>
              </w:rPr>
            </w:pPr>
            <w:bookmarkStart w:id="2" w:name="n1550"/>
            <w:bookmarkEnd w:id="2"/>
            <w:r w:rsidRPr="00FD370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397D" w:rsidRPr="00FD370E" w:rsidRDefault="00C7397D" w:rsidP="00C7397D">
            <w:pPr>
              <w:jc w:val="both"/>
              <w:rPr>
                <w:rFonts w:ascii="Times New Roman" w:hAnsi="Times New Roman" w:cs="Times New Roman"/>
                <w:shd w:val="clear" w:color="auto" w:fill="FFFFFF"/>
                <w:lang w:val="uk-UA"/>
              </w:rPr>
            </w:pPr>
            <w:bookmarkStart w:id="3" w:name="n1551"/>
            <w:bookmarkEnd w:id="3"/>
            <w:r w:rsidRPr="00FD370E">
              <w:rPr>
                <w:rFonts w:ascii="Times New Roman" w:hAnsi="Times New Roman" w:cs="Times New Roman"/>
                <w:shd w:val="clear" w:color="auto" w:fill="FFFFFF"/>
                <w:lang w:val="uk-UA"/>
              </w:rPr>
              <w:t>5.2.</w:t>
            </w:r>
            <w:r w:rsidR="002562B8" w:rsidRPr="00FD370E">
              <w:rPr>
                <w:rFonts w:ascii="Times New Roman" w:hAnsi="Times New Roman" w:cs="Times New Roman"/>
                <w:shd w:val="clear" w:color="auto" w:fill="FFFFFF"/>
                <w:lang w:val="uk-UA"/>
              </w:rPr>
              <w:t>7</w:t>
            </w:r>
            <w:r w:rsidRPr="00FD370E">
              <w:rPr>
                <w:rFonts w:ascii="Times New Roman" w:hAnsi="Times New Roman" w:cs="Times New Roman"/>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C7397D" w:rsidRPr="00FD370E" w:rsidRDefault="00BC3008" w:rsidP="00C7397D">
            <w:pPr>
              <w:jc w:val="both"/>
              <w:rPr>
                <w:rFonts w:ascii="Times New Roman" w:hAnsi="Times New Roman" w:cs="Times New Roman"/>
                <w:lang w:val="uk-UA" w:eastAsia="uk-UA"/>
              </w:rPr>
            </w:pPr>
            <w:r w:rsidRPr="00FD370E">
              <w:rPr>
                <w:lang w:val="uk-UA"/>
              </w:rPr>
              <w:t xml:space="preserve">5.2.8. </w:t>
            </w:r>
            <w:r w:rsidR="00C7397D" w:rsidRPr="00FD370E">
              <w:rPr>
                <w:rFonts w:ascii="Times New Roman" w:hAnsi="Times New Roman" w:cs="Times New Roman"/>
                <w:lang w:val="uk-UA" w:eastAsia="uk-UA"/>
              </w:rPr>
              <w:t xml:space="preserve">Згідно п. 3 ч. 1 ст. 1 Закону аномально низька ціна тендерної пропозиції (далі - аномально низька ціна) </w:t>
            </w:r>
            <w:r w:rsidR="00794F7F" w:rsidRPr="00FD370E">
              <w:rPr>
                <w:rFonts w:ascii="Times New Roman" w:hAnsi="Times New Roman" w:cs="Times New Roman"/>
                <w:lang w:val="uk-UA" w:eastAsia="uk-UA"/>
              </w:rPr>
              <w:t>–</w:t>
            </w:r>
            <w:r w:rsidR="00B50414" w:rsidRPr="00FD370E">
              <w:rPr>
                <w:shd w:val="clear" w:color="auto" w:fill="FFFFFF"/>
                <w:lang w:val="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B50414" w:rsidRPr="00FD370E">
              <w:rPr>
                <w:shd w:val="clear" w:color="auto" w:fill="FFFFFF"/>
              </w:rPr>
              <w:t xml:space="preserve">Аномально </w:t>
            </w:r>
            <w:r w:rsidR="00B50414" w:rsidRPr="00FD370E">
              <w:rPr>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7397D" w:rsidRPr="00FD370E">
              <w:rPr>
                <w:rFonts w:ascii="Times New Roman" w:hAnsi="Times New Roman" w:cs="Times New Roman"/>
                <w:lang w:val="uk-UA" w:eastAsia="uk-UA"/>
              </w:rPr>
              <w:t xml:space="preserve">. </w:t>
            </w:r>
          </w:p>
          <w:p w:rsidR="00C7397D" w:rsidRPr="00FD370E" w:rsidRDefault="002562B8"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5.2.9</w:t>
            </w:r>
            <w:r w:rsidR="00C7397D" w:rsidRPr="00FD370E">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2562B8" w:rsidRPr="00FD370E">
              <w:rPr>
                <w:rFonts w:ascii="Times New Roman" w:hAnsi="Times New Roman" w:cs="Times New Roman"/>
                <w:lang w:val="uk-UA" w:eastAsia="uk-UA"/>
              </w:rPr>
              <w:t>абз. 1 ч. 14 ст. 29 Закону.</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3) отримання учасником державної допомоги згідно із законодавством.</w:t>
            </w:r>
          </w:p>
          <w:p w:rsidR="00C7397D" w:rsidRPr="00FD370E" w:rsidRDefault="00C7397D" w:rsidP="00C7397D">
            <w:pPr>
              <w:jc w:val="both"/>
              <w:rPr>
                <w:rFonts w:ascii="Times New Roman" w:hAnsi="Times New Roman" w:cs="Times New Roman"/>
                <w:lang w:val="uk-UA" w:eastAsia="uk-UA"/>
              </w:rPr>
            </w:pPr>
            <w:r w:rsidRPr="00FD370E">
              <w:rPr>
                <w:rFonts w:ascii="Times New Roman" w:hAnsi="Times New Roman" w:cs="Times New Roman"/>
                <w:shd w:val="clear" w:color="auto" w:fill="FFFFFF"/>
                <w:lang w:val="uk-UA"/>
              </w:rPr>
              <w:t>5.2.</w:t>
            </w:r>
            <w:r w:rsidR="00BC3008" w:rsidRPr="00FD370E">
              <w:rPr>
                <w:rFonts w:ascii="Times New Roman" w:hAnsi="Times New Roman" w:cs="Times New Roman"/>
                <w:shd w:val="clear" w:color="auto" w:fill="FFFFFF"/>
                <w:lang w:val="uk-UA"/>
              </w:rPr>
              <w:t>10</w:t>
            </w:r>
            <w:r w:rsidRPr="00FD370E">
              <w:rPr>
                <w:rFonts w:ascii="Times New Roman" w:hAnsi="Times New Roman" w:cs="Times New Roman"/>
                <w:shd w:val="clear" w:color="auto" w:fill="FFFFFF"/>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FD370E">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Замовник розміщує повідомлення з вимогою про усунення невідповідностей в інформації та/або документах:</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1) перелік виявлених невідповідностей;</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C7397D" w:rsidRPr="00FD370E" w:rsidRDefault="00BC3008"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5.2.11</w:t>
            </w:r>
            <w:r w:rsidR="00C7397D" w:rsidRPr="00FD370E">
              <w:rPr>
                <w:rFonts w:ascii="Times New Roman" w:hAnsi="Times New Roman" w:cs="Times New Roman"/>
                <w:lang w:val="uk-UA" w:eastAsia="uk-UA"/>
              </w:rPr>
              <w:t>.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7397D" w:rsidRPr="00FD370E" w:rsidRDefault="00BC3008"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5.2.12</w:t>
            </w:r>
            <w:r w:rsidR="00C7397D" w:rsidRPr="00FD370E">
              <w:rPr>
                <w:rFonts w:ascii="Times New Roman" w:hAnsi="Times New Roman" w:cs="Times New Roman"/>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7397D" w:rsidRPr="00FD370E" w:rsidRDefault="00BC3008" w:rsidP="00C7397D">
            <w:pPr>
              <w:tabs>
                <w:tab w:val="left" w:pos="1080"/>
              </w:tabs>
              <w:jc w:val="both"/>
              <w:rPr>
                <w:rFonts w:ascii="Times New Roman" w:hAnsi="Times New Roman" w:cs="Times New Roman"/>
                <w:lang w:val="uk-UA" w:eastAsia="uk-UA"/>
              </w:rPr>
            </w:pPr>
            <w:r w:rsidRPr="00FD370E">
              <w:rPr>
                <w:rFonts w:ascii="Times New Roman" w:hAnsi="Times New Roman" w:cs="Times New Roman"/>
                <w:lang w:val="uk-UA" w:eastAsia="uk-UA"/>
              </w:rPr>
              <w:t>5.2.13</w:t>
            </w:r>
            <w:r w:rsidR="00C7397D" w:rsidRPr="00FD370E">
              <w:rPr>
                <w:rFonts w:ascii="Times New Roman" w:hAnsi="Times New Roman" w:cs="Times New Roman"/>
                <w:lang w:val="uk-UA" w:eastAsia="uk-UA"/>
              </w:rPr>
              <w:t>. Замовник розглядає подані тендерні пропозиції з урахуванням виправлення або невиправлення учасниками виявлених невідповідностей.</w:t>
            </w:r>
          </w:p>
          <w:p w:rsidR="002562B8" w:rsidRPr="00FD370E" w:rsidRDefault="00BC3008" w:rsidP="00BC3008">
            <w:pPr>
              <w:tabs>
                <w:tab w:val="left" w:pos="1080"/>
              </w:tabs>
              <w:jc w:val="both"/>
              <w:rPr>
                <w:rFonts w:ascii="Times New Roman" w:hAnsi="Times New Roman" w:cs="Times New Roman"/>
                <w:shd w:val="clear" w:color="auto" w:fill="FFFFFF"/>
                <w:lang w:val="uk-UA"/>
              </w:rPr>
            </w:pPr>
            <w:r w:rsidRPr="00FD370E">
              <w:rPr>
                <w:rFonts w:ascii="Times New Roman" w:hAnsi="Times New Roman" w:cs="Times New Roman"/>
                <w:lang w:val="uk-UA" w:eastAsia="uk-UA"/>
              </w:rPr>
              <w:t xml:space="preserve">5.2.14. </w:t>
            </w:r>
            <w:r w:rsidR="002562B8" w:rsidRPr="00FD370E">
              <w:rPr>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7397D">
            <w:pPr>
              <w:pStyle w:val="a6"/>
              <w:spacing w:before="0" w:after="0"/>
              <w:rPr>
                <w:lang w:val="uk-UA"/>
              </w:rPr>
            </w:pPr>
            <w:r w:rsidRPr="00FD370E">
              <w:rPr>
                <w:lang w:val="uk-UA"/>
              </w:rPr>
              <w:lastRenderedPageBreak/>
              <w:t> </w:t>
            </w:r>
            <w:r w:rsidRPr="00FD370E">
              <w:rPr>
                <w:b/>
                <w:bCs/>
                <w:lang w:val="uk-UA"/>
              </w:rPr>
              <w:t xml:space="preserve">3. </w:t>
            </w:r>
            <w:r w:rsidRPr="00FD370E">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FD370E" w:rsidRDefault="00C7397D" w:rsidP="003F2217">
            <w:pPr>
              <w:jc w:val="both"/>
              <w:rPr>
                <w:rFonts w:ascii="Times New Roman" w:hAnsi="Times New Roman" w:cs="Times New Roman"/>
                <w:shd w:val="solid" w:color="FFFFFF" w:fill="FFFFFF"/>
                <w:lang w:val="uk-UA" w:eastAsia="ru-RU"/>
              </w:rPr>
            </w:pPr>
            <w:r w:rsidRPr="00FD370E">
              <w:rPr>
                <w:lang w:val="uk-UA"/>
              </w:rPr>
              <w:t xml:space="preserve">5.3.1. </w:t>
            </w:r>
            <w:r w:rsidR="003F2217" w:rsidRPr="00FD370E">
              <w:rPr>
                <w:rFonts w:ascii="Times New Roman" w:hAnsi="Times New Roman" w:cs="Times New Roman"/>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1) учасник процедури закупівлі:</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 xml:space="preserve">не надав забезпечення тендерної пропозиції, якщо таке забезпечення </w:t>
            </w:r>
            <w:r w:rsidRPr="00FD370E">
              <w:rPr>
                <w:rFonts w:ascii="Times New Roman" w:hAnsi="Times New Roman" w:cs="Times New Roman"/>
                <w:shd w:val="solid" w:color="FFFFFF" w:fill="FFFFFF"/>
                <w:lang w:val="uk-UA"/>
              </w:rPr>
              <w:lastRenderedPageBreak/>
              <w:t>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3F2217" w:rsidRPr="00FD370E" w:rsidRDefault="003F2217" w:rsidP="003F2217">
            <w:pPr>
              <w:ind w:firstLine="567"/>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 xml:space="preserve">є юридичною особою </w:t>
            </w:r>
            <w:r w:rsidRPr="00FD370E">
              <w:rPr>
                <w:rFonts w:ascii="Times New Roman" w:hAnsi="Times New Roman" w:cs="Times New Roman"/>
                <w:lang w:val="uk-UA"/>
              </w:rPr>
              <w:t>–</w:t>
            </w:r>
            <w:r w:rsidRPr="00FD370E">
              <w:rPr>
                <w:rFonts w:ascii="Times New Roman" w:hAnsi="Times New Roman" w:cs="Times New Roman"/>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D370E">
              <w:rPr>
                <w:rFonts w:ascii="Times New Roman" w:hAnsi="Times New Roman" w:cs="Times New Roman"/>
                <w:lang w:val="uk-UA"/>
              </w:rPr>
              <w:t>–</w:t>
            </w:r>
            <w:r w:rsidRPr="00FD370E">
              <w:rPr>
                <w:rFonts w:ascii="Times New Roman" w:hAnsi="Times New Roman" w:cs="Times New Roman"/>
                <w:shd w:val="solid" w:color="FFFFFF" w:fill="FFFFFF"/>
                <w:lang w:val="uk-UA"/>
              </w:rPr>
              <w:t xml:space="preserve"> підприємцем) </w:t>
            </w:r>
            <w:r w:rsidRPr="00FD370E">
              <w:rPr>
                <w:rFonts w:ascii="Times New Roman" w:hAnsi="Times New Roman" w:cs="Times New Roman"/>
                <w:lang w:val="uk-UA"/>
              </w:rPr>
              <w:t>–</w:t>
            </w:r>
            <w:r w:rsidRPr="00FD370E">
              <w:rPr>
                <w:rFonts w:ascii="Times New Roman" w:hAnsi="Times New Roman" w:cs="Times New Roman"/>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D370E">
              <w:rPr>
                <w:rFonts w:ascii="Times New Roman" w:hAnsi="Times New Roman" w:cs="Times New Roman"/>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D370E">
              <w:rPr>
                <w:rFonts w:ascii="Times New Roman" w:hAnsi="Times New Roman" w:cs="Times New Roman"/>
                <w:shd w:val="solid" w:color="FFFFFF" w:fill="FFFFFF"/>
                <w:lang w:val="uk-UA"/>
              </w:rPr>
              <w:t>;</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2) тендерна пропозиція:</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викладена іншою мовою (мовами), ніж мова (мови), що передбачена тендерною документацією;</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є такою, строк дії якої закінчився;</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 xml:space="preserve">є такою, ціна якої перевищує очікувану вартість </w:t>
            </w:r>
            <w:r w:rsidRPr="00FD370E">
              <w:rPr>
                <w:rFonts w:ascii="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3) переможець процедури закупівлі:</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FD370E">
              <w:rPr>
                <w:rFonts w:ascii="Times New Roman" w:hAnsi="Times New Roman" w:cs="Times New Roman"/>
                <w:shd w:val="solid" w:color="FFFFFF" w:fill="FFFFFF"/>
                <w:lang w:val="uk-UA"/>
              </w:rPr>
              <w:t>з урахуванням пункту 44 Особливостей</w:t>
            </w:r>
            <w:r w:rsidRPr="00FD370E">
              <w:rPr>
                <w:rFonts w:ascii="Times New Roman" w:hAnsi="Times New Roman" w:cs="Times New Roman"/>
                <w:lang w:val="uk-UA"/>
              </w:rPr>
              <w:t>;</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F2217" w:rsidRPr="00FD370E" w:rsidRDefault="00710597" w:rsidP="003F2217">
            <w:pPr>
              <w:ind w:firstLine="567"/>
              <w:jc w:val="both"/>
              <w:rPr>
                <w:rFonts w:ascii="Times New Roman" w:hAnsi="Times New Roman" w:cs="Times New Roman"/>
                <w:lang w:val="uk-UA"/>
              </w:rPr>
            </w:pPr>
            <w:r w:rsidRPr="00FD370E">
              <w:rPr>
                <w:rFonts w:ascii="Times New Roman" w:hAnsi="Times New Roman" w:cs="Times New Roman"/>
                <w:lang w:val="uk-UA"/>
              </w:rPr>
              <w:t xml:space="preserve">5.3.2. </w:t>
            </w:r>
            <w:r w:rsidR="003F2217" w:rsidRPr="00FD370E">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rsidR="003F2217" w:rsidRPr="00FD370E"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lang w:val="uk-UA"/>
              </w:rPr>
            </w:pPr>
            <w:r w:rsidRPr="00FD370E">
              <w:rPr>
                <w:rFonts w:ascii="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FD370E" w:rsidRDefault="003F2217" w:rsidP="003F2217">
            <w:pPr>
              <w:ind w:firstLine="567"/>
              <w:jc w:val="both"/>
              <w:rPr>
                <w:rFonts w:ascii="Times New Roman" w:hAnsi="Times New Roman" w:cs="Times New Roman"/>
                <w:lang w:val="uk-UA"/>
              </w:rPr>
            </w:pPr>
            <w:r w:rsidRPr="00FD370E">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217" w:rsidRPr="00FD370E" w:rsidRDefault="003F2217" w:rsidP="003F2217">
            <w:pPr>
              <w:jc w:val="both"/>
              <w:rPr>
                <w:rFonts w:ascii="Times New Roman" w:hAnsi="Times New Roman" w:cs="Times New Roman"/>
                <w:lang w:val="uk-UA"/>
              </w:rPr>
            </w:pPr>
            <w:r w:rsidRPr="00FD370E">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2217" w:rsidRPr="00FD370E" w:rsidRDefault="00710597" w:rsidP="003F2217">
            <w:pPr>
              <w:jc w:val="both"/>
              <w:rPr>
                <w:rFonts w:ascii="Times New Roman" w:hAnsi="Times New Roman" w:cs="Times New Roman"/>
                <w:lang w:val="uk-UA"/>
              </w:rPr>
            </w:pPr>
            <w:r w:rsidRPr="00FD370E">
              <w:rPr>
                <w:rFonts w:ascii="Times New Roman" w:hAnsi="Times New Roman" w:cs="Times New Roman"/>
                <w:lang w:val="uk-UA"/>
              </w:rPr>
              <w:t xml:space="preserve">5.3.3. </w:t>
            </w:r>
            <w:r w:rsidR="003F2217" w:rsidRPr="00FD370E">
              <w:rPr>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7397D" w:rsidRPr="00FD370E" w:rsidRDefault="00710597" w:rsidP="003F2217">
            <w:pPr>
              <w:pStyle w:val="a6"/>
              <w:spacing w:before="0" w:after="0"/>
              <w:jc w:val="both"/>
              <w:rPr>
                <w:lang w:val="uk-UA"/>
              </w:rPr>
            </w:pPr>
            <w:r w:rsidRPr="00FD370E">
              <w:rPr>
                <w:lang w:val="uk-UA"/>
              </w:rPr>
              <w:t xml:space="preserve">5.3.4. </w:t>
            </w:r>
            <w:r w:rsidR="003F2217" w:rsidRPr="00FD370E">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541AA" w:rsidRPr="00FD370E"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FD370E" w:rsidRDefault="00C7397D" w:rsidP="003B69D1">
            <w:pPr>
              <w:pStyle w:val="a6"/>
              <w:spacing w:before="0" w:after="0"/>
              <w:jc w:val="center"/>
              <w:rPr>
                <w:lang w:val="uk-UA"/>
              </w:rPr>
            </w:pPr>
            <w:r w:rsidRPr="00FD370E">
              <w:rPr>
                <w:b/>
                <w:lang w:val="uk-UA"/>
              </w:rPr>
              <w:lastRenderedPageBreak/>
              <w:t>VI. Результати торгів та укладання договору про закупівлю</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46EE9">
            <w:pPr>
              <w:pStyle w:val="a6"/>
              <w:spacing w:before="0" w:after="0"/>
              <w:rPr>
                <w:lang w:val="uk-UA"/>
              </w:rPr>
            </w:pPr>
            <w:r w:rsidRPr="00FD370E">
              <w:rPr>
                <w:lang w:val="uk-UA"/>
              </w:rPr>
              <w:t> </w:t>
            </w:r>
            <w:r w:rsidRPr="00FD370E">
              <w:rPr>
                <w:b/>
                <w:bCs/>
                <w:lang w:val="uk-UA"/>
              </w:rPr>
              <w:t>1. Відміна замовником торгів чи визнання їх такими, що не відбулися</w:t>
            </w:r>
            <w:r w:rsidRPr="00FD370E">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 xml:space="preserve">6.1.1 </w:t>
            </w:r>
            <w:r w:rsidRPr="00FD370E">
              <w:rPr>
                <w:rFonts w:ascii="Times New Roman" w:hAnsi="Times New Roman" w:cs="Times New Roman"/>
                <w:b/>
                <w:lang w:val="uk-UA" w:eastAsia="uk-UA"/>
              </w:rPr>
              <w:t>Замовник відміняє тендер у разі:</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1) відсутності подальшої потреби в закупівлі товарів, робіт і послуг;</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2)</w:t>
            </w:r>
            <w:r w:rsidR="004B5AF1" w:rsidRPr="00FD370E">
              <w:rPr>
                <w:rFonts w:ascii="Times New Roman" w:hAnsi="Times New Roman" w:cs="Times New Roman"/>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4B5AF1" w:rsidRPr="00FD370E">
              <w:rPr>
                <w:rFonts w:ascii="Times New Roman" w:hAnsi="Times New Roman" w:cs="Times New Roman"/>
                <w:lang w:val="uk-UA" w:eastAsia="uk-UA"/>
              </w:rPr>
              <w:t>;</w:t>
            </w:r>
          </w:p>
          <w:p w:rsidR="004B5AF1" w:rsidRPr="00FD370E" w:rsidRDefault="004B5AF1" w:rsidP="004B5AF1">
            <w:pPr>
              <w:jc w:val="both"/>
              <w:rPr>
                <w:rFonts w:ascii="Times New Roman" w:hAnsi="Times New Roman" w:cs="Times New Roman"/>
                <w:lang w:val="uk-UA" w:eastAsia="ru-RU"/>
              </w:rPr>
            </w:pPr>
            <w:r w:rsidRPr="00FD370E">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FD370E" w:rsidRDefault="004B5AF1" w:rsidP="004B5AF1">
            <w:pPr>
              <w:contextualSpacing/>
              <w:jc w:val="both"/>
              <w:rPr>
                <w:rFonts w:ascii="Times New Roman" w:hAnsi="Times New Roman" w:cs="Times New Roman"/>
                <w:lang w:val="uk-UA" w:eastAsia="ru-RU"/>
              </w:rPr>
            </w:pPr>
            <w:r w:rsidRPr="00FD370E">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FD370E" w:rsidRDefault="004B5AF1" w:rsidP="004B5AF1">
            <w:pPr>
              <w:contextualSpacing/>
              <w:jc w:val="both"/>
              <w:rPr>
                <w:rFonts w:ascii="Times New Roman" w:hAnsi="Times New Roman" w:cs="Times New Roman"/>
                <w:lang w:val="uk-UA" w:eastAsia="uk-UA"/>
              </w:rPr>
            </w:pPr>
            <w:r w:rsidRPr="00FD370E">
              <w:rPr>
                <w:rFonts w:ascii="Times New Roman" w:hAnsi="Times New Roman" w:cs="Times New Roman"/>
                <w:lang w:val="uk-UA" w:eastAsia="ru-RU"/>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FD370E" w:rsidRDefault="004B5AF1" w:rsidP="00C7397D">
            <w:pPr>
              <w:contextualSpacing/>
              <w:jc w:val="both"/>
              <w:rPr>
                <w:rFonts w:ascii="Times New Roman" w:hAnsi="Times New Roman" w:cs="Times New Roman"/>
                <w:b/>
                <w:lang w:val="uk-UA" w:eastAsia="uk-UA"/>
              </w:rPr>
            </w:pPr>
            <w:r w:rsidRPr="00FD370E">
              <w:rPr>
                <w:rFonts w:ascii="Times New Roman" w:hAnsi="Times New Roman" w:cs="Times New Roman"/>
                <w:lang w:val="uk-UA" w:eastAsia="uk-UA"/>
              </w:rPr>
              <w:t>6.1.3</w:t>
            </w:r>
            <w:r w:rsidR="00C7397D" w:rsidRPr="00FD370E">
              <w:rPr>
                <w:rFonts w:ascii="Times New Roman" w:hAnsi="Times New Roman" w:cs="Times New Roman"/>
                <w:lang w:val="uk-UA" w:eastAsia="uk-UA"/>
              </w:rPr>
              <w:t xml:space="preserve">. </w:t>
            </w:r>
            <w:r w:rsidR="00C7397D" w:rsidRPr="00FD370E">
              <w:rPr>
                <w:rFonts w:ascii="Times New Roman" w:hAnsi="Times New Roman" w:cs="Times New Roman"/>
                <w:b/>
                <w:lang w:val="uk-UA" w:eastAsia="uk-UA"/>
              </w:rPr>
              <w:t>Тендер автоматично відміняються електронною системою закупівель у разі:</w:t>
            </w:r>
          </w:p>
          <w:p w:rsidR="004B5AF1" w:rsidRPr="00FD370E" w:rsidRDefault="004B5AF1" w:rsidP="004B5AF1">
            <w:pPr>
              <w:jc w:val="both"/>
              <w:rPr>
                <w:rFonts w:ascii="Times New Roman" w:hAnsi="Times New Roman" w:cs="Times New Roman"/>
                <w:lang w:val="uk-UA" w:eastAsia="ru-RU"/>
              </w:rPr>
            </w:pPr>
            <w:r w:rsidRPr="00FD370E">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FD370E" w:rsidRDefault="004B5AF1" w:rsidP="004B5AF1">
            <w:pPr>
              <w:jc w:val="both"/>
              <w:rPr>
                <w:rFonts w:ascii="Times New Roman" w:hAnsi="Times New Roman" w:cs="Times New Roman"/>
                <w:lang w:val="uk-UA" w:eastAsia="ru-RU"/>
              </w:rPr>
            </w:pPr>
            <w:r w:rsidRPr="00FD370E">
              <w:rPr>
                <w:rFonts w:ascii="Times New Roman" w:hAnsi="Times New Roman" w:cs="Times New Roman"/>
                <w:lang w:val="uk-UA" w:eastAsia="ru-RU"/>
              </w:rPr>
              <w:t xml:space="preserve">2) неподання жодної тендерної пропозиції для участі у відкритих торгах у </w:t>
            </w:r>
            <w:r w:rsidRPr="00FD370E">
              <w:rPr>
                <w:rFonts w:ascii="Times New Roman" w:hAnsi="Times New Roman" w:cs="Times New Roman"/>
                <w:lang w:val="uk-UA" w:eastAsia="ru-RU"/>
              </w:rPr>
              <w:lastRenderedPageBreak/>
              <w:t>строк, установлений замовником згідно з Особливостями.</w:t>
            </w:r>
          </w:p>
          <w:p w:rsidR="00C7397D" w:rsidRPr="00FD370E" w:rsidRDefault="004B5AF1" w:rsidP="004B5AF1">
            <w:pPr>
              <w:contextualSpacing/>
              <w:jc w:val="both"/>
              <w:rPr>
                <w:rFonts w:ascii="Times New Roman" w:hAnsi="Times New Roman" w:cs="Times New Roman"/>
                <w:lang w:val="uk-UA" w:eastAsia="uk-UA"/>
              </w:rPr>
            </w:pPr>
            <w:r w:rsidRPr="00FD370E">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FD370E" w:rsidRDefault="00C7397D" w:rsidP="00C7397D">
            <w:pPr>
              <w:contextualSpacing/>
              <w:jc w:val="both"/>
              <w:rPr>
                <w:rFonts w:ascii="Times New Roman" w:hAnsi="Times New Roman" w:cs="Times New Roman"/>
                <w:lang w:val="uk-UA" w:eastAsia="uk-UA"/>
              </w:rPr>
            </w:pPr>
            <w:r w:rsidRPr="00FD370E">
              <w:rPr>
                <w:rFonts w:ascii="Times New Roman" w:hAnsi="Times New Roman" w:cs="Times New Roman"/>
                <w:lang w:val="uk-UA" w:eastAsia="uk-UA"/>
              </w:rPr>
              <w:t>6.1.</w:t>
            </w:r>
            <w:r w:rsidR="004B5AF1" w:rsidRPr="00FD370E">
              <w:rPr>
                <w:rFonts w:ascii="Times New Roman" w:hAnsi="Times New Roman" w:cs="Times New Roman"/>
                <w:lang w:val="uk-UA" w:eastAsia="uk-UA"/>
              </w:rPr>
              <w:t>4</w:t>
            </w:r>
            <w:r w:rsidRPr="00FD370E">
              <w:rPr>
                <w:rFonts w:ascii="Times New Roman" w:hAnsi="Times New Roman" w:cs="Times New Roman"/>
                <w:lang w:val="uk-UA" w:eastAsia="uk-UA"/>
              </w:rPr>
              <w:t>. Тендер може бути відмінено частково (за лотом).</w:t>
            </w:r>
          </w:p>
          <w:p w:rsidR="00035BAA" w:rsidRPr="00FD370E" w:rsidRDefault="004B5AF1" w:rsidP="004B5AF1">
            <w:pPr>
              <w:contextualSpacing/>
              <w:jc w:val="both"/>
              <w:rPr>
                <w:rFonts w:ascii="Times New Roman" w:hAnsi="Times New Roman" w:cs="Times New Roman"/>
                <w:lang w:val="uk-UA" w:eastAsia="ru-RU"/>
              </w:rPr>
            </w:pPr>
            <w:r w:rsidRPr="00FD370E">
              <w:rPr>
                <w:rFonts w:ascii="Times New Roman" w:hAnsi="Times New Roman" w:cs="Times New Roman"/>
                <w:lang w:val="uk-UA" w:eastAsia="uk-UA"/>
              </w:rPr>
              <w:t>6.1.5. І</w:t>
            </w:r>
            <w:r w:rsidRPr="00FD370E">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2251DC">
            <w:pPr>
              <w:pStyle w:val="a6"/>
              <w:spacing w:before="0" w:after="0"/>
              <w:rPr>
                <w:lang w:val="uk-UA"/>
              </w:rPr>
            </w:pPr>
            <w:r w:rsidRPr="00FD370E">
              <w:rPr>
                <w:lang w:val="uk-UA"/>
              </w:rPr>
              <w:lastRenderedPageBreak/>
              <w:t> </w:t>
            </w:r>
            <w:r w:rsidRPr="00FD370E">
              <w:rPr>
                <w:b/>
                <w:bCs/>
                <w:lang w:val="uk-UA"/>
              </w:rPr>
              <w:t xml:space="preserve">2. </w:t>
            </w:r>
            <w:r w:rsidRPr="00FD370E">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FD370E" w:rsidRDefault="00C7397D" w:rsidP="00035BAA">
            <w:pPr>
              <w:jc w:val="both"/>
              <w:rPr>
                <w:rFonts w:ascii="Times New Roman" w:hAnsi="Times New Roman" w:cs="Times New Roman"/>
                <w:shd w:val="solid" w:color="FFFFFF" w:fill="FFFFFF"/>
                <w:lang w:val="uk-UA" w:eastAsia="ru-RU"/>
              </w:rPr>
            </w:pPr>
            <w:r w:rsidRPr="00FD370E">
              <w:rPr>
                <w:rFonts w:ascii="Times New Roman" w:hAnsi="Times New Roman" w:cs="Times New Roman"/>
                <w:lang w:val="uk-UA" w:eastAsia="uk-UA"/>
              </w:rPr>
              <w:t xml:space="preserve">6.2.1. </w:t>
            </w:r>
            <w:r w:rsidR="00035BAA" w:rsidRPr="00FD370E">
              <w:rPr>
                <w:rFonts w:ascii="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035BAA" w:rsidRPr="00FD370E" w:rsidRDefault="00035BAA" w:rsidP="00035BAA">
            <w:pPr>
              <w:jc w:val="both"/>
              <w:rPr>
                <w:rFonts w:ascii="Times New Roman" w:hAnsi="Times New Roman" w:cs="Times New Roman"/>
                <w:lang w:val="uk-UA"/>
              </w:rPr>
            </w:pPr>
            <w:r w:rsidRPr="00FD370E">
              <w:rPr>
                <w:rFonts w:ascii="Times New Roman" w:hAnsi="Times New Roman" w:cs="Times New Roman"/>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FD370E" w:rsidRDefault="00035BAA" w:rsidP="00035BAA">
            <w:pPr>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FD370E" w:rsidRDefault="00035BAA" w:rsidP="00035BAA">
            <w:pPr>
              <w:jc w:val="both"/>
              <w:rPr>
                <w:rFonts w:ascii="Times New Roman" w:hAnsi="Times New Roman" w:cs="Times New Roman"/>
                <w:shd w:val="solid" w:color="FFFFFF" w:fill="FFFFFF"/>
                <w:lang w:val="uk-UA"/>
              </w:rPr>
            </w:pPr>
            <w:r w:rsidRPr="00FD370E">
              <w:rPr>
                <w:rFonts w:ascii="Times New Roman" w:hAnsi="Times New Roman" w:cs="Times New Roman"/>
                <w:shd w:val="solid" w:color="FFFFFF" w:fill="FFFFFF"/>
                <w:lang w:val="uk-UA"/>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5BAA" w:rsidRPr="00FD370E" w:rsidRDefault="00035BAA" w:rsidP="00035BAA">
            <w:pPr>
              <w:jc w:val="both"/>
              <w:rPr>
                <w:rFonts w:ascii="Times New Roman" w:hAnsi="Times New Roman" w:cs="Times New Roman"/>
                <w:shd w:val="solid" w:color="FFFFFF" w:fill="FFFFFF"/>
                <w:lang w:val="uk-UA"/>
              </w:rPr>
            </w:pPr>
            <w:r w:rsidRPr="00FD370E">
              <w:rPr>
                <w:rFonts w:ascii="Times New Roman" w:hAnsi="Times New Roman" w:cs="Times New Roman"/>
                <w:lang w:val="uk-UA"/>
              </w:rPr>
              <w:t xml:space="preserve">6.2.5. У разі </w:t>
            </w:r>
            <w:r w:rsidRPr="00FD370E">
              <w:rPr>
                <w:rFonts w:ascii="Times New Roman" w:hAnsi="Times New Roman" w:cs="Times New Roman"/>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C7397D" w:rsidRPr="00FD370E" w:rsidRDefault="00035BAA" w:rsidP="00035BAA">
            <w:pPr>
              <w:jc w:val="both"/>
              <w:rPr>
                <w:rFonts w:ascii="Times New Roman" w:hAnsi="Times New Roman" w:cs="Times New Roman"/>
                <w:lang w:val="uk-UA" w:eastAsia="uk-UA"/>
              </w:rPr>
            </w:pPr>
            <w:r w:rsidRPr="00FD370E">
              <w:rPr>
                <w:rFonts w:ascii="Times New Roman" w:hAnsi="Times New Roman" w:cs="Times New Roman"/>
                <w:shd w:val="solid" w:color="FFFFFF" w:fill="FFFFFF"/>
                <w:lang w:val="uk-UA"/>
              </w:rPr>
              <w:t xml:space="preserve">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D370E">
              <w:rPr>
                <w:rFonts w:ascii="Times New Roman" w:hAnsi="Times New Roman" w:cs="Times New Roman"/>
                <w:lang w:val="uk-UA"/>
              </w:rPr>
              <w:t>статтею 33 Закону</w:t>
            </w:r>
            <w:r w:rsidRPr="00FD370E">
              <w:rPr>
                <w:rFonts w:ascii="Times New Roman" w:hAnsi="Times New Roman" w:cs="Times New Roman"/>
                <w:shd w:val="solid" w:color="FFFFFF" w:fill="FFFFFF"/>
                <w:lang w:val="uk-UA"/>
              </w:rPr>
              <w:t xml:space="preserve"> та Особливостями.</w:t>
            </w:r>
          </w:p>
        </w:tc>
      </w:tr>
      <w:tr w:rsidR="00D541AA" w:rsidRPr="004B3DD8"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463176" w:rsidP="00C7397D">
            <w:pPr>
              <w:jc w:val="both"/>
              <w:rPr>
                <w:rFonts w:ascii="Times New Roman" w:hAnsi="Times New Roman" w:cs="Times New Roman"/>
                <w:lang w:val="uk-UA"/>
              </w:rPr>
            </w:pPr>
            <w:r w:rsidRPr="00FD370E">
              <w:rPr>
                <w:rFonts w:ascii="Times New Roman" w:hAnsi="Times New Roman" w:cs="Times New Roman"/>
                <w:b/>
                <w:lang w:val="uk-UA"/>
              </w:rPr>
              <w:t>3. Проє</w:t>
            </w:r>
            <w:r w:rsidR="00C7397D" w:rsidRPr="00FD370E">
              <w:rPr>
                <w:rFonts w:ascii="Times New Roman" w:hAnsi="Times New Roman" w:cs="Times New Roman"/>
                <w:b/>
                <w:lang w:val="uk-UA"/>
              </w:rPr>
              <w:t>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463176" w:rsidP="00C7397D">
            <w:pPr>
              <w:jc w:val="both"/>
              <w:rPr>
                <w:rFonts w:ascii="Times New Roman" w:hAnsi="Times New Roman" w:cs="Times New Roman"/>
                <w:lang w:val="uk-UA"/>
              </w:rPr>
            </w:pPr>
            <w:r w:rsidRPr="00FD370E">
              <w:rPr>
                <w:rFonts w:ascii="Times New Roman" w:hAnsi="Times New Roman" w:cs="Times New Roman"/>
                <w:lang w:val="uk-UA"/>
              </w:rPr>
              <w:t>6.3.1. Проє</w:t>
            </w:r>
            <w:r w:rsidR="00C7397D" w:rsidRPr="00FD370E">
              <w:rPr>
                <w:rFonts w:ascii="Times New Roman" w:hAnsi="Times New Roman" w:cs="Times New Roman"/>
                <w:lang w:val="uk-UA"/>
              </w:rPr>
              <w:t xml:space="preserve">кт договору про закупівлю </w:t>
            </w:r>
            <w:r w:rsidR="007E5156" w:rsidRPr="00FD370E">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FD370E">
              <w:rPr>
                <w:rFonts w:ascii="Times New Roman" w:hAnsi="Times New Roman" w:cs="Times New Roman"/>
                <w:bCs/>
                <w:lang w:val="uk-UA"/>
              </w:rPr>
              <w:t>)</w:t>
            </w:r>
            <w:r w:rsidR="007E5156" w:rsidRPr="00FD370E">
              <w:rPr>
                <w:rFonts w:ascii="Times New Roman" w:hAnsi="Times New Roman" w:cs="Times New Roman"/>
                <w:lang w:val="uk-UA"/>
              </w:rPr>
              <w:t>.</w:t>
            </w:r>
          </w:p>
          <w:p w:rsidR="00C7397D" w:rsidRPr="00FD370E" w:rsidRDefault="00C7397D" w:rsidP="00253362">
            <w:pPr>
              <w:jc w:val="both"/>
              <w:rPr>
                <w:rFonts w:ascii="Times New Roman" w:hAnsi="Times New Roman" w:cs="Times New Roman"/>
                <w:b/>
                <w:lang w:val="uk-UA"/>
              </w:rPr>
            </w:pPr>
            <w:r w:rsidRPr="00FD370E">
              <w:rPr>
                <w:rFonts w:ascii="Times New Roman" w:hAnsi="Times New Roman" w:cs="Times New Roman"/>
                <w:lang w:val="uk-UA"/>
              </w:rPr>
              <w:t xml:space="preserve">6.3.2. </w:t>
            </w:r>
            <w:r w:rsidRPr="00FD370E">
              <w:rPr>
                <w:rFonts w:ascii="Times New Roman" w:hAnsi="Times New Roman" w:cs="Times New Roman"/>
                <w:b/>
                <w:lang w:val="uk-UA"/>
              </w:rPr>
              <w:t xml:space="preserve">Учасником в складі тендерної пропозиції надається </w:t>
            </w:r>
            <w:r w:rsidR="00253362" w:rsidRPr="00FD370E">
              <w:rPr>
                <w:rFonts w:ascii="Times New Roman" w:hAnsi="Times New Roman" w:cs="Times New Roman"/>
                <w:b/>
                <w:lang w:val="uk-UA"/>
              </w:rPr>
              <w:t>лист-</w:t>
            </w:r>
            <w:r w:rsidR="001335DA" w:rsidRPr="00FD370E">
              <w:rPr>
                <w:rFonts w:ascii="Times New Roman" w:hAnsi="Times New Roman" w:cs="Times New Roman"/>
                <w:b/>
                <w:lang w:val="uk-UA"/>
              </w:rPr>
              <w:t xml:space="preserve"> погодження із</w:t>
            </w:r>
            <w:r w:rsidR="00C44A31" w:rsidRPr="00FD370E">
              <w:rPr>
                <w:rFonts w:ascii="Times New Roman" w:hAnsi="Times New Roman" w:cs="Times New Roman"/>
                <w:b/>
                <w:lang w:val="uk-UA"/>
              </w:rPr>
              <w:t xml:space="preserve"> </w:t>
            </w:r>
            <w:r w:rsidR="00463176" w:rsidRPr="00FD370E">
              <w:rPr>
                <w:rFonts w:ascii="Times New Roman" w:hAnsi="Times New Roman" w:cs="Times New Roman"/>
                <w:b/>
                <w:lang w:val="uk-UA"/>
              </w:rPr>
              <w:t>проє</w:t>
            </w:r>
            <w:r w:rsidRPr="00FD370E">
              <w:rPr>
                <w:rFonts w:ascii="Times New Roman" w:hAnsi="Times New Roman" w:cs="Times New Roman"/>
                <w:b/>
                <w:lang w:val="uk-UA"/>
              </w:rPr>
              <w:t>кт</w:t>
            </w:r>
            <w:r w:rsidR="001335DA" w:rsidRPr="00FD370E">
              <w:rPr>
                <w:rFonts w:ascii="Times New Roman" w:hAnsi="Times New Roman" w:cs="Times New Roman"/>
                <w:b/>
                <w:lang w:val="uk-UA"/>
              </w:rPr>
              <w:t>ом договору та його істотн</w:t>
            </w:r>
            <w:r w:rsidR="00253362" w:rsidRPr="00FD370E">
              <w:rPr>
                <w:rFonts w:ascii="Times New Roman" w:hAnsi="Times New Roman" w:cs="Times New Roman"/>
                <w:b/>
                <w:lang w:val="uk-UA"/>
              </w:rPr>
              <w:t>ими</w:t>
            </w:r>
            <w:r w:rsidR="001335DA" w:rsidRPr="00FD370E">
              <w:rPr>
                <w:rFonts w:ascii="Times New Roman" w:hAnsi="Times New Roman" w:cs="Times New Roman"/>
                <w:b/>
                <w:lang w:val="uk-UA"/>
              </w:rPr>
              <w:t xml:space="preserve"> умов</w:t>
            </w:r>
            <w:r w:rsidR="00253362" w:rsidRPr="00FD370E">
              <w:rPr>
                <w:rFonts w:ascii="Times New Roman" w:hAnsi="Times New Roman" w:cs="Times New Roman"/>
                <w:b/>
                <w:lang w:val="uk-UA"/>
              </w:rPr>
              <w:t>ами</w:t>
            </w:r>
            <w:r w:rsidR="001335DA" w:rsidRPr="00FD370E">
              <w:rPr>
                <w:rFonts w:ascii="Times New Roman" w:hAnsi="Times New Roman" w:cs="Times New Roman"/>
                <w:b/>
                <w:lang w:val="uk-UA"/>
              </w:rPr>
              <w:t>.</w:t>
            </w:r>
          </w:p>
          <w:p w:rsidR="007E5156" w:rsidRPr="00FD370E" w:rsidRDefault="007E5156" w:rsidP="007E5156">
            <w:pPr>
              <w:jc w:val="both"/>
              <w:rPr>
                <w:rFonts w:ascii="Times New Roman" w:hAnsi="Times New Roman" w:cs="Times New Roman"/>
                <w:lang w:val="uk-UA"/>
              </w:rPr>
            </w:pPr>
            <w:r w:rsidRPr="00FD370E">
              <w:rPr>
                <w:rFonts w:ascii="Times New Roman" w:hAnsi="Times New Roman" w:cs="Times New Roman"/>
                <w:b/>
                <w:lang w:val="uk-UA"/>
              </w:rPr>
              <w:t xml:space="preserve">6.3.3. </w:t>
            </w:r>
            <w:r w:rsidRPr="00FD370E">
              <w:rPr>
                <w:rFonts w:ascii="Times New Roman" w:hAnsi="Times New Roman" w:cs="Times New Roman"/>
                <w:lang w:val="uk-UA"/>
              </w:rPr>
              <w:t>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FD370E" w:rsidRDefault="007E5156" w:rsidP="007E5156">
            <w:pPr>
              <w:jc w:val="both"/>
              <w:rPr>
                <w:rFonts w:ascii="Times New Roman" w:hAnsi="Times New Roman" w:cs="Times New Roman"/>
                <w:lang w:val="uk-UA"/>
              </w:rPr>
            </w:pPr>
            <w:r w:rsidRPr="00FD370E">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FD370E" w:rsidRDefault="007E5156" w:rsidP="007E5156">
            <w:pPr>
              <w:jc w:val="both"/>
              <w:rPr>
                <w:rFonts w:ascii="Times New Roman" w:hAnsi="Times New Roman" w:cs="Times New Roman"/>
                <w:lang w:val="uk-UA"/>
              </w:rPr>
            </w:pPr>
            <w:r w:rsidRPr="00FD370E">
              <w:rPr>
                <w:rFonts w:ascii="Times New Roman" w:hAnsi="Times New Roman" w:cs="Times New Roman"/>
                <w:lang w:val="uk-UA"/>
              </w:rPr>
              <w:t>відповідну інформацію про право підписання договору про закупівлю;</w:t>
            </w:r>
          </w:p>
          <w:p w:rsidR="007E5156" w:rsidRPr="00FD370E" w:rsidRDefault="007E5156" w:rsidP="007E5156">
            <w:pPr>
              <w:jc w:val="both"/>
              <w:rPr>
                <w:rFonts w:ascii="Times New Roman" w:hAnsi="Times New Roman" w:cs="Times New Roman"/>
                <w:lang w:val="uk-UA"/>
              </w:rPr>
            </w:pPr>
            <w:r w:rsidRPr="00FD370E">
              <w:rPr>
                <w:rFonts w:ascii="Times New Roman" w:hAnsi="Times New Roman" w:cs="Times New Roman"/>
                <w:lang w:val="uk-UA"/>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5156" w:rsidRPr="00FD370E" w:rsidRDefault="007E5156" w:rsidP="007E5156">
            <w:pPr>
              <w:jc w:val="both"/>
              <w:rPr>
                <w:rFonts w:ascii="Times New Roman" w:hAnsi="Times New Roman" w:cs="Times New Roman"/>
                <w:lang w:val="uk-UA"/>
              </w:rPr>
            </w:pPr>
            <w:r w:rsidRPr="00FD370E">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2251DC">
            <w:pPr>
              <w:pStyle w:val="a6"/>
              <w:spacing w:before="0" w:after="0"/>
              <w:rPr>
                <w:lang w:val="uk-UA"/>
              </w:rPr>
            </w:pPr>
            <w:r w:rsidRPr="00FD370E">
              <w:rPr>
                <w:lang w:val="uk-UA"/>
              </w:rPr>
              <w:lastRenderedPageBreak/>
              <w:t> </w:t>
            </w:r>
            <w:r w:rsidRPr="00FD370E">
              <w:rPr>
                <w:b/>
                <w:bCs/>
                <w:lang w:val="uk-UA"/>
              </w:rPr>
              <w:t>4</w:t>
            </w:r>
            <w:r w:rsidRPr="00FD370E">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pStyle w:val="aa"/>
              <w:snapToGrid w:val="0"/>
              <w:ind w:left="0"/>
              <w:jc w:val="both"/>
            </w:pPr>
            <w:r w:rsidRPr="00FD370E">
              <w:t xml:space="preserve">6.4.1. </w:t>
            </w:r>
            <w:r w:rsidR="007E5156" w:rsidRPr="00FD370E">
              <w:t xml:space="preserve">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Особливостей та згідно </w:t>
            </w:r>
            <w:r w:rsidR="007E5156" w:rsidRPr="00FD370E">
              <w:rPr>
                <w:bCs/>
              </w:rPr>
              <w:t>Додатку 4</w:t>
            </w:r>
            <w:r w:rsidR="007E5156" w:rsidRPr="00FD370E">
              <w:t>до цієї тендерної документації.</w:t>
            </w:r>
          </w:p>
          <w:p w:rsidR="007E5156" w:rsidRPr="00FD370E" w:rsidRDefault="007E5156" w:rsidP="007E5156">
            <w:pPr>
              <w:snapToGrid w:val="0"/>
              <w:jc w:val="both"/>
              <w:rPr>
                <w:rFonts w:ascii="Times New Roman" w:hAnsi="Times New Roman" w:cs="Times New Roman"/>
                <w:lang w:val="uk-UA"/>
              </w:rPr>
            </w:pPr>
            <w:r w:rsidRPr="00FD370E">
              <w:t xml:space="preserve">6.4.2. </w:t>
            </w:r>
            <w:r w:rsidRPr="00FD370E">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 xml:space="preserve">визначення грошового еквівалента зобов’язання в іноземній валюті; </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FD370E" w:rsidRDefault="007E5156" w:rsidP="007E5156">
            <w:pPr>
              <w:pStyle w:val="aa"/>
              <w:snapToGrid w:val="0"/>
              <w:ind w:left="0"/>
              <w:jc w:val="both"/>
            </w:pPr>
            <w:r w:rsidRPr="00FD370E">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6.4.3</w:t>
            </w:r>
            <w:r w:rsidR="00C7397D" w:rsidRPr="00FD370E">
              <w:rPr>
                <w:rFonts w:ascii="Times New Roman" w:hAnsi="Times New Roman" w:cs="Times New Roman"/>
                <w:lang w:val="uk-UA"/>
              </w:rPr>
              <w:t xml:space="preserve">. </w:t>
            </w:r>
            <w:r w:rsidRPr="00FD370E">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FD370E">
              <w:rPr>
                <w:rFonts w:ascii="Times New Roman" w:hAnsi="Times New Roman" w:cs="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FC8" w:rsidRPr="00FD370E" w:rsidRDefault="00AE0FC8" w:rsidP="00AE0FC8">
            <w:pPr>
              <w:snapToGrid w:val="0"/>
              <w:jc w:val="both"/>
              <w:rPr>
                <w:rFonts w:ascii="Times New Roman" w:hAnsi="Times New Roman" w:cs="Times New Roman"/>
                <w:lang w:val="uk-UA"/>
              </w:rPr>
            </w:pPr>
            <w:r w:rsidRPr="00FD370E">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FD370E">
              <w:rPr>
                <w:rFonts w:ascii="Times New Roman" w:hAnsi="Times New Roman" w:cs="Times New Roman"/>
                <w:lang w:val="uk-UA"/>
              </w:rPr>
              <w:lastRenderedPageBreak/>
              <w:t>добу наперед”, що застосовуються в договорі про закупівлю, у разі встановлення в договорі про закупівлю порядку зміни ціни;</w:t>
            </w:r>
          </w:p>
          <w:p w:rsidR="00C7397D" w:rsidRPr="00FD370E" w:rsidRDefault="00AE0FC8" w:rsidP="00AE0FC8">
            <w:pPr>
              <w:jc w:val="both"/>
              <w:rPr>
                <w:rFonts w:ascii="Times New Roman" w:hAnsi="Times New Roman" w:cs="Times New Roman"/>
                <w:lang w:val="uk-UA"/>
              </w:rPr>
            </w:pPr>
            <w:r w:rsidRPr="00FD370E">
              <w:rPr>
                <w:rFonts w:ascii="Times New Roman" w:hAnsi="Times New Roman" w:cs="Times New Roman"/>
                <w:lang w:val="uk-UA"/>
              </w:rPr>
              <w:t>8) зміни умов у зв’язку із застосуванням положень частини шостої статті 41 Закону.</w:t>
            </w:r>
          </w:p>
          <w:p w:rsidR="00C7397D" w:rsidRPr="00FD370E" w:rsidRDefault="00AE0FC8" w:rsidP="001335DA">
            <w:pPr>
              <w:pStyle w:val="aa"/>
              <w:ind w:left="0"/>
              <w:jc w:val="both"/>
            </w:pPr>
            <w:r w:rsidRPr="00FD370E">
              <w:t>6.4.4</w:t>
            </w:r>
            <w:r w:rsidR="00C7397D" w:rsidRPr="00FD370E">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FD370E" w:rsidRDefault="00C7397D" w:rsidP="00C7397D">
            <w:pPr>
              <w:suppressAutoHyphens w:val="0"/>
              <w:autoSpaceDE/>
              <w:jc w:val="both"/>
              <w:rPr>
                <w:rFonts w:ascii="Times New Roman" w:hAnsi="Times New Roman" w:cs="Times New Roman"/>
                <w:lang w:val="uk-UA"/>
              </w:rPr>
            </w:pPr>
            <w:r w:rsidRPr="00FD370E">
              <w:rPr>
                <w:rFonts w:ascii="Times New Roman" w:eastAsia="Courier New" w:hAnsi="Times New Roman" w:cs="Times New Roman"/>
                <w:shd w:val="clear" w:color="auto" w:fill="FFFFFF"/>
                <w:lang w:val="uk-UA"/>
              </w:rPr>
              <w:t>6.4.</w:t>
            </w:r>
            <w:r w:rsidR="00AE0FC8" w:rsidRPr="00FD370E">
              <w:rPr>
                <w:rFonts w:ascii="Times New Roman" w:eastAsia="Courier New" w:hAnsi="Times New Roman" w:cs="Times New Roman"/>
                <w:shd w:val="clear" w:color="auto" w:fill="FFFFFF"/>
                <w:lang w:val="uk-UA"/>
              </w:rPr>
              <w:t>5</w:t>
            </w:r>
            <w:r w:rsidRPr="00FD370E">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FD370E"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FD370E">
              <w:rPr>
                <w:rFonts w:ascii="Times New Roman" w:eastAsia="Courier New" w:hAnsi="Times New Roman" w:cs="Times New Roman"/>
                <w:shd w:val="clear" w:color="auto" w:fill="FFFFFF"/>
                <w:lang w:val="uk-UA"/>
              </w:rPr>
              <w:t>6.4.6</w:t>
            </w:r>
            <w:r w:rsidR="00C7397D" w:rsidRPr="00FD370E">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FD370E" w:rsidRDefault="00AE0FC8" w:rsidP="007E5156">
            <w:pPr>
              <w:snapToGrid w:val="0"/>
              <w:jc w:val="both"/>
              <w:rPr>
                <w:rFonts w:ascii="Times New Roman" w:hAnsi="Times New Roman" w:cs="Times New Roman"/>
                <w:lang w:val="uk-UA"/>
              </w:rPr>
            </w:pPr>
            <w:r w:rsidRPr="00FD370E">
              <w:rPr>
                <w:rFonts w:ascii="Times New Roman" w:eastAsia="Courier New" w:hAnsi="Times New Roman" w:cs="Times New Roman"/>
                <w:shd w:val="clear" w:color="auto" w:fill="FFFFFF"/>
                <w:lang w:val="uk-UA"/>
              </w:rPr>
              <w:t xml:space="preserve">6.4.7. </w:t>
            </w:r>
            <w:r w:rsidR="007E5156" w:rsidRPr="00FD370E">
              <w:rPr>
                <w:rFonts w:ascii="Times New Roman" w:hAnsi="Times New Roman" w:cs="Times New Roman"/>
                <w:lang w:val="uk-UA"/>
              </w:rPr>
              <w:t>Договір про закупівлю є нікчемним у разі:</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2) укладення договору про закупівлю з порушенням вимог пункту 18 Особливостей;</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FD370E" w:rsidRDefault="007E5156" w:rsidP="007E5156">
            <w:pPr>
              <w:snapToGrid w:val="0"/>
              <w:jc w:val="both"/>
              <w:rPr>
                <w:rFonts w:ascii="Times New Roman" w:hAnsi="Times New Roman" w:cs="Times New Roman"/>
                <w:lang w:val="uk-UA"/>
              </w:rPr>
            </w:pPr>
            <w:r w:rsidRPr="00FD370E">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FD370E"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FD370E">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FD370E">
              <w:rPr>
                <w:rFonts w:ascii="Times New Roman" w:hAnsi="Times New Roman" w:cs="Times New Roman"/>
                <w:lang w:val="uk-UA"/>
              </w:rPr>
              <w:t>.</w:t>
            </w:r>
          </w:p>
        </w:tc>
      </w:tr>
      <w:tr w:rsidR="00D541AA"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C7397D">
            <w:pPr>
              <w:pStyle w:val="a6"/>
              <w:spacing w:before="0" w:after="0"/>
              <w:rPr>
                <w:lang w:val="uk-UA"/>
              </w:rPr>
            </w:pPr>
            <w:r w:rsidRPr="00FD370E">
              <w:rPr>
                <w:b/>
                <w:bCs/>
                <w:lang w:val="uk-UA"/>
              </w:rPr>
              <w:lastRenderedPageBreak/>
              <w:t>5. Дії замовника при відмові переможця торгів підписати договір про закупівлю</w:t>
            </w:r>
            <w:r w:rsidRPr="00FD370E">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FD370E" w:rsidRDefault="00C7397D" w:rsidP="00C7397D">
            <w:pPr>
              <w:jc w:val="both"/>
              <w:rPr>
                <w:rFonts w:ascii="Times New Roman" w:hAnsi="Times New Roman" w:cs="Times New Roman"/>
                <w:lang w:val="uk-UA"/>
              </w:rPr>
            </w:pPr>
            <w:r w:rsidRPr="00FD370E">
              <w:rPr>
                <w:rFonts w:ascii="Times New Roman" w:hAnsi="Times New Roman" w:cs="Times New Roman"/>
                <w:lang w:val="uk-UA"/>
              </w:rPr>
              <w:t xml:space="preserve">6.5.1. </w:t>
            </w:r>
            <w:r w:rsidR="00621702" w:rsidRPr="00FD370E">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C7397D" w:rsidRPr="00FD370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FD370E" w:rsidRDefault="00C7397D" w:rsidP="000E5392">
            <w:pPr>
              <w:pStyle w:val="a6"/>
              <w:spacing w:before="0" w:after="0"/>
              <w:rPr>
                <w:lang w:val="uk-UA"/>
              </w:rPr>
            </w:pPr>
            <w:r w:rsidRPr="00FD370E">
              <w:rPr>
                <w:b/>
                <w:lang w:val="uk-UA"/>
              </w:rPr>
              <w:t>6</w:t>
            </w:r>
            <w:r w:rsidRPr="00FD370E">
              <w:rPr>
                <w:b/>
                <w:bCs/>
                <w:lang w:val="uk-UA"/>
              </w:rPr>
              <w:t xml:space="preserve">. </w:t>
            </w:r>
            <w:r w:rsidR="000E5392" w:rsidRPr="00FD370E">
              <w:rPr>
                <w:b/>
                <w:bCs/>
                <w:lang w:val="uk-UA"/>
              </w:rPr>
              <w:t>З</w:t>
            </w:r>
            <w:r w:rsidRPr="00FD370E">
              <w:rPr>
                <w:b/>
                <w:bCs/>
                <w:lang w:val="uk-UA"/>
              </w:rPr>
              <w:t>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FD370E" w:rsidRDefault="00C7397D" w:rsidP="00C7397D">
            <w:pPr>
              <w:rPr>
                <w:rFonts w:ascii="Times New Roman" w:hAnsi="Times New Roman" w:cs="Times New Roman"/>
                <w:lang w:val="uk-UA"/>
              </w:rPr>
            </w:pPr>
            <w:r w:rsidRPr="00FD370E">
              <w:rPr>
                <w:rFonts w:ascii="Times New Roman" w:hAnsi="Times New Roman" w:cs="Times New Roman"/>
                <w:lang w:val="uk-UA"/>
              </w:rPr>
              <w:t>6.6.1. Замовником не вимагається забезпечення виконання договору про закупівлю.</w:t>
            </w:r>
          </w:p>
        </w:tc>
      </w:tr>
    </w:tbl>
    <w:p w:rsidR="00EC0D01" w:rsidRPr="00FD370E"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FD370E" w:rsidRDefault="00E97299" w:rsidP="00E97299">
      <w:pPr>
        <w:widowControl/>
        <w:suppressAutoHyphens w:val="0"/>
        <w:autoSpaceDE/>
        <w:rPr>
          <w:rFonts w:ascii="Times New Roman" w:hAnsi="Times New Roman" w:cs="Times New Roman"/>
          <w:b/>
          <w:lang w:val="uk-UA" w:eastAsia="ru-RU"/>
        </w:rPr>
      </w:pPr>
      <w:r w:rsidRPr="00FD370E">
        <w:rPr>
          <w:rFonts w:ascii="Times New Roman" w:hAnsi="Times New Roman" w:cs="Times New Roman"/>
          <w:b/>
          <w:lang w:val="uk-UA" w:eastAsia="ru-RU"/>
        </w:rPr>
        <w:t>Невід’ємною частиною цієї тендерної документації є:</w:t>
      </w:r>
    </w:p>
    <w:p w:rsidR="00E97299" w:rsidRPr="00FD370E" w:rsidRDefault="00E97299" w:rsidP="00E97299">
      <w:pPr>
        <w:widowControl/>
        <w:suppressAutoHyphens w:val="0"/>
        <w:autoSpaceDE/>
        <w:rPr>
          <w:rFonts w:ascii="Times New Roman" w:hAnsi="Times New Roman" w:cs="Times New Roman"/>
          <w:b/>
          <w:lang w:val="uk-UA" w:eastAsia="ru-RU"/>
        </w:rPr>
      </w:pPr>
      <w:r w:rsidRPr="00FD370E">
        <w:rPr>
          <w:rFonts w:ascii="Times New Roman" w:hAnsi="Times New Roman" w:cs="Times New Roman"/>
          <w:b/>
          <w:lang w:val="uk-UA" w:eastAsia="ru-RU"/>
        </w:rPr>
        <w:t>1.Додаток 1 до тендерної документації (</w:t>
      </w:r>
      <w:r w:rsidR="00202167" w:rsidRPr="00FD370E">
        <w:rPr>
          <w:rFonts w:ascii="Times New Roman" w:hAnsi="Times New Roman" w:cs="Times New Roman"/>
          <w:b/>
          <w:lang w:val="uk-UA" w:eastAsia="ru-RU"/>
        </w:rPr>
        <w:t>Форма «Тендерна пропозиція»</w:t>
      </w:r>
      <w:r w:rsidRPr="00FD370E">
        <w:rPr>
          <w:rFonts w:ascii="Times New Roman" w:hAnsi="Times New Roman" w:cs="Times New Roman"/>
          <w:b/>
          <w:lang w:val="uk-UA" w:eastAsia="ru-RU"/>
        </w:rPr>
        <w:t>)</w:t>
      </w:r>
    </w:p>
    <w:p w:rsidR="00E97299" w:rsidRPr="00FD370E" w:rsidRDefault="00E97299" w:rsidP="00E97299">
      <w:pPr>
        <w:widowControl/>
        <w:suppressAutoHyphens w:val="0"/>
        <w:autoSpaceDE/>
        <w:rPr>
          <w:rFonts w:ascii="Times New Roman" w:hAnsi="Times New Roman" w:cs="Times New Roman"/>
          <w:b/>
          <w:lang w:val="uk-UA" w:eastAsia="ru-RU"/>
        </w:rPr>
      </w:pPr>
      <w:r w:rsidRPr="00FD370E">
        <w:rPr>
          <w:rFonts w:ascii="Times New Roman" w:hAnsi="Times New Roman" w:cs="Times New Roman"/>
          <w:b/>
          <w:lang w:val="uk-UA" w:eastAsia="ru-RU"/>
        </w:rPr>
        <w:t>2.Додаток 2 до тендерної документації (</w:t>
      </w:r>
      <w:r w:rsidR="00202167" w:rsidRPr="00FD370E">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p>
    <w:p w:rsidR="00E97299" w:rsidRPr="00FD370E" w:rsidRDefault="00E97299" w:rsidP="00E97299">
      <w:pPr>
        <w:widowControl/>
        <w:suppressAutoHyphens w:val="0"/>
        <w:autoSpaceDE/>
        <w:rPr>
          <w:rFonts w:ascii="Times New Roman" w:hAnsi="Times New Roman" w:cs="Times New Roman"/>
          <w:b/>
          <w:lang w:val="uk-UA" w:eastAsia="ru-RU"/>
        </w:rPr>
      </w:pPr>
      <w:r w:rsidRPr="00FD370E">
        <w:rPr>
          <w:rFonts w:ascii="Times New Roman" w:hAnsi="Times New Roman" w:cs="Times New Roman"/>
          <w:b/>
          <w:lang w:val="uk-UA" w:eastAsia="ru-RU"/>
        </w:rPr>
        <w:t>3. Додаток 3 (</w:t>
      </w:r>
      <w:r w:rsidR="00202167" w:rsidRPr="00FD370E">
        <w:rPr>
          <w:rFonts w:ascii="Times New Roman" w:hAnsi="Times New Roman" w:cs="Times New Roman"/>
          <w:b/>
          <w:lang w:val="uk-UA" w:eastAsia="ru-RU"/>
        </w:rPr>
        <w:t xml:space="preserve">Проект договору) </w:t>
      </w:r>
    </w:p>
    <w:p w:rsidR="00E97299" w:rsidRPr="00FD370E" w:rsidRDefault="00E97299" w:rsidP="006959AA">
      <w:pPr>
        <w:rPr>
          <w:rFonts w:ascii="Times New Roman" w:hAnsi="Times New Roman" w:cs="Times New Roman"/>
        </w:rPr>
      </w:pPr>
      <w:bookmarkStart w:id="5" w:name="_GoBack"/>
      <w:bookmarkEnd w:id="5"/>
    </w:p>
    <w:sectPr w:rsidR="00E97299" w:rsidRPr="00FD370E" w:rsidSect="002D1E08">
      <w:pgSz w:w="11906" w:h="16838"/>
      <w:pgMar w:top="720"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E4" w:rsidRDefault="00BD6BE4" w:rsidP="00FA60ED">
      <w:r>
        <w:separator/>
      </w:r>
    </w:p>
  </w:endnote>
  <w:endnote w:type="continuationSeparator" w:id="1">
    <w:p w:rsidR="00BD6BE4" w:rsidRDefault="00BD6BE4" w:rsidP="00FA6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altName w:val="Times New Roman"/>
    <w:charset w:val="00"/>
    <w:family w:val="roman"/>
    <w:pitch w:val="default"/>
    <w:sig w:usb0="00000000" w:usb1="00000000" w:usb2="00000000" w:usb3="00000000" w:csb0="00040001" w:csb1="00000000"/>
  </w:font>
  <w:font w:name="Andale Sans UI">
    <w:altName w:val="MV Boli"/>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E4" w:rsidRDefault="00BD6BE4" w:rsidP="00FA60ED">
      <w:r>
        <w:separator/>
      </w:r>
    </w:p>
  </w:footnote>
  <w:footnote w:type="continuationSeparator" w:id="1">
    <w:p w:rsidR="00BD6BE4" w:rsidRDefault="00BD6BE4" w:rsidP="00FA6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8"/>
  </w:num>
  <w:num w:numId="10">
    <w:abstractNumId w:val="15"/>
  </w:num>
  <w:num w:numId="11">
    <w:abstractNumId w:val="21"/>
  </w:num>
  <w:num w:numId="12">
    <w:abstractNumId w:val="9"/>
  </w:num>
  <w:num w:numId="13">
    <w:abstractNumId w:val="17"/>
  </w:num>
  <w:num w:numId="14">
    <w:abstractNumId w:val="20"/>
  </w:num>
  <w:num w:numId="15">
    <w:abstractNumId w:val="13"/>
  </w:num>
  <w:num w:numId="16">
    <w:abstractNumId w:val="16"/>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34B5"/>
    <w:rsid w:val="00073814"/>
    <w:rsid w:val="00074B57"/>
    <w:rsid w:val="00077C35"/>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E81"/>
    <w:rsid w:val="000F0E8C"/>
    <w:rsid w:val="000F1649"/>
    <w:rsid w:val="000F19B1"/>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25A2"/>
    <w:rsid w:val="00162D64"/>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6D48"/>
    <w:rsid w:val="001F7E6E"/>
    <w:rsid w:val="00202167"/>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51DC"/>
    <w:rsid w:val="0022621C"/>
    <w:rsid w:val="00231DAA"/>
    <w:rsid w:val="00233210"/>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20B1"/>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7F6"/>
    <w:rsid w:val="00357BB2"/>
    <w:rsid w:val="00360D1E"/>
    <w:rsid w:val="0036175B"/>
    <w:rsid w:val="00366EFC"/>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1F91"/>
    <w:rsid w:val="003A20E4"/>
    <w:rsid w:val="003A5D18"/>
    <w:rsid w:val="003A6060"/>
    <w:rsid w:val="003A678A"/>
    <w:rsid w:val="003A6A25"/>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49C5"/>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3DD8"/>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2285"/>
    <w:rsid w:val="00515F8E"/>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0B7B"/>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5096"/>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1A0E"/>
    <w:rsid w:val="005E1AAF"/>
    <w:rsid w:val="005E1C70"/>
    <w:rsid w:val="005E331B"/>
    <w:rsid w:val="005E40BD"/>
    <w:rsid w:val="005E5AF5"/>
    <w:rsid w:val="005E5F93"/>
    <w:rsid w:val="005E6133"/>
    <w:rsid w:val="005E777E"/>
    <w:rsid w:val="005F19DE"/>
    <w:rsid w:val="005F2436"/>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3671"/>
    <w:rsid w:val="0074419E"/>
    <w:rsid w:val="00745915"/>
    <w:rsid w:val="00746170"/>
    <w:rsid w:val="0074688B"/>
    <w:rsid w:val="00746B40"/>
    <w:rsid w:val="0075119D"/>
    <w:rsid w:val="007511AB"/>
    <w:rsid w:val="0075160A"/>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9FE"/>
    <w:rsid w:val="00974FD2"/>
    <w:rsid w:val="009767E3"/>
    <w:rsid w:val="00976B5E"/>
    <w:rsid w:val="00976C1F"/>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706F"/>
    <w:rsid w:val="009B7A52"/>
    <w:rsid w:val="009B7F1D"/>
    <w:rsid w:val="009C047F"/>
    <w:rsid w:val="009C067C"/>
    <w:rsid w:val="009C427F"/>
    <w:rsid w:val="009C5D55"/>
    <w:rsid w:val="009C6619"/>
    <w:rsid w:val="009C6DCB"/>
    <w:rsid w:val="009D1B7C"/>
    <w:rsid w:val="009D2125"/>
    <w:rsid w:val="009D228E"/>
    <w:rsid w:val="009D35BF"/>
    <w:rsid w:val="009D5376"/>
    <w:rsid w:val="009D66CC"/>
    <w:rsid w:val="009E03DC"/>
    <w:rsid w:val="009E2AE8"/>
    <w:rsid w:val="009E49E5"/>
    <w:rsid w:val="009E5350"/>
    <w:rsid w:val="009E731B"/>
    <w:rsid w:val="009F20A9"/>
    <w:rsid w:val="009F39D7"/>
    <w:rsid w:val="009F3A52"/>
    <w:rsid w:val="009F4FA7"/>
    <w:rsid w:val="009F611B"/>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778"/>
    <w:rsid w:val="00AB6789"/>
    <w:rsid w:val="00AC264A"/>
    <w:rsid w:val="00AC3C1C"/>
    <w:rsid w:val="00AC451D"/>
    <w:rsid w:val="00AC77B9"/>
    <w:rsid w:val="00AC7CFB"/>
    <w:rsid w:val="00AD2F26"/>
    <w:rsid w:val="00AD594B"/>
    <w:rsid w:val="00AD6A48"/>
    <w:rsid w:val="00AD7939"/>
    <w:rsid w:val="00AE0D51"/>
    <w:rsid w:val="00AE0FC8"/>
    <w:rsid w:val="00AE18E0"/>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3D19"/>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D6BE4"/>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3EE1"/>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365"/>
    <w:rsid w:val="00C35732"/>
    <w:rsid w:val="00C35A04"/>
    <w:rsid w:val="00C37BD5"/>
    <w:rsid w:val="00C4049B"/>
    <w:rsid w:val="00C40D79"/>
    <w:rsid w:val="00C41F91"/>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13F7"/>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591"/>
    <w:rsid w:val="00C91ADC"/>
    <w:rsid w:val="00C920B2"/>
    <w:rsid w:val="00C92C97"/>
    <w:rsid w:val="00C93532"/>
    <w:rsid w:val="00C94364"/>
    <w:rsid w:val="00C94DAF"/>
    <w:rsid w:val="00C94FDC"/>
    <w:rsid w:val="00C94FFC"/>
    <w:rsid w:val="00C95BCB"/>
    <w:rsid w:val="00C96C76"/>
    <w:rsid w:val="00C96F5E"/>
    <w:rsid w:val="00CA2553"/>
    <w:rsid w:val="00CA32A7"/>
    <w:rsid w:val="00CA4EF8"/>
    <w:rsid w:val="00CA723F"/>
    <w:rsid w:val="00CA769B"/>
    <w:rsid w:val="00CB09F1"/>
    <w:rsid w:val="00CB0F68"/>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427E"/>
    <w:rsid w:val="00D955C8"/>
    <w:rsid w:val="00D9678E"/>
    <w:rsid w:val="00D96FBA"/>
    <w:rsid w:val="00D9757B"/>
    <w:rsid w:val="00DA025C"/>
    <w:rsid w:val="00DA09A9"/>
    <w:rsid w:val="00DA1085"/>
    <w:rsid w:val="00DA15F6"/>
    <w:rsid w:val="00DA5A09"/>
    <w:rsid w:val="00DA612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50D8"/>
    <w:rsid w:val="00DC59E1"/>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6081"/>
    <w:rsid w:val="00E06139"/>
    <w:rsid w:val="00E108F0"/>
    <w:rsid w:val="00E10E6C"/>
    <w:rsid w:val="00E12EF6"/>
    <w:rsid w:val="00E156E5"/>
    <w:rsid w:val="00E15947"/>
    <w:rsid w:val="00E16783"/>
    <w:rsid w:val="00E167C5"/>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48DA"/>
    <w:rsid w:val="00E506C0"/>
    <w:rsid w:val="00E50888"/>
    <w:rsid w:val="00E50F0D"/>
    <w:rsid w:val="00E51CE9"/>
    <w:rsid w:val="00E51F31"/>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326A"/>
    <w:rsid w:val="00FD370E"/>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normal">
    <w:name w:val="normal"/>
    <w:rsid w:val="004B5AF1"/>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_58@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0312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AD0F-0F52-4CBB-B328-41D559B4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20</Pages>
  <Words>9735</Words>
  <Characters>55493</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101400940</cp:lastModifiedBy>
  <cp:revision>59</cp:revision>
  <cp:lastPrinted>2022-10-20T13:17:00Z</cp:lastPrinted>
  <dcterms:created xsi:type="dcterms:W3CDTF">2022-07-07T12:23:00Z</dcterms:created>
  <dcterms:modified xsi:type="dcterms:W3CDTF">2022-12-20T06:09:00Z</dcterms:modified>
</cp:coreProperties>
</file>