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91" w:rsidRPr="00F456AC" w:rsidRDefault="00AD7B91" w:rsidP="00F456AC">
      <w:pPr>
        <w:spacing w:after="0" w:line="240" w:lineRule="auto"/>
        <w:ind w:left="1440"/>
        <w:jc w:val="right"/>
        <w:rPr>
          <w:rFonts w:ascii="Times New Roman" w:eastAsia="Times New Roman" w:hAnsi="Times New Roman" w:cs="Times New Roman"/>
          <w:sz w:val="20"/>
          <w:szCs w:val="20"/>
          <w:lang w:val="uk-UA"/>
        </w:rPr>
      </w:pPr>
      <w:r w:rsidRPr="00F456AC">
        <w:rPr>
          <w:rFonts w:ascii="Times New Roman" w:eastAsia="Times New Roman" w:hAnsi="Times New Roman" w:cs="Times New Roman"/>
          <w:b/>
          <w:i/>
          <w:color w:val="4A86E8"/>
          <w:sz w:val="20"/>
          <w:szCs w:val="20"/>
          <w:lang w:val="uk-UA"/>
        </w:rPr>
        <w:t xml:space="preserve">          </w:t>
      </w:r>
      <w:r w:rsidRPr="00F456AC">
        <w:rPr>
          <w:rFonts w:ascii="Times New Roman" w:eastAsia="Times New Roman" w:hAnsi="Times New Roman" w:cs="Times New Roman"/>
          <w:b/>
          <w:i/>
          <w:color w:val="4A86E8"/>
          <w:sz w:val="20"/>
          <w:szCs w:val="20"/>
          <w:lang w:val="uk-UA"/>
        </w:rPr>
        <w:tab/>
      </w:r>
      <w:r w:rsidRPr="00F456AC">
        <w:rPr>
          <w:rFonts w:ascii="Times New Roman" w:eastAsia="Times New Roman" w:hAnsi="Times New Roman" w:cs="Times New Roman"/>
          <w:b/>
          <w:i/>
          <w:color w:val="4A86E8"/>
          <w:sz w:val="20"/>
          <w:szCs w:val="20"/>
          <w:lang w:val="uk-UA"/>
        </w:rPr>
        <w:tab/>
        <w:t xml:space="preserve"> </w:t>
      </w:r>
      <w:r w:rsidRPr="00F456AC">
        <w:rPr>
          <w:rFonts w:ascii="Times New Roman" w:eastAsia="Times New Roman" w:hAnsi="Times New Roman" w:cs="Times New Roman"/>
          <w:b/>
          <w:i/>
          <w:color w:val="4A86E8"/>
          <w:sz w:val="20"/>
          <w:szCs w:val="20"/>
          <w:lang w:val="uk-UA"/>
        </w:rPr>
        <w:tab/>
      </w:r>
      <w:r w:rsidRPr="00F456AC">
        <w:rPr>
          <w:rFonts w:ascii="Times New Roman" w:eastAsia="Times New Roman" w:hAnsi="Times New Roman" w:cs="Times New Roman"/>
          <w:b/>
          <w:i/>
          <w:color w:val="4A86E8"/>
          <w:sz w:val="20"/>
          <w:szCs w:val="20"/>
          <w:lang w:val="uk-UA"/>
        </w:rPr>
        <w:tab/>
      </w:r>
      <w:r w:rsidRPr="00F456AC">
        <w:rPr>
          <w:rFonts w:ascii="Times New Roman" w:eastAsia="Times New Roman" w:hAnsi="Times New Roman" w:cs="Times New Roman"/>
          <w:b/>
          <w:i/>
          <w:color w:val="4A86E8"/>
          <w:sz w:val="20"/>
          <w:szCs w:val="20"/>
          <w:lang w:val="uk-UA"/>
        </w:rPr>
        <w:tab/>
      </w:r>
      <w:r w:rsidRPr="00F456AC">
        <w:rPr>
          <w:rFonts w:ascii="Times New Roman" w:eastAsia="Times New Roman" w:hAnsi="Times New Roman" w:cs="Times New Roman"/>
          <w:b/>
          <w:i/>
          <w:color w:val="4A86E8"/>
          <w:sz w:val="20"/>
          <w:szCs w:val="20"/>
          <w:lang w:val="uk-UA"/>
        </w:rPr>
        <w:tab/>
      </w:r>
      <w:r w:rsidRPr="00F456AC">
        <w:rPr>
          <w:rFonts w:ascii="Times New Roman" w:eastAsia="Times New Roman" w:hAnsi="Times New Roman" w:cs="Times New Roman"/>
          <w:sz w:val="20"/>
          <w:szCs w:val="20"/>
          <w:lang w:val="uk-UA"/>
        </w:rPr>
        <w:t xml:space="preserve">Додаток </w:t>
      </w:r>
      <w:r w:rsidR="00F456AC">
        <w:rPr>
          <w:rFonts w:ascii="Times New Roman" w:eastAsia="Times New Roman" w:hAnsi="Times New Roman" w:cs="Times New Roman"/>
          <w:sz w:val="20"/>
          <w:szCs w:val="20"/>
          <w:lang w:val="uk-UA"/>
        </w:rPr>
        <w:t xml:space="preserve">№ </w:t>
      </w:r>
      <w:r w:rsidRPr="00F456AC">
        <w:rPr>
          <w:rFonts w:ascii="Times New Roman" w:eastAsia="Times New Roman" w:hAnsi="Times New Roman" w:cs="Times New Roman"/>
          <w:sz w:val="20"/>
          <w:szCs w:val="20"/>
          <w:lang w:val="uk-UA"/>
        </w:rPr>
        <w:t xml:space="preserve">1 </w:t>
      </w:r>
    </w:p>
    <w:p w:rsidR="00AD7B91" w:rsidRPr="00F456AC" w:rsidRDefault="00AD7B91" w:rsidP="00F456AC">
      <w:pPr>
        <w:spacing w:after="0" w:line="240" w:lineRule="auto"/>
        <w:ind w:left="1440"/>
        <w:jc w:val="right"/>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до тендерної документації</w:t>
      </w:r>
    </w:p>
    <w:p w:rsidR="00AD7B91" w:rsidRPr="00F456AC" w:rsidRDefault="00AD7B91" w:rsidP="00F456AC">
      <w:pPr>
        <w:spacing w:after="0" w:line="240" w:lineRule="auto"/>
        <w:ind w:left="5660" w:firstLine="700"/>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i/>
          <w:color w:val="000000"/>
          <w:sz w:val="20"/>
          <w:szCs w:val="20"/>
          <w:lang w:val="uk-UA"/>
        </w:rPr>
        <w:t> </w:t>
      </w:r>
    </w:p>
    <w:p w:rsidR="00AD7B91" w:rsidRPr="00F456AC" w:rsidRDefault="00AD7B91" w:rsidP="00F456AC">
      <w:pPr>
        <w:numPr>
          <w:ilvl w:val="0"/>
          <w:numId w:val="2"/>
        </w:numPr>
        <w:shd w:val="clear" w:color="auto" w:fill="FFFFFF"/>
        <w:spacing w:after="0" w:line="240" w:lineRule="auto"/>
        <w:ind w:left="0" w:firstLine="284"/>
        <w:jc w:val="both"/>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w:t>
      </w:r>
      <w:r w:rsidR="00481838" w:rsidRPr="00F456AC">
        <w:rPr>
          <w:rFonts w:ascii="Times New Roman" w:eastAsia="Times New Roman" w:hAnsi="Times New Roman" w:cs="Times New Roman"/>
          <w:b/>
          <w:color w:val="000000"/>
          <w:sz w:val="20"/>
          <w:szCs w:val="20"/>
          <w:lang w:val="uk-UA"/>
        </w:rPr>
        <w:t>Учасника</w:t>
      </w:r>
      <w:r w:rsidRPr="00F456AC">
        <w:rPr>
          <w:rFonts w:ascii="Times New Roman" w:eastAsia="Times New Roman" w:hAnsi="Times New Roman" w:cs="Times New Roman"/>
          <w:b/>
          <w:color w:val="000000"/>
          <w:sz w:val="20"/>
          <w:szCs w:val="20"/>
          <w:lang w:val="uk-UA"/>
        </w:rPr>
        <w:t>  кваліфікаційним критеріям,</w:t>
      </w:r>
      <w:r w:rsidR="00481838" w:rsidRPr="00F456AC">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sidRPr="00F456AC">
        <w:rPr>
          <w:rFonts w:ascii="Times New Roman" w:eastAsia="Times New Roman" w:hAnsi="Times New Roman" w:cs="Times New Roman"/>
          <w:b/>
          <w:color w:val="000000"/>
          <w:sz w:val="20"/>
          <w:szCs w:val="20"/>
          <w:lang w:val="uk-UA"/>
        </w:rPr>
        <w:t>:</w:t>
      </w:r>
    </w:p>
    <w:p w:rsidR="00AD7B91" w:rsidRPr="00F456AC" w:rsidRDefault="00AD7B91" w:rsidP="00F456AC">
      <w:pPr>
        <w:spacing w:after="0" w:line="240" w:lineRule="auto"/>
        <w:rPr>
          <w:rFonts w:ascii="Times New Roman" w:eastAsia="Times New Roman" w:hAnsi="Times New Roman" w:cs="Times New Roman"/>
          <w:color w:val="4A86E8"/>
          <w:sz w:val="20"/>
          <w:szCs w:val="20"/>
          <w:lang w:val="uk-UA"/>
        </w:rPr>
      </w:pPr>
    </w:p>
    <w:tbl>
      <w:tblPr>
        <w:tblW w:w="9630" w:type="dxa"/>
        <w:jc w:val="center"/>
        <w:tblLayout w:type="fixed"/>
        <w:tblLook w:val="0400" w:firstRow="0" w:lastRow="0" w:firstColumn="0" w:lastColumn="0" w:noHBand="0" w:noVBand="1"/>
      </w:tblPr>
      <w:tblGrid>
        <w:gridCol w:w="495"/>
        <w:gridCol w:w="2925"/>
        <w:gridCol w:w="6210"/>
      </w:tblGrid>
      <w:tr w:rsidR="00AD7B91" w:rsidRPr="000561CE" w:rsidTr="00481838">
        <w:trPr>
          <w:trHeight w:val="1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B91" w:rsidRPr="00F456AC" w:rsidRDefault="00AD7B91" w:rsidP="00F456AC">
            <w:pPr>
              <w:spacing w:after="0" w:line="240" w:lineRule="auto"/>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b/>
                <w:color w:val="000000"/>
                <w:sz w:val="20"/>
                <w:szCs w:val="20"/>
                <w:lang w:val="uk-UA"/>
              </w:rPr>
              <w:t xml:space="preserve">№ </w:t>
            </w:r>
            <w:r w:rsidRPr="00F456AC">
              <w:rPr>
                <w:rFonts w:ascii="Times New Roman" w:eastAsia="Times New Roman" w:hAnsi="Times New Roman" w:cs="Times New Roman"/>
                <w:b/>
                <w:sz w:val="20"/>
                <w:szCs w:val="20"/>
                <w:lang w:val="uk-UA"/>
              </w:rPr>
              <w:t>з</w:t>
            </w:r>
            <w:r w:rsidRPr="00F456AC">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1" w:rsidRPr="00F456AC" w:rsidRDefault="00AD7B91" w:rsidP="00F456AC">
            <w:pPr>
              <w:spacing w:after="0" w:line="240" w:lineRule="auto"/>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1" w:rsidRPr="00F456AC" w:rsidRDefault="00AD7B91" w:rsidP="00F456AC">
            <w:pPr>
              <w:spacing w:after="0" w:line="240" w:lineRule="auto"/>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b/>
                <w:color w:val="000000"/>
                <w:sz w:val="20"/>
                <w:szCs w:val="20"/>
                <w:lang w:val="uk-UA"/>
              </w:rPr>
              <w:t xml:space="preserve">Документи </w:t>
            </w:r>
            <w:r w:rsidRPr="00F456AC">
              <w:rPr>
                <w:rFonts w:ascii="Times New Roman" w:eastAsia="Times New Roman" w:hAnsi="Times New Roman" w:cs="Times New Roman"/>
                <w:b/>
                <w:sz w:val="20"/>
                <w:szCs w:val="20"/>
                <w:lang w:val="uk-UA"/>
              </w:rPr>
              <w:t>та інформація</w:t>
            </w:r>
            <w:r w:rsidRPr="00F456AC">
              <w:rPr>
                <w:rFonts w:ascii="Times New Roman" w:eastAsia="Times New Roman" w:hAnsi="Times New Roman" w:cs="Times New Roman"/>
                <w:b/>
                <w:color w:val="000000"/>
                <w:sz w:val="20"/>
                <w:szCs w:val="20"/>
                <w:lang w:val="uk-UA"/>
              </w:rPr>
              <w:t>, які підтверджують відповідність Учас</w:t>
            </w:r>
            <w:r w:rsidR="00481838" w:rsidRPr="00F456AC">
              <w:rPr>
                <w:rFonts w:ascii="Times New Roman" w:eastAsia="Times New Roman" w:hAnsi="Times New Roman" w:cs="Times New Roman"/>
                <w:b/>
                <w:color w:val="000000"/>
                <w:sz w:val="20"/>
                <w:szCs w:val="20"/>
                <w:lang w:val="uk-UA"/>
              </w:rPr>
              <w:t>ника кваліфікаційним критеріям*</w:t>
            </w:r>
          </w:p>
        </w:tc>
      </w:tr>
      <w:tr w:rsidR="00AD7B91" w:rsidRPr="00F456AC" w:rsidTr="00481838">
        <w:trPr>
          <w:trHeight w:val="251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1" w:rsidRPr="00F456AC" w:rsidRDefault="00481838" w:rsidP="00F456AC">
            <w:pPr>
              <w:spacing w:after="0" w:line="240" w:lineRule="auto"/>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1" w:rsidRPr="00F456AC" w:rsidRDefault="00AD7B91" w:rsidP="00F456AC">
            <w:pPr>
              <w:spacing w:after="0" w:line="240" w:lineRule="auto"/>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1" w:rsidRPr="00F456AC" w:rsidRDefault="00481838" w:rsidP="00F456AC">
            <w:pPr>
              <w:spacing w:after="0" w:line="240" w:lineRule="auto"/>
              <w:ind w:firstLine="284"/>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1</w:t>
            </w:r>
            <w:r w:rsidR="00AD7B91" w:rsidRPr="00F456AC">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AD7B91" w:rsidRPr="00F456AC" w:rsidRDefault="00481838" w:rsidP="00F456AC">
            <w:pPr>
              <w:spacing w:after="0" w:line="240" w:lineRule="auto"/>
              <w:ind w:firstLine="284"/>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1</w:t>
            </w:r>
            <w:r w:rsidR="00AD7B91" w:rsidRPr="00F456AC">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w:t>
            </w:r>
            <w:r w:rsidRPr="00F456AC">
              <w:rPr>
                <w:rFonts w:ascii="Times New Roman" w:eastAsia="Times New Roman" w:hAnsi="Times New Roman" w:cs="Times New Roman"/>
                <w:color w:val="000000"/>
                <w:sz w:val="20"/>
                <w:szCs w:val="20"/>
                <w:lang w:val="uk-UA"/>
              </w:rPr>
              <w:t>ів)  (не менше одного договору);</w:t>
            </w:r>
          </w:p>
          <w:p w:rsidR="00AD7B91" w:rsidRPr="00F456AC" w:rsidRDefault="00481838" w:rsidP="00F456AC">
            <w:pPr>
              <w:spacing w:after="0" w:line="240" w:lineRule="auto"/>
              <w:ind w:firstLine="284"/>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Аналогічним вважається договір, який відповідає предмету закупівлі цієї тендерної документації.</w:t>
            </w:r>
          </w:p>
          <w:p w:rsidR="00481838" w:rsidRPr="00F456AC" w:rsidRDefault="00481838" w:rsidP="00F456AC">
            <w:pPr>
              <w:spacing w:after="0" w:line="240" w:lineRule="auto"/>
              <w:ind w:firstLine="284"/>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1</w:t>
            </w:r>
            <w:r w:rsidR="00AD7B91" w:rsidRPr="00F456AC">
              <w:rPr>
                <w:rFonts w:ascii="Times New Roman" w:eastAsia="Times New Roman" w:hAnsi="Times New Roman" w:cs="Times New Roman"/>
                <w:color w:val="000000"/>
                <w:sz w:val="20"/>
                <w:szCs w:val="20"/>
                <w:lang w:val="uk-UA"/>
              </w:rPr>
              <w:t xml:space="preserve">.1.2. не менше 1 копії договору, зазначеного </w:t>
            </w:r>
            <w:r w:rsidR="00AD7B91" w:rsidRPr="00F456AC">
              <w:rPr>
                <w:rFonts w:ascii="Times New Roman" w:eastAsia="Times New Roman" w:hAnsi="Times New Roman" w:cs="Times New Roman"/>
                <w:sz w:val="20"/>
                <w:szCs w:val="20"/>
                <w:lang w:val="uk-UA"/>
              </w:rPr>
              <w:t>в</w:t>
            </w:r>
            <w:r w:rsidR="00AD7B91" w:rsidRPr="00F456AC">
              <w:rPr>
                <w:rFonts w:ascii="Times New Roman" w:eastAsia="Times New Roman" w:hAnsi="Times New Roman" w:cs="Times New Roman"/>
                <w:color w:val="000000"/>
                <w:sz w:val="20"/>
                <w:szCs w:val="20"/>
                <w:lang w:val="uk-UA"/>
              </w:rPr>
              <w:t xml:space="preserve"> довідці </w:t>
            </w:r>
            <w:r w:rsidR="00AD7B91" w:rsidRPr="00F456AC">
              <w:rPr>
                <w:rFonts w:ascii="Times New Roman" w:eastAsia="Times New Roman" w:hAnsi="Times New Roman" w:cs="Times New Roman"/>
                <w:sz w:val="20"/>
                <w:szCs w:val="20"/>
                <w:lang w:val="uk-UA"/>
              </w:rPr>
              <w:t>в</w:t>
            </w:r>
            <w:r w:rsidRPr="00F456AC">
              <w:rPr>
                <w:rFonts w:ascii="Times New Roman" w:eastAsia="Times New Roman" w:hAnsi="Times New Roman" w:cs="Times New Roman"/>
                <w:color w:val="000000"/>
                <w:sz w:val="20"/>
                <w:szCs w:val="20"/>
                <w:lang w:val="uk-UA"/>
              </w:rPr>
              <w:t xml:space="preserve"> повному обсязі;</w:t>
            </w:r>
          </w:p>
          <w:p w:rsidR="00481838" w:rsidRPr="00F456AC" w:rsidRDefault="00481838" w:rsidP="00F456AC">
            <w:pPr>
              <w:spacing w:after="0" w:line="240" w:lineRule="auto"/>
              <w:ind w:firstLine="284"/>
              <w:jc w:val="both"/>
              <w:rPr>
                <w:rFonts w:ascii="Times New Roman" w:eastAsia="Times New Roman" w:hAnsi="Times New Roman" w:cs="Times New Roman"/>
                <w:color w:val="000000"/>
                <w:sz w:val="20"/>
                <w:szCs w:val="20"/>
                <w:lang w:val="uk-UA"/>
              </w:rPr>
            </w:pPr>
            <w:r w:rsidRPr="00F456AC">
              <w:rPr>
                <w:rFonts w:ascii="Times New Roman" w:eastAsia="Times New Roman" w:hAnsi="Times New Roman" w:cs="Times New Roman"/>
                <w:color w:val="000000"/>
                <w:sz w:val="20"/>
                <w:szCs w:val="20"/>
                <w:lang w:val="uk-UA"/>
              </w:rPr>
              <w:t>1.1.3. копії/ю документів/а на підтвердження виконання не менше ніж одного договору, зазначеного в наданій Учасником довідці. </w:t>
            </w:r>
          </w:p>
          <w:p w:rsidR="00AD7B91" w:rsidRPr="00F456AC" w:rsidRDefault="00481838" w:rsidP="00F456AC">
            <w:pPr>
              <w:spacing w:after="0" w:line="240" w:lineRule="auto"/>
              <w:ind w:firstLine="284"/>
              <w:jc w:val="both"/>
              <w:rPr>
                <w:rFonts w:ascii="Times New Roman" w:eastAsia="Times New Roman" w:hAnsi="Times New Roman" w:cs="Times New Roman"/>
                <w:color w:val="000000"/>
                <w:sz w:val="20"/>
                <w:szCs w:val="20"/>
                <w:lang w:val="uk-UA"/>
              </w:rPr>
            </w:pPr>
            <w:r w:rsidRPr="00F456AC">
              <w:rPr>
                <w:rFonts w:ascii="Times New Roman" w:eastAsia="Times New Roman" w:hAnsi="Times New Roman" w:cs="Times New Roman"/>
                <w:color w:val="000000"/>
                <w:sz w:val="20"/>
                <w:szCs w:val="20"/>
                <w:lang w:val="uk-UA"/>
              </w:rPr>
              <w:t>Інформація та документи можуть надаватися про частково виконаний договір, дія якого не закінчена.</w:t>
            </w:r>
          </w:p>
        </w:tc>
      </w:tr>
      <w:tr w:rsidR="00481838" w:rsidRPr="000561CE" w:rsidTr="00481838">
        <w:trPr>
          <w:trHeight w:val="1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838" w:rsidRPr="006D491E" w:rsidRDefault="00481838" w:rsidP="00F456AC">
            <w:pPr>
              <w:spacing w:after="0" w:line="240" w:lineRule="auto"/>
              <w:jc w:val="center"/>
              <w:rPr>
                <w:rFonts w:ascii="Times New Roman" w:eastAsia="Times New Roman" w:hAnsi="Times New Roman" w:cs="Times New Roman"/>
                <w:color w:val="000000"/>
                <w:sz w:val="20"/>
                <w:szCs w:val="20"/>
                <w:lang w:val="uk-UA"/>
              </w:rPr>
            </w:pPr>
            <w:r w:rsidRPr="006D491E">
              <w:rPr>
                <w:rFonts w:ascii="Times New Roman" w:eastAsia="Times New Roman" w:hAnsi="Times New Roman" w:cs="Times New Roman"/>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838" w:rsidRPr="006D491E" w:rsidRDefault="00481838" w:rsidP="00F456AC">
            <w:pPr>
              <w:spacing w:after="0" w:line="240" w:lineRule="auto"/>
              <w:jc w:val="center"/>
              <w:rPr>
                <w:rFonts w:ascii="Times New Roman" w:eastAsia="Times New Roman" w:hAnsi="Times New Roman" w:cs="Times New Roman"/>
                <w:color w:val="000000"/>
                <w:sz w:val="20"/>
                <w:szCs w:val="20"/>
                <w:lang w:val="uk-UA"/>
              </w:rPr>
            </w:pPr>
            <w:r w:rsidRPr="006D491E">
              <w:rPr>
                <w:rFonts w:ascii="Times New Roman" w:eastAsia="Times New Roman" w:hAnsi="Times New Roman" w:cs="Times New Roman"/>
                <w:color w:val="000000"/>
                <w:sz w:val="20"/>
                <w:szCs w:val="20"/>
                <w:lang w:val="uk-UA"/>
              </w:rPr>
              <w:t>Наявність обладнання, матеріально-технічної бази та технологій</w:t>
            </w:r>
            <w:r w:rsidR="00B43947" w:rsidRPr="006D491E">
              <w:rPr>
                <w:rFonts w:ascii="Times New Roman" w:eastAsia="Times New Roman" w:hAnsi="Times New Roman" w:cs="Times New Roman"/>
                <w:color w:val="000000"/>
                <w:sz w:val="20"/>
                <w:szCs w:val="20"/>
                <w:lang w:val="uk-UA"/>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1838" w:rsidRPr="006D491E" w:rsidRDefault="00481838" w:rsidP="00F456AC">
            <w:pPr>
              <w:spacing w:after="0" w:line="240" w:lineRule="auto"/>
              <w:ind w:firstLine="284"/>
              <w:jc w:val="both"/>
              <w:rPr>
                <w:rFonts w:ascii="Times New Roman" w:eastAsia="Times New Roman" w:hAnsi="Times New Roman" w:cs="Times New Roman"/>
                <w:color w:val="000000"/>
                <w:sz w:val="20"/>
                <w:szCs w:val="20"/>
                <w:lang w:val="uk-UA"/>
              </w:rPr>
            </w:pPr>
            <w:r w:rsidRPr="006D491E">
              <w:rPr>
                <w:rFonts w:ascii="Times New Roman" w:eastAsia="Times New Roman" w:hAnsi="Times New Roman" w:cs="Times New Roman"/>
                <w:color w:val="000000"/>
                <w:sz w:val="20"/>
                <w:szCs w:val="20"/>
                <w:lang w:val="uk-UA"/>
              </w:rPr>
              <w:t>2.1.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tc>
      </w:tr>
    </w:tbl>
    <w:p w:rsidR="00481838" w:rsidRPr="00F456AC" w:rsidRDefault="00481838" w:rsidP="00F456AC">
      <w:pPr>
        <w:spacing w:after="0" w:line="240" w:lineRule="auto"/>
        <w:ind w:firstLine="709"/>
        <w:jc w:val="both"/>
        <w:rPr>
          <w:rFonts w:ascii="Times New Roman" w:eastAsia="Times New Roman" w:hAnsi="Times New Roman" w:cs="Times New Roman"/>
          <w:i/>
          <w:color w:val="000000"/>
          <w:sz w:val="20"/>
          <w:szCs w:val="20"/>
          <w:lang w:val="uk-UA"/>
        </w:rPr>
      </w:pPr>
    </w:p>
    <w:p w:rsidR="00AD7B91" w:rsidRPr="000561CE" w:rsidRDefault="00AD7B91" w:rsidP="00F456AC">
      <w:pPr>
        <w:spacing w:after="0" w:line="240" w:lineRule="auto"/>
        <w:ind w:firstLine="709"/>
        <w:jc w:val="both"/>
        <w:rPr>
          <w:rFonts w:ascii="Times New Roman" w:eastAsia="Times New Roman" w:hAnsi="Times New Roman" w:cs="Times New Roman"/>
          <w:i/>
          <w:color w:val="000000"/>
          <w:sz w:val="16"/>
          <w:szCs w:val="16"/>
          <w:lang w:val="uk-UA"/>
        </w:rPr>
      </w:pPr>
      <w:r w:rsidRPr="000561CE">
        <w:rPr>
          <w:rFonts w:ascii="Times New Roman" w:eastAsia="Times New Roman" w:hAnsi="Times New Roman" w:cs="Times New Roman"/>
          <w:i/>
          <w:color w:val="000000"/>
          <w:sz w:val="16"/>
          <w:szCs w:val="16"/>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3947" w:rsidRPr="000561CE" w:rsidRDefault="00B43947" w:rsidP="00F456AC">
      <w:pPr>
        <w:spacing w:after="0" w:line="240" w:lineRule="auto"/>
        <w:ind w:firstLine="709"/>
        <w:jc w:val="both"/>
        <w:rPr>
          <w:rFonts w:ascii="Times New Roman" w:eastAsia="Times New Roman" w:hAnsi="Times New Roman" w:cs="Times New Roman"/>
          <w:i/>
          <w:color w:val="000000"/>
          <w:sz w:val="16"/>
          <w:szCs w:val="16"/>
          <w:lang w:val="uk-UA"/>
        </w:rPr>
      </w:pPr>
      <w:r w:rsidRPr="000561CE">
        <w:rPr>
          <w:rFonts w:ascii="Times New Roman" w:eastAsia="Times New Roman" w:hAnsi="Times New Roman" w:cs="Times New Roman"/>
          <w:i/>
          <w:color w:val="000000"/>
          <w:sz w:val="16"/>
          <w:szCs w:val="16"/>
          <w:lang w:val="uk-UA"/>
        </w:rPr>
        <w:t>**</w:t>
      </w:r>
      <w:r w:rsidR="00AD5E73" w:rsidRPr="000561CE">
        <w:rPr>
          <w:rFonts w:ascii="Times New Roman" w:eastAsia="Times New Roman" w:hAnsi="Times New Roman" w:cs="Times New Roman"/>
          <w:i/>
          <w:color w:val="000000"/>
          <w:sz w:val="16"/>
          <w:szCs w:val="16"/>
          <w:lang w:val="uk-UA"/>
        </w:rPr>
        <w:t>У</w:t>
      </w:r>
      <w:r w:rsidRPr="000561CE">
        <w:rPr>
          <w:rFonts w:ascii="Times New Roman" w:eastAsia="Times New Roman" w:hAnsi="Times New Roman" w:cs="Times New Roman"/>
          <w:i/>
          <w:color w:val="000000"/>
          <w:sz w:val="16"/>
          <w:szCs w:val="16"/>
          <w:lang w:val="uk-UA"/>
        </w:rPr>
        <w:t>часник може для підтвердження своєї відповідності такому критерію залучити спроможності інших суб’єктів господарювання співвиконавців</w:t>
      </w:r>
      <w:r w:rsidR="00AD5E73" w:rsidRPr="000561CE">
        <w:rPr>
          <w:rFonts w:ascii="Times New Roman" w:eastAsia="Times New Roman" w:hAnsi="Times New Roman" w:cs="Times New Roman"/>
          <w:i/>
          <w:color w:val="000000"/>
          <w:sz w:val="16"/>
          <w:szCs w:val="16"/>
          <w:lang w:val="uk-UA"/>
        </w:rPr>
        <w:t>.</w:t>
      </w:r>
    </w:p>
    <w:p w:rsidR="00481838" w:rsidRPr="00F456AC" w:rsidRDefault="00481838" w:rsidP="00F456AC">
      <w:pPr>
        <w:spacing w:after="0" w:line="240" w:lineRule="auto"/>
        <w:jc w:val="both"/>
        <w:rPr>
          <w:rFonts w:ascii="Times New Roman" w:eastAsia="Times New Roman" w:hAnsi="Times New Roman" w:cs="Times New Roman"/>
          <w:b/>
          <w:sz w:val="20"/>
          <w:szCs w:val="20"/>
          <w:lang w:val="uk-UA"/>
        </w:rPr>
      </w:pPr>
    </w:p>
    <w:p w:rsidR="00AD7B91" w:rsidRPr="00F456AC" w:rsidRDefault="00AD7B91" w:rsidP="00F456AC">
      <w:pPr>
        <w:numPr>
          <w:ilvl w:val="0"/>
          <w:numId w:val="2"/>
        </w:numPr>
        <w:shd w:val="clear" w:color="auto" w:fill="FFFFFF"/>
        <w:spacing w:after="0" w:line="240" w:lineRule="auto"/>
        <w:ind w:left="0" w:firstLine="284"/>
        <w:jc w:val="both"/>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b/>
          <w:color w:val="000000"/>
          <w:sz w:val="20"/>
          <w:szCs w:val="20"/>
          <w:lang w:val="uk-UA"/>
        </w:rPr>
        <w:t>Підтвердження відповідності У</w:t>
      </w:r>
      <w:r w:rsidR="00F456AC" w:rsidRPr="00F456AC">
        <w:rPr>
          <w:rFonts w:ascii="Times New Roman" w:eastAsia="Times New Roman" w:hAnsi="Times New Roman" w:cs="Times New Roman"/>
          <w:b/>
          <w:color w:val="000000"/>
          <w:sz w:val="20"/>
          <w:szCs w:val="20"/>
          <w:lang w:val="uk-UA"/>
        </w:rPr>
        <w:t>часник</w:t>
      </w:r>
      <w:bookmarkStart w:id="0" w:name="_GoBack"/>
      <w:bookmarkEnd w:id="0"/>
      <w:r w:rsidR="00F456AC" w:rsidRPr="00F456AC">
        <w:rPr>
          <w:rFonts w:ascii="Times New Roman" w:eastAsia="Times New Roman" w:hAnsi="Times New Roman" w:cs="Times New Roman"/>
          <w:b/>
          <w:color w:val="000000"/>
          <w:sz w:val="20"/>
          <w:szCs w:val="20"/>
          <w:lang w:val="uk-UA"/>
        </w:rPr>
        <w:t>а</w:t>
      </w:r>
      <w:r w:rsidRPr="00F456AC">
        <w:rPr>
          <w:rFonts w:ascii="Times New Roman" w:eastAsia="Times New Roman" w:hAnsi="Times New Roman" w:cs="Times New Roman"/>
          <w:b/>
          <w:color w:val="000000"/>
          <w:sz w:val="20"/>
          <w:szCs w:val="20"/>
          <w:lang w:val="uk-UA"/>
        </w:rPr>
        <w:t xml:space="preserve"> (в тому числі для об’єднання учасників як учасника процедури)  вимогам, визначеним у пункті 47 Особливостей.</w:t>
      </w:r>
    </w:p>
    <w:p w:rsidR="00AD7B91" w:rsidRPr="00F456AC" w:rsidRDefault="00AD7B91" w:rsidP="00F456AC">
      <w:pPr>
        <w:spacing w:after="0" w:line="240" w:lineRule="auto"/>
        <w:ind w:firstLine="567"/>
        <w:jc w:val="both"/>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7B91" w:rsidRPr="00F456AC" w:rsidRDefault="00AD7B91" w:rsidP="00F456AC">
      <w:pPr>
        <w:spacing w:after="0" w:line="240" w:lineRule="auto"/>
        <w:ind w:firstLine="567"/>
        <w:jc w:val="both"/>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B91" w:rsidRPr="00F456AC" w:rsidRDefault="00AD7B91" w:rsidP="00F456AC">
      <w:pPr>
        <w:spacing w:after="0" w:line="240" w:lineRule="auto"/>
        <w:ind w:firstLine="567"/>
        <w:jc w:val="both"/>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7B91" w:rsidRPr="00F456AC" w:rsidRDefault="00AD7B91" w:rsidP="00F456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sz w:val="20"/>
          <w:szCs w:val="20"/>
          <w:lang w:val="uk-UA"/>
        </w:rPr>
        <w:t xml:space="preserve">Учасник  повинен надати </w:t>
      </w:r>
      <w:r w:rsidRPr="00C91BDB">
        <w:rPr>
          <w:rFonts w:ascii="Times New Roman" w:eastAsia="Times New Roman" w:hAnsi="Times New Roman" w:cs="Times New Roman"/>
          <w:sz w:val="20"/>
          <w:szCs w:val="20"/>
          <w:lang w:val="uk-UA"/>
        </w:rPr>
        <w:t>довідку у довільній формі</w:t>
      </w:r>
      <w:r w:rsidRPr="00F456A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456AC">
        <w:rPr>
          <w:rFonts w:ascii="Times New Roman" w:eastAsia="Times New Roman" w:hAnsi="Times New Roman" w:cs="Times New Roman"/>
          <w:sz w:val="20"/>
          <w:szCs w:val="20"/>
          <w:highlight w:val="white"/>
          <w:lang w:val="uk-UA"/>
        </w:rPr>
        <w:t xml:space="preserve">47 </w:t>
      </w:r>
      <w:r w:rsidRPr="00F456A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1CDD" w:rsidRPr="00DC5A2C" w:rsidRDefault="00AD7B91" w:rsidP="00DC5A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62438">
        <w:rPr>
          <w:rFonts w:ascii="Times New Roman" w:eastAsia="Times New Roman" w:hAnsi="Times New Roman" w:cs="Times New Roman"/>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7B91" w:rsidRDefault="00AD7B91" w:rsidP="004435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C5A2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w:t>
      </w:r>
      <w:r w:rsidR="00DC5A2C">
        <w:rPr>
          <w:rFonts w:ascii="Times New Roman" w:eastAsia="Times New Roman" w:hAnsi="Times New Roman" w:cs="Times New Roman"/>
          <w:sz w:val="20"/>
          <w:szCs w:val="20"/>
          <w:lang w:val="uk-UA"/>
        </w:rPr>
        <w:t xml:space="preserve">вартості договору про закупівлю, </w:t>
      </w:r>
      <w:r w:rsidRPr="00DC5A2C">
        <w:rPr>
          <w:rFonts w:ascii="Times New Roman" w:eastAsia="Times New Roman" w:hAnsi="Times New Roman" w:cs="Times New Roman"/>
          <w:sz w:val="20"/>
          <w:szCs w:val="20"/>
          <w:lang w:val="uk-UA"/>
        </w:rPr>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w:t>
      </w:r>
      <w:r w:rsidR="00443525">
        <w:rPr>
          <w:rFonts w:ascii="Times New Roman" w:eastAsia="Times New Roman" w:hAnsi="Times New Roman" w:cs="Times New Roman"/>
          <w:sz w:val="20"/>
          <w:szCs w:val="20"/>
          <w:lang w:val="uk-UA"/>
        </w:rPr>
        <w:t>начених пунктом 47 Особливостей.</w:t>
      </w:r>
    </w:p>
    <w:p w:rsidR="00E957A8" w:rsidRPr="00443525" w:rsidRDefault="00E957A8" w:rsidP="004435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AD7B91" w:rsidRPr="00443525" w:rsidRDefault="00AD7B91" w:rsidP="00443525">
      <w:pPr>
        <w:numPr>
          <w:ilvl w:val="0"/>
          <w:numId w:val="2"/>
        </w:numPr>
        <w:shd w:val="clear" w:color="auto" w:fill="FFFFFF"/>
        <w:spacing w:after="0" w:line="240" w:lineRule="auto"/>
        <w:ind w:left="0" w:firstLine="284"/>
        <w:jc w:val="both"/>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b/>
          <w:color w:val="000000"/>
          <w:sz w:val="20"/>
          <w:szCs w:val="20"/>
          <w:lang w:val="uk-UA"/>
        </w:rPr>
        <w:t>П</w:t>
      </w:r>
      <w:r w:rsidR="00443525">
        <w:rPr>
          <w:rFonts w:ascii="Times New Roman" w:eastAsia="Times New Roman" w:hAnsi="Times New Roman" w:cs="Times New Roman"/>
          <w:b/>
          <w:color w:val="000000"/>
          <w:sz w:val="20"/>
          <w:szCs w:val="20"/>
          <w:lang w:val="uk-UA"/>
        </w:rPr>
        <w:t>ерелік документів та інформації</w:t>
      </w:r>
      <w:r w:rsidRPr="00F456AC">
        <w:rPr>
          <w:rFonts w:ascii="Times New Roman" w:eastAsia="Times New Roman" w:hAnsi="Times New Roman" w:cs="Times New Roman"/>
          <w:b/>
          <w:color w:val="000000"/>
          <w:sz w:val="20"/>
          <w:szCs w:val="20"/>
          <w:lang w:val="uk-UA"/>
        </w:rPr>
        <w:t xml:space="preserve"> для підтвердження відповідності П</w:t>
      </w:r>
      <w:r w:rsidR="00443525">
        <w:rPr>
          <w:rFonts w:ascii="Times New Roman" w:eastAsia="Times New Roman" w:hAnsi="Times New Roman" w:cs="Times New Roman"/>
          <w:b/>
          <w:color w:val="000000"/>
          <w:sz w:val="20"/>
          <w:szCs w:val="20"/>
          <w:lang w:val="uk-UA"/>
        </w:rPr>
        <w:t>ереможця</w:t>
      </w:r>
      <w:r w:rsidRPr="00F456AC">
        <w:rPr>
          <w:rFonts w:ascii="Times New Roman" w:eastAsia="Times New Roman" w:hAnsi="Times New Roman" w:cs="Times New Roman"/>
          <w:b/>
          <w:color w:val="000000"/>
          <w:sz w:val="20"/>
          <w:szCs w:val="20"/>
          <w:lang w:val="uk-UA"/>
        </w:rPr>
        <w:t xml:space="preserve"> вимогам, </w:t>
      </w:r>
      <w:r w:rsidRPr="00443525">
        <w:rPr>
          <w:rFonts w:ascii="Times New Roman" w:eastAsia="Times New Roman" w:hAnsi="Times New Roman" w:cs="Times New Roman"/>
          <w:b/>
          <w:color w:val="000000"/>
          <w:sz w:val="20"/>
          <w:szCs w:val="20"/>
          <w:lang w:val="uk-UA"/>
        </w:rPr>
        <w:t>визначеним у пункті 47 Особливостей:</w:t>
      </w:r>
    </w:p>
    <w:p w:rsidR="00AD7B91" w:rsidRPr="00F456AC" w:rsidRDefault="00AD7B91" w:rsidP="00F456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443525">
        <w:rPr>
          <w:rFonts w:ascii="Times New Roman" w:eastAsia="Times New Roman" w:hAnsi="Times New Roman" w:cs="Times New Roman"/>
          <w:sz w:val="20"/>
          <w:szCs w:val="20"/>
          <w:highlight w:val="white"/>
          <w:lang w:val="uk-UA"/>
        </w:rPr>
        <w:t>не перевищує чотири дні</w:t>
      </w:r>
      <w:r w:rsidRPr="00F456AC">
        <w:rPr>
          <w:rFonts w:ascii="Times New Roman" w:eastAsia="Times New Roman" w:hAnsi="Times New Roman" w:cs="Times New Roman"/>
          <w:b/>
          <w:i/>
          <w:sz w:val="20"/>
          <w:szCs w:val="20"/>
          <w:highlight w:val="white"/>
          <w:lang w:val="uk-UA"/>
        </w:rPr>
        <w:t xml:space="preserve"> </w:t>
      </w:r>
      <w:r w:rsidRPr="00F456AC">
        <w:rPr>
          <w:rFonts w:ascii="Times New Roman" w:eastAsia="Times New Roman" w:hAnsi="Times New Roman" w:cs="Times New Roman"/>
          <w:sz w:val="20"/>
          <w:szCs w:val="20"/>
          <w:highlight w:val="white"/>
          <w:lang w:val="uk-UA"/>
        </w:rPr>
        <w:t xml:space="preserve">з дати оприлюднення в електронній </w:t>
      </w:r>
      <w:r w:rsidRPr="00F456AC">
        <w:rPr>
          <w:rFonts w:ascii="Times New Roman" w:eastAsia="Times New Roman" w:hAnsi="Times New Roman" w:cs="Times New Roman"/>
          <w:sz w:val="20"/>
          <w:szCs w:val="20"/>
          <w:highlight w:val="white"/>
          <w:lang w:val="uk-UA"/>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43525" w:rsidRDefault="00AD7B91" w:rsidP="004435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43525">
        <w:rPr>
          <w:rFonts w:ascii="Times New Roman" w:eastAsia="Times New Roman" w:hAnsi="Times New Roman" w:cs="Times New Roman"/>
          <w:sz w:val="20"/>
          <w:szCs w:val="20"/>
          <w:lang w:val="uk-UA"/>
        </w:rPr>
        <w:t>Першим днем строку, передбаченого ц</w:t>
      </w:r>
      <w:r w:rsidR="00443525">
        <w:rPr>
          <w:rFonts w:ascii="Times New Roman" w:eastAsia="Times New Roman" w:hAnsi="Times New Roman" w:cs="Times New Roman"/>
          <w:sz w:val="20"/>
          <w:szCs w:val="20"/>
          <w:lang w:val="uk-UA"/>
        </w:rPr>
        <w:t>ією тендерною документацією та/або Законом та/</w:t>
      </w:r>
      <w:r w:rsidRPr="00443525">
        <w:rPr>
          <w:rFonts w:ascii="Times New Roman" w:eastAsia="Times New Roman" w:hAnsi="Times New Roman" w:cs="Times New Roman"/>
          <w:sz w:val="20"/>
          <w:szCs w:val="20"/>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7B91" w:rsidRDefault="00443525" w:rsidP="0044352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0"/>
          <w:szCs w:val="20"/>
          <w:lang w:val="uk-UA"/>
        </w:rPr>
      </w:pPr>
      <w:r w:rsidRPr="00443525">
        <w:rPr>
          <w:rFonts w:ascii="Times New Roman" w:eastAsia="Times New Roman" w:hAnsi="Times New Roman" w:cs="Times New Roman"/>
          <w:b/>
          <w:sz w:val="20"/>
          <w:szCs w:val="20"/>
          <w:lang w:val="uk-UA"/>
        </w:rPr>
        <w:t xml:space="preserve">3.1. </w:t>
      </w:r>
      <w:r w:rsidR="00AD7B91" w:rsidRPr="00443525">
        <w:rPr>
          <w:rFonts w:ascii="Times New Roman" w:eastAsia="Times New Roman" w:hAnsi="Times New Roman" w:cs="Times New Roman"/>
          <w:b/>
          <w:color w:val="000000"/>
          <w:sz w:val="20"/>
          <w:szCs w:val="20"/>
          <w:highlight w:val="white"/>
          <w:lang w:val="uk-UA"/>
        </w:rPr>
        <w:t>Документи</w:t>
      </w:r>
      <w:r w:rsidR="00AD7B91" w:rsidRPr="00F456AC">
        <w:rPr>
          <w:rFonts w:ascii="Times New Roman" w:eastAsia="Times New Roman" w:hAnsi="Times New Roman" w:cs="Times New Roman"/>
          <w:b/>
          <w:color w:val="000000"/>
          <w:sz w:val="20"/>
          <w:szCs w:val="20"/>
          <w:highlight w:val="white"/>
          <w:lang w:val="uk-UA"/>
        </w:rPr>
        <w:t>, які надаються  П</w:t>
      </w:r>
      <w:r>
        <w:rPr>
          <w:rFonts w:ascii="Times New Roman" w:eastAsia="Times New Roman" w:hAnsi="Times New Roman" w:cs="Times New Roman"/>
          <w:b/>
          <w:color w:val="000000"/>
          <w:sz w:val="20"/>
          <w:szCs w:val="20"/>
          <w:highlight w:val="white"/>
          <w:lang w:val="uk-UA"/>
        </w:rPr>
        <w:t>ереможцем</w:t>
      </w:r>
      <w:r w:rsidR="00AD7B91" w:rsidRPr="00F456AC">
        <w:rPr>
          <w:rFonts w:ascii="Times New Roman" w:eastAsia="Times New Roman" w:hAnsi="Times New Roman" w:cs="Times New Roman"/>
          <w:b/>
          <w:color w:val="000000"/>
          <w:sz w:val="20"/>
          <w:szCs w:val="20"/>
          <w:highlight w:val="white"/>
          <w:lang w:val="uk-UA"/>
        </w:rPr>
        <w:t xml:space="preserve"> (юридичною особою):</w:t>
      </w:r>
    </w:p>
    <w:tbl>
      <w:tblPr>
        <w:tblStyle w:val="a3"/>
        <w:tblW w:w="0" w:type="auto"/>
        <w:tblLook w:val="04A0" w:firstRow="1" w:lastRow="0" w:firstColumn="1" w:lastColumn="0" w:noHBand="0" w:noVBand="1"/>
      </w:tblPr>
      <w:tblGrid>
        <w:gridCol w:w="562"/>
        <w:gridCol w:w="4820"/>
        <w:gridCol w:w="4247"/>
      </w:tblGrid>
      <w:tr w:rsidR="00E957A8" w:rsidTr="007A5CAA">
        <w:tc>
          <w:tcPr>
            <w:tcW w:w="562" w:type="dxa"/>
            <w:vAlign w:val="center"/>
          </w:tcPr>
          <w:p w:rsidR="00E957A8" w:rsidRPr="00F456AC" w:rsidRDefault="00E957A8" w:rsidP="00E957A8">
            <w:pPr>
              <w:jc w:val="center"/>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b/>
                <w:color w:val="000000"/>
                <w:sz w:val="20"/>
                <w:szCs w:val="20"/>
                <w:highlight w:val="white"/>
                <w:lang w:val="uk-UA"/>
              </w:rPr>
              <w:t>№</w:t>
            </w:r>
          </w:p>
          <w:p w:rsidR="00E957A8" w:rsidRDefault="00E957A8" w:rsidP="00E957A8">
            <w:pPr>
              <w:widowControl w:val="0"/>
              <w:jc w:val="center"/>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b/>
                <w:sz w:val="20"/>
                <w:szCs w:val="20"/>
                <w:highlight w:val="white"/>
                <w:lang w:val="uk-UA"/>
              </w:rPr>
              <w:t>з</w:t>
            </w:r>
            <w:r w:rsidRPr="00F456AC">
              <w:rPr>
                <w:rFonts w:ascii="Times New Roman" w:eastAsia="Times New Roman" w:hAnsi="Times New Roman" w:cs="Times New Roman"/>
                <w:b/>
                <w:color w:val="000000"/>
                <w:sz w:val="20"/>
                <w:szCs w:val="20"/>
                <w:highlight w:val="white"/>
                <w:lang w:val="uk-UA"/>
              </w:rPr>
              <w:t>/п</w:t>
            </w:r>
          </w:p>
        </w:tc>
        <w:tc>
          <w:tcPr>
            <w:tcW w:w="4820" w:type="dxa"/>
            <w:vAlign w:val="center"/>
          </w:tcPr>
          <w:p w:rsidR="00E957A8" w:rsidRPr="00F456AC" w:rsidRDefault="00E957A8" w:rsidP="00E957A8">
            <w:pPr>
              <w:ind w:left="100"/>
              <w:jc w:val="center"/>
              <w:rPr>
                <w:rFonts w:ascii="Times New Roman" w:eastAsia="Times New Roman" w:hAnsi="Times New Roman" w:cs="Times New Roman"/>
                <w:b/>
                <w:sz w:val="20"/>
                <w:szCs w:val="20"/>
                <w:highlight w:val="white"/>
                <w:lang w:val="uk-UA"/>
              </w:rPr>
            </w:pPr>
            <w:r w:rsidRPr="00F456AC">
              <w:rPr>
                <w:rFonts w:ascii="Times New Roman" w:eastAsia="Times New Roman" w:hAnsi="Times New Roman" w:cs="Times New Roman"/>
                <w:b/>
                <w:sz w:val="20"/>
                <w:szCs w:val="20"/>
                <w:highlight w:val="white"/>
                <w:lang w:val="uk-UA"/>
              </w:rPr>
              <w:t xml:space="preserve">Вимоги згідно п. </w:t>
            </w:r>
            <w:r w:rsidRPr="00443525">
              <w:rPr>
                <w:rFonts w:ascii="Times New Roman" w:eastAsia="Times New Roman" w:hAnsi="Times New Roman" w:cs="Times New Roman"/>
                <w:b/>
                <w:sz w:val="20"/>
                <w:szCs w:val="20"/>
                <w:highlight w:val="white"/>
                <w:lang w:val="uk-UA"/>
              </w:rPr>
              <w:t>47</w:t>
            </w:r>
            <w:r w:rsidRPr="00F456AC">
              <w:rPr>
                <w:rFonts w:ascii="Times New Roman" w:eastAsia="Times New Roman" w:hAnsi="Times New Roman" w:cs="Times New Roman"/>
                <w:b/>
                <w:sz w:val="20"/>
                <w:szCs w:val="20"/>
                <w:highlight w:val="white"/>
                <w:lang w:val="uk-UA"/>
              </w:rPr>
              <w:t xml:space="preserve"> Особливостей</w:t>
            </w:r>
          </w:p>
          <w:p w:rsidR="00E957A8" w:rsidRDefault="00E957A8" w:rsidP="00E957A8">
            <w:pPr>
              <w:widowControl w:val="0"/>
              <w:jc w:val="center"/>
              <w:rPr>
                <w:rFonts w:ascii="Times New Roman" w:eastAsia="Times New Roman" w:hAnsi="Times New Roman" w:cs="Times New Roman"/>
                <w:b/>
                <w:color w:val="000000"/>
                <w:sz w:val="20"/>
                <w:szCs w:val="20"/>
                <w:lang w:val="uk-UA"/>
              </w:rPr>
            </w:pPr>
          </w:p>
        </w:tc>
        <w:tc>
          <w:tcPr>
            <w:tcW w:w="4247" w:type="dxa"/>
            <w:vAlign w:val="center"/>
          </w:tcPr>
          <w:p w:rsidR="00E957A8" w:rsidRDefault="00E957A8" w:rsidP="00E957A8">
            <w:pPr>
              <w:widowControl w:val="0"/>
              <w:jc w:val="center"/>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443525">
              <w:rPr>
                <w:rFonts w:ascii="Times New Roman" w:eastAsia="Times New Roman" w:hAnsi="Times New Roman" w:cs="Times New Roman"/>
                <w:b/>
                <w:sz w:val="20"/>
                <w:szCs w:val="20"/>
                <w:highlight w:val="white"/>
                <w:lang w:val="uk-UA"/>
              </w:rPr>
              <w:t xml:space="preserve">47 </w:t>
            </w:r>
            <w:r w:rsidRPr="00F456AC">
              <w:rPr>
                <w:rFonts w:ascii="Times New Roman" w:eastAsia="Times New Roman" w:hAnsi="Times New Roman" w:cs="Times New Roman"/>
                <w:b/>
                <w:sz w:val="20"/>
                <w:szCs w:val="20"/>
                <w:highlight w:val="white"/>
                <w:lang w:val="uk-UA"/>
              </w:rPr>
              <w:t>Особливостей (підтвердження відсутності підстав) повинен надати таку інформацію:</w:t>
            </w:r>
          </w:p>
        </w:tc>
      </w:tr>
      <w:tr w:rsidR="00E957A8" w:rsidRPr="000561CE" w:rsidTr="007A5CAA">
        <w:tc>
          <w:tcPr>
            <w:tcW w:w="562" w:type="dxa"/>
            <w:vAlign w:val="center"/>
          </w:tcPr>
          <w:p w:rsidR="00E957A8" w:rsidRPr="007A5CAA" w:rsidRDefault="007A5CAA" w:rsidP="007A5CAA">
            <w:pPr>
              <w:widowControl w:val="0"/>
              <w:jc w:val="center"/>
              <w:rPr>
                <w:rFonts w:ascii="Times New Roman" w:eastAsia="Times New Roman" w:hAnsi="Times New Roman" w:cs="Times New Roman"/>
                <w:color w:val="000000"/>
                <w:sz w:val="20"/>
                <w:szCs w:val="20"/>
                <w:lang w:val="uk-UA"/>
              </w:rPr>
            </w:pPr>
            <w:r w:rsidRPr="007A5CAA">
              <w:rPr>
                <w:rFonts w:ascii="Times New Roman" w:eastAsia="Times New Roman" w:hAnsi="Times New Roman" w:cs="Times New Roman"/>
                <w:color w:val="000000"/>
                <w:sz w:val="20"/>
                <w:szCs w:val="20"/>
                <w:lang w:val="uk-UA"/>
              </w:rPr>
              <w:t>1.</w:t>
            </w:r>
          </w:p>
        </w:tc>
        <w:tc>
          <w:tcPr>
            <w:tcW w:w="4820" w:type="dxa"/>
          </w:tcPr>
          <w:p w:rsidR="00E957A8" w:rsidRDefault="00E957A8" w:rsidP="00E957A8">
            <w:pPr>
              <w:widowControl w:val="0"/>
              <w:jc w:val="center"/>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w:t>
            </w:r>
            <w:r w:rsidR="00562438">
              <w:rPr>
                <w:rFonts w:ascii="Times New Roman" w:eastAsia="Times New Roman" w:hAnsi="Times New Roman" w:cs="Times New Roman"/>
                <w:sz w:val="20"/>
                <w:szCs w:val="20"/>
                <w:highlight w:val="white"/>
                <w:lang w:val="uk-UA"/>
              </w:rPr>
              <w:t>ності за вчинення корупційного  п</w:t>
            </w:r>
            <w:r w:rsidRPr="00F456AC">
              <w:rPr>
                <w:rFonts w:ascii="Times New Roman" w:eastAsia="Times New Roman" w:hAnsi="Times New Roman" w:cs="Times New Roman"/>
                <w:sz w:val="20"/>
                <w:szCs w:val="20"/>
                <w:highlight w:val="white"/>
                <w:lang w:val="uk-UA"/>
              </w:rPr>
              <w:t>равопорушення або правопор</w:t>
            </w:r>
            <w:r>
              <w:rPr>
                <w:rFonts w:ascii="Times New Roman" w:eastAsia="Times New Roman" w:hAnsi="Times New Roman" w:cs="Times New Roman"/>
                <w:sz w:val="20"/>
                <w:szCs w:val="20"/>
                <w:highlight w:val="white"/>
                <w:lang w:val="uk-UA"/>
              </w:rPr>
              <w:t xml:space="preserve">ушення, пов’язаного з корупцією </w:t>
            </w:r>
            <w:r w:rsidRPr="00443525">
              <w:rPr>
                <w:rFonts w:ascii="Times New Roman" w:eastAsia="Times New Roman" w:hAnsi="Times New Roman" w:cs="Times New Roman"/>
                <w:sz w:val="20"/>
                <w:szCs w:val="20"/>
                <w:highlight w:val="white"/>
                <w:lang w:val="uk-UA"/>
              </w:rPr>
              <w:t>(підпункт 3 пункт 47 Особливостей)</w:t>
            </w:r>
          </w:p>
        </w:tc>
        <w:tc>
          <w:tcPr>
            <w:tcW w:w="4247" w:type="dxa"/>
          </w:tcPr>
          <w:p w:rsidR="00E957A8" w:rsidRPr="00443525" w:rsidRDefault="00E957A8" w:rsidP="00E957A8">
            <w:pPr>
              <w:ind w:firstLine="284"/>
              <w:jc w:val="both"/>
              <w:rPr>
                <w:rFonts w:ascii="Times New Roman" w:eastAsia="Times New Roman" w:hAnsi="Times New Roman" w:cs="Times New Roman"/>
                <w:i/>
                <w:color w:val="FF0000"/>
                <w:sz w:val="20"/>
                <w:szCs w:val="20"/>
                <w:highlight w:val="yellow"/>
                <w:lang w:val="uk-UA"/>
              </w:rPr>
            </w:pPr>
            <w:r w:rsidRPr="00443525">
              <w:rPr>
                <w:rFonts w:ascii="Times New Roman" w:eastAsia="Times New Roman" w:hAnsi="Times New Roman" w:cs="Times New Roman"/>
                <w:sz w:val="20"/>
                <w:szCs w:val="20"/>
                <w:lang w:val="uk-UA"/>
              </w:rPr>
              <w:t>*</w:t>
            </w:r>
            <w:r w:rsidRPr="00443525">
              <w:rPr>
                <w:rFonts w:ascii="Times New Roman" w:eastAsia="Times New Roman" w:hAnsi="Times New Roman" w:cs="Times New Roman"/>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957A8" w:rsidRDefault="00E957A8" w:rsidP="00E957A8">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 xml:space="preserve">*Згідно з пунктом 47 Особливостей </w:t>
            </w:r>
            <w:r w:rsidR="00562438">
              <w:rPr>
                <w:rFonts w:ascii="Times New Roman" w:eastAsia="Times New Roman" w:hAnsi="Times New Roman" w:cs="Times New Roman"/>
                <w:i/>
                <w:sz w:val="16"/>
                <w:szCs w:val="16"/>
                <w:lang w:val="uk-UA"/>
              </w:rPr>
              <w:t>–</w:t>
            </w:r>
            <w:r w:rsidRPr="00443525">
              <w:rPr>
                <w:rFonts w:ascii="Times New Roman" w:eastAsia="Times New Roman" w:hAnsi="Times New Roman" w:cs="Times New Roman"/>
                <w:i/>
                <w:sz w:val="16"/>
                <w:szCs w:val="16"/>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443525">
                <w:rPr>
                  <w:rFonts w:ascii="Times New Roman" w:eastAsia="Times New Roman" w:hAnsi="Times New Roman" w:cs="Times New Roman"/>
                  <w:i/>
                  <w:sz w:val="16"/>
                  <w:szCs w:val="16"/>
                  <w:lang w:val="uk-UA"/>
                </w:rPr>
                <w:t>підпунктах 3</w:t>
              </w:r>
            </w:hyperlink>
            <w:r w:rsidRPr="00443525">
              <w:rPr>
                <w:rFonts w:ascii="Times New Roman" w:eastAsia="Times New Roman" w:hAnsi="Times New Roman" w:cs="Times New Roman"/>
                <w:i/>
                <w:sz w:val="16"/>
                <w:szCs w:val="16"/>
                <w:lang w:val="uk-UA"/>
              </w:rPr>
              <w:t xml:space="preserve">, </w:t>
            </w:r>
            <w:hyperlink r:id="rId6" w:anchor="n620">
              <w:r w:rsidRPr="00443525">
                <w:rPr>
                  <w:rFonts w:ascii="Times New Roman" w:eastAsia="Times New Roman" w:hAnsi="Times New Roman" w:cs="Times New Roman"/>
                  <w:i/>
                  <w:sz w:val="16"/>
                  <w:szCs w:val="16"/>
                  <w:lang w:val="uk-UA"/>
                </w:rPr>
                <w:t>5</w:t>
              </w:r>
            </w:hyperlink>
            <w:r w:rsidRPr="00443525">
              <w:rPr>
                <w:rFonts w:ascii="Times New Roman" w:eastAsia="Times New Roman" w:hAnsi="Times New Roman" w:cs="Times New Roman"/>
                <w:i/>
                <w:sz w:val="16"/>
                <w:szCs w:val="16"/>
                <w:lang w:val="uk-UA"/>
              </w:rPr>
              <w:t xml:space="preserve">, </w:t>
            </w:r>
            <w:hyperlink r:id="rId7" w:anchor="n621">
              <w:r w:rsidRPr="00443525">
                <w:rPr>
                  <w:rFonts w:ascii="Times New Roman" w:eastAsia="Times New Roman" w:hAnsi="Times New Roman" w:cs="Times New Roman"/>
                  <w:i/>
                  <w:sz w:val="16"/>
                  <w:szCs w:val="16"/>
                  <w:lang w:val="uk-UA"/>
                </w:rPr>
                <w:t>6</w:t>
              </w:r>
            </w:hyperlink>
            <w:r w:rsidRPr="00443525">
              <w:rPr>
                <w:rFonts w:ascii="Times New Roman" w:eastAsia="Times New Roman" w:hAnsi="Times New Roman" w:cs="Times New Roman"/>
                <w:i/>
                <w:sz w:val="16"/>
                <w:szCs w:val="16"/>
                <w:lang w:val="uk-UA"/>
              </w:rPr>
              <w:t xml:space="preserve"> і </w:t>
            </w:r>
            <w:hyperlink r:id="rId8" w:anchor="n627">
              <w:r w:rsidRPr="00443525">
                <w:rPr>
                  <w:rFonts w:ascii="Times New Roman" w:eastAsia="Times New Roman" w:hAnsi="Times New Roman" w:cs="Times New Roman"/>
                  <w:i/>
                  <w:sz w:val="16"/>
                  <w:szCs w:val="16"/>
                  <w:lang w:val="uk-UA"/>
                </w:rPr>
                <w:t>12</w:t>
              </w:r>
            </w:hyperlink>
            <w:r w:rsidRPr="00443525">
              <w:rPr>
                <w:rFonts w:ascii="Times New Roman" w:eastAsia="Times New Roman" w:hAnsi="Times New Roman" w:cs="Times New Roman"/>
                <w:i/>
                <w:sz w:val="16"/>
                <w:szCs w:val="16"/>
                <w:lang w:val="uk-UA"/>
              </w:rPr>
              <w:t xml:space="preserve"> та в </w:t>
            </w:r>
            <w:hyperlink r:id="rId9" w:anchor="n628">
              <w:r w:rsidRPr="00443525">
                <w:rPr>
                  <w:rFonts w:ascii="Times New Roman" w:eastAsia="Times New Roman" w:hAnsi="Times New Roman" w:cs="Times New Roman"/>
                  <w:i/>
                  <w:sz w:val="16"/>
                  <w:szCs w:val="16"/>
                  <w:lang w:val="uk-UA"/>
                </w:rPr>
                <w:t>абзаці чотирнадцятому</w:t>
              </w:r>
            </w:hyperlink>
            <w:r w:rsidRPr="00443525">
              <w:rPr>
                <w:rFonts w:ascii="Times New Roman" w:eastAsia="Times New Roman" w:hAnsi="Times New Roman" w:cs="Times New Roman"/>
                <w:i/>
                <w:sz w:val="16"/>
                <w:szCs w:val="16"/>
                <w:lang w:val="uk-UA"/>
              </w:rPr>
              <w:t xml:space="preserve"> цього пункту.</w:t>
            </w:r>
          </w:p>
          <w:p w:rsidR="00E957A8" w:rsidRDefault="00E957A8" w:rsidP="00E957A8">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 xml:space="preserve">Згідно з підпунктом 3 пункту 44 Особливостей </w:t>
            </w:r>
            <w:r w:rsidR="00562438">
              <w:rPr>
                <w:rFonts w:ascii="Times New Roman" w:eastAsia="Times New Roman" w:hAnsi="Times New Roman" w:cs="Times New Roman"/>
                <w:i/>
                <w:sz w:val="16"/>
                <w:szCs w:val="16"/>
                <w:lang w:val="uk-UA"/>
              </w:rPr>
              <w:t>–</w:t>
            </w:r>
            <w:r w:rsidRPr="00443525">
              <w:rPr>
                <w:rFonts w:ascii="Times New Roman" w:eastAsia="Times New Roman" w:hAnsi="Times New Roman" w:cs="Times New Roman"/>
                <w:i/>
                <w:sz w:val="16"/>
                <w:szCs w:val="16"/>
                <w:lang w:val="uk-UA"/>
              </w:rPr>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443525">
                <w:rPr>
                  <w:rFonts w:ascii="Times New Roman" w:eastAsia="Times New Roman" w:hAnsi="Times New Roman" w:cs="Times New Roman"/>
                  <w:i/>
                  <w:sz w:val="16"/>
                  <w:szCs w:val="16"/>
                  <w:lang w:val="uk-UA"/>
                </w:rPr>
                <w:t>підпунктах 3</w:t>
              </w:r>
            </w:hyperlink>
            <w:r w:rsidRPr="00443525">
              <w:rPr>
                <w:rFonts w:ascii="Times New Roman" w:eastAsia="Times New Roman" w:hAnsi="Times New Roman" w:cs="Times New Roman"/>
                <w:i/>
                <w:sz w:val="16"/>
                <w:szCs w:val="16"/>
                <w:lang w:val="uk-UA"/>
              </w:rPr>
              <w:t xml:space="preserve">, </w:t>
            </w:r>
            <w:hyperlink r:id="rId11" w:anchor="n620">
              <w:r w:rsidRPr="00443525">
                <w:rPr>
                  <w:rFonts w:ascii="Times New Roman" w:eastAsia="Times New Roman" w:hAnsi="Times New Roman" w:cs="Times New Roman"/>
                  <w:i/>
                  <w:sz w:val="16"/>
                  <w:szCs w:val="16"/>
                  <w:lang w:val="uk-UA"/>
                </w:rPr>
                <w:t>5</w:t>
              </w:r>
            </w:hyperlink>
            <w:r w:rsidRPr="00443525">
              <w:rPr>
                <w:rFonts w:ascii="Times New Roman" w:eastAsia="Times New Roman" w:hAnsi="Times New Roman" w:cs="Times New Roman"/>
                <w:i/>
                <w:sz w:val="16"/>
                <w:szCs w:val="16"/>
                <w:lang w:val="uk-UA"/>
              </w:rPr>
              <w:t xml:space="preserve">, </w:t>
            </w:r>
            <w:hyperlink r:id="rId12" w:anchor="n621">
              <w:r w:rsidRPr="00443525">
                <w:rPr>
                  <w:rFonts w:ascii="Times New Roman" w:eastAsia="Times New Roman" w:hAnsi="Times New Roman" w:cs="Times New Roman"/>
                  <w:i/>
                  <w:sz w:val="16"/>
                  <w:szCs w:val="16"/>
                  <w:lang w:val="uk-UA"/>
                </w:rPr>
                <w:t>6</w:t>
              </w:r>
            </w:hyperlink>
            <w:r w:rsidRPr="00443525">
              <w:rPr>
                <w:rFonts w:ascii="Times New Roman" w:eastAsia="Times New Roman" w:hAnsi="Times New Roman" w:cs="Times New Roman"/>
                <w:i/>
                <w:sz w:val="16"/>
                <w:szCs w:val="16"/>
                <w:lang w:val="uk-UA"/>
              </w:rPr>
              <w:t xml:space="preserve"> і </w:t>
            </w:r>
            <w:hyperlink r:id="rId13" w:anchor="n627">
              <w:r w:rsidRPr="00443525">
                <w:rPr>
                  <w:rFonts w:ascii="Times New Roman" w:eastAsia="Times New Roman" w:hAnsi="Times New Roman" w:cs="Times New Roman"/>
                  <w:i/>
                  <w:sz w:val="16"/>
                  <w:szCs w:val="16"/>
                  <w:lang w:val="uk-UA"/>
                </w:rPr>
                <w:t>12</w:t>
              </w:r>
            </w:hyperlink>
            <w:r w:rsidRPr="00443525">
              <w:rPr>
                <w:rFonts w:ascii="Times New Roman" w:eastAsia="Times New Roman" w:hAnsi="Times New Roman" w:cs="Times New Roman"/>
                <w:i/>
                <w:sz w:val="16"/>
                <w:szCs w:val="16"/>
                <w:lang w:val="uk-UA"/>
              </w:rPr>
              <w:t xml:space="preserve"> та в </w:t>
            </w:r>
            <w:hyperlink r:id="rId14" w:anchor="n628">
              <w:r w:rsidRPr="00443525">
                <w:rPr>
                  <w:rFonts w:ascii="Times New Roman" w:eastAsia="Times New Roman" w:hAnsi="Times New Roman" w:cs="Times New Roman"/>
                  <w:i/>
                  <w:sz w:val="16"/>
                  <w:szCs w:val="16"/>
                  <w:lang w:val="uk-UA"/>
                </w:rPr>
                <w:t>абзаці чотирнадцятому</w:t>
              </w:r>
            </w:hyperlink>
            <w:r w:rsidRPr="00443525">
              <w:rPr>
                <w:rFonts w:ascii="Times New Roman" w:eastAsia="Times New Roman" w:hAnsi="Times New Roman" w:cs="Times New Roman"/>
                <w:i/>
                <w:sz w:val="16"/>
                <w:szCs w:val="16"/>
                <w:lang w:val="uk-UA"/>
              </w:rPr>
              <w:t xml:space="preserve"> пункту 47 Особливостей.</w:t>
            </w:r>
          </w:p>
          <w:p w:rsidR="00562438" w:rsidRDefault="00562438" w:rsidP="00562438">
            <w:pPr>
              <w:ind w:firstLine="284"/>
              <w:jc w:val="both"/>
              <w:rPr>
                <w:rFonts w:ascii="Times New Roman" w:eastAsia="Times New Roman" w:hAnsi="Times New Roman" w:cs="Times New Roman"/>
                <w:i/>
                <w:sz w:val="16"/>
                <w:szCs w:val="16"/>
                <w:lang w:val="uk-UA"/>
              </w:rPr>
            </w:pPr>
            <w:r>
              <w:rPr>
                <w:rFonts w:ascii="Times New Roman" w:eastAsia="Times New Roman" w:hAnsi="Times New Roman" w:cs="Times New Roman"/>
                <w:i/>
                <w:sz w:val="16"/>
                <w:szCs w:val="16"/>
                <w:lang w:val="uk-UA"/>
              </w:rPr>
              <w:t xml:space="preserve">З 04.09.2023 </w:t>
            </w:r>
            <w:r w:rsidR="00E957A8" w:rsidRPr="00443525">
              <w:rPr>
                <w:rFonts w:ascii="Times New Roman" w:eastAsia="Times New Roman" w:hAnsi="Times New Roman" w:cs="Times New Roman"/>
                <w:i/>
                <w:sz w:val="16"/>
                <w:szCs w:val="16"/>
                <w:lang w:val="uk-UA"/>
              </w:rPr>
              <w:t xml:space="preserve">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E957A8" w:rsidRPr="00443525">
              <w:rPr>
                <w:rFonts w:ascii="Times New Roman" w:eastAsia="Times New Roman" w:hAnsi="Times New Roman" w:cs="Times New Roman"/>
                <w:i/>
                <w:sz w:val="16"/>
                <w:szCs w:val="16"/>
                <w:lang w:val="uk-UA"/>
              </w:rPr>
              <w:t>безпекових</w:t>
            </w:r>
            <w:proofErr w:type="spellEnd"/>
            <w:r w:rsidR="00E957A8" w:rsidRPr="00443525">
              <w:rPr>
                <w:rFonts w:ascii="Times New Roman" w:eastAsia="Times New Roman" w:hAnsi="Times New Roman" w:cs="Times New Roman"/>
                <w:i/>
                <w:sz w:val="16"/>
                <w:szCs w:val="16"/>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E957A8" w:rsidRPr="00443525">
              <w:rPr>
                <w:rFonts w:ascii="Times New Roman" w:eastAsia="Times New Roman" w:hAnsi="Times New Roman" w:cs="Times New Roman"/>
                <w:b/>
                <w:i/>
                <w:sz w:val="16"/>
                <w:szCs w:val="16"/>
                <w:lang w:val="uk-UA"/>
              </w:rPr>
              <w:t xml:space="preserve"> </w:t>
            </w:r>
            <w:r w:rsidR="00E957A8" w:rsidRPr="00443525">
              <w:rPr>
                <w:rFonts w:ascii="Times New Roman" w:eastAsia="Times New Roman" w:hAnsi="Times New Roman" w:cs="Times New Roman"/>
                <w:i/>
                <w:sz w:val="16"/>
                <w:szCs w:val="16"/>
                <w:lang w:val="uk-UA"/>
              </w:rPr>
              <w:t>свою роботу, так і відкриватись, поновлюватись у період воєнного стану.</w:t>
            </w:r>
          </w:p>
          <w:p w:rsidR="00E957A8" w:rsidRPr="00562438" w:rsidRDefault="00E957A8" w:rsidP="00562438">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957A8" w:rsidTr="007A5CAA">
        <w:tc>
          <w:tcPr>
            <w:tcW w:w="562" w:type="dxa"/>
            <w:vAlign w:val="center"/>
          </w:tcPr>
          <w:p w:rsidR="00E957A8" w:rsidRPr="007A5CAA" w:rsidRDefault="007A5CAA" w:rsidP="007A5CAA">
            <w:pPr>
              <w:widowControl w:val="0"/>
              <w:jc w:val="center"/>
              <w:rPr>
                <w:rFonts w:ascii="Times New Roman" w:eastAsia="Times New Roman" w:hAnsi="Times New Roman" w:cs="Times New Roman"/>
                <w:color w:val="000000"/>
                <w:sz w:val="20"/>
                <w:szCs w:val="20"/>
                <w:lang w:val="uk-UA"/>
              </w:rPr>
            </w:pPr>
            <w:r w:rsidRPr="007A5CAA">
              <w:rPr>
                <w:rFonts w:ascii="Times New Roman" w:eastAsia="Times New Roman" w:hAnsi="Times New Roman" w:cs="Times New Roman"/>
                <w:color w:val="000000"/>
                <w:sz w:val="20"/>
                <w:szCs w:val="20"/>
                <w:lang w:val="uk-UA"/>
              </w:rPr>
              <w:t>2.</w:t>
            </w:r>
          </w:p>
        </w:tc>
        <w:tc>
          <w:tcPr>
            <w:tcW w:w="4820" w:type="dxa"/>
          </w:tcPr>
          <w:p w:rsidR="00E957A8" w:rsidRDefault="00E957A8" w:rsidP="00E957A8">
            <w:pPr>
              <w:widowControl w:val="0"/>
              <w:jc w:val="center"/>
              <w:rPr>
                <w:rFonts w:ascii="Times New Roman" w:eastAsia="Times New Roman" w:hAnsi="Times New Roman" w:cs="Times New Roman"/>
                <w:b/>
                <w:color w:val="000000"/>
                <w:sz w:val="20"/>
                <w:szCs w:val="20"/>
                <w:lang w:val="uk-UA"/>
              </w:rPr>
            </w:pPr>
            <w:r w:rsidRPr="00F456A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highlight w:val="white"/>
                <w:lang w:val="uk-UA"/>
              </w:rPr>
              <w:t xml:space="preserve">дку </w:t>
            </w:r>
            <w:r w:rsidRPr="00905DE1">
              <w:rPr>
                <w:rFonts w:ascii="Times New Roman" w:eastAsia="Times New Roman" w:hAnsi="Times New Roman" w:cs="Times New Roman"/>
                <w:sz w:val="20"/>
                <w:szCs w:val="20"/>
                <w:highlight w:val="white"/>
                <w:lang w:val="uk-UA"/>
              </w:rPr>
              <w:t>(підпункт 6 пункт 47 Особливостей)</w:t>
            </w:r>
          </w:p>
        </w:tc>
        <w:tc>
          <w:tcPr>
            <w:tcW w:w="4247" w:type="dxa"/>
            <w:vMerge w:val="restart"/>
            <w:vAlign w:val="center"/>
          </w:tcPr>
          <w:p w:rsidR="00562438" w:rsidRDefault="00E957A8" w:rsidP="00562438">
            <w:pPr>
              <w:ind w:firstLine="284"/>
              <w:jc w:val="both"/>
              <w:rPr>
                <w:rFonts w:ascii="Times New Roman" w:eastAsia="Times New Roman" w:hAnsi="Times New Roman" w:cs="Times New Roman"/>
                <w:sz w:val="20"/>
                <w:szCs w:val="20"/>
                <w:highlight w:val="white"/>
                <w:lang w:val="uk-UA"/>
              </w:rPr>
            </w:pPr>
            <w:r w:rsidRPr="00905DE1">
              <w:rPr>
                <w:rFonts w:ascii="Times New Roman" w:eastAsia="Times New Roman" w:hAnsi="Times New Roman" w:cs="Times New Roman"/>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A5CAA" w:rsidRPr="00562438" w:rsidRDefault="007A5CAA" w:rsidP="00562438">
            <w:pPr>
              <w:ind w:firstLine="284"/>
              <w:jc w:val="both"/>
              <w:rPr>
                <w:rFonts w:ascii="Times New Roman" w:eastAsia="Times New Roman" w:hAnsi="Times New Roman" w:cs="Times New Roman"/>
                <w:sz w:val="20"/>
                <w:szCs w:val="20"/>
                <w:highlight w:val="white"/>
                <w:lang w:val="uk-UA"/>
              </w:rPr>
            </w:pPr>
            <w:r w:rsidRPr="006D491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6D491E">
              <w:rPr>
                <w:rFonts w:ascii="Times New Roman" w:eastAsia="Times New Roman" w:hAnsi="Times New Roman" w:cs="Times New Roman"/>
                <w:color w:val="000000"/>
                <w:sz w:val="20"/>
                <w:szCs w:val="20"/>
                <w:lang w:val="uk-UA"/>
              </w:rPr>
              <w:t>тридцятиденної</w:t>
            </w:r>
            <w:proofErr w:type="spellEnd"/>
            <w:r w:rsidRPr="006D491E">
              <w:rPr>
                <w:rFonts w:ascii="Times New Roman" w:eastAsia="Times New Roman" w:hAnsi="Times New Roman" w:cs="Times New Roman"/>
                <w:color w:val="000000"/>
                <w:sz w:val="20"/>
                <w:szCs w:val="20"/>
                <w:lang w:val="uk-UA"/>
              </w:rPr>
              <w:t xml:space="preserve"> давнини від дати подання документа.</w:t>
            </w:r>
          </w:p>
        </w:tc>
      </w:tr>
      <w:tr w:rsidR="00E957A8" w:rsidRPr="000561CE" w:rsidTr="007A5CAA">
        <w:tc>
          <w:tcPr>
            <w:tcW w:w="562" w:type="dxa"/>
            <w:vAlign w:val="center"/>
          </w:tcPr>
          <w:p w:rsidR="00E957A8" w:rsidRPr="007A5CAA" w:rsidRDefault="007A5CAA" w:rsidP="007A5CAA">
            <w:pPr>
              <w:widowControl w:val="0"/>
              <w:jc w:val="center"/>
              <w:rPr>
                <w:rFonts w:ascii="Times New Roman" w:eastAsia="Times New Roman" w:hAnsi="Times New Roman" w:cs="Times New Roman"/>
                <w:color w:val="000000"/>
                <w:sz w:val="20"/>
                <w:szCs w:val="20"/>
                <w:lang w:val="uk-UA"/>
              </w:rPr>
            </w:pPr>
            <w:r w:rsidRPr="007A5CAA">
              <w:rPr>
                <w:rFonts w:ascii="Times New Roman" w:eastAsia="Times New Roman" w:hAnsi="Times New Roman" w:cs="Times New Roman"/>
                <w:color w:val="000000"/>
                <w:sz w:val="20"/>
                <w:szCs w:val="20"/>
                <w:lang w:val="uk-UA"/>
              </w:rPr>
              <w:t>3.</w:t>
            </w:r>
          </w:p>
        </w:tc>
        <w:tc>
          <w:tcPr>
            <w:tcW w:w="4820" w:type="dxa"/>
          </w:tcPr>
          <w:p w:rsidR="00E957A8" w:rsidRPr="00F456AC" w:rsidRDefault="00E957A8" w:rsidP="00E957A8">
            <w:pPr>
              <w:widowControl w:val="0"/>
              <w:pBdr>
                <w:top w:val="nil"/>
                <w:left w:val="nil"/>
                <w:bottom w:val="nil"/>
                <w:right w:val="nil"/>
                <w:between w:val="nil"/>
              </w:pBdr>
              <w:jc w:val="center"/>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sz w:val="20"/>
                <w:szCs w:val="20"/>
                <w:highlight w:val="white"/>
                <w:lang w:val="uk-UA"/>
              </w:rPr>
              <w:t xml:space="preserve">ь-якими формами торгівлі людьми </w:t>
            </w:r>
            <w:r w:rsidRPr="00E957A8">
              <w:rPr>
                <w:rFonts w:ascii="Times New Roman" w:eastAsia="Times New Roman" w:hAnsi="Times New Roman" w:cs="Times New Roman"/>
                <w:sz w:val="20"/>
                <w:szCs w:val="20"/>
                <w:highlight w:val="white"/>
                <w:lang w:val="uk-UA"/>
              </w:rPr>
              <w:t>(підпункт 12 пункт 47 Особливостей)</w:t>
            </w:r>
          </w:p>
        </w:tc>
        <w:tc>
          <w:tcPr>
            <w:tcW w:w="4247" w:type="dxa"/>
            <w:vMerge/>
          </w:tcPr>
          <w:p w:rsidR="00E957A8" w:rsidRDefault="00E957A8" w:rsidP="00E957A8">
            <w:pPr>
              <w:widowControl w:val="0"/>
              <w:jc w:val="both"/>
              <w:rPr>
                <w:rFonts w:ascii="Times New Roman" w:eastAsia="Times New Roman" w:hAnsi="Times New Roman" w:cs="Times New Roman"/>
                <w:b/>
                <w:color w:val="000000"/>
                <w:sz w:val="20"/>
                <w:szCs w:val="20"/>
                <w:lang w:val="uk-UA"/>
              </w:rPr>
            </w:pPr>
          </w:p>
        </w:tc>
      </w:tr>
      <w:tr w:rsidR="00E957A8" w:rsidRPr="000561CE" w:rsidTr="007A5CAA">
        <w:trPr>
          <w:trHeight w:val="53"/>
        </w:trPr>
        <w:tc>
          <w:tcPr>
            <w:tcW w:w="562" w:type="dxa"/>
            <w:vAlign w:val="center"/>
          </w:tcPr>
          <w:p w:rsidR="00E957A8" w:rsidRPr="007A5CAA" w:rsidRDefault="007A5CAA" w:rsidP="007A5CAA">
            <w:pPr>
              <w:widowControl w:val="0"/>
              <w:jc w:val="center"/>
              <w:rPr>
                <w:rFonts w:ascii="Times New Roman" w:eastAsia="Times New Roman" w:hAnsi="Times New Roman" w:cs="Times New Roman"/>
                <w:color w:val="000000"/>
                <w:sz w:val="20"/>
                <w:szCs w:val="20"/>
                <w:lang w:val="uk-UA"/>
              </w:rPr>
            </w:pPr>
            <w:r w:rsidRPr="007A5CAA">
              <w:rPr>
                <w:rFonts w:ascii="Times New Roman" w:eastAsia="Times New Roman" w:hAnsi="Times New Roman" w:cs="Times New Roman"/>
                <w:color w:val="000000"/>
                <w:sz w:val="20"/>
                <w:szCs w:val="20"/>
                <w:lang w:val="uk-UA"/>
              </w:rPr>
              <w:t>4.</w:t>
            </w:r>
          </w:p>
        </w:tc>
        <w:tc>
          <w:tcPr>
            <w:tcW w:w="4820" w:type="dxa"/>
          </w:tcPr>
          <w:p w:rsidR="00E957A8" w:rsidRPr="00F456AC" w:rsidRDefault="00E957A8" w:rsidP="007A5CAA">
            <w:pPr>
              <w:pBdr>
                <w:top w:val="nil"/>
                <w:left w:val="nil"/>
                <w:bottom w:val="nil"/>
                <w:right w:val="nil"/>
                <w:between w:val="nil"/>
              </w:pBdr>
              <w:jc w:val="center"/>
              <w:rPr>
                <w:rFonts w:ascii="Times New Roman" w:eastAsia="Times New Roman" w:hAnsi="Times New Roman" w:cs="Times New Roman"/>
                <w:sz w:val="20"/>
                <w:szCs w:val="20"/>
                <w:highlight w:val="white"/>
                <w:lang w:val="uk-UA"/>
              </w:rPr>
            </w:pPr>
            <w:r w:rsidRPr="00F456AC">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w:t>
            </w:r>
            <w:r w:rsidR="007A5CAA">
              <w:rPr>
                <w:rFonts w:ascii="Times New Roman" w:eastAsia="Times New Roman" w:hAnsi="Times New Roman" w:cs="Times New Roman"/>
                <w:sz w:val="20"/>
                <w:szCs w:val="20"/>
                <w:highlight w:val="white"/>
                <w:lang w:val="uk-UA"/>
              </w:rPr>
              <w:t xml:space="preserve">в – </w:t>
            </w:r>
            <w:r w:rsidRPr="00F456AC">
              <w:rPr>
                <w:rFonts w:ascii="Times New Roman" w:eastAsia="Times New Roman" w:hAnsi="Times New Roman" w:cs="Times New Roman"/>
                <w:sz w:val="20"/>
                <w:szCs w:val="20"/>
                <w:highlight w:val="white"/>
                <w:lang w:val="uk-UA"/>
              </w:rPr>
              <w:t xml:space="preserve">протягом трьох років з дати дострокового розірвання такого договору. Учасник процедури </w:t>
            </w:r>
            <w:r w:rsidRPr="00F456AC">
              <w:rPr>
                <w:rFonts w:ascii="Times New Roman" w:eastAsia="Times New Roman" w:hAnsi="Times New Roman" w:cs="Times New Roman"/>
                <w:sz w:val="20"/>
                <w:szCs w:val="20"/>
                <w:highlight w:val="white"/>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sidR="007A5CAA">
              <w:rPr>
                <w:rFonts w:ascii="Times New Roman" w:eastAsia="Times New Roman" w:hAnsi="Times New Roman" w:cs="Times New Roman"/>
                <w:sz w:val="20"/>
                <w:szCs w:val="20"/>
                <w:highlight w:val="white"/>
                <w:lang w:val="uk-UA"/>
              </w:rPr>
              <w:t xml:space="preserve">ови в участі у відкритих торгах </w:t>
            </w:r>
            <w:r w:rsidRPr="007A5CAA">
              <w:rPr>
                <w:rFonts w:ascii="Times New Roman" w:eastAsia="Times New Roman" w:hAnsi="Times New Roman" w:cs="Times New Roman"/>
                <w:sz w:val="20"/>
                <w:szCs w:val="20"/>
                <w:highlight w:val="white"/>
                <w:lang w:val="uk-UA"/>
              </w:rPr>
              <w:t>(абзац 14 пункт 47 Особливостей)</w:t>
            </w:r>
          </w:p>
        </w:tc>
        <w:tc>
          <w:tcPr>
            <w:tcW w:w="4247" w:type="dxa"/>
            <w:vAlign w:val="center"/>
          </w:tcPr>
          <w:p w:rsidR="00E957A8" w:rsidRDefault="00E957A8" w:rsidP="00245344">
            <w:pPr>
              <w:widowControl w:val="0"/>
              <w:ind w:firstLine="284"/>
              <w:jc w:val="both"/>
              <w:rPr>
                <w:rFonts w:ascii="Times New Roman" w:eastAsia="Times New Roman" w:hAnsi="Times New Roman" w:cs="Times New Roman"/>
                <w:b/>
                <w:color w:val="000000"/>
                <w:sz w:val="20"/>
                <w:szCs w:val="20"/>
                <w:lang w:val="uk-UA"/>
              </w:rPr>
            </w:pPr>
            <w:r w:rsidRPr="007A5CAA">
              <w:rPr>
                <w:rFonts w:ascii="Times New Roman" w:eastAsia="Times New Roman" w:hAnsi="Times New Roman" w:cs="Times New Roman"/>
                <w:sz w:val="20"/>
                <w:szCs w:val="20"/>
                <w:highlight w:val="white"/>
                <w:lang w:val="uk-UA"/>
              </w:rPr>
              <w:lastRenderedPageBreak/>
              <w:t>Довідка в довільній формі,</w:t>
            </w:r>
            <w:r w:rsidRPr="00F456A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F456AC">
              <w:rPr>
                <w:rFonts w:ascii="Times New Roman" w:eastAsia="Times New Roman" w:hAnsi="Times New Roman" w:cs="Times New Roman"/>
                <w:sz w:val="20"/>
                <w:szCs w:val="20"/>
                <w:highlight w:val="white"/>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7B91" w:rsidRPr="007A5CAA" w:rsidRDefault="00AD7B91" w:rsidP="007A5CA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lang w:val="uk-UA"/>
        </w:rPr>
      </w:pPr>
    </w:p>
    <w:p w:rsidR="00AD7B91" w:rsidRDefault="00AD7B91" w:rsidP="007A5CA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lang w:val="uk-UA"/>
        </w:rPr>
      </w:pPr>
      <w:r w:rsidRPr="007A5CAA">
        <w:rPr>
          <w:rFonts w:ascii="Times New Roman" w:eastAsia="Times New Roman" w:hAnsi="Times New Roman" w:cs="Times New Roman"/>
          <w:b/>
          <w:sz w:val="20"/>
          <w:szCs w:val="20"/>
          <w:lang w:val="uk-UA"/>
        </w:rPr>
        <w:t>3.2. Документи, які надаються П</w:t>
      </w:r>
      <w:r w:rsidR="007A5CAA">
        <w:rPr>
          <w:rFonts w:ascii="Times New Roman" w:eastAsia="Times New Roman" w:hAnsi="Times New Roman" w:cs="Times New Roman"/>
          <w:b/>
          <w:sz w:val="20"/>
          <w:szCs w:val="20"/>
          <w:lang w:val="uk-UA"/>
        </w:rPr>
        <w:t>ереможцем</w:t>
      </w:r>
      <w:r w:rsidRPr="007A5CAA">
        <w:rPr>
          <w:rFonts w:ascii="Times New Roman" w:eastAsia="Times New Roman" w:hAnsi="Times New Roman" w:cs="Times New Roman"/>
          <w:b/>
          <w:sz w:val="20"/>
          <w:szCs w:val="20"/>
          <w:lang w:val="uk-UA"/>
        </w:rPr>
        <w:t xml:space="preserve"> (фізичною особою чи фізичною особою</w:t>
      </w:r>
      <w:r w:rsidR="007A5CAA">
        <w:rPr>
          <w:rFonts w:ascii="Times New Roman" w:eastAsia="Times New Roman" w:hAnsi="Times New Roman" w:cs="Times New Roman"/>
          <w:b/>
          <w:sz w:val="20"/>
          <w:szCs w:val="20"/>
          <w:lang w:val="uk-UA"/>
        </w:rPr>
        <w:t xml:space="preserve"> – </w:t>
      </w:r>
      <w:r w:rsidRPr="007A5CAA">
        <w:rPr>
          <w:rFonts w:ascii="Times New Roman" w:eastAsia="Times New Roman" w:hAnsi="Times New Roman" w:cs="Times New Roman"/>
          <w:b/>
          <w:sz w:val="20"/>
          <w:szCs w:val="20"/>
          <w:lang w:val="uk-UA"/>
        </w:rPr>
        <w:t>підприємцем):</w:t>
      </w:r>
    </w:p>
    <w:tbl>
      <w:tblPr>
        <w:tblStyle w:val="a3"/>
        <w:tblW w:w="0" w:type="auto"/>
        <w:tblLook w:val="04A0" w:firstRow="1" w:lastRow="0" w:firstColumn="1" w:lastColumn="0" w:noHBand="0" w:noVBand="1"/>
      </w:tblPr>
      <w:tblGrid>
        <w:gridCol w:w="562"/>
        <w:gridCol w:w="4820"/>
        <w:gridCol w:w="4247"/>
      </w:tblGrid>
      <w:tr w:rsidR="007A5CAA" w:rsidRPr="00245344" w:rsidTr="00245344">
        <w:tc>
          <w:tcPr>
            <w:tcW w:w="562" w:type="dxa"/>
            <w:vAlign w:val="center"/>
          </w:tcPr>
          <w:p w:rsidR="007A5CAA" w:rsidRPr="00245344" w:rsidRDefault="007A5CAA" w:rsidP="00245344">
            <w:pPr>
              <w:jc w:val="center"/>
              <w:rPr>
                <w:rFonts w:ascii="Times New Roman" w:eastAsia="Times New Roman" w:hAnsi="Times New Roman" w:cs="Times New Roman"/>
                <w:b/>
                <w:sz w:val="20"/>
                <w:szCs w:val="20"/>
                <w:lang w:val="uk-UA"/>
              </w:rPr>
            </w:pPr>
            <w:r w:rsidRPr="00245344">
              <w:rPr>
                <w:rFonts w:ascii="Times New Roman" w:eastAsia="Times New Roman" w:hAnsi="Times New Roman" w:cs="Times New Roman"/>
                <w:b/>
                <w:color w:val="000000"/>
                <w:sz w:val="20"/>
                <w:szCs w:val="20"/>
                <w:lang w:val="uk-UA"/>
              </w:rPr>
              <w:t>№</w:t>
            </w:r>
            <w:r w:rsidR="00245344" w:rsidRPr="00245344">
              <w:rPr>
                <w:rFonts w:ascii="Times New Roman" w:eastAsia="Times New Roman" w:hAnsi="Times New Roman" w:cs="Times New Roman"/>
                <w:b/>
                <w:sz w:val="20"/>
                <w:szCs w:val="20"/>
                <w:lang w:val="uk-UA"/>
              </w:rPr>
              <w:t xml:space="preserve"> </w:t>
            </w:r>
            <w:r w:rsidRPr="00245344">
              <w:rPr>
                <w:rFonts w:ascii="Times New Roman" w:eastAsia="Times New Roman" w:hAnsi="Times New Roman" w:cs="Times New Roman"/>
                <w:b/>
                <w:sz w:val="20"/>
                <w:szCs w:val="20"/>
                <w:lang w:val="uk-UA"/>
              </w:rPr>
              <w:t>з</w:t>
            </w:r>
            <w:r w:rsidRPr="00245344">
              <w:rPr>
                <w:rFonts w:ascii="Times New Roman" w:eastAsia="Times New Roman" w:hAnsi="Times New Roman" w:cs="Times New Roman"/>
                <w:b/>
                <w:color w:val="000000"/>
                <w:sz w:val="20"/>
                <w:szCs w:val="20"/>
                <w:lang w:val="uk-UA"/>
              </w:rPr>
              <w:t>/п</w:t>
            </w:r>
          </w:p>
        </w:tc>
        <w:tc>
          <w:tcPr>
            <w:tcW w:w="4820" w:type="dxa"/>
            <w:vAlign w:val="center"/>
          </w:tcPr>
          <w:p w:rsidR="007A5CAA" w:rsidRPr="00245344" w:rsidRDefault="007A5CAA" w:rsidP="00245344">
            <w:pPr>
              <w:jc w:val="center"/>
              <w:rPr>
                <w:rFonts w:ascii="Times New Roman" w:eastAsia="Times New Roman" w:hAnsi="Times New Roman" w:cs="Times New Roman"/>
                <w:b/>
                <w:sz w:val="20"/>
                <w:szCs w:val="20"/>
                <w:highlight w:val="white"/>
                <w:lang w:val="uk-UA"/>
              </w:rPr>
            </w:pPr>
            <w:r w:rsidRPr="00245344">
              <w:rPr>
                <w:rFonts w:ascii="Times New Roman" w:eastAsia="Times New Roman" w:hAnsi="Times New Roman" w:cs="Times New Roman"/>
                <w:b/>
                <w:sz w:val="20"/>
                <w:szCs w:val="20"/>
                <w:highlight w:val="white"/>
                <w:lang w:val="uk-UA"/>
              </w:rPr>
              <w:t>Вимоги згідно п. 47 Особливостей</w:t>
            </w:r>
          </w:p>
          <w:p w:rsidR="007A5CAA" w:rsidRPr="00245344" w:rsidRDefault="007A5CAA" w:rsidP="00245344">
            <w:pPr>
              <w:widowControl w:val="0"/>
              <w:jc w:val="center"/>
              <w:rPr>
                <w:rFonts w:ascii="Times New Roman" w:eastAsia="Times New Roman" w:hAnsi="Times New Roman" w:cs="Times New Roman"/>
                <w:b/>
                <w:sz w:val="20"/>
                <w:szCs w:val="20"/>
                <w:lang w:val="uk-UA"/>
              </w:rPr>
            </w:pPr>
          </w:p>
        </w:tc>
        <w:tc>
          <w:tcPr>
            <w:tcW w:w="4247" w:type="dxa"/>
            <w:vAlign w:val="center"/>
          </w:tcPr>
          <w:p w:rsidR="007A5CAA" w:rsidRPr="00245344" w:rsidRDefault="007A5CAA" w:rsidP="00245344">
            <w:pPr>
              <w:widowControl w:val="0"/>
              <w:jc w:val="center"/>
              <w:rPr>
                <w:rFonts w:ascii="Times New Roman" w:eastAsia="Times New Roman" w:hAnsi="Times New Roman" w:cs="Times New Roman"/>
                <w:b/>
                <w:sz w:val="20"/>
                <w:szCs w:val="20"/>
                <w:lang w:val="uk-UA"/>
              </w:rPr>
            </w:pPr>
            <w:r w:rsidRPr="00245344">
              <w:rPr>
                <w:rFonts w:ascii="Times New Roman" w:eastAsia="Times New Roman" w:hAnsi="Times New Roman" w:cs="Times New Roman"/>
                <w:b/>
                <w:sz w:val="20"/>
                <w:szCs w:val="20"/>
                <w:lang w:val="uk-UA"/>
              </w:rPr>
              <w:t xml:space="preserve">Переможець </w:t>
            </w:r>
            <w:r w:rsidRPr="00245344">
              <w:rPr>
                <w:rFonts w:ascii="Times New Roman" w:eastAsia="Times New Roman" w:hAnsi="Times New Roman" w:cs="Times New Roman"/>
                <w:b/>
                <w:sz w:val="20"/>
                <w:szCs w:val="20"/>
                <w:highlight w:val="white"/>
                <w:lang w:val="uk-UA"/>
              </w:rPr>
              <w:t>торгів на виконання вимоги згідно пункту 47 Особ</w:t>
            </w:r>
            <w:r w:rsidRPr="0024534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7A5CAA" w:rsidRPr="000561CE" w:rsidTr="00245344">
        <w:tc>
          <w:tcPr>
            <w:tcW w:w="562" w:type="dxa"/>
            <w:vAlign w:val="center"/>
          </w:tcPr>
          <w:p w:rsidR="007A5CAA" w:rsidRDefault="00245344" w:rsidP="00245344">
            <w:pPr>
              <w:widowControl w:val="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p>
        </w:tc>
        <w:tc>
          <w:tcPr>
            <w:tcW w:w="4820" w:type="dxa"/>
          </w:tcPr>
          <w:p w:rsidR="007A5CAA" w:rsidRPr="00245344" w:rsidRDefault="00245344" w:rsidP="00245344">
            <w:pPr>
              <w:widowControl w:val="0"/>
              <w:jc w:val="center"/>
              <w:rPr>
                <w:rFonts w:ascii="Times New Roman" w:eastAsia="Times New Roman" w:hAnsi="Times New Roman" w:cs="Times New Roman"/>
                <w:b/>
                <w:sz w:val="20"/>
                <w:szCs w:val="20"/>
                <w:lang w:val="uk-UA"/>
              </w:rPr>
            </w:pPr>
            <w:r w:rsidRPr="0024534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4247" w:type="dxa"/>
          </w:tcPr>
          <w:p w:rsidR="00245344" w:rsidRPr="00245344" w:rsidRDefault="00245344" w:rsidP="00245344">
            <w:pPr>
              <w:ind w:firstLine="284"/>
              <w:jc w:val="both"/>
              <w:rPr>
                <w:rFonts w:ascii="Times New Roman" w:eastAsia="Times New Roman" w:hAnsi="Times New Roman" w:cs="Times New Roman"/>
                <w:sz w:val="20"/>
                <w:szCs w:val="20"/>
                <w:lang w:val="uk-UA"/>
              </w:rPr>
            </w:pPr>
            <w:r w:rsidRPr="00245344">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45344" w:rsidRDefault="00245344" w:rsidP="00245344">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 xml:space="preserve">*Згідно з пунктом 47 Особливостей </w:t>
            </w:r>
            <w:r w:rsidR="00562438">
              <w:rPr>
                <w:rFonts w:ascii="Times New Roman" w:eastAsia="Times New Roman" w:hAnsi="Times New Roman" w:cs="Times New Roman"/>
                <w:i/>
                <w:sz w:val="16"/>
                <w:szCs w:val="16"/>
                <w:lang w:val="uk-UA"/>
              </w:rPr>
              <w:t>–</w:t>
            </w:r>
            <w:r w:rsidRPr="00443525">
              <w:rPr>
                <w:rFonts w:ascii="Times New Roman" w:eastAsia="Times New Roman" w:hAnsi="Times New Roman" w:cs="Times New Roman"/>
                <w:i/>
                <w:sz w:val="16"/>
                <w:szCs w:val="16"/>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443525">
                <w:rPr>
                  <w:rFonts w:ascii="Times New Roman" w:eastAsia="Times New Roman" w:hAnsi="Times New Roman" w:cs="Times New Roman"/>
                  <w:i/>
                  <w:sz w:val="16"/>
                  <w:szCs w:val="16"/>
                  <w:lang w:val="uk-UA"/>
                </w:rPr>
                <w:t>підпунктах 3</w:t>
              </w:r>
            </w:hyperlink>
            <w:r w:rsidRPr="00443525">
              <w:rPr>
                <w:rFonts w:ascii="Times New Roman" w:eastAsia="Times New Roman" w:hAnsi="Times New Roman" w:cs="Times New Roman"/>
                <w:i/>
                <w:sz w:val="16"/>
                <w:szCs w:val="16"/>
                <w:lang w:val="uk-UA"/>
              </w:rPr>
              <w:t xml:space="preserve">, </w:t>
            </w:r>
            <w:hyperlink r:id="rId16" w:anchor="n620">
              <w:r w:rsidRPr="00443525">
                <w:rPr>
                  <w:rFonts w:ascii="Times New Roman" w:eastAsia="Times New Roman" w:hAnsi="Times New Roman" w:cs="Times New Roman"/>
                  <w:i/>
                  <w:sz w:val="16"/>
                  <w:szCs w:val="16"/>
                  <w:lang w:val="uk-UA"/>
                </w:rPr>
                <w:t>5</w:t>
              </w:r>
            </w:hyperlink>
            <w:r w:rsidRPr="00443525">
              <w:rPr>
                <w:rFonts w:ascii="Times New Roman" w:eastAsia="Times New Roman" w:hAnsi="Times New Roman" w:cs="Times New Roman"/>
                <w:i/>
                <w:sz w:val="16"/>
                <w:szCs w:val="16"/>
                <w:lang w:val="uk-UA"/>
              </w:rPr>
              <w:t xml:space="preserve">, </w:t>
            </w:r>
            <w:hyperlink r:id="rId17" w:anchor="n621">
              <w:r w:rsidRPr="00443525">
                <w:rPr>
                  <w:rFonts w:ascii="Times New Roman" w:eastAsia="Times New Roman" w:hAnsi="Times New Roman" w:cs="Times New Roman"/>
                  <w:i/>
                  <w:sz w:val="16"/>
                  <w:szCs w:val="16"/>
                  <w:lang w:val="uk-UA"/>
                </w:rPr>
                <w:t>6</w:t>
              </w:r>
            </w:hyperlink>
            <w:r w:rsidRPr="00443525">
              <w:rPr>
                <w:rFonts w:ascii="Times New Roman" w:eastAsia="Times New Roman" w:hAnsi="Times New Roman" w:cs="Times New Roman"/>
                <w:i/>
                <w:sz w:val="16"/>
                <w:szCs w:val="16"/>
                <w:lang w:val="uk-UA"/>
              </w:rPr>
              <w:t xml:space="preserve"> і </w:t>
            </w:r>
            <w:hyperlink r:id="rId18" w:anchor="n627">
              <w:r w:rsidRPr="00443525">
                <w:rPr>
                  <w:rFonts w:ascii="Times New Roman" w:eastAsia="Times New Roman" w:hAnsi="Times New Roman" w:cs="Times New Roman"/>
                  <w:i/>
                  <w:sz w:val="16"/>
                  <w:szCs w:val="16"/>
                  <w:lang w:val="uk-UA"/>
                </w:rPr>
                <w:t>12</w:t>
              </w:r>
            </w:hyperlink>
            <w:r w:rsidRPr="00443525">
              <w:rPr>
                <w:rFonts w:ascii="Times New Roman" w:eastAsia="Times New Roman" w:hAnsi="Times New Roman" w:cs="Times New Roman"/>
                <w:i/>
                <w:sz w:val="16"/>
                <w:szCs w:val="16"/>
                <w:lang w:val="uk-UA"/>
              </w:rPr>
              <w:t xml:space="preserve"> та в </w:t>
            </w:r>
            <w:hyperlink r:id="rId19" w:anchor="n628">
              <w:r w:rsidRPr="00443525">
                <w:rPr>
                  <w:rFonts w:ascii="Times New Roman" w:eastAsia="Times New Roman" w:hAnsi="Times New Roman" w:cs="Times New Roman"/>
                  <w:i/>
                  <w:sz w:val="16"/>
                  <w:szCs w:val="16"/>
                  <w:lang w:val="uk-UA"/>
                </w:rPr>
                <w:t>абзаці чотирнадцятому</w:t>
              </w:r>
            </w:hyperlink>
            <w:r w:rsidRPr="00443525">
              <w:rPr>
                <w:rFonts w:ascii="Times New Roman" w:eastAsia="Times New Roman" w:hAnsi="Times New Roman" w:cs="Times New Roman"/>
                <w:i/>
                <w:sz w:val="16"/>
                <w:szCs w:val="16"/>
                <w:lang w:val="uk-UA"/>
              </w:rPr>
              <w:t xml:space="preserve"> цього пункту.</w:t>
            </w:r>
          </w:p>
          <w:p w:rsidR="00245344" w:rsidRDefault="00245344" w:rsidP="00245344">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 xml:space="preserve">Згідно з підпунктом 3 пункту 44 Особливостей </w:t>
            </w:r>
            <w:r w:rsidR="00562438">
              <w:rPr>
                <w:rFonts w:ascii="Times New Roman" w:eastAsia="Times New Roman" w:hAnsi="Times New Roman" w:cs="Times New Roman"/>
                <w:i/>
                <w:sz w:val="16"/>
                <w:szCs w:val="16"/>
                <w:lang w:val="uk-UA"/>
              </w:rPr>
              <w:t>–</w:t>
            </w:r>
            <w:r w:rsidRPr="00443525">
              <w:rPr>
                <w:rFonts w:ascii="Times New Roman" w:eastAsia="Times New Roman" w:hAnsi="Times New Roman" w:cs="Times New Roman"/>
                <w:i/>
                <w:sz w:val="16"/>
                <w:szCs w:val="16"/>
                <w:lang w:val="uk-UA"/>
              </w:rPr>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443525">
                <w:rPr>
                  <w:rFonts w:ascii="Times New Roman" w:eastAsia="Times New Roman" w:hAnsi="Times New Roman" w:cs="Times New Roman"/>
                  <w:i/>
                  <w:sz w:val="16"/>
                  <w:szCs w:val="16"/>
                  <w:lang w:val="uk-UA"/>
                </w:rPr>
                <w:t>підпунктах 3</w:t>
              </w:r>
            </w:hyperlink>
            <w:r w:rsidRPr="00443525">
              <w:rPr>
                <w:rFonts w:ascii="Times New Roman" w:eastAsia="Times New Roman" w:hAnsi="Times New Roman" w:cs="Times New Roman"/>
                <w:i/>
                <w:sz w:val="16"/>
                <w:szCs w:val="16"/>
                <w:lang w:val="uk-UA"/>
              </w:rPr>
              <w:t xml:space="preserve">, </w:t>
            </w:r>
            <w:hyperlink r:id="rId21" w:anchor="n620">
              <w:r w:rsidRPr="00443525">
                <w:rPr>
                  <w:rFonts w:ascii="Times New Roman" w:eastAsia="Times New Roman" w:hAnsi="Times New Roman" w:cs="Times New Roman"/>
                  <w:i/>
                  <w:sz w:val="16"/>
                  <w:szCs w:val="16"/>
                  <w:lang w:val="uk-UA"/>
                </w:rPr>
                <w:t>5</w:t>
              </w:r>
            </w:hyperlink>
            <w:r w:rsidRPr="00443525">
              <w:rPr>
                <w:rFonts w:ascii="Times New Roman" w:eastAsia="Times New Roman" w:hAnsi="Times New Roman" w:cs="Times New Roman"/>
                <w:i/>
                <w:sz w:val="16"/>
                <w:szCs w:val="16"/>
                <w:lang w:val="uk-UA"/>
              </w:rPr>
              <w:t xml:space="preserve">, </w:t>
            </w:r>
            <w:hyperlink r:id="rId22" w:anchor="n621">
              <w:r w:rsidRPr="00443525">
                <w:rPr>
                  <w:rFonts w:ascii="Times New Roman" w:eastAsia="Times New Roman" w:hAnsi="Times New Roman" w:cs="Times New Roman"/>
                  <w:i/>
                  <w:sz w:val="16"/>
                  <w:szCs w:val="16"/>
                  <w:lang w:val="uk-UA"/>
                </w:rPr>
                <w:t>6</w:t>
              </w:r>
            </w:hyperlink>
            <w:r w:rsidRPr="00443525">
              <w:rPr>
                <w:rFonts w:ascii="Times New Roman" w:eastAsia="Times New Roman" w:hAnsi="Times New Roman" w:cs="Times New Roman"/>
                <w:i/>
                <w:sz w:val="16"/>
                <w:szCs w:val="16"/>
                <w:lang w:val="uk-UA"/>
              </w:rPr>
              <w:t xml:space="preserve"> і </w:t>
            </w:r>
            <w:hyperlink r:id="rId23" w:anchor="n627">
              <w:r w:rsidRPr="00443525">
                <w:rPr>
                  <w:rFonts w:ascii="Times New Roman" w:eastAsia="Times New Roman" w:hAnsi="Times New Roman" w:cs="Times New Roman"/>
                  <w:i/>
                  <w:sz w:val="16"/>
                  <w:szCs w:val="16"/>
                  <w:lang w:val="uk-UA"/>
                </w:rPr>
                <w:t>12</w:t>
              </w:r>
            </w:hyperlink>
            <w:r w:rsidRPr="00443525">
              <w:rPr>
                <w:rFonts w:ascii="Times New Roman" w:eastAsia="Times New Roman" w:hAnsi="Times New Roman" w:cs="Times New Roman"/>
                <w:i/>
                <w:sz w:val="16"/>
                <w:szCs w:val="16"/>
                <w:lang w:val="uk-UA"/>
              </w:rPr>
              <w:t xml:space="preserve"> та в </w:t>
            </w:r>
            <w:hyperlink r:id="rId24" w:anchor="n628">
              <w:r w:rsidRPr="00443525">
                <w:rPr>
                  <w:rFonts w:ascii="Times New Roman" w:eastAsia="Times New Roman" w:hAnsi="Times New Roman" w:cs="Times New Roman"/>
                  <w:i/>
                  <w:sz w:val="16"/>
                  <w:szCs w:val="16"/>
                  <w:lang w:val="uk-UA"/>
                </w:rPr>
                <w:t>абзаці чотирнадцятому</w:t>
              </w:r>
            </w:hyperlink>
            <w:r w:rsidRPr="00443525">
              <w:rPr>
                <w:rFonts w:ascii="Times New Roman" w:eastAsia="Times New Roman" w:hAnsi="Times New Roman" w:cs="Times New Roman"/>
                <w:i/>
                <w:sz w:val="16"/>
                <w:szCs w:val="16"/>
                <w:lang w:val="uk-UA"/>
              </w:rPr>
              <w:t xml:space="preserve"> пункту 47 Особливостей.</w:t>
            </w:r>
          </w:p>
          <w:p w:rsidR="00562438" w:rsidRDefault="00245344" w:rsidP="00562438">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43525">
              <w:rPr>
                <w:rFonts w:ascii="Times New Roman" w:eastAsia="Times New Roman" w:hAnsi="Times New Roman" w:cs="Times New Roman"/>
                <w:i/>
                <w:sz w:val="16"/>
                <w:szCs w:val="16"/>
                <w:lang w:val="uk-UA"/>
              </w:rPr>
              <w:t>безпекових</w:t>
            </w:r>
            <w:proofErr w:type="spellEnd"/>
            <w:r w:rsidRPr="00443525">
              <w:rPr>
                <w:rFonts w:ascii="Times New Roman" w:eastAsia="Times New Roman" w:hAnsi="Times New Roman" w:cs="Times New Roman"/>
                <w:i/>
                <w:sz w:val="16"/>
                <w:szCs w:val="16"/>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43525">
              <w:rPr>
                <w:rFonts w:ascii="Times New Roman" w:eastAsia="Times New Roman" w:hAnsi="Times New Roman" w:cs="Times New Roman"/>
                <w:b/>
                <w:i/>
                <w:sz w:val="16"/>
                <w:szCs w:val="16"/>
                <w:lang w:val="uk-UA"/>
              </w:rPr>
              <w:t xml:space="preserve"> </w:t>
            </w:r>
            <w:r w:rsidRPr="00443525">
              <w:rPr>
                <w:rFonts w:ascii="Times New Roman" w:eastAsia="Times New Roman" w:hAnsi="Times New Roman" w:cs="Times New Roman"/>
                <w:i/>
                <w:sz w:val="16"/>
                <w:szCs w:val="16"/>
                <w:lang w:val="uk-UA"/>
              </w:rPr>
              <w:t>свою роботу, так і відкриватись, поновлюватись у період воєнного стану.</w:t>
            </w:r>
          </w:p>
          <w:p w:rsidR="007A5CAA" w:rsidRPr="00562438" w:rsidRDefault="00245344" w:rsidP="00562438">
            <w:pPr>
              <w:ind w:firstLine="284"/>
              <w:jc w:val="both"/>
              <w:rPr>
                <w:rFonts w:ascii="Times New Roman" w:eastAsia="Times New Roman" w:hAnsi="Times New Roman" w:cs="Times New Roman"/>
                <w:i/>
                <w:sz w:val="16"/>
                <w:szCs w:val="16"/>
                <w:lang w:val="uk-UA"/>
              </w:rPr>
            </w:pPr>
            <w:r w:rsidRPr="00443525">
              <w:rPr>
                <w:rFonts w:ascii="Times New Roman" w:eastAsia="Times New Roman" w:hAnsi="Times New Roman" w:cs="Times New Roman"/>
                <w:i/>
                <w:sz w:val="16"/>
                <w:szCs w:val="16"/>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tc>
      </w:tr>
      <w:tr w:rsidR="00245344" w:rsidTr="00245344">
        <w:tc>
          <w:tcPr>
            <w:tcW w:w="562" w:type="dxa"/>
            <w:vAlign w:val="center"/>
          </w:tcPr>
          <w:p w:rsidR="00245344" w:rsidRDefault="00245344" w:rsidP="00245344">
            <w:pPr>
              <w:widowControl w:val="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4820" w:type="dxa"/>
          </w:tcPr>
          <w:p w:rsidR="00245344" w:rsidRPr="00CE350E" w:rsidRDefault="00245344" w:rsidP="00CE350E">
            <w:pPr>
              <w:widowControl w:val="0"/>
              <w:pBdr>
                <w:top w:val="nil"/>
                <w:left w:val="nil"/>
                <w:bottom w:val="nil"/>
                <w:right w:val="nil"/>
                <w:between w:val="nil"/>
              </w:pBdr>
              <w:jc w:val="center"/>
              <w:rPr>
                <w:rFonts w:ascii="Times New Roman" w:eastAsia="Times New Roman" w:hAnsi="Times New Roman" w:cs="Times New Roman"/>
                <w:sz w:val="20"/>
                <w:szCs w:val="20"/>
                <w:highlight w:val="white"/>
                <w:lang w:val="uk-UA"/>
              </w:rPr>
            </w:pPr>
            <w:r w:rsidRPr="0024534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CE350E">
              <w:rPr>
                <w:rFonts w:ascii="Times New Roman" w:eastAsia="Times New Roman" w:hAnsi="Times New Roman" w:cs="Times New Roman"/>
                <w:sz w:val="20"/>
                <w:szCs w:val="20"/>
                <w:highlight w:val="white"/>
                <w:lang w:val="uk-UA"/>
              </w:rPr>
              <w:t xml:space="preserve"> установленому законом порядку </w:t>
            </w:r>
            <w:r w:rsidRPr="00CE350E">
              <w:rPr>
                <w:rFonts w:ascii="Times New Roman" w:eastAsia="Times New Roman" w:hAnsi="Times New Roman" w:cs="Times New Roman"/>
                <w:sz w:val="20"/>
                <w:szCs w:val="20"/>
                <w:highlight w:val="white"/>
                <w:lang w:val="uk-UA"/>
              </w:rPr>
              <w:t>(підпункт 5 пункт 47 Особливостей)</w:t>
            </w:r>
          </w:p>
        </w:tc>
        <w:tc>
          <w:tcPr>
            <w:tcW w:w="4247" w:type="dxa"/>
            <w:vMerge w:val="restart"/>
          </w:tcPr>
          <w:p w:rsidR="00562438" w:rsidRDefault="00245344" w:rsidP="00562438">
            <w:pPr>
              <w:ind w:firstLine="284"/>
              <w:jc w:val="both"/>
              <w:rPr>
                <w:rFonts w:ascii="Times New Roman" w:eastAsia="Times New Roman" w:hAnsi="Times New Roman" w:cs="Times New Roman"/>
                <w:color w:val="000000"/>
                <w:sz w:val="20"/>
                <w:szCs w:val="20"/>
                <w:lang w:val="uk-UA"/>
              </w:rPr>
            </w:pPr>
            <w:r w:rsidRPr="00CE350E">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45344" w:rsidRPr="00CE350E" w:rsidRDefault="00CE350E" w:rsidP="00CE350E">
            <w:pPr>
              <w:ind w:firstLine="284"/>
              <w:jc w:val="both"/>
              <w:rPr>
                <w:rFonts w:ascii="Times New Roman" w:eastAsia="Times New Roman" w:hAnsi="Times New Roman" w:cs="Times New Roman"/>
                <w:color w:val="000000"/>
                <w:sz w:val="20"/>
                <w:szCs w:val="20"/>
                <w:lang w:val="uk-UA"/>
              </w:rPr>
            </w:pPr>
            <w:r w:rsidRPr="006D491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6D491E">
              <w:rPr>
                <w:rFonts w:ascii="Times New Roman" w:eastAsia="Times New Roman" w:hAnsi="Times New Roman" w:cs="Times New Roman"/>
                <w:color w:val="000000"/>
                <w:sz w:val="20"/>
                <w:szCs w:val="20"/>
                <w:lang w:val="uk-UA"/>
              </w:rPr>
              <w:t>тридцятиденної</w:t>
            </w:r>
            <w:proofErr w:type="spellEnd"/>
            <w:r w:rsidRPr="006D491E">
              <w:rPr>
                <w:rFonts w:ascii="Times New Roman" w:eastAsia="Times New Roman" w:hAnsi="Times New Roman" w:cs="Times New Roman"/>
                <w:color w:val="000000"/>
                <w:sz w:val="20"/>
                <w:szCs w:val="20"/>
                <w:lang w:val="uk-UA"/>
              </w:rPr>
              <w:t xml:space="preserve"> давнини від дати подання документа.</w:t>
            </w:r>
          </w:p>
        </w:tc>
      </w:tr>
      <w:tr w:rsidR="00245344" w:rsidRPr="000561CE" w:rsidTr="00245344">
        <w:tc>
          <w:tcPr>
            <w:tcW w:w="562" w:type="dxa"/>
            <w:vAlign w:val="center"/>
          </w:tcPr>
          <w:p w:rsidR="00245344" w:rsidRDefault="00245344" w:rsidP="00245344">
            <w:pPr>
              <w:widowControl w:val="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4820" w:type="dxa"/>
          </w:tcPr>
          <w:p w:rsidR="00245344" w:rsidRPr="00CE350E" w:rsidRDefault="00245344" w:rsidP="00CE350E">
            <w:pPr>
              <w:widowControl w:val="0"/>
              <w:pBdr>
                <w:top w:val="nil"/>
                <w:left w:val="nil"/>
                <w:bottom w:val="nil"/>
                <w:right w:val="nil"/>
                <w:between w:val="nil"/>
              </w:pBdr>
              <w:jc w:val="center"/>
              <w:rPr>
                <w:rFonts w:ascii="Times New Roman" w:eastAsia="Times New Roman" w:hAnsi="Times New Roman" w:cs="Times New Roman"/>
                <w:sz w:val="20"/>
                <w:szCs w:val="20"/>
                <w:highlight w:val="white"/>
                <w:lang w:val="uk-UA"/>
              </w:rPr>
            </w:pPr>
            <w:r w:rsidRPr="0024534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r w:rsidR="00CE350E">
              <w:rPr>
                <w:rFonts w:ascii="Times New Roman" w:eastAsia="Times New Roman" w:hAnsi="Times New Roman" w:cs="Times New Roman"/>
                <w:sz w:val="20"/>
                <w:szCs w:val="20"/>
                <w:highlight w:val="white"/>
                <w:lang w:val="uk-UA"/>
              </w:rPr>
              <w:t xml:space="preserve">влі людьми </w:t>
            </w:r>
            <w:r w:rsidRPr="00CE350E">
              <w:rPr>
                <w:rFonts w:ascii="Times New Roman" w:eastAsia="Times New Roman" w:hAnsi="Times New Roman" w:cs="Times New Roman"/>
                <w:sz w:val="20"/>
                <w:szCs w:val="20"/>
                <w:highlight w:val="white"/>
                <w:lang w:val="uk-UA"/>
              </w:rPr>
              <w:t>(підпункт 12 пункт 47 Особливостей)</w:t>
            </w:r>
          </w:p>
        </w:tc>
        <w:tc>
          <w:tcPr>
            <w:tcW w:w="4247" w:type="dxa"/>
            <w:vMerge/>
          </w:tcPr>
          <w:p w:rsidR="00245344" w:rsidRDefault="00245344" w:rsidP="007A5CAA">
            <w:pPr>
              <w:widowControl w:val="0"/>
              <w:jc w:val="both"/>
              <w:rPr>
                <w:rFonts w:ascii="Times New Roman" w:eastAsia="Times New Roman" w:hAnsi="Times New Roman" w:cs="Times New Roman"/>
                <w:b/>
                <w:sz w:val="20"/>
                <w:szCs w:val="20"/>
                <w:lang w:val="uk-UA"/>
              </w:rPr>
            </w:pPr>
          </w:p>
        </w:tc>
      </w:tr>
      <w:tr w:rsidR="007A5CAA" w:rsidRPr="000561CE" w:rsidTr="00245344">
        <w:tc>
          <w:tcPr>
            <w:tcW w:w="562" w:type="dxa"/>
            <w:vAlign w:val="center"/>
          </w:tcPr>
          <w:p w:rsidR="007A5CAA" w:rsidRDefault="00245344" w:rsidP="00245344">
            <w:pPr>
              <w:widowControl w:val="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820" w:type="dxa"/>
          </w:tcPr>
          <w:p w:rsidR="007A5CAA" w:rsidRPr="00CE350E" w:rsidRDefault="00245344" w:rsidP="00CE350E">
            <w:pPr>
              <w:pBdr>
                <w:top w:val="nil"/>
                <w:left w:val="nil"/>
                <w:bottom w:val="nil"/>
                <w:right w:val="nil"/>
                <w:between w:val="nil"/>
              </w:pBdr>
              <w:jc w:val="center"/>
              <w:rPr>
                <w:rFonts w:ascii="Times New Roman" w:eastAsia="Times New Roman" w:hAnsi="Times New Roman" w:cs="Times New Roman"/>
                <w:sz w:val="20"/>
                <w:szCs w:val="20"/>
                <w:highlight w:val="white"/>
                <w:lang w:val="uk-UA"/>
              </w:rPr>
            </w:pPr>
            <w:r w:rsidRPr="0024534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45344">
              <w:rPr>
                <w:rFonts w:ascii="Times New Roman" w:eastAsia="Times New Roman" w:hAnsi="Times New Roman" w:cs="Times New Roman"/>
                <w:sz w:val="20"/>
                <w:szCs w:val="20"/>
                <w:highlight w:val="white"/>
                <w:lang w:val="uk-UA"/>
              </w:rPr>
              <w:t>вердження вжиття заходів для доведення своєї надійності, незважаючи на наявність відповідної підстави для відмови</w:t>
            </w:r>
            <w:r w:rsidR="00CE350E">
              <w:rPr>
                <w:rFonts w:ascii="Times New Roman" w:eastAsia="Times New Roman" w:hAnsi="Times New Roman" w:cs="Times New Roman"/>
                <w:sz w:val="20"/>
                <w:szCs w:val="20"/>
                <w:highlight w:val="white"/>
                <w:lang w:val="uk-UA"/>
              </w:rPr>
              <w:t xml:space="preserve"> в участі у відкритих торгах </w:t>
            </w:r>
            <w:r w:rsidRPr="00CE350E">
              <w:rPr>
                <w:rFonts w:ascii="Times New Roman" w:eastAsia="Times New Roman" w:hAnsi="Times New Roman" w:cs="Times New Roman"/>
                <w:sz w:val="20"/>
                <w:szCs w:val="20"/>
                <w:highlight w:val="white"/>
                <w:lang w:val="uk-UA"/>
              </w:rPr>
              <w:t>(абзац 14 пункт 47 Особливостей)</w:t>
            </w:r>
          </w:p>
        </w:tc>
        <w:tc>
          <w:tcPr>
            <w:tcW w:w="4247" w:type="dxa"/>
          </w:tcPr>
          <w:p w:rsidR="007A5CAA" w:rsidRDefault="00245344" w:rsidP="007A5CAA">
            <w:pPr>
              <w:widowControl w:val="0"/>
              <w:jc w:val="both"/>
              <w:rPr>
                <w:rFonts w:ascii="Times New Roman" w:eastAsia="Times New Roman" w:hAnsi="Times New Roman" w:cs="Times New Roman"/>
                <w:b/>
                <w:sz w:val="20"/>
                <w:szCs w:val="20"/>
                <w:lang w:val="uk-UA"/>
              </w:rPr>
            </w:pPr>
            <w:r w:rsidRPr="00CE350E">
              <w:rPr>
                <w:rFonts w:ascii="Times New Roman" w:eastAsia="Times New Roman" w:hAnsi="Times New Roman" w:cs="Times New Roman"/>
                <w:sz w:val="20"/>
                <w:szCs w:val="20"/>
                <w:lang w:val="uk-UA"/>
              </w:rPr>
              <w:t>Довідка в довільній формі</w:t>
            </w:r>
            <w:r w:rsidRPr="00F456AC">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350E" w:rsidRDefault="00CE350E" w:rsidP="00F456AC">
      <w:pPr>
        <w:shd w:val="clear" w:color="auto" w:fill="FFFFFF"/>
        <w:spacing w:after="0" w:line="240" w:lineRule="auto"/>
        <w:rPr>
          <w:rFonts w:ascii="Times New Roman" w:eastAsia="Times New Roman" w:hAnsi="Times New Roman" w:cs="Times New Roman"/>
          <w:b/>
          <w:sz w:val="20"/>
          <w:szCs w:val="20"/>
          <w:lang w:val="uk-UA"/>
        </w:rPr>
      </w:pPr>
    </w:p>
    <w:p w:rsidR="00AD7B91" w:rsidRPr="00CE350E" w:rsidRDefault="00AD7B91" w:rsidP="00562438">
      <w:pPr>
        <w:pStyle w:val="a4"/>
        <w:numPr>
          <w:ilvl w:val="0"/>
          <w:numId w:val="2"/>
        </w:numPr>
        <w:shd w:val="clear" w:color="auto" w:fill="FFFFFF"/>
        <w:spacing w:after="0" w:line="240" w:lineRule="auto"/>
        <w:ind w:left="0" w:firstLine="284"/>
        <w:jc w:val="both"/>
        <w:rPr>
          <w:rFonts w:ascii="Times New Roman" w:eastAsia="Times New Roman" w:hAnsi="Times New Roman" w:cs="Times New Roman"/>
          <w:sz w:val="20"/>
          <w:szCs w:val="20"/>
          <w:lang w:val="uk-UA"/>
        </w:rPr>
      </w:pPr>
      <w:r w:rsidRPr="00CE350E">
        <w:rPr>
          <w:rFonts w:ascii="Times New Roman" w:eastAsia="Times New Roman" w:hAnsi="Times New Roman" w:cs="Times New Roman"/>
          <w:b/>
          <w:color w:val="000000"/>
          <w:sz w:val="20"/>
          <w:szCs w:val="20"/>
          <w:lang w:val="uk-UA"/>
        </w:rPr>
        <w:t xml:space="preserve">Інша інформація встановлена відповідно </w:t>
      </w:r>
      <w:r w:rsidR="00562438">
        <w:rPr>
          <w:rFonts w:ascii="Times New Roman" w:eastAsia="Times New Roman" w:hAnsi="Times New Roman" w:cs="Times New Roman"/>
          <w:b/>
          <w:color w:val="000000"/>
          <w:sz w:val="20"/>
          <w:szCs w:val="20"/>
          <w:lang w:val="uk-UA"/>
        </w:rPr>
        <w:t xml:space="preserve">до законодавства (для Учасників – </w:t>
      </w:r>
      <w:r w:rsidRPr="00CE350E">
        <w:rPr>
          <w:rFonts w:ascii="Times New Roman" w:eastAsia="Times New Roman" w:hAnsi="Times New Roman" w:cs="Times New Roman"/>
          <w:b/>
          <w:color w:val="000000"/>
          <w:sz w:val="20"/>
          <w:szCs w:val="20"/>
          <w:lang w:val="uk-UA"/>
        </w:rPr>
        <w:t>юридичних осіб, фізичних осіб та фізичних осіб</w:t>
      </w:r>
      <w:r w:rsidR="00562438">
        <w:rPr>
          <w:rFonts w:ascii="Times New Roman" w:eastAsia="Times New Roman" w:hAnsi="Times New Roman" w:cs="Times New Roman"/>
          <w:b/>
          <w:sz w:val="20"/>
          <w:szCs w:val="20"/>
          <w:lang w:val="uk-UA"/>
        </w:rPr>
        <w:t>-</w:t>
      </w:r>
      <w:r w:rsidRPr="00CE350E">
        <w:rPr>
          <w:rFonts w:ascii="Times New Roman" w:eastAsia="Times New Roman" w:hAnsi="Times New Roman" w:cs="Times New Roman"/>
          <w:b/>
          <w:color w:val="000000"/>
          <w:sz w:val="20"/>
          <w:szCs w:val="20"/>
          <w:lang w:val="uk-UA"/>
        </w:rPr>
        <w:t>підприємців)</w:t>
      </w:r>
      <w:r w:rsidRPr="00CE350E">
        <w:rPr>
          <w:rFonts w:ascii="Times New Roman" w:eastAsia="Times New Roman" w:hAnsi="Times New Roman" w:cs="Times New Roman"/>
          <w:b/>
          <w:sz w:val="20"/>
          <w:szCs w:val="20"/>
          <w:lang w:val="uk-UA"/>
        </w:rPr>
        <w:t>.</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
        <w:gridCol w:w="9219"/>
      </w:tblGrid>
      <w:tr w:rsidR="00AD7B91" w:rsidRPr="00F456AC" w:rsidTr="000561CE">
        <w:trPr>
          <w:trHeight w:val="76"/>
        </w:trPr>
        <w:tc>
          <w:tcPr>
            <w:tcW w:w="9619" w:type="dxa"/>
            <w:gridSpan w:val="2"/>
            <w:shd w:val="clear" w:color="auto" w:fill="auto"/>
            <w:tcMar>
              <w:top w:w="100" w:type="dxa"/>
              <w:left w:w="100" w:type="dxa"/>
              <w:bottom w:w="100" w:type="dxa"/>
              <w:right w:w="100" w:type="dxa"/>
            </w:tcMar>
          </w:tcPr>
          <w:p w:rsidR="00AD7B91" w:rsidRPr="00F456AC" w:rsidRDefault="00AD7B91" w:rsidP="00F456AC">
            <w:pPr>
              <w:spacing w:after="0" w:line="240" w:lineRule="auto"/>
              <w:ind w:left="100"/>
              <w:jc w:val="center"/>
              <w:rPr>
                <w:rFonts w:ascii="Times New Roman" w:eastAsia="Times New Roman" w:hAnsi="Times New Roman" w:cs="Times New Roman"/>
                <w:sz w:val="20"/>
                <w:szCs w:val="20"/>
                <w:lang w:val="uk-UA"/>
              </w:rPr>
            </w:pPr>
            <w:r w:rsidRPr="00F456AC">
              <w:rPr>
                <w:rFonts w:ascii="Times New Roman" w:eastAsia="Times New Roman" w:hAnsi="Times New Roman" w:cs="Times New Roman"/>
                <w:b/>
                <w:color w:val="000000"/>
                <w:sz w:val="20"/>
                <w:szCs w:val="20"/>
                <w:lang w:val="uk-UA"/>
              </w:rPr>
              <w:t>Інші документи від Учасника:</w:t>
            </w:r>
          </w:p>
        </w:tc>
      </w:tr>
      <w:tr w:rsidR="00AD7B91" w:rsidRPr="000561CE" w:rsidTr="000561CE">
        <w:trPr>
          <w:trHeight w:val="478"/>
        </w:trPr>
        <w:tc>
          <w:tcPr>
            <w:tcW w:w="400" w:type="dxa"/>
            <w:tcMar>
              <w:top w:w="100" w:type="dxa"/>
              <w:left w:w="100" w:type="dxa"/>
              <w:bottom w:w="100" w:type="dxa"/>
              <w:right w:w="100" w:type="dxa"/>
            </w:tcMar>
            <w:vAlign w:val="center"/>
          </w:tcPr>
          <w:p w:rsidR="00AD7B91" w:rsidRPr="00D16304" w:rsidRDefault="00AD7B91" w:rsidP="00D16304">
            <w:pPr>
              <w:spacing w:after="0" w:line="240" w:lineRule="auto"/>
              <w:ind w:left="100"/>
              <w:rPr>
                <w:rFonts w:ascii="Times New Roman" w:eastAsia="Times New Roman" w:hAnsi="Times New Roman" w:cs="Times New Roman"/>
                <w:b/>
                <w:sz w:val="20"/>
                <w:szCs w:val="20"/>
                <w:lang w:val="uk-UA"/>
              </w:rPr>
            </w:pPr>
            <w:r w:rsidRPr="00D16304">
              <w:rPr>
                <w:rFonts w:ascii="Times New Roman" w:eastAsia="Times New Roman" w:hAnsi="Times New Roman" w:cs="Times New Roman"/>
                <w:b/>
                <w:color w:val="000000"/>
                <w:sz w:val="20"/>
                <w:szCs w:val="20"/>
                <w:lang w:val="uk-UA"/>
              </w:rPr>
              <w:t>1</w:t>
            </w:r>
          </w:p>
        </w:tc>
        <w:tc>
          <w:tcPr>
            <w:tcW w:w="9219" w:type="dxa"/>
            <w:tcMar>
              <w:top w:w="100" w:type="dxa"/>
              <w:left w:w="100" w:type="dxa"/>
              <w:bottom w:w="100" w:type="dxa"/>
              <w:right w:w="100" w:type="dxa"/>
            </w:tcMar>
            <w:vAlign w:val="center"/>
          </w:tcPr>
          <w:p w:rsidR="00AD7B91" w:rsidRPr="00F456AC" w:rsidRDefault="00AD7B91" w:rsidP="00D16304">
            <w:pPr>
              <w:spacing w:after="0" w:line="240" w:lineRule="auto"/>
              <w:ind w:left="100"/>
              <w:jc w:val="both"/>
              <w:rPr>
                <w:rFonts w:ascii="Times New Roman" w:eastAsia="Times New Roman" w:hAnsi="Times New Roman" w:cs="Times New Roman"/>
                <w:sz w:val="20"/>
                <w:szCs w:val="20"/>
                <w:lang w:val="uk-UA"/>
              </w:rPr>
            </w:pPr>
            <w:r w:rsidRPr="00F456AC">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00D16304">
              <w:rPr>
                <w:rFonts w:ascii="Times New Roman" w:eastAsia="Times New Roman" w:hAnsi="Times New Roman" w:cs="Times New Roman"/>
                <w:color w:val="000000"/>
                <w:sz w:val="20"/>
                <w:szCs w:val="20"/>
                <w:lang w:val="uk-UA"/>
              </w:rPr>
              <w:t xml:space="preserve">і юридичних осіб, фізичних осіб – </w:t>
            </w:r>
            <w:r w:rsidRPr="00F456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D7B91" w:rsidRPr="00F456AC" w:rsidTr="000561CE">
        <w:trPr>
          <w:trHeight w:val="580"/>
        </w:trPr>
        <w:tc>
          <w:tcPr>
            <w:tcW w:w="400" w:type="dxa"/>
            <w:tcMar>
              <w:top w:w="100" w:type="dxa"/>
              <w:left w:w="100" w:type="dxa"/>
              <w:bottom w:w="100" w:type="dxa"/>
              <w:right w:w="100" w:type="dxa"/>
            </w:tcMar>
            <w:vAlign w:val="center"/>
          </w:tcPr>
          <w:p w:rsidR="00AD7B91" w:rsidRPr="00D16304" w:rsidRDefault="00AD7B91" w:rsidP="00D16304">
            <w:pPr>
              <w:spacing w:after="0" w:line="240" w:lineRule="auto"/>
              <w:ind w:left="100"/>
              <w:rPr>
                <w:rFonts w:ascii="Times New Roman" w:eastAsia="Times New Roman" w:hAnsi="Times New Roman" w:cs="Times New Roman"/>
                <w:b/>
                <w:sz w:val="20"/>
                <w:szCs w:val="20"/>
                <w:lang w:val="uk-UA"/>
              </w:rPr>
            </w:pPr>
            <w:r w:rsidRPr="00D16304">
              <w:rPr>
                <w:rFonts w:ascii="Times New Roman" w:eastAsia="Times New Roman" w:hAnsi="Times New Roman" w:cs="Times New Roman"/>
                <w:b/>
                <w:color w:val="000000"/>
                <w:sz w:val="20"/>
                <w:szCs w:val="20"/>
                <w:lang w:val="uk-UA"/>
              </w:rPr>
              <w:t>2</w:t>
            </w:r>
          </w:p>
        </w:tc>
        <w:tc>
          <w:tcPr>
            <w:tcW w:w="9219" w:type="dxa"/>
            <w:tcMar>
              <w:top w:w="100" w:type="dxa"/>
              <w:left w:w="100" w:type="dxa"/>
              <w:bottom w:w="100" w:type="dxa"/>
              <w:right w:w="100" w:type="dxa"/>
            </w:tcMar>
            <w:vAlign w:val="center"/>
          </w:tcPr>
          <w:p w:rsidR="00AD7B91" w:rsidRPr="00D16304" w:rsidRDefault="00AD7B91" w:rsidP="00D16304">
            <w:pPr>
              <w:spacing w:after="0" w:line="240" w:lineRule="auto"/>
              <w:ind w:left="100" w:right="120" w:hanging="20"/>
              <w:jc w:val="both"/>
              <w:rPr>
                <w:rFonts w:ascii="Times New Roman" w:eastAsia="Times New Roman" w:hAnsi="Times New Roman" w:cs="Times New Roman"/>
                <w:color w:val="000000"/>
                <w:sz w:val="20"/>
                <w:szCs w:val="20"/>
                <w:lang w:val="uk-UA"/>
              </w:rPr>
            </w:pPr>
            <w:r w:rsidRPr="00D16304">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w:t>
            </w:r>
            <w:r w:rsidRPr="00D16304">
              <w:rPr>
                <w:rFonts w:ascii="Times New Roman" w:eastAsia="Times New Roman" w:hAnsi="Times New Roman" w:cs="Times New Roman"/>
                <w:sz w:val="20"/>
                <w:szCs w:val="20"/>
                <w:lang w:val="uk-UA"/>
              </w:rPr>
              <w:t>у</w:t>
            </w:r>
            <w:r w:rsidRPr="00F456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6304">
              <w:rPr>
                <w:rFonts w:ascii="Times New Roman" w:eastAsia="Times New Roman" w:hAnsi="Times New Roman" w:cs="Times New Roman"/>
                <w:color w:val="000000"/>
                <w:sz w:val="20"/>
                <w:szCs w:val="20"/>
                <w:lang w:val="uk-UA"/>
              </w:rPr>
              <w:t>Замість довідки довільної форми учасник може надати чинну ліцензію або документ дозвільного характеру.</w:t>
            </w:r>
          </w:p>
          <w:p w:rsidR="00AD7B91" w:rsidRPr="00F456AC" w:rsidRDefault="00AD7B91" w:rsidP="00D16304">
            <w:pPr>
              <w:spacing w:after="0" w:line="240" w:lineRule="auto"/>
              <w:ind w:left="100" w:right="120" w:hanging="20"/>
              <w:jc w:val="both"/>
              <w:rPr>
                <w:rFonts w:ascii="Times New Roman" w:eastAsia="Times New Roman" w:hAnsi="Times New Roman" w:cs="Times New Roman"/>
                <w:sz w:val="20"/>
                <w:szCs w:val="20"/>
                <w:lang w:val="uk-UA"/>
              </w:rPr>
            </w:pPr>
            <w:r w:rsidRPr="00D16304">
              <w:rPr>
                <w:rFonts w:ascii="Times New Roman" w:eastAsia="Times New Roman" w:hAnsi="Times New Roman" w:cs="Times New Roman"/>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D7B91" w:rsidRPr="000561CE" w:rsidTr="000561CE">
        <w:trPr>
          <w:trHeight w:val="580"/>
        </w:trPr>
        <w:tc>
          <w:tcPr>
            <w:tcW w:w="400" w:type="dxa"/>
            <w:tcMar>
              <w:top w:w="100" w:type="dxa"/>
              <w:left w:w="100" w:type="dxa"/>
              <w:bottom w:w="100" w:type="dxa"/>
              <w:right w:w="100" w:type="dxa"/>
            </w:tcMar>
            <w:vAlign w:val="center"/>
          </w:tcPr>
          <w:p w:rsidR="00AD7B91" w:rsidRPr="00D16304" w:rsidRDefault="00AD7B91" w:rsidP="00D16304">
            <w:pPr>
              <w:spacing w:after="0" w:line="240" w:lineRule="auto"/>
              <w:ind w:left="100"/>
              <w:rPr>
                <w:rFonts w:ascii="Times New Roman" w:eastAsia="Times New Roman" w:hAnsi="Times New Roman" w:cs="Times New Roman"/>
                <w:b/>
                <w:color w:val="000000"/>
                <w:sz w:val="20"/>
                <w:szCs w:val="20"/>
                <w:lang w:val="uk-UA"/>
              </w:rPr>
            </w:pPr>
            <w:r w:rsidRPr="00D16304">
              <w:rPr>
                <w:rFonts w:ascii="Times New Roman" w:eastAsia="Times New Roman" w:hAnsi="Times New Roman" w:cs="Times New Roman"/>
                <w:b/>
                <w:sz w:val="20"/>
                <w:szCs w:val="20"/>
                <w:lang w:val="uk-UA"/>
              </w:rPr>
              <w:t>3</w:t>
            </w:r>
          </w:p>
        </w:tc>
        <w:tc>
          <w:tcPr>
            <w:tcW w:w="9219" w:type="dxa"/>
            <w:tcMar>
              <w:top w:w="100" w:type="dxa"/>
              <w:left w:w="100" w:type="dxa"/>
              <w:bottom w:w="100" w:type="dxa"/>
              <w:right w:w="100" w:type="dxa"/>
            </w:tcMar>
            <w:vAlign w:val="center"/>
          </w:tcPr>
          <w:p w:rsidR="00AD7B91" w:rsidRP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561CE">
              <w:rPr>
                <w:rFonts w:ascii="Times New Roman" w:eastAsia="Times New Roman" w:hAnsi="Times New Roman" w:cs="Times New Roman"/>
                <w:sz w:val="20"/>
                <w:szCs w:val="20"/>
                <w:lang w:val="uk-UA"/>
              </w:rPr>
              <w:t>бенефіціарний</w:t>
            </w:r>
            <w:proofErr w:type="spellEnd"/>
            <w:r w:rsidRPr="000561C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w:t>
            </w:r>
            <w:r w:rsidR="00D16304" w:rsidRPr="000561CE">
              <w:rPr>
                <w:rFonts w:ascii="Times New Roman" w:eastAsia="Times New Roman" w:hAnsi="Times New Roman" w:cs="Times New Roman"/>
                <w:sz w:val="20"/>
                <w:szCs w:val="20"/>
                <w:lang w:val="uk-UA"/>
              </w:rPr>
              <w:t>–</w:t>
            </w:r>
            <w:r w:rsidRPr="000561CE">
              <w:rPr>
                <w:rFonts w:ascii="Times New Roman" w:eastAsia="Times New Roman" w:hAnsi="Times New Roman" w:cs="Times New Roman"/>
                <w:sz w:val="20"/>
                <w:szCs w:val="20"/>
                <w:lang w:val="uk-UA"/>
              </w:rPr>
              <w:t xml:space="preserve"> активи), є гр</w:t>
            </w:r>
            <w:r w:rsidR="00D16304" w:rsidRPr="000561CE">
              <w:rPr>
                <w:rFonts w:ascii="Times New Roman" w:eastAsia="Times New Roman" w:hAnsi="Times New Roman" w:cs="Times New Roman"/>
                <w:sz w:val="20"/>
                <w:szCs w:val="20"/>
                <w:lang w:val="uk-UA"/>
              </w:rPr>
              <w:t>омадянином Російської Федерації/</w:t>
            </w:r>
            <w:r w:rsidRPr="000561CE">
              <w:rPr>
                <w:rFonts w:ascii="Times New Roman" w:eastAsia="Times New Roman" w:hAnsi="Times New Roman" w:cs="Times New Roman"/>
                <w:sz w:val="20"/>
                <w:szCs w:val="20"/>
                <w:lang w:val="uk-UA"/>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w:t>
            </w:r>
            <w:r w:rsidRPr="000561CE">
              <w:rPr>
                <w:rFonts w:ascii="Times New Roman" w:eastAsia="Times New Roman" w:hAnsi="Times New Roman" w:cs="Times New Roman"/>
                <w:i/>
                <w:sz w:val="20"/>
                <w:szCs w:val="20"/>
                <w:lang w:val="uk-UA"/>
              </w:rPr>
              <w:t>або</w:t>
            </w:r>
            <w:r w:rsidRPr="000561C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w:t>
            </w:r>
            <w:r w:rsidRPr="000561CE">
              <w:rPr>
                <w:rFonts w:ascii="Times New Roman" w:eastAsia="Times New Roman" w:hAnsi="Times New Roman" w:cs="Times New Roman"/>
                <w:i/>
                <w:sz w:val="20"/>
                <w:szCs w:val="20"/>
                <w:lang w:val="uk-UA"/>
              </w:rPr>
              <w:t>або</w:t>
            </w:r>
            <w:r w:rsidRPr="000561CE">
              <w:rPr>
                <w:rFonts w:ascii="Times New Roman" w:eastAsia="Times New Roman" w:hAnsi="Times New Roman" w:cs="Times New Roman"/>
                <w:i/>
                <w:sz w:val="20"/>
                <w:szCs w:val="20"/>
                <w:lang w:val="uk-UA"/>
              </w:rPr>
              <w:br/>
            </w:r>
            <w:r w:rsidRPr="000561C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i/>
                <w:sz w:val="20"/>
                <w:szCs w:val="20"/>
                <w:lang w:val="uk-UA"/>
              </w:rPr>
              <w:t xml:space="preserve"> або</w:t>
            </w:r>
            <w:r w:rsidR="000561CE">
              <w:rPr>
                <w:rFonts w:ascii="Times New Roman" w:eastAsia="Times New Roman" w:hAnsi="Times New Roman" w:cs="Times New Roman"/>
                <w:sz w:val="20"/>
                <w:szCs w:val="20"/>
                <w:lang w:val="uk-UA"/>
              </w:rPr>
              <w:br/>
              <w:t xml:space="preserve"> • </w:t>
            </w:r>
            <w:r w:rsidRPr="000561CE">
              <w:rPr>
                <w:rFonts w:ascii="Times New Roman" w:eastAsia="Times New Roman" w:hAnsi="Times New Roman" w:cs="Times New Roman"/>
                <w:sz w:val="20"/>
                <w:szCs w:val="20"/>
                <w:lang w:val="uk-UA"/>
              </w:rPr>
              <w:t>посвідчення особи, якій надано тимчасовий захист в Україні,</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i/>
                <w:sz w:val="20"/>
                <w:szCs w:val="20"/>
                <w:lang w:val="uk-UA"/>
              </w:rPr>
              <w:t xml:space="preserve"> або</w:t>
            </w:r>
            <w:r w:rsidRPr="000561C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 Ухвалу слідчого судді, суду, щодо арешту активів,</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i/>
                <w:sz w:val="20"/>
                <w:szCs w:val="20"/>
                <w:lang w:val="uk-UA"/>
              </w:rPr>
              <w:t xml:space="preserve"> або</w:t>
            </w:r>
            <w:r w:rsidRPr="000561CE">
              <w:rPr>
                <w:rFonts w:ascii="Times New Roman" w:eastAsia="Times New Roman" w:hAnsi="Times New Roman" w:cs="Times New Roman"/>
                <w:i/>
                <w:sz w:val="20"/>
                <w:szCs w:val="20"/>
                <w:lang w:val="uk-UA"/>
              </w:rPr>
              <w:br/>
            </w:r>
            <w:r w:rsidRPr="000561C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а також:</w:t>
            </w:r>
          </w:p>
          <w:p w:rsidR="000561CE"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561CE" w:rsidRDefault="00AD7B91" w:rsidP="000561CE">
            <w:pPr>
              <w:spacing w:after="0" w:line="240" w:lineRule="auto"/>
              <w:jc w:val="both"/>
              <w:rPr>
                <w:rFonts w:ascii="Times New Roman" w:eastAsia="Times New Roman" w:hAnsi="Times New Roman" w:cs="Times New Roman"/>
                <w:i/>
                <w:sz w:val="20"/>
                <w:szCs w:val="20"/>
                <w:lang w:val="uk-UA"/>
              </w:rPr>
            </w:pPr>
            <w:r w:rsidRPr="000561CE">
              <w:rPr>
                <w:rFonts w:ascii="Times New Roman" w:eastAsia="Times New Roman" w:hAnsi="Times New Roman" w:cs="Times New Roman"/>
                <w:sz w:val="20"/>
                <w:szCs w:val="20"/>
                <w:lang w:val="uk-UA"/>
              </w:rPr>
              <w:t xml:space="preserve"> </w:t>
            </w:r>
            <w:r w:rsidR="000561CE">
              <w:rPr>
                <w:rFonts w:ascii="Times New Roman" w:eastAsia="Times New Roman" w:hAnsi="Times New Roman" w:cs="Times New Roman"/>
                <w:i/>
                <w:sz w:val="20"/>
                <w:szCs w:val="20"/>
                <w:lang w:val="uk-UA"/>
              </w:rPr>
              <w:t>а</w:t>
            </w:r>
            <w:r w:rsidRPr="000561CE">
              <w:rPr>
                <w:rFonts w:ascii="Times New Roman" w:eastAsia="Times New Roman" w:hAnsi="Times New Roman" w:cs="Times New Roman"/>
                <w:i/>
                <w:sz w:val="20"/>
                <w:szCs w:val="20"/>
                <w:lang w:val="uk-UA"/>
              </w:rPr>
              <w:t>бо</w:t>
            </w:r>
          </w:p>
          <w:p w:rsidR="00AD7B91" w:rsidRPr="00F456AC" w:rsidRDefault="00AD7B91" w:rsidP="000561CE">
            <w:pPr>
              <w:spacing w:after="0" w:line="240" w:lineRule="auto"/>
              <w:jc w:val="both"/>
              <w:rPr>
                <w:rFonts w:ascii="Times New Roman" w:eastAsia="Times New Roman" w:hAnsi="Times New Roman" w:cs="Times New Roman"/>
                <w:sz w:val="20"/>
                <w:szCs w:val="20"/>
                <w:lang w:val="uk-UA"/>
              </w:rPr>
            </w:pPr>
            <w:r w:rsidRPr="000561C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AD7B91" w:rsidRPr="00F456AC" w:rsidRDefault="00AD7B91" w:rsidP="00F456AC">
      <w:pPr>
        <w:shd w:val="clear" w:color="auto" w:fill="FFFFFF"/>
        <w:spacing w:after="0" w:line="240" w:lineRule="auto"/>
        <w:rPr>
          <w:rFonts w:ascii="Times New Roman" w:eastAsia="Times New Roman" w:hAnsi="Times New Roman" w:cs="Times New Roman"/>
          <w:sz w:val="20"/>
          <w:szCs w:val="20"/>
          <w:lang w:val="uk-UA"/>
        </w:rPr>
      </w:pPr>
    </w:p>
    <w:sectPr w:rsidR="00AD7B91" w:rsidRPr="00F456AC" w:rsidSect="00E957A8">
      <w:type w:val="continuous"/>
      <w:pgSz w:w="11906" w:h="16838"/>
      <w:pgMar w:top="709"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D1"/>
    <w:multiLevelType w:val="multilevel"/>
    <w:tmpl w:val="64B4D1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CC51FA"/>
    <w:multiLevelType w:val="multilevel"/>
    <w:tmpl w:val="45A8B21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DF007D"/>
    <w:multiLevelType w:val="multilevel"/>
    <w:tmpl w:val="DA022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F123E02"/>
    <w:multiLevelType w:val="multilevel"/>
    <w:tmpl w:val="2932B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A9F3FDD"/>
    <w:multiLevelType w:val="multilevel"/>
    <w:tmpl w:val="9DCC3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8030A1"/>
    <w:multiLevelType w:val="multilevel"/>
    <w:tmpl w:val="4F8E4BA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drawingGridHorizontalSpacing w:val="12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2A"/>
    <w:rsid w:val="000561CE"/>
    <w:rsid w:val="00104548"/>
    <w:rsid w:val="001E01E2"/>
    <w:rsid w:val="00220E2A"/>
    <w:rsid w:val="00245344"/>
    <w:rsid w:val="00443525"/>
    <w:rsid w:val="00481838"/>
    <w:rsid w:val="00562438"/>
    <w:rsid w:val="006D491E"/>
    <w:rsid w:val="007A5CAA"/>
    <w:rsid w:val="00861CDD"/>
    <w:rsid w:val="00905DE1"/>
    <w:rsid w:val="00A47B64"/>
    <w:rsid w:val="00AD5E73"/>
    <w:rsid w:val="00AD7B91"/>
    <w:rsid w:val="00B43947"/>
    <w:rsid w:val="00BD4640"/>
    <w:rsid w:val="00C60100"/>
    <w:rsid w:val="00C91BDB"/>
    <w:rsid w:val="00CE350E"/>
    <w:rsid w:val="00D0088B"/>
    <w:rsid w:val="00D16304"/>
    <w:rsid w:val="00DC5A2C"/>
    <w:rsid w:val="00E957A8"/>
    <w:rsid w:val="00F12A8C"/>
    <w:rsid w:val="00F4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C9A7"/>
  <w15:chartTrackingRefBased/>
  <w15:docId w15:val="{9FA3C2AD-DE73-4C0C-9693-CD5061AF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B9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2909</Words>
  <Characters>16587</Characters>
  <Application>Microsoft Office Word</Application>
  <DocSecurity>0</DocSecurity>
  <Lines>138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2023-10-09T06:20:00Z</dcterms:created>
  <dcterms:modified xsi:type="dcterms:W3CDTF">2023-11-10T10:45:00Z</dcterms:modified>
</cp:coreProperties>
</file>