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E0" w:rsidRPr="00D1295B" w:rsidRDefault="002035E0">
      <w:pPr>
        <w:pStyle w:val="2"/>
        <w:jc w:val="center"/>
        <w:rPr>
          <w:b/>
          <w:color w:val="auto"/>
        </w:rPr>
      </w:pPr>
      <w:r w:rsidRPr="00D1295B">
        <w:rPr>
          <w:b/>
          <w:color w:val="auto"/>
        </w:rPr>
        <w:t>Міністерство енергетики України</w:t>
      </w:r>
    </w:p>
    <w:p w:rsidR="002035E0" w:rsidRPr="00D1295B" w:rsidRDefault="002035E0">
      <w:pPr>
        <w:pStyle w:val="4"/>
        <w:rPr>
          <w:b/>
        </w:rPr>
      </w:pPr>
      <w:r w:rsidRPr="00D1295B">
        <w:rPr>
          <w:b/>
        </w:rPr>
        <w:t>Державна воєнізована гірничорятувальна служба</w:t>
      </w:r>
    </w:p>
    <w:p w:rsidR="002035E0" w:rsidRPr="00D1295B" w:rsidRDefault="002035E0">
      <w:pPr>
        <w:pStyle w:val="5"/>
        <w:jc w:val="center"/>
        <w:rPr>
          <w:b/>
          <w:i/>
          <w:iCs/>
        </w:rPr>
      </w:pPr>
      <w:r w:rsidRPr="00D1295B">
        <w:rPr>
          <w:b/>
          <w:i/>
          <w:iCs/>
        </w:rPr>
        <w:t>Десятий воєнізований гірничорятувальний загін</w:t>
      </w:r>
    </w:p>
    <w:p w:rsidR="002035E0" w:rsidRPr="00D1295B" w:rsidRDefault="002035E0">
      <w:pPr>
        <w:jc w:val="center"/>
        <w:rPr>
          <w:b/>
          <w:i/>
          <w:iCs/>
          <w:sz w:val="28"/>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rPr>
          <w:lang w:val="uk-UA"/>
        </w:rPr>
      </w:pPr>
    </w:p>
    <w:p w:rsidR="002035E0" w:rsidRPr="00D1295B" w:rsidRDefault="002035E0">
      <w:pPr>
        <w:jc w:val="center"/>
        <w:rPr>
          <w:lang w:val="uk-UA"/>
        </w:rPr>
      </w:pPr>
    </w:p>
    <w:p w:rsidR="002035E0" w:rsidRPr="00D1295B" w:rsidRDefault="002035E0">
      <w:pPr>
        <w:pStyle w:val="6"/>
        <w:rPr>
          <w:sz w:val="36"/>
          <w:szCs w:val="36"/>
          <w:lang w:val="uk-UA"/>
        </w:rPr>
      </w:pPr>
      <w:r w:rsidRPr="00D1295B">
        <w:rPr>
          <w:sz w:val="36"/>
          <w:szCs w:val="36"/>
          <w:lang w:val="uk-UA"/>
        </w:rPr>
        <w:t>Тендерна документація</w:t>
      </w:r>
    </w:p>
    <w:p w:rsidR="00146934" w:rsidRDefault="002035E0">
      <w:pPr>
        <w:jc w:val="center"/>
        <w:rPr>
          <w:rFonts w:ascii="Times New Roman CYR" w:hAnsi="Times New Roman CYR"/>
          <w:b/>
          <w:sz w:val="28"/>
          <w:lang w:val="uk-UA"/>
        </w:rPr>
      </w:pPr>
      <w:r w:rsidRPr="00D1295B">
        <w:rPr>
          <w:rFonts w:ascii="Times New Roman CYR" w:hAnsi="Times New Roman CYR"/>
          <w:b/>
          <w:sz w:val="28"/>
          <w:lang w:val="uk-UA"/>
        </w:rPr>
        <w:t>щодо проведення тендеру (торгів) на закупівлю</w:t>
      </w:r>
    </w:p>
    <w:p w:rsidR="002035E0" w:rsidRPr="00D1295B" w:rsidRDefault="00146934">
      <w:pPr>
        <w:jc w:val="center"/>
        <w:rPr>
          <w:rFonts w:ascii="Times New Roman CYR" w:hAnsi="Times New Roman CYR"/>
          <w:b/>
          <w:sz w:val="28"/>
          <w:lang w:val="uk-UA"/>
        </w:rPr>
      </w:pPr>
      <w:r w:rsidRPr="00D1295B">
        <w:rPr>
          <w:rFonts w:ascii="Times New Roman CYR" w:hAnsi="Times New Roman CYR"/>
          <w:b/>
          <w:sz w:val="28"/>
          <w:lang w:val="uk-UA"/>
        </w:rPr>
        <w:t>саморятівник</w:t>
      </w:r>
      <w:r>
        <w:rPr>
          <w:rFonts w:ascii="Times New Roman CYR" w:hAnsi="Times New Roman CYR"/>
          <w:b/>
          <w:sz w:val="28"/>
          <w:lang w:val="uk-UA"/>
        </w:rPr>
        <w:t>а</w:t>
      </w:r>
      <w:r w:rsidRPr="00D1295B">
        <w:rPr>
          <w:rFonts w:ascii="Times New Roman CYR" w:hAnsi="Times New Roman CYR"/>
          <w:b/>
          <w:sz w:val="28"/>
          <w:lang w:val="uk-UA"/>
        </w:rPr>
        <w:t xml:space="preserve"> шахтн</w:t>
      </w:r>
      <w:r>
        <w:rPr>
          <w:rFonts w:ascii="Times New Roman CYR" w:hAnsi="Times New Roman CYR"/>
          <w:b/>
          <w:sz w:val="28"/>
          <w:lang w:val="uk-UA"/>
        </w:rPr>
        <w:t>ого</w:t>
      </w:r>
      <w:r w:rsidRPr="00D1295B">
        <w:rPr>
          <w:rFonts w:ascii="Times New Roman CYR" w:hAnsi="Times New Roman CYR"/>
          <w:b/>
          <w:sz w:val="28"/>
          <w:lang w:val="uk-UA"/>
        </w:rPr>
        <w:t xml:space="preserve"> ізолююч</w:t>
      </w:r>
      <w:r>
        <w:rPr>
          <w:rFonts w:ascii="Times New Roman CYR" w:hAnsi="Times New Roman CYR"/>
          <w:b/>
          <w:sz w:val="28"/>
          <w:lang w:val="uk-UA"/>
        </w:rPr>
        <w:t>ого</w:t>
      </w:r>
      <w:r w:rsidR="002035E0" w:rsidRPr="00D1295B">
        <w:rPr>
          <w:rFonts w:ascii="Times New Roman CYR" w:hAnsi="Times New Roman CYR"/>
          <w:b/>
          <w:sz w:val="28"/>
          <w:lang w:val="uk-UA"/>
        </w:rPr>
        <w:t xml:space="preserve"> </w:t>
      </w:r>
    </w:p>
    <w:p w:rsidR="002035E0" w:rsidRPr="00D1295B" w:rsidRDefault="00146934" w:rsidP="00C05DCB">
      <w:pPr>
        <w:jc w:val="center"/>
        <w:rPr>
          <w:rFonts w:ascii="Times New Roman CYR" w:hAnsi="Times New Roman CYR"/>
          <w:b/>
          <w:sz w:val="28"/>
          <w:lang w:val="uk-UA"/>
        </w:rPr>
      </w:pPr>
      <w:r>
        <w:rPr>
          <w:rFonts w:ascii="Times New Roman CYR" w:hAnsi="Times New Roman CYR"/>
          <w:b/>
          <w:sz w:val="28"/>
          <w:lang w:val="uk-UA"/>
        </w:rPr>
        <w:t>(</w:t>
      </w:r>
      <w:r w:rsidR="002035E0" w:rsidRPr="00D1295B">
        <w:rPr>
          <w:rFonts w:ascii="Times New Roman CYR" w:hAnsi="Times New Roman CYR"/>
          <w:b/>
          <w:sz w:val="28"/>
          <w:lang w:val="uk-UA"/>
        </w:rPr>
        <w:t xml:space="preserve">код </w:t>
      </w:r>
      <w:r w:rsidR="00C674C6" w:rsidRPr="00D1295B">
        <w:rPr>
          <w:rFonts w:ascii="Times New Roman CYR" w:hAnsi="Times New Roman CYR"/>
          <w:b/>
          <w:sz w:val="28"/>
          <w:lang w:val="uk-UA"/>
        </w:rPr>
        <w:t xml:space="preserve">ЄЗС </w:t>
      </w:r>
      <w:r w:rsidR="002035E0" w:rsidRPr="00D1295B">
        <w:rPr>
          <w:rFonts w:ascii="Times New Roman CYR" w:hAnsi="Times New Roman CYR"/>
          <w:b/>
          <w:sz w:val="28"/>
          <w:lang w:val="uk-UA"/>
        </w:rPr>
        <w:t>ДК 021</w:t>
      </w:r>
      <w:r w:rsidR="003105AD" w:rsidRPr="00D1295B">
        <w:rPr>
          <w:rFonts w:ascii="Times New Roman CYR" w:hAnsi="Times New Roman CYR"/>
          <w:b/>
          <w:sz w:val="28"/>
          <w:lang w:val="uk-UA"/>
        </w:rPr>
        <w:t>:</w:t>
      </w:r>
      <w:r w:rsidR="002035E0" w:rsidRPr="00D1295B">
        <w:rPr>
          <w:rFonts w:ascii="Times New Roman CYR" w:hAnsi="Times New Roman CYR"/>
          <w:b/>
          <w:sz w:val="28"/>
          <w:lang w:val="uk-UA"/>
        </w:rPr>
        <w:t xml:space="preserve">2015 </w:t>
      </w:r>
      <w:r w:rsidR="00242AD9" w:rsidRPr="00D1295B">
        <w:rPr>
          <w:rFonts w:ascii="Times New Roman CYR" w:hAnsi="Times New Roman CYR"/>
          <w:b/>
          <w:sz w:val="28"/>
          <w:lang w:val="uk-UA"/>
        </w:rPr>
        <w:t xml:space="preserve">35810000-5 - </w:t>
      </w:r>
      <w:r w:rsidRPr="00D1295B">
        <w:rPr>
          <w:rFonts w:ascii="Times New Roman CYR" w:hAnsi="Times New Roman CYR"/>
          <w:b/>
          <w:sz w:val="28"/>
          <w:lang w:val="uk-UA"/>
        </w:rPr>
        <w:t xml:space="preserve">індивідуальне </w:t>
      </w:r>
      <w:r w:rsidR="00242AD9" w:rsidRPr="00D1295B">
        <w:rPr>
          <w:rFonts w:ascii="Times New Roman CYR" w:hAnsi="Times New Roman CYR"/>
          <w:b/>
          <w:sz w:val="28"/>
          <w:lang w:val="uk-UA"/>
        </w:rPr>
        <w:t>обмундирування</w:t>
      </w:r>
      <w:r>
        <w:rPr>
          <w:rFonts w:ascii="Times New Roman CYR" w:hAnsi="Times New Roman CYR"/>
          <w:b/>
          <w:sz w:val="28"/>
          <w:lang w:val="uk-UA"/>
        </w:rPr>
        <w:t>)</w:t>
      </w:r>
    </w:p>
    <w:p w:rsidR="002035E0" w:rsidRPr="00D1295B" w:rsidRDefault="002035E0" w:rsidP="00612DD1">
      <w:pPr>
        <w:jc w:val="center"/>
        <w:rPr>
          <w:rFonts w:ascii="Times New Roman CYR" w:hAnsi="Times New Roman CYR"/>
          <w:b/>
          <w:sz w:val="28"/>
          <w:lang w:val="uk-UA"/>
        </w:rPr>
      </w:pPr>
    </w:p>
    <w:p w:rsidR="002035E0" w:rsidRPr="00D1295B" w:rsidRDefault="002035E0">
      <w:pPr>
        <w:pStyle w:val="PlainText1"/>
        <w:rPr>
          <w:rFonts w:ascii="Times New Roman" w:hAnsi="Times New Roman"/>
          <w:lang w:val="uk-UA"/>
        </w:rPr>
      </w:pPr>
    </w:p>
    <w:p w:rsidR="002035E0" w:rsidRPr="00D1295B" w:rsidRDefault="002035E0">
      <w:pPr>
        <w:pStyle w:val="PlainText1"/>
        <w:rPr>
          <w:rFonts w:ascii="Times New Roman" w:hAnsi="Times New Roman"/>
          <w:lang w:val="uk-UA"/>
        </w:rPr>
      </w:pPr>
    </w:p>
    <w:p w:rsidR="002035E0" w:rsidRPr="00D1295B" w:rsidRDefault="002035E0">
      <w:pPr>
        <w:pStyle w:val="PlainText1"/>
        <w:rPr>
          <w:rFonts w:ascii="Times New Roman" w:hAnsi="Times New Roman"/>
          <w:lang w:val="uk-UA"/>
        </w:rPr>
      </w:pPr>
    </w:p>
    <w:p w:rsidR="002035E0" w:rsidRPr="00D1295B" w:rsidRDefault="002035E0">
      <w:pPr>
        <w:pStyle w:val="PlainText1"/>
        <w:rPr>
          <w:rFonts w:ascii="Times New Roman" w:hAnsi="Times New Roman"/>
          <w:lang w:val="uk-UA"/>
        </w:rPr>
      </w:pPr>
    </w:p>
    <w:p w:rsidR="002035E0" w:rsidRPr="00D1295B" w:rsidRDefault="002035E0">
      <w:pPr>
        <w:pStyle w:val="PlainText1"/>
        <w:rPr>
          <w:rFonts w:ascii="Times New Roman" w:hAnsi="Times New Roman"/>
          <w:lang w:val="uk-UA"/>
        </w:rPr>
      </w:pPr>
    </w:p>
    <w:p w:rsidR="002035E0" w:rsidRPr="00D1295B" w:rsidRDefault="002035E0">
      <w:pPr>
        <w:pStyle w:val="PlainText1"/>
        <w:rPr>
          <w:rFonts w:ascii="Times New Roman" w:hAnsi="Times New Roman"/>
          <w:lang w:val="uk-UA"/>
        </w:rPr>
      </w:pPr>
    </w:p>
    <w:p w:rsidR="002035E0" w:rsidRPr="00D1295B" w:rsidRDefault="002035E0">
      <w:pPr>
        <w:pStyle w:val="PlainText1"/>
        <w:rPr>
          <w:rFonts w:ascii="Times New Roman" w:hAnsi="Times New Roman"/>
          <w:lang w:val="uk-UA"/>
        </w:rPr>
      </w:pPr>
    </w:p>
    <w:p w:rsidR="002035E0" w:rsidRPr="00D1295B" w:rsidRDefault="002035E0" w:rsidP="00BC4A99">
      <w:pPr>
        <w:ind w:firstLine="6096"/>
        <w:rPr>
          <w:b/>
          <w:sz w:val="24"/>
          <w:lang w:val="uk-UA"/>
        </w:rPr>
      </w:pPr>
      <w:r w:rsidRPr="00D1295B">
        <w:rPr>
          <w:b/>
          <w:sz w:val="24"/>
          <w:lang w:val="uk-UA"/>
        </w:rPr>
        <w:t>ЗАТВЕРДЖУЮ:</w:t>
      </w:r>
    </w:p>
    <w:p w:rsidR="00146934" w:rsidRPr="00A23FA3" w:rsidRDefault="00146934" w:rsidP="00146934">
      <w:pPr>
        <w:tabs>
          <w:tab w:val="left" w:pos="6096"/>
        </w:tabs>
        <w:ind w:firstLine="6096"/>
        <w:rPr>
          <w:b/>
          <w:sz w:val="24"/>
          <w:szCs w:val="24"/>
          <w:lang w:val="uk-UA"/>
        </w:rPr>
      </w:pPr>
      <w:r w:rsidRPr="00A23FA3">
        <w:rPr>
          <w:b/>
          <w:sz w:val="24"/>
          <w:szCs w:val="24"/>
          <w:lang w:val="uk-UA"/>
        </w:rPr>
        <w:t xml:space="preserve">Уповноважена особа 10 ВГРЗ                                    </w:t>
      </w:r>
    </w:p>
    <w:p w:rsidR="002D37C2" w:rsidRDefault="00146934" w:rsidP="00146934">
      <w:pPr>
        <w:ind w:left="6096"/>
        <w:rPr>
          <w:b/>
          <w:sz w:val="24"/>
          <w:szCs w:val="24"/>
          <w:lang w:val="uk-UA"/>
        </w:rPr>
      </w:pPr>
      <w:r w:rsidRPr="00A23FA3">
        <w:rPr>
          <w:b/>
          <w:sz w:val="24"/>
          <w:szCs w:val="24"/>
          <w:lang w:val="uk-UA"/>
        </w:rPr>
        <w:t xml:space="preserve">__________ Олександр КЛАДКО </w:t>
      </w:r>
    </w:p>
    <w:p w:rsidR="002035E0" w:rsidRPr="00D1295B" w:rsidRDefault="00146934" w:rsidP="00146934">
      <w:pPr>
        <w:ind w:left="6096"/>
        <w:rPr>
          <w:b/>
          <w:sz w:val="24"/>
          <w:lang w:val="uk-UA"/>
        </w:rPr>
      </w:pPr>
      <w:r>
        <w:rPr>
          <w:b/>
          <w:sz w:val="24"/>
          <w:lang w:val="uk-UA"/>
        </w:rPr>
        <w:t>«</w:t>
      </w:r>
      <w:r w:rsidR="006A42D6" w:rsidRPr="00D1295B">
        <w:rPr>
          <w:b/>
          <w:sz w:val="24"/>
          <w:u w:val="single"/>
          <w:lang w:val="uk-UA"/>
        </w:rPr>
        <w:t>2</w:t>
      </w:r>
      <w:r>
        <w:rPr>
          <w:b/>
          <w:sz w:val="24"/>
          <w:u w:val="single"/>
          <w:lang w:val="uk-UA"/>
        </w:rPr>
        <w:t>2»</w:t>
      </w:r>
      <w:r w:rsidR="002035E0" w:rsidRPr="00D1295B">
        <w:rPr>
          <w:b/>
          <w:sz w:val="24"/>
          <w:lang w:val="uk-UA"/>
        </w:rPr>
        <w:t xml:space="preserve"> </w:t>
      </w:r>
      <w:r w:rsidRPr="00146934">
        <w:rPr>
          <w:b/>
          <w:sz w:val="24"/>
          <w:u w:val="single"/>
          <w:lang w:val="uk-UA"/>
        </w:rPr>
        <w:t>серп</w:t>
      </w:r>
      <w:r w:rsidR="006A42D6" w:rsidRPr="00146934">
        <w:rPr>
          <w:b/>
          <w:sz w:val="24"/>
          <w:u w:val="single"/>
          <w:lang w:val="uk-UA"/>
        </w:rPr>
        <w:t>ня</w:t>
      </w:r>
      <w:r w:rsidR="002035E0" w:rsidRPr="00D1295B">
        <w:rPr>
          <w:b/>
          <w:sz w:val="24"/>
          <w:lang w:val="uk-UA"/>
        </w:rPr>
        <w:t xml:space="preserve"> 202</w:t>
      </w:r>
      <w:r>
        <w:rPr>
          <w:b/>
          <w:sz w:val="24"/>
          <w:lang w:val="uk-UA"/>
        </w:rPr>
        <w:t>2</w:t>
      </w:r>
      <w:r w:rsidR="002035E0" w:rsidRPr="00D1295B">
        <w:rPr>
          <w:b/>
          <w:sz w:val="24"/>
          <w:lang w:val="uk-UA"/>
        </w:rPr>
        <w:t xml:space="preserve">  року</w:t>
      </w:r>
    </w:p>
    <w:p w:rsidR="002035E0" w:rsidRPr="00D1295B" w:rsidRDefault="002035E0" w:rsidP="00BC4A99">
      <w:pPr>
        <w:ind w:firstLine="6096"/>
        <w:rPr>
          <w:b/>
          <w:sz w:val="24"/>
          <w:lang w:val="uk-UA"/>
        </w:rPr>
      </w:pPr>
    </w:p>
    <w:p w:rsidR="002035E0" w:rsidRPr="00D1295B" w:rsidRDefault="002035E0" w:rsidP="00BC4A99">
      <w:pPr>
        <w:ind w:firstLine="6096"/>
        <w:rPr>
          <w:b/>
          <w:sz w:val="24"/>
          <w:lang w:val="uk-UA"/>
        </w:rPr>
      </w:pPr>
    </w:p>
    <w:p w:rsidR="002035E0" w:rsidRPr="00D1295B" w:rsidRDefault="002035E0" w:rsidP="00256132">
      <w:pPr>
        <w:rPr>
          <w:sz w:val="28"/>
          <w:lang w:val="uk-UA"/>
        </w:rPr>
      </w:pPr>
    </w:p>
    <w:p w:rsidR="002035E0" w:rsidRPr="00D1295B" w:rsidRDefault="002035E0" w:rsidP="00256132">
      <w:pPr>
        <w:rPr>
          <w:sz w:val="28"/>
          <w:lang w:val="uk-UA"/>
        </w:rPr>
      </w:pPr>
    </w:p>
    <w:p w:rsidR="002035E0" w:rsidRPr="00D1295B" w:rsidRDefault="002035E0" w:rsidP="00256132">
      <w:pPr>
        <w:rPr>
          <w:sz w:val="28"/>
          <w:lang w:val="uk-UA"/>
        </w:rPr>
      </w:pPr>
    </w:p>
    <w:p w:rsidR="002035E0" w:rsidRPr="00D1295B" w:rsidRDefault="002035E0" w:rsidP="00256132">
      <w:pPr>
        <w:rPr>
          <w:sz w:val="28"/>
          <w:lang w:val="uk-UA"/>
        </w:rPr>
      </w:pPr>
    </w:p>
    <w:p w:rsidR="002035E0" w:rsidRPr="00D1295B" w:rsidRDefault="002035E0" w:rsidP="00256132">
      <w:pPr>
        <w:rPr>
          <w:sz w:val="28"/>
          <w:lang w:val="uk-UA"/>
        </w:rPr>
      </w:pPr>
    </w:p>
    <w:p w:rsidR="002035E0" w:rsidRPr="00D1295B" w:rsidRDefault="002035E0" w:rsidP="00256132">
      <w:pPr>
        <w:rPr>
          <w:sz w:val="28"/>
          <w:lang w:val="uk-UA"/>
        </w:rPr>
      </w:pPr>
    </w:p>
    <w:p w:rsidR="002035E0" w:rsidRPr="00D1295B" w:rsidRDefault="002035E0" w:rsidP="00256132">
      <w:pPr>
        <w:rPr>
          <w:sz w:val="28"/>
          <w:lang w:val="uk-UA"/>
        </w:rPr>
      </w:pPr>
    </w:p>
    <w:p w:rsidR="002035E0" w:rsidRPr="00D1295B" w:rsidRDefault="002035E0" w:rsidP="00256132">
      <w:pPr>
        <w:rPr>
          <w:sz w:val="28"/>
          <w:lang w:val="uk-UA"/>
        </w:rPr>
      </w:pPr>
    </w:p>
    <w:p w:rsidR="002035E0" w:rsidRPr="00D1295B" w:rsidRDefault="002035E0" w:rsidP="00256132">
      <w:pPr>
        <w:rPr>
          <w:sz w:val="28"/>
          <w:lang w:val="uk-UA"/>
        </w:rPr>
      </w:pPr>
    </w:p>
    <w:p w:rsidR="002035E0" w:rsidRPr="00D1295B" w:rsidRDefault="002035E0">
      <w:pPr>
        <w:rPr>
          <w:b/>
          <w:lang w:val="uk-UA"/>
        </w:rPr>
      </w:pPr>
    </w:p>
    <w:p w:rsidR="002035E0" w:rsidRPr="00D1295B" w:rsidRDefault="002035E0">
      <w:pPr>
        <w:rPr>
          <w:b/>
          <w:lang w:val="uk-UA"/>
        </w:rPr>
      </w:pPr>
    </w:p>
    <w:p w:rsidR="002035E0" w:rsidRDefault="002035E0">
      <w:pPr>
        <w:rPr>
          <w:b/>
          <w:lang w:val="uk-UA"/>
        </w:rPr>
      </w:pPr>
    </w:p>
    <w:p w:rsidR="00146934" w:rsidRDefault="00146934">
      <w:pPr>
        <w:rPr>
          <w:b/>
          <w:lang w:val="uk-UA"/>
        </w:rPr>
      </w:pPr>
    </w:p>
    <w:p w:rsidR="00146934" w:rsidRDefault="00146934">
      <w:pPr>
        <w:rPr>
          <w:b/>
          <w:lang w:val="uk-UA"/>
        </w:rPr>
      </w:pPr>
    </w:p>
    <w:p w:rsidR="00146934" w:rsidRPr="00D1295B" w:rsidRDefault="00146934">
      <w:pPr>
        <w:rPr>
          <w:b/>
          <w:lang w:val="uk-UA"/>
        </w:rPr>
      </w:pPr>
    </w:p>
    <w:p w:rsidR="002035E0" w:rsidRPr="00D1295B" w:rsidRDefault="002035E0">
      <w:pPr>
        <w:rPr>
          <w:b/>
          <w:lang w:val="uk-UA"/>
        </w:rPr>
      </w:pPr>
    </w:p>
    <w:p w:rsidR="002035E0" w:rsidRPr="00D1295B" w:rsidRDefault="002035E0">
      <w:pPr>
        <w:jc w:val="center"/>
        <w:rPr>
          <w:b/>
          <w:sz w:val="24"/>
          <w:lang w:val="uk-UA"/>
        </w:rPr>
      </w:pPr>
      <w:r w:rsidRPr="00D1295B">
        <w:rPr>
          <w:b/>
          <w:sz w:val="24"/>
          <w:lang w:val="uk-UA"/>
        </w:rPr>
        <w:t xml:space="preserve">м. </w:t>
      </w:r>
      <w:proofErr w:type="spellStart"/>
      <w:r w:rsidRPr="00D1295B">
        <w:rPr>
          <w:b/>
          <w:sz w:val="24"/>
          <w:lang w:val="uk-UA"/>
        </w:rPr>
        <w:t>Мирноград</w:t>
      </w:r>
      <w:proofErr w:type="spellEnd"/>
      <w:r w:rsidRPr="00D1295B">
        <w:rPr>
          <w:b/>
          <w:sz w:val="24"/>
          <w:lang w:val="uk-UA"/>
        </w:rPr>
        <w:t xml:space="preserve"> – 202</w:t>
      </w:r>
      <w:r w:rsidR="00146934">
        <w:rPr>
          <w:b/>
          <w:sz w:val="24"/>
          <w:lang w:val="uk-UA"/>
        </w:rPr>
        <w:t>2</w:t>
      </w:r>
      <w:r w:rsidRPr="00D1295B">
        <w:rPr>
          <w:b/>
          <w:sz w:val="24"/>
          <w:lang w:val="uk-UA"/>
        </w:rPr>
        <w:t xml:space="preserve"> рік</w:t>
      </w:r>
    </w:p>
    <w:p w:rsidR="00B66B8C" w:rsidRPr="00D1295B" w:rsidRDefault="00B66B8C" w:rsidP="00B66B8C">
      <w:pPr>
        <w:jc w:val="center"/>
        <w:rPr>
          <w:b/>
          <w:bCs/>
          <w:sz w:val="24"/>
          <w:szCs w:val="24"/>
          <w:lang w:val="uk-UA"/>
        </w:rPr>
      </w:pPr>
      <w:r w:rsidRPr="00D1295B">
        <w:rPr>
          <w:b/>
          <w:bCs/>
          <w:sz w:val="24"/>
          <w:szCs w:val="24"/>
          <w:lang w:val="uk-UA"/>
        </w:rPr>
        <w:lastRenderedPageBreak/>
        <w:t>ЗМІСТ</w:t>
      </w:r>
    </w:p>
    <w:p w:rsidR="00B66B8C" w:rsidRPr="00D1295B" w:rsidRDefault="00B66B8C" w:rsidP="00B66B8C">
      <w:pPr>
        <w:rPr>
          <w:b/>
          <w:bCs/>
          <w:lang w:val="uk-UA"/>
        </w:rPr>
      </w:pPr>
    </w:p>
    <w:p w:rsidR="00B66B8C" w:rsidRPr="00D1295B" w:rsidRDefault="00B66B8C" w:rsidP="00B66B8C">
      <w:pPr>
        <w:tabs>
          <w:tab w:val="left" w:pos="9540"/>
        </w:tabs>
        <w:rPr>
          <w:b/>
          <w:bCs/>
          <w:sz w:val="24"/>
          <w:szCs w:val="24"/>
          <w:lang w:val="uk-UA"/>
        </w:rPr>
      </w:pPr>
      <w:r w:rsidRPr="00D1295B">
        <w:rPr>
          <w:b/>
          <w:bCs/>
          <w:sz w:val="24"/>
          <w:szCs w:val="24"/>
          <w:lang w:val="uk-UA"/>
        </w:rPr>
        <w:t>Загальні положення</w:t>
      </w:r>
      <w:r w:rsidRPr="00D1295B">
        <w:rPr>
          <w:bCs/>
          <w:sz w:val="24"/>
          <w:szCs w:val="24"/>
          <w:lang w:val="uk-UA"/>
        </w:rPr>
        <w:t>………………………………………………………………………………</w:t>
      </w:r>
      <w:r w:rsidR="008611F1">
        <w:rPr>
          <w:bCs/>
          <w:sz w:val="24"/>
          <w:szCs w:val="24"/>
          <w:lang w:val="uk-UA"/>
        </w:rPr>
        <w:t>…..</w:t>
      </w:r>
      <w:r w:rsidRPr="00D1295B">
        <w:rPr>
          <w:bCs/>
          <w:sz w:val="24"/>
          <w:szCs w:val="24"/>
          <w:lang w:val="uk-UA"/>
        </w:rPr>
        <w:t>...4</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1. Терміни, які вживаються в тендерній документації ………..…………………………</w:t>
      </w:r>
      <w:r w:rsidR="008611F1">
        <w:rPr>
          <w:rStyle w:val="af7"/>
          <w:b w:val="0"/>
          <w:bCs/>
          <w:lang w:val="uk-UA"/>
        </w:rPr>
        <w:t>…..</w:t>
      </w:r>
      <w:r w:rsidRPr="00D1295B">
        <w:rPr>
          <w:rStyle w:val="af7"/>
          <w:b w:val="0"/>
          <w:bCs/>
          <w:lang w:val="uk-UA"/>
        </w:rPr>
        <w:t>..4</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2. Інформація про замовника торгів………………………………………………………</w:t>
      </w:r>
      <w:r w:rsidR="008611F1">
        <w:rPr>
          <w:rStyle w:val="af7"/>
          <w:b w:val="0"/>
          <w:bCs/>
          <w:lang w:val="uk-UA"/>
        </w:rPr>
        <w:t>…..</w:t>
      </w:r>
      <w:r w:rsidRPr="00D1295B">
        <w:rPr>
          <w:rStyle w:val="af7"/>
          <w:b w:val="0"/>
          <w:bCs/>
          <w:lang w:val="uk-UA"/>
        </w:rPr>
        <w:t>..</w:t>
      </w:r>
      <w:r w:rsidRPr="00D1295B">
        <w:rPr>
          <w:rStyle w:val="af7"/>
          <w:b w:val="0"/>
          <w:bCs/>
          <w:lang w:val="uk-UA"/>
        </w:rPr>
        <w:tab/>
        <w:t xml:space="preserve">4 </w:t>
      </w:r>
    </w:p>
    <w:p w:rsidR="00B66B8C" w:rsidRPr="00D1295B" w:rsidRDefault="00B66B8C" w:rsidP="00B66B8C">
      <w:pPr>
        <w:pStyle w:val="af5"/>
        <w:tabs>
          <w:tab w:val="left" w:pos="9540"/>
        </w:tabs>
        <w:spacing w:before="0" w:beforeAutospacing="0" w:after="0" w:afterAutospacing="0"/>
        <w:ind w:firstLine="720"/>
        <w:rPr>
          <w:rStyle w:val="af7"/>
          <w:b w:val="0"/>
          <w:bCs/>
          <w:lang w:val="uk-UA"/>
        </w:rPr>
      </w:pPr>
      <w:r w:rsidRPr="00D1295B">
        <w:rPr>
          <w:rStyle w:val="af7"/>
          <w:b w:val="0"/>
          <w:bCs/>
          <w:lang w:val="uk-UA"/>
        </w:rPr>
        <w:t>2.1 Повне найменування…………………………………………………………………</w:t>
      </w:r>
      <w:r w:rsidR="008611F1">
        <w:rPr>
          <w:rStyle w:val="af7"/>
          <w:b w:val="0"/>
          <w:bCs/>
          <w:lang w:val="uk-UA"/>
        </w:rPr>
        <w:t>.…..</w:t>
      </w:r>
      <w:r w:rsidRPr="00D1295B">
        <w:rPr>
          <w:rStyle w:val="af7"/>
          <w:b w:val="0"/>
          <w:bCs/>
          <w:lang w:val="uk-UA"/>
        </w:rPr>
        <w:t xml:space="preserve">… 4 </w:t>
      </w:r>
    </w:p>
    <w:p w:rsidR="00B66B8C" w:rsidRPr="00D1295B" w:rsidRDefault="00B66B8C" w:rsidP="00B66B8C">
      <w:pPr>
        <w:pStyle w:val="af5"/>
        <w:tabs>
          <w:tab w:val="left" w:pos="9540"/>
        </w:tabs>
        <w:spacing w:before="0" w:beforeAutospacing="0" w:after="0" w:afterAutospacing="0"/>
        <w:ind w:firstLine="720"/>
        <w:rPr>
          <w:lang w:val="uk-UA"/>
        </w:rPr>
      </w:pPr>
      <w:r w:rsidRPr="00D1295B">
        <w:rPr>
          <w:lang w:val="uk-UA"/>
        </w:rPr>
        <w:t>2.2 Місцезнаходження……………………………………………………………………</w:t>
      </w:r>
      <w:r w:rsidR="008611F1">
        <w:rPr>
          <w:lang w:val="uk-UA"/>
        </w:rPr>
        <w:t>….</w:t>
      </w:r>
      <w:r w:rsidRPr="00D1295B">
        <w:rPr>
          <w:lang w:val="uk-UA"/>
        </w:rPr>
        <w:t>…</w:t>
      </w:r>
      <w:r w:rsidRPr="00D1295B">
        <w:rPr>
          <w:lang w:val="uk-UA"/>
        </w:rPr>
        <w:tab/>
        <w:t xml:space="preserve">4 </w:t>
      </w:r>
    </w:p>
    <w:p w:rsidR="00B66B8C" w:rsidRPr="00D1295B" w:rsidRDefault="00B66B8C" w:rsidP="00B66B8C">
      <w:pPr>
        <w:pStyle w:val="af5"/>
        <w:tabs>
          <w:tab w:val="left" w:pos="9540"/>
        </w:tabs>
        <w:spacing w:before="0" w:beforeAutospacing="0" w:after="0" w:afterAutospacing="0"/>
        <w:ind w:firstLine="720"/>
        <w:rPr>
          <w:rStyle w:val="af7"/>
          <w:b w:val="0"/>
          <w:bCs/>
          <w:lang w:val="uk-UA"/>
        </w:rPr>
      </w:pPr>
      <w:r w:rsidRPr="00D1295B">
        <w:rPr>
          <w:lang w:val="uk-UA"/>
        </w:rPr>
        <w:t>2.3 Посадова особа замовника, уповноважена здійснювати зв'язок з учасниками……</w:t>
      </w:r>
      <w:r w:rsidR="008611F1">
        <w:rPr>
          <w:lang w:val="uk-UA"/>
        </w:rPr>
        <w:t>….</w:t>
      </w:r>
      <w:r w:rsidRPr="00D1295B">
        <w:rPr>
          <w:lang w:val="uk-UA"/>
        </w:rPr>
        <w:t>..</w:t>
      </w:r>
      <w:r w:rsidRPr="00D1295B">
        <w:rPr>
          <w:lang w:val="uk-UA"/>
        </w:rPr>
        <w:tab/>
        <w:t>4</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3. Процедура закупівлі ……………………………………………………………………</w:t>
      </w:r>
      <w:r w:rsidR="008611F1">
        <w:rPr>
          <w:rStyle w:val="af7"/>
          <w:b w:val="0"/>
          <w:bCs/>
          <w:lang w:val="uk-UA"/>
        </w:rPr>
        <w:t>…..</w:t>
      </w:r>
      <w:r w:rsidRPr="00D1295B">
        <w:rPr>
          <w:rStyle w:val="af7"/>
          <w:b w:val="0"/>
          <w:bCs/>
          <w:lang w:val="uk-UA"/>
        </w:rPr>
        <w:t>...4</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4. Інформація про предмет закупівлі………………………………………………………</w:t>
      </w:r>
      <w:r w:rsidR="008611F1">
        <w:rPr>
          <w:rStyle w:val="af7"/>
          <w:b w:val="0"/>
          <w:bCs/>
          <w:lang w:val="uk-UA"/>
        </w:rPr>
        <w:t>…..</w:t>
      </w:r>
      <w:r w:rsidRPr="00D1295B">
        <w:rPr>
          <w:rStyle w:val="af7"/>
          <w:b w:val="0"/>
          <w:bCs/>
          <w:lang w:val="uk-UA"/>
        </w:rPr>
        <w:tab/>
        <w:t>4</w:t>
      </w:r>
    </w:p>
    <w:p w:rsidR="00B66B8C" w:rsidRPr="00D1295B" w:rsidRDefault="00B66B8C" w:rsidP="00B66B8C">
      <w:pPr>
        <w:pStyle w:val="af5"/>
        <w:tabs>
          <w:tab w:val="left" w:pos="9540"/>
          <w:tab w:val="left" w:pos="9900"/>
        </w:tabs>
        <w:spacing w:before="0" w:beforeAutospacing="0" w:after="0" w:afterAutospacing="0"/>
        <w:ind w:firstLine="720"/>
        <w:rPr>
          <w:lang w:val="uk-UA"/>
        </w:rPr>
      </w:pPr>
      <w:r w:rsidRPr="00D1295B">
        <w:rPr>
          <w:rStyle w:val="af7"/>
          <w:b w:val="0"/>
          <w:bCs/>
          <w:lang w:val="uk-UA"/>
        </w:rPr>
        <w:t>4.1 Н</w:t>
      </w:r>
      <w:r w:rsidRPr="00D1295B">
        <w:rPr>
          <w:lang w:val="uk-UA"/>
        </w:rPr>
        <w:t>азва предмета закупівлі……………………………………………………………</w:t>
      </w:r>
      <w:r w:rsidR="008611F1">
        <w:rPr>
          <w:lang w:val="uk-UA"/>
        </w:rPr>
        <w:t>…..</w:t>
      </w:r>
      <w:r w:rsidRPr="00D1295B">
        <w:rPr>
          <w:lang w:val="uk-UA"/>
        </w:rPr>
        <w:t>…..4</w:t>
      </w:r>
    </w:p>
    <w:p w:rsidR="00B66B8C" w:rsidRPr="00D1295B" w:rsidRDefault="00B66B8C" w:rsidP="00B66B8C">
      <w:pPr>
        <w:pStyle w:val="af5"/>
        <w:tabs>
          <w:tab w:val="left" w:pos="9540"/>
        </w:tabs>
        <w:spacing w:before="0" w:beforeAutospacing="0" w:after="0" w:afterAutospacing="0"/>
        <w:ind w:firstLine="720"/>
        <w:rPr>
          <w:lang w:val="uk-UA"/>
        </w:rPr>
      </w:pPr>
      <w:r w:rsidRPr="00D1295B">
        <w:rPr>
          <w:lang w:val="uk-UA"/>
        </w:rPr>
        <w:t xml:space="preserve">4.2 </w:t>
      </w:r>
      <w:r w:rsidRPr="00D1295B">
        <w:rPr>
          <w:rStyle w:val="af7"/>
          <w:b w:val="0"/>
          <w:bCs/>
          <w:lang w:val="uk-UA"/>
        </w:rPr>
        <w:t>Опис окремої частини (частин) предмета закупівлі, щодо яких можуть бути подані пропозиції конкурсних торгів……………………………………………….……………………</w:t>
      </w:r>
      <w:r w:rsidR="008611F1">
        <w:rPr>
          <w:rStyle w:val="af7"/>
          <w:b w:val="0"/>
          <w:bCs/>
          <w:lang w:val="uk-UA"/>
        </w:rPr>
        <w:t>…..</w:t>
      </w:r>
      <w:r w:rsidRPr="00D1295B">
        <w:rPr>
          <w:rStyle w:val="af7"/>
          <w:b w:val="0"/>
          <w:bCs/>
          <w:lang w:val="uk-UA"/>
        </w:rPr>
        <w:t>...4</w:t>
      </w:r>
    </w:p>
    <w:p w:rsidR="00B66B8C" w:rsidRPr="00D1295B" w:rsidRDefault="00B66B8C" w:rsidP="00B66B8C">
      <w:pPr>
        <w:pStyle w:val="af5"/>
        <w:tabs>
          <w:tab w:val="left" w:pos="9540"/>
        </w:tabs>
        <w:spacing w:before="0" w:beforeAutospacing="0" w:after="0" w:afterAutospacing="0"/>
        <w:ind w:firstLine="720"/>
        <w:rPr>
          <w:lang w:val="uk-UA"/>
        </w:rPr>
      </w:pPr>
      <w:r w:rsidRPr="00D1295B">
        <w:rPr>
          <w:lang w:val="uk-UA"/>
        </w:rPr>
        <w:t>4.3 Місце, кількість, обсяг поставки товарів (надання послуг, виконання робіт)……</w:t>
      </w:r>
      <w:r w:rsidR="008611F1">
        <w:rPr>
          <w:lang w:val="uk-UA"/>
        </w:rPr>
        <w:t>…..</w:t>
      </w:r>
      <w:r w:rsidRPr="00D1295B">
        <w:rPr>
          <w:lang w:val="uk-UA"/>
        </w:rPr>
        <w:t>…</w:t>
      </w:r>
      <w:r w:rsidRPr="00D1295B">
        <w:rPr>
          <w:lang w:val="uk-UA"/>
        </w:rPr>
        <w:tab/>
        <w:t>4</w:t>
      </w:r>
    </w:p>
    <w:p w:rsidR="00B66B8C" w:rsidRPr="00D1295B" w:rsidRDefault="00B66B8C" w:rsidP="00B66B8C">
      <w:pPr>
        <w:pStyle w:val="af5"/>
        <w:tabs>
          <w:tab w:val="left" w:pos="9540"/>
        </w:tabs>
        <w:spacing w:before="0" w:beforeAutospacing="0" w:after="0" w:afterAutospacing="0"/>
        <w:ind w:firstLine="720"/>
        <w:rPr>
          <w:rStyle w:val="af7"/>
          <w:b w:val="0"/>
          <w:bCs/>
          <w:lang w:val="uk-UA"/>
        </w:rPr>
      </w:pPr>
      <w:r w:rsidRPr="00D1295B">
        <w:rPr>
          <w:lang w:val="uk-UA"/>
        </w:rPr>
        <w:t>4.4 Строк поставки товарів (надання послуг, виконання робіт)…………………………</w:t>
      </w:r>
      <w:r w:rsidR="008611F1">
        <w:rPr>
          <w:lang w:val="uk-UA"/>
        </w:rPr>
        <w:t>…...</w:t>
      </w:r>
      <w:r w:rsidRPr="00D1295B">
        <w:rPr>
          <w:lang w:val="uk-UA"/>
        </w:rPr>
        <w:tab/>
        <w:t>4</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5. Недискримінація учасників……………………………………………………………</w:t>
      </w:r>
      <w:r w:rsidR="008611F1">
        <w:rPr>
          <w:rStyle w:val="af7"/>
          <w:b w:val="0"/>
          <w:bCs/>
          <w:lang w:val="uk-UA"/>
        </w:rPr>
        <w:t>……..</w:t>
      </w:r>
      <w:r w:rsidR="00DA653C" w:rsidRPr="00D1295B">
        <w:rPr>
          <w:rStyle w:val="af7"/>
          <w:b w:val="0"/>
          <w:bCs/>
          <w:lang w:val="uk-UA"/>
        </w:rPr>
        <w:t>4</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6. Інформація  про  валюту,  у якій повинно бути розраховано та зазначено ціну тендерної пропозиції…………………………………………………………………………</w:t>
      </w:r>
      <w:r w:rsidR="008611F1">
        <w:rPr>
          <w:rStyle w:val="af7"/>
          <w:b w:val="0"/>
          <w:bCs/>
          <w:lang w:val="uk-UA"/>
        </w:rPr>
        <w:t>……………....4</w:t>
      </w:r>
    </w:p>
    <w:p w:rsidR="00B66B8C" w:rsidRPr="00D1295B" w:rsidRDefault="00B66B8C" w:rsidP="008611F1">
      <w:pPr>
        <w:pStyle w:val="af5"/>
        <w:tabs>
          <w:tab w:val="left" w:pos="9540"/>
        </w:tabs>
        <w:spacing w:before="0" w:beforeAutospacing="0" w:after="0" w:afterAutospacing="0"/>
        <w:ind w:left="720"/>
        <w:rPr>
          <w:rStyle w:val="af7"/>
          <w:b w:val="0"/>
          <w:bCs/>
          <w:lang w:val="uk-UA"/>
        </w:rPr>
      </w:pPr>
      <w:r w:rsidRPr="00D1295B">
        <w:rPr>
          <w:rStyle w:val="af7"/>
          <w:b w:val="0"/>
          <w:bCs/>
          <w:lang w:val="uk-UA"/>
        </w:rPr>
        <w:t>7. Інформація про мову (мови),  якою  (якими)  повинно  бути складено тендерні пропозиції …………………………………………………………………………</w:t>
      </w:r>
      <w:r w:rsidR="008611F1">
        <w:rPr>
          <w:rStyle w:val="af7"/>
          <w:b w:val="0"/>
          <w:bCs/>
          <w:lang w:val="uk-UA"/>
        </w:rPr>
        <w:t>……………………….…</w:t>
      </w:r>
      <w:r w:rsidRPr="00D1295B">
        <w:rPr>
          <w:rStyle w:val="af7"/>
          <w:b w:val="0"/>
          <w:bCs/>
          <w:lang w:val="uk-UA"/>
        </w:rPr>
        <w:t>5</w:t>
      </w:r>
    </w:p>
    <w:p w:rsidR="00B66B8C" w:rsidRPr="00D1295B" w:rsidRDefault="00B66B8C" w:rsidP="00B66B8C">
      <w:pPr>
        <w:pStyle w:val="af5"/>
        <w:tabs>
          <w:tab w:val="left" w:pos="9540"/>
        </w:tabs>
        <w:spacing w:before="0" w:beforeAutospacing="0" w:after="0" w:afterAutospacing="0"/>
        <w:jc w:val="both"/>
        <w:rPr>
          <w:rStyle w:val="af7"/>
          <w:lang w:val="uk-UA"/>
        </w:rPr>
      </w:pPr>
      <w:r w:rsidRPr="00D1295B">
        <w:rPr>
          <w:rStyle w:val="af7"/>
          <w:lang w:val="uk-UA"/>
        </w:rPr>
        <w:t xml:space="preserve">Порядок внесення змін та надання роз`яснень до тендерної документації </w:t>
      </w:r>
      <w:r w:rsidRPr="00D1295B">
        <w:rPr>
          <w:rStyle w:val="af7"/>
          <w:b w:val="0"/>
          <w:lang w:val="uk-UA"/>
        </w:rPr>
        <w:t>…..…</w:t>
      </w:r>
      <w:r w:rsidR="008611F1">
        <w:rPr>
          <w:rStyle w:val="af7"/>
          <w:b w:val="0"/>
          <w:lang w:val="uk-UA"/>
        </w:rPr>
        <w:t>….</w:t>
      </w:r>
      <w:r w:rsidRPr="00D1295B">
        <w:rPr>
          <w:rStyle w:val="af7"/>
          <w:b w:val="0"/>
          <w:lang w:val="uk-UA"/>
        </w:rPr>
        <w:t>………</w:t>
      </w:r>
      <w:r w:rsidR="008611F1">
        <w:rPr>
          <w:rStyle w:val="af7"/>
          <w:b w:val="0"/>
          <w:lang w:val="uk-UA"/>
        </w:rPr>
        <w:t>.</w:t>
      </w:r>
      <w:r w:rsidRPr="00D1295B">
        <w:rPr>
          <w:rStyle w:val="af7"/>
          <w:b w:val="0"/>
          <w:lang w:val="uk-UA"/>
        </w:rPr>
        <w:t>…5</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1. Процедура надання роз'яснень щодо тендерної документації ……………..…………</w:t>
      </w:r>
      <w:r w:rsidR="008611F1">
        <w:rPr>
          <w:rStyle w:val="af7"/>
          <w:b w:val="0"/>
          <w:bCs/>
          <w:lang w:val="uk-UA"/>
        </w:rPr>
        <w:t>…..</w:t>
      </w:r>
      <w:r w:rsidRPr="00D1295B">
        <w:rPr>
          <w:rStyle w:val="af7"/>
          <w:b w:val="0"/>
          <w:bCs/>
          <w:lang w:val="uk-UA"/>
        </w:rPr>
        <w:t xml:space="preserve">.5 </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2. Унесення змін до тендерної документації………………………………………………</w:t>
      </w:r>
      <w:r w:rsidR="008611F1">
        <w:rPr>
          <w:rStyle w:val="af7"/>
          <w:b w:val="0"/>
          <w:bCs/>
          <w:lang w:val="uk-UA"/>
        </w:rPr>
        <w:t>…..</w:t>
      </w:r>
      <w:r w:rsidRPr="00D1295B">
        <w:rPr>
          <w:rStyle w:val="af7"/>
          <w:b w:val="0"/>
          <w:bCs/>
          <w:lang w:val="uk-UA"/>
        </w:rPr>
        <w:t>.5 </w:t>
      </w:r>
    </w:p>
    <w:p w:rsidR="00B66B8C" w:rsidRPr="00D1295B" w:rsidRDefault="00B66B8C" w:rsidP="00B66B8C">
      <w:pPr>
        <w:pStyle w:val="af5"/>
        <w:tabs>
          <w:tab w:val="left" w:pos="9540"/>
        </w:tabs>
        <w:spacing w:before="0" w:beforeAutospacing="0" w:after="0" w:afterAutospacing="0"/>
        <w:rPr>
          <w:rStyle w:val="af7"/>
          <w:lang w:val="uk-UA"/>
        </w:rPr>
      </w:pPr>
      <w:r w:rsidRPr="00D1295B">
        <w:rPr>
          <w:rStyle w:val="af7"/>
          <w:lang w:val="uk-UA"/>
        </w:rPr>
        <w:t xml:space="preserve">Інструкція з підготовки тендерної пропозиції </w:t>
      </w:r>
      <w:r w:rsidRPr="00D1295B">
        <w:rPr>
          <w:rStyle w:val="af7"/>
          <w:b w:val="0"/>
          <w:lang w:val="uk-UA"/>
        </w:rPr>
        <w:t>……..…………………………………………</w:t>
      </w:r>
      <w:r w:rsidR="008611F1">
        <w:rPr>
          <w:rStyle w:val="af7"/>
          <w:b w:val="0"/>
          <w:lang w:val="uk-UA"/>
        </w:rPr>
        <w:t>……</w:t>
      </w:r>
      <w:r w:rsidRPr="00D1295B">
        <w:rPr>
          <w:rStyle w:val="af7"/>
          <w:b w:val="0"/>
          <w:lang w:val="uk-UA"/>
        </w:rPr>
        <w:t>.6</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1. Зміст і спосіб подання тендерної пропозиції……………………………………………</w:t>
      </w:r>
      <w:r w:rsidR="008611F1">
        <w:rPr>
          <w:rStyle w:val="af7"/>
          <w:b w:val="0"/>
          <w:bCs/>
          <w:lang w:val="uk-UA"/>
        </w:rPr>
        <w:t>…...</w:t>
      </w:r>
      <w:r w:rsidRPr="00D1295B">
        <w:rPr>
          <w:rStyle w:val="af7"/>
          <w:b w:val="0"/>
          <w:bCs/>
          <w:lang w:val="uk-UA"/>
        </w:rPr>
        <w:t>6</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2. Забезпечення тендерної пропозиції………………………………………………………</w:t>
      </w:r>
      <w:r w:rsidR="008611F1">
        <w:rPr>
          <w:rStyle w:val="af7"/>
          <w:b w:val="0"/>
          <w:bCs/>
          <w:lang w:val="uk-UA"/>
        </w:rPr>
        <w:t>…</w:t>
      </w:r>
      <w:r w:rsidRPr="00D1295B">
        <w:rPr>
          <w:rStyle w:val="af7"/>
          <w:b w:val="0"/>
          <w:bCs/>
          <w:lang w:val="uk-UA"/>
        </w:rPr>
        <w:t>..</w:t>
      </w:r>
      <w:r w:rsidR="008611F1">
        <w:rPr>
          <w:rStyle w:val="af7"/>
          <w:b w:val="0"/>
          <w:bCs/>
          <w:lang w:val="uk-UA"/>
        </w:rPr>
        <w:t>7</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3. Умови повернення чи неповернення забезпечення тендерної пропозиції……………...</w:t>
      </w:r>
      <w:r w:rsidR="008611F1">
        <w:rPr>
          <w:rStyle w:val="af7"/>
          <w:b w:val="0"/>
          <w:bCs/>
          <w:lang w:val="uk-UA"/>
        </w:rPr>
        <w:t>....7</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4. Строк дії тендерної пропозиції, протягом якого тендерні пропозиції вважаються дійсними………………………………………………………………………………………………</w:t>
      </w:r>
      <w:r w:rsidR="008611F1">
        <w:rPr>
          <w:rStyle w:val="af7"/>
          <w:b w:val="0"/>
          <w:bCs/>
          <w:lang w:val="uk-UA"/>
        </w:rPr>
        <w:t>....</w:t>
      </w:r>
      <w:r w:rsidRPr="00D1295B">
        <w:rPr>
          <w:rStyle w:val="af7"/>
          <w:b w:val="0"/>
          <w:bCs/>
          <w:lang w:val="uk-UA"/>
        </w:rPr>
        <w:t>..8</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5.Кваліфікаційні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r w:rsidR="008611F1">
        <w:rPr>
          <w:rStyle w:val="af7"/>
          <w:b w:val="0"/>
          <w:bCs/>
          <w:lang w:val="uk-UA"/>
        </w:rPr>
        <w:t>…..</w:t>
      </w:r>
      <w:r w:rsidRPr="00D1295B">
        <w:rPr>
          <w:rStyle w:val="af7"/>
          <w:b w:val="0"/>
          <w:bCs/>
          <w:lang w:val="uk-UA"/>
        </w:rPr>
        <w:t>8</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8611F1">
        <w:rPr>
          <w:rStyle w:val="af7"/>
          <w:b w:val="0"/>
          <w:bCs/>
          <w:lang w:val="uk-UA"/>
        </w:rPr>
        <w:t>………………...</w:t>
      </w:r>
      <w:r w:rsidRPr="00D1295B">
        <w:rPr>
          <w:rStyle w:val="af7"/>
          <w:b w:val="0"/>
          <w:bCs/>
          <w:lang w:val="uk-UA"/>
        </w:rPr>
        <w:t>…11</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8611F1">
        <w:rPr>
          <w:rStyle w:val="af7"/>
          <w:b w:val="0"/>
          <w:bCs/>
          <w:lang w:val="uk-UA"/>
        </w:rPr>
        <w:t>….</w:t>
      </w:r>
      <w:r w:rsidRPr="00D1295B">
        <w:rPr>
          <w:rStyle w:val="af7"/>
          <w:b w:val="0"/>
          <w:bCs/>
          <w:lang w:val="uk-UA"/>
        </w:rPr>
        <w:t>….1</w:t>
      </w:r>
      <w:r w:rsidR="008611F1">
        <w:rPr>
          <w:rStyle w:val="af7"/>
          <w:b w:val="0"/>
          <w:bCs/>
          <w:lang w:val="uk-UA"/>
        </w:rPr>
        <w:t>1</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8. Інформація про субпідрядника/співвиконавця (у випадку закупівлі робіт чи послуг)……………………………………………………………………………………………</w:t>
      </w:r>
      <w:r w:rsidR="008611F1">
        <w:rPr>
          <w:rStyle w:val="af7"/>
          <w:b w:val="0"/>
          <w:bCs/>
          <w:lang w:val="uk-UA"/>
        </w:rPr>
        <w:t>….</w:t>
      </w:r>
      <w:r w:rsidRPr="00D1295B">
        <w:rPr>
          <w:rStyle w:val="af7"/>
          <w:b w:val="0"/>
          <w:bCs/>
          <w:lang w:val="uk-UA"/>
        </w:rPr>
        <w:t>……12</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9. Унесення змін або відкликання тендерної</w:t>
      </w:r>
      <w:r w:rsidR="008611F1">
        <w:rPr>
          <w:rStyle w:val="af7"/>
          <w:b w:val="0"/>
          <w:bCs/>
          <w:lang w:val="uk-UA"/>
        </w:rPr>
        <w:t xml:space="preserve"> </w:t>
      </w:r>
      <w:r w:rsidRPr="00D1295B">
        <w:rPr>
          <w:rStyle w:val="af7"/>
          <w:b w:val="0"/>
          <w:bCs/>
          <w:lang w:val="uk-UA"/>
        </w:rPr>
        <w:t>пропозиції………………</w:t>
      </w:r>
      <w:r w:rsidR="008611F1">
        <w:rPr>
          <w:rStyle w:val="af7"/>
          <w:b w:val="0"/>
          <w:bCs/>
          <w:lang w:val="uk-UA"/>
        </w:rPr>
        <w:t>...</w:t>
      </w:r>
      <w:r w:rsidRPr="00D1295B">
        <w:rPr>
          <w:rStyle w:val="af7"/>
          <w:b w:val="0"/>
          <w:bCs/>
          <w:lang w:val="uk-UA"/>
        </w:rPr>
        <w:t>……………</w:t>
      </w:r>
      <w:r w:rsidR="008611F1">
        <w:rPr>
          <w:rStyle w:val="af7"/>
          <w:b w:val="0"/>
          <w:bCs/>
          <w:lang w:val="uk-UA"/>
        </w:rPr>
        <w:t>…..</w:t>
      </w:r>
      <w:r w:rsidRPr="00D1295B">
        <w:rPr>
          <w:rStyle w:val="af7"/>
          <w:b w:val="0"/>
          <w:bCs/>
          <w:lang w:val="uk-UA"/>
        </w:rPr>
        <w:t>…..12</w:t>
      </w:r>
    </w:p>
    <w:p w:rsidR="00B66B8C" w:rsidRPr="00D1295B" w:rsidRDefault="00B66B8C" w:rsidP="00B66B8C">
      <w:pPr>
        <w:pStyle w:val="af5"/>
        <w:tabs>
          <w:tab w:val="left" w:pos="9540"/>
        </w:tabs>
        <w:spacing w:before="0" w:beforeAutospacing="0" w:after="0" w:afterAutospacing="0"/>
        <w:rPr>
          <w:rStyle w:val="af7"/>
          <w:b w:val="0"/>
          <w:lang w:val="uk-UA"/>
        </w:rPr>
      </w:pPr>
      <w:r w:rsidRPr="00D1295B">
        <w:rPr>
          <w:rStyle w:val="af7"/>
          <w:lang w:val="uk-UA"/>
        </w:rPr>
        <w:t xml:space="preserve">Подання та розкриття тендерної пропозиції </w:t>
      </w:r>
      <w:r w:rsidRPr="00D1295B">
        <w:rPr>
          <w:rStyle w:val="af7"/>
          <w:b w:val="0"/>
          <w:lang w:val="uk-UA"/>
        </w:rPr>
        <w:t>…………………………………………</w:t>
      </w:r>
      <w:r w:rsidR="008611F1">
        <w:rPr>
          <w:rStyle w:val="af7"/>
          <w:b w:val="0"/>
          <w:lang w:val="uk-UA"/>
        </w:rPr>
        <w:t>…</w:t>
      </w:r>
      <w:r w:rsidRPr="00D1295B">
        <w:rPr>
          <w:rStyle w:val="af7"/>
          <w:b w:val="0"/>
          <w:lang w:val="uk-UA"/>
        </w:rPr>
        <w:t>……</w:t>
      </w:r>
      <w:r w:rsidR="008611F1">
        <w:rPr>
          <w:rStyle w:val="af7"/>
          <w:b w:val="0"/>
          <w:lang w:val="uk-UA"/>
        </w:rPr>
        <w:t>.</w:t>
      </w:r>
      <w:r w:rsidRPr="00D1295B">
        <w:rPr>
          <w:rStyle w:val="af7"/>
          <w:b w:val="0"/>
          <w:lang w:val="uk-UA"/>
        </w:rPr>
        <w:t>……12</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1.Кінцевий строк подання тендерної пропозиції………………………………………</w:t>
      </w:r>
      <w:r w:rsidR="008611F1">
        <w:rPr>
          <w:rStyle w:val="af7"/>
          <w:b w:val="0"/>
          <w:bCs/>
          <w:lang w:val="uk-UA"/>
        </w:rPr>
        <w:t>….</w:t>
      </w:r>
      <w:r w:rsidRPr="00D1295B">
        <w:rPr>
          <w:rStyle w:val="af7"/>
          <w:b w:val="0"/>
          <w:bCs/>
          <w:lang w:val="uk-UA"/>
        </w:rPr>
        <w:t>…...12</w:t>
      </w:r>
    </w:p>
    <w:p w:rsidR="00B66B8C" w:rsidRPr="00D1295B" w:rsidRDefault="00B66B8C" w:rsidP="00B66B8C">
      <w:pPr>
        <w:pStyle w:val="af5"/>
        <w:tabs>
          <w:tab w:val="left" w:pos="9540"/>
        </w:tabs>
        <w:spacing w:before="0" w:beforeAutospacing="0" w:after="0" w:afterAutospacing="0"/>
        <w:ind w:left="720"/>
        <w:rPr>
          <w:lang w:val="uk-UA"/>
        </w:rPr>
      </w:pPr>
      <w:r w:rsidRPr="00D1295B">
        <w:rPr>
          <w:rStyle w:val="af7"/>
          <w:b w:val="0"/>
          <w:bCs/>
          <w:lang w:val="uk-UA"/>
        </w:rPr>
        <w:t>2. Дата та час розкриття тендерної пропозиції ………………..………………………</w:t>
      </w:r>
      <w:r w:rsidR="008611F1">
        <w:rPr>
          <w:rStyle w:val="af7"/>
          <w:b w:val="0"/>
          <w:bCs/>
          <w:lang w:val="uk-UA"/>
        </w:rPr>
        <w:t>….</w:t>
      </w:r>
      <w:r w:rsidRPr="00D1295B">
        <w:rPr>
          <w:rStyle w:val="af7"/>
          <w:b w:val="0"/>
          <w:bCs/>
          <w:lang w:val="uk-UA"/>
        </w:rPr>
        <w:t>…...12</w:t>
      </w:r>
    </w:p>
    <w:p w:rsidR="00B66B8C" w:rsidRPr="00D1295B" w:rsidRDefault="00B66B8C" w:rsidP="00B66B8C">
      <w:pPr>
        <w:pStyle w:val="af5"/>
        <w:tabs>
          <w:tab w:val="left" w:pos="9540"/>
        </w:tabs>
        <w:spacing w:before="0" w:beforeAutospacing="0" w:after="0" w:afterAutospacing="0"/>
        <w:rPr>
          <w:rStyle w:val="af7"/>
          <w:lang w:val="uk-UA"/>
        </w:rPr>
      </w:pPr>
      <w:r w:rsidRPr="00D1295B">
        <w:rPr>
          <w:rStyle w:val="af7"/>
          <w:lang w:val="uk-UA"/>
        </w:rPr>
        <w:t xml:space="preserve">Оцінка тендерної пропозиції </w:t>
      </w:r>
      <w:r w:rsidRPr="00D1295B">
        <w:rPr>
          <w:rStyle w:val="af7"/>
          <w:b w:val="0"/>
          <w:lang w:val="uk-UA"/>
        </w:rPr>
        <w:t>………………………………………………………………</w:t>
      </w:r>
      <w:r w:rsidR="008611F1">
        <w:rPr>
          <w:rStyle w:val="af7"/>
          <w:b w:val="0"/>
          <w:lang w:val="uk-UA"/>
        </w:rPr>
        <w:t>….</w:t>
      </w:r>
      <w:r w:rsidRPr="00D1295B">
        <w:rPr>
          <w:rStyle w:val="af7"/>
          <w:b w:val="0"/>
          <w:lang w:val="uk-UA"/>
        </w:rPr>
        <w:t>………1</w:t>
      </w:r>
      <w:r w:rsidR="000B4FE6" w:rsidRPr="00D1295B">
        <w:rPr>
          <w:rStyle w:val="af7"/>
          <w:b w:val="0"/>
          <w:lang w:val="uk-UA"/>
        </w:rPr>
        <w:t>3</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1. Перелік критеріїв та методика оцінки тендерної пропозиції із зазначенням питомої ваги критерію…………………………………………………………………………………………</w:t>
      </w:r>
      <w:r w:rsidR="008611F1">
        <w:rPr>
          <w:rStyle w:val="af7"/>
          <w:b w:val="0"/>
          <w:bCs/>
          <w:lang w:val="uk-UA"/>
        </w:rPr>
        <w:t>….…….</w:t>
      </w:r>
      <w:r w:rsidRPr="00D1295B">
        <w:rPr>
          <w:rStyle w:val="af7"/>
          <w:b w:val="0"/>
          <w:bCs/>
          <w:lang w:val="uk-UA"/>
        </w:rPr>
        <w:t>1</w:t>
      </w:r>
      <w:r w:rsidR="008611F1">
        <w:rPr>
          <w:rStyle w:val="af7"/>
          <w:b w:val="0"/>
          <w:bCs/>
          <w:lang w:val="uk-UA"/>
        </w:rPr>
        <w:t>2</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2. Опис та приклади формальних (несуттєвих) помилок, допущення яких учасниками не призведе до відхилення їх тендерних пропозицій………………………………………………</w:t>
      </w:r>
      <w:r w:rsidR="008611F1">
        <w:rPr>
          <w:rStyle w:val="af7"/>
          <w:b w:val="0"/>
          <w:bCs/>
          <w:lang w:val="uk-UA"/>
        </w:rPr>
        <w:t>….</w:t>
      </w:r>
      <w:r w:rsidRPr="00D1295B">
        <w:rPr>
          <w:rStyle w:val="af7"/>
          <w:b w:val="0"/>
          <w:bCs/>
          <w:lang w:val="uk-UA"/>
        </w:rPr>
        <w:t>….1</w:t>
      </w:r>
      <w:r w:rsidR="008611F1">
        <w:rPr>
          <w:rStyle w:val="af7"/>
          <w:b w:val="0"/>
          <w:bCs/>
          <w:lang w:val="uk-UA"/>
        </w:rPr>
        <w:t>3</w:t>
      </w:r>
    </w:p>
    <w:p w:rsidR="00B66B8C" w:rsidRPr="00D1295B" w:rsidRDefault="00B66B8C" w:rsidP="00B66B8C">
      <w:pPr>
        <w:pStyle w:val="af5"/>
        <w:tabs>
          <w:tab w:val="left" w:pos="9540"/>
        </w:tabs>
        <w:spacing w:before="0" w:beforeAutospacing="0" w:after="0" w:afterAutospacing="0"/>
        <w:ind w:firstLine="709"/>
        <w:rPr>
          <w:rStyle w:val="af7"/>
          <w:b w:val="0"/>
          <w:bCs/>
          <w:lang w:val="uk-UA"/>
        </w:rPr>
      </w:pPr>
      <w:r w:rsidRPr="00D1295B">
        <w:rPr>
          <w:rStyle w:val="af7"/>
          <w:b w:val="0"/>
          <w:bCs/>
          <w:lang w:val="uk-UA"/>
        </w:rPr>
        <w:t>3. Інша інформація…………………….…………………………………………………</w:t>
      </w:r>
      <w:r w:rsidR="008611F1">
        <w:rPr>
          <w:rStyle w:val="af7"/>
          <w:b w:val="0"/>
          <w:bCs/>
          <w:lang w:val="uk-UA"/>
        </w:rPr>
        <w:t>…..</w:t>
      </w:r>
      <w:r w:rsidR="000B4FE6" w:rsidRPr="00D1295B">
        <w:rPr>
          <w:rStyle w:val="af7"/>
          <w:b w:val="0"/>
          <w:bCs/>
          <w:lang w:val="uk-UA"/>
        </w:rPr>
        <w:t>.</w:t>
      </w:r>
      <w:r w:rsidRPr="00D1295B">
        <w:rPr>
          <w:rStyle w:val="af7"/>
          <w:b w:val="0"/>
          <w:bCs/>
          <w:lang w:val="uk-UA"/>
        </w:rPr>
        <w:t>….14</w:t>
      </w:r>
    </w:p>
    <w:p w:rsidR="00B66B8C" w:rsidRPr="00D1295B" w:rsidRDefault="00B66B8C" w:rsidP="00B66B8C">
      <w:pPr>
        <w:pStyle w:val="af5"/>
        <w:tabs>
          <w:tab w:val="left" w:pos="9540"/>
        </w:tabs>
        <w:spacing w:before="0" w:beforeAutospacing="0" w:after="0" w:afterAutospacing="0"/>
        <w:ind w:firstLine="709"/>
        <w:rPr>
          <w:rStyle w:val="af7"/>
          <w:lang w:val="uk-UA"/>
        </w:rPr>
      </w:pPr>
      <w:r w:rsidRPr="00D1295B">
        <w:rPr>
          <w:rStyle w:val="af7"/>
          <w:b w:val="0"/>
          <w:bCs/>
          <w:lang w:val="uk-UA"/>
        </w:rPr>
        <w:lastRenderedPageBreak/>
        <w:t>4. Відхилення тендерних пропозицій…………….……………………………………</w:t>
      </w:r>
      <w:r w:rsidR="008611F1">
        <w:rPr>
          <w:rStyle w:val="af7"/>
          <w:b w:val="0"/>
          <w:bCs/>
          <w:lang w:val="uk-UA"/>
        </w:rPr>
        <w:t>….</w:t>
      </w:r>
      <w:r w:rsidRPr="00D1295B">
        <w:rPr>
          <w:rStyle w:val="af7"/>
          <w:b w:val="0"/>
          <w:bCs/>
          <w:lang w:val="uk-UA"/>
        </w:rPr>
        <w:t>….</w:t>
      </w:r>
      <w:r w:rsidR="000B4FE6" w:rsidRPr="00D1295B">
        <w:rPr>
          <w:rStyle w:val="af7"/>
          <w:b w:val="0"/>
          <w:bCs/>
          <w:lang w:val="uk-UA"/>
        </w:rPr>
        <w:t>.</w:t>
      </w:r>
      <w:r w:rsidRPr="00D1295B">
        <w:rPr>
          <w:rStyle w:val="af7"/>
          <w:b w:val="0"/>
          <w:bCs/>
          <w:lang w:val="uk-UA"/>
        </w:rPr>
        <w:t>.1</w:t>
      </w:r>
      <w:r w:rsidR="008611F1">
        <w:rPr>
          <w:rStyle w:val="af7"/>
          <w:b w:val="0"/>
          <w:bCs/>
          <w:lang w:val="uk-UA"/>
        </w:rPr>
        <w:t>6</w:t>
      </w:r>
      <w:r w:rsidRPr="00D1295B">
        <w:rPr>
          <w:rStyle w:val="af7"/>
          <w:b w:val="0"/>
          <w:bCs/>
          <w:lang w:val="uk-UA"/>
        </w:rPr>
        <w:t xml:space="preserve"> </w:t>
      </w:r>
      <w:r w:rsidRPr="00D1295B">
        <w:rPr>
          <w:rStyle w:val="af7"/>
          <w:lang w:val="uk-UA"/>
        </w:rPr>
        <w:t>Результати торгів та укладання договору про закупівлю</w:t>
      </w:r>
      <w:r w:rsidRPr="00D1295B">
        <w:rPr>
          <w:rStyle w:val="af7"/>
          <w:b w:val="0"/>
          <w:lang w:val="uk-UA"/>
        </w:rPr>
        <w:t>…………………………………</w:t>
      </w:r>
      <w:r w:rsidR="008611F1">
        <w:rPr>
          <w:rStyle w:val="af7"/>
          <w:b w:val="0"/>
          <w:lang w:val="uk-UA"/>
        </w:rPr>
        <w:t>….</w:t>
      </w:r>
      <w:r w:rsidRPr="00D1295B">
        <w:rPr>
          <w:rStyle w:val="af7"/>
          <w:b w:val="0"/>
          <w:lang w:val="uk-UA"/>
        </w:rPr>
        <w:t>…1</w:t>
      </w:r>
      <w:r w:rsidR="008611F1">
        <w:rPr>
          <w:rStyle w:val="af7"/>
          <w:b w:val="0"/>
          <w:lang w:val="uk-UA"/>
        </w:rPr>
        <w:t>7</w:t>
      </w:r>
    </w:p>
    <w:p w:rsidR="00B66B8C" w:rsidRPr="00D1295B" w:rsidRDefault="00B66B8C" w:rsidP="00B66B8C">
      <w:pPr>
        <w:pStyle w:val="af5"/>
        <w:tabs>
          <w:tab w:val="left" w:pos="9540"/>
        </w:tabs>
        <w:spacing w:before="0" w:beforeAutospacing="0" w:after="0" w:afterAutospacing="0"/>
        <w:ind w:left="720"/>
        <w:rPr>
          <w:b/>
          <w:bCs/>
          <w:lang w:val="uk-UA"/>
        </w:rPr>
      </w:pPr>
      <w:r w:rsidRPr="00D1295B">
        <w:rPr>
          <w:rStyle w:val="af7"/>
          <w:b w:val="0"/>
          <w:bCs/>
          <w:lang w:val="uk-UA"/>
        </w:rPr>
        <w:t>1. Відміна замовником торгів чи визначення їх такими, що не відбулися …………</w:t>
      </w:r>
      <w:r w:rsidR="008611F1">
        <w:rPr>
          <w:rStyle w:val="af7"/>
          <w:b w:val="0"/>
          <w:bCs/>
          <w:lang w:val="uk-UA"/>
        </w:rPr>
        <w:t>….</w:t>
      </w:r>
      <w:r w:rsidRPr="00D1295B">
        <w:rPr>
          <w:rStyle w:val="af7"/>
          <w:b w:val="0"/>
          <w:bCs/>
          <w:lang w:val="uk-UA"/>
        </w:rPr>
        <w:t>…..</w:t>
      </w:r>
      <w:r w:rsidR="000B4FE6" w:rsidRPr="00D1295B">
        <w:rPr>
          <w:rStyle w:val="af7"/>
          <w:b w:val="0"/>
          <w:bCs/>
          <w:lang w:val="uk-UA"/>
        </w:rPr>
        <w:t>.</w:t>
      </w:r>
      <w:r w:rsidRPr="00D1295B">
        <w:rPr>
          <w:rStyle w:val="af7"/>
          <w:b w:val="0"/>
          <w:bCs/>
          <w:lang w:val="uk-UA"/>
        </w:rPr>
        <w:t>1</w:t>
      </w:r>
      <w:r w:rsidR="008611F1">
        <w:rPr>
          <w:rStyle w:val="af7"/>
          <w:b w:val="0"/>
          <w:bCs/>
          <w:lang w:val="uk-UA"/>
        </w:rPr>
        <w:t>7</w:t>
      </w:r>
    </w:p>
    <w:p w:rsidR="00B66B8C" w:rsidRPr="00D1295B" w:rsidRDefault="00B66B8C" w:rsidP="00B66B8C">
      <w:pPr>
        <w:pStyle w:val="af5"/>
        <w:tabs>
          <w:tab w:val="left" w:pos="9540"/>
        </w:tabs>
        <w:spacing w:before="0" w:beforeAutospacing="0" w:after="0" w:afterAutospacing="0"/>
        <w:ind w:left="720"/>
        <w:rPr>
          <w:b/>
          <w:bCs/>
          <w:lang w:val="uk-UA"/>
        </w:rPr>
      </w:pPr>
      <w:r w:rsidRPr="00D1295B">
        <w:rPr>
          <w:rStyle w:val="af7"/>
          <w:b w:val="0"/>
          <w:bCs/>
          <w:lang w:val="uk-UA"/>
        </w:rPr>
        <w:t>2. Строк укладання договору …………………………………………………….……</w:t>
      </w:r>
      <w:r w:rsidR="008611F1">
        <w:rPr>
          <w:rStyle w:val="af7"/>
          <w:b w:val="0"/>
          <w:bCs/>
          <w:lang w:val="uk-UA"/>
        </w:rPr>
        <w:t>…..</w:t>
      </w:r>
      <w:r w:rsidRPr="00D1295B">
        <w:rPr>
          <w:rStyle w:val="af7"/>
          <w:b w:val="0"/>
          <w:bCs/>
          <w:lang w:val="uk-UA"/>
        </w:rPr>
        <w:t>…...1</w:t>
      </w:r>
      <w:r w:rsidR="008611F1">
        <w:rPr>
          <w:rStyle w:val="af7"/>
          <w:b w:val="0"/>
          <w:bCs/>
          <w:lang w:val="uk-UA"/>
        </w:rPr>
        <w:t>7</w:t>
      </w:r>
    </w:p>
    <w:p w:rsidR="00B66B8C" w:rsidRPr="00D1295B" w:rsidRDefault="00B66B8C" w:rsidP="00B66B8C">
      <w:pPr>
        <w:pStyle w:val="af5"/>
        <w:tabs>
          <w:tab w:val="left" w:pos="9540"/>
        </w:tabs>
        <w:spacing w:before="0" w:beforeAutospacing="0" w:after="0" w:afterAutospacing="0"/>
        <w:ind w:left="720"/>
        <w:rPr>
          <w:b/>
          <w:bCs/>
          <w:lang w:val="uk-UA"/>
        </w:rPr>
      </w:pPr>
      <w:r w:rsidRPr="00D1295B">
        <w:rPr>
          <w:rStyle w:val="af7"/>
          <w:b w:val="0"/>
          <w:bCs/>
          <w:lang w:val="uk-UA"/>
        </w:rPr>
        <w:t>3. Проект договору про закупівлю………………………………………………………</w:t>
      </w:r>
      <w:r w:rsidR="008611F1">
        <w:rPr>
          <w:rStyle w:val="af7"/>
          <w:b w:val="0"/>
          <w:bCs/>
          <w:lang w:val="uk-UA"/>
        </w:rPr>
        <w:t>…..</w:t>
      </w:r>
      <w:r w:rsidRPr="00D1295B">
        <w:rPr>
          <w:rStyle w:val="af7"/>
          <w:b w:val="0"/>
          <w:bCs/>
          <w:lang w:val="uk-UA"/>
        </w:rPr>
        <w:t>…1</w:t>
      </w:r>
      <w:r w:rsidR="008611F1">
        <w:rPr>
          <w:rStyle w:val="af7"/>
          <w:b w:val="0"/>
          <w:bCs/>
          <w:lang w:val="uk-UA"/>
        </w:rPr>
        <w:t>7</w:t>
      </w:r>
      <w:r w:rsidRPr="00D1295B">
        <w:rPr>
          <w:rStyle w:val="af7"/>
          <w:b w:val="0"/>
          <w:bCs/>
          <w:lang w:val="uk-UA"/>
        </w:rPr>
        <w:t xml:space="preserve"> </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4. Істотні умови, що обов’язково включаються до договору про закупівлю ………</w:t>
      </w:r>
      <w:r w:rsidR="008611F1">
        <w:rPr>
          <w:rStyle w:val="af7"/>
          <w:b w:val="0"/>
          <w:bCs/>
          <w:lang w:val="uk-UA"/>
        </w:rPr>
        <w:t>…..</w:t>
      </w:r>
      <w:r w:rsidRPr="00D1295B">
        <w:rPr>
          <w:rStyle w:val="af7"/>
          <w:b w:val="0"/>
          <w:bCs/>
          <w:lang w:val="uk-UA"/>
        </w:rPr>
        <w:t>…...1</w:t>
      </w:r>
      <w:r w:rsidR="008611F1">
        <w:rPr>
          <w:rStyle w:val="af7"/>
          <w:b w:val="0"/>
          <w:bCs/>
          <w:lang w:val="uk-UA"/>
        </w:rPr>
        <w:t>8</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5. Дії замовника при відмові переможця торгів підписати договір про закупівлю ……</w:t>
      </w:r>
      <w:r w:rsidR="008611F1">
        <w:rPr>
          <w:rStyle w:val="af7"/>
          <w:b w:val="0"/>
          <w:bCs/>
          <w:lang w:val="uk-UA"/>
        </w:rPr>
        <w:t>…..</w:t>
      </w:r>
      <w:r w:rsidRPr="00D1295B">
        <w:rPr>
          <w:rStyle w:val="af7"/>
          <w:b w:val="0"/>
          <w:bCs/>
          <w:lang w:val="uk-UA"/>
        </w:rPr>
        <w:t>.19</w:t>
      </w:r>
    </w:p>
    <w:p w:rsidR="00B66B8C" w:rsidRPr="00D1295B" w:rsidRDefault="00B66B8C" w:rsidP="00B66B8C">
      <w:pPr>
        <w:pStyle w:val="af5"/>
        <w:tabs>
          <w:tab w:val="left" w:pos="9540"/>
        </w:tabs>
        <w:spacing w:before="0" w:beforeAutospacing="0" w:after="0" w:afterAutospacing="0"/>
        <w:ind w:left="720"/>
        <w:rPr>
          <w:rStyle w:val="af7"/>
          <w:b w:val="0"/>
          <w:bCs/>
          <w:lang w:val="uk-UA"/>
        </w:rPr>
      </w:pPr>
      <w:r w:rsidRPr="00D1295B">
        <w:rPr>
          <w:rStyle w:val="af7"/>
          <w:b w:val="0"/>
          <w:bCs/>
          <w:lang w:val="uk-UA"/>
        </w:rPr>
        <w:t>6. Забезпечення виконання договору про закупівлю……………………………………</w:t>
      </w:r>
      <w:r w:rsidR="008611F1">
        <w:rPr>
          <w:rStyle w:val="af7"/>
          <w:b w:val="0"/>
          <w:bCs/>
          <w:lang w:val="uk-UA"/>
        </w:rPr>
        <w:t>…..</w:t>
      </w:r>
      <w:r w:rsidRPr="00D1295B">
        <w:rPr>
          <w:rStyle w:val="af7"/>
          <w:b w:val="0"/>
          <w:bCs/>
          <w:lang w:val="uk-UA"/>
        </w:rPr>
        <w:t>...</w:t>
      </w:r>
      <w:r w:rsidR="008611F1">
        <w:rPr>
          <w:rStyle w:val="af7"/>
          <w:b w:val="0"/>
          <w:bCs/>
          <w:lang w:val="uk-UA"/>
        </w:rPr>
        <w:t>19</w:t>
      </w:r>
    </w:p>
    <w:p w:rsidR="00B66B8C" w:rsidRPr="00D1295B" w:rsidRDefault="00B66B8C" w:rsidP="00B66B8C">
      <w:pPr>
        <w:rPr>
          <w:b/>
          <w:bCs/>
          <w:lang w:val="uk-UA"/>
        </w:rPr>
      </w:pPr>
    </w:p>
    <w:p w:rsidR="00B66B8C" w:rsidRPr="00D1295B" w:rsidRDefault="00B66B8C" w:rsidP="00B66B8C">
      <w:pPr>
        <w:jc w:val="both"/>
        <w:rPr>
          <w:bCs/>
          <w:sz w:val="24"/>
          <w:szCs w:val="24"/>
          <w:lang w:val="uk-UA"/>
        </w:rPr>
      </w:pPr>
      <w:r w:rsidRPr="00D1295B">
        <w:rPr>
          <w:bCs/>
          <w:sz w:val="24"/>
          <w:szCs w:val="24"/>
          <w:lang w:val="uk-UA"/>
        </w:rPr>
        <w:t xml:space="preserve">Додаток 1 - </w:t>
      </w:r>
      <w:r w:rsidRPr="00D1295B">
        <w:rPr>
          <w:sz w:val="24"/>
          <w:szCs w:val="24"/>
          <w:lang w:val="uk-UA"/>
        </w:rPr>
        <w:t>ДОКУМЕНТИ, ЯКІ ВИМАГАЮТЬСЯ ДЛЯ ПІДТВЕРДЖЕННЯ ВІДПОВІДНОСТІ ПРОПОЗИЦІЇ УЧАСНИКА/ПЕРЕМОЖЦЯ ВИМОГАМ СТ.17 ЗАКОНУ……</w:t>
      </w:r>
      <w:r w:rsidRPr="00D1295B">
        <w:rPr>
          <w:bCs/>
          <w:sz w:val="24"/>
          <w:szCs w:val="24"/>
          <w:lang w:val="uk-UA"/>
        </w:rPr>
        <w:t>………………</w:t>
      </w:r>
      <w:r w:rsidR="000B4FE6" w:rsidRPr="00D1295B">
        <w:rPr>
          <w:bCs/>
          <w:sz w:val="24"/>
          <w:szCs w:val="24"/>
          <w:lang w:val="uk-UA"/>
        </w:rPr>
        <w:t>.</w:t>
      </w:r>
      <w:r w:rsidRPr="00D1295B">
        <w:rPr>
          <w:bCs/>
          <w:sz w:val="24"/>
          <w:szCs w:val="24"/>
          <w:lang w:val="uk-UA"/>
        </w:rPr>
        <w:t>…</w:t>
      </w:r>
      <w:r w:rsidR="008611F1">
        <w:rPr>
          <w:bCs/>
          <w:sz w:val="24"/>
          <w:szCs w:val="24"/>
          <w:lang w:val="uk-UA"/>
        </w:rPr>
        <w:t>…</w:t>
      </w:r>
      <w:r w:rsidRPr="00D1295B">
        <w:rPr>
          <w:bCs/>
          <w:sz w:val="24"/>
          <w:szCs w:val="24"/>
          <w:lang w:val="uk-UA"/>
        </w:rPr>
        <w:t>2</w:t>
      </w:r>
      <w:r w:rsidR="008611F1">
        <w:rPr>
          <w:bCs/>
          <w:sz w:val="24"/>
          <w:szCs w:val="24"/>
          <w:lang w:val="uk-UA"/>
        </w:rPr>
        <w:t>0</w:t>
      </w:r>
    </w:p>
    <w:p w:rsidR="00B66B8C" w:rsidRPr="00D1295B" w:rsidRDefault="00B66B8C" w:rsidP="00B66B8C">
      <w:pPr>
        <w:jc w:val="both"/>
        <w:rPr>
          <w:bCs/>
          <w:sz w:val="24"/>
          <w:szCs w:val="24"/>
          <w:lang w:val="uk-UA"/>
        </w:rPr>
      </w:pPr>
      <w:r w:rsidRPr="00D1295B">
        <w:rPr>
          <w:bCs/>
          <w:sz w:val="24"/>
          <w:szCs w:val="24"/>
          <w:lang w:val="uk-UA"/>
        </w:rPr>
        <w:t>Додаток 2 - Проект договору на закупівлю  …………………….……………………………</w:t>
      </w:r>
      <w:r w:rsidR="000B4FE6" w:rsidRPr="00D1295B">
        <w:rPr>
          <w:bCs/>
          <w:sz w:val="24"/>
          <w:szCs w:val="24"/>
          <w:lang w:val="uk-UA"/>
        </w:rPr>
        <w:t>.</w:t>
      </w:r>
      <w:r w:rsidRPr="00D1295B">
        <w:rPr>
          <w:bCs/>
          <w:sz w:val="24"/>
          <w:szCs w:val="24"/>
          <w:lang w:val="uk-UA"/>
        </w:rPr>
        <w:t>……</w:t>
      </w:r>
      <w:r w:rsidR="008611F1">
        <w:rPr>
          <w:bCs/>
          <w:sz w:val="24"/>
          <w:szCs w:val="24"/>
          <w:lang w:val="uk-UA"/>
        </w:rPr>
        <w:t>…</w:t>
      </w:r>
      <w:r w:rsidRPr="00D1295B">
        <w:rPr>
          <w:bCs/>
          <w:sz w:val="24"/>
          <w:szCs w:val="24"/>
          <w:lang w:val="uk-UA"/>
        </w:rPr>
        <w:t>2</w:t>
      </w:r>
      <w:r w:rsidR="008611F1">
        <w:rPr>
          <w:bCs/>
          <w:sz w:val="24"/>
          <w:szCs w:val="24"/>
          <w:lang w:val="uk-UA"/>
        </w:rPr>
        <w:t>7</w:t>
      </w:r>
    </w:p>
    <w:p w:rsidR="00B66B8C" w:rsidRPr="00D1295B" w:rsidRDefault="00B66B8C" w:rsidP="00B66B8C">
      <w:pPr>
        <w:jc w:val="both"/>
        <w:rPr>
          <w:sz w:val="24"/>
          <w:szCs w:val="24"/>
          <w:lang w:val="uk-UA"/>
        </w:rPr>
      </w:pPr>
      <w:r w:rsidRPr="00D1295B">
        <w:rPr>
          <w:sz w:val="24"/>
          <w:szCs w:val="24"/>
          <w:lang w:val="uk-UA"/>
        </w:rPr>
        <w:t>Додаток 3 – Форма «тендерна пропозиція»………………………………………………………</w:t>
      </w:r>
      <w:r w:rsidR="000B4FE6" w:rsidRPr="00D1295B">
        <w:rPr>
          <w:sz w:val="24"/>
          <w:szCs w:val="24"/>
          <w:lang w:val="uk-UA"/>
        </w:rPr>
        <w:t>.</w:t>
      </w:r>
      <w:r w:rsidRPr="00D1295B">
        <w:rPr>
          <w:sz w:val="24"/>
          <w:szCs w:val="24"/>
          <w:lang w:val="uk-UA"/>
        </w:rPr>
        <w:t>..</w:t>
      </w:r>
      <w:r w:rsidR="008611F1">
        <w:rPr>
          <w:sz w:val="24"/>
          <w:szCs w:val="24"/>
          <w:lang w:val="uk-UA"/>
        </w:rPr>
        <w:t>....</w:t>
      </w:r>
      <w:r w:rsidRPr="00D1295B">
        <w:rPr>
          <w:sz w:val="24"/>
          <w:szCs w:val="24"/>
          <w:lang w:val="uk-UA"/>
        </w:rPr>
        <w:t>.3</w:t>
      </w:r>
      <w:r w:rsidR="008611F1">
        <w:rPr>
          <w:sz w:val="24"/>
          <w:szCs w:val="24"/>
          <w:lang w:val="uk-UA"/>
        </w:rPr>
        <w:t>2</w:t>
      </w:r>
    </w:p>
    <w:p w:rsidR="00B66B8C" w:rsidRPr="00D1295B" w:rsidRDefault="00B66B8C" w:rsidP="00B66B8C">
      <w:pPr>
        <w:jc w:val="both"/>
        <w:rPr>
          <w:bCs/>
          <w:sz w:val="24"/>
          <w:szCs w:val="24"/>
          <w:lang w:val="uk-UA"/>
        </w:rPr>
      </w:pPr>
      <w:r w:rsidRPr="00D1295B">
        <w:rPr>
          <w:sz w:val="24"/>
          <w:szCs w:val="24"/>
          <w:lang w:val="uk-UA"/>
        </w:rPr>
        <w:t xml:space="preserve">Додаток 4 - </w:t>
      </w:r>
      <w:r w:rsidRPr="00D1295B">
        <w:rPr>
          <w:bCs/>
          <w:sz w:val="24"/>
          <w:szCs w:val="24"/>
          <w:lang w:val="uk-UA"/>
        </w:rPr>
        <w:t>ІНФОРМАЦІЯ ПРО ТЕХНІЧНІ, ЯКІСНІ ТА КІЛЬКІСНІ ХАРАКТЕРИСТИКИ ПРЕДМЕТА ЗАКУПІВЛІ …………………………………………………………………………</w:t>
      </w:r>
      <w:r w:rsidR="008611F1">
        <w:rPr>
          <w:bCs/>
          <w:sz w:val="24"/>
          <w:szCs w:val="24"/>
          <w:lang w:val="uk-UA"/>
        </w:rPr>
        <w:t>…..</w:t>
      </w:r>
      <w:r w:rsidRPr="00D1295B">
        <w:rPr>
          <w:bCs/>
          <w:sz w:val="24"/>
          <w:szCs w:val="24"/>
          <w:lang w:val="uk-UA"/>
        </w:rPr>
        <w:t>..3</w:t>
      </w:r>
      <w:r w:rsidR="008611F1">
        <w:rPr>
          <w:bCs/>
          <w:sz w:val="24"/>
          <w:szCs w:val="24"/>
          <w:lang w:val="uk-UA"/>
        </w:rPr>
        <w:t>3</w:t>
      </w:r>
    </w:p>
    <w:p w:rsidR="002035E0" w:rsidRPr="00D1295B" w:rsidRDefault="002035E0">
      <w:pPr>
        <w:pStyle w:val="1"/>
        <w:rPr>
          <w:b/>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115BBF" w:rsidRPr="00D1295B" w:rsidRDefault="00115BBF" w:rsidP="003755D8">
      <w:pPr>
        <w:rPr>
          <w:lang w:val="uk-UA"/>
        </w:rPr>
      </w:pPr>
    </w:p>
    <w:p w:rsidR="00115BBF" w:rsidRPr="00D1295B" w:rsidRDefault="00115BBF" w:rsidP="003755D8">
      <w:pPr>
        <w:rPr>
          <w:lang w:val="uk-UA"/>
        </w:rPr>
      </w:pPr>
    </w:p>
    <w:p w:rsidR="00115BBF" w:rsidRPr="00D1295B" w:rsidRDefault="00115BBF"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035E0" w:rsidRPr="00D1295B" w:rsidRDefault="002035E0" w:rsidP="003755D8">
      <w:pPr>
        <w:rPr>
          <w:lang w:val="uk-UA"/>
        </w:rPr>
      </w:pPr>
    </w:p>
    <w:p w:rsidR="00242AD9" w:rsidRPr="00D1295B" w:rsidRDefault="00242AD9" w:rsidP="003755D8">
      <w:pPr>
        <w:rPr>
          <w:lang w:val="uk-UA"/>
        </w:rPr>
      </w:pPr>
    </w:p>
    <w:p w:rsidR="00242AD9" w:rsidRPr="00D1295B" w:rsidRDefault="00242AD9" w:rsidP="003755D8">
      <w:pPr>
        <w:rPr>
          <w:lang w:val="uk-UA"/>
        </w:rPr>
      </w:pPr>
    </w:p>
    <w:p w:rsidR="002035E0" w:rsidRPr="00D1295B" w:rsidRDefault="002035E0" w:rsidP="003755D8">
      <w:pPr>
        <w:rPr>
          <w:lang w:val="uk-UA"/>
        </w:rPr>
      </w:pPr>
    </w:p>
    <w:p w:rsidR="002035E0" w:rsidRPr="00D1295B" w:rsidRDefault="002035E0" w:rsidP="003755D8">
      <w:pPr>
        <w:rPr>
          <w:lang w:val="uk-UA"/>
        </w:rPr>
      </w:pPr>
    </w:p>
    <w:tbl>
      <w:tblPr>
        <w:tblW w:w="518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4"/>
        <w:gridCol w:w="2165"/>
        <w:gridCol w:w="8010"/>
      </w:tblGrid>
      <w:tr w:rsidR="002035E0" w:rsidRPr="00D1295B" w:rsidTr="00A06C95">
        <w:trPr>
          <w:tblCellSpacing w:w="15" w:type="dxa"/>
          <w:jc w:val="center"/>
        </w:trPr>
        <w:tc>
          <w:tcPr>
            <w:tcW w:w="229" w:type="pct"/>
            <w:tcBorders>
              <w:top w:val="outset" w:sz="6" w:space="0" w:color="auto"/>
              <w:bottom w:val="outset" w:sz="6" w:space="0" w:color="auto"/>
              <w:right w:val="outset" w:sz="6" w:space="0" w:color="auto"/>
            </w:tcBorders>
          </w:tcPr>
          <w:p w:rsidR="002035E0" w:rsidRPr="00D1295B" w:rsidRDefault="002035E0" w:rsidP="00E91E2C">
            <w:pPr>
              <w:pStyle w:val="af5"/>
              <w:spacing w:before="0" w:beforeAutospacing="0" w:after="0" w:afterAutospacing="0"/>
              <w:jc w:val="center"/>
              <w:rPr>
                <w:b/>
                <w:bCs/>
                <w:szCs w:val="24"/>
                <w:lang w:val="uk-UA"/>
              </w:rPr>
            </w:pPr>
            <w:r w:rsidRPr="00D1295B">
              <w:rPr>
                <w:b/>
                <w:bCs/>
                <w:szCs w:val="24"/>
                <w:lang w:val="uk-UA"/>
              </w:rPr>
              <w:t>№</w:t>
            </w:r>
          </w:p>
        </w:tc>
        <w:tc>
          <w:tcPr>
            <w:tcW w:w="4728" w:type="pct"/>
            <w:gridSpan w:val="2"/>
            <w:tcBorders>
              <w:top w:val="outset" w:sz="6" w:space="0" w:color="auto"/>
              <w:left w:val="outset" w:sz="6" w:space="0" w:color="auto"/>
              <w:bottom w:val="outset" w:sz="6" w:space="0" w:color="auto"/>
            </w:tcBorders>
            <w:vAlign w:val="center"/>
          </w:tcPr>
          <w:p w:rsidR="002035E0" w:rsidRPr="00D1295B" w:rsidRDefault="002035E0" w:rsidP="00E91E2C">
            <w:pPr>
              <w:pStyle w:val="af5"/>
              <w:spacing w:before="0" w:beforeAutospacing="0" w:after="0" w:afterAutospacing="0"/>
              <w:jc w:val="center"/>
              <w:rPr>
                <w:szCs w:val="24"/>
                <w:lang w:val="uk-UA"/>
              </w:rPr>
            </w:pPr>
            <w:r w:rsidRPr="00D1295B">
              <w:rPr>
                <w:b/>
                <w:bCs/>
                <w:szCs w:val="24"/>
                <w:lang w:val="uk-UA"/>
              </w:rPr>
              <w:t>I. Загальні положення</w:t>
            </w:r>
            <w:r w:rsidRPr="00D1295B">
              <w:rPr>
                <w:szCs w:val="24"/>
                <w:lang w:val="uk-UA"/>
              </w:rPr>
              <w:t> </w:t>
            </w:r>
          </w:p>
        </w:tc>
      </w:tr>
      <w:tr w:rsidR="00146934" w:rsidRPr="00D1295B" w:rsidTr="00A06C95">
        <w:trPr>
          <w:trHeight w:val="382"/>
          <w:tblCellSpacing w:w="15" w:type="dxa"/>
          <w:jc w:val="center"/>
        </w:trPr>
        <w:tc>
          <w:tcPr>
            <w:tcW w:w="229" w:type="pct"/>
            <w:tcBorders>
              <w:top w:val="outset" w:sz="6" w:space="0" w:color="auto"/>
              <w:bottom w:val="outset" w:sz="6" w:space="0" w:color="auto"/>
              <w:right w:val="outset" w:sz="6" w:space="0" w:color="auto"/>
            </w:tcBorders>
          </w:tcPr>
          <w:p w:rsidR="002035E0" w:rsidRPr="00D1295B" w:rsidRDefault="002035E0" w:rsidP="00E91E2C">
            <w:pPr>
              <w:pStyle w:val="af5"/>
              <w:spacing w:before="0" w:beforeAutospacing="0" w:after="0" w:afterAutospacing="0"/>
              <w:jc w:val="center"/>
              <w:rPr>
                <w:szCs w:val="24"/>
                <w:lang w:val="uk-UA"/>
              </w:rPr>
            </w:pPr>
            <w:r w:rsidRPr="00D1295B">
              <w:rPr>
                <w:szCs w:val="24"/>
                <w:lang w:val="uk-UA"/>
              </w:rPr>
              <w:t>1</w:t>
            </w:r>
          </w:p>
        </w:tc>
        <w:tc>
          <w:tcPr>
            <w:tcW w:w="999" w:type="pct"/>
            <w:tcBorders>
              <w:top w:val="outset" w:sz="6" w:space="0" w:color="auto"/>
              <w:left w:val="outset" w:sz="6" w:space="0" w:color="auto"/>
              <w:bottom w:val="outset" w:sz="6" w:space="0" w:color="auto"/>
              <w:right w:val="outset" w:sz="6" w:space="0" w:color="auto"/>
            </w:tcBorders>
            <w:vAlign w:val="center"/>
          </w:tcPr>
          <w:p w:rsidR="002035E0" w:rsidRPr="00D1295B" w:rsidRDefault="002035E0" w:rsidP="00513E39">
            <w:pPr>
              <w:pStyle w:val="af5"/>
              <w:spacing w:before="0" w:beforeAutospacing="0" w:after="0" w:afterAutospacing="0"/>
              <w:jc w:val="center"/>
              <w:rPr>
                <w:szCs w:val="24"/>
                <w:lang w:val="uk-UA"/>
              </w:rPr>
            </w:pPr>
            <w:r w:rsidRPr="00D1295B">
              <w:rPr>
                <w:szCs w:val="24"/>
                <w:lang w:val="uk-UA"/>
              </w:rPr>
              <w:t>2 </w:t>
            </w:r>
          </w:p>
        </w:tc>
        <w:tc>
          <w:tcPr>
            <w:tcW w:w="3715" w:type="pct"/>
            <w:tcBorders>
              <w:top w:val="outset" w:sz="6" w:space="0" w:color="auto"/>
              <w:left w:val="outset" w:sz="6" w:space="0" w:color="auto"/>
              <w:bottom w:val="outset" w:sz="6" w:space="0" w:color="auto"/>
            </w:tcBorders>
            <w:vAlign w:val="center"/>
          </w:tcPr>
          <w:p w:rsidR="002035E0" w:rsidRPr="00D1295B" w:rsidRDefault="002035E0" w:rsidP="00513E39">
            <w:pPr>
              <w:pStyle w:val="af5"/>
              <w:spacing w:before="0" w:beforeAutospacing="0" w:after="0" w:afterAutospacing="0"/>
              <w:jc w:val="center"/>
              <w:rPr>
                <w:szCs w:val="24"/>
                <w:lang w:val="uk-UA"/>
              </w:rPr>
            </w:pPr>
            <w:r w:rsidRPr="00D1295B">
              <w:rPr>
                <w:szCs w:val="24"/>
                <w:lang w:val="uk-UA"/>
              </w:rPr>
              <w:t>3 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B66B8C" w:rsidRPr="00C50E63" w:rsidRDefault="00B66B8C" w:rsidP="00B66B8C">
            <w:pPr>
              <w:pStyle w:val="af5"/>
              <w:spacing w:before="0" w:beforeAutospacing="0" w:after="0" w:afterAutospacing="0"/>
              <w:rPr>
                <w:b/>
                <w:bCs/>
                <w:szCs w:val="24"/>
                <w:lang w:val="uk-UA"/>
              </w:rPr>
            </w:pPr>
            <w:r w:rsidRPr="00C50E63">
              <w:rPr>
                <w:b/>
                <w:bCs/>
                <w:szCs w:val="24"/>
                <w:lang w:val="uk-UA"/>
              </w:rPr>
              <w:t>1</w:t>
            </w:r>
          </w:p>
        </w:tc>
        <w:tc>
          <w:tcPr>
            <w:tcW w:w="999" w:type="pct"/>
            <w:tcBorders>
              <w:top w:val="outset" w:sz="6" w:space="0" w:color="auto"/>
              <w:left w:val="outset" w:sz="6" w:space="0" w:color="auto"/>
              <w:bottom w:val="outset" w:sz="6" w:space="0" w:color="auto"/>
              <w:right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b/>
                <w:bCs/>
                <w:szCs w:val="24"/>
                <w:lang w:val="uk-UA"/>
              </w:rPr>
              <w:t>Терміни, які вживаються в тендерній документації</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pStyle w:val="af5"/>
              <w:spacing w:before="0" w:beforeAutospacing="0" w:after="0" w:afterAutospacing="0"/>
              <w:jc w:val="both"/>
              <w:rPr>
                <w:szCs w:val="24"/>
                <w:lang w:val="uk-UA"/>
              </w:rPr>
            </w:pPr>
            <w:r w:rsidRPr="00C50E63">
              <w:rPr>
                <w:color w:val="000000"/>
                <w:szCs w:val="24"/>
                <w:lang w:val="uk-UA"/>
              </w:rPr>
              <w:t xml:space="preserve">        Тендерну документацію розроблено відповідно до вимог </w:t>
            </w:r>
            <w:hyperlink r:id="rId7" w:history="1">
              <w:r w:rsidRPr="00C50E63">
                <w:rPr>
                  <w:rStyle w:val="af8"/>
                  <w:color w:val="000000"/>
                  <w:szCs w:val="24"/>
                  <w:u w:val="none"/>
                  <w:lang w:val="uk-UA"/>
                </w:rPr>
                <w:t>Закону</w:t>
              </w:r>
            </w:hyperlink>
            <w:r w:rsidRPr="00C50E63">
              <w:rPr>
                <w:color w:val="000000"/>
                <w:szCs w:val="24"/>
                <w:lang w:val="uk-UA"/>
              </w:rPr>
              <w:t xml:space="preserve"> України «Про публічні закупівлі» (далі - Закон). Терміни вживаються у значенні, наведеному в Законі.</w:t>
            </w:r>
            <w:r w:rsidRPr="00C50E63">
              <w:rPr>
                <w:szCs w:val="24"/>
                <w:lang w:val="uk-UA"/>
              </w:rPr>
              <w:t>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B66B8C" w:rsidRPr="00C50E63" w:rsidRDefault="00B66B8C" w:rsidP="00B66B8C">
            <w:pPr>
              <w:pStyle w:val="af5"/>
              <w:spacing w:before="0" w:beforeAutospacing="0" w:after="0" w:afterAutospacing="0"/>
              <w:rPr>
                <w:b/>
                <w:bCs/>
                <w:szCs w:val="24"/>
                <w:lang w:val="uk-UA"/>
              </w:rPr>
            </w:pPr>
            <w:r w:rsidRPr="00C50E63">
              <w:rPr>
                <w:b/>
                <w:bCs/>
                <w:szCs w:val="24"/>
                <w:lang w:val="uk-UA"/>
              </w:rPr>
              <w:t>2</w:t>
            </w:r>
          </w:p>
        </w:tc>
        <w:tc>
          <w:tcPr>
            <w:tcW w:w="999" w:type="pct"/>
            <w:tcBorders>
              <w:top w:val="outset" w:sz="6" w:space="0" w:color="auto"/>
              <w:left w:val="outset" w:sz="6" w:space="0" w:color="auto"/>
              <w:bottom w:val="outset" w:sz="6" w:space="0" w:color="auto"/>
              <w:right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b/>
                <w:bCs/>
                <w:szCs w:val="24"/>
                <w:lang w:val="uk-UA"/>
              </w:rPr>
              <w:t>Інформація про замовника торгів</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szCs w:val="24"/>
                <w:lang w:val="uk-UA"/>
              </w:rPr>
              <w:t>  </w:t>
            </w:r>
          </w:p>
        </w:tc>
      </w:tr>
      <w:tr w:rsidR="00146934" w:rsidRPr="00C50E63" w:rsidTr="00A06C95">
        <w:trPr>
          <w:trHeight w:val="622"/>
          <w:tblCellSpacing w:w="15" w:type="dxa"/>
          <w:jc w:val="center"/>
        </w:trPr>
        <w:tc>
          <w:tcPr>
            <w:tcW w:w="229" w:type="pct"/>
            <w:tcBorders>
              <w:top w:val="outset" w:sz="6" w:space="0" w:color="auto"/>
              <w:bottom w:val="outset" w:sz="6" w:space="0" w:color="auto"/>
              <w:right w:val="outset" w:sz="6" w:space="0" w:color="auto"/>
            </w:tcBorders>
          </w:tcPr>
          <w:p w:rsidR="00B66B8C" w:rsidRPr="00C50E63" w:rsidRDefault="00B66B8C" w:rsidP="00B66B8C">
            <w:pPr>
              <w:pStyle w:val="af5"/>
              <w:spacing w:before="0" w:beforeAutospacing="0" w:after="0" w:afterAutospacing="0"/>
              <w:rPr>
                <w:szCs w:val="24"/>
                <w:lang w:val="uk-UA"/>
              </w:rPr>
            </w:pPr>
            <w:r w:rsidRPr="00C50E63">
              <w:rPr>
                <w:szCs w:val="24"/>
                <w:lang w:val="uk-UA"/>
              </w:rPr>
              <w:t>2.1</w:t>
            </w:r>
          </w:p>
        </w:tc>
        <w:tc>
          <w:tcPr>
            <w:tcW w:w="999" w:type="pct"/>
            <w:tcBorders>
              <w:top w:val="outset" w:sz="6" w:space="0" w:color="auto"/>
              <w:left w:val="outset" w:sz="6" w:space="0" w:color="auto"/>
              <w:bottom w:val="outset" w:sz="6" w:space="0" w:color="auto"/>
              <w:right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szCs w:val="24"/>
                <w:lang w:val="uk-UA"/>
              </w:rPr>
              <w:t>повне найменування </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szCs w:val="24"/>
                <w:lang w:val="uk-UA"/>
              </w:rPr>
              <w:t xml:space="preserve">        Десятий воєнізований гірничорятувальний загін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B66B8C" w:rsidRPr="00C50E63" w:rsidRDefault="00B66B8C" w:rsidP="00B66B8C">
            <w:pPr>
              <w:pStyle w:val="af5"/>
              <w:spacing w:before="0" w:beforeAutospacing="0" w:after="0" w:afterAutospacing="0"/>
              <w:rPr>
                <w:szCs w:val="24"/>
                <w:lang w:val="uk-UA"/>
              </w:rPr>
            </w:pPr>
            <w:r w:rsidRPr="00C50E63">
              <w:rPr>
                <w:szCs w:val="24"/>
                <w:lang w:val="uk-UA"/>
              </w:rPr>
              <w:t>2.2</w:t>
            </w:r>
          </w:p>
        </w:tc>
        <w:tc>
          <w:tcPr>
            <w:tcW w:w="999" w:type="pct"/>
            <w:tcBorders>
              <w:top w:val="outset" w:sz="6" w:space="0" w:color="auto"/>
              <w:left w:val="outset" w:sz="6" w:space="0" w:color="auto"/>
              <w:bottom w:val="outset" w:sz="6" w:space="0" w:color="auto"/>
              <w:right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szCs w:val="24"/>
                <w:lang w:val="uk-UA"/>
              </w:rPr>
              <w:t>місцезнаходження </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szCs w:val="24"/>
                <w:lang w:val="uk-UA"/>
              </w:rPr>
              <w:t xml:space="preserve">        Донецька область, м. </w:t>
            </w:r>
            <w:proofErr w:type="spellStart"/>
            <w:r w:rsidRPr="00C50E63">
              <w:rPr>
                <w:szCs w:val="24"/>
                <w:lang w:val="uk-UA"/>
              </w:rPr>
              <w:t>Мирноград</w:t>
            </w:r>
            <w:proofErr w:type="spellEnd"/>
            <w:r w:rsidRPr="00C50E63">
              <w:rPr>
                <w:szCs w:val="24"/>
                <w:lang w:val="uk-UA"/>
              </w:rPr>
              <w:t xml:space="preserve">, </w:t>
            </w:r>
            <w:proofErr w:type="spellStart"/>
            <w:r w:rsidRPr="00C50E63">
              <w:rPr>
                <w:szCs w:val="24"/>
                <w:lang w:val="uk-UA"/>
              </w:rPr>
              <w:t>пров</w:t>
            </w:r>
            <w:proofErr w:type="spellEnd"/>
            <w:r w:rsidRPr="00C50E63">
              <w:rPr>
                <w:szCs w:val="24"/>
                <w:lang w:val="uk-UA"/>
              </w:rPr>
              <w:t>. Робочий, 1, 85323</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B66B8C" w:rsidRPr="00C50E63" w:rsidRDefault="00B66B8C" w:rsidP="00B66B8C">
            <w:pPr>
              <w:pStyle w:val="af5"/>
              <w:spacing w:before="0" w:beforeAutospacing="0" w:after="0" w:afterAutospacing="0"/>
              <w:rPr>
                <w:szCs w:val="24"/>
                <w:lang w:val="uk-UA"/>
              </w:rPr>
            </w:pPr>
            <w:r w:rsidRPr="00C50E63">
              <w:rPr>
                <w:szCs w:val="24"/>
                <w:lang w:val="uk-UA"/>
              </w:rPr>
              <w:t>2.3</w:t>
            </w:r>
          </w:p>
        </w:tc>
        <w:tc>
          <w:tcPr>
            <w:tcW w:w="999" w:type="pct"/>
            <w:tcBorders>
              <w:top w:val="outset" w:sz="6" w:space="0" w:color="auto"/>
              <w:left w:val="outset" w:sz="6" w:space="0" w:color="auto"/>
              <w:bottom w:val="outset" w:sz="6" w:space="0" w:color="auto"/>
              <w:right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szCs w:val="24"/>
                <w:lang w:val="uk-UA"/>
              </w:rPr>
              <w:t>посадова особа замовника, уповноважена здійснювати зв'язок з учасниками </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pStyle w:val="af5"/>
              <w:spacing w:before="0" w:beforeAutospacing="0" w:after="0" w:afterAutospacing="0"/>
              <w:jc w:val="both"/>
              <w:rPr>
                <w:szCs w:val="24"/>
                <w:lang w:val="uk-UA"/>
              </w:rPr>
            </w:pPr>
            <w:r w:rsidRPr="00C50E63">
              <w:rPr>
                <w:szCs w:val="24"/>
                <w:lang w:val="uk-UA"/>
              </w:rPr>
              <w:t xml:space="preserve">        Кладко Олександр Анатолійович, </w:t>
            </w:r>
            <w:r w:rsidR="00146934" w:rsidRPr="00C50E63">
              <w:rPr>
                <w:szCs w:val="24"/>
                <w:lang w:val="uk-UA"/>
              </w:rPr>
              <w:t>уповноважена особа, голова робочої групи,</w:t>
            </w:r>
            <w:r w:rsidRPr="00C50E63">
              <w:rPr>
                <w:szCs w:val="24"/>
                <w:lang w:val="uk-UA"/>
              </w:rPr>
              <w:t xml:space="preserve"> заступник командира 10 ВГРЗ, </w:t>
            </w:r>
            <w:smartTag w:uri="urn:schemas-microsoft-com:office:smarttags" w:element="metricconverter">
              <w:smartTagPr>
                <w:attr w:name="ProductID" w:val="85323, м"/>
              </w:smartTagPr>
              <w:r w:rsidRPr="00C50E63">
                <w:rPr>
                  <w:szCs w:val="24"/>
                  <w:lang w:val="uk-UA"/>
                </w:rPr>
                <w:t>85323, м</w:t>
              </w:r>
            </w:smartTag>
            <w:r w:rsidRPr="00C50E63">
              <w:rPr>
                <w:szCs w:val="24"/>
                <w:lang w:val="uk-UA"/>
              </w:rPr>
              <w:t xml:space="preserve">. </w:t>
            </w:r>
            <w:proofErr w:type="spellStart"/>
            <w:r w:rsidRPr="00C50E63">
              <w:rPr>
                <w:szCs w:val="24"/>
                <w:lang w:val="uk-UA"/>
              </w:rPr>
              <w:t>Мирноград</w:t>
            </w:r>
            <w:proofErr w:type="spellEnd"/>
            <w:r w:rsidRPr="00C50E63">
              <w:rPr>
                <w:szCs w:val="24"/>
                <w:lang w:val="uk-UA"/>
              </w:rPr>
              <w:t xml:space="preserve">, </w:t>
            </w:r>
            <w:proofErr w:type="spellStart"/>
            <w:r w:rsidRPr="00C50E63">
              <w:rPr>
                <w:szCs w:val="24"/>
                <w:lang w:val="uk-UA"/>
              </w:rPr>
              <w:t>пров</w:t>
            </w:r>
            <w:proofErr w:type="spellEnd"/>
            <w:r w:rsidRPr="00C50E63">
              <w:rPr>
                <w:szCs w:val="24"/>
                <w:lang w:val="uk-UA"/>
              </w:rPr>
              <w:t xml:space="preserve">. Робочий, 1, </w:t>
            </w:r>
            <w:proofErr w:type="spellStart"/>
            <w:r w:rsidRPr="00C50E63">
              <w:rPr>
                <w:szCs w:val="24"/>
                <w:lang w:val="uk-UA"/>
              </w:rPr>
              <w:t>тел</w:t>
            </w:r>
            <w:proofErr w:type="spellEnd"/>
            <w:r w:rsidRPr="00C50E63">
              <w:rPr>
                <w:szCs w:val="24"/>
                <w:lang w:val="uk-UA"/>
              </w:rPr>
              <w:t>. (06239) 6-22-22, факс (06239) 6-15-88, E-</w:t>
            </w:r>
            <w:proofErr w:type="spellStart"/>
            <w:r w:rsidRPr="00C50E63">
              <w:rPr>
                <w:szCs w:val="24"/>
                <w:lang w:val="uk-UA"/>
              </w:rPr>
              <w:t>mail</w:t>
            </w:r>
            <w:proofErr w:type="spellEnd"/>
            <w:r w:rsidRPr="00C50E63">
              <w:rPr>
                <w:szCs w:val="24"/>
                <w:lang w:val="uk-UA"/>
              </w:rPr>
              <w:t xml:space="preserve">: </w:t>
            </w:r>
            <w:hyperlink r:id="rId8" w:history="1">
              <w:r w:rsidRPr="00C50E63">
                <w:rPr>
                  <w:rStyle w:val="af8"/>
                  <w:szCs w:val="24"/>
                  <w:lang w:val="uk-UA"/>
                </w:rPr>
                <w:t>10vgso@ukr.net</w:t>
              </w:r>
            </w:hyperlink>
          </w:p>
        </w:tc>
      </w:tr>
      <w:tr w:rsidR="00146934" w:rsidRPr="00C50E63" w:rsidTr="00A06C95">
        <w:trPr>
          <w:trHeight w:val="759"/>
          <w:tblCellSpacing w:w="15" w:type="dxa"/>
          <w:jc w:val="center"/>
        </w:trPr>
        <w:tc>
          <w:tcPr>
            <w:tcW w:w="229" w:type="pct"/>
            <w:tcBorders>
              <w:top w:val="outset" w:sz="6" w:space="0" w:color="auto"/>
              <w:bottom w:val="outset" w:sz="6" w:space="0" w:color="auto"/>
              <w:right w:val="outset" w:sz="6" w:space="0" w:color="auto"/>
            </w:tcBorders>
          </w:tcPr>
          <w:p w:rsidR="002035E0" w:rsidRPr="00C50E63" w:rsidRDefault="002035E0" w:rsidP="00513E39">
            <w:pPr>
              <w:pStyle w:val="af5"/>
              <w:spacing w:before="0" w:beforeAutospacing="0" w:after="0" w:afterAutospacing="0"/>
              <w:rPr>
                <w:b/>
                <w:bCs/>
                <w:szCs w:val="24"/>
                <w:lang w:val="uk-UA"/>
              </w:rPr>
            </w:pPr>
            <w:r w:rsidRPr="00C50E63">
              <w:rPr>
                <w:b/>
                <w:bCs/>
                <w:szCs w:val="24"/>
                <w:lang w:val="uk-UA"/>
              </w:rPr>
              <w:t>3</w:t>
            </w:r>
          </w:p>
        </w:tc>
        <w:tc>
          <w:tcPr>
            <w:tcW w:w="999" w:type="pct"/>
            <w:tcBorders>
              <w:top w:val="outset" w:sz="6" w:space="0" w:color="auto"/>
              <w:left w:val="outset" w:sz="6" w:space="0" w:color="auto"/>
              <w:bottom w:val="outset" w:sz="6" w:space="0" w:color="auto"/>
              <w:right w:val="outset" w:sz="6" w:space="0" w:color="auto"/>
            </w:tcBorders>
            <w:vAlign w:val="center"/>
          </w:tcPr>
          <w:p w:rsidR="002035E0" w:rsidRPr="00C50E63" w:rsidRDefault="002035E0" w:rsidP="00513E39">
            <w:pPr>
              <w:pStyle w:val="af5"/>
              <w:spacing w:before="0" w:beforeAutospacing="0" w:after="0" w:afterAutospacing="0"/>
              <w:rPr>
                <w:szCs w:val="24"/>
                <w:lang w:val="uk-UA"/>
              </w:rPr>
            </w:pPr>
            <w:r w:rsidRPr="00C50E63">
              <w:rPr>
                <w:b/>
                <w:szCs w:val="24"/>
                <w:lang w:val="uk-UA"/>
              </w:rPr>
              <w:t>Процедура закупівлі</w:t>
            </w:r>
          </w:p>
        </w:tc>
        <w:tc>
          <w:tcPr>
            <w:tcW w:w="3715" w:type="pct"/>
            <w:tcBorders>
              <w:top w:val="outset" w:sz="6" w:space="0" w:color="auto"/>
              <w:left w:val="outset" w:sz="6" w:space="0" w:color="auto"/>
              <w:bottom w:val="outset" w:sz="6" w:space="0" w:color="auto"/>
            </w:tcBorders>
            <w:vAlign w:val="center"/>
          </w:tcPr>
          <w:p w:rsidR="002035E0" w:rsidRPr="00C50E63" w:rsidRDefault="002035E0" w:rsidP="00E91E2C">
            <w:pPr>
              <w:pStyle w:val="af5"/>
              <w:spacing w:before="0" w:beforeAutospacing="0" w:after="0" w:afterAutospacing="0"/>
              <w:rPr>
                <w:szCs w:val="24"/>
                <w:lang w:val="uk-UA"/>
              </w:rPr>
            </w:pPr>
            <w:r w:rsidRPr="00C50E63">
              <w:rPr>
                <w:szCs w:val="24"/>
                <w:lang w:val="uk-UA"/>
              </w:rPr>
              <w:t>        Відкриті торги</w:t>
            </w:r>
          </w:p>
        </w:tc>
      </w:tr>
      <w:tr w:rsidR="00146934" w:rsidRPr="00C50E63" w:rsidTr="00A06C95">
        <w:trPr>
          <w:trHeight w:val="759"/>
          <w:tblCellSpacing w:w="15" w:type="dxa"/>
          <w:jc w:val="center"/>
        </w:trPr>
        <w:tc>
          <w:tcPr>
            <w:tcW w:w="229" w:type="pct"/>
            <w:tcBorders>
              <w:top w:val="outset" w:sz="6" w:space="0" w:color="auto"/>
              <w:bottom w:val="outset" w:sz="6" w:space="0" w:color="auto"/>
              <w:right w:val="outset" w:sz="6" w:space="0" w:color="auto"/>
            </w:tcBorders>
          </w:tcPr>
          <w:p w:rsidR="002035E0" w:rsidRPr="00C50E63" w:rsidRDefault="002035E0" w:rsidP="00E91E2C">
            <w:pPr>
              <w:pStyle w:val="af5"/>
              <w:spacing w:before="0" w:beforeAutospacing="0" w:after="0" w:afterAutospacing="0"/>
              <w:rPr>
                <w:b/>
                <w:bCs/>
                <w:szCs w:val="24"/>
                <w:lang w:val="uk-UA"/>
              </w:rPr>
            </w:pPr>
            <w:r w:rsidRPr="00C50E63">
              <w:rPr>
                <w:b/>
                <w:bCs/>
                <w:szCs w:val="24"/>
                <w:lang w:val="uk-UA"/>
              </w:rPr>
              <w:t>4</w:t>
            </w:r>
          </w:p>
        </w:tc>
        <w:tc>
          <w:tcPr>
            <w:tcW w:w="999" w:type="pct"/>
            <w:tcBorders>
              <w:top w:val="outset" w:sz="6" w:space="0" w:color="auto"/>
              <w:left w:val="outset" w:sz="6" w:space="0" w:color="auto"/>
              <w:bottom w:val="outset" w:sz="6" w:space="0" w:color="auto"/>
              <w:right w:val="outset" w:sz="6" w:space="0" w:color="auto"/>
            </w:tcBorders>
            <w:vAlign w:val="center"/>
          </w:tcPr>
          <w:p w:rsidR="002035E0" w:rsidRPr="00C50E63" w:rsidRDefault="002035E0" w:rsidP="00E91E2C">
            <w:pPr>
              <w:pStyle w:val="af5"/>
              <w:spacing w:before="0" w:beforeAutospacing="0" w:after="0" w:afterAutospacing="0"/>
              <w:rPr>
                <w:b/>
                <w:bCs/>
                <w:szCs w:val="24"/>
                <w:lang w:val="uk-UA"/>
              </w:rPr>
            </w:pPr>
            <w:r w:rsidRPr="00C50E63">
              <w:rPr>
                <w:b/>
                <w:bCs/>
                <w:szCs w:val="24"/>
                <w:lang w:val="uk-UA"/>
              </w:rPr>
              <w:t>Інформація про предмет закупівлі</w:t>
            </w:r>
          </w:p>
        </w:tc>
        <w:tc>
          <w:tcPr>
            <w:tcW w:w="3715" w:type="pct"/>
            <w:tcBorders>
              <w:top w:val="outset" w:sz="6" w:space="0" w:color="auto"/>
              <w:left w:val="outset" w:sz="6" w:space="0" w:color="auto"/>
              <w:bottom w:val="outset" w:sz="6" w:space="0" w:color="auto"/>
            </w:tcBorders>
            <w:vAlign w:val="center"/>
          </w:tcPr>
          <w:p w:rsidR="002035E0" w:rsidRPr="00C50E63" w:rsidRDefault="002035E0" w:rsidP="00E91E2C">
            <w:pPr>
              <w:pStyle w:val="af5"/>
              <w:spacing w:before="0" w:beforeAutospacing="0" w:after="0" w:afterAutospacing="0"/>
              <w:rPr>
                <w:szCs w:val="24"/>
                <w:lang w:val="uk-UA"/>
              </w:rPr>
            </w:pPr>
          </w:p>
        </w:tc>
      </w:tr>
      <w:tr w:rsidR="00146934" w:rsidRPr="00823232" w:rsidTr="00A06C95">
        <w:trPr>
          <w:tblCellSpacing w:w="15" w:type="dxa"/>
          <w:jc w:val="center"/>
        </w:trPr>
        <w:tc>
          <w:tcPr>
            <w:tcW w:w="229" w:type="pct"/>
            <w:tcBorders>
              <w:top w:val="outset" w:sz="6" w:space="0" w:color="auto"/>
              <w:bottom w:val="outset" w:sz="6" w:space="0" w:color="auto"/>
              <w:right w:val="outset" w:sz="6" w:space="0" w:color="auto"/>
            </w:tcBorders>
          </w:tcPr>
          <w:p w:rsidR="002035E0" w:rsidRPr="00C50E63" w:rsidRDefault="002035E0" w:rsidP="00216F03">
            <w:pPr>
              <w:pStyle w:val="af5"/>
              <w:spacing w:before="0" w:beforeAutospacing="0" w:after="0" w:afterAutospacing="0"/>
              <w:rPr>
                <w:szCs w:val="24"/>
                <w:lang w:val="uk-UA"/>
              </w:rPr>
            </w:pPr>
            <w:r w:rsidRPr="00C50E63">
              <w:rPr>
                <w:szCs w:val="24"/>
                <w:lang w:val="uk-UA"/>
              </w:rPr>
              <w:t>4.1</w:t>
            </w:r>
          </w:p>
        </w:tc>
        <w:tc>
          <w:tcPr>
            <w:tcW w:w="999" w:type="pct"/>
            <w:tcBorders>
              <w:top w:val="outset" w:sz="6" w:space="0" w:color="auto"/>
              <w:left w:val="outset" w:sz="6" w:space="0" w:color="auto"/>
              <w:bottom w:val="outset" w:sz="6" w:space="0" w:color="auto"/>
              <w:right w:val="outset" w:sz="6" w:space="0" w:color="auto"/>
            </w:tcBorders>
            <w:vAlign w:val="center"/>
          </w:tcPr>
          <w:p w:rsidR="002035E0" w:rsidRPr="00C50E63" w:rsidRDefault="002035E0" w:rsidP="00216F03">
            <w:pPr>
              <w:pStyle w:val="af5"/>
              <w:spacing w:before="0" w:beforeAutospacing="0" w:after="0" w:afterAutospacing="0"/>
              <w:rPr>
                <w:szCs w:val="24"/>
                <w:lang w:val="uk-UA"/>
              </w:rPr>
            </w:pPr>
            <w:r w:rsidRPr="00C50E63">
              <w:rPr>
                <w:szCs w:val="24"/>
                <w:lang w:val="uk-UA"/>
              </w:rPr>
              <w:t>назва предмета закупівлі </w:t>
            </w:r>
          </w:p>
        </w:tc>
        <w:tc>
          <w:tcPr>
            <w:tcW w:w="3715" w:type="pct"/>
            <w:tcBorders>
              <w:top w:val="outset" w:sz="6" w:space="0" w:color="auto"/>
              <w:left w:val="outset" w:sz="6" w:space="0" w:color="auto"/>
              <w:bottom w:val="outset" w:sz="6" w:space="0" w:color="auto"/>
            </w:tcBorders>
            <w:vAlign w:val="center"/>
          </w:tcPr>
          <w:p w:rsidR="002035E0" w:rsidRPr="00C50E63" w:rsidRDefault="002035E0" w:rsidP="00216F03">
            <w:pPr>
              <w:pStyle w:val="ae"/>
              <w:widowControl w:val="0"/>
              <w:tabs>
                <w:tab w:val="left" w:pos="900"/>
                <w:tab w:val="left" w:pos="1260"/>
              </w:tabs>
              <w:autoSpaceDE w:val="0"/>
              <w:autoSpaceDN w:val="0"/>
              <w:adjustRightInd w:val="0"/>
              <w:spacing w:line="280" w:lineRule="auto"/>
              <w:jc w:val="both"/>
              <w:rPr>
                <w:rFonts w:ascii="Times New Roman" w:hAnsi="Times New Roman"/>
                <w:sz w:val="24"/>
                <w:szCs w:val="24"/>
                <w:lang w:val="uk-UA"/>
              </w:rPr>
            </w:pPr>
            <w:r w:rsidRPr="00C50E63">
              <w:rPr>
                <w:rFonts w:ascii="Times New Roman" w:hAnsi="Times New Roman"/>
                <w:sz w:val="24"/>
                <w:szCs w:val="24"/>
                <w:lang w:val="uk-UA"/>
              </w:rPr>
              <w:t xml:space="preserve">        </w:t>
            </w:r>
            <w:r w:rsidR="00146934" w:rsidRPr="00C50E63">
              <w:rPr>
                <w:rFonts w:ascii="Times New Roman" w:hAnsi="Times New Roman"/>
                <w:sz w:val="24"/>
                <w:szCs w:val="24"/>
                <w:lang w:val="uk-UA"/>
              </w:rPr>
              <w:t>Саморятівник шахтний ізолюючий (к</w:t>
            </w:r>
            <w:r w:rsidRPr="00C50E63">
              <w:rPr>
                <w:rFonts w:ascii="Times New Roman" w:hAnsi="Times New Roman"/>
                <w:sz w:val="24"/>
                <w:szCs w:val="24"/>
                <w:lang w:val="uk-UA"/>
              </w:rPr>
              <w:t xml:space="preserve">од </w:t>
            </w:r>
            <w:r w:rsidR="00C674C6" w:rsidRPr="00C50E63">
              <w:rPr>
                <w:rFonts w:ascii="Times New Roman" w:hAnsi="Times New Roman"/>
                <w:sz w:val="24"/>
                <w:szCs w:val="24"/>
                <w:lang w:val="uk-UA"/>
              </w:rPr>
              <w:t xml:space="preserve">ЄЗС </w:t>
            </w:r>
            <w:r w:rsidRPr="00C50E63">
              <w:rPr>
                <w:rFonts w:ascii="Times New Roman" w:hAnsi="Times New Roman"/>
                <w:sz w:val="24"/>
                <w:szCs w:val="24"/>
                <w:lang w:val="uk-UA"/>
              </w:rPr>
              <w:t>ДК 021</w:t>
            </w:r>
            <w:r w:rsidR="001F025D" w:rsidRPr="00C50E63">
              <w:rPr>
                <w:rFonts w:ascii="Times New Roman" w:hAnsi="Times New Roman"/>
                <w:sz w:val="24"/>
                <w:szCs w:val="24"/>
                <w:lang w:val="uk-UA"/>
              </w:rPr>
              <w:t>:</w:t>
            </w:r>
            <w:r w:rsidRPr="00C50E63">
              <w:rPr>
                <w:rFonts w:ascii="Times New Roman" w:hAnsi="Times New Roman"/>
                <w:sz w:val="24"/>
                <w:szCs w:val="24"/>
                <w:lang w:val="uk-UA"/>
              </w:rPr>
              <w:t xml:space="preserve">2015 </w:t>
            </w:r>
            <w:r w:rsidR="00242AD9" w:rsidRPr="00C50E63">
              <w:rPr>
                <w:rFonts w:ascii="Times New Roman" w:hAnsi="Times New Roman"/>
                <w:sz w:val="24"/>
                <w:szCs w:val="24"/>
                <w:lang w:val="uk-UA"/>
              </w:rPr>
              <w:t>35810000-5 - Індивідуальне обмундирування</w:t>
            </w:r>
            <w:r w:rsidR="00547CBA" w:rsidRPr="00C50E63">
              <w:rPr>
                <w:rFonts w:ascii="Times New Roman" w:hAnsi="Times New Roman"/>
                <w:sz w:val="24"/>
                <w:szCs w:val="24"/>
                <w:lang w:val="uk-UA"/>
              </w:rPr>
              <w:t>)</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2035E0" w:rsidRPr="00C50E63" w:rsidRDefault="002035E0" w:rsidP="00216F03">
            <w:pPr>
              <w:pStyle w:val="af5"/>
              <w:spacing w:before="0" w:beforeAutospacing="0" w:after="0" w:afterAutospacing="0"/>
              <w:rPr>
                <w:szCs w:val="24"/>
                <w:lang w:val="uk-UA"/>
              </w:rPr>
            </w:pPr>
            <w:r w:rsidRPr="00C50E63">
              <w:rPr>
                <w:szCs w:val="24"/>
                <w:lang w:val="uk-UA"/>
              </w:rPr>
              <w:t>4.2</w:t>
            </w:r>
          </w:p>
        </w:tc>
        <w:tc>
          <w:tcPr>
            <w:tcW w:w="999" w:type="pct"/>
            <w:tcBorders>
              <w:top w:val="outset" w:sz="6" w:space="0" w:color="auto"/>
              <w:left w:val="outset" w:sz="6" w:space="0" w:color="auto"/>
              <w:bottom w:val="outset" w:sz="6" w:space="0" w:color="auto"/>
              <w:right w:val="outset" w:sz="6" w:space="0" w:color="auto"/>
            </w:tcBorders>
            <w:vAlign w:val="center"/>
          </w:tcPr>
          <w:p w:rsidR="002035E0" w:rsidRPr="00C50E63" w:rsidRDefault="002035E0" w:rsidP="00216F03">
            <w:pPr>
              <w:pStyle w:val="af5"/>
              <w:spacing w:before="0" w:beforeAutospacing="0" w:after="0" w:afterAutospacing="0"/>
              <w:rPr>
                <w:szCs w:val="24"/>
                <w:lang w:val="uk-UA"/>
              </w:rPr>
            </w:pPr>
            <w:r w:rsidRPr="00C50E63">
              <w:rPr>
                <w:szCs w:val="24"/>
                <w:lang w:val="uk-UA"/>
              </w:rPr>
              <w:t>Опис окремої частини (частин) предмета закупівлі (лота), щодо якої можуть бути подані тендерні пропозиції</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pStyle w:val="af5"/>
              <w:spacing w:before="0" w:beforeAutospacing="0" w:after="0" w:afterAutospacing="0"/>
              <w:ind w:firstLine="400"/>
              <w:rPr>
                <w:szCs w:val="24"/>
                <w:lang w:val="uk-UA"/>
              </w:rPr>
            </w:pPr>
            <w:r w:rsidRPr="00C50E63">
              <w:rPr>
                <w:szCs w:val="24"/>
                <w:lang w:val="uk-UA"/>
              </w:rPr>
              <w:t>Окремі частини предмета закупівлі (лоти) відсутні.</w:t>
            </w:r>
          </w:p>
          <w:p w:rsidR="002035E0" w:rsidRPr="00C50E63" w:rsidRDefault="002035E0" w:rsidP="00216F03">
            <w:pPr>
              <w:jc w:val="both"/>
              <w:rPr>
                <w:sz w:val="24"/>
                <w:szCs w:val="24"/>
                <w:lang w:val="uk-UA"/>
              </w:rPr>
            </w:pPr>
          </w:p>
        </w:tc>
      </w:tr>
      <w:tr w:rsidR="00146934" w:rsidRPr="00C50E63" w:rsidTr="00A06C95">
        <w:trPr>
          <w:trHeight w:val="1344"/>
          <w:tblCellSpacing w:w="15" w:type="dxa"/>
          <w:jc w:val="center"/>
        </w:trPr>
        <w:tc>
          <w:tcPr>
            <w:tcW w:w="229" w:type="pct"/>
            <w:tcBorders>
              <w:top w:val="outset" w:sz="6" w:space="0" w:color="auto"/>
              <w:bottom w:val="outset" w:sz="6" w:space="0" w:color="auto"/>
              <w:right w:val="outset" w:sz="6" w:space="0" w:color="auto"/>
            </w:tcBorders>
          </w:tcPr>
          <w:p w:rsidR="002035E0" w:rsidRPr="00C50E63" w:rsidRDefault="002035E0" w:rsidP="00216F03">
            <w:pPr>
              <w:pStyle w:val="af5"/>
              <w:spacing w:before="0" w:beforeAutospacing="0" w:after="0" w:afterAutospacing="0"/>
              <w:rPr>
                <w:szCs w:val="24"/>
                <w:lang w:val="uk-UA"/>
              </w:rPr>
            </w:pPr>
            <w:r w:rsidRPr="00C50E63">
              <w:rPr>
                <w:szCs w:val="24"/>
                <w:lang w:val="uk-UA"/>
              </w:rPr>
              <w:t>4.3</w:t>
            </w:r>
          </w:p>
        </w:tc>
        <w:tc>
          <w:tcPr>
            <w:tcW w:w="999" w:type="pct"/>
            <w:tcBorders>
              <w:top w:val="outset" w:sz="6" w:space="0" w:color="auto"/>
              <w:left w:val="outset" w:sz="6" w:space="0" w:color="auto"/>
              <w:bottom w:val="outset" w:sz="6" w:space="0" w:color="auto"/>
              <w:right w:val="outset" w:sz="6" w:space="0" w:color="auto"/>
            </w:tcBorders>
            <w:vAlign w:val="center"/>
          </w:tcPr>
          <w:p w:rsidR="002035E0" w:rsidRPr="00C50E63" w:rsidRDefault="002035E0" w:rsidP="00216F03">
            <w:pPr>
              <w:pStyle w:val="af5"/>
              <w:spacing w:before="0" w:beforeAutospacing="0" w:after="0" w:afterAutospacing="0"/>
              <w:rPr>
                <w:szCs w:val="24"/>
                <w:lang w:val="uk-UA"/>
              </w:rPr>
            </w:pPr>
            <w:r w:rsidRPr="00C50E63">
              <w:rPr>
                <w:szCs w:val="24"/>
                <w:lang w:val="uk-UA"/>
              </w:rPr>
              <w:t>місце, кількість, обсяг поставки товарів (надання послуг, виконання робіт) </w:t>
            </w:r>
          </w:p>
        </w:tc>
        <w:tc>
          <w:tcPr>
            <w:tcW w:w="3715" w:type="pct"/>
            <w:tcBorders>
              <w:top w:val="outset" w:sz="6" w:space="0" w:color="auto"/>
              <w:left w:val="outset" w:sz="6" w:space="0" w:color="auto"/>
              <w:bottom w:val="outset" w:sz="6" w:space="0" w:color="auto"/>
            </w:tcBorders>
            <w:vAlign w:val="center"/>
          </w:tcPr>
          <w:p w:rsidR="002035E0" w:rsidRPr="00C50E63" w:rsidRDefault="002035E0" w:rsidP="00216F03">
            <w:pPr>
              <w:pStyle w:val="af5"/>
              <w:spacing w:before="0" w:beforeAutospacing="0" w:after="0" w:afterAutospacing="0"/>
              <w:jc w:val="both"/>
              <w:rPr>
                <w:szCs w:val="24"/>
                <w:lang w:val="uk-UA"/>
              </w:rPr>
            </w:pPr>
            <w:r w:rsidRPr="00C50E63">
              <w:rPr>
                <w:szCs w:val="24"/>
                <w:lang w:val="uk-UA"/>
              </w:rPr>
              <w:t xml:space="preserve">        Місце поставки: </w:t>
            </w:r>
            <w:r w:rsidRPr="00C50E63">
              <w:rPr>
                <w:color w:val="000000"/>
                <w:szCs w:val="24"/>
                <w:lang w:val="uk-UA"/>
              </w:rPr>
              <w:t xml:space="preserve">85323, Україна, Донецька область, м. </w:t>
            </w:r>
            <w:proofErr w:type="spellStart"/>
            <w:r w:rsidRPr="00C50E63">
              <w:rPr>
                <w:color w:val="000000"/>
                <w:szCs w:val="24"/>
                <w:lang w:val="uk-UA"/>
              </w:rPr>
              <w:t>Мирноград</w:t>
            </w:r>
            <w:proofErr w:type="spellEnd"/>
            <w:r w:rsidRPr="00C50E63">
              <w:rPr>
                <w:color w:val="000000"/>
                <w:szCs w:val="24"/>
                <w:lang w:val="uk-UA"/>
              </w:rPr>
              <w:t xml:space="preserve">, </w:t>
            </w:r>
            <w:proofErr w:type="spellStart"/>
            <w:r w:rsidRPr="00C50E63">
              <w:rPr>
                <w:color w:val="000000"/>
                <w:szCs w:val="24"/>
                <w:lang w:val="uk-UA"/>
              </w:rPr>
              <w:t>пров</w:t>
            </w:r>
            <w:proofErr w:type="spellEnd"/>
            <w:r w:rsidRPr="00C50E63">
              <w:rPr>
                <w:color w:val="000000"/>
                <w:szCs w:val="24"/>
                <w:lang w:val="uk-UA"/>
              </w:rPr>
              <w:t xml:space="preserve">. Робочий, 1, </w:t>
            </w:r>
            <w:r w:rsidR="00EF33B5" w:rsidRPr="00C50E63">
              <w:rPr>
                <w:color w:val="000000"/>
                <w:szCs w:val="24"/>
                <w:lang w:val="uk-UA"/>
              </w:rPr>
              <w:t xml:space="preserve">склад </w:t>
            </w:r>
            <w:r w:rsidRPr="00C50E63">
              <w:rPr>
                <w:color w:val="000000"/>
                <w:szCs w:val="24"/>
                <w:lang w:val="uk-UA"/>
              </w:rPr>
              <w:t>10 ВГРЗ.</w:t>
            </w:r>
          </w:p>
          <w:p w:rsidR="002035E0" w:rsidRPr="00C50E63" w:rsidRDefault="003905FC" w:rsidP="00216F03">
            <w:pPr>
              <w:pStyle w:val="af5"/>
              <w:spacing w:before="0" w:beforeAutospacing="0" w:after="0" w:afterAutospacing="0"/>
              <w:jc w:val="both"/>
              <w:rPr>
                <w:szCs w:val="24"/>
                <w:lang w:val="uk-UA"/>
              </w:rPr>
            </w:pPr>
            <w:r w:rsidRPr="00C50E63">
              <w:rPr>
                <w:szCs w:val="24"/>
                <w:lang w:val="uk-UA"/>
              </w:rPr>
              <w:t xml:space="preserve">        </w:t>
            </w:r>
            <w:r w:rsidR="00146934" w:rsidRPr="00C50E63">
              <w:rPr>
                <w:szCs w:val="24"/>
                <w:lang w:val="uk-UA"/>
              </w:rPr>
              <w:t>Кількість:</w:t>
            </w:r>
            <w:r w:rsidR="002035E0" w:rsidRPr="00C50E63">
              <w:rPr>
                <w:color w:val="000000"/>
                <w:szCs w:val="24"/>
                <w:lang w:val="uk-UA"/>
              </w:rPr>
              <w:t xml:space="preserve"> </w:t>
            </w:r>
            <w:r w:rsidR="00242AD9" w:rsidRPr="00C50E63">
              <w:rPr>
                <w:color w:val="000000"/>
                <w:szCs w:val="24"/>
                <w:lang w:val="uk-UA"/>
              </w:rPr>
              <w:t>50</w:t>
            </w:r>
            <w:r w:rsidRPr="00C50E63">
              <w:rPr>
                <w:color w:val="000000"/>
                <w:szCs w:val="24"/>
                <w:lang w:val="uk-UA"/>
              </w:rPr>
              <w:t xml:space="preserve"> </w:t>
            </w:r>
            <w:r w:rsidR="00547CBA" w:rsidRPr="00C50E63">
              <w:rPr>
                <w:color w:val="000000"/>
                <w:szCs w:val="24"/>
                <w:lang w:val="uk-UA"/>
              </w:rPr>
              <w:t>штук</w:t>
            </w:r>
            <w:r w:rsidR="002035E0" w:rsidRPr="00C50E63">
              <w:rPr>
                <w:color w:val="000000"/>
                <w:szCs w:val="24"/>
                <w:lang w:val="uk-UA"/>
              </w:rPr>
              <w:t>.</w:t>
            </w:r>
          </w:p>
        </w:tc>
      </w:tr>
      <w:tr w:rsidR="00146934" w:rsidRPr="00C50E63" w:rsidTr="00A06C95">
        <w:trPr>
          <w:trHeight w:val="1146"/>
          <w:tblCellSpacing w:w="15" w:type="dxa"/>
          <w:jc w:val="center"/>
        </w:trPr>
        <w:tc>
          <w:tcPr>
            <w:tcW w:w="229" w:type="pct"/>
            <w:tcBorders>
              <w:top w:val="outset" w:sz="6" w:space="0" w:color="auto"/>
              <w:bottom w:val="outset" w:sz="6" w:space="0" w:color="auto"/>
              <w:right w:val="outset" w:sz="6" w:space="0" w:color="auto"/>
            </w:tcBorders>
          </w:tcPr>
          <w:p w:rsidR="002035E0" w:rsidRPr="00C50E63" w:rsidRDefault="002035E0" w:rsidP="00216F03">
            <w:pPr>
              <w:pStyle w:val="af5"/>
              <w:spacing w:before="0" w:beforeAutospacing="0" w:after="0" w:afterAutospacing="0"/>
              <w:rPr>
                <w:szCs w:val="24"/>
                <w:lang w:val="uk-UA"/>
              </w:rPr>
            </w:pPr>
            <w:r w:rsidRPr="00C50E63">
              <w:rPr>
                <w:szCs w:val="24"/>
                <w:lang w:val="uk-UA"/>
              </w:rPr>
              <w:t>4.4</w:t>
            </w:r>
          </w:p>
        </w:tc>
        <w:tc>
          <w:tcPr>
            <w:tcW w:w="999" w:type="pct"/>
            <w:tcBorders>
              <w:top w:val="outset" w:sz="6" w:space="0" w:color="auto"/>
              <w:left w:val="outset" w:sz="6" w:space="0" w:color="auto"/>
              <w:bottom w:val="outset" w:sz="6" w:space="0" w:color="auto"/>
              <w:right w:val="outset" w:sz="6" w:space="0" w:color="auto"/>
            </w:tcBorders>
            <w:vAlign w:val="center"/>
          </w:tcPr>
          <w:p w:rsidR="002035E0" w:rsidRPr="00C50E63" w:rsidRDefault="002035E0" w:rsidP="00216F03">
            <w:pPr>
              <w:pStyle w:val="af5"/>
              <w:spacing w:before="0" w:beforeAutospacing="0" w:after="0" w:afterAutospacing="0"/>
              <w:rPr>
                <w:szCs w:val="24"/>
                <w:lang w:val="uk-UA"/>
              </w:rPr>
            </w:pPr>
            <w:r w:rsidRPr="00C50E63">
              <w:rPr>
                <w:szCs w:val="24"/>
                <w:lang w:val="uk-UA"/>
              </w:rPr>
              <w:t>строк поставки товарів (надання послуг, виконання робіт) </w:t>
            </w:r>
          </w:p>
        </w:tc>
        <w:tc>
          <w:tcPr>
            <w:tcW w:w="3715" w:type="pct"/>
            <w:tcBorders>
              <w:top w:val="outset" w:sz="6" w:space="0" w:color="auto"/>
              <w:left w:val="outset" w:sz="6" w:space="0" w:color="auto"/>
              <w:bottom w:val="outset" w:sz="6" w:space="0" w:color="auto"/>
            </w:tcBorders>
            <w:vAlign w:val="center"/>
          </w:tcPr>
          <w:p w:rsidR="002035E0" w:rsidRPr="00C50E63" w:rsidRDefault="002035E0" w:rsidP="00216F03">
            <w:pPr>
              <w:pStyle w:val="af5"/>
              <w:spacing w:before="0" w:beforeAutospacing="0" w:after="0" w:afterAutospacing="0"/>
              <w:jc w:val="both"/>
              <w:rPr>
                <w:szCs w:val="24"/>
                <w:lang w:val="uk-UA"/>
              </w:rPr>
            </w:pPr>
            <w:r w:rsidRPr="00C50E63">
              <w:rPr>
                <w:szCs w:val="24"/>
                <w:lang w:val="uk-UA"/>
              </w:rPr>
              <w:t xml:space="preserve">      </w:t>
            </w:r>
            <w:r w:rsidR="00146934" w:rsidRPr="00C50E63">
              <w:rPr>
                <w:szCs w:val="24"/>
                <w:lang w:val="uk-UA"/>
              </w:rPr>
              <w:t xml:space="preserve">Строк поставки: </w:t>
            </w:r>
            <w:r w:rsidRPr="00C50E63">
              <w:rPr>
                <w:szCs w:val="24"/>
                <w:lang w:val="uk-UA"/>
              </w:rPr>
              <w:t xml:space="preserve">до </w:t>
            </w:r>
            <w:r w:rsidR="007F5501" w:rsidRPr="007F5501">
              <w:rPr>
                <w:szCs w:val="24"/>
                <w:lang w:val="uk-UA"/>
              </w:rPr>
              <w:t>01</w:t>
            </w:r>
            <w:r w:rsidR="006A42D6" w:rsidRPr="007F5501">
              <w:rPr>
                <w:szCs w:val="24"/>
                <w:lang w:val="uk-UA"/>
              </w:rPr>
              <w:t xml:space="preserve"> </w:t>
            </w:r>
            <w:r w:rsidR="007F5501" w:rsidRPr="007F5501">
              <w:rPr>
                <w:szCs w:val="24"/>
                <w:lang w:val="uk-UA"/>
              </w:rPr>
              <w:t>листопада</w:t>
            </w:r>
            <w:r w:rsidRPr="007F5501">
              <w:rPr>
                <w:szCs w:val="24"/>
                <w:lang w:val="uk-UA"/>
              </w:rPr>
              <w:t xml:space="preserve"> 202</w:t>
            </w:r>
            <w:r w:rsidR="00146934" w:rsidRPr="007F5501">
              <w:rPr>
                <w:szCs w:val="24"/>
                <w:lang w:val="uk-UA"/>
              </w:rPr>
              <w:t>2</w:t>
            </w:r>
            <w:r w:rsidR="005305DD" w:rsidRPr="00C50E63">
              <w:rPr>
                <w:szCs w:val="24"/>
                <w:lang w:val="uk-UA"/>
              </w:rPr>
              <w:t xml:space="preserve"> </w:t>
            </w:r>
            <w:r w:rsidRPr="00C50E63">
              <w:rPr>
                <w:szCs w:val="24"/>
                <w:lang w:val="uk-UA"/>
              </w:rPr>
              <w:t>року</w:t>
            </w:r>
            <w:r w:rsidR="00DF4D1B" w:rsidRPr="00C50E63">
              <w:rPr>
                <w:szCs w:val="24"/>
                <w:lang w:val="uk-UA"/>
              </w:rPr>
              <w:t xml:space="preserve"> (включно)</w:t>
            </w:r>
            <w:r w:rsidRPr="00C50E63">
              <w:rPr>
                <w:szCs w:val="24"/>
                <w:lang w:val="uk-UA"/>
              </w:rPr>
              <w:t>.</w:t>
            </w:r>
          </w:p>
          <w:p w:rsidR="002035E0" w:rsidRPr="00C50E63" w:rsidRDefault="002035E0" w:rsidP="00216F03">
            <w:pPr>
              <w:pStyle w:val="af5"/>
              <w:spacing w:before="0" w:beforeAutospacing="0" w:after="0" w:afterAutospacing="0"/>
              <w:rPr>
                <w:szCs w:val="24"/>
                <w:lang w:val="uk-UA"/>
              </w:rPr>
            </w:pP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B66B8C" w:rsidRPr="00C50E63" w:rsidRDefault="00B66B8C" w:rsidP="00B66B8C">
            <w:pPr>
              <w:pStyle w:val="af5"/>
              <w:spacing w:before="0" w:beforeAutospacing="0" w:after="0" w:afterAutospacing="0"/>
              <w:rPr>
                <w:b/>
                <w:bCs/>
                <w:szCs w:val="24"/>
                <w:lang w:val="uk-UA"/>
              </w:rPr>
            </w:pPr>
            <w:r w:rsidRPr="00C50E63">
              <w:rPr>
                <w:b/>
                <w:bCs/>
                <w:szCs w:val="24"/>
                <w:lang w:val="uk-UA"/>
              </w:rPr>
              <w:t>5</w:t>
            </w:r>
          </w:p>
        </w:tc>
        <w:tc>
          <w:tcPr>
            <w:tcW w:w="999" w:type="pct"/>
            <w:tcBorders>
              <w:top w:val="outset" w:sz="6" w:space="0" w:color="auto"/>
              <w:left w:val="outset" w:sz="6" w:space="0" w:color="auto"/>
              <w:bottom w:val="outset" w:sz="6" w:space="0" w:color="auto"/>
              <w:right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b/>
                <w:bCs/>
                <w:szCs w:val="24"/>
                <w:lang w:val="uk-UA"/>
              </w:rPr>
              <w:t>Недискримінація учасників</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pStyle w:val="af5"/>
              <w:tabs>
                <w:tab w:val="left" w:pos="392"/>
                <w:tab w:val="left" w:pos="534"/>
              </w:tabs>
              <w:spacing w:before="0" w:beforeAutospacing="0" w:after="0" w:afterAutospacing="0"/>
              <w:ind w:left="-23" w:firstLine="23"/>
              <w:jc w:val="both"/>
              <w:rPr>
                <w:rFonts w:eastAsia="Times New Roman"/>
                <w:szCs w:val="24"/>
                <w:lang w:val="uk-UA" w:eastAsia="ru-RU"/>
              </w:rPr>
            </w:pPr>
            <w:r w:rsidRPr="00C50E63">
              <w:rPr>
                <w:rFonts w:eastAsia="Times New Roman"/>
                <w:color w:val="000000"/>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6B8C" w:rsidRPr="00C50E63" w:rsidRDefault="00B66B8C" w:rsidP="00B66B8C">
            <w:pPr>
              <w:pStyle w:val="af5"/>
              <w:spacing w:before="0" w:beforeAutospacing="0" w:after="0" w:afterAutospacing="0"/>
              <w:ind w:firstLine="542"/>
              <w:jc w:val="both"/>
              <w:rPr>
                <w:szCs w:val="24"/>
                <w:lang w:val="uk-UA"/>
              </w:rPr>
            </w:pPr>
            <w:r w:rsidRPr="00C50E63">
              <w:rPr>
                <w:color w:val="000000"/>
                <w:szCs w:val="24"/>
                <w:lang w:val="uk-UA"/>
              </w:rPr>
              <w:t>Замовники забезпечують вільний доступ усіх учасників до інформації про закупівлю, передбаченої цим Законом.</w:t>
            </w:r>
            <w:r w:rsidRPr="00C50E63">
              <w:rPr>
                <w:szCs w:val="24"/>
                <w:lang w:val="uk-UA"/>
              </w:rPr>
              <w:t>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B66B8C" w:rsidRPr="00C50E63" w:rsidRDefault="00B66B8C" w:rsidP="00B66B8C">
            <w:pPr>
              <w:pStyle w:val="af5"/>
              <w:spacing w:before="0" w:beforeAutospacing="0" w:after="0" w:afterAutospacing="0"/>
              <w:rPr>
                <w:b/>
                <w:bCs/>
                <w:szCs w:val="24"/>
                <w:lang w:val="uk-UA"/>
              </w:rPr>
            </w:pPr>
            <w:r w:rsidRPr="00C50E63">
              <w:rPr>
                <w:b/>
                <w:bCs/>
                <w:szCs w:val="24"/>
                <w:lang w:val="uk-UA"/>
              </w:rPr>
              <w:t>6</w:t>
            </w:r>
          </w:p>
        </w:tc>
        <w:tc>
          <w:tcPr>
            <w:tcW w:w="999" w:type="pct"/>
            <w:tcBorders>
              <w:top w:val="outset" w:sz="6" w:space="0" w:color="auto"/>
              <w:left w:val="outset" w:sz="6" w:space="0" w:color="auto"/>
              <w:bottom w:val="outset" w:sz="6" w:space="0" w:color="auto"/>
              <w:right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b/>
                <w:bCs/>
                <w:szCs w:val="24"/>
                <w:lang w:val="uk-UA"/>
              </w:rPr>
              <w:t xml:space="preserve">Інформація про валюту, у якій  повинно бути </w:t>
            </w:r>
            <w:r w:rsidRPr="00C50E63">
              <w:rPr>
                <w:b/>
                <w:bCs/>
                <w:szCs w:val="24"/>
                <w:lang w:val="uk-UA"/>
              </w:rPr>
              <w:lastRenderedPageBreak/>
              <w:t>розраховано та зазначено ціну тендерної пропозиції</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jc w:val="both"/>
              <w:rPr>
                <w:sz w:val="24"/>
                <w:szCs w:val="24"/>
                <w:lang w:val="uk-UA"/>
              </w:rPr>
            </w:pPr>
            <w:r w:rsidRPr="00C50E63">
              <w:rPr>
                <w:sz w:val="24"/>
                <w:szCs w:val="24"/>
                <w:lang w:val="uk-UA"/>
              </w:rPr>
              <w:lastRenderedPageBreak/>
              <w:t xml:space="preserve">        Валютою тендерної пропозиції є гривня.  </w:t>
            </w:r>
          </w:p>
          <w:p w:rsidR="00B66B8C" w:rsidRPr="00C50E63" w:rsidRDefault="00B66B8C" w:rsidP="00B66B8C">
            <w:pPr>
              <w:pStyle w:val="af5"/>
              <w:spacing w:before="0" w:beforeAutospacing="0" w:after="0" w:afterAutospacing="0"/>
              <w:jc w:val="both"/>
              <w:rPr>
                <w:szCs w:val="24"/>
                <w:lang w:val="uk-UA"/>
              </w:rPr>
            </w:pP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2035E0" w:rsidRPr="00C50E63" w:rsidRDefault="002035E0" w:rsidP="00216F03">
            <w:pPr>
              <w:pStyle w:val="af5"/>
              <w:spacing w:before="0" w:beforeAutospacing="0" w:after="0" w:afterAutospacing="0"/>
              <w:rPr>
                <w:b/>
                <w:bCs/>
                <w:szCs w:val="24"/>
                <w:lang w:val="uk-UA"/>
              </w:rPr>
            </w:pPr>
            <w:r w:rsidRPr="00C50E63">
              <w:rPr>
                <w:b/>
                <w:bCs/>
                <w:szCs w:val="24"/>
                <w:lang w:val="uk-UA"/>
              </w:rPr>
              <w:t>7</w:t>
            </w:r>
          </w:p>
        </w:tc>
        <w:tc>
          <w:tcPr>
            <w:tcW w:w="999" w:type="pct"/>
            <w:tcBorders>
              <w:top w:val="outset" w:sz="6" w:space="0" w:color="auto"/>
              <w:left w:val="outset" w:sz="6" w:space="0" w:color="auto"/>
              <w:bottom w:val="outset" w:sz="6" w:space="0" w:color="auto"/>
              <w:right w:val="outset" w:sz="6" w:space="0" w:color="auto"/>
            </w:tcBorders>
            <w:vAlign w:val="center"/>
          </w:tcPr>
          <w:p w:rsidR="002035E0" w:rsidRPr="00C50E63" w:rsidRDefault="002035E0" w:rsidP="00216F03">
            <w:pPr>
              <w:pStyle w:val="af5"/>
              <w:spacing w:before="0" w:beforeAutospacing="0" w:after="0" w:afterAutospacing="0"/>
              <w:rPr>
                <w:szCs w:val="24"/>
                <w:lang w:val="uk-UA"/>
              </w:rPr>
            </w:pPr>
            <w:r w:rsidRPr="00C50E63">
              <w:rPr>
                <w:b/>
                <w:bCs/>
                <w:szCs w:val="24"/>
                <w:lang w:val="uk-UA"/>
              </w:rPr>
              <w:t>Інформація про мову (мови), якою (якими) повинно бути складено тендерні пропозиції</w:t>
            </w:r>
          </w:p>
        </w:tc>
        <w:tc>
          <w:tcPr>
            <w:tcW w:w="3715" w:type="pct"/>
            <w:tcBorders>
              <w:top w:val="outset" w:sz="6" w:space="0" w:color="auto"/>
              <w:left w:val="outset" w:sz="6" w:space="0" w:color="auto"/>
              <w:bottom w:val="outset" w:sz="6" w:space="0" w:color="auto"/>
            </w:tcBorders>
            <w:vAlign w:val="center"/>
          </w:tcPr>
          <w:p w:rsidR="00B66B8C" w:rsidRPr="00C50E63" w:rsidRDefault="00B66B8C" w:rsidP="00B66B8C">
            <w:pPr>
              <w:pStyle w:val="af5"/>
              <w:spacing w:before="0" w:beforeAutospacing="0" w:after="0" w:afterAutospacing="0"/>
              <w:jc w:val="both"/>
              <w:rPr>
                <w:rFonts w:eastAsia="Times New Roman"/>
                <w:szCs w:val="24"/>
                <w:lang w:val="uk-UA" w:eastAsia="ru-RU"/>
              </w:rPr>
            </w:pPr>
            <w:r w:rsidRPr="00C50E63">
              <w:rPr>
                <w:rFonts w:eastAsia="Times New Roman"/>
                <w:color w:val="000000"/>
                <w:szCs w:val="24"/>
                <w:lang w:val="uk-UA" w:eastAsia="ru-RU"/>
              </w:rPr>
              <w:t>7.1. Під час проведення процедур закупівель усі документи, що готуються замовником, викладаються українською мовою.</w:t>
            </w:r>
          </w:p>
          <w:p w:rsidR="00B66B8C" w:rsidRPr="00C50E63" w:rsidRDefault="00B66B8C" w:rsidP="00B66B8C">
            <w:pPr>
              <w:jc w:val="both"/>
              <w:rPr>
                <w:color w:val="000000"/>
                <w:sz w:val="24"/>
                <w:szCs w:val="24"/>
                <w:lang w:val="uk-UA"/>
              </w:rPr>
            </w:pPr>
            <w:r w:rsidRPr="00C50E63">
              <w:rPr>
                <w:color w:val="000000"/>
                <w:sz w:val="24"/>
                <w:szCs w:val="24"/>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35E0" w:rsidRPr="00C50E63" w:rsidRDefault="00B66B8C" w:rsidP="00B66B8C">
            <w:pPr>
              <w:jc w:val="both"/>
              <w:rPr>
                <w:sz w:val="24"/>
                <w:szCs w:val="24"/>
                <w:lang w:val="uk-UA"/>
              </w:rPr>
            </w:pPr>
            <w:r w:rsidRPr="00C50E63">
              <w:rPr>
                <w:color w:val="000000"/>
                <w:sz w:val="24"/>
                <w:szCs w:val="24"/>
                <w:lang w:val="uk-UA"/>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копія перекладу, засвідчена підписом уповноваженої особи учасника. Тексти повинні бути автентичними. Визначальним є текст, викладений українською мовою.</w:t>
            </w:r>
          </w:p>
        </w:tc>
      </w:tr>
      <w:tr w:rsidR="002035E0"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2035E0" w:rsidRPr="00C50E63" w:rsidRDefault="002035E0" w:rsidP="00216F03">
            <w:pPr>
              <w:pStyle w:val="af5"/>
              <w:spacing w:before="0" w:beforeAutospacing="0" w:after="0" w:afterAutospacing="0"/>
              <w:jc w:val="center"/>
              <w:rPr>
                <w:b/>
                <w:bCs/>
                <w:szCs w:val="24"/>
                <w:lang w:val="uk-UA"/>
              </w:rPr>
            </w:pPr>
          </w:p>
        </w:tc>
        <w:tc>
          <w:tcPr>
            <w:tcW w:w="4728" w:type="pct"/>
            <w:gridSpan w:val="2"/>
            <w:tcBorders>
              <w:top w:val="outset" w:sz="6" w:space="0" w:color="auto"/>
              <w:left w:val="outset" w:sz="6" w:space="0" w:color="auto"/>
              <w:bottom w:val="outset" w:sz="6" w:space="0" w:color="auto"/>
            </w:tcBorders>
            <w:vAlign w:val="center"/>
          </w:tcPr>
          <w:p w:rsidR="002035E0" w:rsidRPr="00C50E63" w:rsidRDefault="002035E0" w:rsidP="00216F03">
            <w:pPr>
              <w:pStyle w:val="af5"/>
              <w:spacing w:before="0" w:beforeAutospacing="0" w:after="0" w:afterAutospacing="0"/>
              <w:jc w:val="center"/>
              <w:rPr>
                <w:szCs w:val="24"/>
                <w:lang w:val="uk-UA"/>
              </w:rPr>
            </w:pPr>
            <w:r w:rsidRPr="00C50E63">
              <w:rPr>
                <w:b/>
                <w:bCs/>
                <w:szCs w:val="24"/>
                <w:lang w:val="uk-UA"/>
              </w:rPr>
              <w:t>ІІ. Порядок унесення змін та надання роз'яснень до тендерної документації</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B66B8C" w:rsidRPr="00C50E63" w:rsidRDefault="00B66B8C" w:rsidP="00B66B8C">
            <w:pPr>
              <w:pStyle w:val="af5"/>
              <w:spacing w:before="0" w:beforeAutospacing="0" w:after="0" w:afterAutospacing="0"/>
              <w:rPr>
                <w:b/>
                <w:bCs/>
                <w:szCs w:val="24"/>
                <w:lang w:val="uk-UA"/>
              </w:rPr>
            </w:pPr>
            <w:r w:rsidRPr="00C50E63">
              <w:rPr>
                <w:b/>
                <w:bCs/>
                <w:szCs w:val="24"/>
                <w:lang w:val="uk-UA"/>
              </w:rPr>
              <w:t>1</w:t>
            </w:r>
          </w:p>
        </w:tc>
        <w:tc>
          <w:tcPr>
            <w:tcW w:w="999" w:type="pct"/>
            <w:tcBorders>
              <w:top w:val="outset" w:sz="6" w:space="0" w:color="auto"/>
              <w:left w:val="outset" w:sz="6" w:space="0" w:color="auto"/>
              <w:bottom w:val="outset" w:sz="6" w:space="0" w:color="auto"/>
              <w:right w:val="outset" w:sz="6" w:space="0" w:color="auto"/>
            </w:tcBorders>
            <w:vAlign w:val="center"/>
          </w:tcPr>
          <w:p w:rsidR="00B66B8C" w:rsidRPr="00C50E63" w:rsidRDefault="00B66B8C" w:rsidP="00B66B8C">
            <w:pPr>
              <w:pStyle w:val="af5"/>
              <w:spacing w:before="0" w:beforeAutospacing="0" w:after="0" w:afterAutospacing="0"/>
              <w:rPr>
                <w:szCs w:val="24"/>
                <w:lang w:val="uk-UA"/>
              </w:rPr>
            </w:pPr>
            <w:r w:rsidRPr="00C50E63">
              <w:rPr>
                <w:b/>
                <w:bCs/>
                <w:szCs w:val="24"/>
                <w:lang w:val="uk-UA"/>
              </w:rPr>
              <w:t>Процедура надання роз'яснень щодо тендерної документації</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both"/>
              <w:rPr>
                <w:rFonts w:eastAsia="Times New Roman"/>
                <w:szCs w:val="24"/>
                <w:lang w:val="uk-UA" w:eastAsia="ru-RU"/>
              </w:rPr>
            </w:pPr>
            <w:r w:rsidRPr="00C50E63">
              <w:rPr>
                <w:rFonts w:eastAsia="Times New Roman"/>
                <w:color w:val="000000"/>
                <w:szCs w:val="24"/>
                <w:lang w:val="uk-UA"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46934" w:rsidRPr="00C50E63" w:rsidRDefault="00146934" w:rsidP="00146934">
            <w:pPr>
              <w:jc w:val="both"/>
              <w:rPr>
                <w:sz w:val="24"/>
                <w:szCs w:val="24"/>
                <w:lang w:val="uk-UA"/>
              </w:rPr>
            </w:pPr>
            <w:r w:rsidRPr="00C50E63">
              <w:rPr>
                <w:color w:val="000000"/>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46934" w:rsidRPr="00C50E63" w:rsidRDefault="00146934" w:rsidP="00146934">
            <w:pPr>
              <w:jc w:val="both"/>
              <w:rPr>
                <w:sz w:val="24"/>
                <w:szCs w:val="24"/>
                <w:lang w:val="uk-UA"/>
              </w:rPr>
            </w:pPr>
            <w:r w:rsidRPr="00C50E63">
              <w:rPr>
                <w:color w:val="000000"/>
                <w:sz w:val="24"/>
                <w:szCs w:val="24"/>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B66B8C" w:rsidRPr="00C50E63" w:rsidRDefault="00146934" w:rsidP="00146934">
            <w:pPr>
              <w:pStyle w:val="af5"/>
              <w:spacing w:before="0" w:beforeAutospacing="0" w:after="0" w:afterAutospacing="0"/>
              <w:jc w:val="both"/>
              <w:rPr>
                <w:szCs w:val="24"/>
                <w:lang w:val="uk-UA"/>
              </w:rPr>
            </w:pPr>
            <w:r w:rsidRPr="00C50E63">
              <w:rPr>
                <w:color w:val="000000"/>
                <w:szCs w:val="24"/>
                <w:lang w:val="uk-UA"/>
              </w:rPr>
              <w:t>1.4. Зазначена у цій частині інформація оприлюднюється замовником відповідно до статті 10 Закону.</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2</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Унесення змін до тендерної документації</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both"/>
              <w:rPr>
                <w:rFonts w:eastAsia="Times New Roman"/>
                <w:szCs w:val="24"/>
                <w:lang w:val="uk-UA" w:eastAsia="ru-RU"/>
              </w:rPr>
            </w:pPr>
            <w:r w:rsidRPr="00C50E63">
              <w:rPr>
                <w:rFonts w:eastAsia="Times New Roman"/>
                <w:color w:val="000000"/>
                <w:szCs w:val="24"/>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50E63">
              <w:rPr>
                <w:rFonts w:eastAsia="Times New Roman"/>
                <w:color w:val="000000"/>
                <w:szCs w:val="24"/>
                <w:lang w:val="uk-UA" w:eastAsia="ru-RU"/>
              </w:rPr>
              <w:t>внести</w:t>
            </w:r>
            <w:proofErr w:type="spellEnd"/>
            <w:r w:rsidRPr="00C50E63">
              <w:rPr>
                <w:rFonts w:eastAsia="Times New Roman"/>
                <w:color w:val="000000"/>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46934" w:rsidRPr="00C50E63" w:rsidRDefault="00146934" w:rsidP="00146934">
            <w:pPr>
              <w:jc w:val="both"/>
              <w:rPr>
                <w:sz w:val="24"/>
                <w:szCs w:val="24"/>
                <w:lang w:val="uk-UA"/>
              </w:rPr>
            </w:pPr>
            <w:r w:rsidRPr="00C50E63">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46934" w:rsidRPr="00C50E63" w:rsidRDefault="00146934" w:rsidP="00146934">
            <w:pPr>
              <w:jc w:val="both"/>
              <w:rPr>
                <w:sz w:val="24"/>
                <w:szCs w:val="24"/>
                <w:lang w:val="uk-UA"/>
              </w:rPr>
            </w:pPr>
            <w:r w:rsidRPr="00C50E63">
              <w:rPr>
                <w:color w:val="000000"/>
                <w:sz w:val="24"/>
                <w:szCs w:val="24"/>
                <w:lang w:val="uk-UA"/>
              </w:rPr>
              <w:lastRenderedPageBreak/>
              <w:t>2.3. Зазначена у цій частині інформація оприлюднюється замовником відповідно до статті 10 Закону.</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jc w:val="center"/>
              <w:rPr>
                <w:b/>
                <w:bCs/>
                <w:szCs w:val="24"/>
                <w:lang w:val="uk-UA"/>
              </w:rPr>
            </w:pPr>
          </w:p>
        </w:tc>
        <w:tc>
          <w:tcPr>
            <w:tcW w:w="4728" w:type="pct"/>
            <w:gridSpan w:val="2"/>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center"/>
              <w:rPr>
                <w:szCs w:val="24"/>
                <w:lang w:val="uk-UA"/>
              </w:rPr>
            </w:pPr>
            <w:r w:rsidRPr="00C50E63">
              <w:rPr>
                <w:b/>
                <w:bCs/>
                <w:szCs w:val="24"/>
                <w:lang w:val="uk-UA"/>
              </w:rPr>
              <w:t>ІІІ. Інструкція з підготовки тендерної пропозиції</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1</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b/>
                <w:szCs w:val="24"/>
                <w:lang w:val="uk-UA"/>
              </w:rPr>
            </w:pPr>
            <w:r w:rsidRPr="00C50E63">
              <w:rPr>
                <w:b/>
                <w:szCs w:val="24"/>
                <w:lang w:val="uk-UA"/>
              </w:rPr>
              <w:t xml:space="preserve">Зміст і спосіб подання тендерної пропозиції </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ind w:left="-21" w:hanging="21"/>
              <w:jc w:val="both"/>
              <w:rPr>
                <w:sz w:val="24"/>
                <w:szCs w:val="24"/>
                <w:lang w:val="uk-UA"/>
              </w:rPr>
            </w:pPr>
            <w:r w:rsidRPr="00C50E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46934" w:rsidRPr="00C50E63" w:rsidRDefault="00146934" w:rsidP="00146934">
            <w:pPr>
              <w:ind w:left="-21" w:hanging="21"/>
              <w:jc w:val="both"/>
              <w:rPr>
                <w:sz w:val="24"/>
                <w:szCs w:val="24"/>
                <w:lang w:val="uk-UA"/>
              </w:rPr>
            </w:pPr>
            <w:r w:rsidRPr="00C50E63">
              <w:rPr>
                <w:color w:val="000000"/>
                <w:sz w:val="24"/>
                <w:szCs w:val="24"/>
                <w:lang w:val="uk-UA"/>
              </w:rPr>
              <w:t>- інформації та документів, що підтверджують відповідність учасника кваліфікаційним критеріям; </w:t>
            </w:r>
          </w:p>
          <w:p w:rsidR="00146934" w:rsidRPr="00C50E63" w:rsidRDefault="00146934" w:rsidP="00146934">
            <w:pPr>
              <w:ind w:left="-21" w:hanging="21"/>
              <w:jc w:val="both"/>
              <w:rPr>
                <w:sz w:val="24"/>
                <w:szCs w:val="24"/>
                <w:lang w:val="uk-UA"/>
              </w:rPr>
            </w:pPr>
            <w:r w:rsidRPr="00C50E63">
              <w:rPr>
                <w:color w:val="000000"/>
                <w:sz w:val="24"/>
                <w:szCs w:val="24"/>
                <w:lang w:val="uk-UA"/>
              </w:rPr>
              <w:t>- інформації щодо відповідності учасника вимогам, визначеним у статті 17 Закону;</w:t>
            </w:r>
          </w:p>
          <w:p w:rsidR="00146934" w:rsidRPr="00C50E63" w:rsidRDefault="00146934" w:rsidP="00146934">
            <w:pPr>
              <w:ind w:left="-21" w:hanging="21"/>
              <w:jc w:val="both"/>
              <w:rPr>
                <w:color w:val="000000"/>
                <w:sz w:val="24"/>
                <w:szCs w:val="24"/>
                <w:lang w:val="uk-UA"/>
              </w:rPr>
            </w:pPr>
            <w:r w:rsidRPr="00C50E63">
              <w:rPr>
                <w:color w:val="000000"/>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Pr="00C50E63">
              <w:rPr>
                <w:sz w:val="24"/>
                <w:szCs w:val="24"/>
                <w:lang w:val="uk-UA"/>
              </w:rPr>
              <w:t xml:space="preserve">зазначених у п. 6 розділу ІІІ </w:t>
            </w:r>
            <w:r w:rsidRPr="00C50E63">
              <w:rPr>
                <w:color w:val="000000"/>
                <w:sz w:val="24"/>
                <w:szCs w:val="24"/>
                <w:lang w:val="uk-UA"/>
              </w:rPr>
              <w:t>цієї документації; </w:t>
            </w:r>
          </w:p>
          <w:p w:rsidR="00146934" w:rsidRPr="00C50E63" w:rsidRDefault="00146934" w:rsidP="00146934">
            <w:pPr>
              <w:ind w:left="-21" w:hanging="21"/>
              <w:jc w:val="both"/>
              <w:rPr>
                <w:sz w:val="24"/>
                <w:szCs w:val="24"/>
                <w:lang w:val="uk-UA"/>
              </w:rPr>
            </w:pPr>
            <w:r w:rsidRPr="00C50E63">
              <w:rPr>
                <w:sz w:val="24"/>
                <w:szCs w:val="24"/>
                <w:lang w:val="uk-UA"/>
              </w:rPr>
              <w:t xml:space="preserve">- </w:t>
            </w:r>
            <w:r w:rsidRPr="00C50E63">
              <w:rPr>
                <w:color w:val="000000"/>
                <w:sz w:val="24"/>
                <w:szCs w:val="24"/>
                <w:lang w:val="uk-UA"/>
              </w:rPr>
              <w:t xml:space="preserve">інформації про маркування, протоколи випробувань або сертифікати, що підтверджують відповідність предмета закупівлі встановленим замовником вимогам, що повинна складатись з документів, </w:t>
            </w:r>
            <w:r w:rsidRPr="00C50E63">
              <w:rPr>
                <w:sz w:val="24"/>
                <w:szCs w:val="24"/>
                <w:lang w:val="uk-UA"/>
              </w:rPr>
              <w:t xml:space="preserve">зазначених у п. 7 розділу ІІІ </w:t>
            </w:r>
            <w:r w:rsidRPr="00C50E63">
              <w:rPr>
                <w:color w:val="000000"/>
                <w:sz w:val="24"/>
                <w:szCs w:val="24"/>
                <w:lang w:val="uk-UA"/>
              </w:rPr>
              <w:t>цієї документації;</w:t>
            </w:r>
          </w:p>
          <w:p w:rsidR="00146934" w:rsidRPr="00C50E63" w:rsidRDefault="00146934" w:rsidP="00146934">
            <w:pPr>
              <w:ind w:left="-21" w:hanging="21"/>
              <w:jc w:val="both"/>
              <w:rPr>
                <w:rFonts w:eastAsia="MS Mincho"/>
                <w:sz w:val="24"/>
                <w:szCs w:val="24"/>
                <w:lang w:val="uk-UA" w:eastAsia="ja-JP"/>
              </w:rPr>
            </w:pPr>
            <w:r w:rsidRPr="00C50E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C50E63">
              <w:rPr>
                <w:rFonts w:eastAsia="MS Mincho"/>
                <w:sz w:val="24"/>
                <w:szCs w:val="24"/>
                <w:lang w:val="uk-UA" w:eastAsia="ja-JP"/>
              </w:rPr>
              <w:t>- тендерної пропозиції за формою, наведеною у Додатку 3 цієї тендерної документації;</w:t>
            </w:r>
          </w:p>
          <w:p w:rsidR="00146934" w:rsidRPr="00C50E63" w:rsidRDefault="00146934" w:rsidP="00146934">
            <w:pPr>
              <w:ind w:left="-21" w:hanging="21"/>
              <w:jc w:val="both"/>
              <w:rPr>
                <w:sz w:val="24"/>
                <w:szCs w:val="24"/>
                <w:lang w:val="uk-UA"/>
              </w:rPr>
            </w:pPr>
            <w:r w:rsidRPr="00C50E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146934" w:rsidRPr="00C50E63" w:rsidRDefault="00146934" w:rsidP="00146934">
            <w:pPr>
              <w:ind w:left="-21" w:hanging="21"/>
              <w:jc w:val="both"/>
              <w:rPr>
                <w:sz w:val="24"/>
                <w:szCs w:val="24"/>
                <w:lang w:val="uk-UA"/>
              </w:rPr>
            </w:pPr>
            <w:r w:rsidRPr="00C50E63">
              <w:rPr>
                <w:color w:val="000000"/>
                <w:sz w:val="24"/>
                <w:szCs w:val="24"/>
                <w:lang w:val="uk-UA"/>
              </w:rPr>
              <w:t>1.2. Кожен учасник має право подати тільки одну тендерну пропозицію.</w:t>
            </w:r>
          </w:p>
          <w:p w:rsidR="00146934" w:rsidRPr="00C50E63" w:rsidRDefault="00146934" w:rsidP="00146934">
            <w:pPr>
              <w:ind w:left="-21" w:hanging="21"/>
              <w:jc w:val="both"/>
              <w:rPr>
                <w:sz w:val="24"/>
                <w:szCs w:val="24"/>
                <w:lang w:val="uk-UA"/>
              </w:rPr>
            </w:pPr>
            <w:r w:rsidRPr="00C50E63">
              <w:rPr>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50E63">
              <w:rPr>
                <w:color w:val="000000"/>
                <w:sz w:val="24"/>
                <w:szCs w:val="24"/>
                <w:lang w:val="uk-UA"/>
              </w:rPr>
              <w:t>скан</w:t>
            </w:r>
            <w:proofErr w:type="spellEnd"/>
            <w:r w:rsidRPr="00C50E63">
              <w:rPr>
                <w:color w:val="000000"/>
                <w:sz w:val="24"/>
                <w:szCs w:val="24"/>
                <w:lang w:val="uk-UA"/>
              </w:rPr>
              <w:t xml:space="preserve">-копій, придатних для </w:t>
            </w:r>
            <w:proofErr w:type="spellStart"/>
            <w:r w:rsidRPr="00C50E63">
              <w:rPr>
                <w:color w:val="000000"/>
                <w:sz w:val="24"/>
                <w:szCs w:val="24"/>
                <w:lang w:val="uk-UA"/>
              </w:rPr>
              <w:t>машинозчитування</w:t>
            </w:r>
            <w:proofErr w:type="spellEnd"/>
            <w:r w:rsidRPr="00C50E63">
              <w:rPr>
                <w:color w:val="000000"/>
                <w:sz w:val="24"/>
                <w:szCs w:val="24"/>
                <w:lang w:val="uk-UA"/>
              </w:rPr>
              <w:t xml:space="preserve"> (файли з розширенням «..</w:t>
            </w:r>
            <w:proofErr w:type="spellStart"/>
            <w:r w:rsidRPr="00C50E63">
              <w:rPr>
                <w:color w:val="000000"/>
                <w:sz w:val="24"/>
                <w:szCs w:val="24"/>
                <w:lang w:val="uk-UA"/>
              </w:rPr>
              <w:t>pdf</w:t>
            </w:r>
            <w:proofErr w:type="spellEnd"/>
            <w:r w:rsidRPr="00C50E63">
              <w:rPr>
                <w:color w:val="000000"/>
                <w:sz w:val="24"/>
                <w:szCs w:val="24"/>
                <w:lang w:val="uk-UA"/>
              </w:rPr>
              <w:t>.», «..</w:t>
            </w:r>
            <w:proofErr w:type="spellStart"/>
            <w:r w:rsidRPr="00C50E63">
              <w:rPr>
                <w:color w:val="000000"/>
                <w:sz w:val="24"/>
                <w:szCs w:val="24"/>
                <w:lang w:val="uk-UA"/>
              </w:rPr>
              <w:t>jpeg</w:t>
            </w:r>
            <w:proofErr w:type="spellEnd"/>
            <w:r w:rsidRPr="00C50E63">
              <w:rPr>
                <w:color w:val="000000"/>
                <w:sz w:val="24"/>
                <w:szCs w:val="24"/>
                <w:lang w:val="uk-UA"/>
              </w:rPr>
              <w:t>.»,та/або розширення програм, що здійснюють архівацію даних (</w:t>
            </w:r>
            <w:proofErr w:type="spellStart"/>
            <w:r w:rsidRPr="00C50E63">
              <w:rPr>
                <w:color w:val="000000"/>
                <w:sz w:val="24"/>
                <w:szCs w:val="24"/>
                <w:lang w:val="uk-UA"/>
              </w:rPr>
              <w:t>WinRAR</w:t>
            </w:r>
            <w:proofErr w:type="spellEnd"/>
            <w:r w:rsidRPr="00C50E63">
              <w:rPr>
                <w:color w:val="000000"/>
                <w:sz w:val="24"/>
                <w:szCs w:val="24"/>
                <w:lang w:val="uk-UA"/>
              </w:rPr>
              <w:t>, -</w:t>
            </w:r>
            <w:proofErr w:type="spellStart"/>
            <w:r w:rsidRPr="00C50E63">
              <w:rPr>
                <w:color w:val="000000"/>
                <w:sz w:val="24"/>
                <w:szCs w:val="24"/>
                <w:lang w:val="uk-UA"/>
              </w:rPr>
              <w:t>Zip</w:t>
            </w:r>
            <w:proofErr w:type="spellEnd"/>
            <w:r w:rsidRPr="00C50E6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50E63">
              <w:rPr>
                <w:color w:val="000000"/>
                <w:sz w:val="24"/>
                <w:szCs w:val="24"/>
                <w:lang w:val="uk-UA"/>
              </w:rPr>
              <w:t>скан</w:t>
            </w:r>
            <w:proofErr w:type="spellEnd"/>
            <w:r w:rsidRPr="00C50E63">
              <w:rPr>
                <w:color w:val="000000"/>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C50E63">
              <w:rPr>
                <w:rFonts w:eastAsia="MS Mincho"/>
                <w:sz w:val="24"/>
                <w:szCs w:val="24"/>
                <w:lang w:val="uk-UA" w:eastAsia="ja-JP"/>
              </w:rPr>
              <w:t xml:space="preserve">надані іншими організаціями або уповноваженими органами, або були </w:t>
            </w:r>
            <w:r w:rsidRPr="00C50E63">
              <w:rPr>
                <w:sz w:val="24"/>
                <w:szCs w:val="24"/>
                <w:lang w:val="uk-UA"/>
              </w:rPr>
              <w:t>оформлені учасником до підготовки документів пропозиції для подання їх на участь в даній процедурі закупівлі</w:t>
            </w:r>
            <w:r w:rsidRPr="00C50E63">
              <w:rPr>
                <w:rFonts w:eastAsia="MS Mincho"/>
                <w:sz w:val="24"/>
                <w:szCs w:val="24"/>
                <w:lang w:val="uk-UA" w:eastAsia="ja-JP"/>
              </w:rPr>
              <w:t xml:space="preserve"> і зміні не підлягають, або </w:t>
            </w:r>
            <w:r w:rsidRPr="00C50E63">
              <w:rPr>
                <w:color w:val="000000"/>
                <w:sz w:val="24"/>
                <w:szCs w:val="24"/>
                <w:lang w:val="uk-UA"/>
              </w:rPr>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кваліфікованому сертифікаті на кожен з таких документів (матеріал чи інформацію).</w:t>
            </w:r>
          </w:p>
          <w:p w:rsidR="00146934" w:rsidRPr="00C50E63" w:rsidRDefault="00146934" w:rsidP="00146934">
            <w:pPr>
              <w:ind w:left="-21" w:hanging="21"/>
              <w:jc w:val="both"/>
              <w:rPr>
                <w:sz w:val="24"/>
                <w:szCs w:val="24"/>
                <w:lang w:val="uk-UA"/>
              </w:rPr>
            </w:pPr>
            <w:r w:rsidRPr="00C50E63">
              <w:rPr>
                <w:color w:val="000000"/>
                <w:sz w:val="24"/>
                <w:szCs w:val="24"/>
                <w:lang w:val="uk-UA"/>
              </w:rPr>
              <w:lastRenderedPageBreak/>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46934" w:rsidRPr="00C50E63" w:rsidRDefault="00146934" w:rsidP="00146934">
            <w:pPr>
              <w:ind w:left="-21" w:hanging="21"/>
              <w:jc w:val="both"/>
              <w:rPr>
                <w:sz w:val="24"/>
                <w:szCs w:val="24"/>
                <w:lang w:val="uk-UA"/>
              </w:rPr>
            </w:pPr>
            <w:r w:rsidRPr="00C50E63">
              <w:rPr>
                <w:color w:val="000000"/>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(або копія) про призначення (обрання) на посаду відповідної особи (наказ про призначення та/або протокол зборів засновників, та/або виписка з протоколу засновників, та/або інший документ,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(або копія) та/або доручення (або копія), та/або інший документ (або копія), оформлені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46934" w:rsidRPr="00C50E63" w:rsidRDefault="00146934" w:rsidP="00146934">
            <w:pPr>
              <w:ind w:left="-21" w:hanging="21"/>
              <w:jc w:val="both"/>
              <w:rPr>
                <w:sz w:val="24"/>
                <w:szCs w:val="24"/>
                <w:lang w:val="uk-UA"/>
              </w:rPr>
            </w:pPr>
            <w:r w:rsidRPr="00C50E63">
              <w:rPr>
                <w:color w:val="000000"/>
                <w:sz w:val="24"/>
                <w:szCs w:val="24"/>
                <w:lang w:val="uk-UA"/>
              </w:rPr>
              <w:t xml:space="preserve">     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146934" w:rsidRPr="00C50E63" w:rsidRDefault="00146934" w:rsidP="00146934">
            <w:pPr>
              <w:ind w:left="-21" w:hanging="21"/>
              <w:jc w:val="both"/>
              <w:rPr>
                <w:sz w:val="24"/>
                <w:szCs w:val="24"/>
                <w:lang w:val="uk-UA"/>
              </w:rPr>
            </w:pPr>
            <w:r w:rsidRPr="00C50E63">
              <w:rPr>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6934" w:rsidRPr="00C50E63" w:rsidRDefault="00146934" w:rsidP="00146934">
            <w:pPr>
              <w:ind w:left="-21" w:hanging="21"/>
              <w:jc w:val="both"/>
              <w:rPr>
                <w:sz w:val="24"/>
                <w:szCs w:val="24"/>
                <w:lang w:val="uk-UA"/>
              </w:rPr>
            </w:pPr>
            <w:r w:rsidRPr="00C50E63">
              <w:rPr>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C50E63">
              <w:rPr>
                <w:rFonts w:eastAsia="MS Mincho"/>
                <w:sz w:val="24"/>
                <w:szCs w:val="24"/>
                <w:lang w:val="uk-UA" w:eastAsia="ja-JP"/>
              </w:rPr>
              <w:t>1.8. Документи, що розміщуються учасником в електронній системі, повинні бути належного рівня зображення та доступні до перегляду.</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val="uk-UA" w:eastAsia="ja-JP"/>
              </w:rPr>
            </w:pPr>
            <w:r w:rsidRPr="00C50E63">
              <w:rPr>
                <w:sz w:val="24"/>
                <w:szCs w:val="24"/>
                <w:lang w:val="uk-UA"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lastRenderedPageBreak/>
              <w:t>2</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Забезпечення тендерної пропозиції</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both"/>
              <w:rPr>
                <w:szCs w:val="24"/>
                <w:lang w:val="uk-UA"/>
              </w:rPr>
            </w:pPr>
            <w:r w:rsidRPr="00C50E63">
              <w:rPr>
                <w:szCs w:val="24"/>
                <w:lang w:val="uk-UA"/>
              </w:rPr>
              <w:t xml:space="preserve">        Забезпечення тендерної пропозиції не вимагається.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3</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 xml:space="preserve">Умови повернення чи неповернення забезпечення </w:t>
            </w:r>
            <w:r w:rsidRPr="00C50E63">
              <w:rPr>
                <w:b/>
                <w:bCs/>
                <w:szCs w:val="24"/>
                <w:lang w:val="uk-UA"/>
              </w:rPr>
              <w:lastRenderedPageBreak/>
              <w:t>тендерної пропозиції</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ind w:firstLine="454"/>
              <w:jc w:val="both"/>
              <w:rPr>
                <w:szCs w:val="24"/>
                <w:lang w:val="uk-UA"/>
              </w:rPr>
            </w:pPr>
            <w:r w:rsidRPr="00C50E63">
              <w:rPr>
                <w:szCs w:val="24"/>
                <w:lang w:val="uk-UA"/>
              </w:rPr>
              <w:lastRenderedPageBreak/>
              <w:t>Забезпечення тендерної пропозиції не вимагається.</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4</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color w:val="000000"/>
                <w:szCs w:val="24"/>
                <w:lang w:val="uk-UA"/>
              </w:rPr>
              <w:t>Строк дії тендерної пропозиції, протягом якого тендерні пропозиції вважаються дійсними</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both"/>
              <w:rPr>
                <w:rFonts w:eastAsia="Times New Roman"/>
                <w:szCs w:val="24"/>
                <w:lang w:val="uk-UA" w:eastAsia="ru-RU"/>
              </w:rPr>
            </w:pPr>
            <w:r w:rsidRPr="00C50E63">
              <w:rPr>
                <w:rFonts w:eastAsia="Times New Roman"/>
                <w:color w:val="000000"/>
                <w:szCs w:val="24"/>
                <w:lang w:val="uk-UA" w:eastAsia="ru-RU"/>
              </w:rPr>
              <w:t>4.1. Тендерні пропозиції вважаються дійсними протягом 90 днів із дати кінцевого строку подання тендерних пропозицій.</w:t>
            </w:r>
          </w:p>
          <w:p w:rsidR="00146934" w:rsidRPr="00C50E63" w:rsidRDefault="00146934" w:rsidP="00146934">
            <w:pPr>
              <w:jc w:val="both"/>
              <w:rPr>
                <w:sz w:val="24"/>
                <w:szCs w:val="24"/>
                <w:lang w:val="uk-UA"/>
              </w:rPr>
            </w:pPr>
            <w:r w:rsidRPr="00C50E63">
              <w:rPr>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6934" w:rsidRPr="00C50E63" w:rsidRDefault="00146934" w:rsidP="00146934">
            <w:pPr>
              <w:jc w:val="both"/>
              <w:rPr>
                <w:sz w:val="24"/>
                <w:szCs w:val="24"/>
                <w:lang w:val="uk-UA"/>
              </w:rPr>
            </w:pPr>
            <w:r w:rsidRPr="00C50E63">
              <w:rPr>
                <w:color w:val="000000"/>
                <w:sz w:val="24"/>
                <w:szCs w:val="24"/>
                <w:lang w:val="uk-UA"/>
              </w:rPr>
              <w:t>- відхилити таку вимогу;</w:t>
            </w:r>
          </w:p>
          <w:p w:rsidR="00146934" w:rsidRPr="00C50E63" w:rsidRDefault="00146934" w:rsidP="00146934">
            <w:pPr>
              <w:jc w:val="both"/>
              <w:rPr>
                <w:sz w:val="24"/>
                <w:szCs w:val="24"/>
                <w:lang w:val="uk-UA"/>
              </w:rPr>
            </w:pPr>
            <w:r w:rsidRPr="00C50E63">
              <w:rPr>
                <w:color w:val="000000"/>
                <w:sz w:val="24"/>
                <w:szCs w:val="24"/>
                <w:lang w:val="uk-UA"/>
              </w:rPr>
              <w:t>- погодитися з вимогою та продовжити строк дії поданої ним тендерної пропозиції.</w:t>
            </w:r>
          </w:p>
        </w:tc>
      </w:tr>
      <w:tr w:rsidR="00146934" w:rsidRPr="00823232"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5</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rPr>
                <w:sz w:val="24"/>
                <w:szCs w:val="24"/>
                <w:lang w:val="uk-UA"/>
              </w:rPr>
            </w:pPr>
            <w:r w:rsidRPr="00C50E63">
              <w:rPr>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46934" w:rsidRPr="00C50E63" w:rsidRDefault="00146934" w:rsidP="00146934">
            <w:pPr>
              <w:rPr>
                <w:sz w:val="24"/>
                <w:szCs w:val="24"/>
                <w:lang w:val="uk-UA"/>
              </w:rPr>
            </w:pPr>
            <w:r w:rsidRPr="00C50E63">
              <w:rPr>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46934" w:rsidRPr="00C50E63" w:rsidRDefault="00146934" w:rsidP="00146934">
            <w:pPr>
              <w:pStyle w:val="af5"/>
              <w:spacing w:before="0" w:beforeAutospacing="0" w:after="0" w:afterAutospacing="0"/>
              <w:rPr>
                <w:b/>
                <w:szCs w:val="24"/>
                <w:lang w:val="uk-UA"/>
              </w:rPr>
            </w:pP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hd w:val="clear" w:color="auto" w:fill="FFFFFF"/>
              <w:spacing w:before="0" w:beforeAutospacing="0" w:after="0" w:afterAutospacing="0"/>
              <w:jc w:val="both"/>
              <w:rPr>
                <w:rFonts w:eastAsia="Times New Roman"/>
                <w:szCs w:val="24"/>
                <w:lang w:val="uk-UA" w:eastAsia="ru-RU"/>
              </w:rPr>
            </w:pPr>
            <w:r w:rsidRPr="00C50E63">
              <w:rPr>
                <w:rFonts w:eastAsia="Times New Roman"/>
                <w:color w:val="000000"/>
                <w:szCs w:val="24"/>
                <w:lang w:val="uk-UA" w:eastAsia="ru-RU"/>
              </w:rPr>
              <w:t>5.1. Замовник вимагає від учасників подання ними документально підтвердженої інформації про їх відповідність одного або декілька з таких кваліфікаційних критеріїв, а саме:</w:t>
            </w:r>
          </w:p>
          <w:p w:rsidR="00146934" w:rsidRPr="00C50E63" w:rsidRDefault="00146934" w:rsidP="00146934">
            <w:pPr>
              <w:shd w:val="clear" w:color="auto" w:fill="FFFFFF"/>
              <w:jc w:val="both"/>
              <w:rPr>
                <w:sz w:val="24"/>
                <w:szCs w:val="24"/>
                <w:lang w:val="uk-UA"/>
              </w:rPr>
            </w:pPr>
            <w:r w:rsidRPr="00C50E63">
              <w:rPr>
                <w:color w:val="000000"/>
                <w:sz w:val="24"/>
                <w:szCs w:val="24"/>
                <w:lang w:val="uk-UA"/>
              </w:rPr>
              <w:t>1) наявність в учасника процедури закупівлі обладнання, матеріально-технічної бази та технологій;</w:t>
            </w:r>
          </w:p>
          <w:p w:rsidR="00146934" w:rsidRPr="00C50E63" w:rsidRDefault="00146934" w:rsidP="00146934">
            <w:pPr>
              <w:shd w:val="clear" w:color="auto" w:fill="FFFFFF"/>
              <w:jc w:val="both"/>
              <w:rPr>
                <w:sz w:val="24"/>
                <w:szCs w:val="24"/>
                <w:lang w:val="uk-UA"/>
              </w:rPr>
            </w:pPr>
            <w:r w:rsidRPr="00C50E63">
              <w:rPr>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146934" w:rsidRPr="00C50E63" w:rsidRDefault="00146934" w:rsidP="00C45588">
            <w:pPr>
              <w:shd w:val="clear" w:color="auto" w:fill="FFFFFF"/>
              <w:tabs>
                <w:tab w:val="left" w:pos="107"/>
                <w:tab w:val="left" w:pos="390"/>
              </w:tabs>
              <w:jc w:val="both"/>
              <w:rPr>
                <w:sz w:val="24"/>
                <w:szCs w:val="24"/>
                <w:lang w:val="uk-UA"/>
              </w:rPr>
            </w:pPr>
            <w:r w:rsidRPr="00C50E63">
              <w:rPr>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146934" w:rsidRPr="00C50E63" w:rsidRDefault="00146934" w:rsidP="00146934">
            <w:pPr>
              <w:shd w:val="clear" w:color="auto" w:fill="FFFFFF"/>
              <w:jc w:val="both"/>
              <w:rPr>
                <w:sz w:val="24"/>
                <w:szCs w:val="24"/>
                <w:lang w:val="uk-UA"/>
              </w:rPr>
            </w:pPr>
            <w:r w:rsidRPr="00C50E63">
              <w:rPr>
                <w:color w:val="000000"/>
                <w:sz w:val="24"/>
                <w:szCs w:val="24"/>
                <w:lang w:val="uk-UA"/>
              </w:rPr>
              <w:t>4) наявність фінансової спроможності, яка підтверджується фінансовою звітністю.</w:t>
            </w:r>
          </w:p>
          <w:p w:rsidR="00146934" w:rsidRPr="00C50E63" w:rsidRDefault="00146934" w:rsidP="00146934">
            <w:pPr>
              <w:shd w:val="clear" w:color="auto" w:fill="FFFFFF"/>
              <w:jc w:val="both"/>
              <w:rPr>
                <w:sz w:val="24"/>
                <w:szCs w:val="24"/>
                <w:lang w:val="uk-UA"/>
              </w:rPr>
            </w:pPr>
            <w:r w:rsidRPr="00C50E63">
              <w:rPr>
                <w:color w:val="000000"/>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6934" w:rsidRPr="00C50E63" w:rsidRDefault="00146934" w:rsidP="00146934">
            <w:pPr>
              <w:tabs>
                <w:tab w:val="left" w:pos="265"/>
              </w:tabs>
              <w:jc w:val="both"/>
              <w:rPr>
                <w:color w:val="000000"/>
                <w:sz w:val="24"/>
                <w:szCs w:val="24"/>
                <w:lang w:val="uk-UA"/>
              </w:rPr>
            </w:pPr>
            <w:r w:rsidRPr="00C50E63">
              <w:rPr>
                <w:color w:val="000000"/>
                <w:sz w:val="24"/>
                <w:szCs w:val="24"/>
                <w:lang w:val="uk-UA"/>
              </w:rPr>
              <w:t xml:space="preserve">5.2. </w:t>
            </w:r>
            <w:r w:rsidR="00C45588" w:rsidRPr="00C50E63">
              <w:rPr>
                <w:b/>
                <w:color w:val="000000"/>
                <w:sz w:val="24"/>
                <w:szCs w:val="24"/>
                <w:u w:val="thick"/>
                <w:lang w:val="uk-UA"/>
              </w:rPr>
              <w:t>Для підтвердження відповідності учасника кваліфікаційним критеріям, останній повинен надати</w:t>
            </w:r>
            <w:r w:rsidR="00C45588" w:rsidRPr="00C50E63">
              <w:rPr>
                <w:color w:val="000000"/>
                <w:sz w:val="24"/>
                <w:szCs w:val="24"/>
                <w:lang w:val="uk-UA"/>
              </w:rPr>
              <w:t xml:space="preserve"> у порядку згідно п. 1.3 цієї документації </w:t>
            </w:r>
            <w:r w:rsidR="00C45588" w:rsidRPr="00C50E63">
              <w:rPr>
                <w:b/>
                <w:color w:val="000000"/>
                <w:sz w:val="24"/>
                <w:szCs w:val="24"/>
                <w:u w:val="thick"/>
                <w:lang w:val="uk-UA"/>
              </w:rPr>
              <w:t>всі документи згідно переліку, вказаного нижче</w:t>
            </w:r>
            <w:r w:rsidR="00C45588" w:rsidRPr="00C50E63">
              <w:rPr>
                <w:b/>
                <w:color w:val="000000"/>
                <w:sz w:val="24"/>
                <w:szCs w:val="24"/>
                <w:lang w:val="uk-UA"/>
              </w:rPr>
              <w:t>,</w:t>
            </w:r>
            <w:r w:rsidR="00C45588" w:rsidRPr="00C50E63">
              <w:rPr>
                <w:color w:val="000000"/>
                <w:sz w:val="24"/>
                <w:szCs w:val="24"/>
                <w:lang w:val="uk-UA"/>
              </w:rPr>
              <w:t xml:space="preserve"> за наступними кваліфікаційними критеріями</w:t>
            </w:r>
            <w:r w:rsidRPr="00C50E63">
              <w:rPr>
                <w:color w:val="000000"/>
                <w:sz w:val="24"/>
                <w:szCs w:val="24"/>
                <w:lang w:val="uk-UA"/>
              </w:rPr>
              <w:t>:</w:t>
            </w:r>
          </w:p>
          <w:p w:rsidR="00146934" w:rsidRPr="00C50E63" w:rsidRDefault="00146934" w:rsidP="00146934">
            <w:pPr>
              <w:tabs>
                <w:tab w:val="left" w:pos="265"/>
              </w:tabs>
              <w:jc w:val="both"/>
              <w:rPr>
                <w:sz w:val="24"/>
                <w:szCs w:val="24"/>
                <w:lang w:val="uk-UA"/>
              </w:rPr>
            </w:pPr>
            <w:r w:rsidRPr="00C50E63">
              <w:rPr>
                <w:color w:val="000000"/>
                <w:sz w:val="24"/>
                <w:szCs w:val="24"/>
                <w:lang w:val="uk-UA"/>
              </w:rPr>
              <w:t>1) н</w:t>
            </w:r>
            <w:r w:rsidRPr="00C50E63">
              <w:rPr>
                <w:sz w:val="24"/>
                <w:szCs w:val="24"/>
                <w:lang w:val="uk-UA"/>
              </w:rPr>
              <w:t>аявність обладнання, матеріально-технічної бази та технологій:</w:t>
            </w:r>
          </w:p>
          <w:p w:rsidR="00146934" w:rsidRPr="00C50E63" w:rsidRDefault="00146934" w:rsidP="00146934">
            <w:pPr>
              <w:tabs>
                <w:tab w:val="left" w:pos="265"/>
              </w:tabs>
              <w:jc w:val="both"/>
              <w:rPr>
                <w:sz w:val="24"/>
                <w:szCs w:val="24"/>
                <w:lang w:val="uk-UA"/>
              </w:rPr>
            </w:pPr>
            <w:r w:rsidRPr="00C50E63">
              <w:rPr>
                <w:color w:val="000000"/>
                <w:sz w:val="24"/>
                <w:szCs w:val="24"/>
                <w:lang w:val="uk-UA"/>
              </w:rPr>
              <w:t xml:space="preserve">      Учасник повинен підтвердити наявність </w:t>
            </w:r>
            <w:r w:rsidRPr="00C50E63">
              <w:rPr>
                <w:sz w:val="24"/>
                <w:szCs w:val="24"/>
                <w:lang w:val="uk-UA"/>
              </w:rPr>
              <w:t>обладнання, матеріально-технічної бази та технологій, необхідних для продажу предмету закупівлі.</w:t>
            </w:r>
          </w:p>
          <w:p w:rsidR="00146934" w:rsidRPr="00C50E63" w:rsidRDefault="00146934" w:rsidP="00146934">
            <w:pPr>
              <w:tabs>
                <w:tab w:val="left" w:pos="265"/>
              </w:tabs>
              <w:jc w:val="both"/>
              <w:rPr>
                <w:sz w:val="24"/>
                <w:szCs w:val="24"/>
                <w:u w:val="single"/>
                <w:lang w:val="uk-UA"/>
              </w:rPr>
            </w:pPr>
            <w:r w:rsidRPr="00C50E63">
              <w:rPr>
                <w:sz w:val="24"/>
                <w:szCs w:val="24"/>
                <w:u w:val="single"/>
                <w:lang w:val="uk-UA"/>
              </w:rPr>
              <w:t>Спосіб підтвердження (надати):</w:t>
            </w:r>
          </w:p>
          <w:p w:rsidR="00146934" w:rsidRPr="00C50E63" w:rsidRDefault="00146934" w:rsidP="00146934">
            <w:pPr>
              <w:pStyle w:val="af9"/>
              <w:tabs>
                <w:tab w:val="left" w:pos="265"/>
              </w:tabs>
              <w:spacing w:before="0"/>
              <w:ind w:firstLine="483"/>
              <w:jc w:val="both"/>
              <w:rPr>
                <w:rFonts w:ascii="Times New Roman" w:hAnsi="Times New Roman" w:cs="Times New Roman"/>
                <w:i/>
                <w:sz w:val="24"/>
                <w:szCs w:val="24"/>
              </w:rPr>
            </w:pPr>
            <w:r w:rsidRPr="00C50E63">
              <w:rPr>
                <w:rFonts w:ascii="Times New Roman" w:hAnsi="Times New Roman" w:cs="Times New Roman"/>
                <w:i/>
                <w:sz w:val="24"/>
                <w:szCs w:val="24"/>
              </w:rPr>
              <w:t>-  інформаційна довідка, складена у довільній формі, про те, що у учасника є обладнання, матеріально-технічна база та технології, необхідні для продажу предмету закупівлі;</w:t>
            </w:r>
          </w:p>
          <w:p w:rsidR="00146934" w:rsidRPr="00C50E63" w:rsidRDefault="00146934" w:rsidP="00146934">
            <w:pPr>
              <w:tabs>
                <w:tab w:val="left" w:pos="265"/>
              </w:tabs>
              <w:jc w:val="both"/>
              <w:rPr>
                <w:color w:val="000000"/>
                <w:sz w:val="24"/>
                <w:szCs w:val="24"/>
                <w:lang w:val="uk-UA"/>
              </w:rPr>
            </w:pPr>
            <w:r w:rsidRPr="00C50E63">
              <w:rPr>
                <w:color w:val="000000"/>
                <w:sz w:val="24"/>
                <w:szCs w:val="24"/>
                <w:lang w:val="uk-UA"/>
              </w:rPr>
              <w:t>2) наявність документально підтвердженого досвіду виконання аналогічного (аналогічних) за предметом закупівлі договору (договорів):</w:t>
            </w:r>
          </w:p>
          <w:p w:rsidR="00146934" w:rsidRPr="00C50E63" w:rsidRDefault="00146934" w:rsidP="00146934">
            <w:pPr>
              <w:tabs>
                <w:tab w:val="left" w:pos="265"/>
              </w:tabs>
              <w:jc w:val="both"/>
              <w:rPr>
                <w:sz w:val="24"/>
                <w:szCs w:val="24"/>
                <w:lang w:val="uk-UA"/>
              </w:rPr>
            </w:pPr>
            <w:r w:rsidRPr="00C50E63">
              <w:rPr>
                <w:sz w:val="24"/>
                <w:szCs w:val="24"/>
                <w:lang w:val="uk-UA"/>
              </w:rPr>
              <w:t xml:space="preserve">       Учасник повинен підтвердити наявність позитивного досвіду повного та належного виконання аналогічного договору. Аналогічним є договір про постачання товару, аналогічного предмету закупівлі.</w:t>
            </w:r>
          </w:p>
          <w:p w:rsidR="00146934" w:rsidRPr="00C50E63" w:rsidRDefault="00C45588" w:rsidP="00146934">
            <w:pPr>
              <w:tabs>
                <w:tab w:val="left" w:pos="265"/>
              </w:tabs>
              <w:jc w:val="both"/>
              <w:rPr>
                <w:sz w:val="24"/>
                <w:szCs w:val="24"/>
                <w:u w:val="single"/>
                <w:lang w:val="uk-UA"/>
              </w:rPr>
            </w:pPr>
            <w:r w:rsidRPr="00C50E63">
              <w:rPr>
                <w:sz w:val="24"/>
                <w:szCs w:val="24"/>
                <w:lang w:val="uk-UA"/>
              </w:rPr>
              <w:t xml:space="preserve">        </w:t>
            </w:r>
            <w:r w:rsidR="00146934" w:rsidRPr="00C50E63">
              <w:rPr>
                <w:sz w:val="24"/>
                <w:szCs w:val="24"/>
                <w:u w:val="single"/>
                <w:lang w:val="uk-UA"/>
              </w:rPr>
              <w:t>Спосіб підтвердження (надати):</w:t>
            </w:r>
          </w:p>
          <w:p w:rsidR="00146934" w:rsidRPr="00C50E63" w:rsidRDefault="00146934" w:rsidP="00146934">
            <w:pPr>
              <w:pStyle w:val="af9"/>
              <w:tabs>
                <w:tab w:val="left" w:pos="265"/>
              </w:tabs>
              <w:spacing w:before="0"/>
              <w:ind w:firstLine="483"/>
              <w:jc w:val="both"/>
              <w:rPr>
                <w:rFonts w:ascii="Times New Roman" w:hAnsi="Times New Roman" w:cs="Times New Roman"/>
                <w:sz w:val="24"/>
                <w:szCs w:val="24"/>
              </w:rPr>
            </w:pPr>
            <w:r w:rsidRPr="00C50E63">
              <w:rPr>
                <w:rFonts w:ascii="Times New Roman" w:hAnsi="Times New Roman" w:cs="Times New Roman"/>
                <w:i/>
                <w:sz w:val="24"/>
                <w:szCs w:val="24"/>
              </w:rPr>
              <w:t xml:space="preserve">-  </w:t>
            </w:r>
            <w:r w:rsidR="00A06C95" w:rsidRPr="00C50E63">
              <w:rPr>
                <w:rFonts w:ascii="Times New Roman" w:hAnsi="Times New Roman" w:cs="Times New Roman"/>
                <w:i/>
                <w:sz w:val="24"/>
                <w:szCs w:val="24"/>
              </w:rPr>
              <w:t>аналогічний(-ні) договір(-ори) (або копія(-ї) (один або більше)</w:t>
            </w:r>
            <w:r w:rsidRPr="00C50E63">
              <w:rPr>
                <w:rFonts w:ascii="Times New Roman" w:hAnsi="Times New Roman" w:cs="Times New Roman"/>
                <w:i/>
                <w:sz w:val="24"/>
                <w:szCs w:val="24"/>
              </w:rPr>
              <w:t>;</w:t>
            </w:r>
          </w:p>
          <w:p w:rsidR="00146934" w:rsidRPr="00C50E63" w:rsidRDefault="00146934" w:rsidP="00146934">
            <w:pPr>
              <w:pStyle w:val="af9"/>
              <w:tabs>
                <w:tab w:val="left" w:pos="265"/>
              </w:tabs>
              <w:spacing w:before="0"/>
              <w:ind w:firstLine="483"/>
              <w:jc w:val="both"/>
              <w:rPr>
                <w:rFonts w:ascii="Times New Roman" w:hAnsi="Times New Roman" w:cs="Times New Roman"/>
                <w:i/>
                <w:sz w:val="24"/>
                <w:szCs w:val="24"/>
              </w:rPr>
            </w:pPr>
            <w:r w:rsidRPr="00C50E63">
              <w:rPr>
                <w:rFonts w:ascii="Times New Roman" w:hAnsi="Times New Roman" w:cs="Times New Roman"/>
                <w:sz w:val="24"/>
                <w:szCs w:val="24"/>
              </w:rPr>
              <w:t xml:space="preserve">- </w:t>
            </w:r>
            <w:r w:rsidRPr="00C50E63">
              <w:rPr>
                <w:rFonts w:ascii="Times New Roman" w:hAnsi="Times New Roman" w:cs="Times New Roman"/>
                <w:i/>
                <w:sz w:val="24"/>
                <w:szCs w:val="24"/>
              </w:rPr>
              <w:t>документ(-и) (або його (їх) копія(-ї), що підтверджує(-</w:t>
            </w:r>
            <w:proofErr w:type="spellStart"/>
            <w:r w:rsidRPr="00C50E63">
              <w:rPr>
                <w:rFonts w:ascii="Times New Roman" w:hAnsi="Times New Roman" w:cs="Times New Roman"/>
                <w:i/>
                <w:sz w:val="24"/>
                <w:szCs w:val="24"/>
              </w:rPr>
              <w:t>ють</w:t>
            </w:r>
            <w:proofErr w:type="spellEnd"/>
            <w:r w:rsidRPr="00C50E63">
              <w:rPr>
                <w:rFonts w:ascii="Times New Roman" w:hAnsi="Times New Roman" w:cs="Times New Roman"/>
                <w:i/>
                <w:sz w:val="24"/>
                <w:szCs w:val="24"/>
              </w:rPr>
              <w:t>) виконання аналогічного(-</w:t>
            </w:r>
            <w:proofErr w:type="spellStart"/>
            <w:r w:rsidRPr="00C50E63">
              <w:rPr>
                <w:rFonts w:ascii="Times New Roman" w:hAnsi="Times New Roman" w:cs="Times New Roman"/>
                <w:i/>
                <w:sz w:val="24"/>
                <w:szCs w:val="24"/>
              </w:rPr>
              <w:t>их</w:t>
            </w:r>
            <w:proofErr w:type="spellEnd"/>
            <w:r w:rsidRPr="00C50E63">
              <w:rPr>
                <w:rFonts w:ascii="Times New Roman" w:hAnsi="Times New Roman" w:cs="Times New Roman"/>
                <w:i/>
                <w:sz w:val="24"/>
                <w:szCs w:val="24"/>
              </w:rPr>
              <w:t>) договору(-</w:t>
            </w:r>
            <w:proofErr w:type="spellStart"/>
            <w:r w:rsidRPr="00C50E63">
              <w:rPr>
                <w:rFonts w:ascii="Times New Roman" w:hAnsi="Times New Roman" w:cs="Times New Roman"/>
                <w:i/>
                <w:sz w:val="24"/>
                <w:szCs w:val="24"/>
              </w:rPr>
              <w:t>ів</w:t>
            </w:r>
            <w:proofErr w:type="spellEnd"/>
            <w:r w:rsidRPr="00C50E63">
              <w:rPr>
                <w:rFonts w:ascii="Times New Roman" w:hAnsi="Times New Roman" w:cs="Times New Roman"/>
                <w:i/>
                <w:sz w:val="24"/>
                <w:szCs w:val="24"/>
              </w:rPr>
              <w:t>) (один або більше за кожним договором).</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w:t>
            </w:r>
            <w:r w:rsidRPr="00C50E63">
              <w:rPr>
                <w:color w:val="000000"/>
                <w:szCs w:val="24"/>
                <w:lang w:val="uk-UA"/>
              </w:rPr>
              <w:lastRenderedPageBreak/>
              <w:t>якщо:</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 xml:space="preserve">2) відомості про юридичну особу, яка є учасником процедури закупівлі, </w:t>
            </w:r>
            <w:proofErr w:type="spellStart"/>
            <w:r w:rsidRPr="00C50E63">
              <w:rPr>
                <w:color w:val="000000"/>
                <w:szCs w:val="24"/>
                <w:lang w:val="uk-UA"/>
              </w:rPr>
              <w:t>внесено</w:t>
            </w:r>
            <w:proofErr w:type="spellEnd"/>
            <w:r w:rsidRPr="00C50E63">
              <w:rPr>
                <w:color w:val="000000"/>
                <w:szCs w:val="24"/>
                <w:lang w:val="uk-UA"/>
              </w:rPr>
              <w:t xml:space="preserve"> до Єдиного державного реєстру осіб, які вчинили корупційні або пов’язані з корупцією правопорушення;</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0E63">
              <w:rPr>
                <w:color w:val="000000"/>
                <w:szCs w:val="24"/>
                <w:lang w:val="uk-UA"/>
              </w:rPr>
              <w:t>антиконкурентних</w:t>
            </w:r>
            <w:proofErr w:type="spellEnd"/>
            <w:r w:rsidRPr="00C50E63">
              <w:rPr>
                <w:color w:val="000000"/>
                <w:szCs w:val="24"/>
                <w:lang w:val="uk-UA"/>
              </w:rPr>
              <w:t xml:space="preserve"> узгоджених дій, що стосуються спотворення результатів тендерів;</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(у</w:t>
            </w:r>
            <w:r w:rsidRPr="00C50E63">
              <w:rPr>
                <w:szCs w:val="24"/>
                <w:lang w:val="uk-UA"/>
              </w:rPr>
              <w:t xml:space="preserve">часник повинен надати довідку/пояснення щодо причин законної відсутності інформації про кінцевого </w:t>
            </w:r>
            <w:proofErr w:type="spellStart"/>
            <w:r w:rsidRPr="00C50E63">
              <w:rPr>
                <w:szCs w:val="24"/>
                <w:lang w:val="uk-UA"/>
              </w:rPr>
              <w:t>бенефіціарного</w:t>
            </w:r>
            <w:proofErr w:type="spellEnd"/>
            <w:r w:rsidRPr="00C50E63">
              <w:rPr>
                <w:szCs w:val="24"/>
                <w:lang w:val="uk-UA"/>
              </w:rPr>
              <w:t xml:space="preserve"> власника (контролера) у Єдиному державному реєстрі юридичних осіб, фізичних осіб - підприємців та громадських формувань</w:t>
            </w:r>
            <w:r w:rsidRPr="00C50E63">
              <w:rPr>
                <w:color w:val="000000"/>
                <w:szCs w:val="24"/>
                <w:lang w:val="uk-UA"/>
              </w:rPr>
              <w:t>);</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 xml:space="preserve">12) службова (посадова) особа учасника процедури закупівлі, яку </w:t>
            </w:r>
            <w:r w:rsidRPr="00C50E63">
              <w:rPr>
                <w:color w:val="000000"/>
                <w:szCs w:val="24"/>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6934" w:rsidRPr="00C50E63" w:rsidRDefault="00146934" w:rsidP="00146934">
            <w:pPr>
              <w:tabs>
                <w:tab w:val="left" w:pos="265"/>
              </w:tabs>
              <w:jc w:val="both"/>
              <w:rPr>
                <w:color w:val="000000"/>
                <w:sz w:val="24"/>
                <w:szCs w:val="24"/>
                <w:lang w:val="uk-UA"/>
              </w:rPr>
            </w:pPr>
            <w:r w:rsidRPr="00C50E63">
              <w:rPr>
                <w:color w:val="000000"/>
                <w:sz w:val="24"/>
                <w:szCs w:val="24"/>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частини другої статті 17 Закону шляхом заповнення електронних форм з електронними полями та/або завантаження необхідних документів у вигляді, зазначеному в Додатку 1 до цієї тендерної документації.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shd w:val="clear" w:color="auto" w:fill="FFFFFF"/>
                <w:lang w:val="uk-UA"/>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Додатку 1 до цієї тендерної документації.</w:t>
            </w:r>
          </w:p>
          <w:p w:rsidR="00146934" w:rsidRPr="00C50E63" w:rsidRDefault="00146934" w:rsidP="00146934">
            <w:pPr>
              <w:tabs>
                <w:tab w:val="left" w:pos="265"/>
              </w:tabs>
              <w:jc w:val="both"/>
              <w:rPr>
                <w:color w:val="000000"/>
                <w:sz w:val="24"/>
                <w:szCs w:val="24"/>
                <w:lang w:val="uk-UA"/>
              </w:rPr>
            </w:pPr>
            <w:r w:rsidRPr="00C50E63">
              <w:rPr>
                <w:color w:val="000000"/>
                <w:sz w:val="24"/>
                <w:szCs w:val="24"/>
                <w:lang w:val="uk-UA"/>
              </w:rPr>
              <w:t xml:space="preserve">5.6. </w:t>
            </w:r>
            <w:r w:rsidRPr="00C50E63">
              <w:rPr>
                <w:b/>
                <w:color w:val="000000"/>
                <w:sz w:val="24"/>
                <w:szCs w:val="24"/>
                <w:lang w:val="uk-UA"/>
              </w:rPr>
              <w:t>У випадку наявності в учасника заборгованості із сплати податків і зборів (обов’язкових платежів)</w:t>
            </w:r>
            <w:r w:rsidRPr="00C50E63">
              <w:rPr>
                <w:color w:val="000000"/>
                <w:sz w:val="24"/>
                <w:szCs w:val="24"/>
                <w:lang w:val="uk-UA"/>
              </w:rPr>
              <w:t xml:space="preserve">,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C50E63">
              <w:rPr>
                <w:b/>
                <w:color w:val="000000"/>
                <w:sz w:val="24"/>
                <w:szCs w:val="24"/>
                <w:lang w:val="uk-UA"/>
              </w:rPr>
              <w:t>учасник повинен надати інформацію, що підтверджує здійснення останнім заходів щодо розстрочення і відстрочення такої заборгованості</w:t>
            </w:r>
            <w:r w:rsidRPr="00C50E63">
              <w:rPr>
                <w:color w:val="000000"/>
                <w:sz w:val="24"/>
                <w:szCs w:val="24"/>
                <w:lang w:val="uk-UA"/>
              </w:rPr>
              <w:t xml:space="preserve"> у порядку та на умовах, визначених законодавством країни реєстрації такого </w:t>
            </w:r>
            <w:r w:rsidRPr="00C50E63">
              <w:rPr>
                <w:color w:val="000000"/>
                <w:sz w:val="24"/>
                <w:szCs w:val="24"/>
                <w:lang w:val="uk-UA"/>
              </w:rPr>
              <w:lastRenderedPageBreak/>
              <w:t xml:space="preserve">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w:t>
            </w:r>
            <w:r w:rsidRPr="00C50E63">
              <w:rPr>
                <w:b/>
                <w:color w:val="000000"/>
                <w:sz w:val="24"/>
                <w:szCs w:val="24"/>
                <w:lang w:val="uk-UA"/>
              </w:rPr>
              <w:t>або довідку про відсутність заборгованості з платежів</w:t>
            </w:r>
            <w:r w:rsidRPr="00C50E63">
              <w:rPr>
                <w:color w:val="000000"/>
                <w:sz w:val="24"/>
                <w:szCs w:val="24"/>
                <w:lang w:val="uk-UA"/>
              </w:rPr>
              <w:t xml:space="preserve">, контроль за справлянням яких покладено на контролюючі органи, форма якої затверджена наказом Міністерства фінансів України від 03.09.2018 року №733, та </w:t>
            </w:r>
            <w:r w:rsidRPr="00C50E63">
              <w:rPr>
                <w:b/>
                <w:color w:val="000000"/>
                <w:sz w:val="24"/>
                <w:szCs w:val="24"/>
                <w:lang w:val="uk-UA"/>
              </w:rPr>
              <w:t>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w:t>
            </w:r>
            <w:r w:rsidRPr="00C50E63">
              <w:rPr>
                <w:color w:val="000000"/>
                <w:sz w:val="24"/>
                <w:szCs w:val="24"/>
                <w:lang w:val="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w:t>
            </w:r>
            <w:r w:rsidRPr="00C50E63">
              <w:rPr>
                <w:b/>
                <w:color w:val="000000"/>
                <w:sz w:val="24"/>
                <w:szCs w:val="24"/>
                <w:lang w:val="uk-UA"/>
              </w:rPr>
              <w:t>але в будь-якому випадку в межах строку згідно ч. 6 ст. 17 Закону</w:t>
            </w:r>
            <w:r w:rsidRPr="00C50E63">
              <w:rPr>
                <w:color w:val="000000"/>
                <w:sz w:val="24"/>
                <w:szCs w:val="24"/>
                <w:lang w:val="uk-UA"/>
              </w:rPr>
              <w:t>.</w:t>
            </w:r>
          </w:p>
          <w:p w:rsidR="00146934" w:rsidRPr="00C50E63" w:rsidRDefault="00146934" w:rsidP="00146934">
            <w:pPr>
              <w:pStyle w:val="af5"/>
              <w:shd w:val="clear" w:color="auto" w:fill="FFFFFF"/>
              <w:spacing w:before="0" w:beforeAutospacing="0" w:after="0" w:afterAutospacing="0"/>
              <w:jc w:val="both"/>
              <w:rPr>
                <w:szCs w:val="24"/>
                <w:lang w:val="uk-UA"/>
              </w:rPr>
            </w:pPr>
            <w:r w:rsidRPr="00C50E63">
              <w:rPr>
                <w:color w:val="000000"/>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46934" w:rsidRPr="00C50E63" w:rsidRDefault="00146934" w:rsidP="00146934">
            <w:pPr>
              <w:tabs>
                <w:tab w:val="left" w:pos="265"/>
              </w:tabs>
              <w:jc w:val="both"/>
              <w:rPr>
                <w:sz w:val="24"/>
                <w:szCs w:val="24"/>
                <w:lang w:val="uk-UA"/>
              </w:rPr>
            </w:pPr>
            <w:r w:rsidRPr="00C50E63">
              <w:rPr>
                <w:color w:val="000000"/>
                <w:sz w:val="24"/>
                <w:szCs w:val="24"/>
                <w:lang w:val="uk-UA"/>
              </w:rPr>
              <w:t xml:space="preserve">5.8. </w:t>
            </w:r>
            <w:r w:rsidRPr="00C50E63">
              <w:rPr>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 17 Закону</w:t>
            </w:r>
            <w:r w:rsidRPr="00C50E63">
              <w:rPr>
                <w:sz w:val="24"/>
                <w:szCs w:val="24"/>
                <w:lang w:val="uk-UA"/>
              </w:rPr>
              <w:t>.</w:t>
            </w:r>
          </w:p>
        </w:tc>
      </w:tr>
      <w:tr w:rsidR="00146934" w:rsidRPr="00823232"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lastRenderedPageBreak/>
              <w:t>6</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color w:val="000000"/>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jc w:val="both"/>
              <w:rPr>
                <w:sz w:val="24"/>
                <w:szCs w:val="24"/>
                <w:lang w:val="uk-UA"/>
              </w:rPr>
            </w:pPr>
            <w:r w:rsidRPr="00C50E63">
              <w:rPr>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46934" w:rsidRPr="00C50E63" w:rsidRDefault="00146934" w:rsidP="00146934">
            <w:pPr>
              <w:jc w:val="both"/>
              <w:rPr>
                <w:sz w:val="24"/>
                <w:szCs w:val="24"/>
                <w:lang w:val="uk-UA"/>
              </w:rPr>
            </w:pPr>
            <w:r w:rsidRPr="00C50E63">
              <w:rPr>
                <w:sz w:val="24"/>
                <w:szCs w:val="24"/>
                <w:lang w:val="uk-UA"/>
              </w:rPr>
              <w:t>а) технічна характеристика саморятівника шахтного ізолюючого з підтвердженням вимог інформації про технічні, якісні та кількісні характеристики предмета закупівлі, наданої в Додатку 4 до цієї тендерної документації;</w:t>
            </w:r>
          </w:p>
          <w:p w:rsidR="00146934" w:rsidRPr="00C50E63" w:rsidRDefault="00146934" w:rsidP="00146934">
            <w:pPr>
              <w:pStyle w:val="xfmc1"/>
              <w:shd w:val="clear" w:color="auto" w:fill="FFFFFF"/>
              <w:tabs>
                <w:tab w:val="left" w:pos="285"/>
              </w:tabs>
              <w:spacing w:before="0" w:beforeAutospacing="0" w:after="0" w:afterAutospacing="0"/>
              <w:jc w:val="both"/>
              <w:rPr>
                <w:color w:val="000000"/>
                <w:lang w:val="uk-UA"/>
              </w:rPr>
            </w:pPr>
            <w:r w:rsidRPr="00C50E63">
              <w:rPr>
                <w:lang w:val="uk-UA"/>
              </w:rPr>
              <w:t xml:space="preserve">б) оригінал сертифікату/декларації про відповідність (або копія) предмету закупівлі вимогам ДСТУ EN 13794:2005, наданого </w:t>
            </w:r>
            <w:r w:rsidRPr="00C50E63">
              <w:rPr>
                <w:bCs/>
                <w:iCs/>
                <w:color w:val="000000"/>
                <w:spacing w:val="-2"/>
                <w:lang w:val="uk-UA"/>
              </w:rPr>
              <w:t xml:space="preserve">відповідними </w:t>
            </w:r>
            <w:r w:rsidRPr="00C50E63">
              <w:rPr>
                <w:color w:val="000000"/>
                <w:spacing w:val="-2"/>
                <w:lang w:val="uk-UA"/>
              </w:rPr>
              <w:t>органами із сертифікації за процедурою, визначеною Технічним Регламентом засобів індивідуального захисту (постанова КМУ від 27.08.2008 № 761) та Закону України «Про технічні регламенти та оцінку відповідності», діючого на дату розкриття тендерних пропозицій</w:t>
            </w:r>
            <w:r w:rsidRPr="00C50E63">
              <w:rPr>
                <w:bCs/>
                <w:iCs/>
                <w:color w:val="000000"/>
                <w:spacing w:val="-2"/>
                <w:lang w:val="uk-UA"/>
              </w:rPr>
              <w:t>;</w:t>
            </w:r>
          </w:p>
          <w:p w:rsidR="00146934" w:rsidRPr="00C50E63" w:rsidRDefault="00146934" w:rsidP="00146934">
            <w:pPr>
              <w:pStyle w:val="xfmc1"/>
              <w:shd w:val="clear" w:color="auto" w:fill="FFFFFF"/>
              <w:spacing w:before="0" w:beforeAutospacing="0" w:after="0" w:afterAutospacing="0"/>
              <w:jc w:val="both"/>
              <w:rPr>
                <w:color w:val="000000"/>
              </w:rPr>
            </w:pPr>
            <w:r w:rsidRPr="00C50E63">
              <w:rPr>
                <w:bCs/>
                <w:iCs/>
                <w:color w:val="000000"/>
                <w:spacing w:val="-2"/>
                <w:lang w:val="uk-UA"/>
              </w:rPr>
              <w:t xml:space="preserve">в) оригінал висновку (або копія) державної санітарно – епідеміологічної експертизи,  </w:t>
            </w:r>
            <w:r w:rsidRPr="00C50E63">
              <w:rPr>
                <w:color w:val="000000"/>
                <w:spacing w:val="-2"/>
                <w:lang w:val="uk-UA"/>
              </w:rPr>
              <w:t>діючого на дату розкриття тендерних пропозицій</w:t>
            </w:r>
            <w:r w:rsidRPr="00C50E63">
              <w:rPr>
                <w:bCs/>
                <w:iCs/>
                <w:color w:val="000000"/>
                <w:spacing w:val="-2"/>
                <w:lang w:val="uk-UA"/>
              </w:rPr>
              <w:t>;</w:t>
            </w:r>
          </w:p>
          <w:p w:rsidR="00146934" w:rsidRPr="00C50E63" w:rsidRDefault="00146934" w:rsidP="00146934">
            <w:pPr>
              <w:pStyle w:val="xfmc1"/>
              <w:shd w:val="clear" w:color="auto" w:fill="FFFFFF"/>
              <w:spacing w:before="0" w:beforeAutospacing="0" w:after="0" w:afterAutospacing="0"/>
              <w:jc w:val="both"/>
              <w:rPr>
                <w:color w:val="000000"/>
                <w:lang w:val="uk-UA"/>
              </w:rPr>
            </w:pPr>
            <w:r w:rsidRPr="00C50E63">
              <w:rPr>
                <w:bCs/>
                <w:iCs/>
                <w:color w:val="000000"/>
                <w:spacing w:val="-2"/>
                <w:lang w:val="uk-UA"/>
              </w:rPr>
              <w:t>г) оригінал паспорту/керівництва/інструкції по використанню (або копія) предмету закупівлі.</w:t>
            </w:r>
          </w:p>
          <w:p w:rsidR="00146934" w:rsidRPr="00C50E63" w:rsidRDefault="00146934" w:rsidP="00146934">
            <w:pPr>
              <w:jc w:val="both"/>
              <w:rPr>
                <w:sz w:val="24"/>
                <w:szCs w:val="24"/>
                <w:lang w:val="uk-UA"/>
              </w:rPr>
            </w:pPr>
            <w:r w:rsidRPr="00C50E63">
              <w:rPr>
                <w:sz w:val="24"/>
                <w:szCs w:val="24"/>
                <w:lang w:val="uk-UA"/>
              </w:rPr>
              <w:t xml:space="preserve">        Усі документи Учасника (окрім тих, що надаються іншими організаціями або уповноваженими органами), які повинні підтверджувати відповідність Учасника встановленим критеріям та вимогам цієї тендерної документації, завіряються підписом уповноваженої особи Учасника торгів.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7</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b/>
                <w:bCs/>
                <w:szCs w:val="24"/>
                <w:lang w:val="uk-UA"/>
              </w:rPr>
            </w:pPr>
            <w:r w:rsidRPr="00C50E63">
              <w:rPr>
                <w:b/>
                <w:bCs/>
                <w:color w:val="000000"/>
                <w:szCs w:val="24"/>
                <w:lang w:val="uk-UA"/>
              </w:rPr>
              <w:t xml:space="preserve">Інформація про маркування, протоколи випробувань або </w:t>
            </w:r>
            <w:r w:rsidRPr="00C50E63">
              <w:rPr>
                <w:b/>
                <w:bCs/>
                <w:color w:val="000000"/>
                <w:szCs w:val="24"/>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tabs>
                <w:tab w:val="left" w:pos="85"/>
              </w:tabs>
              <w:jc w:val="both"/>
              <w:rPr>
                <w:sz w:val="24"/>
                <w:szCs w:val="24"/>
                <w:lang w:val="uk-UA"/>
              </w:rPr>
            </w:pP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8</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rPr>
                <w:sz w:val="24"/>
                <w:szCs w:val="24"/>
                <w:lang w:val="uk-UA"/>
              </w:rPr>
            </w:pPr>
            <w:r w:rsidRPr="00C50E63">
              <w:rPr>
                <w:b/>
                <w:bCs/>
                <w:color w:val="000000"/>
                <w:sz w:val="24"/>
                <w:szCs w:val="24"/>
                <w:lang w:val="uk-UA"/>
              </w:rPr>
              <w:t>Інформація про субпідрядника/співвиконавця (у випадку закупівлі робіт чи послуг)</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jc w:val="both"/>
              <w:rPr>
                <w:sz w:val="24"/>
                <w:szCs w:val="24"/>
                <w:lang w:val="uk-UA"/>
              </w:rPr>
            </w:pPr>
          </w:p>
        </w:tc>
      </w:tr>
      <w:tr w:rsidR="00146934" w:rsidRPr="00823232"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9</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Унесення змін або відкликання тендерної пропозиції учасником</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jc w:val="both"/>
              <w:rPr>
                <w:sz w:val="24"/>
                <w:szCs w:val="24"/>
                <w:lang w:val="uk-UA"/>
              </w:rPr>
            </w:pPr>
            <w:r w:rsidRPr="00C50E63">
              <w:rPr>
                <w:sz w:val="24"/>
                <w:szCs w:val="24"/>
                <w:lang w:val="uk-UA"/>
              </w:rPr>
              <w:t xml:space="preserve">9.1. Учасник процедури закупівлі має право </w:t>
            </w:r>
            <w:proofErr w:type="spellStart"/>
            <w:r w:rsidRPr="00C50E63">
              <w:rPr>
                <w:sz w:val="24"/>
                <w:szCs w:val="24"/>
                <w:lang w:val="uk-UA"/>
              </w:rPr>
              <w:t>внести</w:t>
            </w:r>
            <w:proofErr w:type="spellEnd"/>
            <w:r w:rsidRPr="00C50E63">
              <w:rPr>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jc w:val="center"/>
              <w:rPr>
                <w:b/>
                <w:bCs/>
                <w:szCs w:val="24"/>
                <w:lang w:val="uk-UA"/>
              </w:rPr>
            </w:pPr>
          </w:p>
        </w:tc>
        <w:tc>
          <w:tcPr>
            <w:tcW w:w="4728" w:type="pct"/>
            <w:gridSpan w:val="2"/>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center"/>
              <w:rPr>
                <w:szCs w:val="24"/>
                <w:lang w:val="uk-UA"/>
              </w:rPr>
            </w:pPr>
            <w:r w:rsidRPr="00C50E63">
              <w:rPr>
                <w:b/>
                <w:bCs/>
                <w:color w:val="000000"/>
                <w:szCs w:val="24"/>
                <w:lang w:val="uk-UA"/>
              </w:rPr>
              <w:t xml:space="preserve">IV. </w:t>
            </w:r>
            <w:r w:rsidRPr="00C50E63">
              <w:rPr>
                <w:b/>
                <w:bCs/>
                <w:szCs w:val="24"/>
                <w:lang w:val="uk-UA"/>
              </w:rPr>
              <w:t>Подання та розкриття тендерної пропозиції</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1</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Кінцевий строк подання тендерної  пропозиції</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tabs>
                <w:tab w:val="left" w:pos="390"/>
                <w:tab w:val="left" w:pos="825"/>
                <w:tab w:val="left" w:pos="1109"/>
              </w:tabs>
              <w:spacing w:before="0" w:beforeAutospacing="0" w:after="0" w:afterAutospacing="0"/>
              <w:ind w:left="117" w:hanging="117"/>
              <w:jc w:val="both"/>
              <w:textAlignment w:val="baseline"/>
              <w:rPr>
                <w:rFonts w:eastAsia="Times New Roman"/>
                <w:color w:val="000000"/>
                <w:szCs w:val="24"/>
                <w:lang w:val="uk-UA" w:eastAsia="ru-RU"/>
              </w:rPr>
            </w:pPr>
            <w:r w:rsidRPr="00C50E63">
              <w:rPr>
                <w:szCs w:val="24"/>
                <w:lang w:val="uk-UA"/>
              </w:rPr>
              <w:t>1.1. </w:t>
            </w:r>
            <w:r w:rsidRPr="00C50E63">
              <w:rPr>
                <w:rFonts w:eastAsia="Times New Roman"/>
                <w:color w:val="000000"/>
                <w:szCs w:val="24"/>
                <w:lang w:val="uk-UA" w:eastAsia="ru-RU"/>
              </w:rPr>
              <w:t>Кінцевий строк подання тендерних пропозицій 07.</w:t>
            </w:r>
            <w:r w:rsidR="00CC138E" w:rsidRPr="00C50E63">
              <w:rPr>
                <w:rFonts w:eastAsia="Times New Roman"/>
                <w:color w:val="000000"/>
                <w:szCs w:val="24"/>
                <w:lang w:eastAsia="ru-RU"/>
              </w:rPr>
              <w:t>09</w:t>
            </w:r>
            <w:r w:rsidRPr="00C50E63">
              <w:rPr>
                <w:rFonts w:eastAsia="Times New Roman"/>
                <w:color w:val="000000"/>
                <w:szCs w:val="24"/>
                <w:lang w:val="uk-UA" w:eastAsia="ru-RU"/>
              </w:rPr>
              <w:t>.202</w:t>
            </w:r>
            <w:r w:rsidR="00CC138E" w:rsidRPr="00C50E63">
              <w:rPr>
                <w:rFonts w:eastAsia="Times New Roman"/>
                <w:color w:val="000000"/>
                <w:szCs w:val="24"/>
                <w:lang w:eastAsia="ru-RU"/>
              </w:rPr>
              <w:t>2</w:t>
            </w:r>
            <w:r w:rsidRPr="00C50E63">
              <w:rPr>
                <w:rFonts w:eastAsia="Times New Roman"/>
                <w:color w:val="000000"/>
                <w:szCs w:val="24"/>
                <w:lang w:val="uk-UA" w:eastAsia="ru-RU"/>
              </w:rPr>
              <w:t>.</w:t>
            </w:r>
          </w:p>
          <w:p w:rsidR="00146934" w:rsidRPr="00C50E63" w:rsidRDefault="00146934" w:rsidP="00146934">
            <w:pPr>
              <w:pStyle w:val="afe"/>
              <w:numPr>
                <w:ilvl w:val="1"/>
                <w:numId w:val="3"/>
              </w:numPr>
              <w:tabs>
                <w:tab w:val="left" w:pos="390"/>
                <w:tab w:val="left" w:pos="787"/>
                <w:tab w:val="left" w:pos="825"/>
                <w:tab w:val="left" w:pos="1109"/>
              </w:tabs>
              <w:ind w:left="0" w:firstLine="0"/>
              <w:jc w:val="both"/>
              <w:textAlignment w:val="baseline"/>
              <w:rPr>
                <w:color w:val="000000"/>
                <w:sz w:val="24"/>
                <w:szCs w:val="24"/>
                <w:lang w:val="uk-UA"/>
              </w:rPr>
            </w:pPr>
            <w:r w:rsidRPr="00C50E63">
              <w:rPr>
                <w:color w:val="000000"/>
                <w:sz w:val="24"/>
                <w:szCs w:val="24"/>
                <w:lang w:val="uk-UA"/>
              </w:rPr>
              <w:t>Отримана тендерна пропозиція вноситься автоматично до реєстру отриманих тендерних пропозицій.</w:t>
            </w:r>
          </w:p>
          <w:p w:rsidR="00146934" w:rsidRPr="00C50E63" w:rsidRDefault="00146934" w:rsidP="00146934">
            <w:pPr>
              <w:pStyle w:val="afe"/>
              <w:numPr>
                <w:ilvl w:val="1"/>
                <w:numId w:val="3"/>
              </w:numPr>
              <w:tabs>
                <w:tab w:val="left" w:pos="390"/>
                <w:tab w:val="left" w:pos="787"/>
                <w:tab w:val="left" w:pos="825"/>
                <w:tab w:val="left" w:pos="1109"/>
              </w:tabs>
              <w:ind w:left="0" w:firstLine="0"/>
              <w:jc w:val="both"/>
              <w:textAlignment w:val="baseline"/>
              <w:rPr>
                <w:sz w:val="24"/>
                <w:szCs w:val="24"/>
                <w:lang w:val="uk-UA"/>
              </w:rPr>
            </w:pPr>
            <w:r w:rsidRPr="00C50E63">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46934" w:rsidRPr="00823232"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2</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Дата та час розкриття тендерної пропозиції</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jc w:val="both"/>
              <w:rPr>
                <w:sz w:val="24"/>
                <w:szCs w:val="24"/>
                <w:lang w:val="uk-UA"/>
              </w:rPr>
            </w:pPr>
            <w:r w:rsidRPr="00C50E63">
              <w:rPr>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46934" w:rsidRPr="00C50E63" w:rsidRDefault="00146934" w:rsidP="00146934">
            <w:pPr>
              <w:jc w:val="both"/>
              <w:rPr>
                <w:sz w:val="24"/>
                <w:szCs w:val="24"/>
                <w:lang w:val="uk-UA"/>
              </w:rPr>
            </w:pPr>
            <w:r w:rsidRPr="00C50E63">
              <w:rPr>
                <w:color w:val="000000"/>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46934" w:rsidRPr="00C50E63" w:rsidRDefault="00146934" w:rsidP="00146934">
            <w:pPr>
              <w:jc w:val="both"/>
              <w:rPr>
                <w:sz w:val="24"/>
                <w:szCs w:val="24"/>
                <w:lang w:val="uk-UA"/>
              </w:rPr>
            </w:pPr>
            <w:r w:rsidRPr="00C50E63">
              <w:rPr>
                <w:color w:val="000000"/>
                <w:sz w:val="24"/>
                <w:szCs w:val="24"/>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jc w:val="center"/>
              <w:rPr>
                <w:b/>
                <w:bCs/>
                <w:szCs w:val="24"/>
                <w:lang w:val="uk-UA"/>
              </w:rPr>
            </w:pPr>
          </w:p>
        </w:tc>
        <w:tc>
          <w:tcPr>
            <w:tcW w:w="4728" w:type="pct"/>
            <w:gridSpan w:val="2"/>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center"/>
              <w:rPr>
                <w:szCs w:val="24"/>
                <w:lang w:val="uk-UA"/>
              </w:rPr>
            </w:pPr>
            <w:r w:rsidRPr="00C50E63">
              <w:rPr>
                <w:b/>
                <w:bCs/>
                <w:color w:val="000000"/>
                <w:szCs w:val="24"/>
                <w:lang w:val="uk-UA"/>
              </w:rPr>
              <w:t xml:space="preserve">V. </w:t>
            </w:r>
            <w:r w:rsidRPr="00C50E63">
              <w:rPr>
                <w:b/>
                <w:bCs/>
                <w:szCs w:val="24"/>
                <w:lang w:val="uk-UA"/>
              </w:rPr>
              <w:t xml:space="preserve">Оцінка тендерної пропозиції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1</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Перелік критеріїв та методика оцінки тендерної пропозиції із зазначенням питомої ваги критерію</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jc w:val="both"/>
              <w:rPr>
                <w:color w:val="000000"/>
                <w:sz w:val="24"/>
                <w:szCs w:val="24"/>
                <w:lang w:val="uk-UA"/>
              </w:rPr>
            </w:pPr>
            <w:r w:rsidRPr="00C50E63">
              <w:rPr>
                <w:color w:val="000000"/>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6934" w:rsidRPr="00C50E63" w:rsidRDefault="00146934" w:rsidP="00146934">
            <w:pPr>
              <w:jc w:val="both"/>
              <w:rPr>
                <w:color w:val="000000"/>
                <w:sz w:val="24"/>
                <w:szCs w:val="24"/>
                <w:lang w:val="uk-UA"/>
              </w:rPr>
            </w:pPr>
            <w:r w:rsidRPr="00C50E63">
              <w:rPr>
                <w:color w:val="000000"/>
                <w:sz w:val="24"/>
                <w:szCs w:val="24"/>
                <w:lang w:val="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r w:rsidRPr="00C50E63">
              <w:rPr>
                <w:color w:val="000000"/>
                <w:sz w:val="24"/>
                <w:szCs w:val="24"/>
                <w:lang w:val="uk-UA"/>
              </w:rPr>
              <w:lastRenderedPageBreak/>
              <w:t>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46934" w:rsidRPr="00C50E63" w:rsidRDefault="00146934" w:rsidP="00146934">
            <w:pPr>
              <w:jc w:val="both"/>
              <w:rPr>
                <w:color w:val="000000"/>
                <w:sz w:val="24"/>
                <w:szCs w:val="24"/>
                <w:lang w:val="uk-UA"/>
              </w:rPr>
            </w:pPr>
            <w:r w:rsidRPr="00C50E63">
              <w:rPr>
                <w:color w:val="000000"/>
                <w:sz w:val="24"/>
                <w:szCs w:val="24"/>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До розрахунку ціни входять усі види послуг, у тому числі й ті, які </w:t>
            </w:r>
            <w:proofErr w:type="spellStart"/>
            <w:r w:rsidRPr="00C50E63">
              <w:rPr>
                <w:color w:val="000000"/>
                <w:sz w:val="24"/>
                <w:szCs w:val="24"/>
                <w:lang w:val="uk-UA"/>
              </w:rPr>
              <w:t>доручатимуться</w:t>
            </w:r>
            <w:proofErr w:type="spellEnd"/>
            <w:r w:rsidRPr="00C50E63">
              <w:rPr>
                <w:color w:val="000000"/>
                <w:sz w:val="24"/>
                <w:szCs w:val="24"/>
                <w:lang w:val="uk-UA"/>
              </w:rPr>
              <w:t xml:space="preserve"> для виконання третім особам.</w:t>
            </w:r>
          </w:p>
          <w:p w:rsidR="00146934" w:rsidRPr="00C50E63" w:rsidRDefault="00146934" w:rsidP="00146934">
            <w:pPr>
              <w:jc w:val="both"/>
              <w:rPr>
                <w:color w:val="000000"/>
                <w:sz w:val="24"/>
                <w:szCs w:val="24"/>
                <w:lang w:val="uk-UA"/>
              </w:rPr>
            </w:pPr>
            <w:r w:rsidRPr="00C50E63">
              <w:rPr>
                <w:color w:val="000000"/>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146934" w:rsidRPr="00C50E63" w:rsidRDefault="00146934" w:rsidP="00146934">
            <w:pPr>
              <w:pStyle w:val="af5"/>
              <w:spacing w:before="0" w:beforeAutospacing="0" w:after="0" w:afterAutospacing="0"/>
              <w:jc w:val="both"/>
              <w:rPr>
                <w:b/>
                <w:szCs w:val="24"/>
                <w:lang w:val="uk-UA"/>
              </w:rPr>
            </w:pPr>
            <w:r w:rsidRPr="00C50E63">
              <w:rPr>
                <w:szCs w:val="24"/>
                <w:lang w:val="uk-UA"/>
              </w:rPr>
              <w:t xml:space="preserve">      До оцінки приймається кінцева ціна пропозиції.</w:t>
            </w:r>
          </w:p>
          <w:p w:rsidR="00146934" w:rsidRPr="00C50E63" w:rsidRDefault="00146934" w:rsidP="00146934">
            <w:pPr>
              <w:jc w:val="both"/>
              <w:rPr>
                <w:sz w:val="24"/>
                <w:szCs w:val="24"/>
                <w:lang w:val="uk-UA"/>
              </w:rPr>
            </w:pPr>
            <w:r w:rsidRPr="00C50E63">
              <w:rPr>
                <w:sz w:val="24"/>
                <w:szCs w:val="24"/>
                <w:lang w:val="uk-UA"/>
              </w:rPr>
              <w:t xml:space="preserve">       Оцінка проводиться згідно з наступною методикою.</w:t>
            </w:r>
          </w:p>
          <w:p w:rsidR="00146934" w:rsidRPr="00C50E63" w:rsidRDefault="00146934" w:rsidP="00146934">
            <w:pPr>
              <w:jc w:val="both"/>
              <w:rPr>
                <w:sz w:val="24"/>
                <w:szCs w:val="24"/>
                <w:lang w:val="uk-UA"/>
              </w:rPr>
            </w:pPr>
            <w:r w:rsidRPr="00C50E63">
              <w:rPr>
                <w:sz w:val="24"/>
                <w:szCs w:val="24"/>
                <w:lang w:val="uk-UA"/>
              </w:rPr>
              <w:t xml:space="preserve">       Максимально можлива кількість відсотків за предметом закупівлі дорівнює 100 відсоткам.</w:t>
            </w:r>
          </w:p>
          <w:p w:rsidR="00146934" w:rsidRPr="00C50E63" w:rsidRDefault="00146934" w:rsidP="00146934">
            <w:pPr>
              <w:jc w:val="both"/>
              <w:rPr>
                <w:sz w:val="24"/>
                <w:szCs w:val="24"/>
                <w:lang w:val="uk-UA"/>
              </w:rPr>
            </w:pPr>
            <w:r w:rsidRPr="00C50E63">
              <w:rPr>
                <w:sz w:val="24"/>
                <w:szCs w:val="24"/>
                <w:lang w:val="uk-UA"/>
              </w:rPr>
              <w:t xml:space="preserve">       Максимальна кількість відсотків за критерієм «Ціна» - 100 %.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lastRenderedPageBreak/>
              <w:t>2</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b/>
                <w:bCs/>
                <w:szCs w:val="24"/>
                <w:lang w:val="uk-UA"/>
              </w:rPr>
            </w:pPr>
            <w:r w:rsidRPr="00C50E63">
              <w:rPr>
                <w:b/>
                <w:bCs/>
                <w:color w:val="000000"/>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shd w:val="clear" w:color="auto" w:fill="FFFFFF"/>
              <w:jc w:val="both"/>
              <w:rPr>
                <w:color w:val="000000"/>
                <w:sz w:val="24"/>
                <w:szCs w:val="24"/>
                <w:lang w:val="uk-UA"/>
              </w:rPr>
            </w:pPr>
            <w:r w:rsidRPr="00C50E63">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146934" w:rsidRPr="00C50E63" w:rsidRDefault="00146934" w:rsidP="00146934">
            <w:pPr>
              <w:jc w:val="both"/>
              <w:rPr>
                <w:sz w:val="24"/>
                <w:szCs w:val="24"/>
                <w:lang w:val="uk-UA"/>
              </w:rPr>
            </w:pPr>
            <w:r w:rsidRPr="00C50E63">
              <w:rPr>
                <w:sz w:val="24"/>
                <w:szCs w:val="24"/>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p>
          <w:p w:rsidR="00146934" w:rsidRPr="00C50E63" w:rsidRDefault="00146934" w:rsidP="00146934">
            <w:pPr>
              <w:numPr>
                <w:ilvl w:val="0"/>
                <w:numId w:val="15"/>
              </w:numPr>
              <w:spacing w:line="276" w:lineRule="auto"/>
              <w:ind w:left="0" w:firstLine="483"/>
              <w:jc w:val="both"/>
              <w:rPr>
                <w:sz w:val="24"/>
                <w:szCs w:val="24"/>
                <w:lang w:val="uk-UA"/>
              </w:rPr>
            </w:pPr>
            <w:r w:rsidRPr="00C50E63">
              <w:rPr>
                <w:sz w:val="24"/>
                <w:szCs w:val="24"/>
                <w:lang w:val="uk-UA"/>
              </w:rPr>
              <w:t>недотримання форми документу, що встановлена цією тендерною документацією, у разі якщо зміст такого документа повністю відповідає вимогам цієї тендерної документації.</w:t>
            </w:r>
          </w:p>
          <w:p w:rsidR="00146934" w:rsidRPr="00C50E63" w:rsidRDefault="00146934" w:rsidP="00146934">
            <w:pPr>
              <w:jc w:val="both"/>
              <w:rPr>
                <w:sz w:val="24"/>
                <w:szCs w:val="24"/>
                <w:lang w:val="uk-UA"/>
              </w:rPr>
            </w:pPr>
            <w:r w:rsidRPr="00C50E63">
              <w:rPr>
                <w:i/>
                <w:iCs/>
                <w:sz w:val="24"/>
                <w:szCs w:val="24"/>
                <w:lang w:val="uk-UA"/>
              </w:rPr>
              <w:t>Наприклад: замість вимоги надати Довідку в табличній формі  учасник надав лист в довільній формі</w:t>
            </w:r>
            <w:r w:rsidRPr="00C50E63">
              <w:rPr>
                <w:sz w:val="24"/>
                <w:szCs w:val="24"/>
                <w:lang w:val="uk-UA"/>
              </w:rPr>
              <w:t>.</w:t>
            </w:r>
          </w:p>
          <w:p w:rsidR="00146934" w:rsidRPr="00C50E63" w:rsidRDefault="00146934" w:rsidP="00146934">
            <w:pPr>
              <w:ind w:firstLine="483"/>
              <w:jc w:val="both"/>
              <w:rPr>
                <w:sz w:val="24"/>
                <w:szCs w:val="24"/>
                <w:lang w:val="uk-UA"/>
              </w:rPr>
            </w:pPr>
            <w:r w:rsidRPr="00C50E63">
              <w:rPr>
                <w:sz w:val="24"/>
                <w:szCs w:val="24"/>
                <w:lang w:val="uk-UA"/>
              </w:rPr>
              <w:t>-</w:t>
            </w:r>
            <w:r w:rsidRPr="00C50E63">
              <w:rPr>
                <w:sz w:val="24"/>
                <w:szCs w:val="24"/>
                <w:lang w:val="uk-UA"/>
              </w:rPr>
              <w:tab/>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тендерної документації.</w:t>
            </w:r>
          </w:p>
          <w:p w:rsidR="00146934" w:rsidRPr="00C50E63" w:rsidRDefault="00146934" w:rsidP="00146934">
            <w:pPr>
              <w:jc w:val="both"/>
              <w:rPr>
                <w:i/>
                <w:iCs/>
                <w:sz w:val="24"/>
                <w:szCs w:val="24"/>
                <w:lang w:val="uk-UA"/>
              </w:rPr>
            </w:pPr>
            <w:r w:rsidRPr="00C50E63">
              <w:rPr>
                <w:i/>
                <w:iCs/>
                <w:sz w:val="24"/>
                <w:szCs w:val="24"/>
                <w:lang w:val="uk-UA"/>
              </w:rPr>
              <w:t>Наприклад: замість вимоги надати «довідку в довільній формі» учасник надав «лист-пояснення»;</w:t>
            </w:r>
          </w:p>
          <w:p w:rsidR="00146934" w:rsidRPr="00C50E63" w:rsidRDefault="00146934" w:rsidP="00146934">
            <w:pPr>
              <w:ind w:firstLine="483"/>
              <w:jc w:val="both"/>
              <w:rPr>
                <w:iCs/>
                <w:sz w:val="24"/>
                <w:szCs w:val="24"/>
                <w:lang w:val="uk-UA"/>
              </w:rPr>
            </w:pPr>
            <w:r w:rsidRPr="00C50E63">
              <w:rPr>
                <w:i/>
                <w:iCs/>
                <w:sz w:val="24"/>
                <w:szCs w:val="24"/>
                <w:lang w:val="uk-UA"/>
              </w:rPr>
              <w:t>-</w:t>
            </w:r>
            <w:r w:rsidRPr="00C50E63">
              <w:rPr>
                <w:i/>
                <w:iCs/>
                <w:sz w:val="24"/>
                <w:szCs w:val="24"/>
                <w:lang w:val="uk-UA"/>
              </w:rPr>
              <w:tab/>
            </w:r>
            <w:r w:rsidRPr="00C50E63">
              <w:rPr>
                <w:iCs/>
                <w:sz w:val="24"/>
                <w:szCs w:val="24"/>
                <w:lang w:val="uk-UA"/>
              </w:rPr>
              <w:t>технічні, механічні, арифметичні помилки у тендерній пропозиції, якщо вони не впливають на її зміст.</w:t>
            </w:r>
          </w:p>
          <w:p w:rsidR="00146934" w:rsidRPr="00C50E63" w:rsidRDefault="00146934" w:rsidP="00146934">
            <w:pPr>
              <w:jc w:val="both"/>
              <w:rPr>
                <w:sz w:val="24"/>
                <w:szCs w:val="24"/>
                <w:lang w:val="uk-UA"/>
              </w:rPr>
            </w:pPr>
            <w:r w:rsidRPr="00C50E63">
              <w:rPr>
                <w:i/>
                <w:iCs/>
                <w:sz w:val="24"/>
                <w:szCs w:val="24"/>
                <w:lang w:val="uk-UA"/>
              </w:rPr>
              <w:t>Наприклад: невірне відокремлення вартості ПДВ у тендерній пропозиції учасника.</w:t>
            </w:r>
          </w:p>
          <w:p w:rsidR="00146934" w:rsidRPr="00C50E63" w:rsidRDefault="00146934" w:rsidP="00146934">
            <w:pPr>
              <w:ind w:firstLine="483"/>
              <w:jc w:val="both"/>
              <w:rPr>
                <w:sz w:val="24"/>
                <w:szCs w:val="24"/>
                <w:lang w:val="uk-UA"/>
              </w:rPr>
            </w:pPr>
            <w:r w:rsidRPr="00C50E63">
              <w:rPr>
                <w:sz w:val="24"/>
                <w:szCs w:val="24"/>
                <w:lang w:val="uk-UA"/>
              </w:rPr>
              <w:t>-</w:t>
            </w:r>
            <w:r w:rsidRPr="00C50E63">
              <w:rPr>
                <w:sz w:val="24"/>
                <w:szCs w:val="24"/>
                <w:lang w:val="uk-UA"/>
              </w:rPr>
              <w:tab/>
              <w:t>орфографічні помилки та технічні описки в словах та словосполученнях, що зазначені в документах, тощо.</w:t>
            </w:r>
          </w:p>
          <w:p w:rsidR="00146934" w:rsidRPr="00C50E63" w:rsidRDefault="00146934" w:rsidP="00146934">
            <w:pPr>
              <w:jc w:val="both"/>
              <w:rPr>
                <w:i/>
                <w:iCs/>
                <w:sz w:val="24"/>
                <w:szCs w:val="24"/>
                <w:lang w:val="uk-UA"/>
              </w:rPr>
            </w:pPr>
            <w:r w:rsidRPr="00C50E63">
              <w:rPr>
                <w:i/>
                <w:iCs/>
                <w:sz w:val="24"/>
                <w:szCs w:val="24"/>
                <w:lang w:val="uk-UA"/>
              </w:rPr>
              <w:t xml:space="preserve">Наприклад: зазначення в довідці русизмів, </w:t>
            </w:r>
            <w:proofErr w:type="spellStart"/>
            <w:r w:rsidRPr="00C50E63">
              <w:rPr>
                <w:i/>
                <w:iCs/>
                <w:sz w:val="24"/>
                <w:szCs w:val="24"/>
                <w:lang w:val="uk-UA"/>
              </w:rPr>
              <w:t>сленгових</w:t>
            </w:r>
            <w:proofErr w:type="spellEnd"/>
            <w:r w:rsidRPr="00C50E63">
              <w:rPr>
                <w:i/>
                <w:iCs/>
                <w:sz w:val="24"/>
                <w:szCs w:val="24"/>
                <w:lang w:val="uk-UA"/>
              </w:rPr>
              <w:t xml:space="preserve"> слів та технічних помилок.</w:t>
            </w:r>
          </w:p>
          <w:p w:rsidR="00146934" w:rsidRPr="00C50E63" w:rsidRDefault="00146934" w:rsidP="00146934">
            <w:pPr>
              <w:jc w:val="both"/>
              <w:rPr>
                <w:i/>
                <w:iCs/>
                <w:sz w:val="24"/>
                <w:szCs w:val="24"/>
                <w:lang w:val="uk-UA"/>
              </w:rPr>
            </w:pPr>
            <w:r w:rsidRPr="00C50E63">
              <w:rPr>
                <w:sz w:val="24"/>
                <w:szCs w:val="24"/>
                <w:lang w:val="uk-UA"/>
              </w:rPr>
              <w:lastRenderedPageBreak/>
              <w:t xml:space="preserve">         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5 Закону.</w:t>
            </w:r>
          </w:p>
          <w:p w:rsidR="00146934" w:rsidRPr="00C50E63" w:rsidRDefault="00146934" w:rsidP="00146934">
            <w:pPr>
              <w:jc w:val="both"/>
              <w:rPr>
                <w:iCs/>
                <w:sz w:val="24"/>
                <w:szCs w:val="24"/>
                <w:lang w:val="uk-UA"/>
              </w:rPr>
            </w:pPr>
            <w:r w:rsidRPr="00C50E63">
              <w:rPr>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lastRenderedPageBreak/>
              <w:t>3</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Інша інформація</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jc w:val="both"/>
              <w:rPr>
                <w:color w:val="000000"/>
                <w:sz w:val="24"/>
                <w:szCs w:val="24"/>
                <w:lang w:val="uk-UA"/>
              </w:rPr>
            </w:pPr>
            <w:r w:rsidRPr="00C50E63">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eastAsia="uk-UA"/>
              </w:rPr>
            </w:pPr>
            <w:r w:rsidRPr="00C50E63">
              <w:rPr>
                <w:sz w:val="24"/>
                <w:szCs w:val="24"/>
                <w:lang w:val="uk-UA"/>
              </w:rPr>
              <w:t>Під час визначення загальної вартості предмету закупівлі, який Учасник пропонує надати на підставі технічних, якісних, кількісних та інших вимог до предмета закупівлі, визначених у Додатку 4 до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C50E63">
              <w:rPr>
                <w:sz w:val="24"/>
                <w:szCs w:val="24"/>
                <w:lang w:val="uk-UA"/>
              </w:rPr>
              <w:t xml:space="preserve">Учасник має зазначити у тендерній пропозиції ціну за одиницю та загальну суму. </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C50E63">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C50E63">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3"/>
              <w:jc w:val="both"/>
              <w:rPr>
                <w:sz w:val="24"/>
                <w:szCs w:val="24"/>
                <w:lang w:val="uk-UA"/>
              </w:rPr>
            </w:pPr>
            <w:r w:rsidRPr="00C50E63">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50E63">
              <w:rPr>
                <w:sz w:val="24"/>
                <w:szCs w:val="24"/>
                <w:lang w:val="uk-UA"/>
              </w:rPr>
              <w:t xml:space="preserve">          Інші документи, що підтверджують відповідність учасника вимогам Замовника: </w:t>
            </w:r>
          </w:p>
          <w:p w:rsidR="00146934" w:rsidRPr="00C50E63" w:rsidRDefault="00146934" w:rsidP="0014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50E63">
              <w:rPr>
                <w:sz w:val="24"/>
                <w:szCs w:val="24"/>
                <w:lang w:val="uk-UA"/>
              </w:rPr>
              <w:t xml:space="preserve">        а) тендерна пропозиція, надана за формою, зазначеною в Додатку 3 до тендерної документації (</w:t>
            </w:r>
            <w:r w:rsidRPr="00C50E63">
              <w:rPr>
                <w:i/>
                <w:iCs/>
                <w:sz w:val="24"/>
                <w:szCs w:val="24"/>
                <w:lang w:val="uk-UA"/>
              </w:rPr>
              <w:t>Учасник-переможець у строк, що не перевищує десяти днів з дати оприлюднення на веб-порталі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w:t>
            </w:r>
            <w:r w:rsidRPr="00C50E63">
              <w:rPr>
                <w:sz w:val="24"/>
                <w:szCs w:val="24"/>
                <w:lang w:val="uk-UA"/>
              </w:rPr>
              <w:t>);</w:t>
            </w:r>
          </w:p>
          <w:p w:rsidR="00146934" w:rsidRPr="00C50E63" w:rsidRDefault="00146934" w:rsidP="00146934">
            <w:pPr>
              <w:jc w:val="both"/>
              <w:rPr>
                <w:sz w:val="24"/>
                <w:szCs w:val="24"/>
                <w:lang w:val="uk-UA"/>
              </w:rPr>
            </w:pPr>
            <w:r w:rsidRPr="00C50E63">
              <w:rPr>
                <w:sz w:val="24"/>
                <w:szCs w:val="24"/>
                <w:lang w:val="uk-UA"/>
              </w:rPr>
              <w:t xml:space="preserve">         б) довідка, складена у довільній формі, яка містить згоду учасника щодо укладення договору на закупівлю саморятівника</w:t>
            </w:r>
            <w:r w:rsidR="00CC138E" w:rsidRPr="00C50E63">
              <w:rPr>
                <w:sz w:val="24"/>
                <w:szCs w:val="24"/>
                <w:lang w:val="uk-UA"/>
              </w:rPr>
              <w:t xml:space="preserve"> </w:t>
            </w:r>
            <w:r w:rsidRPr="00C50E63">
              <w:rPr>
                <w:sz w:val="24"/>
                <w:szCs w:val="24"/>
                <w:lang w:val="uk-UA"/>
              </w:rPr>
              <w:t>шахтного ізолюючого</w:t>
            </w:r>
            <w:r w:rsidR="00CC138E" w:rsidRPr="00C50E63">
              <w:rPr>
                <w:sz w:val="24"/>
                <w:szCs w:val="24"/>
                <w:lang w:val="uk-UA"/>
              </w:rPr>
              <w:t xml:space="preserve"> </w:t>
            </w:r>
            <w:r w:rsidRPr="00C50E63">
              <w:rPr>
                <w:sz w:val="24"/>
                <w:szCs w:val="24"/>
                <w:lang w:val="uk-UA"/>
              </w:rPr>
              <w:t>у відповідності до проекту договору на закупівлю саморятівника</w:t>
            </w:r>
            <w:r w:rsidR="00CC138E" w:rsidRPr="00C50E63">
              <w:rPr>
                <w:sz w:val="24"/>
                <w:szCs w:val="24"/>
              </w:rPr>
              <w:t xml:space="preserve"> </w:t>
            </w:r>
            <w:r w:rsidRPr="00C50E63">
              <w:rPr>
                <w:sz w:val="24"/>
                <w:szCs w:val="24"/>
                <w:lang w:val="uk-UA"/>
              </w:rPr>
              <w:t>шахтного ізолюючого та істотних умов договору, зазначених замовником у тендерній документації, у випадку визнання учасника переможцем процедури закупівлі;</w:t>
            </w:r>
          </w:p>
          <w:p w:rsidR="00146934" w:rsidRPr="00C50E63" w:rsidRDefault="00146934" w:rsidP="00146934">
            <w:pPr>
              <w:ind w:hanging="57"/>
              <w:jc w:val="both"/>
              <w:rPr>
                <w:sz w:val="24"/>
                <w:szCs w:val="24"/>
                <w:lang w:val="uk-UA"/>
              </w:rPr>
            </w:pPr>
            <w:r w:rsidRPr="00C50E63">
              <w:rPr>
                <w:sz w:val="24"/>
                <w:szCs w:val="24"/>
                <w:lang w:val="uk-UA"/>
              </w:rPr>
              <w:t xml:space="preserve">         в) письмова згода на обробку наявних персональних даних, відповідно до Закону України «Про захист персональних даних».</w:t>
            </w:r>
          </w:p>
          <w:p w:rsidR="00146934" w:rsidRPr="00C50E63" w:rsidRDefault="00146934" w:rsidP="00146934">
            <w:pPr>
              <w:ind w:hanging="57"/>
              <w:jc w:val="both"/>
              <w:rPr>
                <w:sz w:val="24"/>
                <w:szCs w:val="24"/>
                <w:lang w:val="uk-UA"/>
              </w:rPr>
            </w:pPr>
            <w:r w:rsidRPr="00C50E63">
              <w:rPr>
                <w:color w:val="000000"/>
                <w:sz w:val="24"/>
                <w:szCs w:val="24"/>
                <w:lang w:val="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w:t>
            </w:r>
            <w:r w:rsidRPr="00C50E63">
              <w:rPr>
                <w:color w:val="000000"/>
                <w:sz w:val="24"/>
                <w:szCs w:val="24"/>
                <w:lang w:val="uk-UA"/>
              </w:rPr>
              <w:lastRenderedPageBreak/>
              <w:t>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146934" w:rsidRPr="00C50E63" w:rsidRDefault="00146934" w:rsidP="00146934">
            <w:pPr>
              <w:jc w:val="both"/>
              <w:rPr>
                <w:sz w:val="24"/>
                <w:szCs w:val="24"/>
                <w:lang w:val="uk-UA"/>
              </w:rPr>
            </w:pPr>
            <w:r w:rsidRPr="00C50E63">
              <w:rPr>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6934" w:rsidRPr="00C50E63" w:rsidRDefault="00146934" w:rsidP="00146934">
            <w:pPr>
              <w:jc w:val="both"/>
              <w:rPr>
                <w:sz w:val="24"/>
                <w:szCs w:val="24"/>
                <w:lang w:val="uk-UA"/>
              </w:rPr>
            </w:pPr>
            <w:r w:rsidRPr="00C50E63">
              <w:rPr>
                <w:color w:val="000000"/>
                <w:sz w:val="24"/>
                <w:szCs w:val="24"/>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46934" w:rsidRPr="00C50E63" w:rsidRDefault="00146934" w:rsidP="00146934">
            <w:pPr>
              <w:jc w:val="both"/>
              <w:rPr>
                <w:sz w:val="24"/>
                <w:szCs w:val="24"/>
                <w:lang w:val="uk-UA"/>
              </w:rPr>
            </w:pPr>
            <w:r w:rsidRPr="00C50E63">
              <w:rPr>
                <w:color w:val="000000"/>
                <w:sz w:val="24"/>
                <w:szCs w:val="24"/>
                <w:lang w:val="uk-UA"/>
              </w:rPr>
              <w:t xml:space="preserve">        Обґрунтування аномально низької тендерної пропозиції може містити інформацію про:</w:t>
            </w:r>
          </w:p>
          <w:p w:rsidR="00146934" w:rsidRPr="00C50E63" w:rsidRDefault="00146934" w:rsidP="00146934">
            <w:pPr>
              <w:jc w:val="both"/>
              <w:rPr>
                <w:sz w:val="24"/>
                <w:szCs w:val="24"/>
                <w:lang w:val="uk-UA"/>
              </w:rPr>
            </w:pPr>
            <w:r w:rsidRPr="00C50E63">
              <w:rPr>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46934" w:rsidRPr="00C50E63" w:rsidRDefault="00146934" w:rsidP="00146934">
            <w:pPr>
              <w:jc w:val="both"/>
              <w:rPr>
                <w:sz w:val="24"/>
                <w:szCs w:val="24"/>
                <w:lang w:val="uk-UA"/>
              </w:rPr>
            </w:pPr>
            <w:r w:rsidRPr="00C50E63">
              <w:rPr>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6934" w:rsidRPr="00C50E63" w:rsidRDefault="00146934" w:rsidP="00146934">
            <w:pPr>
              <w:jc w:val="both"/>
              <w:rPr>
                <w:sz w:val="24"/>
                <w:szCs w:val="24"/>
                <w:lang w:val="uk-UA"/>
              </w:rPr>
            </w:pPr>
            <w:r w:rsidRPr="00C50E63">
              <w:rPr>
                <w:color w:val="000000"/>
                <w:sz w:val="24"/>
                <w:szCs w:val="24"/>
                <w:lang w:val="uk-UA"/>
              </w:rPr>
              <w:t>3) отримання учасником державної допомоги згідно із законодавством.</w:t>
            </w:r>
          </w:p>
          <w:p w:rsidR="00146934" w:rsidRPr="00C50E63" w:rsidRDefault="00146934" w:rsidP="00146934">
            <w:pPr>
              <w:jc w:val="both"/>
              <w:rPr>
                <w:sz w:val="24"/>
                <w:szCs w:val="24"/>
                <w:lang w:val="uk-UA"/>
              </w:rPr>
            </w:pPr>
            <w:r w:rsidRPr="00C50E63">
              <w:rPr>
                <w:color w:val="000000"/>
                <w:sz w:val="24"/>
                <w:szCs w:val="24"/>
                <w:lang w:val="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50E63">
              <w:rPr>
                <w:color w:val="000000"/>
                <w:sz w:val="24"/>
                <w:szCs w:val="24"/>
                <w:lang w:val="uk-UA"/>
              </w:rPr>
              <w:t>невідповідностей</w:t>
            </w:r>
            <w:proofErr w:type="spellEnd"/>
            <w:r w:rsidRPr="00C50E63">
              <w:rPr>
                <w:color w:val="000000"/>
                <w:sz w:val="24"/>
                <w:szCs w:val="24"/>
                <w:lang w:val="uk-UA"/>
              </w:rPr>
              <w:t xml:space="preserve"> в електронній системі закупівель.</w:t>
            </w:r>
          </w:p>
          <w:p w:rsidR="00146934" w:rsidRPr="00C50E63" w:rsidRDefault="00146934" w:rsidP="00146934">
            <w:pPr>
              <w:jc w:val="both"/>
              <w:rPr>
                <w:sz w:val="24"/>
                <w:szCs w:val="24"/>
                <w:lang w:val="uk-UA"/>
              </w:rPr>
            </w:pPr>
            <w:r w:rsidRPr="00C50E63">
              <w:rPr>
                <w:color w:val="000000"/>
                <w:sz w:val="24"/>
                <w:szCs w:val="24"/>
                <w:lang w:val="uk-UA"/>
              </w:rPr>
              <w:t xml:space="preserve">      Замовник розміщує повідомлення з вимогою про усунення </w:t>
            </w:r>
            <w:proofErr w:type="spellStart"/>
            <w:r w:rsidRPr="00C50E63">
              <w:rPr>
                <w:color w:val="000000"/>
                <w:sz w:val="24"/>
                <w:szCs w:val="24"/>
                <w:lang w:val="uk-UA"/>
              </w:rPr>
              <w:t>невідповідностей</w:t>
            </w:r>
            <w:proofErr w:type="spellEnd"/>
            <w:r w:rsidRPr="00C50E63">
              <w:rPr>
                <w:color w:val="000000"/>
                <w:sz w:val="24"/>
                <w:szCs w:val="24"/>
                <w:lang w:val="uk-UA"/>
              </w:rPr>
              <w:t xml:space="preserve"> в інформації та/або документах:</w:t>
            </w:r>
          </w:p>
          <w:p w:rsidR="00146934" w:rsidRPr="00C50E63" w:rsidRDefault="00146934" w:rsidP="00146934">
            <w:pPr>
              <w:jc w:val="both"/>
              <w:rPr>
                <w:sz w:val="24"/>
                <w:szCs w:val="24"/>
                <w:lang w:val="uk-UA"/>
              </w:rPr>
            </w:pPr>
            <w:r w:rsidRPr="00C50E63">
              <w:rPr>
                <w:color w:val="000000"/>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146934" w:rsidRPr="00C50E63" w:rsidRDefault="00146934" w:rsidP="00146934">
            <w:pPr>
              <w:jc w:val="both"/>
              <w:rPr>
                <w:sz w:val="24"/>
                <w:szCs w:val="24"/>
                <w:lang w:val="uk-UA"/>
              </w:rPr>
            </w:pPr>
            <w:r w:rsidRPr="00C50E63">
              <w:rPr>
                <w:color w:val="000000"/>
                <w:sz w:val="24"/>
                <w:szCs w:val="24"/>
                <w:lang w:val="uk-UA"/>
              </w:rPr>
              <w:t>2) на підтвердження права підпису тендерної пропозиції та/або договору про закупівлю.</w:t>
            </w:r>
          </w:p>
          <w:p w:rsidR="00146934" w:rsidRPr="00C50E63" w:rsidRDefault="00146934" w:rsidP="00146934">
            <w:pPr>
              <w:jc w:val="both"/>
              <w:rPr>
                <w:sz w:val="24"/>
                <w:szCs w:val="24"/>
                <w:lang w:val="uk-UA"/>
              </w:rPr>
            </w:pPr>
            <w:r w:rsidRPr="00C50E63">
              <w:rPr>
                <w:color w:val="000000"/>
                <w:sz w:val="24"/>
                <w:szCs w:val="24"/>
                <w:lang w:val="uk-UA"/>
              </w:rPr>
              <w:t xml:space="preserve">        Повідомлення з вимогою про усунення </w:t>
            </w:r>
            <w:proofErr w:type="spellStart"/>
            <w:r w:rsidRPr="00C50E63">
              <w:rPr>
                <w:color w:val="000000"/>
                <w:sz w:val="24"/>
                <w:szCs w:val="24"/>
                <w:lang w:val="uk-UA"/>
              </w:rPr>
              <w:t>невідповідностей</w:t>
            </w:r>
            <w:proofErr w:type="spellEnd"/>
            <w:r w:rsidRPr="00C50E63">
              <w:rPr>
                <w:color w:val="000000"/>
                <w:sz w:val="24"/>
                <w:szCs w:val="24"/>
                <w:lang w:val="uk-UA"/>
              </w:rPr>
              <w:t xml:space="preserve"> повинно містити наступну інформацію:</w:t>
            </w:r>
          </w:p>
          <w:p w:rsidR="00146934" w:rsidRPr="00C50E63" w:rsidRDefault="00146934" w:rsidP="00146934">
            <w:pPr>
              <w:jc w:val="both"/>
              <w:rPr>
                <w:sz w:val="24"/>
                <w:szCs w:val="24"/>
                <w:lang w:val="uk-UA"/>
              </w:rPr>
            </w:pPr>
            <w:r w:rsidRPr="00C50E63">
              <w:rPr>
                <w:color w:val="000000"/>
                <w:sz w:val="24"/>
                <w:szCs w:val="24"/>
                <w:lang w:val="uk-UA"/>
              </w:rPr>
              <w:t xml:space="preserve">1) перелік виявлених </w:t>
            </w:r>
            <w:proofErr w:type="spellStart"/>
            <w:r w:rsidRPr="00C50E63">
              <w:rPr>
                <w:color w:val="000000"/>
                <w:sz w:val="24"/>
                <w:szCs w:val="24"/>
                <w:lang w:val="uk-UA"/>
              </w:rPr>
              <w:t>невідповідностей</w:t>
            </w:r>
            <w:proofErr w:type="spellEnd"/>
            <w:r w:rsidRPr="00C50E63">
              <w:rPr>
                <w:color w:val="000000"/>
                <w:sz w:val="24"/>
                <w:szCs w:val="24"/>
                <w:lang w:val="uk-UA"/>
              </w:rPr>
              <w:t>;</w:t>
            </w:r>
          </w:p>
          <w:p w:rsidR="00146934" w:rsidRPr="00C50E63" w:rsidRDefault="00146934" w:rsidP="00146934">
            <w:pPr>
              <w:jc w:val="both"/>
              <w:rPr>
                <w:sz w:val="24"/>
                <w:szCs w:val="24"/>
                <w:lang w:val="uk-UA"/>
              </w:rPr>
            </w:pPr>
            <w:r w:rsidRPr="00C50E63">
              <w:rPr>
                <w:color w:val="000000"/>
                <w:sz w:val="24"/>
                <w:szCs w:val="24"/>
                <w:lang w:val="uk-UA"/>
              </w:rPr>
              <w:t>2) посилання на вимогу (вимоги) тендерної документації, щодо яких виявлені невідповідності;</w:t>
            </w:r>
          </w:p>
          <w:p w:rsidR="00146934" w:rsidRPr="00C50E63" w:rsidRDefault="00146934" w:rsidP="00146934">
            <w:pPr>
              <w:jc w:val="both"/>
              <w:rPr>
                <w:sz w:val="24"/>
                <w:szCs w:val="24"/>
                <w:lang w:val="uk-UA"/>
              </w:rPr>
            </w:pPr>
            <w:r w:rsidRPr="00C50E63">
              <w:rPr>
                <w:color w:val="000000"/>
                <w:sz w:val="24"/>
                <w:szCs w:val="24"/>
                <w:lang w:val="uk-UA"/>
              </w:rPr>
              <w:t xml:space="preserve">3) перелік інформації та/або документів, які повинен подати учасник для усунення виявлених </w:t>
            </w:r>
            <w:proofErr w:type="spellStart"/>
            <w:r w:rsidRPr="00C50E63">
              <w:rPr>
                <w:color w:val="000000"/>
                <w:sz w:val="24"/>
                <w:szCs w:val="24"/>
                <w:lang w:val="uk-UA"/>
              </w:rPr>
              <w:t>невідповідностей</w:t>
            </w:r>
            <w:proofErr w:type="spellEnd"/>
            <w:r w:rsidRPr="00C50E63">
              <w:rPr>
                <w:color w:val="000000"/>
                <w:sz w:val="24"/>
                <w:szCs w:val="24"/>
                <w:lang w:val="uk-UA"/>
              </w:rPr>
              <w:t>.</w:t>
            </w:r>
          </w:p>
          <w:p w:rsidR="00146934" w:rsidRPr="00C50E63" w:rsidRDefault="00146934" w:rsidP="00146934">
            <w:pPr>
              <w:jc w:val="both"/>
              <w:rPr>
                <w:sz w:val="24"/>
                <w:szCs w:val="24"/>
                <w:lang w:val="uk-UA"/>
              </w:rPr>
            </w:pPr>
            <w:r w:rsidRPr="00C50E63">
              <w:rPr>
                <w:color w:val="000000"/>
                <w:sz w:val="24"/>
                <w:szCs w:val="24"/>
                <w:lang w:val="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50E63">
              <w:rPr>
                <w:color w:val="000000"/>
                <w:sz w:val="24"/>
                <w:szCs w:val="24"/>
                <w:lang w:val="uk-UA"/>
              </w:rPr>
              <w:t>невідповідностей</w:t>
            </w:r>
            <w:proofErr w:type="spellEnd"/>
            <w:r w:rsidRPr="00C50E63">
              <w:rPr>
                <w:color w:val="000000"/>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146934" w:rsidRPr="00C50E63" w:rsidRDefault="00146934" w:rsidP="00146934">
            <w:pPr>
              <w:jc w:val="both"/>
              <w:rPr>
                <w:sz w:val="24"/>
                <w:szCs w:val="24"/>
                <w:lang w:val="uk-UA"/>
              </w:rPr>
            </w:pPr>
            <w:r w:rsidRPr="00C50E63">
              <w:rPr>
                <w:color w:val="000000"/>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50E63">
              <w:rPr>
                <w:color w:val="000000"/>
                <w:sz w:val="24"/>
                <w:szCs w:val="24"/>
                <w:lang w:val="uk-UA"/>
              </w:rPr>
              <w:t>невідповідностей</w:t>
            </w:r>
            <w:proofErr w:type="spellEnd"/>
            <w:r w:rsidRPr="00C50E63">
              <w:rPr>
                <w:color w:val="000000"/>
                <w:sz w:val="24"/>
                <w:szCs w:val="24"/>
                <w:lang w:val="uk-UA"/>
              </w:rPr>
              <w:t>. </w:t>
            </w:r>
          </w:p>
          <w:p w:rsidR="00146934" w:rsidRPr="00C50E63" w:rsidRDefault="00146934" w:rsidP="00146934">
            <w:pPr>
              <w:jc w:val="both"/>
              <w:rPr>
                <w:sz w:val="24"/>
                <w:szCs w:val="24"/>
                <w:lang w:val="uk-UA"/>
              </w:rPr>
            </w:pPr>
            <w:r w:rsidRPr="00C50E63">
              <w:rPr>
                <w:color w:val="000000"/>
                <w:sz w:val="24"/>
                <w:szCs w:val="24"/>
                <w:lang w:val="uk-UA"/>
              </w:rPr>
              <w:lastRenderedPageBreak/>
              <w:t xml:space="preserve">         Замовник розглядає подані тендерні пропозиції з урахуванням виправлення або </w:t>
            </w:r>
            <w:proofErr w:type="spellStart"/>
            <w:r w:rsidRPr="00C50E63">
              <w:rPr>
                <w:color w:val="000000"/>
                <w:sz w:val="24"/>
                <w:szCs w:val="24"/>
                <w:lang w:val="uk-UA"/>
              </w:rPr>
              <w:t>невиправлення</w:t>
            </w:r>
            <w:proofErr w:type="spellEnd"/>
            <w:r w:rsidRPr="00C50E63">
              <w:rPr>
                <w:color w:val="000000"/>
                <w:sz w:val="24"/>
                <w:szCs w:val="24"/>
                <w:lang w:val="uk-UA"/>
              </w:rPr>
              <w:t xml:space="preserve"> учасниками виявлених </w:t>
            </w:r>
            <w:proofErr w:type="spellStart"/>
            <w:r w:rsidRPr="00C50E63">
              <w:rPr>
                <w:color w:val="000000"/>
                <w:sz w:val="24"/>
                <w:szCs w:val="24"/>
                <w:lang w:val="uk-UA"/>
              </w:rPr>
              <w:t>невідповідностей</w:t>
            </w:r>
            <w:proofErr w:type="spellEnd"/>
            <w:r w:rsidRPr="00C50E63">
              <w:rPr>
                <w:color w:val="000000"/>
                <w:sz w:val="24"/>
                <w:szCs w:val="24"/>
                <w:lang w:val="uk-UA"/>
              </w:rPr>
              <w:t xml:space="preserve">. </w:t>
            </w:r>
          </w:p>
        </w:tc>
      </w:tr>
      <w:tr w:rsidR="00146934" w:rsidRPr="00823232"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lastRenderedPageBreak/>
              <w:t>4</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Відхилення тендерних пропозицій</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both"/>
              <w:rPr>
                <w:rFonts w:eastAsia="Times New Roman"/>
                <w:szCs w:val="24"/>
                <w:lang w:val="uk-UA" w:eastAsia="ru-RU"/>
              </w:rPr>
            </w:pPr>
            <w:r w:rsidRPr="00C50E63">
              <w:rPr>
                <w:rFonts w:eastAsia="Times New Roman"/>
                <w:color w:val="000000"/>
                <w:szCs w:val="24"/>
                <w:lang w:val="uk-UA" w:eastAsia="ru-RU"/>
              </w:rPr>
              <w:t>4.1. Замовник відхиляє тендерну пропозицію із зазначенням аргументації в електронній системі закупівель, у разі якщо:</w:t>
            </w:r>
          </w:p>
          <w:p w:rsidR="00146934" w:rsidRPr="00C50E63" w:rsidRDefault="00146934" w:rsidP="00146934">
            <w:pPr>
              <w:ind w:firstLine="566"/>
              <w:jc w:val="both"/>
              <w:rPr>
                <w:sz w:val="24"/>
                <w:szCs w:val="24"/>
                <w:lang w:val="uk-UA"/>
              </w:rPr>
            </w:pPr>
            <w:r w:rsidRPr="00C50E63">
              <w:rPr>
                <w:color w:val="000000"/>
                <w:sz w:val="24"/>
                <w:szCs w:val="24"/>
                <w:lang w:val="uk-UA"/>
              </w:rPr>
              <w:t>1) учасник процедури закупівлі:</w:t>
            </w:r>
          </w:p>
          <w:p w:rsidR="00146934" w:rsidRPr="00C50E63" w:rsidRDefault="00146934" w:rsidP="00146934">
            <w:pPr>
              <w:ind w:firstLine="566"/>
              <w:jc w:val="both"/>
              <w:rPr>
                <w:sz w:val="24"/>
                <w:szCs w:val="24"/>
                <w:lang w:val="uk-UA"/>
              </w:rPr>
            </w:pPr>
            <w:r w:rsidRPr="00C50E63">
              <w:rPr>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6934" w:rsidRPr="00C50E63" w:rsidRDefault="00146934" w:rsidP="00146934">
            <w:pPr>
              <w:ind w:firstLine="566"/>
              <w:jc w:val="both"/>
              <w:rPr>
                <w:sz w:val="24"/>
                <w:szCs w:val="24"/>
                <w:lang w:val="uk-UA"/>
              </w:rPr>
            </w:pPr>
            <w:r w:rsidRPr="00C50E63">
              <w:rPr>
                <w:color w:val="000000"/>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rsidR="00146934" w:rsidRPr="00C50E63" w:rsidRDefault="00146934" w:rsidP="00146934">
            <w:pPr>
              <w:ind w:firstLine="566"/>
              <w:jc w:val="both"/>
              <w:rPr>
                <w:sz w:val="24"/>
                <w:szCs w:val="24"/>
                <w:lang w:val="uk-UA"/>
              </w:rPr>
            </w:pPr>
            <w:r w:rsidRPr="00C50E63">
              <w:rPr>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50E63">
              <w:rPr>
                <w:rFonts w:ascii="Arial" w:hAnsi="Arial" w:cs="Arial"/>
                <w:color w:val="000000"/>
                <w:sz w:val="24"/>
                <w:szCs w:val="24"/>
                <w:lang w:val="uk-UA"/>
              </w:rPr>
              <w:t>’</w:t>
            </w:r>
            <w:r w:rsidRPr="00C50E63">
              <w:rPr>
                <w:color w:val="000000"/>
                <w:sz w:val="24"/>
                <w:szCs w:val="24"/>
                <w:lang w:val="uk-UA"/>
              </w:rPr>
              <w:t>ятнадцятою статті 29 Закону;</w:t>
            </w:r>
          </w:p>
          <w:p w:rsidR="00146934" w:rsidRPr="00C50E63" w:rsidRDefault="00146934" w:rsidP="00146934">
            <w:pPr>
              <w:ind w:firstLine="566"/>
              <w:jc w:val="both"/>
              <w:rPr>
                <w:sz w:val="24"/>
                <w:szCs w:val="24"/>
                <w:lang w:val="uk-UA"/>
              </w:rPr>
            </w:pPr>
            <w:r w:rsidRPr="00C50E63">
              <w:rPr>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6934" w:rsidRPr="00C50E63" w:rsidRDefault="00146934" w:rsidP="00146934">
            <w:pPr>
              <w:ind w:firstLine="566"/>
              <w:jc w:val="both"/>
              <w:rPr>
                <w:sz w:val="24"/>
                <w:szCs w:val="24"/>
                <w:lang w:val="uk-UA"/>
              </w:rPr>
            </w:pPr>
            <w:r w:rsidRPr="00C50E63">
              <w:rPr>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C50E63">
              <w:rPr>
                <w:color w:val="000000"/>
                <w:sz w:val="24"/>
                <w:szCs w:val="24"/>
                <w:lang w:val="uk-UA"/>
              </w:rPr>
              <w:t>невідповідностей</w:t>
            </w:r>
            <w:proofErr w:type="spellEnd"/>
            <w:r w:rsidRPr="00C50E63">
              <w:rPr>
                <w:color w:val="000000"/>
                <w:sz w:val="24"/>
                <w:szCs w:val="24"/>
                <w:lang w:val="uk-UA"/>
              </w:rPr>
              <w:t>;</w:t>
            </w:r>
          </w:p>
          <w:p w:rsidR="00146934" w:rsidRPr="00C50E63" w:rsidRDefault="00146934" w:rsidP="00146934">
            <w:pPr>
              <w:ind w:firstLine="566"/>
              <w:jc w:val="both"/>
              <w:rPr>
                <w:sz w:val="24"/>
                <w:szCs w:val="24"/>
                <w:lang w:val="uk-UA"/>
              </w:rPr>
            </w:pPr>
            <w:r w:rsidRPr="00C50E63">
              <w:rPr>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6934" w:rsidRPr="00C50E63" w:rsidRDefault="00146934" w:rsidP="00146934">
            <w:pPr>
              <w:ind w:firstLine="566"/>
              <w:jc w:val="both"/>
              <w:rPr>
                <w:sz w:val="24"/>
                <w:szCs w:val="24"/>
                <w:lang w:val="uk-UA"/>
              </w:rPr>
            </w:pPr>
            <w:r w:rsidRPr="00C50E63">
              <w:rPr>
                <w:color w:val="000000"/>
                <w:sz w:val="24"/>
                <w:szCs w:val="24"/>
                <w:lang w:val="uk-UA"/>
              </w:rPr>
              <w:t>- визначив конфіденційною інформацію, яка не може бути визначена як конфіденційна відповідно до вимог частини другої статті</w:t>
            </w:r>
            <w:r w:rsidRPr="00C50E63">
              <w:rPr>
                <w:color w:val="000000"/>
                <w:sz w:val="24"/>
                <w:szCs w:val="24"/>
              </w:rPr>
              <w:t xml:space="preserve"> 28</w:t>
            </w:r>
            <w:r w:rsidRPr="00C50E63">
              <w:rPr>
                <w:color w:val="000000"/>
                <w:sz w:val="24"/>
                <w:szCs w:val="24"/>
                <w:lang w:val="uk-UA"/>
              </w:rPr>
              <w:t xml:space="preserve"> Закону;</w:t>
            </w:r>
          </w:p>
          <w:p w:rsidR="00146934" w:rsidRPr="00C50E63" w:rsidRDefault="00146934" w:rsidP="00146934">
            <w:pPr>
              <w:ind w:firstLine="566"/>
              <w:jc w:val="both"/>
              <w:rPr>
                <w:sz w:val="24"/>
                <w:szCs w:val="24"/>
                <w:lang w:val="uk-UA"/>
              </w:rPr>
            </w:pPr>
            <w:r w:rsidRPr="00C50E63">
              <w:rPr>
                <w:color w:val="000000"/>
                <w:sz w:val="24"/>
                <w:szCs w:val="24"/>
                <w:lang w:val="uk-UA"/>
              </w:rPr>
              <w:t>2) тендерна пропозиція учасника: </w:t>
            </w:r>
          </w:p>
          <w:p w:rsidR="00146934" w:rsidRPr="00C50E63" w:rsidRDefault="00146934" w:rsidP="00146934">
            <w:pPr>
              <w:ind w:firstLine="566"/>
              <w:jc w:val="both"/>
              <w:rPr>
                <w:sz w:val="24"/>
                <w:szCs w:val="24"/>
                <w:lang w:val="uk-UA"/>
              </w:rPr>
            </w:pPr>
            <w:r w:rsidRPr="00C50E63">
              <w:rPr>
                <w:color w:val="000000"/>
                <w:sz w:val="24"/>
                <w:szCs w:val="24"/>
                <w:lang w:val="uk-UA"/>
              </w:rPr>
              <w:t>- не відповідає умовам технічної специфікації та іншим вимогам щодо предмету закупівлі тендерної документації;  </w:t>
            </w:r>
          </w:p>
          <w:p w:rsidR="00146934" w:rsidRPr="00C50E63" w:rsidRDefault="00146934" w:rsidP="00146934">
            <w:pPr>
              <w:ind w:firstLine="566"/>
              <w:jc w:val="both"/>
              <w:rPr>
                <w:sz w:val="24"/>
                <w:szCs w:val="24"/>
                <w:lang w:val="uk-UA"/>
              </w:rPr>
            </w:pPr>
            <w:r w:rsidRPr="00C50E63">
              <w:rPr>
                <w:color w:val="000000"/>
                <w:sz w:val="24"/>
                <w:szCs w:val="24"/>
                <w:lang w:val="uk-UA"/>
              </w:rPr>
              <w:t>- викладена іншою мовою (мовами), аніж мова (мови), що вимагається тендерною документацією;</w:t>
            </w:r>
          </w:p>
          <w:p w:rsidR="00146934" w:rsidRPr="00C50E63" w:rsidRDefault="00146934" w:rsidP="00146934">
            <w:pPr>
              <w:ind w:firstLine="566"/>
              <w:jc w:val="both"/>
              <w:rPr>
                <w:sz w:val="24"/>
                <w:szCs w:val="24"/>
                <w:lang w:val="uk-UA"/>
              </w:rPr>
            </w:pPr>
            <w:r w:rsidRPr="00C50E63">
              <w:rPr>
                <w:color w:val="000000"/>
                <w:sz w:val="24"/>
                <w:szCs w:val="24"/>
                <w:lang w:val="uk-UA"/>
              </w:rPr>
              <w:t>- є такою, строк дії якої закінчився; </w:t>
            </w:r>
          </w:p>
          <w:p w:rsidR="00146934" w:rsidRPr="00C50E63" w:rsidRDefault="00146934" w:rsidP="00146934">
            <w:pPr>
              <w:ind w:firstLine="566"/>
              <w:jc w:val="both"/>
              <w:rPr>
                <w:sz w:val="24"/>
                <w:szCs w:val="24"/>
                <w:lang w:val="uk-UA"/>
              </w:rPr>
            </w:pPr>
            <w:r w:rsidRPr="00C50E63">
              <w:rPr>
                <w:color w:val="000000"/>
                <w:sz w:val="24"/>
                <w:szCs w:val="24"/>
                <w:lang w:val="uk-UA"/>
              </w:rPr>
              <w:t>3) переможець процедури закупівлі:</w:t>
            </w:r>
          </w:p>
          <w:p w:rsidR="00146934" w:rsidRPr="00C50E63" w:rsidRDefault="00146934" w:rsidP="00146934">
            <w:pPr>
              <w:ind w:firstLine="566"/>
              <w:jc w:val="both"/>
              <w:rPr>
                <w:sz w:val="24"/>
                <w:szCs w:val="24"/>
                <w:lang w:val="uk-UA"/>
              </w:rPr>
            </w:pPr>
            <w:r w:rsidRPr="00C50E63">
              <w:rPr>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146934" w:rsidRPr="00C50E63" w:rsidRDefault="00146934" w:rsidP="00146934">
            <w:pPr>
              <w:ind w:firstLine="566"/>
              <w:jc w:val="both"/>
              <w:rPr>
                <w:sz w:val="24"/>
                <w:szCs w:val="24"/>
                <w:lang w:val="uk-UA"/>
              </w:rPr>
            </w:pPr>
            <w:r w:rsidRPr="00C50E63">
              <w:rPr>
                <w:color w:val="000000"/>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146934" w:rsidRPr="00C50E63" w:rsidRDefault="00146934" w:rsidP="00146934">
            <w:pPr>
              <w:ind w:firstLine="566"/>
              <w:jc w:val="both"/>
              <w:rPr>
                <w:sz w:val="24"/>
                <w:szCs w:val="24"/>
                <w:lang w:val="uk-UA"/>
              </w:rPr>
            </w:pPr>
            <w:r w:rsidRPr="00C50E63">
              <w:rPr>
                <w:color w:val="000000"/>
                <w:sz w:val="24"/>
                <w:szCs w:val="24"/>
                <w:lang w:val="uk-UA"/>
              </w:rPr>
              <w:t>- не надав копію ліцензії або документу дозвільного характеру (у разі їх наявності) відповідно до частини другої статті 41 Закону;</w:t>
            </w:r>
          </w:p>
          <w:p w:rsidR="00146934" w:rsidRPr="00C50E63" w:rsidRDefault="00146934" w:rsidP="00146934">
            <w:pPr>
              <w:ind w:firstLine="566"/>
              <w:jc w:val="both"/>
              <w:rPr>
                <w:color w:val="000000"/>
                <w:sz w:val="24"/>
                <w:szCs w:val="24"/>
                <w:lang w:val="uk-UA"/>
              </w:rPr>
            </w:pPr>
            <w:r w:rsidRPr="00C50E63">
              <w:rPr>
                <w:color w:val="000000"/>
                <w:sz w:val="24"/>
                <w:szCs w:val="24"/>
                <w:lang w:val="uk-UA"/>
              </w:rPr>
              <w:t>- не надав забезпечення виконання договору про закупівлю, якщо таке забезпечення вимагалося замовником.</w:t>
            </w:r>
          </w:p>
          <w:p w:rsidR="00CC138E" w:rsidRPr="00C50E63" w:rsidRDefault="00CC138E" w:rsidP="00CC138E">
            <w:pPr>
              <w:ind w:firstLine="566"/>
              <w:jc w:val="both"/>
              <w:rPr>
                <w:b/>
                <w:sz w:val="24"/>
                <w:szCs w:val="24"/>
                <w:lang w:val="uk-UA"/>
              </w:rPr>
            </w:pPr>
            <w:r w:rsidRPr="00C50E63">
              <w:rPr>
                <w:b/>
                <w:sz w:val="24"/>
                <w:szCs w:val="24"/>
                <w:lang w:val="uk-UA"/>
              </w:rPr>
              <w:t>Ненадання переможцем документів, що підтверджують відсутність підстав для відхилення, визначених у ч. 6 ст. 17 Закону, а також ненадання їх у визначений Законом строк, вважатиметься не наданням у спосіб, зазначений в тендерній документації, документів, що підтверджують відсутність підстав, установлених ст. 17 Закону, та призведе до відхилення тендерної пропозиції такого учасника.</w:t>
            </w:r>
          </w:p>
          <w:p w:rsidR="00146934" w:rsidRPr="00C50E63" w:rsidRDefault="00146934" w:rsidP="00146934">
            <w:pPr>
              <w:jc w:val="both"/>
              <w:rPr>
                <w:sz w:val="24"/>
                <w:szCs w:val="24"/>
                <w:lang w:val="uk-UA"/>
              </w:rPr>
            </w:pPr>
            <w:r w:rsidRPr="00C50E63">
              <w:rPr>
                <w:color w:val="000000"/>
                <w:sz w:val="24"/>
                <w:szCs w:val="24"/>
                <w:lang w:val="uk-UA"/>
              </w:rPr>
              <w:t xml:space="preserve">4.2.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00CC138E" w:rsidRPr="00C50E63">
              <w:rPr>
                <w:color w:val="000000"/>
                <w:sz w:val="24"/>
                <w:szCs w:val="24"/>
                <w:lang w:val="uk-UA"/>
              </w:rPr>
              <w:lastRenderedPageBreak/>
              <w:t xml:space="preserve">учаснику/переможцю </w:t>
            </w:r>
            <w:r w:rsidRPr="00C50E63">
              <w:rPr>
                <w:color w:val="000000"/>
                <w:sz w:val="24"/>
                <w:szCs w:val="24"/>
                <w:lang w:val="uk-UA"/>
              </w:rPr>
              <w:t>процедури закупівлі, тендерна пропозиція якого відхилена, через електронну систему закупівель.</w:t>
            </w:r>
            <w:r w:rsidRPr="00C50E63">
              <w:rPr>
                <w:sz w:val="24"/>
                <w:szCs w:val="24"/>
                <w:lang w:val="uk-UA"/>
              </w:rPr>
              <w:t xml:space="preserve">  </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p>
        </w:tc>
        <w:tc>
          <w:tcPr>
            <w:tcW w:w="4728" w:type="pct"/>
            <w:gridSpan w:val="2"/>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line="216" w:lineRule="auto"/>
              <w:jc w:val="center"/>
              <w:rPr>
                <w:b/>
                <w:szCs w:val="24"/>
                <w:lang w:val="uk-UA"/>
              </w:rPr>
            </w:pPr>
            <w:r w:rsidRPr="00C50E63">
              <w:rPr>
                <w:b/>
                <w:bCs/>
                <w:color w:val="000000"/>
                <w:szCs w:val="24"/>
                <w:lang w:val="uk-UA"/>
              </w:rPr>
              <w:t xml:space="preserve">VI. </w:t>
            </w:r>
            <w:r w:rsidRPr="00C50E63">
              <w:rPr>
                <w:b/>
                <w:szCs w:val="24"/>
                <w:lang w:val="uk-UA"/>
              </w:rPr>
              <w:t>Результати торгів та укладання договору про закупівлю</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1</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Відміна замовником торгів чи визнання їх такими, що не відбулися</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1.1 Замовник відміняє тендер у разі:</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w:t>
            </w:r>
            <w:r w:rsidRPr="00C50E63">
              <w:rPr>
                <w:color w:val="000000"/>
                <w:sz w:val="24"/>
                <w:szCs w:val="24"/>
                <w:lang w:val="uk-UA"/>
              </w:rPr>
              <w:tab/>
              <w:t>відсутності подальшої потреби в закупівлі товарів, робіт і послуг;</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2)</w:t>
            </w:r>
            <w:r w:rsidRPr="00C50E63">
              <w:rPr>
                <w:color w:val="000000"/>
                <w:sz w:val="24"/>
                <w:szCs w:val="24"/>
                <w:lang w:val="uk-UA"/>
              </w:rPr>
              <w:tab/>
              <w:t>неможливості усунення порушень, що виникли через виявлені порушення законодавства у сфері публічних закупівель, з описом таких порушенням, які неможливо усунити.</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1.2. Тендер автоматично відміняється електронною системою закупівель у разі:</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w:t>
            </w:r>
            <w:r w:rsidRPr="00C50E63">
              <w:rPr>
                <w:color w:val="000000"/>
                <w:sz w:val="24"/>
                <w:szCs w:val="24"/>
                <w:lang w:val="uk-UA"/>
              </w:rPr>
              <w:tab/>
              <w:t>подання для участі: </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 у відкритих торгах – менше двох тендерних пропозицій;</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 у конкурентному діалозі – менше трьох тендерних пропозицій;</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 у відкритих торгах для укладення рамкових угод – менше трьох тендерних пропозицій;</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 у кваліфікаційному відборі першого етапу торгів із обмеженою участю –  менше чотирьох пропозицій;</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2)</w:t>
            </w:r>
            <w:r w:rsidRPr="00C50E63">
              <w:rPr>
                <w:color w:val="000000"/>
                <w:sz w:val="24"/>
                <w:szCs w:val="24"/>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3)</w:t>
            </w:r>
            <w:r w:rsidRPr="00C50E63">
              <w:rPr>
                <w:color w:val="000000"/>
                <w:sz w:val="24"/>
                <w:szCs w:val="24"/>
                <w:lang w:val="uk-UA"/>
              </w:rPr>
              <w:tab/>
              <w:t>відхилення всіх тендерних пропозицій згідно з Законом.</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1.3. Про відміну тендеру з підстав, визначених у частині першій та другій статті 32 Закону, має бути чітко зазначено в тендерній документації.</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1.4. Тендер може бути відмінено частково (за лотом).</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1.5. Замовник має право визнати тендер таким, що не відбувся, у разі:</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w:t>
            </w:r>
            <w:r w:rsidRPr="00C50E63">
              <w:rPr>
                <w:color w:val="000000"/>
                <w:sz w:val="24"/>
                <w:szCs w:val="24"/>
                <w:lang w:val="uk-UA"/>
              </w:rPr>
              <w:tab/>
              <w:t>якщо здійснення закупівлі стало неможливим внаслідок дії непереборної сили;</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2)</w:t>
            </w:r>
            <w:r w:rsidRPr="00C50E63">
              <w:rPr>
                <w:color w:val="000000"/>
                <w:sz w:val="24"/>
                <w:szCs w:val="24"/>
                <w:lang w:val="uk-UA"/>
              </w:rPr>
              <w:tab/>
              <w:t>скорочення видатків на здійснення закупівлі товарів, робіт і послуг. </w:t>
            </w:r>
          </w:p>
          <w:p w:rsidR="00146934" w:rsidRPr="00C50E63" w:rsidRDefault="00146934" w:rsidP="00146934">
            <w:pPr>
              <w:tabs>
                <w:tab w:val="left" w:pos="300"/>
              </w:tabs>
              <w:jc w:val="both"/>
              <w:rPr>
                <w:color w:val="000000"/>
                <w:sz w:val="24"/>
                <w:szCs w:val="24"/>
                <w:lang w:val="uk-UA"/>
              </w:rPr>
            </w:pPr>
            <w:r w:rsidRPr="00C50E63">
              <w:rPr>
                <w:color w:val="000000"/>
                <w:sz w:val="24"/>
                <w:szCs w:val="24"/>
                <w:lang w:val="uk-UA"/>
              </w:rPr>
              <w:t>1.6. Замовник має право визнати тендер таким, що не відбувся частково (за лотом).</w:t>
            </w:r>
            <w:bookmarkStart w:id="0" w:name="n1609"/>
            <w:bookmarkEnd w:id="0"/>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2</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 xml:space="preserve">Строк укладання договору </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both"/>
              <w:rPr>
                <w:rFonts w:eastAsia="Times New Roman"/>
                <w:color w:val="000000"/>
                <w:szCs w:val="24"/>
                <w:lang w:val="uk-UA" w:eastAsia="ru-RU"/>
              </w:rPr>
            </w:pPr>
            <w:r w:rsidRPr="00C50E63">
              <w:rPr>
                <w:rFonts w:eastAsia="Times New Roman"/>
                <w:color w:val="000000"/>
                <w:szCs w:val="24"/>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46934" w:rsidRPr="00C50E63" w:rsidRDefault="00146934" w:rsidP="00146934">
            <w:pPr>
              <w:pStyle w:val="af5"/>
              <w:spacing w:before="0" w:beforeAutospacing="0" w:after="0" w:afterAutospacing="0"/>
              <w:jc w:val="both"/>
              <w:rPr>
                <w:rFonts w:eastAsia="Times New Roman"/>
                <w:szCs w:val="24"/>
                <w:lang w:val="uk-UA" w:eastAsia="ru-RU"/>
              </w:rPr>
            </w:pPr>
            <w:r w:rsidRPr="00C50E63">
              <w:rPr>
                <w:color w:val="000000"/>
                <w:szCs w:val="24"/>
                <w:lang w:val="uk-UA"/>
              </w:rPr>
              <w:t>2.2. </w:t>
            </w:r>
            <w:r w:rsidRPr="00C50E63">
              <w:rPr>
                <w:color w:val="000000"/>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6934" w:rsidRPr="00C50E63" w:rsidRDefault="00146934" w:rsidP="00146934">
            <w:pPr>
              <w:pStyle w:val="af5"/>
              <w:spacing w:before="0" w:beforeAutospacing="0" w:after="0" w:afterAutospacing="0"/>
              <w:jc w:val="both"/>
              <w:rPr>
                <w:szCs w:val="24"/>
                <w:lang w:val="uk-UA"/>
              </w:rPr>
            </w:pPr>
            <w:r w:rsidRPr="00C50E63">
              <w:rPr>
                <w:color w:val="000000"/>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3</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Проект договору про закупівлю</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both"/>
              <w:rPr>
                <w:rFonts w:eastAsia="Times New Roman"/>
                <w:szCs w:val="24"/>
                <w:lang w:val="uk-UA" w:eastAsia="ru-RU"/>
              </w:rPr>
            </w:pPr>
            <w:r w:rsidRPr="00C50E63">
              <w:rPr>
                <w:rFonts w:eastAsia="Times New Roman"/>
                <w:color w:val="000000"/>
                <w:szCs w:val="24"/>
                <w:lang w:val="uk-UA" w:eastAsia="ru-RU"/>
              </w:rPr>
              <w:t>3.1. Проект договору складається замовником з урахуванням особливостей предмету закупівлі.</w:t>
            </w:r>
          </w:p>
          <w:p w:rsidR="00146934" w:rsidRPr="00C50E63" w:rsidRDefault="00146934" w:rsidP="00146934">
            <w:pPr>
              <w:jc w:val="both"/>
              <w:rPr>
                <w:color w:val="000000"/>
                <w:sz w:val="24"/>
                <w:szCs w:val="24"/>
                <w:lang w:val="uk-UA"/>
              </w:rPr>
            </w:pPr>
            <w:r w:rsidRPr="00C50E63">
              <w:rPr>
                <w:color w:val="000000"/>
                <w:sz w:val="24"/>
                <w:szCs w:val="24"/>
                <w:lang w:val="uk-UA"/>
              </w:rPr>
              <w:t xml:space="preserve">       Разом з тендерною документацією замовником подається проект договору про закупівлю з обов’язковим зазначенням порядку змін його </w:t>
            </w:r>
            <w:r w:rsidRPr="00C50E63">
              <w:rPr>
                <w:color w:val="000000"/>
                <w:sz w:val="24"/>
                <w:szCs w:val="24"/>
                <w:lang w:val="uk-UA"/>
              </w:rPr>
              <w:lastRenderedPageBreak/>
              <w:t>умов, який викладений в Додатку 2 цієї тендерної документації.</w:t>
            </w:r>
          </w:p>
          <w:p w:rsidR="00146934" w:rsidRPr="00C50E63" w:rsidRDefault="00146934" w:rsidP="00146934">
            <w:pPr>
              <w:jc w:val="both"/>
              <w:rPr>
                <w:sz w:val="24"/>
                <w:szCs w:val="24"/>
                <w:lang w:val="uk-UA"/>
              </w:rPr>
            </w:pPr>
            <w:r w:rsidRPr="00C50E63">
              <w:rPr>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46934" w:rsidRPr="00C50E63" w:rsidRDefault="00146934" w:rsidP="00146934">
            <w:pPr>
              <w:jc w:val="both"/>
              <w:rPr>
                <w:sz w:val="24"/>
                <w:szCs w:val="24"/>
                <w:lang w:val="uk-UA"/>
              </w:rPr>
            </w:pPr>
            <w:r w:rsidRPr="00C50E63">
              <w:rPr>
                <w:color w:val="000000"/>
                <w:sz w:val="24"/>
                <w:szCs w:val="24"/>
                <w:lang w:val="uk-UA"/>
              </w:rPr>
              <w:t xml:space="preserve">        Переможець процедури закупівлі під час укладення договору про закупівлю повинен надати:</w:t>
            </w:r>
          </w:p>
          <w:p w:rsidR="00146934" w:rsidRPr="00C50E63" w:rsidRDefault="00146934" w:rsidP="00146934">
            <w:pPr>
              <w:jc w:val="both"/>
              <w:rPr>
                <w:sz w:val="24"/>
                <w:szCs w:val="24"/>
                <w:lang w:val="uk-UA"/>
              </w:rPr>
            </w:pPr>
            <w:r w:rsidRPr="00C50E63">
              <w:rPr>
                <w:color w:val="000000"/>
                <w:sz w:val="24"/>
                <w:szCs w:val="24"/>
                <w:lang w:val="uk-UA"/>
              </w:rPr>
              <w:t>1) відповідну інформацію про право підписання договору про закупівлю;</w:t>
            </w:r>
          </w:p>
          <w:p w:rsidR="00146934" w:rsidRPr="00C50E63" w:rsidRDefault="00146934" w:rsidP="00146934">
            <w:pPr>
              <w:jc w:val="both"/>
              <w:rPr>
                <w:sz w:val="24"/>
                <w:szCs w:val="24"/>
                <w:lang w:val="uk-UA"/>
              </w:rPr>
            </w:pPr>
            <w:r w:rsidRPr="00C50E63">
              <w:rPr>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довідку у довільній формі із зазначенням інтернет-ресурсу, на якому оприлюднений такий дозвіл або ліцензія на провадження певного виду господарської діяльності, або копію іншого документу, що підтверджує наявність ліцензії.</w:t>
            </w:r>
          </w:p>
          <w:p w:rsidR="00146934" w:rsidRPr="00C50E63" w:rsidRDefault="00146934" w:rsidP="00146934">
            <w:pPr>
              <w:jc w:val="both"/>
              <w:rPr>
                <w:sz w:val="24"/>
                <w:szCs w:val="24"/>
                <w:lang w:val="uk-UA"/>
              </w:rPr>
            </w:pPr>
            <w:r w:rsidRPr="00C50E63">
              <w:rPr>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46934" w:rsidRPr="00C50E63" w:rsidRDefault="00146934" w:rsidP="00146934">
            <w:pPr>
              <w:pStyle w:val="af5"/>
              <w:spacing w:before="0" w:beforeAutospacing="0" w:after="0" w:afterAutospacing="0"/>
              <w:jc w:val="both"/>
              <w:rPr>
                <w:szCs w:val="24"/>
                <w:lang w:val="uk-UA"/>
              </w:rPr>
            </w:pPr>
            <w:r w:rsidRPr="00C50E63">
              <w:rPr>
                <w:szCs w:val="24"/>
                <w:lang w:val="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викладених в ст. 41 розділу VІIІ Закону. </w:t>
            </w:r>
          </w:p>
          <w:p w:rsidR="00146934" w:rsidRPr="00C50E63" w:rsidRDefault="00146934" w:rsidP="00146934">
            <w:pPr>
              <w:pStyle w:val="af5"/>
              <w:spacing w:before="0" w:beforeAutospacing="0" w:after="0" w:afterAutospacing="0"/>
              <w:jc w:val="both"/>
              <w:rPr>
                <w:szCs w:val="24"/>
                <w:lang w:val="uk-UA"/>
              </w:rPr>
            </w:pPr>
            <w:r w:rsidRPr="00C50E63">
              <w:rPr>
                <w:szCs w:val="24"/>
                <w:lang w:val="uk-UA"/>
              </w:rPr>
              <w:t xml:space="preserve">       Умови, визначені у проекті договору, 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lastRenderedPageBreak/>
              <w:t>4</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Істотні умови, що обов'язково включаються до договору про закупівлю</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spacing w:line="200" w:lineRule="atLeast"/>
              <w:ind w:firstLine="483"/>
              <w:jc w:val="both"/>
              <w:rPr>
                <w:sz w:val="24"/>
                <w:szCs w:val="24"/>
                <w:lang w:val="uk-UA"/>
              </w:rPr>
            </w:pPr>
            <w:r w:rsidRPr="00C50E63">
              <w:rPr>
                <w:sz w:val="24"/>
                <w:szCs w:val="24"/>
                <w:lang w:val="uk-UA"/>
              </w:rPr>
              <w:t>Договір про закупівлю укладається відповідно до  норм </w:t>
            </w:r>
            <w:hyperlink r:id="rId9" w:tgtFrame="_blank" w:history="1">
              <w:r w:rsidRPr="00C50E63">
                <w:rPr>
                  <w:sz w:val="24"/>
                  <w:szCs w:val="24"/>
                  <w:lang w:val="uk-UA"/>
                </w:rPr>
                <w:t>Цивільного кодексу України</w:t>
              </w:r>
            </w:hyperlink>
            <w:r w:rsidRPr="00C50E63">
              <w:rPr>
                <w:sz w:val="24"/>
                <w:szCs w:val="24"/>
                <w:lang w:val="uk-UA"/>
              </w:rPr>
              <w:t> та </w:t>
            </w:r>
            <w:hyperlink r:id="rId10" w:tgtFrame="_blank" w:history="1">
              <w:r w:rsidRPr="00C50E63">
                <w:rPr>
                  <w:sz w:val="24"/>
                  <w:szCs w:val="24"/>
                  <w:lang w:val="uk-UA"/>
                </w:rPr>
                <w:t>Господарського кодексу України</w:t>
              </w:r>
            </w:hyperlink>
            <w:r w:rsidRPr="00C50E63">
              <w:rPr>
                <w:sz w:val="24"/>
                <w:szCs w:val="24"/>
                <w:lang w:val="uk-UA"/>
              </w:rPr>
              <w:t> з урахуванням особливостей, визначених Законом.</w:t>
            </w:r>
          </w:p>
          <w:p w:rsidR="00146934" w:rsidRPr="00C50E63" w:rsidRDefault="00146934" w:rsidP="00146934">
            <w:pPr>
              <w:jc w:val="both"/>
              <w:rPr>
                <w:sz w:val="24"/>
                <w:szCs w:val="24"/>
                <w:lang w:val="uk-UA"/>
              </w:rPr>
            </w:pPr>
            <w:r w:rsidRPr="00C50E63">
              <w:rPr>
                <w:sz w:val="24"/>
                <w:szCs w:val="24"/>
                <w:lang w:val="uk-UA"/>
              </w:rPr>
              <w:t xml:space="preserve">        Істотні умови договору про закупівлю визначаються згідно з чинним законодавством, що регулює істотні умови даного виду договору.    </w:t>
            </w:r>
          </w:p>
          <w:p w:rsidR="00146934" w:rsidRPr="00C50E63" w:rsidRDefault="00146934" w:rsidP="00146934">
            <w:pPr>
              <w:jc w:val="both"/>
              <w:rPr>
                <w:sz w:val="24"/>
                <w:szCs w:val="24"/>
                <w:lang w:val="uk-UA"/>
              </w:rPr>
            </w:pPr>
            <w:r w:rsidRPr="00C50E63">
              <w:rPr>
                <w:rFonts w:eastAsia="Calibri"/>
                <w:color w:val="000000"/>
                <w:sz w:val="24"/>
                <w:szCs w:val="24"/>
                <w:lang w:val="uk-UA" w:bidi="uk-UA"/>
              </w:rPr>
              <w:t xml:space="preserve">        Істотними умовами Договору відповідно до ст. 180 Господарського кодексу України вважаються: предмет, ціна і строк дії Договору. Вказані умови можуть бути змінені тільки відповідно до частини п’ятої ст. 41 Закону України “Про публічні закупівлі”. Інші умови Договору істотними не являються і можуть змінюватися відповідно до вимог Цивільного і Господарського кодексів України.</w:t>
            </w:r>
          </w:p>
          <w:p w:rsidR="00146934" w:rsidRPr="00C50E63" w:rsidRDefault="00146934" w:rsidP="00146934">
            <w:pPr>
              <w:jc w:val="both"/>
              <w:rPr>
                <w:sz w:val="24"/>
                <w:szCs w:val="24"/>
                <w:lang w:val="uk-UA"/>
              </w:rPr>
            </w:pPr>
            <w:r w:rsidRPr="00C50E63">
              <w:rPr>
                <w:sz w:val="24"/>
                <w:szCs w:val="24"/>
                <w:lang w:val="uk-UA"/>
              </w:rPr>
              <w:t xml:space="preserve">        Істотні умови договору на закупівлю саморятівника шахтного ізолюючого, які обов’язково повинні бути включені до договору про закупівлю: </w:t>
            </w:r>
          </w:p>
          <w:p w:rsidR="00146934" w:rsidRPr="00C50E63" w:rsidRDefault="00146934" w:rsidP="00146934">
            <w:pPr>
              <w:pStyle w:val="3"/>
              <w:numPr>
                <w:ilvl w:val="2"/>
                <w:numId w:val="0"/>
              </w:numPr>
              <w:tabs>
                <w:tab w:val="num" w:pos="0"/>
              </w:tabs>
              <w:suppressAutoHyphens/>
              <w:jc w:val="both"/>
              <w:rPr>
                <w:szCs w:val="24"/>
                <w:lang w:val="uk-UA"/>
              </w:rPr>
            </w:pPr>
            <w:r w:rsidRPr="00C50E63">
              <w:rPr>
                <w:szCs w:val="24"/>
                <w:lang w:val="uk-UA"/>
              </w:rPr>
              <w:t>1. Постачальник зобов'язується у 202</w:t>
            </w:r>
            <w:r w:rsidR="000B7D25" w:rsidRPr="00C50E63">
              <w:rPr>
                <w:szCs w:val="24"/>
                <w:lang w:val="uk-UA"/>
              </w:rPr>
              <w:t>2</w:t>
            </w:r>
            <w:r w:rsidRPr="00C50E63">
              <w:rPr>
                <w:szCs w:val="24"/>
                <w:lang w:val="uk-UA"/>
              </w:rPr>
              <w:t xml:space="preserve"> році передати Покупцю </w:t>
            </w:r>
            <w:r w:rsidR="000B7D25" w:rsidRPr="00C50E63">
              <w:rPr>
                <w:szCs w:val="24"/>
                <w:lang w:val="uk-UA"/>
              </w:rPr>
              <w:t>саморятівник шахтний ізолюючий (к</w:t>
            </w:r>
            <w:r w:rsidRPr="00C50E63">
              <w:rPr>
                <w:szCs w:val="24"/>
                <w:lang w:val="uk-UA"/>
              </w:rPr>
              <w:t xml:space="preserve">од ЄЗС ДК 021:2015 35810000-5 - </w:t>
            </w:r>
            <w:r w:rsidR="000B7D25" w:rsidRPr="00C50E63">
              <w:rPr>
                <w:szCs w:val="24"/>
                <w:lang w:val="uk-UA"/>
              </w:rPr>
              <w:t xml:space="preserve">індивідуальне </w:t>
            </w:r>
            <w:r w:rsidRPr="00C50E63">
              <w:rPr>
                <w:szCs w:val="24"/>
                <w:lang w:val="uk-UA"/>
              </w:rPr>
              <w:t>обмундирування) (далі – товар), а Покупець прийняти і оплатити за рахунок бюджетних коштів, при наявності реального фінансування, передбаченого планом витрат Покупця.</w:t>
            </w:r>
          </w:p>
          <w:p w:rsidR="00146934" w:rsidRPr="00C50E63" w:rsidRDefault="00146934" w:rsidP="00146934">
            <w:pPr>
              <w:pStyle w:val="3"/>
              <w:numPr>
                <w:ilvl w:val="2"/>
                <w:numId w:val="0"/>
              </w:numPr>
              <w:tabs>
                <w:tab w:val="num" w:pos="0"/>
              </w:tabs>
              <w:suppressAutoHyphens/>
              <w:jc w:val="both"/>
              <w:rPr>
                <w:szCs w:val="24"/>
                <w:lang w:val="uk-UA"/>
              </w:rPr>
            </w:pPr>
            <w:r w:rsidRPr="00C50E63">
              <w:rPr>
                <w:szCs w:val="24"/>
                <w:lang w:val="uk-UA"/>
              </w:rPr>
              <w:t>2. Сума цього Договору та ціна за одиницю можуть бути зменшені за взаємною згодою Сторін, у тому числі у разі коливання ціни товару на ринку.</w:t>
            </w:r>
          </w:p>
          <w:p w:rsidR="00146934" w:rsidRPr="00C50E63" w:rsidRDefault="00146934" w:rsidP="00146934">
            <w:pPr>
              <w:jc w:val="both"/>
              <w:rPr>
                <w:sz w:val="24"/>
                <w:szCs w:val="24"/>
                <w:lang w:val="uk-UA"/>
              </w:rPr>
            </w:pPr>
            <w:r w:rsidRPr="00C50E63">
              <w:rPr>
                <w:sz w:val="24"/>
                <w:szCs w:val="24"/>
                <w:lang w:val="uk-UA"/>
              </w:rPr>
              <w:t xml:space="preserve">3. За взаємною згодою Сторін ціна за одиницю товару може бути збільшена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цьому Договорі – не частіше, ніж один раз </w:t>
            </w:r>
            <w:r w:rsidRPr="00C50E63">
              <w:rPr>
                <w:sz w:val="24"/>
                <w:szCs w:val="24"/>
                <w:lang w:val="uk-UA"/>
              </w:rPr>
              <w:lastRenderedPageBreak/>
              <w:t>на 90 днів з моменту підписання цього Договору.</w:t>
            </w:r>
          </w:p>
          <w:p w:rsidR="00146934" w:rsidRPr="00C50E63" w:rsidRDefault="00146934" w:rsidP="00146934">
            <w:pPr>
              <w:jc w:val="both"/>
              <w:rPr>
                <w:sz w:val="24"/>
                <w:szCs w:val="24"/>
                <w:lang w:val="uk-UA"/>
              </w:rPr>
            </w:pPr>
            <w:r w:rsidRPr="00C50E63">
              <w:rPr>
                <w:sz w:val="24"/>
                <w:szCs w:val="24"/>
                <w:lang w:val="uk-UA"/>
              </w:rPr>
              <w:t>4. Дія цього Договору може продовжуватись на строк, достатній для проведення процедури закупівлі на початку 202</w:t>
            </w:r>
            <w:r w:rsidR="000B7D25" w:rsidRPr="00C50E63">
              <w:rPr>
                <w:sz w:val="24"/>
                <w:szCs w:val="24"/>
                <w:lang w:val="uk-UA"/>
              </w:rPr>
              <w:t>3</w:t>
            </w:r>
            <w:r w:rsidRPr="00C50E63">
              <w:rPr>
                <w:sz w:val="24"/>
                <w:szCs w:val="24"/>
                <w:lang w:val="uk-UA"/>
              </w:rPr>
              <w:t xml:space="preserve">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46934" w:rsidRPr="00C50E63" w:rsidRDefault="00146934" w:rsidP="00146934">
            <w:pPr>
              <w:jc w:val="both"/>
              <w:rPr>
                <w:sz w:val="24"/>
                <w:szCs w:val="24"/>
                <w:lang w:val="uk-UA"/>
              </w:rPr>
            </w:pPr>
            <w:r w:rsidRPr="00C50E63">
              <w:rPr>
                <w:sz w:val="24"/>
                <w:szCs w:val="24"/>
                <w:lang w:val="uk-UA"/>
              </w:rPr>
              <w:t>5. Дія цього Договору та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lastRenderedPageBreak/>
              <w:t>5</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Дії замовника при відмові переможця торгів підписати договір про закупівлю</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jc w:val="both"/>
              <w:rPr>
                <w:szCs w:val="24"/>
                <w:lang w:val="uk-UA"/>
              </w:rPr>
            </w:pPr>
            <w:r w:rsidRPr="00C50E63">
              <w:rPr>
                <w:color w:val="000000"/>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50E63">
              <w:rPr>
                <w:color w:val="000000"/>
                <w:szCs w:val="24"/>
                <w:lang w:val="uk-UA"/>
              </w:rPr>
              <w:t>неукладання</w:t>
            </w:r>
            <w:proofErr w:type="spellEnd"/>
            <w:r w:rsidRPr="00C50E63">
              <w:rPr>
                <w:color w:val="000000"/>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46934" w:rsidRPr="00C50E63" w:rsidTr="00A06C95">
        <w:trPr>
          <w:tblCellSpacing w:w="15" w:type="dxa"/>
          <w:jc w:val="center"/>
        </w:trPr>
        <w:tc>
          <w:tcPr>
            <w:tcW w:w="229" w:type="pct"/>
            <w:tcBorders>
              <w:top w:val="outset" w:sz="6" w:space="0" w:color="auto"/>
              <w:bottom w:val="outset" w:sz="6" w:space="0" w:color="auto"/>
              <w:right w:val="outset" w:sz="6" w:space="0" w:color="auto"/>
            </w:tcBorders>
          </w:tcPr>
          <w:p w:rsidR="00146934" w:rsidRPr="00C50E63" w:rsidRDefault="00146934" w:rsidP="00146934">
            <w:pPr>
              <w:pStyle w:val="af5"/>
              <w:spacing w:before="0" w:beforeAutospacing="0" w:after="0" w:afterAutospacing="0"/>
              <w:rPr>
                <w:b/>
                <w:bCs/>
                <w:szCs w:val="24"/>
                <w:lang w:val="uk-UA"/>
              </w:rPr>
            </w:pPr>
            <w:r w:rsidRPr="00C50E63">
              <w:rPr>
                <w:b/>
                <w:bCs/>
                <w:szCs w:val="24"/>
                <w:lang w:val="uk-UA"/>
              </w:rPr>
              <w:t>6</w:t>
            </w:r>
          </w:p>
        </w:tc>
        <w:tc>
          <w:tcPr>
            <w:tcW w:w="999" w:type="pct"/>
            <w:tcBorders>
              <w:top w:val="outset" w:sz="6" w:space="0" w:color="auto"/>
              <w:left w:val="outset" w:sz="6" w:space="0" w:color="auto"/>
              <w:bottom w:val="outset" w:sz="6" w:space="0" w:color="auto"/>
              <w:right w:val="outset" w:sz="6" w:space="0" w:color="auto"/>
            </w:tcBorders>
            <w:vAlign w:val="center"/>
          </w:tcPr>
          <w:p w:rsidR="00146934" w:rsidRPr="00C50E63" w:rsidRDefault="00146934" w:rsidP="00146934">
            <w:pPr>
              <w:pStyle w:val="af5"/>
              <w:spacing w:before="0" w:beforeAutospacing="0" w:after="0" w:afterAutospacing="0"/>
              <w:rPr>
                <w:szCs w:val="24"/>
                <w:lang w:val="uk-UA"/>
              </w:rPr>
            </w:pPr>
            <w:r w:rsidRPr="00C50E63">
              <w:rPr>
                <w:b/>
                <w:bCs/>
                <w:szCs w:val="24"/>
                <w:lang w:val="uk-UA"/>
              </w:rPr>
              <w:t>Забезпечення виконання договору про закупівлю</w:t>
            </w:r>
            <w:r w:rsidRPr="00C50E63">
              <w:rPr>
                <w:szCs w:val="24"/>
                <w:lang w:val="uk-UA"/>
              </w:rPr>
              <w:t> </w:t>
            </w:r>
          </w:p>
        </w:tc>
        <w:tc>
          <w:tcPr>
            <w:tcW w:w="3715" w:type="pct"/>
            <w:tcBorders>
              <w:top w:val="outset" w:sz="6" w:space="0" w:color="auto"/>
              <w:left w:val="outset" w:sz="6" w:space="0" w:color="auto"/>
              <w:bottom w:val="outset" w:sz="6" w:space="0" w:color="auto"/>
            </w:tcBorders>
            <w:vAlign w:val="center"/>
          </w:tcPr>
          <w:p w:rsidR="00146934" w:rsidRPr="00C50E63" w:rsidRDefault="00146934" w:rsidP="00146934">
            <w:pPr>
              <w:pStyle w:val="af5"/>
              <w:spacing w:before="0" w:beforeAutospacing="0" w:after="0" w:afterAutospacing="0"/>
              <w:ind w:right="-25"/>
              <w:jc w:val="both"/>
              <w:rPr>
                <w:szCs w:val="24"/>
                <w:lang w:val="uk-UA"/>
              </w:rPr>
            </w:pPr>
            <w:r w:rsidRPr="00C50E63">
              <w:rPr>
                <w:szCs w:val="24"/>
                <w:lang w:val="uk-UA"/>
              </w:rPr>
              <w:t xml:space="preserve">        Забезпечення виконання договору не вимагається.  </w:t>
            </w:r>
          </w:p>
        </w:tc>
      </w:tr>
    </w:tbl>
    <w:p w:rsidR="002035E0" w:rsidRPr="00C50E63" w:rsidRDefault="002035E0" w:rsidP="0023380D">
      <w:pPr>
        <w:pStyle w:val="a4"/>
        <w:ind w:left="7788"/>
        <w:rPr>
          <w:szCs w:val="24"/>
        </w:rPr>
      </w:pPr>
    </w:p>
    <w:p w:rsidR="002035E0" w:rsidRPr="00C50E63" w:rsidRDefault="002035E0" w:rsidP="0023380D">
      <w:pPr>
        <w:pStyle w:val="a4"/>
        <w:ind w:left="7788"/>
        <w:rPr>
          <w:szCs w:val="24"/>
        </w:rPr>
      </w:pPr>
    </w:p>
    <w:p w:rsidR="00787B3C" w:rsidRPr="00C50E63" w:rsidRDefault="00787B3C" w:rsidP="0023380D">
      <w:pPr>
        <w:pStyle w:val="a4"/>
        <w:ind w:left="7788"/>
        <w:rPr>
          <w:szCs w:val="24"/>
        </w:rPr>
      </w:pPr>
    </w:p>
    <w:p w:rsidR="00DC6416" w:rsidRPr="00C50E63" w:rsidRDefault="00DC6416" w:rsidP="0023380D">
      <w:pPr>
        <w:pStyle w:val="a4"/>
        <w:ind w:left="7788"/>
        <w:rPr>
          <w:szCs w:val="24"/>
        </w:rPr>
      </w:pPr>
    </w:p>
    <w:p w:rsidR="00DC6416" w:rsidRPr="00C50E63" w:rsidRDefault="00DC6416" w:rsidP="0023380D">
      <w:pPr>
        <w:pStyle w:val="a4"/>
        <w:ind w:left="7788"/>
        <w:rPr>
          <w:szCs w:val="24"/>
        </w:rPr>
      </w:pPr>
    </w:p>
    <w:p w:rsidR="00DC6416" w:rsidRPr="00C50E63" w:rsidRDefault="00DC6416"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C50E63" w:rsidRDefault="005E648E" w:rsidP="0023380D">
      <w:pPr>
        <w:pStyle w:val="a4"/>
        <w:ind w:left="7788"/>
        <w:rPr>
          <w:szCs w:val="24"/>
        </w:rPr>
      </w:pPr>
    </w:p>
    <w:p w:rsidR="005E648E" w:rsidRPr="00D1295B" w:rsidRDefault="005E648E" w:rsidP="0023380D">
      <w:pPr>
        <w:pStyle w:val="a4"/>
        <w:ind w:left="7788"/>
      </w:pPr>
    </w:p>
    <w:p w:rsidR="00D3465C" w:rsidRDefault="00D3465C" w:rsidP="00D3465C">
      <w:pPr>
        <w:ind w:left="1550" w:firstLine="6946"/>
        <w:jc w:val="both"/>
        <w:rPr>
          <w:bCs/>
          <w:sz w:val="24"/>
          <w:szCs w:val="24"/>
          <w:lang w:val="uk-UA" w:eastAsia="en-US"/>
        </w:rPr>
      </w:pPr>
      <w:bookmarkStart w:id="1" w:name="_Hlk85722722"/>
      <w:r w:rsidRPr="00D1295B">
        <w:rPr>
          <w:bCs/>
          <w:sz w:val="24"/>
          <w:szCs w:val="24"/>
          <w:lang w:val="uk-UA" w:eastAsia="en-US"/>
        </w:rPr>
        <w:lastRenderedPageBreak/>
        <w:t>Додаток 1</w:t>
      </w:r>
    </w:p>
    <w:p w:rsidR="000B7D25" w:rsidRPr="00D1295B" w:rsidRDefault="000B7D25" w:rsidP="00D3465C">
      <w:pPr>
        <w:ind w:left="1550" w:firstLine="6946"/>
        <w:jc w:val="both"/>
        <w:rPr>
          <w:bCs/>
          <w:sz w:val="24"/>
          <w:szCs w:val="24"/>
          <w:lang w:val="uk-UA" w:eastAsia="en-US"/>
        </w:rPr>
      </w:pPr>
    </w:p>
    <w:bookmarkEnd w:id="1"/>
    <w:p w:rsidR="000B7D25" w:rsidRDefault="000B7D25" w:rsidP="000B7D25">
      <w:pPr>
        <w:tabs>
          <w:tab w:val="left" w:pos="180"/>
        </w:tabs>
        <w:ind w:right="-25"/>
        <w:jc w:val="center"/>
        <w:rPr>
          <w:sz w:val="24"/>
          <w:szCs w:val="24"/>
          <w:lang w:val="uk-UA"/>
        </w:rPr>
      </w:pPr>
      <w:r>
        <w:rPr>
          <w:sz w:val="24"/>
          <w:szCs w:val="24"/>
          <w:lang w:val="uk-UA"/>
        </w:rPr>
        <w:t xml:space="preserve">ДОКУМЕНТИ, ЯКІ ВИМАГАЮТЬСЯ ДЛЯ ПІДТВЕРДЖЕННЯ ВІДПОВІДНОСТІ ПРОПОЗИЦІЇ УЧАСНИКА/ПЕРЕМОЖЦЯ ВИМОГАМ СТ.17 ЗАКОНУ </w:t>
      </w:r>
    </w:p>
    <w:p w:rsidR="000B7D25" w:rsidRDefault="000B7D25" w:rsidP="000B7D25">
      <w:pPr>
        <w:tabs>
          <w:tab w:val="left" w:pos="180"/>
        </w:tabs>
        <w:ind w:right="-25"/>
        <w:jc w:val="center"/>
        <w:rPr>
          <w:sz w:val="24"/>
          <w:szCs w:val="24"/>
        </w:rPr>
      </w:pPr>
    </w:p>
    <w:p w:rsidR="000B7D25" w:rsidRDefault="000B7D25" w:rsidP="000B7D25">
      <w:pPr>
        <w:tabs>
          <w:tab w:val="left" w:pos="180"/>
        </w:tabs>
        <w:ind w:right="-25"/>
        <w:jc w:val="center"/>
        <w:rPr>
          <w:sz w:val="24"/>
          <w:szCs w:val="24"/>
        </w:rPr>
      </w:pPr>
    </w:p>
    <w:p w:rsidR="000B7D25" w:rsidRPr="000B7D25" w:rsidRDefault="000B7D25" w:rsidP="000B7D25">
      <w:pPr>
        <w:tabs>
          <w:tab w:val="left" w:pos="180"/>
        </w:tabs>
        <w:ind w:right="-25" w:firstLine="680"/>
        <w:jc w:val="both"/>
        <w:rPr>
          <w:b/>
          <w:sz w:val="24"/>
          <w:szCs w:val="24"/>
          <w:lang w:val="uk-UA"/>
        </w:rPr>
      </w:pPr>
      <w:r w:rsidRPr="000B7D25">
        <w:rPr>
          <w:b/>
          <w:sz w:val="24"/>
          <w:szCs w:val="24"/>
          <w:u w:val="single"/>
          <w:lang w:val="uk-UA"/>
        </w:rPr>
        <w:t>Переможець процедури</w:t>
      </w:r>
      <w:r w:rsidRPr="000B7D25">
        <w:rPr>
          <w:b/>
          <w:sz w:val="24"/>
          <w:szCs w:val="24"/>
          <w:lang w:val="uk-UA"/>
        </w:rPr>
        <w:t xml:space="preserve"> закупівлі у строк, що не перевищує </w:t>
      </w:r>
      <w:r w:rsidRPr="000B7D25">
        <w:rPr>
          <w:b/>
          <w:sz w:val="24"/>
          <w:szCs w:val="24"/>
          <w:u w:val="single"/>
          <w:lang w:val="uk-UA"/>
        </w:rPr>
        <w:t>десяти календарних днів</w:t>
      </w:r>
      <w:r w:rsidRPr="000B7D25">
        <w:rPr>
          <w:b/>
          <w:sz w:val="24"/>
          <w:szCs w:val="24"/>
          <w:lang w:val="uk-UA"/>
        </w:rPr>
        <w:t xml:space="preserve"> з дати оприлюднення в електронній системі закупівель повідомлення про намір укласти договір про закупівлю, </w:t>
      </w:r>
      <w:r w:rsidRPr="000B7D25">
        <w:rPr>
          <w:b/>
          <w:sz w:val="24"/>
          <w:szCs w:val="24"/>
          <w:u w:val="single"/>
          <w:lang w:val="uk-UA"/>
        </w:rPr>
        <w:t>повинен надати замовнику документи шляхом оприлюднення їх в електронній системі закупівель</w:t>
      </w:r>
      <w:r w:rsidRPr="000B7D25">
        <w:rPr>
          <w:b/>
          <w:sz w:val="24"/>
          <w:szCs w:val="24"/>
          <w:lang w:val="uk-UA"/>
        </w:rPr>
        <w:t xml:space="preserve">, що підтверджують відсутність підстав, визначених </w:t>
      </w:r>
      <w:hyperlink r:id="rId11" w:anchor="n1264" w:history="1">
        <w:r w:rsidRPr="000B7D25">
          <w:rPr>
            <w:b/>
            <w:color w:val="0000FF"/>
            <w:sz w:val="24"/>
            <w:szCs w:val="24"/>
            <w:u w:val="single"/>
            <w:lang w:val="uk-UA"/>
          </w:rPr>
          <w:t>пунктами 2</w:t>
        </w:r>
      </w:hyperlink>
      <w:r w:rsidRPr="000B7D25">
        <w:rPr>
          <w:b/>
          <w:sz w:val="24"/>
          <w:szCs w:val="24"/>
          <w:lang w:val="uk-UA"/>
        </w:rPr>
        <w:t xml:space="preserve">, </w:t>
      </w:r>
      <w:hyperlink r:id="rId12" w:anchor="n1265" w:history="1">
        <w:r w:rsidRPr="000B7D25">
          <w:rPr>
            <w:b/>
            <w:color w:val="0000FF"/>
            <w:sz w:val="24"/>
            <w:szCs w:val="24"/>
            <w:u w:val="single"/>
            <w:lang w:val="uk-UA"/>
          </w:rPr>
          <w:t>3</w:t>
        </w:r>
      </w:hyperlink>
      <w:r w:rsidRPr="000B7D25">
        <w:rPr>
          <w:b/>
          <w:sz w:val="24"/>
          <w:szCs w:val="24"/>
          <w:lang w:val="uk-UA"/>
        </w:rPr>
        <w:t xml:space="preserve">, </w:t>
      </w:r>
      <w:hyperlink r:id="rId13" w:anchor="n1267" w:history="1">
        <w:r w:rsidRPr="000B7D25">
          <w:rPr>
            <w:b/>
            <w:color w:val="0000FF"/>
            <w:sz w:val="24"/>
            <w:szCs w:val="24"/>
            <w:u w:val="single"/>
            <w:lang w:val="uk-UA"/>
          </w:rPr>
          <w:t>5</w:t>
        </w:r>
      </w:hyperlink>
      <w:r w:rsidRPr="000B7D25">
        <w:rPr>
          <w:b/>
          <w:sz w:val="24"/>
          <w:szCs w:val="24"/>
          <w:lang w:val="uk-UA"/>
        </w:rPr>
        <w:t xml:space="preserve">, </w:t>
      </w:r>
      <w:hyperlink r:id="rId14" w:anchor="n1268" w:history="1">
        <w:r w:rsidRPr="000B7D25">
          <w:rPr>
            <w:b/>
            <w:color w:val="0000FF"/>
            <w:sz w:val="24"/>
            <w:szCs w:val="24"/>
            <w:u w:val="single"/>
            <w:lang w:val="uk-UA"/>
          </w:rPr>
          <w:t>6</w:t>
        </w:r>
      </w:hyperlink>
      <w:r w:rsidRPr="000B7D25">
        <w:rPr>
          <w:b/>
          <w:sz w:val="24"/>
          <w:szCs w:val="24"/>
          <w:lang w:val="uk-UA"/>
        </w:rPr>
        <w:t xml:space="preserve">, </w:t>
      </w:r>
      <w:hyperlink r:id="rId15" w:anchor="n1270" w:history="1">
        <w:r w:rsidRPr="000B7D25">
          <w:rPr>
            <w:b/>
            <w:color w:val="0000FF"/>
            <w:sz w:val="24"/>
            <w:szCs w:val="24"/>
            <w:u w:val="single"/>
            <w:lang w:val="uk-UA"/>
          </w:rPr>
          <w:t>8</w:t>
        </w:r>
      </w:hyperlink>
      <w:r w:rsidRPr="000B7D25">
        <w:rPr>
          <w:b/>
          <w:sz w:val="24"/>
          <w:szCs w:val="24"/>
          <w:lang w:val="uk-UA"/>
        </w:rPr>
        <w:t xml:space="preserve">, </w:t>
      </w:r>
      <w:hyperlink r:id="rId16" w:anchor="n1274" w:history="1">
        <w:r w:rsidRPr="000B7D25">
          <w:rPr>
            <w:b/>
            <w:color w:val="0000FF"/>
            <w:sz w:val="24"/>
            <w:szCs w:val="24"/>
            <w:u w:val="single"/>
            <w:lang w:val="uk-UA"/>
          </w:rPr>
          <w:t>12</w:t>
        </w:r>
      </w:hyperlink>
      <w:r w:rsidRPr="000B7D25">
        <w:rPr>
          <w:b/>
          <w:sz w:val="24"/>
          <w:szCs w:val="24"/>
          <w:lang w:val="uk-UA"/>
        </w:rPr>
        <w:t xml:space="preserve"> і </w:t>
      </w:r>
      <w:hyperlink r:id="rId17" w:anchor="n1275" w:history="1">
        <w:r w:rsidRPr="000B7D25">
          <w:rPr>
            <w:b/>
            <w:color w:val="0000FF"/>
            <w:sz w:val="24"/>
            <w:szCs w:val="24"/>
            <w:u w:val="single"/>
            <w:lang w:val="uk-UA"/>
          </w:rPr>
          <w:t>13</w:t>
        </w:r>
      </w:hyperlink>
      <w:hyperlink r:id="rId18" w:anchor="n1275" w:history="1">
        <w:r w:rsidRPr="000B7D25">
          <w:rPr>
            <w:b/>
            <w:color w:val="0000FF"/>
            <w:sz w:val="24"/>
            <w:szCs w:val="24"/>
            <w:u w:val="single"/>
            <w:lang w:val="uk-UA"/>
          </w:rPr>
          <w:t xml:space="preserve"> частини першої</w:t>
        </w:r>
      </w:hyperlink>
      <w:r w:rsidRPr="000B7D25">
        <w:rPr>
          <w:b/>
          <w:sz w:val="24"/>
          <w:szCs w:val="24"/>
          <w:lang w:val="uk-UA"/>
        </w:rPr>
        <w:t xml:space="preserve"> та </w:t>
      </w:r>
      <w:hyperlink r:id="rId19" w:anchor="n1276" w:history="1">
        <w:r w:rsidRPr="000B7D25">
          <w:rPr>
            <w:b/>
            <w:color w:val="0000FF"/>
            <w:sz w:val="24"/>
            <w:szCs w:val="24"/>
            <w:u w:val="single"/>
            <w:lang w:val="uk-UA"/>
          </w:rPr>
          <w:t>частиною другою</w:t>
        </w:r>
      </w:hyperlink>
      <w:r w:rsidRPr="000B7D25">
        <w:rPr>
          <w:b/>
          <w:sz w:val="24"/>
          <w:szCs w:val="24"/>
          <w:lang w:val="uk-UA"/>
        </w:rPr>
        <w:t xml:space="preserve"> </w:t>
      </w:r>
      <w:r w:rsidRPr="000B7D25">
        <w:rPr>
          <w:b/>
          <w:sz w:val="24"/>
          <w:szCs w:val="24"/>
          <w:u w:val="single"/>
          <w:lang w:val="uk-UA"/>
        </w:rPr>
        <w:t>17 статті Закону</w:t>
      </w:r>
      <w:r w:rsidRPr="000B7D25">
        <w:rPr>
          <w:b/>
          <w:sz w:val="24"/>
          <w:szCs w:val="24"/>
          <w:lang w:val="uk-UA"/>
        </w:rPr>
        <w:t xml:space="preserve">, які є дійсними на момент їх оприлюднення Переможцем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p w:rsidR="000B7D25" w:rsidRPr="000B7D25" w:rsidRDefault="000B7D25" w:rsidP="000B7D25">
      <w:pPr>
        <w:tabs>
          <w:tab w:val="left" w:pos="180"/>
        </w:tabs>
        <w:ind w:right="-25" w:firstLine="680"/>
        <w:jc w:val="both"/>
        <w:rPr>
          <w:sz w:val="24"/>
          <w:szCs w:val="24"/>
          <w:lang w:val="uk-UA"/>
        </w:rPr>
      </w:pPr>
      <w:r w:rsidRPr="000B7D25">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0B7D25">
          <w:rPr>
            <w:color w:val="0000FF"/>
            <w:sz w:val="24"/>
            <w:szCs w:val="24"/>
            <w:u w:val="single"/>
            <w:lang w:val="uk-UA"/>
          </w:rPr>
          <w:t>Законом України</w:t>
        </w:r>
      </w:hyperlink>
      <w:r w:rsidRPr="000B7D25">
        <w:rPr>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B7D25" w:rsidRPr="000B7D25" w:rsidRDefault="000B7D25" w:rsidP="000B7D25">
      <w:pPr>
        <w:tabs>
          <w:tab w:val="left" w:pos="180"/>
        </w:tabs>
        <w:ind w:right="-25"/>
        <w:jc w:val="both"/>
        <w:rPr>
          <w:bCs/>
          <w:sz w:val="24"/>
          <w:szCs w:val="24"/>
          <w:lang w:val="uk-UA" w:eastAsia="en-US"/>
        </w:rPr>
      </w:pPr>
      <w:r w:rsidRPr="000B7D25">
        <w:rPr>
          <w:bCs/>
          <w:sz w:val="24"/>
          <w:szCs w:val="24"/>
          <w:lang w:val="uk-UA" w:eastAsia="en-US"/>
        </w:rPr>
        <w:tab/>
      </w:r>
      <w:r w:rsidRPr="000B7D25">
        <w:rPr>
          <w:bCs/>
          <w:sz w:val="24"/>
          <w:szCs w:val="24"/>
          <w:lang w:val="uk-UA" w:eastAsia="en-US"/>
        </w:rPr>
        <w:tab/>
      </w:r>
      <w:r w:rsidRPr="000B7D25">
        <w:rPr>
          <w:b/>
          <w:bCs/>
          <w:color w:val="FF0000"/>
          <w:sz w:val="24"/>
          <w:szCs w:val="24"/>
          <w:lang w:val="uk-UA" w:eastAsia="en-US"/>
        </w:rPr>
        <w:t>УВАГА!</w:t>
      </w:r>
      <w:r w:rsidRPr="000B7D25">
        <w:rPr>
          <w:bCs/>
          <w:sz w:val="24"/>
          <w:szCs w:val="24"/>
          <w:lang w:val="uk-UA" w:eastAsia="en-US"/>
        </w:rPr>
        <w:t xml:space="preserve"> </w:t>
      </w:r>
      <w:r w:rsidRPr="000B7D25">
        <w:rPr>
          <w:b/>
          <w:bCs/>
          <w:sz w:val="24"/>
          <w:szCs w:val="24"/>
          <w:lang w:val="uk-UA" w:eastAsia="en-US"/>
        </w:rPr>
        <w:t xml:space="preserve">У разі </w:t>
      </w:r>
      <w:r w:rsidRPr="000B7D25">
        <w:rPr>
          <w:b/>
          <w:sz w:val="24"/>
          <w:szCs w:val="24"/>
          <w:lang w:val="uk-UA"/>
        </w:rPr>
        <w:t xml:space="preserve">ненадання переможцем процедури закупівлі документів, що підтверджують відсутність підстав, установлених </w:t>
      </w:r>
      <w:r w:rsidRPr="000B7D25">
        <w:rPr>
          <w:b/>
          <w:color w:val="0000FF"/>
          <w:sz w:val="24"/>
          <w:szCs w:val="24"/>
          <w:u w:val="single"/>
        </w:rPr>
        <w:t>ч</w:t>
      </w:r>
      <w:r w:rsidRPr="000B7D25">
        <w:rPr>
          <w:b/>
          <w:color w:val="0000FF"/>
          <w:sz w:val="24"/>
          <w:szCs w:val="24"/>
          <w:u w:val="single"/>
          <w:lang w:val="uk-UA"/>
        </w:rPr>
        <w:t>. 6</w:t>
      </w:r>
      <w:r w:rsidRPr="000B7D25">
        <w:rPr>
          <w:color w:val="0000FF"/>
          <w:u w:val="single"/>
          <w:lang w:val="uk-UA"/>
        </w:rPr>
        <w:t xml:space="preserve"> </w:t>
      </w:r>
      <w:hyperlink r:id="rId21" w:anchor="n1261" w:history="1">
        <w:r w:rsidRPr="000B7D25">
          <w:rPr>
            <w:b/>
            <w:color w:val="0000FF"/>
            <w:sz w:val="24"/>
            <w:szCs w:val="24"/>
            <w:u w:val="single"/>
            <w:lang w:val="uk-UA"/>
          </w:rPr>
          <w:t>статтею 17</w:t>
        </w:r>
      </w:hyperlink>
      <w:r w:rsidRPr="000B7D25">
        <w:rPr>
          <w:b/>
          <w:sz w:val="24"/>
          <w:szCs w:val="24"/>
          <w:lang w:val="uk-UA"/>
        </w:rPr>
        <w:t xml:space="preserve"> Закону</w:t>
      </w:r>
      <w:r w:rsidRPr="000B7D25">
        <w:rPr>
          <w:sz w:val="24"/>
          <w:szCs w:val="24"/>
          <w:lang w:val="uk-UA"/>
        </w:rPr>
        <w:t xml:space="preserve">, </w:t>
      </w:r>
      <w:r w:rsidRPr="000B7D25">
        <w:rPr>
          <w:b/>
          <w:sz w:val="24"/>
          <w:szCs w:val="24"/>
          <w:lang w:val="uk-UA"/>
        </w:rPr>
        <w:t>замовник відхиляє тендерну пропозицію такого учасника</w:t>
      </w:r>
      <w:r w:rsidRPr="000B7D25">
        <w:rPr>
          <w:sz w:val="24"/>
          <w:szCs w:val="24"/>
          <w:lang w:val="uk-UA"/>
        </w:rPr>
        <w:t xml:space="preserve">,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0B7D25">
        <w:rPr>
          <w:bCs/>
          <w:sz w:val="24"/>
          <w:szCs w:val="24"/>
          <w:lang w:val="uk-UA" w:eastAsia="en-US"/>
        </w:rPr>
        <w:t>33 Закону.</w:t>
      </w:r>
    </w:p>
    <w:p w:rsidR="000B7D25" w:rsidRDefault="000B7D25" w:rsidP="000B7D25">
      <w:pPr>
        <w:tabs>
          <w:tab w:val="left" w:pos="180"/>
        </w:tabs>
        <w:ind w:right="-25"/>
        <w:jc w:val="both"/>
        <w:rPr>
          <w:b/>
          <w:color w:val="000000"/>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6"/>
        <w:gridCol w:w="3261"/>
        <w:gridCol w:w="3260"/>
      </w:tblGrid>
      <w:tr w:rsidR="000B7D25" w:rsidRPr="00C50E63" w:rsidTr="000B7D25">
        <w:trPr>
          <w:trHeight w:val="1597"/>
        </w:trPr>
        <w:tc>
          <w:tcPr>
            <w:tcW w:w="566"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center"/>
              <w:rPr>
                <w:sz w:val="24"/>
                <w:szCs w:val="24"/>
                <w:lang w:val="uk-UA" w:eastAsia="en-US"/>
              </w:rPr>
            </w:pPr>
            <w:r w:rsidRPr="00C50E63">
              <w:rPr>
                <w:sz w:val="24"/>
                <w:szCs w:val="24"/>
                <w:lang w:val="uk-UA" w:eastAsia="en-US"/>
              </w:rPr>
              <w:t>№ з/п</w:t>
            </w:r>
          </w:p>
          <w:p w:rsidR="000B7D25" w:rsidRPr="00C50E63" w:rsidRDefault="000B7D25" w:rsidP="00823232">
            <w:pPr>
              <w:spacing w:line="254" w:lineRule="auto"/>
              <w:ind w:right="-25"/>
              <w:jc w:val="center"/>
              <w:rPr>
                <w:sz w:val="24"/>
                <w:szCs w:val="24"/>
                <w:lang w:val="uk-UA" w:eastAsia="en-US"/>
              </w:rPr>
            </w:pP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center"/>
              <w:rPr>
                <w:sz w:val="24"/>
                <w:szCs w:val="24"/>
                <w:lang w:val="uk-UA" w:eastAsia="en-US"/>
              </w:rPr>
            </w:pPr>
            <w:r w:rsidRPr="00C50E63">
              <w:rPr>
                <w:sz w:val="24"/>
                <w:szCs w:val="24"/>
                <w:lang w:val="uk-UA"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261"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center"/>
              <w:rPr>
                <w:sz w:val="24"/>
                <w:szCs w:val="24"/>
                <w:lang w:val="uk-UA" w:eastAsia="en-US"/>
              </w:rPr>
            </w:pPr>
            <w:r w:rsidRPr="00C50E63">
              <w:rPr>
                <w:sz w:val="24"/>
                <w:szCs w:val="24"/>
                <w:lang w:val="uk-UA" w:eastAsia="en-US"/>
              </w:rPr>
              <w:t xml:space="preserve">Підтвердження відсутності підстав, передбачених статтею 17 Закону, </w:t>
            </w:r>
            <w:r w:rsidRPr="00C50E63">
              <w:rPr>
                <w:b/>
                <w:sz w:val="24"/>
                <w:szCs w:val="24"/>
                <w:lang w:val="uk-UA" w:eastAsia="en-US"/>
              </w:rPr>
              <w:t>Учасником</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center"/>
              <w:rPr>
                <w:sz w:val="24"/>
                <w:szCs w:val="24"/>
                <w:lang w:val="uk-UA" w:eastAsia="en-US"/>
              </w:rPr>
            </w:pPr>
            <w:r w:rsidRPr="00C50E63">
              <w:rPr>
                <w:sz w:val="24"/>
                <w:szCs w:val="24"/>
                <w:lang w:val="uk-UA" w:eastAsia="en-US"/>
              </w:rPr>
              <w:t xml:space="preserve">Підтвердження відсутності підстав, передбачених статтею 17 Закону, </w:t>
            </w:r>
            <w:r w:rsidRPr="00C50E63">
              <w:rPr>
                <w:b/>
                <w:sz w:val="24"/>
                <w:szCs w:val="24"/>
                <w:lang w:val="uk-UA" w:eastAsia="en-US"/>
              </w:rPr>
              <w:t>Переможцем</w:t>
            </w:r>
          </w:p>
        </w:tc>
      </w:tr>
      <w:tr w:rsidR="000B7D25" w:rsidRPr="00C50E63"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1</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1"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Документи від Учасника не вимагаються.</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Документи від Переможця не вимагаються.</w:t>
            </w:r>
          </w:p>
        </w:tc>
      </w:tr>
      <w:tr w:rsidR="000B7D25" w:rsidRPr="00823232"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 xml:space="preserve">Відомості про юридичну особу, яка є учасником процедури закупівлі, </w:t>
            </w:r>
            <w:proofErr w:type="spellStart"/>
            <w:r w:rsidRPr="00C50E63">
              <w:rPr>
                <w:sz w:val="24"/>
                <w:szCs w:val="24"/>
                <w:lang w:val="uk-UA" w:eastAsia="en-US"/>
              </w:rPr>
              <w:t>внесено</w:t>
            </w:r>
            <w:proofErr w:type="spellEnd"/>
            <w:r w:rsidRPr="00C50E63">
              <w:rPr>
                <w:sz w:val="24"/>
                <w:szCs w:val="24"/>
                <w:lang w:val="uk-UA" w:eastAsia="en-US"/>
              </w:rPr>
              <w:t xml:space="preserve"> до Єдиного державного реєстру осіб, які вчинили корупційні або пов’язані з корупцією правопорушення</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Учасник повинен поставити галочку в електронному полі</w:t>
            </w:r>
            <w:r w:rsidRPr="00C50E63">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sz w:val="24"/>
                <w:szCs w:val="24"/>
                <w:lang w:val="uk-UA" w:eastAsia="en-US"/>
              </w:rPr>
            </w:pPr>
          </w:p>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У разі технічної можливості перевіряється безпосередньо замовником у Єдиному державному реєстрі осіб, які вчинили корупційні або пов’язані з корупцією порушення (</w:t>
            </w:r>
            <w:hyperlink r:id="rId22" w:history="1">
              <w:r w:rsidRPr="00C50E63">
                <w:rPr>
                  <w:rStyle w:val="af8"/>
                  <w:sz w:val="24"/>
                  <w:szCs w:val="24"/>
                  <w:lang w:val="uk-UA" w:eastAsia="en-US"/>
                </w:rPr>
                <w:t>https://corruptinfo.nazk.gov.ua/</w:t>
              </w:r>
            </w:hyperlink>
            <w:r w:rsidRPr="00C50E63">
              <w:rPr>
                <w:sz w:val="24"/>
                <w:szCs w:val="24"/>
                <w:lang w:val="uk-UA" w:eastAsia="en-US"/>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 xml:space="preserve">Відповідно ч. </w:t>
            </w:r>
            <w:hyperlink r:id="rId23" w:anchor="n1282" w:history="1">
              <w:r w:rsidRPr="00C50E63">
                <w:rPr>
                  <w:rStyle w:val="af8"/>
                  <w:sz w:val="24"/>
                  <w:szCs w:val="24"/>
                  <w:lang w:val="uk-UA" w:eastAsia="en-US"/>
                </w:rPr>
                <w:t>6 ст. 17</w:t>
              </w:r>
            </w:hyperlink>
            <w:r w:rsidRPr="00C50E63">
              <w:rPr>
                <w:b/>
                <w:sz w:val="24"/>
                <w:szCs w:val="24"/>
                <w:lang w:val="uk-UA" w:eastAsia="en-US"/>
              </w:rPr>
              <w:t xml:space="preserve"> Закону. </w:t>
            </w:r>
            <w:r w:rsidRPr="00C50E63">
              <w:rPr>
                <w:sz w:val="24"/>
                <w:szCs w:val="24"/>
                <w:lang w:val="uk-UA" w:eastAsia="en-US"/>
              </w:rPr>
              <w:t>У разі технічної можливості замовник може перевірити інформацію у Єдиному державному реєстрі осіб, які вчинили корупційні або пов’язані з корупцією порушення (</w:t>
            </w:r>
            <w:hyperlink r:id="rId24" w:history="1">
              <w:r w:rsidRPr="00C50E63">
                <w:rPr>
                  <w:rStyle w:val="af8"/>
                  <w:sz w:val="24"/>
                  <w:szCs w:val="24"/>
                  <w:lang w:val="uk-UA" w:eastAsia="en-US"/>
                </w:rPr>
                <w:t>https://corruptinfo.nazk.gov.ua/</w:t>
              </w:r>
            </w:hyperlink>
            <w:r w:rsidRPr="00C50E63">
              <w:rPr>
                <w:sz w:val="24"/>
                <w:szCs w:val="24"/>
                <w:lang w:val="uk-UA" w:eastAsia="en-US"/>
              </w:rPr>
              <w:t>).</w:t>
            </w:r>
          </w:p>
        </w:tc>
      </w:tr>
      <w:tr w:rsidR="000B7D25" w:rsidRPr="00823232" w:rsidTr="000B7D25">
        <w:trPr>
          <w:trHeight w:val="3811"/>
        </w:trPr>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3</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Учасник повинен поставити галочку в електронному полі</w:t>
            </w:r>
            <w:r w:rsidRPr="00C50E63">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sz w:val="24"/>
                <w:szCs w:val="24"/>
                <w:lang w:val="uk-UA" w:eastAsia="en-US"/>
              </w:rPr>
            </w:pPr>
          </w:p>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У разі технічної можливості перевіряється безпосередньо замовником у Єдиному державному реєстрі осіб, які вчинили корупційні або пов’язані з корупцією порушення (</w:t>
            </w:r>
            <w:hyperlink r:id="rId25" w:history="1">
              <w:r w:rsidRPr="00C50E63">
                <w:rPr>
                  <w:rStyle w:val="af8"/>
                  <w:sz w:val="24"/>
                  <w:szCs w:val="24"/>
                  <w:lang w:val="uk-UA" w:eastAsia="en-US"/>
                </w:rPr>
                <w:t>https://corruptinfo.nazk.gov.ua/</w:t>
              </w:r>
            </w:hyperlink>
            <w:r w:rsidRPr="00C50E63">
              <w:rPr>
                <w:sz w:val="24"/>
                <w:szCs w:val="24"/>
                <w:lang w:val="uk-UA"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 xml:space="preserve">Відповідно ч. </w:t>
            </w:r>
            <w:hyperlink r:id="rId26" w:anchor="n1282" w:history="1">
              <w:r w:rsidRPr="00C50E63">
                <w:rPr>
                  <w:rStyle w:val="af8"/>
                  <w:sz w:val="24"/>
                  <w:szCs w:val="24"/>
                  <w:lang w:val="uk-UA" w:eastAsia="en-US"/>
                </w:rPr>
                <w:t>6 ст. 17</w:t>
              </w:r>
            </w:hyperlink>
            <w:r w:rsidRPr="00C50E63">
              <w:rPr>
                <w:b/>
                <w:sz w:val="24"/>
                <w:szCs w:val="24"/>
                <w:lang w:val="uk-UA" w:eastAsia="en-US"/>
              </w:rPr>
              <w:t xml:space="preserve"> Закону. </w:t>
            </w:r>
            <w:r w:rsidRPr="00C50E63">
              <w:rPr>
                <w:sz w:val="24"/>
                <w:szCs w:val="24"/>
                <w:lang w:val="uk-UA" w:eastAsia="en-US"/>
              </w:rPr>
              <w:t>У разі технічної можливості замовник може перевірити інформацію у Єдиному державному реєстрі осіб, які вчинили корупційні або пов’язані з корупцією порушення (</w:t>
            </w:r>
            <w:hyperlink r:id="rId27" w:history="1">
              <w:r w:rsidRPr="00C50E63">
                <w:rPr>
                  <w:rStyle w:val="af8"/>
                  <w:sz w:val="24"/>
                  <w:szCs w:val="24"/>
                  <w:lang w:val="uk-UA" w:eastAsia="en-US"/>
                </w:rPr>
                <w:t>https://corruptinfo.nazk.gov.ua/</w:t>
              </w:r>
            </w:hyperlink>
            <w:r w:rsidRPr="00C50E63">
              <w:rPr>
                <w:sz w:val="24"/>
                <w:szCs w:val="24"/>
                <w:lang w:val="uk-UA" w:eastAsia="en-US"/>
              </w:rPr>
              <w:t>)</w:t>
            </w:r>
          </w:p>
        </w:tc>
      </w:tr>
      <w:tr w:rsidR="000B7D25" w:rsidRPr="00C50E63" w:rsidTr="000B7D25">
        <w:trPr>
          <w:trHeight w:val="442"/>
        </w:trPr>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4</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rStyle w:val="rvts0"/>
                <w:sz w:val="24"/>
                <w:szCs w:val="24"/>
                <w:lang w:val="uk-UA" w:eastAsia="en-US"/>
              </w:rPr>
              <w:t xml:space="preserve">Суб’єкт господарювання (учасник) протягом останніх трьох років притягувався до відповідальності за порушення, передбачене </w:t>
            </w:r>
            <w:hyperlink r:id="rId28" w:anchor="n52" w:tgtFrame="_blank" w:history="1">
              <w:r w:rsidRPr="00C50E63">
                <w:rPr>
                  <w:rStyle w:val="af8"/>
                  <w:sz w:val="24"/>
                  <w:szCs w:val="24"/>
                  <w:lang w:val="uk-UA" w:eastAsia="en-US"/>
                </w:rPr>
                <w:t>пунктом 4 частини другої статті 6</w:t>
              </w:r>
            </w:hyperlink>
            <w:r w:rsidRPr="00C50E63">
              <w:rPr>
                <w:rStyle w:val="rvts0"/>
                <w:sz w:val="24"/>
                <w:szCs w:val="24"/>
                <w:lang w:val="uk-UA" w:eastAsia="en-US"/>
              </w:rPr>
              <w:t xml:space="preserve">, </w:t>
            </w:r>
            <w:hyperlink r:id="rId29" w:anchor="n456" w:tgtFrame="_blank" w:history="1">
              <w:r w:rsidRPr="00C50E63">
                <w:rPr>
                  <w:rStyle w:val="af8"/>
                  <w:sz w:val="24"/>
                  <w:szCs w:val="24"/>
                  <w:lang w:val="uk-UA" w:eastAsia="en-US"/>
                </w:rPr>
                <w:t>пунктом 1 статті 50</w:t>
              </w:r>
            </w:hyperlink>
            <w:r w:rsidRPr="00C50E63">
              <w:rPr>
                <w:rStyle w:val="rvts0"/>
                <w:sz w:val="24"/>
                <w:szCs w:val="24"/>
                <w:lang w:val="uk-UA" w:eastAsia="en-US"/>
              </w:rPr>
              <w:t xml:space="preserve"> Закону України "Про захист економічної конкуренції", у вигляді вчинення </w:t>
            </w:r>
            <w:proofErr w:type="spellStart"/>
            <w:r w:rsidRPr="00C50E63">
              <w:rPr>
                <w:rStyle w:val="rvts0"/>
                <w:sz w:val="24"/>
                <w:szCs w:val="24"/>
                <w:lang w:val="uk-UA" w:eastAsia="en-US"/>
              </w:rPr>
              <w:t>антиконкурентних</w:t>
            </w:r>
            <w:proofErr w:type="spellEnd"/>
            <w:r w:rsidRPr="00C50E63">
              <w:rPr>
                <w:rStyle w:val="rvts0"/>
                <w:sz w:val="24"/>
                <w:szCs w:val="24"/>
                <w:lang w:val="uk-UA" w:eastAsia="en-US"/>
              </w:rPr>
              <w:t xml:space="preserve"> узгоджених дій, що стосуються спотворення </w:t>
            </w:r>
            <w:r w:rsidRPr="00C50E63">
              <w:rPr>
                <w:rStyle w:val="rvts0"/>
                <w:sz w:val="24"/>
                <w:szCs w:val="24"/>
                <w:lang w:val="uk-UA" w:eastAsia="en-US"/>
              </w:rPr>
              <w:lastRenderedPageBreak/>
              <w:t>результатів тендерів</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lastRenderedPageBreak/>
              <w:t>Учасник повинен поставити галочку в електронному полі</w:t>
            </w:r>
            <w:r w:rsidRPr="00C50E63">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sz w:val="24"/>
                <w:szCs w:val="24"/>
                <w:lang w:val="uk-UA" w:eastAsia="en-US"/>
              </w:rPr>
            </w:pPr>
          </w:p>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 xml:space="preserve">Перевіряється безпосередньо замовником у Зведених відомостях про рішення органів Комітету про визнання вчинення суб’єктами господарювання </w:t>
            </w:r>
            <w:r w:rsidRPr="00C50E63">
              <w:rPr>
                <w:sz w:val="24"/>
                <w:szCs w:val="24"/>
                <w:lang w:val="uk-UA" w:eastAsia="en-US"/>
              </w:rPr>
              <w:lastRenderedPageBreak/>
              <w:t>порушень законодавства про захист економічної конкуренції у вигляді спотворення результатів торгів (тендерів) та накладення штрафу (</w:t>
            </w:r>
            <w:hyperlink r:id="rId30" w:history="1">
              <w:r w:rsidRPr="00C50E63">
                <w:rPr>
                  <w:rStyle w:val="af8"/>
                  <w:sz w:val="24"/>
                  <w:szCs w:val="24"/>
                  <w:lang w:val="uk-UA" w:eastAsia="en-US"/>
                </w:rPr>
                <w:t>https://cutt.ly/sfeKeg6</w:t>
              </w:r>
            </w:hyperlink>
            <w:r w:rsidRPr="00C50E63">
              <w:rPr>
                <w:sz w:val="24"/>
                <w:szCs w:val="24"/>
                <w:lang w:val="uk-UA"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lastRenderedPageBreak/>
              <w:t>Документи від Переможця не вимагаються</w:t>
            </w:r>
          </w:p>
        </w:tc>
      </w:tr>
      <w:tr w:rsidR="000B7D25" w:rsidRPr="00C50E63"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5</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261" w:type="dxa"/>
            <w:vMerge w:val="restart"/>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 xml:space="preserve">Учасник повинен надати інформацію в довільній формі у вигляді довідки </w:t>
            </w:r>
            <w:r w:rsidRPr="00C50E63">
              <w:rPr>
                <w:sz w:val="24"/>
                <w:szCs w:val="24"/>
                <w:lang w:val="uk-UA" w:eastAsia="en-US"/>
              </w:rPr>
              <w:t xml:space="preserve">за підписом уповноваженої особи учасника щодо судимості/не судимості фізичної особи – учасника або службової (посадової) особи учасника (юридичної особи) </w:t>
            </w:r>
            <w:r w:rsidRPr="00C50E63">
              <w:rPr>
                <w:b/>
                <w:sz w:val="24"/>
                <w:szCs w:val="24"/>
                <w:lang w:val="uk-UA" w:eastAsia="en-US"/>
              </w:rPr>
              <w:t xml:space="preserve">та завантажити її </w:t>
            </w:r>
            <w:r w:rsidRPr="00C50E63">
              <w:rPr>
                <w:sz w:val="24"/>
                <w:szCs w:val="24"/>
                <w:lang w:val="uk-UA" w:eastAsia="en-US"/>
              </w:rPr>
              <w:t xml:space="preserve">на сторінці закупівлі у розділі «Підстави для відмови в участі у процедурі закупівлі» навпроти відповідної підстави. </w:t>
            </w:r>
          </w:p>
          <w:p w:rsidR="000B7D25" w:rsidRPr="00C50E63" w:rsidRDefault="000B7D25" w:rsidP="00823232">
            <w:pPr>
              <w:spacing w:line="254" w:lineRule="auto"/>
              <w:ind w:right="-25"/>
              <w:jc w:val="both"/>
              <w:rPr>
                <w:sz w:val="24"/>
                <w:szCs w:val="24"/>
                <w:lang w:val="uk-UA" w:eastAsia="en-US"/>
              </w:rPr>
            </w:pPr>
            <w:r w:rsidRPr="00C50E63">
              <w:rPr>
                <w:color w:val="000000"/>
                <w:sz w:val="24"/>
                <w:szCs w:val="24"/>
                <w:shd w:val="clear" w:color="auto" w:fill="FFFFFF"/>
                <w:lang w:val="uk-UA" w:eastAsia="en-US"/>
              </w:rPr>
              <w:t>Зазначена інформація надається щодо осіб (особи), визначених згідно п. 5, 6 частини 1 ст. 17 Закону.</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b/>
                <w:color w:val="000000"/>
                <w:sz w:val="24"/>
                <w:szCs w:val="24"/>
                <w:shd w:val="clear" w:color="auto" w:fill="FFFFFF"/>
                <w:lang w:val="uk-UA"/>
              </w:rPr>
              <w:t>Довідка, видана МВС України (або копія, засвідчена підписом уповноваженої особи учасника),</w:t>
            </w:r>
            <w:r w:rsidRPr="00C50E63">
              <w:rPr>
                <w:color w:val="000000"/>
                <w:sz w:val="24"/>
                <w:szCs w:val="24"/>
                <w:shd w:val="clear" w:color="auto" w:fill="FFFFFF"/>
                <w:lang w:val="uk-UA"/>
              </w:rPr>
              <w:t xml:space="preserve"> (територіальним органом з надання сервісних послуг МВС України), або довідка в довільній формі </w:t>
            </w:r>
            <w:r w:rsidRPr="00C50E63">
              <w:rPr>
                <w:sz w:val="24"/>
                <w:szCs w:val="24"/>
                <w:lang w:val="uk-UA"/>
              </w:rPr>
              <w:t>за підписом уповноваженої особи учасника</w:t>
            </w:r>
            <w:r w:rsidRPr="00C50E63">
              <w:rPr>
                <w:color w:val="000000"/>
                <w:sz w:val="24"/>
                <w:szCs w:val="24"/>
                <w:shd w:val="clear" w:color="auto" w:fill="FFFFFF"/>
                <w:lang w:val="uk-UA"/>
              </w:rPr>
              <w:t xml:space="preserve">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або </w:t>
            </w:r>
            <w:r w:rsidRPr="00C50E63">
              <w:rPr>
                <w:b/>
                <w:color w:val="000000"/>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50E63">
              <w:rPr>
                <w:color w:val="000000"/>
                <w:sz w:val="24"/>
                <w:szCs w:val="24"/>
                <w:shd w:val="clear" w:color="auto" w:fill="FFFFFF"/>
                <w:lang w:val="uk-UA"/>
              </w:rPr>
              <w:t>. Зазначена довідка надається щодо осіб (особи), визначених згідно п. 5, 6 частини 1 ст. 17 Закону.</w:t>
            </w:r>
          </w:p>
        </w:tc>
      </w:tr>
      <w:tr w:rsidR="000B7D25" w:rsidRPr="00C50E63" w:rsidTr="000B7D25">
        <w:trPr>
          <w:trHeight w:val="976"/>
        </w:trPr>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6</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B7D25" w:rsidRPr="00C50E63" w:rsidRDefault="000B7D25" w:rsidP="00823232">
            <w:pPr>
              <w:rPr>
                <w:sz w:val="24"/>
                <w:szCs w:val="24"/>
                <w:lang w:val="uk-UA"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B7D25" w:rsidRPr="00C50E63" w:rsidRDefault="000B7D25" w:rsidP="00823232">
            <w:pPr>
              <w:rPr>
                <w:sz w:val="24"/>
                <w:szCs w:val="24"/>
                <w:lang w:val="uk-UA" w:eastAsia="en-US"/>
              </w:rPr>
            </w:pPr>
          </w:p>
        </w:tc>
      </w:tr>
      <w:tr w:rsidR="000B7D25" w:rsidRPr="00C50E63" w:rsidTr="000B7D25">
        <w:trPr>
          <w:trHeight w:val="2831"/>
        </w:trPr>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7</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w:t>
            </w:r>
            <w:r w:rsidRPr="00C50E63">
              <w:rPr>
                <w:sz w:val="24"/>
                <w:szCs w:val="24"/>
                <w:lang w:val="uk-UA" w:eastAsia="en-US"/>
              </w:rPr>
              <w:lastRenderedPageBreak/>
              <w:t>з керівником замовника</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lastRenderedPageBreak/>
              <w:t>Перевіряється безпосередньо замовником</w:t>
            </w:r>
            <w:r w:rsidRPr="00C50E63">
              <w:rPr>
                <w:sz w:val="24"/>
                <w:szCs w:val="24"/>
                <w:lang w:val="uk-UA" w:eastAsia="en-US"/>
              </w:rPr>
              <w:t>, зокрема інформацію про перелік засновників (учасників) юридичної особи; прізвище, ім’я, по батькові осіб, які обираються (призначаються) до органу управління юридичної особи, документи від Учасника не вимагаються.</w:t>
            </w:r>
          </w:p>
          <w:p w:rsidR="000B7D25" w:rsidRPr="00C50E63" w:rsidRDefault="000B7D25" w:rsidP="00823232">
            <w:pPr>
              <w:spacing w:line="254" w:lineRule="auto"/>
              <w:ind w:right="-25"/>
              <w:jc w:val="both"/>
              <w:rPr>
                <w:sz w:val="24"/>
                <w:szCs w:val="24"/>
                <w:lang w:val="uk-UA" w:eastAsia="en-US"/>
              </w:rPr>
            </w:pP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lastRenderedPageBreak/>
              <w:t>Документи від Переможця не вимагаються</w:t>
            </w:r>
          </w:p>
        </w:tc>
      </w:tr>
      <w:tr w:rsidR="000B7D25" w:rsidRPr="00C50E63"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8</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Учасник повинен поставити  галочку в електронному полі</w:t>
            </w:r>
            <w:r w:rsidRPr="00C50E63">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sz w:val="24"/>
                <w:szCs w:val="24"/>
                <w:lang w:val="uk-UA" w:eastAsia="en-US"/>
              </w:rPr>
            </w:pPr>
          </w:p>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Перевіряється безпосередньо замовником у Єдиному реєстрі підприємств, щодо яких порушено провадження у справі про банкрутство.</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 xml:space="preserve">Відповідно ч. </w:t>
            </w:r>
            <w:hyperlink r:id="rId31" w:anchor="n1282" w:history="1">
              <w:r w:rsidRPr="00C50E63">
                <w:rPr>
                  <w:rStyle w:val="af8"/>
                  <w:sz w:val="24"/>
                  <w:szCs w:val="24"/>
                  <w:lang w:val="uk-UA" w:eastAsia="en-US"/>
                </w:rPr>
                <w:t>6 ст. 17</w:t>
              </w:r>
            </w:hyperlink>
            <w:r w:rsidRPr="00C50E63">
              <w:rPr>
                <w:b/>
                <w:sz w:val="24"/>
                <w:szCs w:val="24"/>
                <w:lang w:val="uk-UA" w:eastAsia="en-US"/>
              </w:rPr>
              <w:t xml:space="preserve"> Закону.</w:t>
            </w:r>
            <w:r w:rsidRPr="00C50E63">
              <w:rPr>
                <w:sz w:val="24"/>
                <w:szCs w:val="24"/>
                <w:lang w:val="uk-UA" w:eastAsia="en-US"/>
              </w:rPr>
              <w:t xml:space="preserve"> Замовник може перевірити інформацію у Єдиному реєстрі підприємств, щодо яких порушено провадження у справі про банкрутство або за письмовим запитом до відповідних Міжрегіональних управлінь юстиції Міністерства юстиції України</w:t>
            </w:r>
          </w:p>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за місцезнаходженням суб’єкта, щодо якого запитується інформація</w:t>
            </w:r>
          </w:p>
        </w:tc>
      </w:tr>
      <w:tr w:rsidR="000B7D25" w:rsidRPr="00C50E63"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9</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32" w:anchor="n174" w:tgtFrame="_blank" w:history="1">
              <w:r w:rsidRPr="00C50E63">
                <w:rPr>
                  <w:rStyle w:val="af8"/>
                  <w:sz w:val="24"/>
                  <w:szCs w:val="24"/>
                  <w:lang w:val="uk-UA" w:eastAsia="en-US"/>
                </w:rPr>
                <w:t>пунктом 9</w:t>
              </w:r>
            </w:hyperlink>
            <w:r w:rsidRPr="00C50E63">
              <w:rPr>
                <w:sz w:val="24"/>
                <w:szCs w:val="24"/>
                <w:lang w:val="uk-UA"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Учасник повинен поставити галочку в електронному полі</w:t>
            </w:r>
            <w:r w:rsidRPr="00C50E63">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sz w:val="24"/>
                <w:szCs w:val="24"/>
                <w:lang w:val="uk-UA" w:eastAsia="en-US"/>
              </w:rPr>
            </w:pPr>
          </w:p>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Учасника не вимагаються.</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Документи від Переможця не вимагаються.</w:t>
            </w:r>
          </w:p>
        </w:tc>
      </w:tr>
      <w:tr w:rsidR="000B7D25" w:rsidRPr="00C50E63"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10</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rStyle w:val="rvts0"/>
                <w:sz w:val="24"/>
                <w:szCs w:val="24"/>
                <w:lang w:val="uk-UA"/>
              </w:rPr>
            </w:pPr>
            <w:r w:rsidRPr="00C50E63">
              <w:rPr>
                <w:sz w:val="24"/>
                <w:szCs w:val="24"/>
                <w:lang w:val="uk-UA"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C50E63">
              <w:rPr>
                <w:sz w:val="24"/>
                <w:szCs w:val="24"/>
                <w:lang w:val="uk-UA" w:eastAsia="en-US"/>
              </w:rPr>
              <w:lastRenderedPageBreak/>
              <w:t xml:space="preserve">програми, якщо вартість закупівлі товару (товарів), послуги (послуг) або робіт </w:t>
            </w:r>
            <w:r w:rsidRPr="00C50E63">
              <w:rPr>
                <w:b/>
                <w:sz w:val="24"/>
                <w:szCs w:val="24"/>
                <w:lang w:val="uk-UA" w:eastAsia="en-US"/>
              </w:rPr>
              <w:t>дорівнює чи перевищує 20 мільйонів гривень</w:t>
            </w:r>
            <w:r w:rsidRPr="00C50E63">
              <w:rPr>
                <w:sz w:val="24"/>
                <w:szCs w:val="24"/>
                <w:lang w:val="uk-UA" w:eastAsia="en-US"/>
              </w:rPr>
              <w:t xml:space="preserve"> (у тому числі за лотом)</w:t>
            </w:r>
          </w:p>
        </w:tc>
        <w:tc>
          <w:tcPr>
            <w:tcW w:w="3261"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rPr>
            </w:pPr>
            <w:r w:rsidRPr="00C50E63">
              <w:rPr>
                <w:sz w:val="24"/>
                <w:szCs w:val="24"/>
                <w:lang w:val="uk-UA" w:eastAsia="en-US"/>
              </w:rPr>
              <w:lastRenderedPageBreak/>
              <w:t>Документи від Учасника не вимагаються</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color w:val="FF0000"/>
                <w:sz w:val="24"/>
                <w:szCs w:val="24"/>
                <w:lang w:val="uk-UA" w:eastAsia="en-US"/>
              </w:rPr>
            </w:pPr>
            <w:r w:rsidRPr="00C50E63">
              <w:rPr>
                <w:sz w:val="24"/>
                <w:szCs w:val="24"/>
                <w:lang w:val="uk-UA" w:eastAsia="en-US"/>
              </w:rPr>
              <w:t>Документи від Переможця не вимагаються.</w:t>
            </w:r>
          </w:p>
        </w:tc>
      </w:tr>
      <w:tr w:rsidR="000B7D25" w:rsidRPr="00C50E63"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11</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rStyle w:val="rvts0"/>
                <w:sz w:val="24"/>
                <w:szCs w:val="24"/>
                <w:lang w:val="uk-UA" w:eastAsia="en-US"/>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3" w:tgtFrame="_blank" w:history="1">
              <w:r w:rsidRPr="00C50E63">
                <w:rPr>
                  <w:rStyle w:val="af8"/>
                  <w:sz w:val="24"/>
                  <w:szCs w:val="24"/>
                  <w:lang w:val="uk-UA" w:eastAsia="en-US"/>
                </w:rPr>
                <w:t>Законом України</w:t>
              </w:r>
            </w:hyperlink>
            <w:r w:rsidRPr="00C50E63">
              <w:rPr>
                <w:rStyle w:val="rvts0"/>
                <w:sz w:val="24"/>
                <w:szCs w:val="24"/>
                <w:lang w:val="uk-UA" w:eastAsia="en-US"/>
              </w:rPr>
              <w:t xml:space="preserve"> "Про санкції"</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Учасник повинен поставити галочку в електронному полі</w:t>
            </w:r>
            <w:r w:rsidRPr="00C50E63">
              <w:rPr>
                <w:sz w:val="24"/>
                <w:szCs w:val="24"/>
                <w:lang w:val="uk-UA" w:eastAsia="en-US"/>
              </w:rPr>
              <w:t xml:space="preserve"> на сторінці 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sz w:val="24"/>
                <w:szCs w:val="24"/>
                <w:lang w:val="uk-UA" w:eastAsia="en-US"/>
              </w:rPr>
            </w:pPr>
          </w:p>
          <w:p w:rsidR="000B7D25" w:rsidRPr="00C50E63" w:rsidRDefault="000B7D25" w:rsidP="00823232">
            <w:pPr>
              <w:spacing w:line="254" w:lineRule="auto"/>
              <w:ind w:right="-25"/>
              <w:jc w:val="both"/>
              <w:rPr>
                <w:b/>
                <w:sz w:val="24"/>
                <w:szCs w:val="24"/>
                <w:lang w:val="uk-UA" w:eastAsia="en-US"/>
              </w:rPr>
            </w:pPr>
            <w:r w:rsidRPr="00C50E63">
              <w:rPr>
                <w:sz w:val="24"/>
                <w:szCs w:val="24"/>
                <w:lang w:val="uk-UA" w:eastAsia="en-US"/>
              </w:rPr>
              <w:t xml:space="preserve">Перевіряється безпосередньо замовником, документи від Учасника не вимагаються. </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color w:val="FF0000"/>
                <w:sz w:val="24"/>
                <w:szCs w:val="24"/>
                <w:lang w:val="uk-UA" w:eastAsia="en-US"/>
              </w:rPr>
            </w:pPr>
            <w:r w:rsidRPr="00C50E63">
              <w:rPr>
                <w:sz w:val="24"/>
                <w:szCs w:val="24"/>
                <w:lang w:val="uk-UA" w:eastAsia="en-US"/>
              </w:rPr>
              <w:t>Документи від Переможця не вимагаються.</w:t>
            </w:r>
          </w:p>
        </w:tc>
      </w:tr>
      <w:tr w:rsidR="000B7D25" w:rsidRPr="00C50E63" w:rsidTr="000B7D25">
        <w:trPr>
          <w:trHeight w:val="4540"/>
        </w:trPr>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12</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rStyle w:val="rvts0"/>
                <w:sz w:val="24"/>
                <w:szCs w:val="24"/>
              </w:rPr>
            </w:pPr>
            <w:r w:rsidRPr="00C50E63">
              <w:rPr>
                <w:sz w:val="24"/>
                <w:szCs w:val="24"/>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rPr>
            </w:pPr>
            <w:r w:rsidRPr="00C50E63">
              <w:rPr>
                <w:b/>
                <w:sz w:val="24"/>
                <w:szCs w:val="24"/>
                <w:lang w:val="uk-UA" w:eastAsia="en-US"/>
              </w:rPr>
              <w:t xml:space="preserve">Учасник повинен надати інформацію в довільній формі у вигляді довідки </w:t>
            </w:r>
            <w:r w:rsidRPr="00C50E63">
              <w:rPr>
                <w:sz w:val="24"/>
                <w:szCs w:val="24"/>
                <w:lang w:val="uk-UA" w:eastAsia="en-US"/>
              </w:rPr>
              <w:t xml:space="preserve">за підписом уповноваженої особи учасника щодо притягнення/не притягнення  службової (посадової) особи учасника до відповідальності  за вчинення відповідного правопорушення, пов’язаного з використанням дитячої праці чи будь-якими формами торгівлі людьми, </w:t>
            </w:r>
            <w:r w:rsidRPr="00C50E63">
              <w:rPr>
                <w:b/>
                <w:sz w:val="24"/>
                <w:szCs w:val="24"/>
                <w:lang w:val="uk-UA" w:eastAsia="en-US"/>
              </w:rPr>
              <w:t xml:space="preserve">та завантажити її </w:t>
            </w:r>
            <w:r w:rsidRPr="00C50E63">
              <w:rPr>
                <w:sz w:val="24"/>
                <w:szCs w:val="24"/>
                <w:lang w:val="uk-UA" w:eastAsia="en-US"/>
              </w:rPr>
              <w:t>на сторінці 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sz w:val="24"/>
                <w:szCs w:val="24"/>
                <w:lang w:val="uk-UA" w:eastAsia="en-US"/>
              </w:rPr>
            </w:pPr>
          </w:p>
          <w:p w:rsidR="000B7D25" w:rsidRPr="00C50E63" w:rsidRDefault="000B7D25" w:rsidP="00823232">
            <w:pPr>
              <w:spacing w:line="254" w:lineRule="auto"/>
              <w:ind w:right="-25"/>
              <w:jc w:val="both"/>
              <w:rPr>
                <w:sz w:val="24"/>
                <w:szCs w:val="24"/>
                <w:lang w:val="uk-UA" w:eastAsia="en-US"/>
              </w:rPr>
            </w:pP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t>Переможець надає інформацію в довільній формі у вигляді довідки</w:t>
            </w:r>
            <w:r w:rsidRPr="00C50E63">
              <w:rPr>
                <w:sz w:val="24"/>
                <w:szCs w:val="24"/>
                <w:lang w:val="uk-UA" w:eastAsia="en-US"/>
              </w:rPr>
              <w:t xml:space="preserve"> за підписом уповноваженої особи переможця.</w:t>
            </w:r>
          </w:p>
        </w:tc>
      </w:tr>
      <w:tr w:rsidR="000B7D25" w:rsidRPr="00823232"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t>13</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C50E63">
              <w:rPr>
                <w:sz w:val="24"/>
                <w:szCs w:val="24"/>
                <w:lang w:val="uk-UA" w:eastAsia="en-US"/>
              </w:rPr>
              <w:lastRenderedPageBreak/>
              <w:t>заборгованості у порядку та на умовах, визначених законодавством країни реєстрації такого учасника</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lastRenderedPageBreak/>
              <w:t xml:space="preserve">Учасник повинен надати інформацію в довільній формі у вигляді довідки </w:t>
            </w:r>
            <w:r w:rsidRPr="00C50E63">
              <w:rPr>
                <w:sz w:val="24"/>
                <w:szCs w:val="24"/>
                <w:lang w:val="uk-UA" w:eastAsia="en-US"/>
              </w:rPr>
              <w:t xml:space="preserve">за підписом уповноваженої особи учасника щодо наявності/відсутності  заборгованості із сплати податків і зборів (обов’язкових платежів), </w:t>
            </w:r>
            <w:r w:rsidRPr="00C50E63">
              <w:rPr>
                <w:b/>
                <w:sz w:val="24"/>
                <w:szCs w:val="24"/>
                <w:lang w:val="uk-UA" w:eastAsia="en-US"/>
              </w:rPr>
              <w:t xml:space="preserve">та завантажити її </w:t>
            </w:r>
            <w:r w:rsidRPr="00C50E63">
              <w:rPr>
                <w:sz w:val="24"/>
                <w:szCs w:val="24"/>
                <w:lang w:val="uk-UA" w:eastAsia="en-US"/>
              </w:rPr>
              <w:t xml:space="preserve">на сторінці </w:t>
            </w:r>
            <w:r w:rsidRPr="00C50E63">
              <w:rPr>
                <w:sz w:val="24"/>
                <w:szCs w:val="24"/>
                <w:lang w:val="uk-UA" w:eastAsia="en-US"/>
              </w:rPr>
              <w:lastRenderedPageBreak/>
              <w:t>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sz w:val="24"/>
                <w:szCs w:val="24"/>
                <w:lang w:val="uk-UA" w:eastAsia="en-US"/>
              </w:rPr>
            </w:pPr>
            <w:r w:rsidRPr="00C50E63">
              <w:rPr>
                <w:b/>
                <w:color w:val="000000"/>
                <w:sz w:val="24"/>
                <w:szCs w:val="24"/>
                <w:lang w:val="uk-UA" w:eastAsia="en-US"/>
              </w:rPr>
              <w:t>У випадку наявності в учасника заборгованості із сплати податків і зборів</w:t>
            </w:r>
            <w:r w:rsidRPr="00C50E63">
              <w:rPr>
                <w:color w:val="000000"/>
                <w:sz w:val="24"/>
                <w:szCs w:val="24"/>
                <w:lang w:val="uk-UA" w:eastAsia="en-US"/>
              </w:rPr>
              <w:t xml:space="preserve"> (обов’язкових платежів), </w:t>
            </w:r>
            <w:r w:rsidRPr="00C50E63">
              <w:rPr>
                <w:b/>
                <w:color w:val="000000"/>
                <w:sz w:val="24"/>
                <w:szCs w:val="24"/>
                <w:lang w:val="uk-UA" w:eastAsia="en-US"/>
              </w:rPr>
              <w:t xml:space="preserve">повинен надати  інформацію в довільній формі у вигляді довідки </w:t>
            </w:r>
            <w:r w:rsidRPr="00C50E63">
              <w:rPr>
                <w:color w:val="000000"/>
                <w:sz w:val="24"/>
                <w:szCs w:val="24"/>
                <w:lang w:val="uk-UA" w:eastAsia="en-US"/>
              </w:rPr>
              <w:t xml:space="preserve">за підписом уповноваженої особи учасника </w:t>
            </w:r>
            <w:r w:rsidRPr="00C50E63">
              <w:rPr>
                <w:b/>
                <w:sz w:val="24"/>
                <w:szCs w:val="24"/>
                <w:lang w:val="uk-UA" w:eastAsia="en-US"/>
              </w:rPr>
              <w:t>щодо розстрочення і відстрочення такої заборгованості</w:t>
            </w:r>
            <w:r w:rsidRPr="00C50E63">
              <w:rPr>
                <w:sz w:val="24"/>
                <w:szCs w:val="24"/>
                <w:lang w:val="uk-UA" w:eastAsia="en-US"/>
              </w:rPr>
              <w:t xml:space="preserve"> у порядку та на умовах, визначених законодавством країни реєстрації такого учасника, </w:t>
            </w:r>
            <w:r w:rsidRPr="00C50E63">
              <w:rPr>
                <w:b/>
                <w:sz w:val="24"/>
                <w:szCs w:val="24"/>
                <w:lang w:val="uk-UA" w:eastAsia="en-US"/>
              </w:rPr>
              <w:t xml:space="preserve">та завантажити її  </w:t>
            </w:r>
            <w:r w:rsidRPr="00C50E63">
              <w:rPr>
                <w:sz w:val="24"/>
                <w:szCs w:val="24"/>
                <w:lang w:val="uk-UA" w:eastAsia="en-US"/>
              </w:rPr>
              <w:t>на сторінці закупівлі у розділі «Підстави для відмови в участі у процедурі закупівлі» навпроти відповідної підстави.</w:t>
            </w:r>
          </w:p>
          <w:p w:rsidR="000B7D25" w:rsidRPr="00C50E63" w:rsidRDefault="000B7D25" w:rsidP="00823232">
            <w:pPr>
              <w:spacing w:line="254" w:lineRule="auto"/>
              <w:ind w:right="-25"/>
              <w:jc w:val="both"/>
              <w:rPr>
                <w:color w:val="FF0000"/>
                <w:sz w:val="24"/>
                <w:szCs w:val="24"/>
                <w:lang w:val="uk-UA" w:eastAsia="en-US"/>
              </w:rPr>
            </w:pP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52"/>
              <w:jc w:val="both"/>
              <w:rPr>
                <w:iCs/>
                <w:sz w:val="24"/>
                <w:szCs w:val="24"/>
                <w:lang w:val="uk-UA" w:eastAsia="en-US"/>
              </w:rPr>
            </w:pPr>
            <w:r w:rsidRPr="00C50E63">
              <w:rPr>
                <w:color w:val="000000"/>
                <w:sz w:val="24"/>
                <w:szCs w:val="24"/>
                <w:lang w:val="uk-UA" w:eastAsia="en-US"/>
              </w:rPr>
              <w:lastRenderedPageBreak/>
              <w:t xml:space="preserve">Інформація про відсутність заборгованості з податків, зборів і платежів у переможця процедури закупівлі </w:t>
            </w:r>
            <w:r w:rsidRPr="00C50E63">
              <w:rPr>
                <w:b/>
                <w:color w:val="000000"/>
                <w:sz w:val="24"/>
                <w:szCs w:val="24"/>
                <w:lang w:val="uk-UA" w:eastAsia="en-US"/>
              </w:rPr>
              <w:t>перевіряється Замовником в електронній системі закупівель в інформації</w:t>
            </w:r>
            <w:r w:rsidRPr="00C50E63">
              <w:rPr>
                <w:color w:val="000000"/>
                <w:sz w:val="24"/>
                <w:szCs w:val="24"/>
                <w:lang w:val="uk-UA" w:eastAsia="en-US"/>
              </w:rPr>
              <w:t xml:space="preserve">, що </w:t>
            </w:r>
            <w:r w:rsidRPr="00C50E63">
              <w:rPr>
                <w:b/>
                <w:color w:val="000000"/>
                <w:sz w:val="24"/>
                <w:szCs w:val="24"/>
                <w:lang w:val="uk-UA" w:eastAsia="en-US"/>
              </w:rPr>
              <w:t xml:space="preserve">автоматично формується в електронній системі </w:t>
            </w:r>
            <w:r w:rsidRPr="00C50E63">
              <w:rPr>
                <w:b/>
                <w:color w:val="000000"/>
                <w:sz w:val="24"/>
                <w:szCs w:val="24"/>
                <w:lang w:val="uk-UA" w:eastAsia="en-US"/>
              </w:rPr>
              <w:lastRenderedPageBreak/>
              <w:t>закупівель</w:t>
            </w:r>
            <w:r w:rsidRPr="00C50E63">
              <w:rPr>
                <w:color w:val="000000"/>
                <w:sz w:val="24"/>
                <w:szCs w:val="24"/>
                <w:lang w:val="uk-UA" w:eastAsia="en-US"/>
              </w:rPr>
              <w:t xml:space="preserve"> в результаті взаємодії електронної системи закупівель з інформаційними системами Державної фіскальної служби України</w:t>
            </w:r>
            <w:r w:rsidRPr="00C50E63">
              <w:rPr>
                <w:b/>
                <w:sz w:val="24"/>
                <w:szCs w:val="24"/>
                <w:lang w:val="uk-UA" w:eastAsia="en-US"/>
              </w:rPr>
              <w:t xml:space="preserve">, або довідка, </w:t>
            </w:r>
            <w:r w:rsidRPr="00C50E63">
              <w:rPr>
                <w:sz w:val="24"/>
                <w:szCs w:val="24"/>
                <w:lang w:val="uk-UA" w:eastAsia="en-US"/>
              </w:rPr>
              <w:t>видана уповноваженим на те органом</w:t>
            </w:r>
            <w:r w:rsidRPr="00C50E63">
              <w:rPr>
                <w:b/>
                <w:sz w:val="24"/>
                <w:szCs w:val="24"/>
                <w:lang w:val="uk-UA" w:eastAsia="en-US"/>
              </w:rPr>
              <w:t xml:space="preserve">, </w:t>
            </w:r>
            <w:r w:rsidRPr="00C50E63">
              <w:rPr>
                <w:sz w:val="24"/>
                <w:szCs w:val="24"/>
                <w:lang w:val="uk-UA" w:eastAsia="en-US"/>
              </w:rPr>
              <w:t>що може бути перевірена Замовником на сайті Державної податкової служби України</w:t>
            </w:r>
            <w:r w:rsidRPr="00C50E63">
              <w:rPr>
                <w:b/>
                <w:sz w:val="24"/>
                <w:szCs w:val="24"/>
                <w:lang w:val="uk-UA" w:eastAsia="en-US"/>
              </w:rPr>
              <w:t xml:space="preserve">  (</w:t>
            </w:r>
            <w:hyperlink r:id="rId34" w:history="1">
              <w:r w:rsidRPr="00C50E63">
                <w:rPr>
                  <w:rStyle w:val="af8"/>
                  <w:sz w:val="24"/>
                  <w:szCs w:val="24"/>
                  <w:lang w:val="uk-UA" w:eastAsia="en-US"/>
                </w:rPr>
                <w:t>https://cabinet.tax.gov.ua/registers/debit</w:t>
              </w:r>
            </w:hyperlink>
            <w:r w:rsidRPr="00C50E63">
              <w:rPr>
                <w:sz w:val="24"/>
                <w:szCs w:val="24"/>
                <w:lang w:val="uk-UA" w:eastAsia="en-US"/>
              </w:rPr>
              <w:t>), або довідка в довільній формі за підписом уповноваженої особи учасника</w:t>
            </w:r>
            <w:r w:rsidRPr="00C50E63">
              <w:rPr>
                <w:color w:val="000000"/>
                <w:sz w:val="24"/>
                <w:szCs w:val="24"/>
                <w:lang w:val="uk-UA" w:eastAsia="en-US"/>
              </w:rPr>
              <w:t>.</w:t>
            </w:r>
          </w:p>
          <w:p w:rsidR="000B7D25" w:rsidRPr="00C50E63" w:rsidRDefault="000B7D25" w:rsidP="00823232">
            <w:pPr>
              <w:spacing w:line="254" w:lineRule="auto"/>
              <w:ind w:right="-25"/>
              <w:jc w:val="both"/>
              <w:rPr>
                <w:b/>
                <w:sz w:val="24"/>
                <w:szCs w:val="24"/>
                <w:lang w:val="uk-UA" w:eastAsia="en-US"/>
              </w:rPr>
            </w:pPr>
            <w:r w:rsidRPr="00C50E63">
              <w:rPr>
                <w:b/>
                <w:color w:val="000000"/>
                <w:sz w:val="24"/>
                <w:szCs w:val="24"/>
                <w:lang w:val="uk-UA" w:eastAsia="en-US"/>
              </w:rPr>
              <w:t xml:space="preserve">     У випадку наявності в переможця заборгованості із сплати податків і зборів</w:t>
            </w:r>
            <w:r w:rsidRPr="00C50E63">
              <w:rPr>
                <w:color w:val="000000"/>
                <w:sz w:val="24"/>
                <w:szCs w:val="24"/>
                <w:lang w:val="uk-UA" w:eastAsia="en-US"/>
              </w:rPr>
              <w:t xml:space="preserve">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C50E63">
              <w:rPr>
                <w:b/>
                <w:color w:val="000000"/>
                <w:sz w:val="24"/>
                <w:szCs w:val="24"/>
                <w:lang w:val="uk-UA" w:eastAsia="en-US"/>
              </w:rPr>
              <w:t xml:space="preserve">переможець повинен надати інформацію у вигляді, передбаченому </w:t>
            </w:r>
            <w:proofErr w:type="spellStart"/>
            <w:r w:rsidRPr="00C50E63">
              <w:rPr>
                <w:b/>
                <w:color w:val="000000"/>
                <w:sz w:val="24"/>
                <w:szCs w:val="24"/>
                <w:lang w:val="uk-UA" w:eastAsia="en-US"/>
              </w:rPr>
              <w:t>пп</w:t>
            </w:r>
            <w:proofErr w:type="spellEnd"/>
            <w:r w:rsidRPr="00C50E63">
              <w:rPr>
                <w:b/>
                <w:color w:val="000000"/>
                <w:sz w:val="24"/>
                <w:szCs w:val="24"/>
                <w:lang w:val="uk-UA" w:eastAsia="en-US"/>
              </w:rPr>
              <w:t>. 5.6. п. 5 розділу</w:t>
            </w:r>
            <w:r w:rsidRPr="00C50E63">
              <w:rPr>
                <w:b/>
                <w:bCs/>
                <w:sz w:val="24"/>
                <w:szCs w:val="24"/>
                <w:lang w:val="uk-UA" w:eastAsia="en-US"/>
              </w:rPr>
              <w:t xml:space="preserve"> ІІІ тендерної документації</w:t>
            </w:r>
            <w:r w:rsidRPr="00C50E63">
              <w:rPr>
                <w:bCs/>
                <w:sz w:val="24"/>
                <w:szCs w:val="24"/>
                <w:lang w:val="uk-UA" w:eastAsia="en-US"/>
              </w:rPr>
              <w:t>.</w:t>
            </w:r>
          </w:p>
        </w:tc>
      </w:tr>
      <w:tr w:rsidR="000B7D25" w:rsidRPr="00823232" w:rsidTr="000B7D25">
        <w:tc>
          <w:tcPr>
            <w:tcW w:w="56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sz w:val="24"/>
                <w:szCs w:val="24"/>
                <w:lang w:val="uk-UA" w:eastAsia="en-US"/>
              </w:rPr>
            </w:pPr>
            <w:r w:rsidRPr="00C50E63">
              <w:rPr>
                <w:sz w:val="24"/>
                <w:szCs w:val="24"/>
                <w:lang w:val="uk-UA" w:eastAsia="en-US"/>
              </w:rPr>
              <w:lastRenderedPageBreak/>
              <w:t>14</w:t>
            </w:r>
          </w:p>
        </w:tc>
        <w:tc>
          <w:tcPr>
            <w:tcW w:w="2836"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rPr>
                <w:sz w:val="24"/>
                <w:szCs w:val="24"/>
                <w:lang w:val="uk-UA" w:eastAsia="en-US"/>
              </w:rPr>
            </w:pPr>
            <w:r w:rsidRPr="00C50E63">
              <w:rPr>
                <w:sz w:val="24"/>
                <w:szCs w:val="24"/>
                <w:lang w:val="uk-UA" w:eastAsia="en-US"/>
              </w:rPr>
              <w:t xml:space="preserve">Учасник процедури </w:t>
            </w:r>
            <w:r w:rsidRPr="00C50E63">
              <w:rPr>
                <w:sz w:val="24"/>
                <w:szCs w:val="24"/>
                <w:lang w:val="uk-UA" w:eastAsia="en-US"/>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1" w:type="dxa"/>
            <w:tcBorders>
              <w:top w:val="single" w:sz="4" w:space="0" w:color="auto"/>
              <w:left w:val="single" w:sz="4" w:space="0" w:color="auto"/>
              <w:bottom w:val="single" w:sz="4" w:space="0" w:color="auto"/>
              <w:right w:val="single" w:sz="4" w:space="0" w:color="auto"/>
            </w:tcBorders>
          </w:tcPr>
          <w:p w:rsidR="000B7D25" w:rsidRPr="00C50E63" w:rsidRDefault="000B7D25" w:rsidP="00823232">
            <w:pPr>
              <w:spacing w:line="254" w:lineRule="auto"/>
              <w:ind w:right="-25"/>
              <w:jc w:val="both"/>
              <w:rPr>
                <w:sz w:val="24"/>
                <w:szCs w:val="24"/>
                <w:lang w:val="uk-UA" w:eastAsia="en-US"/>
              </w:rPr>
            </w:pPr>
            <w:r w:rsidRPr="00C50E63">
              <w:rPr>
                <w:b/>
                <w:sz w:val="24"/>
                <w:szCs w:val="24"/>
                <w:lang w:val="uk-UA" w:eastAsia="en-US"/>
              </w:rPr>
              <w:lastRenderedPageBreak/>
              <w:t xml:space="preserve">Учасник повинен надати </w:t>
            </w:r>
            <w:r w:rsidRPr="00C50E63">
              <w:rPr>
                <w:b/>
                <w:sz w:val="24"/>
                <w:szCs w:val="24"/>
                <w:lang w:val="uk-UA" w:eastAsia="en-US"/>
              </w:rPr>
              <w:lastRenderedPageBreak/>
              <w:t xml:space="preserve">інформацію в довільній формі у вигляді довідки </w:t>
            </w:r>
            <w:r w:rsidRPr="00C50E63">
              <w:rPr>
                <w:sz w:val="24"/>
                <w:szCs w:val="24"/>
                <w:lang w:val="uk-UA" w:eastAsia="en-US"/>
              </w:rPr>
              <w:t>за підписом уповноваженої особи учасника.</w:t>
            </w:r>
          </w:p>
          <w:p w:rsidR="000B7D25" w:rsidRPr="00C50E63" w:rsidRDefault="000B7D25" w:rsidP="00823232">
            <w:pPr>
              <w:spacing w:line="254" w:lineRule="auto"/>
              <w:ind w:right="-25"/>
              <w:jc w:val="both"/>
              <w:rPr>
                <w:sz w:val="24"/>
                <w:szCs w:val="24"/>
                <w:lang w:val="uk-UA" w:eastAsia="en-US"/>
              </w:rPr>
            </w:pPr>
          </w:p>
          <w:p w:rsidR="000B7D25" w:rsidRPr="00C50E63" w:rsidRDefault="000B7D25" w:rsidP="00823232">
            <w:pPr>
              <w:spacing w:line="254" w:lineRule="auto"/>
              <w:ind w:right="-25"/>
              <w:jc w:val="both"/>
              <w:rPr>
                <w:b/>
                <w:sz w:val="24"/>
                <w:szCs w:val="24"/>
                <w:lang w:val="uk-UA" w:eastAsia="en-US"/>
              </w:rPr>
            </w:pPr>
            <w:r w:rsidRPr="00C50E63">
              <w:rPr>
                <w:rStyle w:val="rvts0"/>
                <w:sz w:val="24"/>
                <w:szCs w:val="24"/>
                <w:lang w:val="uk-UA" w:eastAsia="en-US"/>
              </w:rPr>
              <w:t xml:space="preserve">Учасник процедури закупівлі, що перебуває в обставинах, зазначених у </w:t>
            </w:r>
            <w:hyperlink r:id="rId35" w:anchor="n1276" w:history="1">
              <w:r w:rsidRPr="00C50E63">
                <w:rPr>
                  <w:rStyle w:val="af8"/>
                  <w:sz w:val="24"/>
                  <w:szCs w:val="24"/>
                  <w:lang w:val="uk-UA" w:eastAsia="en-US"/>
                </w:rPr>
                <w:t>частині другій</w:t>
              </w:r>
            </w:hyperlink>
            <w:r w:rsidRPr="00C50E63">
              <w:rPr>
                <w:rStyle w:val="rvts0"/>
                <w:sz w:val="24"/>
                <w:szCs w:val="24"/>
                <w:lang w:val="uk-UA" w:eastAsia="en-US"/>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260" w:type="dxa"/>
            <w:tcBorders>
              <w:top w:val="single" w:sz="4" w:space="0" w:color="auto"/>
              <w:left w:val="single" w:sz="4" w:space="0" w:color="auto"/>
              <w:bottom w:val="single" w:sz="4" w:space="0" w:color="auto"/>
              <w:right w:val="single" w:sz="4" w:space="0" w:color="auto"/>
            </w:tcBorders>
            <w:hideMark/>
          </w:tcPr>
          <w:p w:rsidR="000B7D25" w:rsidRPr="00C50E63" w:rsidRDefault="000B7D25" w:rsidP="00823232">
            <w:pPr>
              <w:spacing w:line="254" w:lineRule="auto"/>
              <w:ind w:right="-25"/>
              <w:jc w:val="both"/>
              <w:rPr>
                <w:color w:val="FF0000"/>
                <w:sz w:val="24"/>
                <w:szCs w:val="24"/>
                <w:lang w:val="uk-UA" w:eastAsia="en-US"/>
              </w:rPr>
            </w:pPr>
            <w:r w:rsidRPr="00C50E63">
              <w:rPr>
                <w:b/>
                <w:sz w:val="24"/>
                <w:szCs w:val="24"/>
                <w:lang w:val="uk-UA" w:eastAsia="en-US"/>
              </w:rPr>
              <w:lastRenderedPageBreak/>
              <w:t xml:space="preserve">Інформацію в довільній </w:t>
            </w:r>
            <w:r w:rsidRPr="00C50E63">
              <w:rPr>
                <w:b/>
                <w:sz w:val="24"/>
                <w:szCs w:val="24"/>
                <w:lang w:val="uk-UA" w:eastAsia="en-US"/>
              </w:rPr>
              <w:lastRenderedPageBreak/>
              <w:t xml:space="preserve">формі у вигляді довідки </w:t>
            </w:r>
            <w:r w:rsidRPr="00C50E63">
              <w:rPr>
                <w:sz w:val="24"/>
                <w:szCs w:val="24"/>
                <w:lang w:val="uk-UA" w:eastAsia="en-US"/>
              </w:rPr>
              <w:t>за підписом уповноваженої особи учасника</w:t>
            </w:r>
            <w:r w:rsidRPr="00C50E63">
              <w:rPr>
                <w:color w:val="000000"/>
                <w:sz w:val="24"/>
                <w:szCs w:val="24"/>
                <w:lang w:val="uk-UA" w:eastAsia="en-US"/>
              </w:rPr>
              <w:t>,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0B7D25" w:rsidRDefault="000B7D25" w:rsidP="000B7D25">
      <w:pPr>
        <w:rPr>
          <w:lang w:val="uk-UA"/>
        </w:rPr>
      </w:pPr>
    </w:p>
    <w:p w:rsidR="000B7D25" w:rsidRDefault="000B7D25" w:rsidP="000B7D25">
      <w:pPr>
        <w:pStyle w:val="a4"/>
        <w:ind w:left="7788"/>
        <w:rPr>
          <w:szCs w:val="24"/>
        </w:rPr>
      </w:pPr>
    </w:p>
    <w:p w:rsidR="000B7D25" w:rsidRDefault="000B7D25" w:rsidP="000B7D25">
      <w:pPr>
        <w:pStyle w:val="a4"/>
        <w:ind w:left="7788"/>
        <w:rPr>
          <w:szCs w:val="24"/>
        </w:rPr>
      </w:pPr>
    </w:p>
    <w:p w:rsidR="000B7D25" w:rsidRDefault="000B7D25" w:rsidP="000B7D25">
      <w:pPr>
        <w:pStyle w:val="a4"/>
        <w:ind w:left="7788"/>
        <w:rPr>
          <w:szCs w:val="24"/>
        </w:rPr>
      </w:pPr>
    </w:p>
    <w:p w:rsidR="000B7D25" w:rsidRDefault="000B7D25" w:rsidP="000B7D25">
      <w:pPr>
        <w:pStyle w:val="a4"/>
        <w:ind w:left="7788"/>
        <w:rPr>
          <w:szCs w:val="24"/>
        </w:rPr>
      </w:pPr>
    </w:p>
    <w:p w:rsidR="000B7D25" w:rsidRDefault="000B7D25" w:rsidP="000B7D25">
      <w:pPr>
        <w:pStyle w:val="a4"/>
        <w:ind w:left="7788"/>
        <w:rPr>
          <w:szCs w:val="24"/>
        </w:rPr>
      </w:pPr>
    </w:p>
    <w:p w:rsidR="000B7D25" w:rsidRPr="002973EC" w:rsidRDefault="000B7D25" w:rsidP="000B7D25">
      <w:pPr>
        <w:rPr>
          <w:lang w:val="uk-UA"/>
        </w:rPr>
      </w:pPr>
    </w:p>
    <w:p w:rsidR="00D3465C" w:rsidRPr="00D1295B" w:rsidRDefault="00D3465C" w:rsidP="0023380D">
      <w:pPr>
        <w:pStyle w:val="a4"/>
        <w:ind w:left="7788"/>
      </w:pPr>
    </w:p>
    <w:p w:rsidR="00D3465C" w:rsidRPr="00D1295B" w:rsidRDefault="00D3465C" w:rsidP="0023380D">
      <w:pPr>
        <w:pStyle w:val="a4"/>
        <w:ind w:left="7788"/>
      </w:pPr>
    </w:p>
    <w:p w:rsidR="00D3465C" w:rsidRPr="00D1295B" w:rsidRDefault="00D3465C" w:rsidP="0023380D">
      <w:pPr>
        <w:pStyle w:val="a4"/>
        <w:ind w:left="7788"/>
      </w:pPr>
    </w:p>
    <w:p w:rsidR="00D3465C" w:rsidRPr="00D1295B" w:rsidRDefault="00D3465C" w:rsidP="0023380D">
      <w:pPr>
        <w:pStyle w:val="a4"/>
        <w:ind w:left="7788"/>
      </w:pPr>
    </w:p>
    <w:p w:rsidR="00D3465C" w:rsidRPr="00D1295B" w:rsidRDefault="00D3465C" w:rsidP="0023380D">
      <w:pPr>
        <w:pStyle w:val="a4"/>
        <w:ind w:left="7788"/>
      </w:pPr>
    </w:p>
    <w:p w:rsidR="00D3465C" w:rsidRPr="00D1295B" w:rsidRDefault="00D3465C" w:rsidP="0023380D">
      <w:pPr>
        <w:pStyle w:val="a4"/>
        <w:ind w:left="7788"/>
      </w:pPr>
    </w:p>
    <w:p w:rsidR="00D3465C" w:rsidRDefault="00D3465C"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Default="000B7D25" w:rsidP="0023380D">
      <w:pPr>
        <w:pStyle w:val="a4"/>
        <w:ind w:left="7788"/>
      </w:pPr>
    </w:p>
    <w:p w:rsidR="000B7D25" w:rsidRPr="00D1295B" w:rsidRDefault="000B7D25" w:rsidP="0023380D">
      <w:pPr>
        <w:pStyle w:val="a4"/>
        <w:ind w:left="7788"/>
      </w:pPr>
    </w:p>
    <w:p w:rsidR="00D3465C" w:rsidRPr="00D1295B" w:rsidRDefault="00D3465C" w:rsidP="0023380D">
      <w:pPr>
        <w:pStyle w:val="a4"/>
        <w:ind w:left="7788"/>
      </w:pPr>
    </w:p>
    <w:p w:rsidR="00D3465C" w:rsidRPr="00D1295B" w:rsidRDefault="00D3465C" w:rsidP="0023380D">
      <w:pPr>
        <w:pStyle w:val="a4"/>
        <w:ind w:left="7788"/>
      </w:pPr>
    </w:p>
    <w:p w:rsidR="00D3465C" w:rsidRPr="00D1295B" w:rsidRDefault="00D3465C" w:rsidP="0023380D">
      <w:pPr>
        <w:pStyle w:val="a4"/>
        <w:ind w:left="7788"/>
      </w:pPr>
    </w:p>
    <w:p w:rsidR="00D3465C" w:rsidRPr="00D1295B" w:rsidRDefault="00D3465C" w:rsidP="0023380D">
      <w:pPr>
        <w:pStyle w:val="a4"/>
        <w:ind w:left="7788"/>
      </w:pPr>
    </w:p>
    <w:p w:rsidR="00CC33B8" w:rsidRPr="00D1295B" w:rsidRDefault="00CC33B8" w:rsidP="00CC33B8">
      <w:pPr>
        <w:pStyle w:val="a4"/>
        <w:ind w:left="7788"/>
      </w:pPr>
      <w:bookmarkStart w:id="2" w:name="_Hlk85722677"/>
      <w:bookmarkStart w:id="3" w:name="_Hlk5175906"/>
      <w:r w:rsidRPr="00D1295B">
        <w:lastRenderedPageBreak/>
        <w:t>Додаток 2</w:t>
      </w:r>
    </w:p>
    <w:p w:rsidR="00CC33B8" w:rsidRPr="00D1295B" w:rsidRDefault="00CC33B8" w:rsidP="00CC33B8">
      <w:pPr>
        <w:pStyle w:val="a4"/>
        <w:ind w:left="7788"/>
      </w:pPr>
    </w:p>
    <w:p w:rsidR="000B7D25" w:rsidRPr="00D1295B" w:rsidRDefault="000B7D25" w:rsidP="000B7D25">
      <w:pPr>
        <w:pStyle w:val="a4"/>
        <w:jc w:val="center"/>
        <w:rPr>
          <w:b/>
        </w:rPr>
      </w:pPr>
      <w:r w:rsidRPr="00D1295B">
        <w:rPr>
          <w:b/>
        </w:rPr>
        <w:t>Проект договору на закупівлю саморятівника шахтного ізолюючого</w:t>
      </w:r>
    </w:p>
    <w:p w:rsidR="000B7D25" w:rsidRPr="00D1295B" w:rsidRDefault="000B7D25" w:rsidP="000B7D25">
      <w:pPr>
        <w:pStyle w:val="a4"/>
        <w:jc w:val="center"/>
        <w:rPr>
          <w:b/>
        </w:rPr>
      </w:pP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D1295B">
        <w:rPr>
          <w:sz w:val="24"/>
          <w:szCs w:val="24"/>
          <w:lang w:val="uk-UA"/>
        </w:rPr>
        <w:t>м. ____________</w:t>
      </w:r>
      <w:r w:rsidRPr="00D1295B">
        <w:rPr>
          <w:sz w:val="24"/>
          <w:szCs w:val="24"/>
          <w:lang w:val="uk-UA"/>
        </w:rPr>
        <w:tab/>
      </w:r>
      <w:r w:rsidRPr="00D1295B">
        <w:rPr>
          <w:sz w:val="24"/>
          <w:szCs w:val="24"/>
          <w:lang w:val="uk-UA"/>
        </w:rPr>
        <w:tab/>
      </w:r>
      <w:r w:rsidRPr="00D1295B">
        <w:rPr>
          <w:sz w:val="24"/>
          <w:szCs w:val="24"/>
          <w:lang w:val="uk-UA"/>
        </w:rPr>
        <w:tab/>
      </w:r>
      <w:r w:rsidRPr="00D1295B">
        <w:rPr>
          <w:sz w:val="24"/>
          <w:szCs w:val="24"/>
          <w:lang w:val="uk-UA"/>
        </w:rPr>
        <w:tab/>
      </w:r>
      <w:r w:rsidRPr="00D1295B">
        <w:rPr>
          <w:sz w:val="24"/>
          <w:szCs w:val="24"/>
          <w:lang w:val="uk-UA"/>
        </w:rPr>
        <w:tab/>
        <w:t>«___» _______________ 202</w:t>
      </w:r>
      <w:r>
        <w:rPr>
          <w:sz w:val="24"/>
          <w:szCs w:val="24"/>
          <w:lang w:val="uk-UA"/>
        </w:rPr>
        <w:t xml:space="preserve">2 </w:t>
      </w:r>
      <w:r w:rsidRPr="00D1295B">
        <w:rPr>
          <w:sz w:val="24"/>
          <w:szCs w:val="24"/>
          <w:lang w:val="uk-UA"/>
        </w:rPr>
        <w:t xml:space="preserve"> року</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0B7D25" w:rsidRPr="00D1295B" w:rsidRDefault="000B7D25" w:rsidP="000B7D25">
      <w:pPr>
        <w:ind w:firstLine="567"/>
        <w:jc w:val="both"/>
        <w:rPr>
          <w:sz w:val="24"/>
          <w:szCs w:val="24"/>
          <w:lang w:val="uk-UA" w:eastAsia="ar-SA"/>
        </w:rPr>
      </w:pPr>
      <w:r w:rsidRPr="00D1295B">
        <w:rPr>
          <w:sz w:val="24"/>
          <w:szCs w:val="24"/>
          <w:lang w:val="uk-UA" w:eastAsia="ar-SA"/>
        </w:rPr>
        <w:t xml:space="preserve">ДЕСЯТИЙ ВОЄНІЗОВАНИЙ ГІРНИЧОРЯТУВАЛЬНИЙ ЗАГІН, в особі </w:t>
      </w:r>
      <w:r>
        <w:rPr>
          <w:sz w:val="24"/>
          <w:szCs w:val="24"/>
          <w:lang w:val="uk-UA" w:eastAsia="ar-SA"/>
        </w:rPr>
        <w:t xml:space="preserve">_________ </w:t>
      </w:r>
      <w:r w:rsidRPr="00D1295B">
        <w:rPr>
          <w:sz w:val="24"/>
          <w:szCs w:val="24"/>
          <w:lang w:val="uk-UA" w:eastAsia="ar-SA"/>
        </w:rPr>
        <w:t>_________________________________________________________________________</w:t>
      </w:r>
      <w:r>
        <w:rPr>
          <w:sz w:val="24"/>
          <w:szCs w:val="24"/>
          <w:lang w:val="uk-UA" w:eastAsia="ar-SA"/>
        </w:rPr>
        <w:t>____</w:t>
      </w:r>
      <w:r w:rsidRPr="00D1295B">
        <w:rPr>
          <w:sz w:val="24"/>
          <w:szCs w:val="24"/>
          <w:lang w:val="uk-UA" w:eastAsia="ar-SA"/>
        </w:rPr>
        <w:t>__</w:t>
      </w:r>
      <w:r>
        <w:rPr>
          <w:sz w:val="24"/>
          <w:szCs w:val="24"/>
          <w:lang w:val="uk-UA" w:eastAsia="ar-SA"/>
        </w:rPr>
        <w:t>_____</w:t>
      </w:r>
      <w:r w:rsidRPr="00D1295B">
        <w:rPr>
          <w:sz w:val="24"/>
          <w:szCs w:val="24"/>
          <w:lang w:val="uk-UA" w:eastAsia="ar-SA"/>
        </w:rPr>
        <w:t xml:space="preserve">_ що діє на </w:t>
      </w:r>
      <w:bookmarkStart w:id="4" w:name="_Hlk72402482"/>
      <w:r w:rsidRPr="00D1295B">
        <w:rPr>
          <w:sz w:val="24"/>
          <w:szCs w:val="24"/>
          <w:lang w:val="uk-UA" w:eastAsia="ar-SA"/>
        </w:rPr>
        <w:t xml:space="preserve">підставі </w:t>
      </w:r>
      <w:bookmarkEnd w:id="4"/>
      <w:r w:rsidRPr="00D1295B">
        <w:rPr>
          <w:sz w:val="24"/>
          <w:szCs w:val="24"/>
          <w:lang w:val="uk-UA" w:eastAsia="ar-SA"/>
        </w:rPr>
        <w:t xml:space="preserve">_____________________________________________________________, затвердженого </w:t>
      </w:r>
      <w:bookmarkStart w:id="5" w:name="_Hlk72402503"/>
      <w:r w:rsidRPr="00D1295B">
        <w:rPr>
          <w:sz w:val="24"/>
          <w:szCs w:val="24"/>
          <w:lang w:val="uk-UA" w:eastAsia="ar-SA"/>
        </w:rPr>
        <w:t>___________________________________________________________</w:t>
      </w:r>
      <w:r>
        <w:rPr>
          <w:sz w:val="24"/>
          <w:szCs w:val="24"/>
          <w:lang w:val="uk-UA" w:eastAsia="ar-SA"/>
        </w:rPr>
        <w:t>___</w:t>
      </w:r>
      <w:r w:rsidRPr="00D1295B">
        <w:rPr>
          <w:sz w:val="24"/>
          <w:szCs w:val="24"/>
          <w:lang w:val="uk-UA" w:eastAsia="ar-SA"/>
        </w:rPr>
        <w:t>___</w:t>
      </w:r>
      <w:r>
        <w:rPr>
          <w:sz w:val="24"/>
          <w:szCs w:val="24"/>
          <w:lang w:val="uk-UA" w:eastAsia="ar-SA"/>
        </w:rPr>
        <w:t>____</w:t>
      </w:r>
      <w:r w:rsidRPr="00D1295B">
        <w:rPr>
          <w:sz w:val="24"/>
          <w:szCs w:val="24"/>
          <w:lang w:val="uk-UA" w:eastAsia="ar-SA"/>
        </w:rPr>
        <w:t xml:space="preserve"> </w:t>
      </w:r>
      <w:bookmarkEnd w:id="5"/>
      <w:r w:rsidRPr="00D1295B">
        <w:rPr>
          <w:sz w:val="24"/>
          <w:szCs w:val="24"/>
          <w:lang w:val="uk-UA" w:eastAsia="ar-SA"/>
        </w:rPr>
        <w:t xml:space="preserve">(далі - Покупець), </w:t>
      </w:r>
      <w:bookmarkStart w:id="6" w:name="_Hlk63687462"/>
      <w:r w:rsidRPr="00D1295B">
        <w:rPr>
          <w:sz w:val="24"/>
          <w:szCs w:val="24"/>
          <w:lang w:val="uk-UA" w:eastAsia="ar-SA"/>
        </w:rPr>
        <w:t xml:space="preserve">з однієї сторони, і </w:t>
      </w:r>
      <w:bookmarkStart w:id="7" w:name="_Hlk63687522"/>
      <w:bookmarkEnd w:id="6"/>
      <w:r w:rsidRPr="00D1295B">
        <w:rPr>
          <w:sz w:val="24"/>
          <w:szCs w:val="24"/>
          <w:lang w:val="uk-UA" w:eastAsia="ar-SA"/>
        </w:rPr>
        <w:t>__________________</w:t>
      </w:r>
      <w:r>
        <w:rPr>
          <w:sz w:val="24"/>
          <w:szCs w:val="24"/>
          <w:lang w:val="uk-UA" w:eastAsia="ar-SA"/>
        </w:rPr>
        <w:t>______________</w:t>
      </w:r>
      <w:r w:rsidRPr="00D1295B">
        <w:rPr>
          <w:sz w:val="24"/>
          <w:szCs w:val="24"/>
          <w:lang w:val="uk-UA" w:eastAsia="ar-SA"/>
        </w:rPr>
        <w:t>_________________</w:t>
      </w:r>
      <w:r>
        <w:rPr>
          <w:sz w:val="24"/>
          <w:szCs w:val="24"/>
          <w:lang w:val="uk-UA" w:eastAsia="ar-SA"/>
        </w:rPr>
        <w:t xml:space="preserve"> </w:t>
      </w:r>
      <w:r w:rsidRPr="00D1295B">
        <w:rPr>
          <w:sz w:val="24"/>
          <w:szCs w:val="24"/>
          <w:lang w:val="uk-UA" w:eastAsia="ar-SA"/>
        </w:rPr>
        <w:t>______</w:t>
      </w:r>
      <w:r>
        <w:rPr>
          <w:sz w:val="24"/>
          <w:szCs w:val="24"/>
          <w:lang w:val="uk-UA" w:eastAsia="ar-SA"/>
        </w:rPr>
        <w:t>______________________________________________________________________</w:t>
      </w:r>
      <w:r w:rsidRPr="00D1295B">
        <w:rPr>
          <w:sz w:val="24"/>
          <w:szCs w:val="24"/>
          <w:lang w:val="uk-UA" w:eastAsia="ar-SA"/>
        </w:rPr>
        <w:t>_</w:t>
      </w:r>
      <w:r>
        <w:rPr>
          <w:sz w:val="24"/>
          <w:szCs w:val="24"/>
          <w:lang w:val="uk-UA" w:eastAsia="ar-SA"/>
        </w:rPr>
        <w:t>___</w:t>
      </w:r>
      <w:r w:rsidRPr="00D1295B">
        <w:rPr>
          <w:sz w:val="24"/>
          <w:szCs w:val="24"/>
          <w:lang w:val="uk-UA" w:eastAsia="ar-SA"/>
        </w:rPr>
        <w:t>____, в особі _________________________________________________________________</w:t>
      </w:r>
      <w:r>
        <w:rPr>
          <w:sz w:val="24"/>
          <w:szCs w:val="24"/>
          <w:lang w:val="uk-UA" w:eastAsia="ar-SA"/>
        </w:rPr>
        <w:t>___</w:t>
      </w:r>
      <w:r w:rsidRPr="00D1295B">
        <w:rPr>
          <w:sz w:val="24"/>
          <w:szCs w:val="24"/>
          <w:lang w:val="uk-UA" w:eastAsia="ar-SA"/>
        </w:rPr>
        <w:t>_</w:t>
      </w:r>
      <w:r>
        <w:rPr>
          <w:sz w:val="24"/>
          <w:szCs w:val="24"/>
          <w:lang w:val="uk-UA" w:eastAsia="ar-SA"/>
        </w:rPr>
        <w:t>___</w:t>
      </w:r>
      <w:r w:rsidRPr="00D1295B">
        <w:rPr>
          <w:sz w:val="24"/>
          <w:szCs w:val="24"/>
          <w:lang w:val="uk-UA" w:eastAsia="ar-SA"/>
        </w:rPr>
        <w:t xml:space="preserve">____, що діє на підставі _______________________________________________________, затвердженого </w:t>
      </w:r>
      <w:bookmarkEnd w:id="7"/>
      <w:r w:rsidRPr="00D1295B">
        <w:rPr>
          <w:sz w:val="24"/>
          <w:szCs w:val="24"/>
          <w:lang w:val="uk-UA" w:eastAsia="ar-SA"/>
        </w:rPr>
        <w:t>________________________________________________________________(далі - Постачальник), з іншої сторони, разом Сторони, уклали цей Договір про таке (далі Договір):</w:t>
      </w:r>
    </w:p>
    <w:p w:rsidR="000B7D25" w:rsidRDefault="000B7D25" w:rsidP="000B7D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outlineLvl w:val="0"/>
        <w:rPr>
          <w:rFonts w:ascii="Times New Roman" w:hAnsi="Times New Roman"/>
          <w:b/>
          <w:sz w:val="24"/>
          <w:szCs w:val="24"/>
          <w:lang w:val="uk-UA"/>
        </w:rPr>
      </w:pPr>
      <w:bookmarkStart w:id="8" w:name="24"/>
      <w:bookmarkEnd w:id="8"/>
    </w:p>
    <w:p w:rsidR="000B7D25" w:rsidRPr="00D1295B" w:rsidRDefault="000B7D25" w:rsidP="000B7D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outlineLvl w:val="0"/>
        <w:rPr>
          <w:rFonts w:ascii="Times New Roman" w:hAnsi="Times New Roman"/>
          <w:b/>
          <w:sz w:val="24"/>
          <w:szCs w:val="24"/>
          <w:lang w:val="uk-UA"/>
        </w:rPr>
      </w:pPr>
      <w:r w:rsidRPr="00D1295B">
        <w:rPr>
          <w:rFonts w:ascii="Times New Roman" w:hAnsi="Times New Roman"/>
          <w:b/>
          <w:sz w:val="24"/>
          <w:szCs w:val="24"/>
          <w:lang w:val="uk-UA"/>
        </w:rPr>
        <w:t>I. Предмет договору</w:t>
      </w:r>
    </w:p>
    <w:p w:rsidR="000B7D25" w:rsidRPr="00D1295B" w:rsidRDefault="000B7D25" w:rsidP="000B7D25">
      <w:pPr>
        <w:ind w:firstLine="567"/>
        <w:jc w:val="both"/>
        <w:rPr>
          <w:sz w:val="24"/>
          <w:szCs w:val="24"/>
          <w:lang w:val="uk-UA"/>
        </w:rPr>
      </w:pPr>
      <w:bookmarkStart w:id="9" w:name="25"/>
      <w:bookmarkEnd w:id="9"/>
      <w:r w:rsidRPr="00D1295B">
        <w:rPr>
          <w:sz w:val="24"/>
          <w:szCs w:val="24"/>
          <w:lang w:val="uk-UA"/>
        </w:rPr>
        <w:t>1.1. Постачальник зобов'язується у 202</w:t>
      </w:r>
      <w:r>
        <w:rPr>
          <w:sz w:val="24"/>
          <w:szCs w:val="24"/>
          <w:lang w:val="uk-UA"/>
        </w:rPr>
        <w:t>2</w:t>
      </w:r>
      <w:r w:rsidRPr="00D1295B">
        <w:rPr>
          <w:sz w:val="24"/>
          <w:szCs w:val="24"/>
          <w:lang w:val="uk-UA"/>
        </w:rPr>
        <w:t xml:space="preserve"> році передати Покупцю </w:t>
      </w:r>
      <w:r w:rsidRPr="00C9080B">
        <w:rPr>
          <w:sz w:val="24"/>
          <w:szCs w:val="24"/>
          <w:lang w:val="uk-UA"/>
        </w:rPr>
        <w:t>саморятівник шахтний ізолюючий  (код ЄЗС ДК 021:2015 35810000-5 - індивідуальне обмундирування)</w:t>
      </w:r>
      <w:r w:rsidRPr="00D1295B">
        <w:rPr>
          <w:sz w:val="24"/>
          <w:lang w:val="uk-UA"/>
        </w:rPr>
        <w:t xml:space="preserve"> (далі – товар)</w:t>
      </w:r>
      <w:r w:rsidRPr="00D1295B">
        <w:rPr>
          <w:sz w:val="24"/>
          <w:szCs w:val="24"/>
          <w:lang w:val="uk-UA"/>
        </w:rPr>
        <w:t>, а Покупець прийняти і оплатити за рахунок бюджетних коштів, при наявності реального фінансування, передбаченого планом витрат Покупця.</w:t>
      </w:r>
    </w:p>
    <w:p w:rsidR="000B7D25" w:rsidRPr="00D1295B" w:rsidRDefault="000B7D25" w:rsidP="000B7D25">
      <w:pPr>
        <w:ind w:firstLine="567"/>
        <w:jc w:val="both"/>
        <w:rPr>
          <w:sz w:val="24"/>
          <w:szCs w:val="24"/>
          <w:lang w:val="uk-UA" w:eastAsia="ar-SA"/>
        </w:rPr>
      </w:pPr>
      <w:bookmarkStart w:id="10" w:name="31"/>
      <w:bookmarkStart w:id="11" w:name="34"/>
      <w:bookmarkEnd w:id="10"/>
      <w:bookmarkEnd w:id="11"/>
      <w:r w:rsidRPr="00D1295B">
        <w:rPr>
          <w:sz w:val="24"/>
          <w:szCs w:val="24"/>
          <w:lang w:val="uk-UA" w:eastAsia="ar-SA"/>
        </w:rPr>
        <w:t>1.2. Найменування (номенклатура, асортимент, кількість) та ціна за одиницю товару, загальна його вартість:</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071"/>
        <w:gridCol w:w="1307"/>
        <w:gridCol w:w="1214"/>
        <w:gridCol w:w="1448"/>
        <w:gridCol w:w="1276"/>
      </w:tblGrid>
      <w:tr w:rsidR="000B7D25" w:rsidRPr="00D1295B" w:rsidTr="00823232">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widowControl w:val="0"/>
              <w:autoSpaceDE w:val="0"/>
              <w:autoSpaceDN w:val="0"/>
              <w:adjustRightInd w:val="0"/>
              <w:spacing w:line="256" w:lineRule="auto"/>
              <w:jc w:val="center"/>
              <w:rPr>
                <w:sz w:val="24"/>
                <w:szCs w:val="24"/>
                <w:lang w:val="uk-UA"/>
              </w:rPr>
            </w:pPr>
            <w:r w:rsidRPr="00D1295B">
              <w:rPr>
                <w:sz w:val="24"/>
                <w:szCs w:val="24"/>
                <w:lang w:val="uk-UA"/>
              </w:rPr>
              <w:t>№ з/п</w:t>
            </w:r>
          </w:p>
        </w:tc>
        <w:tc>
          <w:tcPr>
            <w:tcW w:w="4071"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widowControl w:val="0"/>
              <w:autoSpaceDE w:val="0"/>
              <w:autoSpaceDN w:val="0"/>
              <w:adjustRightInd w:val="0"/>
              <w:spacing w:line="256" w:lineRule="auto"/>
              <w:jc w:val="center"/>
              <w:rPr>
                <w:color w:val="000000"/>
                <w:sz w:val="24"/>
                <w:szCs w:val="24"/>
                <w:lang w:val="uk-UA"/>
              </w:rPr>
            </w:pPr>
            <w:r w:rsidRPr="00D1295B">
              <w:rPr>
                <w:sz w:val="24"/>
                <w:szCs w:val="24"/>
                <w:lang w:val="uk-UA"/>
              </w:rPr>
              <w:t>Найменування товару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widowControl w:val="0"/>
              <w:autoSpaceDE w:val="0"/>
              <w:autoSpaceDN w:val="0"/>
              <w:adjustRightInd w:val="0"/>
              <w:spacing w:line="256" w:lineRule="auto"/>
              <w:jc w:val="center"/>
              <w:rPr>
                <w:color w:val="000000"/>
                <w:sz w:val="24"/>
                <w:szCs w:val="24"/>
                <w:lang w:val="uk-UA"/>
              </w:rPr>
            </w:pPr>
            <w:r w:rsidRPr="00D1295B">
              <w:rPr>
                <w:color w:val="000000"/>
                <w:sz w:val="24"/>
                <w:szCs w:val="24"/>
                <w:lang w:val="uk-UA"/>
              </w:rPr>
              <w:t xml:space="preserve">Од. </w:t>
            </w:r>
            <w:proofErr w:type="spellStart"/>
            <w:r w:rsidRPr="00D1295B">
              <w:rPr>
                <w:color w:val="000000"/>
                <w:sz w:val="24"/>
                <w:szCs w:val="24"/>
                <w:lang w:val="uk-UA"/>
              </w:rPr>
              <w:t>вим</w:t>
            </w:r>
            <w:proofErr w:type="spellEnd"/>
            <w:r w:rsidRPr="00D1295B">
              <w:rPr>
                <w:color w:val="000000"/>
                <w:sz w:val="24"/>
                <w:szCs w:val="24"/>
                <w:lang w:val="uk-UA"/>
              </w:rPr>
              <w:t>.</w:t>
            </w:r>
          </w:p>
        </w:tc>
        <w:tc>
          <w:tcPr>
            <w:tcW w:w="1214"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widowControl w:val="0"/>
              <w:autoSpaceDE w:val="0"/>
              <w:autoSpaceDN w:val="0"/>
              <w:adjustRightInd w:val="0"/>
              <w:spacing w:line="256" w:lineRule="auto"/>
              <w:jc w:val="center"/>
              <w:rPr>
                <w:color w:val="000000"/>
                <w:sz w:val="24"/>
                <w:szCs w:val="24"/>
                <w:lang w:val="uk-UA"/>
              </w:rPr>
            </w:pPr>
            <w:r w:rsidRPr="00D1295B">
              <w:rPr>
                <w:color w:val="000000"/>
                <w:sz w:val="24"/>
                <w:szCs w:val="24"/>
                <w:lang w:val="uk-UA"/>
              </w:rPr>
              <w:t>Кількість</w:t>
            </w:r>
          </w:p>
        </w:tc>
        <w:tc>
          <w:tcPr>
            <w:tcW w:w="1448"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pStyle w:val="25"/>
              <w:widowControl w:val="0"/>
              <w:autoSpaceDE w:val="0"/>
              <w:autoSpaceDN w:val="0"/>
              <w:adjustRightInd w:val="0"/>
              <w:spacing w:line="240" w:lineRule="auto"/>
              <w:jc w:val="center"/>
              <w:rPr>
                <w:sz w:val="24"/>
                <w:szCs w:val="24"/>
                <w:lang w:val="uk-UA"/>
              </w:rPr>
            </w:pPr>
            <w:r w:rsidRPr="00D1295B">
              <w:rPr>
                <w:sz w:val="24"/>
                <w:szCs w:val="24"/>
                <w:lang w:val="uk-UA"/>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pStyle w:val="25"/>
              <w:widowControl w:val="0"/>
              <w:autoSpaceDE w:val="0"/>
              <w:autoSpaceDN w:val="0"/>
              <w:adjustRightInd w:val="0"/>
              <w:spacing w:line="240" w:lineRule="auto"/>
              <w:jc w:val="center"/>
              <w:rPr>
                <w:sz w:val="24"/>
                <w:szCs w:val="24"/>
                <w:lang w:val="uk-UA"/>
              </w:rPr>
            </w:pPr>
            <w:r w:rsidRPr="00D1295B">
              <w:rPr>
                <w:sz w:val="24"/>
                <w:szCs w:val="24"/>
                <w:lang w:val="uk-UA"/>
              </w:rPr>
              <w:t>Загальна вартість, грн., без ПДВ</w:t>
            </w:r>
          </w:p>
        </w:tc>
      </w:tr>
      <w:tr w:rsidR="000B7D25" w:rsidRPr="00D1295B" w:rsidTr="00823232">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widowControl w:val="0"/>
              <w:autoSpaceDE w:val="0"/>
              <w:autoSpaceDN w:val="0"/>
              <w:adjustRightInd w:val="0"/>
              <w:spacing w:line="256" w:lineRule="auto"/>
              <w:jc w:val="center"/>
              <w:rPr>
                <w:color w:val="000000"/>
                <w:sz w:val="24"/>
                <w:szCs w:val="24"/>
                <w:lang w:val="uk-UA"/>
              </w:rPr>
            </w:pPr>
            <w:r w:rsidRPr="00D1295B">
              <w:rPr>
                <w:color w:val="000000"/>
                <w:sz w:val="24"/>
                <w:szCs w:val="24"/>
                <w:lang w:val="uk-UA"/>
              </w:rPr>
              <w:t>1</w:t>
            </w:r>
          </w:p>
        </w:tc>
        <w:tc>
          <w:tcPr>
            <w:tcW w:w="4071"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widowControl w:val="0"/>
              <w:autoSpaceDE w:val="0"/>
              <w:autoSpaceDN w:val="0"/>
              <w:adjustRightInd w:val="0"/>
              <w:spacing w:line="256" w:lineRule="auto"/>
              <w:rPr>
                <w:sz w:val="24"/>
                <w:szCs w:val="24"/>
                <w:lang w:val="uk-UA"/>
              </w:rPr>
            </w:pPr>
            <w:r w:rsidRPr="00D1295B">
              <w:rPr>
                <w:sz w:val="24"/>
                <w:szCs w:val="24"/>
                <w:lang w:val="uk-UA"/>
              </w:rPr>
              <w:t>Саморятівник шахтний ізолюючий ____________</w:t>
            </w:r>
          </w:p>
        </w:tc>
        <w:tc>
          <w:tcPr>
            <w:tcW w:w="1307"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widowControl w:val="0"/>
              <w:autoSpaceDE w:val="0"/>
              <w:autoSpaceDN w:val="0"/>
              <w:adjustRightInd w:val="0"/>
              <w:spacing w:line="256" w:lineRule="auto"/>
              <w:jc w:val="center"/>
              <w:rPr>
                <w:color w:val="000000"/>
                <w:sz w:val="24"/>
                <w:szCs w:val="24"/>
                <w:lang w:val="uk-UA"/>
              </w:rPr>
            </w:pPr>
            <w:r w:rsidRPr="00D1295B">
              <w:rPr>
                <w:color w:val="000000"/>
                <w:sz w:val="24"/>
                <w:szCs w:val="24"/>
                <w:lang w:val="uk-UA"/>
              </w:rPr>
              <w:t>шт.</w:t>
            </w:r>
          </w:p>
        </w:tc>
        <w:tc>
          <w:tcPr>
            <w:tcW w:w="1214" w:type="dxa"/>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widowControl w:val="0"/>
              <w:autoSpaceDE w:val="0"/>
              <w:autoSpaceDN w:val="0"/>
              <w:adjustRightInd w:val="0"/>
              <w:spacing w:line="256" w:lineRule="auto"/>
              <w:jc w:val="center"/>
              <w:rPr>
                <w:color w:val="000000"/>
                <w:sz w:val="24"/>
                <w:szCs w:val="24"/>
                <w:lang w:val="uk-UA"/>
              </w:rPr>
            </w:pPr>
            <w:r w:rsidRPr="00D1295B">
              <w:rPr>
                <w:color w:val="000000"/>
                <w:sz w:val="24"/>
                <w:szCs w:val="24"/>
                <w:lang w:val="uk-UA"/>
              </w:rPr>
              <w:t>50</w:t>
            </w:r>
          </w:p>
        </w:tc>
        <w:tc>
          <w:tcPr>
            <w:tcW w:w="1448" w:type="dxa"/>
            <w:tcBorders>
              <w:top w:val="single" w:sz="4" w:space="0" w:color="auto"/>
              <w:left w:val="single" w:sz="4" w:space="0" w:color="auto"/>
              <w:bottom w:val="single" w:sz="4" w:space="0" w:color="auto"/>
              <w:right w:val="single" w:sz="4" w:space="0" w:color="auto"/>
            </w:tcBorders>
            <w:vAlign w:val="center"/>
          </w:tcPr>
          <w:p w:rsidR="000B7D25" w:rsidRPr="00D1295B" w:rsidRDefault="000B7D25" w:rsidP="00823232">
            <w:pPr>
              <w:pStyle w:val="25"/>
              <w:widowControl w:val="0"/>
              <w:autoSpaceDE w:val="0"/>
              <w:autoSpaceDN w:val="0"/>
              <w:adjustRightInd w:val="0"/>
              <w:spacing w:line="240" w:lineRule="auto"/>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0B7D25" w:rsidRPr="00D1295B" w:rsidRDefault="000B7D25" w:rsidP="00823232">
            <w:pPr>
              <w:pStyle w:val="25"/>
              <w:widowControl w:val="0"/>
              <w:autoSpaceDE w:val="0"/>
              <w:autoSpaceDN w:val="0"/>
              <w:adjustRightInd w:val="0"/>
              <w:spacing w:line="240" w:lineRule="auto"/>
              <w:rPr>
                <w:sz w:val="24"/>
                <w:szCs w:val="24"/>
                <w:lang w:val="uk-UA"/>
              </w:rPr>
            </w:pPr>
          </w:p>
        </w:tc>
      </w:tr>
      <w:tr w:rsidR="000B7D25" w:rsidRPr="00D1295B" w:rsidTr="00823232">
        <w:trPr>
          <w:trHeight w:val="405"/>
          <w:jc w:val="center"/>
        </w:trPr>
        <w:tc>
          <w:tcPr>
            <w:tcW w:w="8642" w:type="dxa"/>
            <w:gridSpan w:val="5"/>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pStyle w:val="25"/>
              <w:widowControl w:val="0"/>
              <w:autoSpaceDE w:val="0"/>
              <w:autoSpaceDN w:val="0"/>
              <w:adjustRightInd w:val="0"/>
              <w:spacing w:after="0" w:line="240" w:lineRule="auto"/>
              <w:rPr>
                <w:sz w:val="24"/>
                <w:szCs w:val="24"/>
                <w:lang w:val="uk-UA"/>
              </w:rPr>
            </w:pPr>
            <w:r w:rsidRPr="00D1295B">
              <w:rPr>
                <w:sz w:val="24"/>
                <w:szCs w:val="24"/>
                <w:lang w:val="uk-UA"/>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0B7D25" w:rsidRPr="00D1295B" w:rsidRDefault="000B7D25" w:rsidP="00823232">
            <w:pPr>
              <w:pStyle w:val="25"/>
              <w:widowControl w:val="0"/>
              <w:autoSpaceDE w:val="0"/>
              <w:autoSpaceDN w:val="0"/>
              <w:adjustRightInd w:val="0"/>
              <w:spacing w:after="0" w:line="240" w:lineRule="auto"/>
              <w:jc w:val="center"/>
              <w:rPr>
                <w:sz w:val="24"/>
                <w:szCs w:val="24"/>
                <w:lang w:val="uk-UA"/>
              </w:rPr>
            </w:pPr>
          </w:p>
        </w:tc>
      </w:tr>
      <w:tr w:rsidR="000B7D25" w:rsidRPr="00D1295B" w:rsidTr="00823232">
        <w:trPr>
          <w:trHeight w:val="411"/>
          <w:jc w:val="center"/>
        </w:trPr>
        <w:tc>
          <w:tcPr>
            <w:tcW w:w="8642" w:type="dxa"/>
            <w:gridSpan w:val="5"/>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pStyle w:val="25"/>
              <w:widowControl w:val="0"/>
              <w:autoSpaceDE w:val="0"/>
              <w:autoSpaceDN w:val="0"/>
              <w:adjustRightInd w:val="0"/>
              <w:spacing w:after="0" w:line="240" w:lineRule="auto"/>
              <w:rPr>
                <w:sz w:val="24"/>
                <w:szCs w:val="24"/>
                <w:lang w:val="uk-UA"/>
              </w:rPr>
            </w:pPr>
            <w:r w:rsidRPr="00D1295B">
              <w:rPr>
                <w:sz w:val="24"/>
                <w:szCs w:val="24"/>
                <w:lang w:val="uk-UA"/>
              </w:rPr>
              <w:t>ПДВ:</w:t>
            </w:r>
          </w:p>
        </w:tc>
        <w:tc>
          <w:tcPr>
            <w:tcW w:w="1276" w:type="dxa"/>
            <w:tcBorders>
              <w:top w:val="single" w:sz="4" w:space="0" w:color="auto"/>
              <w:left w:val="single" w:sz="4" w:space="0" w:color="auto"/>
              <w:bottom w:val="single" w:sz="4" w:space="0" w:color="auto"/>
              <w:right w:val="single" w:sz="4" w:space="0" w:color="auto"/>
            </w:tcBorders>
            <w:vAlign w:val="center"/>
          </w:tcPr>
          <w:p w:rsidR="000B7D25" w:rsidRPr="00D1295B" w:rsidRDefault="000B7D25" w:rsidP="00823232">
            <w:pPr>
              <w:pStyle w:val="25"/>
              <w:widowControl w:val="0"/>
              <w:autoSpaceDE w:val="0"/>
              <w:autoSpaceDN w:val="0"/>
              <w:adjustRightInd w:val="0"/>
              <w:spacing w:after="0" w:line="240" w:lineRule="auto"/>
              <w:jc w:val="center"/>
              <w:rPr>
                <w:sz w:val="24"/>
                <w:szCs w:val="24"/>
                <w:lang w:val="uk-UA"/>
              </w:rPr>
            </w:pPr>
          </w:p>
        </w:tc>
      </w:tr>
      <w:tr w:rsidR="000B7D25" w:rsidRPr="00D1295B" w:rsidTr="00823232">
        <w:trPr>
          <w:trHeight w:val="417"/>
          <w:jc w:val="center"/>
        </w:trPr>
        <w:tc>
          <w:tcPr>
            <w:tcW w:w="8642" w:type="dxa"/>
            <w:gridSpan w:val="5"/>
            <w:tcBorders>
              <w:top w:val="single" w:sz="4" w:space="0" w:color="auto"/>
              <w:left w:val="single" w:sz="4" w:space="0" w:color="auto"/>
              <w:bottom w:val="single" w:sz="4" w:space="0" w:color="auto"/>
              <w:right w:val="single" w:sz="4" w:space="0" w:color="auto"/>
            </w:tcBorders>
            <w:vAlign w:val="center"/>
            <w:hideMark/>
          </w:tcPr>
          <w:p w:rsidR="000B7D25" w:rsidRPr="00D1295B" w:rsidRDefault="000B7D25" w:rsidP="00823232">
            <w:pPr>
              <w:pStyle w:val="25"/>
              <w:widowControl w:val="0"/>
              <w:autoSpaceDE w:val="0"/>
              <w:autoSpaceDN w:val="0"/>
              <w:adjustRightInd w:val="0"/>
              <w:spacing w:after="0" w:line="240" w:lineRule="auto"/>
              <w:rPr>
                <w:sz w:val="24"/>
                <w:szCs w:val="24"/>
                <w:lang w:val="uk-UA"/>
              </w:rPr>
            </w:pPr>
            <w:r w:rsidRPr="00D1295B">
              <w:rPr>
                <w:sz w:val="24"/>
                <w:szCs w:val="24"/>
                <w:lang w:val="uk-UA"/>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0B7D25" w:rsidRPr="00D1295B" w:rsidRDefault="000B7D25" w:rsidP="00823232">
            <w:pPr>
              <w:pStyle w:val="25"/>
              <w:widowControl w:val="0"/>
              <w:autoSpaceDE w:val="0"/>
              <w:autoSpaceDN w:val="0"/>
              <w:adjustRightInd w:val="0"/>
              <w:spacing w:after="0" w:line="240" w:lineRule="auto"/>
              <w:jc w:val="center"/>
              <w:rPr>
                <w:sz w:val="24"/>
                <w:szCs w:val="24"/>
                <w:lang w:val="uk-UA"/>
              </w:rPr>
            </w:pPr>
          </w:p>
        </w:tc>
      </w:tr>
    </w:tbl>
    <w:p w:rsidR="000B7D25" w:rsidRPr="00D1295B" w:rsidRDefault="000B7D25" w:rsidP="000B7D25">
      <w:pPr>
        <w:ind w:firstLine="567"/>
        <w:jc w:val="both"/>
        <w:rPr>
          <w:sz w:val="24"/>
          <w:szCs w:val="24"/>
          <w:lang w:val="uk-UA" w:eastAsia="ar-SA"/>
        </w:rPr>
      </w:pPr>
      <w:r w:rsidRPr="00D1295B">
        <w:rPr>
          <w:sz w:val="24"/>
          <w:szCs w:val="24"/>
          <w:lang w:val="uk-UA" w:eastAsia="ar-SA"/>
        </w:rPr>
        <w:t>1.3. Обсяги закупівлі товару можуть бути зменшені залежно від реального фінансування видатків Покупця, передбаченого планом витрат Покупця.</w:t>
      </w:r>
    </w:p>
    <w:p w:rsidR="000B7D25" w:rsidRPr="00D1295B" w:rsidRDefault="000B7D25" w:rsidP="000B7D25">
      <w:pPr>
        <w:ind w:firstLine="567"/>
        <w:jc w:val="both"/>
        <w:rPr>
          <w:sz w:val="24"/>
          <w:szCs w:val="24"/>
          <w:lang w:val="uk-UA"/>
        </w:rPr>
      </w:pPr>
      <w:r w:rsidRPr="00D1295B">
        <w:rPr>
          <w:sz w:val="24"/>
          <w:szCs w:val="24"/>
          <w:lang w:val="uk-UA" w:eastAsia="ar-SA"/>
        </w:rPr>
        <w:t>1.4. Моментом поставки товару вважається дата, зазначена у видатковій накладній,</w:t>
      </w:r>
      <w:r w:rsidRPr="00D1295B">
        <w:rPr>
          <w:sz w:val="24"/>
          <w:szCs w:val="24"/>
          <w:lang w:val="uk-UA"/>
        </w:rPr>
        <w:t xml:space="preserve"> належним чином підписаної Сторонами.</w:t>
      </w:r>
    </w:p>
    <w:p w:rsidR="000B7D25" w:rsidRDefault="000B7D25" w:rsidP="000B7D25">
      <w:pPr>
        <w:pStyle w:val="HTML"/>
        <w:jc w:val="center"/>
        <w:outlineLvl w:val="0"/>
        <w:rPr>
          <w:rFonts w:ascii="Times New Roman" w:hAnsi="Times New Roman"/>
          <w:b/>
          <w:sz w:val="24"/>
          <w:szCs w:val="24"/>
          <w:lang w:val="uk-UA"/>
        </w:rPr>
      </w:pPr>
      <w:bookmarkStart w:id="12" w:name="35"/>
      <w:bookmarkEnd w:id="12"/>
    </w:p>
    <w:p w:rsidR="000B7D25" w:rsidRPr="00D1295B" w:rsidRDefault="000B7D25" w:rsidP="000B7D25">
      <w:pPr>
        <w:pStyle w:val="HTML"/>
        <w:jc w:val="center"/>
        <w:outlineLvl w:val="0"/>
        <w:rPr>
          <w:rFonts w:ascii="Times New Roman" w:hAnsi="Times New Roman"/>
          <w:b/>
          <w:sz w:val="24"/>
          <w:szCs w:val="24"/>
          <w:lang w:val="uk-UA"/>
        </w:rPr>
      </w:pPr>
      <w:r w:rsidRPr="00D1295B">
        <w:rPr>
          <w:rFonts w:ascii="Times New Roman" w:hAnsi="Times New Roman"/>
          <w:b/>
          <w:sz w:val="24"/>
          <w:szCs w:val="24"/>
          <w:lang w:val="uk-UA"/>
        </w:rPr>
        <w:t>II. Якість товару</w:t>
      </w:r>
    </w:p>
    <w:p w:rsidR="000B7D25" w:rsidRPr="00D1295B" w:rsidRDefault="000B7D25" w:rsidP="000B7D25">
      <w:pPr>
        <w:pStyle w:val="HTML"/>
        <w:ind w:firstLine="567"/>
        <w:jc w:val="both"/>
        <w:rPr>
          <w:rFonts w:ascii="Times New Roman" w:hAnsi="Times New Roman"/>
          <w:sz w:val="24"/>
          <w:szCs w:val="24"/>
          <w:lang w:val="uk-UA"/>
        </w:rPr>
      </w:pPr>
      <w:bookmarkStart w:id="13" w:name="36"/>
      <w:bookmarkEnd w:id="13"/>
      <w:r w:rsidRPr="00D1295B">
        <w:rPr>
          <w:rFonts w:ascii="Times New Roman" w:hAnsi="Times New Roman"/>
          <w:sz w:val="24"/>
          <w:szCs w:val="24"/>
          <w:lang w:val="uk-UA"/>
        </w:rPr>
        <w:t xml:space="preserve">2.1. Постачальник повинен поставити Покупцю товар, якість якого відповідає чинним вимогам чинних в Україні стандартів умовам: ДСТУ EN 13794:2005. Підтвердженням якості і комплектності з боку Постачальника є ______________________________________________. </w:t>
      </w:r>
    </w:p>
    <w:p w:rsidR="000B7D25" w:rsidRPr="00D1295B" w:rsidRDefault="000B7D25" w:rsidP="000B7D25">
      <w:pPr>
        <w:ind w:firstLine="567"/>
        <w:jc w:val="both"/>
        <w:rPr>
          <w:sz w:val="24"/>
          <w:szCs w:val="24"/>
          <w:lang w:val="uk-UA"/>
        </w:rPr>
      </w:pPr>
      <w:r w:rsidRPr="00D1295B">
        <w:rPr>
          <w:iCs/>
          <w:spacing w:val="1"/>
          <w:sz w:val="24"/>
          <w:szCs w:val="24"/>
          <w:lang w:val="uk-UA"/>
        </w:rPr>
        <w:t xml:space="preserve">2.2. </w:t>
      </w:r>
      <w:r w:rsidRPr="00D1295B">
        <w:rPr>
          <w:sz w:val="24"/>
          <w:szCs w:val="24"/>
          <w:lang w:val="uk-UA"/>
        </w:rPr>
        <w:t xml:space="preserve">У випадку виявлення при прийманні Покупцем неякісного (некомплектного) товару, факту нестачі товару, </w:t>
      </w:r>
      <w:proofErr w:type="spellStart"/>
      <w:r w:rsidRPr="00D1295B">
        <w:rPr>
          <w:sz w:val="24"/>
          <w:szCs w:val="24"/>
          <w:lang w:val="uk-UA"/>
        </w:rPr>
        <w:t>недопостачання</w:t>
      </w:r>
      <w:proofErr w:type="spellEnd"/>
      <w:r w:rsidRPr="00D1295B">
        <w:rPr>
          <w:sz w:val="24"/>
          <w:szCs w:val="24"/>
          <w:lang w:val="uk-UA"/>
        </w:rPr>
        <w:t xml:space="preserve">, виклик Представника Постачальника (рекомендованим листом, телеграмою) для засвідчення такого факту є обов'язковим протягом 3 робочих днів з дати виявлення такого факту. Заміна неякісного (некомплектного), </w:t>
      </w:r>
      <w:proofErr w:type="spellStart"/>
      <w:r w:rsidRPr="00D1295B">
        <w:rPr>
          <w:sz w:val="24"/>
          <w:szCs w:val="24"/>
          <w:lang w:val="uk-UA"/>
        </w:rPr>
        <w:t>допоставка</w:t>
      </w:r>
      <w:proofErr w:type="spellEnd"/>
      <w:r w:rsidRPr="00D1295B">
        <w:rPr>
          <w:sz w:val="24"/>
          <w:szCs w:val="24"/>
          <w:lang w:val="uk-UA"/>
        </w:rPr>
        <w:t xml:space="preserve"> товару проводиться на підставі відповідного акту, складеного за участю представника Постачальника, яким встановлена вина Постачальника, та в висновках акту зазначено про необхідність заміни або </w:t>
      </w:r>
      <w:proofErr w:type="spellStart"/>
      <w:r w:rsidRPr="00D1295B">
        <w:rPr>
          <w:sz w:val="24"/>
          <w:szCs w:val="24"/>
          <w:lang w:val="uk-UA"/>
        </w:rPr>
        <w:t>допоставки</w:t>
      </w:r>
      <w:proofErr w:type="spellEnd"/>
      <w:r w:rsidRPr="00D1295B">
        <w:rPr>
          <w:sz w:val="24"/>
          <w:szCs w:val="24"/>
          <w:lang w:val="uk-UA"/>
        </w:rPr>
        <w:t xml:space="preserve"> визначеної кількості товару. Заміна або </w:t>
      </w:r>
      <w:proofErr w:type="spellStart"/>
      <w:r w:rsidRPr="00D1295B">
        <w:rPr>
          <w:sz w:val="24"/>
          <w:szCs w:val="24"/>
          <w:lang w:val="uk-UA"/>
        </w:rPr>
        <w:t>допоставка</w:t>
      </w:r>
      <w:proofErr w:type="spellEnd"/>
      <w:r w:rsidRPr="00D1295B">
        <w:rPr>
          <w:sz w:val="24"/>
          <w:szCs w:val="24"/>
          <w:lang w:val="uk-UA"/>
        </w:rPr>
        <w:t xml:space="preserve"> такого товару проводиться за рахунок Постачальника протягом 20 робочих днів з дати складення відповідного акту на умовах цього Договору.</w:t>
      </w:r>
    </w:p>
    <w:p w:rsidR="000B7D25" w:rsidRPr="00D1295B" w:rsidRDefault="000B7D25" w:rsidP="000B7D25">
      <w:pPr>
        <w:ind w:firstLine="567"/>
        <w:jc w:val="both"/>
        <w:rPr>
          <w:sz w:val="24"/>
          <w:szCs w:val="24"/>
          <w:lang w:val="uk-UA"/>
        </w:rPr>
      </w:pPr>
      <w:r w:rsidRPr="00D1295B">
        <w:rPr>
          <w:sz w:val="24"/>
          <w:szCs w:val="24"/>
          <w:lang w:val="uk-UA"/>
        </w:rPr>
        <w:lastRenderedPageBreak/>
        <w:t>Якщо представник Постачальника не з’явиться протягом 3 робочих днів з дати отримання виклику, або повідомить про неможливість з’явитися для безпосередньої участі в складені акту, Покупець має право самостійно скласти такий акт. Висновки цього акту є обов’язковими для виконання Постачальником.</w:t>
      </w:r>
    </w:p>
    <w:p w:rsidR="000B7D25" w:rsidRPr="00D1295B" w:rsidRDefault="000B7D25" w:rsidP="000B7D25">
      <w:pPr>
        <w:ind w:firstLine="567"/>
        <w:jc w:val="both"/>
        <w:rPr>
          <w:sz w:val="24"/>
          <w:szCs w:val="24"/>
          <w:lang w:val="uk-UA"/>
        </w:rPr>
      </w:pPr>
      <w:r w:rsidRPr="00D1295B">
        <w:rPr>
          <w:sz w:val="24"/>
          <w:szCs w:val="24"/>
          <w:lang w:val="uk-UA"/>
        </w:rPr>
        <w:t>У випадках приймання товару, не врегульованих цим Договором, Сторони керуються Інструкціями Держарбітражу СРСР № П-6 від 15.06.1965, № П-7 від 25.04.1966 року.</w:t>
      </w:r>
    </w:p>
    <w:p w:rsidR="000B7D25" w:rsidRDefault="000B7D25" w:rsidP="000B7D25">
      <w:pPr>
        <w:ind w:firstLine="567"/>
        <w:jc w:val="center"/>
        <w:rPr>
          <w:b/>
          <w:bCs/>
          <w:sz w:val="24"/>
          <w:szCs w:val="24"/>
          <w:lang w:val="uk-UA"/>
        </w:rPr>
      </w:pPr>
    </w:p>
    <w:p w:rsidR="000B7D25" w:rsidRPr="00D1295B" w:rsidRDefault="000B7D25" w:rsidP="000B7D25">
      <w:pPr>
        <w:ind w:firstLine="567"/>
        <w:jc w:val="center"/>
        <w:rPr>
          <w:b/>
          <w:bCs/>
          <w:sz w:val="24"/>
          <w:szCs w:val="24"/>
          <w:lang w:val="uk-UA"/>
        </w:rPr>
      </w:pPr>
      <w:r w:rsidRPr="00D1295B">
        <w:rPr>
          <w:b/>
          <w:bCs/>
          <w:sz w:val="24"/>
          <w:szCs w:val="24"/>
          <w:lang w:val="uk-UA"/>
        </w:rPr>
        <w:t>III. Сума Договору</w:t>
      </w:r>
    </w:p>
    <w:p w:rsidR="000B7D25" w:rsidRPr="00D1295B" w:rsidRDefault="000B7D25" w:rsidP="000B7D25">
      <w:pPr>
        <w:ind w:firstLine="567"/>
        <w:jc w:val="both"/>
        <w:rPr>
          <w:sz w:val="24"/>
          <w:szCs w:val="24"/>
          <w:lang w:val="uk-UA"/>
        </w:rPr>
      </w:pPr>
      <w:r w:rsidRPr="00D1295B">
        <w:rPr>
          <w:sz w:val="24"/>
          <w:szCs w:val="24"/>
          <w:lang w:val="uk-UA"/>
        </w:rPr>
        <w:t xml:space="preserve">3.1. Сума цього Договору становить ____________________________ грн. (__________________________________ грн. ___ коп.), в тому числі ПДВ  _____________ грн. </w:t>
      </w:r>
    </w:p>
    <w:p w:rsidR="000B7D25" w:rsidRPr="00D1295B" w:rsidRDefault="000B7D25" w:rsidP="000B7D25">
      <w:pPr>
        <w:pStyle w:val="3"/>
        <w:tabs>
          <w:tab w:val="num" w:pos="0"/>
        </w:tabs>
        <w:suppressAutoHyphens/>
        <w:ind w:firstLine="567"/>
        <w:jc w:val="both"/>
        <w:rPr>
          <w:szCs w:val="24"/>
          <w:lang w:val="uk-UA"/>
        </w:rPr>
      </w:pPr>
      <w:r w:rsidRPr="00D1295B">
        <w:rPr>
          <w:szCs w:val="24"/>
          <w:lang w:val="uk-UA"/>
        </w:rPr>
        <w:t>3.2. Сума цього Договору та ціна за одиницю можуть бути зменшені за взаємною згодою Сторін, у тому числі у разі коливання ціни товару на ринку.</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D1295B">
        <w:rPr>
          <w:sz w:val="24"/>
          <w:szCs w:val="24"/>
          <w:lang w:val="uk-UA"/>
        </w:rPr>
        <w:t>3.3. У вартість товару включені всі витрати на транспортування, сплату податків і зборів (обов’язкових платежів).</w:t>
      </w:r>
    </w:p>
    <w:p w:rsidR="000B7D25" w:rsidRPr="00D1295B" w:rsidRDefault="000B7D25" w:rsidP="000B7D25">
      <w:pPr>
        <w:ind w:firstLine="567"/>
        <w:jc w:val="both"/>
        <w:rPr>
          <w:sz w:val="24"/>
          <w:szCs w:val="24"/>
          <w:lang w:val="uk-UA"/>
        </w:rPr>
      </w:pPr>
      <w:bookmarkStart w:id="14" w:name="42"/>
      <w:bookmarkEnd w:id="14"/>
      <w:r w:rsidRPr="00D1295B">
        <w:rPr>
          <w:sz w:val="24"/>
          <w:szCs w:val="24"/>
          <w:lang w:val="uk-UA"/>
        </w:rPr>
        <w:t>3.4. Джерелом фінансування для Покупця є кошти державного бюджету.</w:t>
      </w:r>
    </w:p>
    <w:p w:rsidR="000B7D25" w:rsidRPr="00D1295B" w:rsidRDefault="000B7D25" w:rsidP="000B7D25">
      <w:pPr>
        <w:ind w:firstLine="567"/>
        <w:jc w:val="both"/>
        <w:rPr>
          <w:sz w:val="24"/>
          <w:szCs w:val="24"/>
          <w:lang w:val="uk-UA"/>
        </w:rPr>
      </w:pPr>
      <w:r w:rsidRPr="00D1295B">
        <w:rPr>
          <w:sz w:val="24"/>
          <w:szCs w:val="24"/>
          <w:lang w:val="uk-UA"/>
        </w:rPr>
        <w:t xml:space="preserve">3.5. За взаємною згодою Сторін ціна за одиницю товару може бути збільшена до 10 відсотків </w:t>
      </w:r>
      <w:proofErr w:type="spellStart"/>
      <w:r w:rsidRPr="00D1295B">
        <w:rPr>
          <w:sz w:val="24"/>
          <w:szCs w:val="24"/>
          <w:lang w:val="uk-UA"/>
        </w:rPr>
        <w:t>пропорційно</w:t>
      </w:r>
      <w:proofErr w:type="spellEnd"/>
      <w:r w:rsidRPr="00D1295B">
        <w:rPr>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цьому Договорі, - не частіше ніж один раз на 90 днів з моменту підписання цього Договору.</w:t>
      </w:r>
    </w:p>
    <w:p w:rsidR="000B7D25" w:rsidRDefault="000B7D25" w:rsidP="000B7D25">
      <w:pPr>
        <w:jc w:val="center"/>
        <w:rPr>
          <w:b/>
          <w:bCs/>
          <w:sz w:val="24"/>
          <w:szCs w:val="24"/>
          <w:lang w:val="uk-UA"/>
        </w:rPr>
      </w:pPr>
      <w:bookmarkStart w:id="15" w:name="44"/>
      <w:bookmarkEnd w:id="15"/>
    </w:p>
    <w:p w:rsidR="000B7D25" w:rsidRPr="00D1295B" w:rsidRDefault="000B7D25" w:rsidP="000B7D25">
      <w:pPr>
        <w:jc w:val="center"/>
        <w:rPr>
          <w:b/>
          <w:bCs/>
          <w:sz w:val="24"/>
          <w:szCs w:val="24"/>
          <w:lang w:val="uk-UA"/>
        </w:rPr>
      </w:pPr>
      <w:r w:rsidRPr="00D1295B">
        <w:rPr>
          <w:b/>
          <w:bCs/>
          <w:sz w:val="24"/>
          <w:szCs w:val="24"/>
          <w:lang w:val="uk-UA"/>
        </w:rPr>
        <w:t xml:space="preserve">IV. Порядок здійснення оплати </w:t>
      </w:r>
    </w:p>
    <w:p w:rsidR="000B7D25" w:rsidRPr="00D1295B" w:rsidRDefault="000B7D25" w:rsidP="000B7D25">
      <w:pPr>
        <w:ind w:firstLine="567"/>
        <w:jc w:val="both"/>
        <w:rPr>
          <w:sz w:val="24"/>
          <w:szCs w:val="24"/>
          <w:lang w:val="uk-UA"/>
        </w:rPr>
      </w:pPr>
      <w:r w:rsidRPr="00D1295B">
        <w:rPr>
          <w:sz w:val="24"/>
          <w:szCs w:val="24"/>
          <w:lang w:val="uk-UA"/>
        </w:rPr>
        <w:t xml:space="preserve">4.1. </w:t>
      </w:r>
      <w:bookmarkStart w:id="16" w:name="46"/>
      <w:bookmarkStart w:id="17" w:name="50"/>
      <w:bookmarkStart w:id="18" w:name="_Hlk63694348"/>
      <w:bookmarkStart w:id="19" w:name="_Hlk67324517"/>
      <w:bookmarkEnd w:id="16"/>
      <w:bookmarkEnd w:id="17"/>
      <w:r w:rsidRPr="00D1295B">
        <w:rPr>
          <w:sz w:val="24"/>
          <w:szCs w:val="24"/>
          <w:lang w:val="uk-UA"/>
        </w:rPr>
        <w:t xml:space="preserve">Розрахунки проводяться за фактом поставки на умові відстрочки платежу 10 календарних днів, на підставі рахунку на оплату та видаткової накладної Постачальника, за рахунок бюджетних коштів, відповідно до плану витрат </w:t>
      </w:r>
      <w:bookmarkStart w:id="20" w:name="_Hlk33782733"/>
      <w:r w:rsidRPr="00D1295B">
        <w:rPr>
          <w:sz w:val="24"/>
          <w:szCs w:val="24"/>
          <w:lang w:val="uk-UA"/>
        </w:rPr>
        <w:t>Покупця</w:t>
      </w:r>
      <w:bookmarkEnd w:id="20"/>
      <w:r w:rsidRPr="00D1295B">
        <w:rPr>
          <w:sz w:val="24"/>
          <w:szCs w:val="24"/>
          <w:lang w:val="uk-UA"/>
        </w:rPr>
        <w:t>.</w:t>
      </w:r>
      <w:bookmarkEnd w:id="18"/>
      <w:bookmarkEnd w:id="19"/>
    </w:p>
    <w:p w:rsidR="000B7D25" w:rsidRPr="00D1295B" w:rsidRDefault="000B7D25" w:rsidP="000B7D25">
      <w:pPr>
        <w:ind w:firstLine="567"/>
        <w:jc w:val="both"/>
        <w:rPr>
          <w:sz w:val="24"/>
          <w:szCs w:val="24"/>
          <w:lang w:val="uk-UA"/>
        </w:rPr>
      </w:pPr>
      <w:r w:rsidRPr="00D1295B">
        <w:rPr>
          <w:sz w:val="24"/>
          <w:szCs w:val="24"/>
          <w:lang w:val="uk-UA"/>
        </w:rPr>
        <w:t>4.2. Товар, зазначений у Специфікації, сплачується повністю або частинами протягом строку дії Договору, згідно затвердженого плану витрат Покупця. Покупець бере зобов’язання по оплаті за цим Договором у межах та після виділеного фінансування. У разі затримки фінансування, Покупець розраховується за цим Договором протягом 5 банківських днів з дати надходження фінансування на цю мету.</w:t>
      </w:r>
    </w:p>
    <w:p w:rsidR="000B7D25" w:rsidRPr="00D1295B" w:rsidRDefault="000B7D25" w:rsidP="000B7D25">
      <w:pPr>
        <w:ind w:firstLine="567"/>
        <w:jc w:val="both"/>
        <w:rPr>
          <w:sz w:val="24"/>
          <w:szCs w:val="24"/>
          <w:lang w:val="uk-UA"/>
        </w:rPr>
      </w:pPr>
      <w:r w:rsidRPr="00D1295B">
        <w:rPr>
          <w:sz w:val="24"/>
          <w:szCs w:val="24"/>
          <w:lang w:val="uk-UA"/>
        </w:rPr>
        <w:t>4.3. На дату виникнення податкових зобов’язань (або підстав для їх коригування відповідно до Податкового кодексу України) Постачальник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Постачальником з урахуванням граничних строків, передбачених п. 201.10 ст. 201 Податкового кодексу України.</w:t>
      </w:r>
    </w:p>
    <w:p w:rsidR="000B7D25" w:rsidRDefault="000B7D25" w:rsidP="000B7D25">
      <w:pPr>
        <w:jc w:val="center"/>
        <w:rPr>
          <w:b/>
          <w:bCs/>
          <w:sz w:val="24"/>
          <w:szCs w:val="24"/>
          <w:lang w:val="uk-UA"/>
        </w:rPr>
      </w:pPr>
      <w:bookmarkStart w:id="21" w:name="54"/>
      <w:bookmarkStart w:id="22" w:name="55"/>
      <w:bookmarkEnd w:id="21"/>
      <w:bookmarkEnd w:id="22"/>
    </w:p>
    <w:p w:rsidR="000B7D25" w:rsidRPr="00D36C0F" w:rsidRDefault="000B7D25" w:rsidP="000B7D25">
      <w:pPr>
        <w:jc w:val="center"/>
        <w:rPr>
          <w:b/>
          <w:bCs/>
          <w:sz w:val="24"/>
          <w:szCs w:val="24"/>
          <w:lang w:val="uk-UA"/>
        </w:rPr>
      </w:pPr>
      <w:r w:rsidRPr="00D1295B">
        <w:rPr>
          <w:b/>
          <w:bCs/>
          <w:sz w:val="24"/>
          <w:szCs w:val="24"/>
          <w:lang w:val="uk-UA"/>
        </w:rPr>
        <w:t>V</w:t>
      </w:r>
      <w:r w:rsidRPr="00D36C0F">
        <w:rPr>
          <w:b/>
          <w:bCs/>
          <w:sz w:val="24"/>
          <w:szCs w:val="24"/>
          <w:lang w:val="uk-UA"/>
        </w:rPr>
        <w:t>. Поставка товару</w:t>
      </w:r>
    </w:p>
    <w:p w:rsidR="000B7D25" w:rsidRPr="00D1295B" w:rsidRDefault="000B7D25" w:rsidP="000B7D25">
      <w:pPr>
        <w:ind w:firstLine="567"/>
        <w:jc w:val="both"/>
        <w:rPr>
          <w:sz w:val="24"/>
          <w:szCs w:val="24"/>
          <w:lang w:val="uk-UA"/>
        </w:rPr>
      </w:pPr>
      <w:r w:rsidRPr="00D36C0F">
        <w:rPr>
          <w:sz w:val="24"/>
          <w:szCs w:val="24"/>
          <w:lang w:val="uk-UA"/>
        </w:rPr>
        <w:t xml:space="preserve">5.1. Строк поставки товару: до </w:t>
      </w:r>
      <w:r w:rsidR="00D36C0F" w:rsidRPr="00D36C0F">
        <w:rPr>
          <w:sz w:val="24"/>
          <w:szCs w:val="24"/>
          <w:lang w:val="uk-UA"/>
        </w:rPr>
        <w:t>01 листопада</w:t>
      </w:r>
      <w:r w:rsidRPr="00D36C0F">
        <w:rPr>
          <w:sz w:val="24"/>
          <w:szCs w:val="24"/>
          <w:lang w:val="uk-UA"/>
        </w:rPr>
        <w:t xml:space="preserve"> 2022</w:t>
      </w:r>
      <w:r w:rsidRPr="00D1295B">
        <w:rPr>
          <w:sz w:val="24"/>
          <w:szCs w:val="24"/>
          <w:lang w:val="uk-UA"/>
        </w:rPr>
        <w:t xml:space="preserve"> року </w:t>
      </w:r>
      <w:bookmarkStart w:id="23" w:name="_Hlk85722862"/>
      <w:r w:rsidRPr="00D1295B">
        <w:rPr>
          <w:sz w:val="24"/>
          <w:szCs w:val="24"/>
          <w:lang w:val="uk-UA"/>
        </w:rPr>
        <w:t>(включно)</w:t>
      </w:r>
      <w:bookmarkEnd w:id="23"/>
      <w:r w:rsidRPr="00D1295B">
        <w:rPr>
          <w:sz w:val="24"/>
          <w:szCs w:val="24"/>
          <w:lang w:val="uk-UA"/>
        </w:rPr>
        <w:t>. Про поставку товару Покупець повинен надати Постачальнику заявку про поставку. Товар за Договором може поставлятися партіями відповідно до заявок Покупця.</w:t>
      </w:r>
      <w:bookmarkStart w:id="24" w:name="_GoBack"/>
      <w:bookmarkEnd w:id="24"/>
    </w:p>
    <w:p w:rsidR="000B7D25" w:rsidRPr="00D1295B" w:rsidRDefault="000B7D25" w:rsidP="000B7D25">
      <w:pPr>
        <w:ind w:firstLine="567"/>
        <w:jc w:val="both"/>
        <w:rPr>
          <w:sz w:val="24"/>
          <w:szCs w:val="24"/>
          <w:lang w:val="uk-UA"/>
        </w:rPr>
      </w:pPr>
      <w:r w:rsidRPr="00D1295B">
        <w:rPr>
          <w:sz w:val="24"/>
          <w:szCs w:val="24"/>
          <w:lang w:val="uk-UA"/>
        </w:rPr>
        <w:t xml:space="preserve">5.2. Місце поставки товару за </w:t>
      </w:r>
      <w:proofErr w:type="spellStart"/>
      <w:r w:rsidRPr="00D1295B">
        <w:rPr>
          <w:sz w:val="24"/>
          <w:szCs w:val="24"/>
          <w:lang w:val="uk-UA"/>
        </w:rPr>
        <w:t>адресою</w:t>
      </w:r>
      <w:proofErr w:type="spellEnd"/>
      <w:r w:rsidRPr="00D1295B">
        <w:rPr>
          <w:sz w:val="24"/>
          <w:szCs w:val="24"/>
          <w:lang w:val="uk-UA"/>
        </w:rPr>
        <w:t xml:space="preserve"> Покупця: 85323, Донецька обл., м. </w:t>
      </w:r>
      <w:proofErr w:type="spellStart"/>
      <w:r w:rsidRPr="00D1295B">
        <w:rPr>
          <w:sz w:val="24"/>
          <w:szCs w:val="24"/>
          <w:lang w:val="uk-UA"/>
        </w:rPr>
        <w:t>Мирноград</w:t>
      </w:r>
      <w:proofErr w:type="spellEnd"/>
      <w:r w:rsidRPr="00D1295B">
        <w:rPr>
          <w:sz w:val="24"/>
          <w:szCs w:val="24"/>
          <w:lang w:val="uk-UA"/>
        </w:rPr>
        <w:t>,</w:t>
      </w:r>
      <w:r w:rsidR="00823232">
        <w:rPr>
          <w:sz w:val="24"/>
          <w:szCs w:val="24"/>
          <w:lang w:val="uk-UA"/>
        </w:rPr>
        <w:t xml:space="preserve">    </w:t>
      </w:r>
      <w:r w:rsidRPr="00D1295B">
        <w:rPr>
          <w:sz w:val="24"/>
          <w:szCs w:val="24"/>
          <w:lang w:val="uk-UA"/>
        </w:rPr>
        <w:t xml:space="preserve"> </w:t>
      </w:r>
      <w:proofErr w:type="spellStart"/>
      <w:r w:rsidRPr="00D1295B">
        <w:rPr>
          <w:sz w:val="24"/>
          <w:szCs w:val="24"/>
          <w:lang w:val="uk-UA"/>
        </w:rPr>
        <w:t>пров</w:t>
      </w:r>
      <w:proofErr w:type="spellEnd"/>
      <w:r w:rsidR="00823232">
        <w:rPr>
          <w:sz w:val="24"/>
          <w:szCs w:val="24"/>
          <w:lang w:val="uk-UA"/>
        </w:rPr>
        <w:t>.</w:t>
      </w:r>
      <w:r w:rsidRPr="00D1295B">
        <w:rPr>
          <w:sz w:val="24"/>
          <w:szCs w:val="24"/>
          <w:lang w:val="uk-UA"/>
        </w:rPr>
        <w:t xml:space="preserve"> Робочий, 1, склад 10 ВГРЗ на умовах з доставкою автотранспортом Постачальника або перевізника (відповідно правилу Інкотермс 2020 DDP).</w:t>
      </w:r>
    </w:p>
    <w:p w:rsidR="000B7D25" w:rsidRPr="00D1295B" w:rsidRDefault="000B7D25" w:rsidP="000B7D25">
      <w:pPr>
        <w:ind w:firstLine="567"/>
        <w:jc w:val="both"/>
        <w:rPr>
          <w:sz w:val="24"/>
          <w:szCs w:val="24"/>
          <w:lang w:val="uk-UA"/>
        </w:rPr>
      </w:pPr>
      <w:r w:rsidRPr="00D1295B">
        <w:rPr>
          <w:sz w:val="24"/>
          <w:szCs w:val="24"/>
          <w:lang w:val="uk-UA"/>
        </w:rPr>
        <w:t>5.3. Перелік товаросупроводжувальних документів:</w:t>
      </w:r>
    </w:p>
    <w:p w:rsidR="000B7D25" w:rsidRPr="00D1295B" w:rsidRDefault="000B7D25" w:rsidP="000B7D25">
      <w:pPr>
        <w:ind w:firstLine="993"/>
        <w:jc w:val="both"/>
        <w:rPr>
          <w:sz w:val="24"/>
          <w:szCs w:val="24"/>
          <w:lang w:val="uk-UA"/>
        </w:rPr>
      </w:pPr>
      <w:r w:rsidRPr="00D1295B">
        <w:rPr>
          <w:sz w:val="24"/>
          <w:szCs w:val="24"/>
          <w:lang w:val="uk-UA"/>
        </w:rPr>
        <w:t>- видаткова накладна;</w:t>
      </w:r>
    </w:p>
    <w:p w:rsidR="000B7D25" w:rsidRPr="00D1295B" w:rsidRDefault="000B7D25" w:rsidP="000B7D25">
      <w:pPr>
        <w:ind w:firstLine="993"/>
        <w:jc w:val="both"/>
        <w:rPr>
          <w:sz w:val="24"/>
          <w:szCs w:val="24"/>
          <w:lang w:val="uk-UA"/>
        </w:rPr>
      </w:pPr>
      <w:r w:rsidRPr="00D1295B">
        <w:rPr>
          <w:sz w:val="24"/>
          <w:szCs w:val="24"/>
          <w:lang w:val="uk-UA"/>
        </w:rPr>
        <w:t>- товарно-транспортна накладна;</w:t>
      </w:r>
    </w:p>
    <w:p w:rsidR="000B7D25" w:rsidRPr="00D1295B" w:rsidRDefault="000B7D25" w:rsidP="000B7D25">
      <w:pPr>
        <w:ind w:firstLine="993"/>
        <w:jc w:val="both"/>
        <w:rPr>
          <w:sz w:val="24"/>
          <w:szCs w:val="24"/>
          <w:lang w:val="uk-UA"/>
        </w:rPr>
      </w:pPr>
      <w:r w:rsidRPr="00D1295B">
        <w:rPr>
          <w:sz w:val="24"/>
          <w:szCs w:val="24"/>
          <w:lang w:val="uk-UA"/>
        </w:rPr>
        <w:t xml:space="preserve">- оригінал або копія,  належним чином завірена Постачальником, паспорта/ </w:t>
      </w:r>
      <w:r>
        <w:rPr>
          <w:sz w:val="24"/>
          <w:szCs w:val="24"/>
          <w:lang w:val="uk-UA"/>
        </w:rPr>
        <w:t>інструкції</w:t>
      </w:r>
      <w:r w:rsidRPr="00D1295B">
        <w:rPr>
          <w:sz w:val="24"/>
          <w:szCs w:val="24"/>
          <w:lang w:val="uk-UA"/>
        </w:rPr>
        <w:t xml:space="preserve"> з експлуатації товару/______________;</w:t>
      </w:r>
    </w:p>
    <w:p w:rsidR="000B7D25" w:rsidRPr="00D1295B" w:rsidRDefault="000B7D25" w:rsidP="000B7D25">
      <w:pPr>
        <w:ind w:firstLine="993"/>
        <w:jc w:val="both"/>
        <w:rPr>
          <w:sz w:val="24"/>
          <w:szCs w:val="24"/>
          <w:lang w:val="uk-UA"/>
        </w:rPr>
      </w:pPr>
      <w:r w:rsidRPr="00D1295B">
        <w:rPr>
          <w:sz w:val="24"/>
          <w:szCs w:val="24"/>
          <w:lang w:val="uk-UA"/>
        </w:rPr>
        <w:t>- акт приймання-передачі товару;</w:t>
      </w:r>
    </w:p>
    <w:p w:rsidR="000B7D25" w:rsidRPr="00D1295B" w:rsidRDefault="000B7D25" w:rsidP="000B7D25">
      <w:pPr>
        <w:ind w:firstLine="993"/>
        <w:jc w:val="both"/>
        <w:rPr>
          <w:sz w:val="24"/>
          <w:szCs w:val="24"/>
          <w:lang w:val="uk-UA"/>
        </w:rPr>
      </w:pPr>
      <w:r w:rsidRPr="00D1295B">
        <w:rPr>
          <w:sz w:val="24"/>
          <w:szCs w:val="24"/>
          <w:lang w:val="uk-UA"/>
        </w:rPr>
        <w:t>- рахунок на оплату.</w:t>
      </w:r>
    </w:p>
    <w:p w:rsidR="000B7D25" w:rsidRPr="00D1295B" w:rsidRDefault="000B7D25" w:rsidP="000B7D25">
      <w:pPr>
        <w:ind w:firstLine="567"/>
        <w:jc w:val="both"/>
        <w:rPr>
          <w:sz w:val="24"/>
          <w:szCs w:val="24"/>
          <w:lang w:val="uk-UA"/>
        </w:rPr>
      </w:pPr>
      <w:r w:rsidRPr="00D1295B">
        <w:rPr>
          <w:spacing w:val="-4"/>
          <w:sz w:val="24"/>
          <w:szCs w:val="24"/>
          <w:lang w:val="uk-UA"/>
        </w:rPr>
        <w:t xml:space="preserve">5.4. Товар повинен бути упакований та промаркований відповідно до </w:t>
      </w:r>
      <w:r w:rsidRPr="00D1295B">
        <w:rPr>
          <w:sz w:val="24"/>
          <w:szCs w:val="24"/>
          <w:lang w:val="uk-UA"/>
        </w:rPr>
        <w:t>ТУ виробника.</w:t>
      </w:r>
    </w:p>
    <w:p w:rsidR="000B7D25" w:rsidRPr="00D1295B" w:rsidRDefault="000B7D25" w:rsidP="000B7D25">
      <w:pPr>
        <w:ind w:firstLine="567"/>
        <w:jc w:val="both"/>
        <w:rPr>
          <w:sz w:val="24"/>
          <w:szCs w:val="24"/>
          <w:lang w:val="uk-UA"/>
        </w:rPr>
      </w:pPr>
      <w:r w:rsidRPr="00D1295B">
        <w:rPr>
          <w:sz w:val="24"/>
          <w:szCs w:val="24"/>
          <w:lang w:val="uk-UA"/>
        </w:rPr>
        <w:t>5.5.Витрати на поставку товару Покупцю несе Постачальник.</w:t>
      </w:r>
    </w:p>
    <w:p w:rsidR="000B7D25" w:rsidRDefault="000B7D25" w:rsidP="000B7D25">
      <w:pPr>
        <w:widowControl w:val="0"/>
        <w:shd w:val="clear" w:color="auto" w:fill="FFFFFF"/>
        <w:tabs>
          <w:tab w:val="left" w:pos="900"/>
        </w:tabs>
        <w:autoSpaceDE w:val="0"/>
        <w:autoSpaceDN w:val="0"/>
        <w:adjustRightInd w:val="0"/>
        <w:jc w:val="center"/>
        <w:rPr>
          <w:b/>
          <w:bCs/>
          <w:sz w:val="24"/>
          <w:szCs w:val="24"/>
          <w:lang w:val="uk-UA"/>
        </w:rPr>
      </w:pPr>
    </w:p>
    <w:p w:rsidR="008611F1" w:rsidRDefault="008611F1" w:rsidP="000B7D25">
      <w:pPr>
        <w:widowControl w:val="0"/>
        <w:shd w:val="clear" w:color="auto" w:fill="FFFFFF"/>
        <w:tabs>
          <w:tab w:val="left" w:pos="900"/>
        </w:tabs>
        <w:autoSpaceDE w:val="0"/>
        <w:autoSpaceDN w:val="0"/>
        <w:adjustRightInd w:val="0"/>
        <w:jc w:val="center"/>
        <w:rPr>
          <w:b/>
          <w:bCs/>
          <w:sz w:val="24"/>
          <w:szCs w:val="24"/>
          <w:lang w:val="uk-UA"/>
        </w:rPr>
      </w:pPr>
    </w:p>
    <w:p w:rsidR="000B7D25" w:rsidRPr="00D1295B" w:rsidRDefault="000B7D25" w:rsidP="000B7D25">
      <w:pPr>
        <w:widowControl w:val="0"/>
        <w:shd w:val="clear" w:color="auto" w:fill="FFFFFF"/>
        <w:tabs>
          <w:tab w:val="left" w:pos="900"/>
        </w:tabs>
        <w:autoSpaceDE w:val="0"/>
        <w:autoSpaceDN w:val="0"/>
        <w:adjustRightInd w:val="0"/>
        <w:jc w:val="center"/>
        <w:rPr>
          <w:b/>
          <w:bCs/>
          <w:sz w:val="24"/>
          <w:szCs w:val="24"/>
          <w:lang w:val="uk-UA"/>
        </w:rPr>
      </w:pPr>
      <w:r w:rsidRPr="00D1295B">
        <w:rPr>
          <w:b/>
          <w:bCs/>
          <w:sz w:val="24"/>
          <w:szCs w:val="24"/>
          <w:lang w:val="uk-UA"/>
        </w:rPr>
        <w:lastRenderedPageBreak/>
        <w:t>VI. Права та обов’язки сторін</w:t>
      </w:r>
    </w:p>
    <w:p w:rsidR="000B7D25" w:rsidRPr="00D1295B" w:rsidRDefault="000B7D25" w:rsidP="000B7D25">
      <w:pPr>
        <w:ind w:firstLine="567"/>
        <w:rPr>
          <w:bCs/>
          <w:sz w:val="24"/>
          <w:szCs w:val="24"/>
          <w:lang w:val="uk-UA"/>
        </w:rPr>
      </w:pPr>
      <w:r w:rsidRPr="00D1295B">
        <w:rPr>
          <w:bCs/>
          <w:sz w:val="24"/>
          <w:szCs w:val="24"/>
          <w:lang w:val="uk-UA"/>
        </w:rPr>
        <w:t>6.1. Покупець зобов'язаний:</w:t>
      </w:r>
    </w:p>
    <w:p w:rsidR="000B7D25" w:rsidRPr="00D1295B" w:rsidRDefault="000B7D25" w:rsidP="000B7D25">
      <w:pPr>
        <w:ind w:firstLine="567"/>
        <w:rPr>
          <w:sz w:val="24"/>
          <w:szCs w:val="24"/>
          <w:lang w:val="uk-UA"/>
        </w:rPr>
      </w:pPr>
      <w:r w:rsidRPr="00D1295B">
        <w:rPr>
          <w:sz w:val="24"/>
          <w:szCs w:val="24"/>
          <w:lang w:val="uk-UA"/>
        </w:rPr>
        <w:t>6.1.1. Своєчасно та в повному обсязі сплачувати за поставлений товар.</w:t>
      </w:r>
    </w:p>
    <w:p w:rsidR="000B7D25" w:rsidRPr="00D1295B" w:rsidRDefault="000B7D25" w:rsidP="000B7D25">
      <w:pPr>
        <w:ind w:firstLine="567"/>
        <w:jc w:val="both"/>
        <w:rPr>
          <w:sz w:val="24"/>
          <w:szCs w:val="24"/>
          <w:lang w:val="uk-UA"/>
        </w:rPr>
      </w:pPr>
      <w:r w:rsidRPr="00D1295B">
        <w:rPr>
          <w:sz w:val="24"/>
          <w:szCs w:val="24"/>
          <w:lang w:val="uk-UA"/>
        </w:rPr>
        <w:t>6.1.2. Приймати поставлений товар згідно з видатковою накладною та акту приймання-передачі на товар.</w:t>
      </w:r>
    </w:p>
    <w:p w:rsidR="000B7D25" w:rsidRPr="00D1295B" w:rsidRDefault="000B7D25" w:rsidP="000B7D25">
      <w:pPr>
        <w:ind w:firstLine="567"/>
        <w:jc w:val="both"/>
        <w:rPr>
          <w:sz w:val="24"/>
          <w:szCs w:val="24"/>
          <w:lang w:val="uk-UA"/>
        </w:rPr>
      </w:pPr>
      <w:r w:rsidRPr="00D1295B">
        <w:rPr>
          <w:sz w:val="24"/>
          <w:szCs w:val="24"/>
          <w:lang w:val="uk-UA"/>
        </w:rPr>
        <w:t>6.1.3. Експлуатувати товар відповідно до вимог, викладених в Керівництві з експлуатації і цьому Договорі.</w:t>
      </w:r>
    </w:p>
    <w:p w:rsidR="000B7D25" w:rsidRPr="00D1295B" w:rsidRDefault="000B7D25" w:rsidP="000B7D25">
      <w:pPr>
        <w:ind w:firstLine="567"/>
        <w:rPr>
          <w:bCs/>
          <w:sz w:val="24"/>
          <w:szCs w:val="24"/>
          <w:lang w:val="uk-UA"/>
        </w:rPr>
      </w:pPr>
      <w:r w:rsidRPr="00D1295B">
        <w:rPr>
          <w:bCs/>
          <w:sz w:val="24"/>
          <w:szCs w:val="24"/>
          <w:lang w:val="uk-UA"/>
        </w:rPr>
        <w:t>6.2. Покупець має право:</w:t>
      </w:r>
    </w:p>
    <w:p w:rsidR="000B7D25" w:rsidRPr="00D1295B" w:rsidRDefault="000B7D25" w:rsidP="000B7D25">
      <w:pPr>
        <w:ind w:firstLine="567"/>
        <w:jc w:val="both"/>
        <w:rPr>
          <w:sz w:val="24"/>
          <w:szCs w:val="24"/>
          <w:lang w:val="uk-UA"/>
        </w:rPr>
      </w:pPr>
      <w:r w:rsidRPr="00D1295B">
        <w:rPr>
          <w:sz w:val="24"/>
          <w:szCs w:val="24"/>
          <w:lang w:val="uk-UA"/>
        </w:rPr>
        <w:t>6.2.1. Достроково розірвати цей Договір у разі невиконання зобов'язань Постачальником, письмово повідомивши про це його у 10-денний строк.</w:t>
      </w:r>
    </w:p>
    <w:p w:rsidR="000B7D25" w:rsidRPr="00D1295B" w:rsidRDefault="000B7D25" w:rsidP="000B7D25">
      <w:pPr>
        <w:ind w:firstLine="567"/>
        <w:jc w:val="both"/>
        <w:rPr>
          <w:sz w:val="24"/>
          <w:szCs w:val="24"/>
          <w:lang w:val="uk-UA"/>
        </w:rPr>
      </w:pPr>
      <w:r w:rsidRPr="00D1295B">
        <w:rPr>
          <w:sz w:val="24"/>
          <w:szCs w:val="24"/>
          <w:lang w:val="uk-UA"/>
        </w:rPr>
        <w:t>6.2.2. Контролювати якість переданого товару та строки поставки, встановлені цим Договором.</w:t>
      </w:r>
    </w:p>
    <w:p w:rsidR="000B7D25" w:rsidRPr="00D1295B" w:rsidRDefault="000B7D25" w:rsidP="000B7D25">
      <w:pPr>
        <w:ind w:firstLine="567"/>
        <w:jc w:val="both"/>
        <w:rPr>
          <w:sz w:val="24"/>
          <w:szCs w:val="24"/>
          <w:lang w:val="uk-UA"/>
        </w:rPr>
      </w:pPr>
      <w:r w:rsidRPr="00D1295B">
        <w:rPr>
          <w:sz w:val="24"/>
          <w:szCs w:val="24"/>
          <w:lang w:val="uk-UA"/>
        </w:rPr>
        <w:t>6.2.3. Вимагати від Постачальника при виявленні товару неналежної якості безоплатно усунути недоліки товару протягом 20 робочих днів або здійснити заміну неякісного товару на товар належної якості в термін не більше 20 робочих днів.</w:t>
      </w:r>
    </w:p>
    <w:p w:rsidR="000B7D25" w:rsidRPr="00D1295B" w:rsidRDefault="000B7D25" w:rsidP="000B7D25">
      <w:pPr>
        <w:ind w:firstLine="567"/>
        <w:jc w:val="both"/>
        <w:rPr>
          <w:sz w:val="24"/>
          <w:szCs w:val="24"/>
          <w:lang w:val="uk-UA"/>
        </w:rPr>
      </w:pPr>
      <w:r w:rsidRPr="00D1295B">
        <w:rPr>
          <w:sz w:val="24"/>
          <w:szCs w:val="24"/>
          <w:lang w:val="uk-UA"/>
        </w:rPr>
        <w:t xml:space="preserve">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B7D25" w:rsidRPr="00D1295B" w:rsidRDefault="000B7D25" w:rsidP="000B7D25">
      <w:pPr>
        <w:ind w:firstLine="567"/>
        <w:jc w:val="both"/>
        <w:rPr>
          <w:sz w:val="24"/>
          <w:szCs w:val="24"/>
          <w:lang w:val="uk-UA"/>
        </w:rPr>
      </w:pPr>
      <w:r w:rsidRPr="00D1295B">
        <w:rPr>
          <w:sz w:val="24"/>
          <w:szCs w:val="24"/>
          <w:lang w:val="uk-UA"/>
        </w:rPr>
        <w:t>6.2.5. Повернути рахунок на оплату Постачальнику без здійснення оплати в разі неналежного оформлення документів (відсутність підписів тощо).</w:t>
      </w:r>
    </w:p>
    <w:p w:rsidR="000B7D25" w:rsidRPr="00D1295B" w:rsidRDefault="000B7D25" w:rsidP="000B7D25">
      <w:pPr>
        <w:ind w:firstLine="567"/>
        <w:rPr>
          <w:bCs/>
          <w:sz w:val="24"/>
          <w:szCs w:val="24"/>
          <w:lang w:val="uk-UA"/>
        </w:rPr>
      </w:pPr>
      <w:r w:rsidRPr="00D1295B">
        <w:rPr>
          <w:bCs/>
          <w:sz w:val="24"/>
          <w:szCs w:val="24"/>
          <w:lang w:val="uk-UA"/>
        </w:rPr>
        <w:t>6.3. Постачальник зобов'язаний:</w:t>
      </w:r>
    </w:p>
    <w:p w:rsidR="000B7D25" w:rsidRPr="00D1295B" w:rsidRDefault="000B7D25" w:rsidP="000B7D25">
      <w:pPr>
        <w:ind w:firstLine="567"/>
        <w:rPr>
          <w:sz w:val="24"/>
          <w:szCs w:val="24"/>
          <w:lang w:val="uk-UA"/>
        </w:rPr>
      </w:pPr>
      <w:r w:rsidRPr="00D1295B">
        <w:rPr>
          <w:bCs/>
          <w:sz w:val="24"/>
          <w:szCs w:val="24"/>
          <w:lang w:val="uk-UA"/>
        </w:rPr>
        <w:t>6.3.1.</w:t>
      </w:r>
      <w:r w:rsidRPr="00D1295B">
        <w:rPr>
          <w:sz w:val="24"/>
          <w:szCs w:val="24"/>
          <w:lang w:val="uk-UA"/>
        </w:rPr>
        <w:t>Забезпечити поставку товару у строки, встановлені цим Договором.</w:t>
      </w:r>
    </w:p>
    <w:p w:rsidR="000B7D25" w:rsidRPr="00D1295B" w:rsidRDefault="000B7D25" w:rsidP="000B7D25">
      <w:pPr>
        <w:ind w:firstLine="567"/>
        <w:jc w:val="both"/>
        <w:rPr>
          <w:sz w:val="24"/>
          <w:szCs w:val="24"/>
          <w:lang w:val="uk-UA"/>
        </w:rPr>
      </w:pPr>
      <w:r w:rsidRPr="00D1295B">
        <w:rPr>
          <w:sz w:val="24"/>
          <w:szCs w:val="24"/>
          <w:lang w:val="uk-UA"/>
        </w:rPr>
        <w:t>6.3.2. Забезпечити поставку товару, якість яких відповідає установленим Договором умовам.</w:t>
      </w:r>
    </w:p>
    <w:p w:rsidR="000B7D25" w:rsidRPr="00D1295B" w:rsidRDefault="000B7D25" w:rsidP="000B7D25">
      <w:pPr>
        <w:ind w:firstLine="567"/>
        <w:jc w:val="both"/>
        <w:rPr>
          <w:sz w:val="24"/>
          <w:szCs w:val="24"/>
          <w:lang w:val="uk-UA"/>
        </w:rPr>
      </w:pPr>
      <w:r w:rsidRPr="00D1295B">
        <w:rPr>
          <w:sz w:val="24"/>
          <w:szCs w:val="24"/>
          <w:lang w:val="uk-UA"/>
        </w:rPr>
        <w:t>6.3.3. При поставці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rsidR="000B7D25" w:rsidRPr="00D1295B" w:rsidRDefault="000B7D25" w:rsidP="000B7D25">
      <w:pPr>
        <w:ind w:firstLine="567"/>
        <w:jc w:val="both"/>
        <w:rPr>
          <w:sz w:val="24"/>
          <w:szCs w:val="24"/>
          <w:lang w:val="uk-UA"/>
        </w:rPr>
      </w:pPr>
      <w:r w:rsidRPr="00D1295B">
        <w:rPr>
          <w:sz w:val="24"/>
          <w:szCs w:val="24"/>
          <w:lang w:val="uk-UA"/>
        </w:rPr>
        <w:t>6.3.4. Усунути за власний рахунок недоліки або замінити товар неналежної якості на товар належної якості в термін не більше 20 робочих днів у випадку встановлення неналежної якості товару або невідповідності його супровідним документам, виявлення факту некомплектності товару Покупцем.</w:t>
      </w:r>
    </w:p>
    <w:p w:rsidR="000B7D25" w:rsidRPr="00D1295B" w:rsidRDefault="000B7D25" w:rsidP="000B7D25">
      <w:pPr>
        <w:ind w:firstLine="567"/>
        <w:jc w:val="both"/>
        <w:rPr>
          <w:bCs/>
          <w:sz w:val="24"/>
          <w:szCs w:val="24"/>
          <w:lang w:val="uk-UA"/>
        </w:rPr>
      </w:pPr>
      <w:r w:rsidRPr="00D1295B">
        <w:rPr>
          <w:bCs/>
          <w:sz w:val="24"/>
          <w:szCs w:val="24"/>
          <w:lang w:val="uk-UA"/>
        </w:rPr>
        <w:t>6.4. Покупець має право:</w:t>
      </w:r>
    </w:p>
    <w:p w:rsidR="000B7D25" w:rsidRPr="00D1295B" w:rsidRDefault="000B7D25" w:rsidP="000B7D25">
      <w:pPr>
        <w:ind w:firstLine="567"/>
        <w:jc w:val="both"/>
        <w:rPr>
          <w:sz w:val="24"/>
          <w:szCs w:val="24"/>
          <w:lang w:val="uk-UA"/>
        </w:rPr>
      </w:pPr>
      <w:r w:rsidRPr="00D1295B">
        <w:rPr>
          <w:sz w:val="24"/>
          <w:szCs w:val="24"/>
          <w:lang w:val="uk-UA"/>
        </w:rPr>
        <w:t>6.4.1. Своєчасно та в повному обсязі отримувати плату за поставлений товар.</w:t>
      </w:r>
    </w:p>
    <w:p w:rsidR="000B7D25" w:rsidRPr="00D1295B" w:rsidRDefault="000B7D25" w:rsidP="000B7D25">
      <w:pPr>
        <w:ind w:firstLine="567"/>
        <w:jc w:val="both"/>
        <w:rPr>
          <w:sz w:val="24"/>
          <w:szCs w:val="24"/>
          <w:lang w:val="uk-UA"/>
        </w:rPr>
      </w:pPr>
      <w:r w:rsidRPr="00D1295B">
        <w:rPr>
          <w:sz w:val="24"/>
          <w:szCs w:val="24"/>
          <w:lang w:val="uk-UA"/>
        </w:rPr>
        <w:t>6.4.2. На дострокову поставку товару за письмовим погодженням Покупця.</w:t>
      </w:r>
    </w:p>
    <w:p w:rsidR="000B7D25" w:rsidRPr="00D1295B" w:rsidRDefault="000B7D25" w:rsidP="000B7D25">
      <w:pPr>
        <w:ind w:firstLine="567"/>
        <w:jc w:val="both"/>
        <w:rPr>
          <w:sz w:val="24"/>
          <w:szCs w:val="24"/>
          <w:lang w:val="uk-UA"/>
        </w:rPr>
      </w:pPr>
      <w:r w:rsidRPr="00D1295B">
        <w:rPr>
          <w:sz w:val="24"/>
          <w:szCs w:val="24"/>
          <w:lang w:val="uk-UA"/>
        </w:rPr>
        <w:t>6.4.3. У разі невиконання зобов'язань Покупцем Постачальник має право достроково розірвати цей Договір, повідомивши про це Покупця у 10-денний строк.</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bookmarkStart w:id="25" w:name="_Hlk78267760"/>
      <w:r w:rsidRPr="00D1295B">
        <w:rPr>
          <w:sz w:val="24"/>
          <w:szCs w:val="24"/>
          <w:lang w:val="uk-UA"/>
        </w:rPr>
        <w:t>6.4.4. Не здійснювати поставку наступних партій товару відповідно до заявок Покупця, у зв’язку з несплатою Покупцем раніше поставленої Постачальником партії товару.</w:t>
      </w:r>
    </w:p>
    <w:bookmarkEnd w:id="25"/>
    <w:p w:rsidR="000B7D25" w:rsidRPr="00D1295B" w:rsidRDefault="000B7D25" w:rsidP="000B7D25">
      <w:pPr>
        <w:ind w:firstLine="567"/>
        <w:jc w:val="both"/>
        <w:rPr>
          <w:sz w:val="24"/>
          <w:szCs w:val="24"/>
          <w:lang w:val="uk-UA"/>
        </w:rPr>
      </w:pPr>
      <w:r w:rsidRPr="00D1295B">
        <w:rPr>
          <w:sz w:val="24"/>
          <w:szCs w:val="24"/>
          <w:lang w:val="uk-UA"/>
        </w:rPr>
        <w:t>6.4.5. Покращити якість товару, за умови, що таке покращення не призведе до збільшення суми, визначеної в Договорі.</w:t>
      </w:r>
    </w:p>
    <w:p w:rsidR="000B7D25" w:rsidRDefault="000B7D25" w:rsidP="000B7D25">
      <w:pPr>
        <w:jc w:val="center"/>
        <w:rPr>
          <w:b/>
          <w:bCs/>
          <w:sz w:val="24"/>
          <w:szCs w:val="24"/>
          <w:lang w:val="uk-UA"/>
        </w:rPr>
      </w:pPr>
    </w:p>
    <w:p w:rsidR="000B7D25" w:rsidRPr="00D1295B" w:rsidRDefault="000B7D25" w:rsidP="000B7D25">
      <w:pPr>
        <w:jc w:val="center"/>
        <w:rPr>
          <w:b/>
          <w:bCs/>
          <w:sz w:val="24"/>
          <w:szCs w:val="24"/>
          <w:lang w:val="uk-UA"/>
        </w:rPr>
      </w:pPr>
      <w:r w:rsidRPr="00D1295B">
        <w:rPr>
          <w:b/>
          <w:bCs/>
          <w:sz w:val="24"/>
          <w:szCs w:val="24"/>
          <w:lang w:val="uk-UA"/>
        </w:rPr>
        <w:t xml:space="preserve">VII. Відповідальність сторін </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D1295B">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B7D25" w:rsidRDefault="000B7D25" w:rsidP="000B7D25">
      <w:pPr>
        <w:pStyle w:val="af5"/>
        <w:tabs>
          <w:tab w:val="left" w:pos="1134"/>
        </w:tabs>
        <w:spacing w:before="0" w:beforeAutospacing="0" w:after="0" w:afterAutospacing="0"/>
        <w:ind w:firstLine="567"/>
        <w:jc w:val="both"/>
        <w:rPr>
          <w:lang w:val="uk-UA"/>
        </w:rPr>
      </w:pPr>
      <w:bookmarkStart w:id="26" w:name="83"/>
      <w:bookmarkEnd w:id="26"/>
      <w:r>
        <w:rPr>
          <w:lang w:val="uk-UA"/>
        </w:rPr>
        <w:t>7.2. Види порушень та санкції за них, установлені Договором:</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D1295B">
        <w:rPr>
          <w:sz w:val="24"/>
          <w:szCs w:val="24"/>
          <w:lang w:val="uk-UA"/>
        </w:rPr>
        <w:t>7.2.1. За порушення господарського зобов'язання Покупцем, а саме за порушення строків оплати товару, який передбачений цим Договором, Постачальник 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 Сплата неустойки та штрафу Покупцем проводиться за рахунок власних (не бюджетних) коштів.</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D1295B">
        <w:rPr>
          <w:sz w:val="24"/>
          <w:szCs w:val="24"/>
          <w:lang w:val="uk-UA"/>
        </w:rPr>
        <w:t xml:space="preserve">7.2.2. За порушення господарського зобов’язання Постачальником, а саме за порушення строків поставки товару, передбачених цим Договором, Покупець має право стягнути з Постачальника неустойку у розмірі із розрахунку 0,1% від вартості товару, щодо постачання якого допущено прострочення, за кожний день прострочення, а за прострочення понад 30 календарних </w:t>
      </w:r>
      <w:r w:rsidRPr="00D1295B">
        <w:rPr>
          <w:sz w:val="24"/>
          <w:szCs w:val="24"/>
          <w:lang w:val="uk-UA"/>
        </w:rPr>
        <w:lastRenderedPageBreak/>
        <w:t>днів Покупець має право додатково стягнути штраф з Постачальника у розмірі 7% зазначеної вартості.</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0"/>
        <w:rPr>
          <w:sz w:val="24"/>
          <w:szCs w:val="24"/>
          <w:lang w:val="uk-UA"/>
        </w:rPr>
      </w:pPr>
      <w:bookmarkStart w:id="27" w:name="86"/>
      <w:bookmarkEnd w:id="27"/>
      <w:r w:rsidRPr="00D1295B">
        <w:rPr>
          <w:sz w:val="24"/>
          <w:szCs w:val="24"/>
          <w:lang w:val="uk-UA"/>
        </w:rPr>
        <w:t>7.2.3. У випадку необґрунтованої відмови від оплати і прийняття товару, на який Постачальником було прийняте замовлення, Покупець зобов’язується відшкодувати Постачальнику понесені їм у зв’язку з цим збитки, за рахунок власних (не бюджетних) коштів.</w:t>
      </w:r>
    </w:p>
    <w:p w:rsidR="000B7D25" w:rsidRPr="00D1295B" w:rsidRDefault="000B7D25" w:rsidP="000B7D25">
      <w:pPr>
        <w:ind w:firstLine="567"/>
        <w:jc w:val="both"/>
        <w:rPr>
          <w:sz w:val="24"/>
          <w:szCs w:val="24"/>
          <w:lang w:val="uk-UA"/>
        </w:rPr>
      </w:pPr>
      <w:r w:rsidRPr="00D1295B">
        <w:rPr>
          <w:sz w:val="24"/>
          <w:szCs w:val="24"/>
          <w:lang w:val="uk-UA"/>
        </w:rPr>
        <w:t>7.2.4. За порушення господарського зобов’язання Постачальником, а саме за порушення умов цього Договору щодо якості (комплектності) товару Покупець має право стягнути з Постачальника штраф в розмірі 20% вартості неякісного (некомплектного) товару.</w:t>
      </w:r>
    </w:p>
    <w:p w:rsidR="000B7D25" w:rsidRDefault="000B7D25" w:rsidP="000B7D25">
      <w:pPr>
        <w:jc w:val="center"/>
        <w:rPr>
          <w:b/>
          <w:bCs/>
          <w:sz w:val="24"/>
          <w:szCs w:val="24"/>
          <w:lang w:val="uk-UA"/>
        </w:rPr>
      </w:pPr>
    </w:p>
    <w:p w:rsidR="000B7D25" w:rsidRPr="00D1295B" w:rsidRDefault="000B7D25" w:rsidP="000B7D25">
      <w:pPr>
        <w:jc w:val="center"/>
        <w:rPr>
          <w:b/>
          <w:bCs/>
          <w:sz w:val="24"/>
          <w:szCs w:val="24"/>
          <w:lang w:val="uk-UA"/>
        </w:rPr>
      </w:pPr>
      <w:r w:rsidRPr="00D1295B">
        <w:rPr>
          <w:b/>
          <w:bCs/>
          <w:sz w:val="24"/>
          <w:szCs w:val="24"/>
          <w:lang w:val="uk-UA"/>
        </w:rPr>
        <w:t xml:space="preserve">VIII. Обставини непереборної сили </w:t>
      </w:r>
    </w:p>
    <w:p w:rsidR="000B7D25" w:rsidRPr="00D1295B" w:rsidRDefault="000B7D25" w:rsidP="000B7D25">
      <w:pPr>
        <w:ind w:firstLine="567"/>
        <w:jc w:val="both"/>
        <w:rPr>
          <w:sz w:val="24"/>
          <w:szCs w:val="24"/>
          <w:lang w:val="uk-UA"/>
        </w:rPr>
      </w:pPr>
      <w:r w:rsidRPr="00D1295B">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B7D25" w:rsidRPr="00D1295B" w:rsidRDefault="000B7D25" w:rsidP="000B7D25">
      <w:pPr>
        <w:ind w:firstLine="567"/>
        <w:jc w:val="both"/>
        <w:rPr>
          <w:sz w:val="24"/>
          <w:szCs w:val="24"/>
          <w:lang w:val="uk-UA"/>
        </w:rPr>
      </w:pPr>
      <w:r w:rsidRPr="00D1295B">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0B7D25" w:rsidRPr="00D1295B" w:rsidRDefault="000B7D25" w:rsidP="000B7D25">
      <w:pPr>
        <w:ind w:firstLine="567"/>
        <w:jc w:val="both"/>
        <w:rPr>
          <w:sz w:val="24"/>
          <w:szCs w:val="24"/>
          <w:lang w:val="uk-UA"/>
        </w:rPr>
      </w:pPr>
      <w:r w:rsidRPr="00D1295B">
        <w:rPr>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r>
        <w:rPr>
          <w:sz w:val="24"/>
          <w:szCs w:val="24"/>
          <w:lang w:val="uk-UA"/>
        </w:rPr>
        <w:t>(або її регіональними відділеннями)</w:t>
      </w:r>
      <w:r w:rsidRPr="00D1295B">
        <w:rPr>
          <w:sz w:val="24"/>
          <w:szCs w:val="24"/>
          <w:lang w:val="uk-UA"/>
        </w:rPr>
        <w:t>.</w:t>
      </w:r>
    </w:p>
    <w:p w:rsidR="000B7D25" w:rsidRPr="00D1295B" w:rsidRDefault="000B7D25" w:rsidP="000B7D25">
      <w:pPr>
        <w:ind w:firstLine="567"/>
        <w:jc w:val="both"/>
        <w:rPr>
          <w:sz w:val="24"/>
          <w:szCs w:val="24"/>
          <w:lang w:val="uk-UA"/>
        </w:rPr>
      </w:pPr>
      <w:r w:rsidRPr="00D1295B">
        <w:rPr>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B7D25" w:rsidRDefault="000B7D25" w:rsidP="000B7D25">
      <w:pPr>
        <w:jc w:val="center"/>
        <w:rPr>
          <w:b/>
          <w:bCs/>
          <w:sz w:val="24"/>
          <w:szCs w:val="24"/>
          <w:lang w:val="uk-UA"/>
        </w:rPr>
      </w:pPr>
    </w:p>
    <w:p w:rsidR="000B7D25" w:rsidRPr="00D1295B" w:rsidRDefault="000B7D25" w:rsidP="000B7D25">
      <w:pPr>
        <w:jc w:val="center"/>
        <w:rPr>
          <w:b/>
          <w:bCs/>
          <w:sz w:val="24"/>
          <w:szCs w:val="24"/>
          <w:lang w:val="uk-UA"/>
        </w:rPr>
      </w:pPr>
      <w:r w:rsidRPr="00D1295B">
        <w:rPr>
          <w:b/>
          <w:bCs/>
          <w:sz w:val="24"/>
          <w:szCs w:val="24"/>
          <w:lang w:val="uk-UA"/>
        </w:rPr>
        <w:t xml:space="preserve">IX. Вирішення спорів </w:t>
      </w:r>
    </w:p>
    <w:p w:rsidR="000B7D25" w:rsidRPr="00D1295B" w:rsidRDefault="000B7D25" w:rsidP="000B7D25">
      <w:pPr>
        <w:ind w:firstLine="567"/>
        <w:jc w:val="both"/>
        <w:rPr>
          <w:sz w:val="24"/>
          <w:szCs w:val="24"/>
          <w:lang w:val="uk-UA"/>
        </w:rPr>
      </w:pPr>
      <w:r w:rsidRPr="00D1295B">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B7D25" w:rsidRPr="00D1295B" w:rsidRDefault="000B7D25" w:rsidP="000B7D25">
      <w:pPr>
        <w:ind w:firstLine="567"/>
        <w:jc w:val="both"/>
        <w:rPr>
          <w:sz w:val="24"/>
          <w:szCs w:val="24"/>
          <w:lang w:val="uk-UA"/>
        </w:rPr>
      </w:pPr>
      <w:r w:rsidRPr="00D1295B">
        <w:rPr>
          <w:sz w:val="24"/>
          <w:szCs w:val="24"/>
          <w:lang w:val="uk-UA"/>
        </w:rPr>
        <w:t>9.2. У разі недосягнення Сторонами згоди спори (розбіжності) вирішуються у судовому порядку.</w:t>
      </w:r>
    </w:p>
    <w:p w:rsidR="000B7D25" w:rsidRDefault="000B7D25" w:rsidP="000B7D25">
      <w:pPr>
        <w:jc w:val="center"/>
        <w:rPr>
          <w:b/>
          <w:bCs/>
          <w:sz w:val="24"/>
          <w:szCs w:val="24"/>
          <w:lang w:val="uk-UA"/>
        </w:rPr>
      </w:pPr>
    </w:p>
    <w:p w:rsidR="000B7D25" w:rsidRPr="00D1295B" w:rsidRDefault="000B7D25" w:rsidP="000B7D25">
      <w:pPr>
        <w:jc w:val="center"/>
        <w:rPr>
          <w:b/>
          <w:bCs/>
          <w:sz w:val="24"/>
          <w:szCs w:val="24"/>
          <w:lang w:val="uk-UA"/>
        </w:rPr>
      </w:pPr>
      <w:r w:rsidRPr="00D1295B">
        <w:rPr>
          <w:b/>
          <w:bCs/>
          <w:sz w:val="24"/>
          <w:szCs w:val="24"/>
          <w:lang w:val="uk-UA"/>
        </w:rPr>
        <w:t xml:space="preserve">X. Строк дії Договору </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r w:rsidRPr="00D1295B">
        <w:rPr>
          <w:sz w:val="24"/>
          <w:szCs w:val="24"/>
          <w:lang w:val="uk-UA"/>
        </w:rPr>
        <w:t>10.1. Цей Договір набирає чинності з моменту його підписання і діє до 31</w:t>
      </w:r>
      <w:r w:rsidR="008611F1">
        <w:rPr>
          <w:sz w:val="24"/>
          <w:szCs w:val="24"/>
          <w:lang w:val="uk-UA"/>
        </w:rPr>
        <w:t xml:space="preserve"> грудня </w:t>
      </w:r>
      <w:r w:rsidRPr="00D1295B">
        <w:rPr>
          <w:sz w:val="24"/>
          <w:szCs w:val="24"/>
          <w:lang w:val="uk-UA"/>
        </w:rPr>
        <w:t>202</w:t>
      </w:r>
      <w:r>
        <w:rPr>
          <w:sz w:val="24"/>
          <w:szCs w:val="24"/>
          <w:lang w:val="uk-UA"/>
        </w:rPr>
        <w:t>2</w:t>
      </w:r>
      <w:r w:rsidRPr="00D1295B">
        <w:rPr>
          <w:sz w:val="24"/>
          <w:szCs w:val="24"/>
          <w:lang w:val="uk-UA"/>
        </w:rPr>
        <w:t xml:space="preserve"> року,  але в будь-якому випадку до повного виконання Сторонами своїх зобов’язань.</w:t>
      </w:r>
    </w:p>
    <w:p w:rsidR="000B7D25" w:rsidRPr="00D1295B" w:rsidRDefault="000B7D25" w:rsidP="000B7D25">
      <w:pPr>
        <w:ind w:firstLine="567"/>
        <w:jc w:val="both"/>
        <w:rPr>
          <w:sz w:val="24"/>
          <w:szCs w:val="24"/>
          <w:lang w:val="uk-UA"/>
        </w:rPr>
      </w:pPr>
      <w:r w:rsidRPr="00D1295B">
        <w:rPr>
          <w:sz w:val="24"/>
          <w:szCs w:val="24"/>
          <w:lang w:val="uk-UA"/>
        </w:rPr>
        <w:t>10.2. Дія цього Договору може продовжуватись на строк, достатній для проведення процедури закупівлі на початку 202</w:t>
      </w:r>
      <w:r>
        <w:rPr>
          <w:sz w:val="24"/>
          <w:szCs w:val="24"/>
          <w:lang w:val="uk-UA"/>
        </w:rPr>
        <w:t>3</w:t>
      </w:r>
      <w:r w:rsidRPr="00D1295B">
        <w:rPr>
          <w:sz w:val="24"/>
          <w:szCs w:val="24"/>
          <w:lang w:val="uk-UA"/>
        </w:rPr>
        <w:t xml:space="preserve">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0B7D25" w:rsidRPr="00D1295B" w:rsidRDefault="000B7D25" w:rsidP="000B7D25">
      <w:pPr>
        <w:ind w:firstLine="567"/>
        <w:jc w:val="both"/>
        <w:rPr>
          <w:sz w:val="24"/>
          <w:szCs w:val="24"/>
          <w:lang w:val="uk-UA"/>
        </w:rPr>
      </w:pPr>
      <w:r w:rsidRPr="00D1295B">
        <w:rPr>
          <w:sz w:val="24"/>
          <w:szCs w:val="24"/>
          <w:lang w:val="uk-UA"/>
        </w:rPr>
        <w:t xml:space="preserve">10.3. Дія цього Договору та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  </w:t>
      </w:r>
    </w:p>
    <w:p w:rsidR="000B7D25" w:rsidRDefault="000B7D25" w:rsidP="000B7D25">
      <w:pPr>
        <w:widowControl w:val="0"/>
        <w:shd w:val="clear" w:color="auto" w:fill="FFFFFF"/>
        <w:tabs>
          <w:tab w:val="left" w:pos="900"/>
          <w:tab w:val="left" w:pos="993"/>
        </w:tabs>
        <w:autoSpaceDE w:val="0"/>
        <w:autoSpaceDN w:val="0"/>
        <w:adjustRightInd w:val="0"/>
        <w:ind w:left="-567"/>
        <w:jc w:val="center"/>
        <w:rPr>
          <w:b/>
          <w:sz w:val="24"/>
          <w:szCs w:val="24"/>
          <w:lang w:val="uk-UA"/>
        </w:rPr>
      </w:pPr>
    </w:p>
    <w:p w:rsidR="000B7D25" w:rsidRPr="00D1295B" w:rsidRDefault="000B7D25" w:rsidP="000B7D25">
      <w:pPr>
        <w:widowControl w:val="0"/>
        <w:shd w:val="clear" w:color="auto" w:fill="FFFFFF"/>
        <w:tabs>
          <w:tab w:val="left" w:pos="900"/>
          <w:tab w:val="left" w:pos="993"/>
        </w:tabs>
        <w:autoSpaceDE w:val="0"/>
        <w:autoSpaceDN w:val="0"/>
        <w:adjustRightInd w:val="0"/>
        <w:ind w:left="-567"/>
        <w:jc w:val="center"/>
        <w:rPr>
          <w:b/>
          <w:sz w:val="24"/>
          <w:szCs w:val="24"/>
          <w:lang w:val="uk-UA"/>
        </w:rPr>
      </w:pPr>
      <w:r w:rsidRPr="00D1295B">
        <w:rPr>
          <w:b/>
          <w:sz w:val="24"/>
          <w:szCs w:val="24"/>
          <w:lang w:val="uk-UA"/>
        </w:rPr>
        <w:t>ХІ. Антикорупційні застереження та санкції</w:t>
      </w:r>
    </w:p>
    <w:p w:rsidR="000B7D25" w:rsidRPr="00D1295B" w:rsidRDefault="000B7D25" w:rsidP="000B7D25">
      <w:pPr>
        <w:ind w:firstLine="567"/>
        <w:jc w:val="both"/>
        <w:rPr>
          <w:sz w:val="24"/>
          <w:szCs w:val="24"/>
          <w:lang w:val="uk-UA"/>
        </w:rPr>
      </w:pPr>
      <w:r w:rsidRPr="00D1295B">
        <w:rPr>
          <w:sz w:val="24"/>
          <w:szCs w:val="24"/>
          <w:lang w:val="uk-UA"/>
        </w:rPr>
        <w:t>11.1. Сторони здійснюють свою господарську діяльність з дотриманням вимог Закону України «Про запобігання корупції»</w:t>
      </w:r>
      <w:r>
        <w:rPr>
          <w:sz w:val="24"/>
          <w:szCs w:val="24"/>
          <w:lang w:val="uk-UA"/>
        </w:rPr>
        <w:t xml:space="preserve"> від 14.10.2014 № 17</w:t>
      </w:r>
      <w:r w:rsidRPr="00843028">
        <w:rPr>
          <w:sz w:val="24"/>
          <w:szCs w:val="24"/>
          <w:lang w:val="uk-UA"/>
        </w:rPr>
        <w:t>00-VII</w:t>
      </w:r>
      <w:r>
        <w:rPr>
          <w:sz w:val="24"/>
          <w:szCs w:val="24"/>
          <w:lang w:val="uk-UA"/>
        </w:rPr>
        <w:t xml:space="preserve"> (із змінами)</w:t>
      </w:r>
      <w:r w:rsidRPr="00D1295B">
        <w:rPr>
          <w:sz w:val="24"/>
          <w:szCs w:val="24"/>
          <w:lang w:val="uk-UA"/>
        </w:rPr>
        <w:t>.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0B7D25" w:rsidRPr="00D1295B" w:rsidRDefault="000B7D25" w:rsidP="000B7D25">
      <w:pPr>
        <w:ind w:firstLine="567"/>
        <w:jc w:val="both"/>
        <w:rPr>
          <w:sz w:val="24"/>
          <w:szCs w:val="24"/>
          <w:lang w:val="uk-UA"/>
        </w:rPr>
      </w:pPr>
      <w:r w:rsidRPr="00D1295B">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0B7D25" w:rsidRPr="00D1295B" w:rsidRDefault="000B7D25" w:rsidP="000B7D25">
      <w:pPr>
        <w:ind w:firstLine="567"/>
        <w:jc w:val="both"/>
        <w:rPr>
          <w:sz w:val="24"/>
          <w:szCs w:val="24"/>
          <w:lang w:val="uk-UA"/>
        </w:rPr>
      </w:pPr>
      <w:r w:rsidRPr="00D1295B">
        <w:rPr>
          <w:sz w:val="24"/>
          <w:szCs w:val="24"/>
          <w:lang w:val="uk-UA"/>
        </w:rPr>
        <w:t xml:space="preserve">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розумних підстав вважати, що відбулося або </w:t>
      </w:r>
      <w:r w:rsidRPr="00D1295B">
        <w:rPr>
          <w:sz w:val="24"/>
          <w:szCs w:val="24"/>
          <w:lang w:val="uk-UA"/>
        </w:rPr>
        <w:lastRenderedPageBreak/>
        <w:t>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будь-якого роду витрат, збитків, понесених іншою Стороною (прямо чи опосередковано), в результаті такого призупинення/припинення дії Договору.</w:t>
      </w:r>
    </w:p>
    <w:p w:rsidR="000B7D25" w:rsidRPr="00D1295B" w:rsidRDefault="000B7D25" w:rsidP="000B7D25">
      <w:pPr>
        <w:ind w:firstLine="567"/>
        <w:jc w:val="both"/>
        <w:rPr>
          <w:sz w:val="24"/>
          <w:szCs w:val="24"/>
          <w:lang w:val="uk-UA"/>
        </w:rPr>
      </w:pPr>
      <w:r w:rsidRPr="00D1295B">
        <w:rPr>
          <w:sz w:val="24"/>
          <w:szCs w:val="24"/>
          <w:lang w:val="uk-UA"/>
        </w:rPr>
        <w:t xml:space="preserve">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w:t>
      </w:r>
      <w:r>
        <w:rPr>
          <w:sz w:val="24"/>
          <w:szCs w:val="24"/>
          <w:lang w:val="uk-UA"/>
        </w:rPr>
        <w:t xml:space="preserve">від 14.08.2014 </w:t>
      </w:r>
      <w:r w:rsidRPr="007661BC">
        <w:rPr>
          <w:sz w:val="24"/>
          <w:szCs w:val="24"/>
          <w:lang w:val="uk-UA"/>
        </w:rPr>
        <w:t>№ 1644-VII</w:t>
      </w:r>
      <w:r>
        <w:rPr>
          <w:sz w:val="24"/>
          <w:szCs w:val="24"/>
          <w:lang w:val="uk-UA"/>
        </w:rPr>
        <w:t xml:space="preserve"> (із змінами) </w:t>
      </w:r>
      <w:r w:rsidRPr="00D1295B">
        <w:rPr>
          <w:sz w:val="24"/>
          <w:szCs w:val="24"/>
          <w:lang w:val="uk-UA"/>
        </w:rPr>
        <w:t>або інших нормативно-правових актів.</w:t>
      </w:r>
    </w:p>
    <w:p w:rsidR="000B7D25" w:rsidRPr="00D1295B" w:rsidRDefault="000B7D25" w:rsidP="000B7D25">
      <w:pPr>
        <w:ind w:firstLine="567"/>
        <w:jc w:val="both"/>
        <w:rPr>
          <w:sz w:val="24"/>
          <w:szCs w:val="24"/>
          <w:lang w:val="uk-UA"/>
        </w:rPr>
      </w:pPr>
      <w:r w:rsidRPr="00D1295B">
        <w:rPr>
          <w:sz w:val="24"/>
          <w:szCs w:val="24"/>
          <w:lang w:val="uk-UA"/>
        </w:rPr>
        <w:t>11.5. У разі порушення вищезазначених Стороною запевнень і гарантій така Сторона зобов'язується відшкодувати іншій Стороні всі збитки, завдані таким порушенням.</w:t>
      </w:r>
    </w:p>
    <w:p w:rsidR="000B7D25" w:rsidRPr="00D1295B" w:rsidRDefault="000B7D25" w:rsidP="000B7D25">
      <w:pPr>
        <w:ind w:firstLine="567"/>
        <w:jc w:val="both"/>
        <w:rPr>
          <w:sz w:val="24"/>
          <w:szCs w:val="24"/>
          <w:lang w:val="uk-UA"/>
        </w:rPr>
      </w:pPr>
      <w:r w:rsidRPr="00D1295B">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0B7D25"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b/>
          <w:sz w:val="24"/>
          <w:szCs w:val="24"/>
          <w:lang w:val="uk-UA"/>
        </w:rPr>
      </w:pP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b/>
          <w:sz w:val="24"/>
          <w:szCs w:val="24"/>
          <w:lang w:val="uk-UA"/>
        </w:rPr>
      </w:pPr>
      <w:r w:rsidRPr="00D1295B">
        <w:rPr>
          <w:b/>
          <w:sz w:val="24"/>
          <w:szCs w:val="24"/>
          <w:lang w:val="uk-UA"/>
        </w:rPr>
        <w:t>XІІ. Інші умови</w:t>
      </w:r>
    </w:p>
    <w:p w:rsidR="000B7D25" w:rsidRPr="00D1295B" w:rsidRDefault="000B7D25" w:rsidP="000B7D25">
      <w:pPr>
        <w:widowControl w:val="0"/>
        <w:ind w:firstLine="567"/>
        <w:jc w:val="both"/>
        <w:rPr>
          <w:sz w:val="24"/>
          <w:szCs w:val="24"/>
          <w:lang w:val="uk-UA"/>
        </w:rPr>
      </w:pPr>
      <w:r w:rsidRPr="00D1295B">
        <w:rPr>
          <w:sz w:val="24"/>
          <w:szCs w:val="24"/>
          <w:lang w:val="uk-UA"/>
        </w:rPr>
        <w:t>12.1. Покупець є неприбутковою організацією по коду «0031» та платником податку на додану вартість.</w:t>
      </w:r>
    </w:p>
    <w:p w:rsidR="000B7D25" w:rsidRPr="00D1295B" w:rsidRDefault="000B7D25" w:rsidP="000B7D25">
      <w:pPr>
        <w:widowControl w:val="0"/>
        <w:ind w:right="-1" w:firstLine="567"/>
        <w:jc w:val="both"/>
        <w:rPr>
          <w:sz w:val="24"/>
          <w:szCs w:val="24"/>
          <w:lang w:val="uk-UA"/>
        </w:rPr>
      </w:pPr>
      <w:r w:rsidRPr="00D1295B">
        <w:rPr>
          <w:sz w:val="24"/>
          <w:szCs w:val="24"/>
          <w:lang w:val="uk-UA"/>
        </w:rPr>
        <w:t>12.2. Постачальник є _________________</w:t>
      </w:r>
      <w:r>
        <w:rPr>
          <w:sz w:val="24"/>
          <w:szCs w:val="24"/>
          <w:lang w:val="uk-UA"/>
        </w:rPr>
        <w:t>___________</w:t>
      </w:r>
      <w:r w:rsidRPr="00D1295B">
        <w:rPr>
          <w:sz w:val="24"/>
          <w:szCs w:val="24"/>
          <w:lang w:val="uk-UA"/>
        </w:rPr>
        <w:t>_____________________________</w:t>
      </w:r>
      <w:r>
        <w:rPr>
          <w:sz w:val="24"/>
          <w:szCs w:val="24"/>
          <w:lang w:val="uk-UA"/>
        </w:rPr>
        <w:t>___ __________________________________________________________________________________</w:t>
      </w:r>
      <w:r w:rsidRPr="00D1295B">
        <w:rPr>
          <w:sz w:val="24"/>
          <w:szCs w:val="24"/>
          <w:lang w:val="uk-UA"/>
        </w:rPr>
        <w:t>.</w:t>
      </w:r>
    </w:p>
    <w:p w:rsidR="000B7D25" w:rsidRPr="00D1295B" w:rsidRDefault="000B7D25" w:rsidP="000B7D25">
      <w:pPr>
        <w:widowControl w:val="0"/>
        <w:ind w:right="-23" w:firstLine="567"/>
        <w:jc w:val="both"/>
        <w:rPr>
          <w:sz w:val="24"/>
          <w:szCs w:val="24"/>
          <w:lang w:val="uk-UA"/>
        </w:rPr>
      </w:pPr>
      <w:r w:rsidRPr="00D1295B">
        <w:rPr>
          <w:sz w:val="24"/>
          <w:szCs w:val="24"/>
          <w:lang w:val="uk-UA"/>
        </w:rPr>
        <w:t>12.3. Сторони Договору підтверджують наявність Комплектів електронного цифрового підпису.</w:t>
      </w:r>
    </w:p>
    <w:p w:rsidR="000B7D25" w:rsidRPr="00D1295B" w:rsidRDefault="000B7D25" w:rsidP="000B7D25">
      <w:pPr>
        <w:ind w:firstLine="567"/>
        <w:jc w:val="both"/>
        <w:rPr>
          <w:sz w:val="24"/>
          <w:szCs w:val="24"/>
          <w:lang w:val="uk-UA"/>
        </w:rPr>
      </w:pPr>
      <w:r w:rsidRPr="00D1295B">
        <w:rPr>
          <w:sz w:val="24"/>
          <w:szCs w:val="24"/>
          <w:lang w:val="uk-UA"/>
        </w:rPr>
        <w:t>12.4.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rsidR="000B7D25" w:rsidRPr="00D1295B" w:rsidRDefault="000B7D25" w:rsidP="000B7D25">
      <w:pPr>
        <w:ind w:firstLine="567"/>
        <w:jc w:val="both"/>
        <w:rPr>
          <w:sz w:val="24"/>
          <w:szCs w:val="24"/>
          <w:lang w:val="uk-UA"/>
        </w:rPr>
      </w:pPr>
      <w:r w:rsidRPr="00D1295B">
        <w:rPr>
          <w:sz w:val="24"/>
          <w:szCs w:val="24"/>
          <w:lang w:val="uk-UA"/>
        </w:rPr>
        <w:t xml:space="preserve">12.5. Усі зміни до цього Договору Сторони вносять шляхом підписання додаткової угоди. </w:t>
      </w:r>
    </w:p>
    <w:p w:rsidR="000B7D25" w:rsidRPr="00D1295B" w:rsidRDefault="000B7D25" w:rsidP="000B7D25">
      <w:pPr>
        <w:widowControl w:val="0"/>
        <w:ind w:right="-23" w:firstLine="567"/>
        <w:jc w:val="both"/>
        <w:rPr>
          <w:sz w:val="24"/>
          <w:szCs w:val="24"/>
          <w:lang w:val="uk-UA"/>
        </w:rPr>
      </w:pPr>
      <w:r w:rsidRPr="00D1295B">
        <w:rPr>
          <w:sz w:val="24"/>
          <w:szCs w:val="24"/>
          <w:lang w:val="uk-UA"/>
        </w:rPr>
        <w:t>12.6. Цей Договір укладається і підписується у 2 примірниках, що мають однакову юридичну силу.</w:t>
      </w: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val="uk-UA"/>
        </w:rPr>
      </w:pPr>
    </w:p>
    <w:p w:rsidR="000B7D25" w:rsidRPr="00D1295B" w:rsidRDefault="000B7D25" w:rsidP="000B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center"/>
        <w:rPr>
          <w:b/>
          <w:sz w:val="24"/>
          <w:szCs w:val="24"/>
          <w:lang w:val="uk-UA"/>
        </w:rPr>
      </w:pPr>
      <w:r w:rsidRPr="00D1295B">
        <w:rPr>
          <w:b/>
          <w:sz w:val="24"/>
          <w:szCs w:val="24"/>
          <w:lang w:val="uk-UA"/>
        </w:rPr>
        <w:t>XIII. Юридичні адреси, банківські реквізити та підписи сторін</w:t>
      </w:r>
    </w:p>
    <w:tbl>
      <w:tblPr>
        <w:tblpPr w:leftFromText="180" w:rightFromText="180" w:vertAnchor="text" w:horzAnchor="margin" w:tblpXSpec="center" w:tblpY="36"/>
        <w:tblW w:w="9960" w:type="dxa"/>
        <w:tblLook w:val="01E0" w:firstRow="1" w:lastRow="1" w:firstColumn="1" w:lastColumn="1" w:noHBand="0" w:noVBand="0"/>
      </w:tblPr>
      <w:tblGrid>
        <w:gridCol w:w="4783"/>
        <w:gridCol w:w="5177"/>
      </w:tblGrid>
      <w:tr w:rsidR="000B7D25" w:rsidRPr="00AE38C8" w:rsidTr="00823232">
        <w:trPr>
          <w:trHeight w:val="4140"/>
        </w:trPr>
        <w:tc>
          <w:tcPr>
            <w:tcW w:w="4783" w:type="dxa"/>
          </w:tcPr>
          <w:p w:rsidR="000B7D25" w:rsidRPr="00AE38C8" w:rsidRDefault="000B7D25" w:rsidP="00823232">
            <w:pPr>
              <w:jc w:val="center"/>
              <w:rPr>
                <w:b/>
                <w:sz w:val="24"/>
                <w:szCs w:val="24"/>
                <w:lang w:val="uk-UA"/>
              </w:rPr>
            </w:pPr>
            <w:r w:rsidRPr="00AE38C8">
              <w:rPr>
                <w:b/>
                <w:sz w:val="24"/>
                <w:szCs w:val="24"/>
                <w:lang w:val="uk-UA"/>
              </w:rPr>
              <w:t>Покупець</w:t>
            </w:r>
          </w:p>
          <w:p w:rsidR="000B7D25" w:rsidRPr="00AE38C8" w:rsidRDefault="000B7D25" w:rsidP="00823232">
            <w:pPr>
              <w:autoSpaceDE w:val="0"/>
              <w:autoSpaceDN w:val="0"/>
              <w:adjustRightInd w:val="0"/>
              <w:jc w:val="center"/>
              <w:rPr>
                <w:b/>
                <w:sz w:val="24"/>
                <w:szCs w:val="24"/>
                <w:lang w:val="uk-UA"/>
              </w:rPr>
            </w:pPr>
            <w:r w:rsidRPr="00AE38C8">
              <w:rPr>
                <w:b/>
                <w:sz w:val="24"/>
                <w:szCs w:val="24"/>
                <w:lang w:val="uk-UA"/>
              </w:rPr>
              <w:t>ДЕСЯТИЙ ВОЄНІЗОВАНИЙ ГІРНИЧОРЯТУВАЛЬНИЙ ЗАГІН</w:t>
            </w:r>
          </w:p>
          <w:p w:rsidR="000B7D25" w:rsidRPr="00AE38C8" w:rsidRDefault="000B7D25" w:rsidP="00823232">
            <w:pPr>
              <w:rPr>
                <w:sz w:val="24"/>
                <w:szCs w:val="24"/>
              </w:rPr>
            </w:pPr>
            <w:r w:rsidRPr="00AE38C8">
              <w:rPr>
                <w:sz w:val="24"/>
                <w:szCs w:val="24"/>
              </w:rPr>
              <w:t>ЄДРПОУ 00159462</w:t>
            </w:r>
          </w:p>
          <w:p w:rsidR="000B7D25" w:rsidRPr="00AE38C8" w:rsidRDefault="000B7D25" w:rsidP="00823232">
            <w:pPr>
              <w:rPr>
                <w:sz w:val="24"/>
                <w:szCs w:val="24"/>
                <w:lang w:val="uk-UA"/>
              </w:rPr>
            </w:pPr>
            <w:r w:rsidRPr="00AE38C8">
              <w:rPr>
                <w:sz w:val="24"/>
                <w:szCs w:val="24"/>
                <w:lang w:val="uk-UA"/>
              </w:rPr>
              <w:t xml:space="preserve">Юридична адреса: </w:t>
            </w:r>
            <w:r w:rsidRPr="00AE38C8">
              <w:rPr>
                <w:sz w:val="24"/>
                <w:szCs w:val="24"/>
              </w:rPr>
              <w:t xml:space="preserve">85323, </w:t>
            </w:r>
            <w:proofErr w:type="spellStart"/>
            <w:r w:rsidRPr="00AE38C8">
              <w:rPr>
                <w:sz w:val="24"/>
                <w:szCs w:val="24"/>
              </w:rPr>
              <w:t>Донецька</w:t>
            </w:r>
            <w:proofErr w:type="spellEnd"/>
            <w:r w:rsidRPr="00AE38C8">
              <w:rPr>
                <w:sz w:val="24"/>
                <w:szCs w:val="24"/>
              </w:rPr>
              <w:t xml:space="preserve"> обл., </w:t>
            </w:r>
            <w:r w:rsidRPr="00AE38C8">
              <w:rPr>
                <w:sz w:val="24"/>
                <w:szCs w:val="24"/>
                <w:lang w:val="uk-UA"/>
              </w:rPr>
              <w:t xml:space="preserve">      </w:t>
            </w:r>
          </w:p>
          <w:p w:rsidR="000B7D25" w:rsidRPr="00AE38C8" w:rsidRDefault="000B7D25" w:rsidP="00823232">
            <w:pPr>
              <w:rPr>
                <w:sz w:val="24"/>
                <w:szCs w:val="24"/>
              </w:rPr>
            </w:pPr>
            <w:r w:rsidRPr="00AE38C8">
              <w:rPr>
                <w:sz w:val="24"/>
                <w:szCs w:val="24"/>
              </w:rPr>
              <w:t xml:space="preserve">м. </w:t>
            </w:r>
            <w:proofErr w:type="spellStart"/>
            <w:r w:rsidRPr="00AE38C8">
              <w:rPr>
                <w:sz w:val="24"/>
                <w:szCs w:val="24"/>
              </w:rPr>
              <w:t>Мирноград</w:t>
            </w:r>
            <w:proofErr w:type="spellEnd"/>
            <w:r w:rsidRPr="00AE38C8">
              <w:rPr>
                <w:sz w:val="24"/>
                <w:szCs w:val="24"/>
              </w:rPr>
              <w:t>,</w:t>
            </w:r>
            <w:r w:rsidRPr="00AE38C8">
              <w:rPr>
                <w:sz w:val="24"/>
                <w:szCs w:val="24"/>
                <w:lang w:val="uk-UA"/>
              </w:rPr>
              <w:t xml:space="preserve"> п</w:t>
            </w:r>
            <w:r w:rsidRPr="00AE38C8">
              <w:rPr>
                <w:sz w:val="24"/>
                <w:szCs w:val="24"/>
              </w:rPr>
              <w:t xml:space="preserve">ров. </w:t>
            </w:r>
            <w:proofErr w:type="spellStart"/>
            <w:r w:rsidRPr="00AE38C8">
              <w:rPr>
                <w:sz w:val="24"/>
                <w:szCs w:val="24"/>
              </w:rPr>
              <w:t>Робочий</w:t>
            </w:r>
            <w:proofErr w:type="spellEnd"/>
            <w:r w:rsidRPr="00AE38C8">
              <w:rPr>
                <w:sz w:val="24"/>
                <w:szCs w:val="24"/>
              </w:rPr>
              <w:t>, 1,</w:t>
            </w:r>
          </w:p>
          <w:p w:rsidR="000B7D25" w:rsidRPr="00AE38C8" w:rsidRDefault="000B7D25" w:rsidP="00823232">
            <w:pPr>
              <w:rPr>
                <w:sz w:val="24"/>
                <w:szCs w:val="24"/>
              </w:rPr>
            </w:pPr>
            <w:r w:rsidRPr="00AE38C8">
              <w:rPr>
                <w:spacing w:val="-4"/>
                <w:sz w:val="24"/>
                <w:szCs w:val="24"/>
              </w:rPr>
              <w:t xml:space="preserve">р/р </w:t>
            </w:r>
            <w:r w:rsidRPr="00AE38C8">
              <w:rPr>
                <w:sz w:val="24"/>
                <w:szCs w:val="24"/>
                <w:lang w:val="en-US"/>
              </w:rPr>
              <w:t>UA</w:t>
            </w:r>
            <w:r w:rsidRPr="00AE38C8">
              <w:rPr>
                <w:sz w:val="24"/>
                <w:szCs w:val="24"/>
              </w:rPr>
              <w:t xml:space="preserve">858201720343260001000011326 </w:t>
            </w:r>
            <w:proofErr w:type="spellStart"/>
            <w:r w:rsidRPr="00AE38C8">
              <w:rPr>
                <w:sz w:val="24"/>
                <w:szCs w:val="24"/>
              </w:rPr>
              <w:t>Держказначейська</w:t>
            </w:r>
            <w:proofErr w:type="spellEnd"/>
            <w:r w:rsidRPr="00AE38C8">
              <w:rPr>
                <w:sz w:val="24"/>
                <w:szCs w:val="24"/>
              </w:rPr>
              <w:t xml:space="preserve"> служба </w:t>
            </w:r>
            <w:proofErr w:type="spellStart"/>
            <w:r w:rsidRPr="00AE38C8">
              <w:rPr>
                <w:sz w:val="24"/>
                <w:szCs w:val="24"/>
              </w:rPr>
              <w:t>України</w:t>
            </w:r>
            <w:proofErr w:type="spellEnd"/>
            <w:r w:rsidRPr="00AE38C8">
              <w:rPr>
                <w:sz w:val="24"/>
                <w:szCs w:val="24"/>
              </w:rPr>
              <w:t xml:space="preserve">, м. </w:t>
            </w:r>
            <w:proofErr w:type="spellStart"/>
            <w:r w:rsidRPr="00AE38C8">
              <w:rPr>
                <w:sz w:val="24"/>
                <w:szCs w:val="24"/>
              </w:rPr>
              <w:t>Київ</w:t>
            </w:r>
            <w:proofErr w:type="spellEnd"/>
            <w:r w:rsidRPr="00AE38C8">
              <w:rPr>
                <w:sz w:val="24"/>
                <w:szCs w:val="24"/>
              </w:rPr>
              <w:t xml:space="preserve">, </w:t>
            </w:r>
          </w:p>
          <w:p w:rsidR="000B7D25" w:rsidRPr="00AE38C8" w:rsidRDefault="000B7D25" w:rsidP="00823232">
            <w:pPr>
              <w:rPr>
                <w:sz w:val="24"/>
                <w:szCs w:val="24"/>
              </w:rPr>
            </w:pPr>
            <w:r w:rsidRPr="00AE38C8">
              <w:rPr>
                <w:sz w:val="24"/>
                <w:szCs w:val="24"/>
              </w:rPr>
              <w:t>МФО 820172,</w:t>
            </w:r>
          </w:p>
          <w:p w:rsidR="000B7D25" w:rsidRPr="00AE38C8" w:rsidRDefault="000B7D25" w:rsidP="00823232">
            <w:pPr>
              <w:rPr>
                <w:sz w:val="24"/>
                <w:szCs w:val="24"/>
                <w:lang w:val="uk-UA"/>
              </w:rPr>
            </w:pPr>
            <w:r w:rsidRPr="00AE38C8">
              <w:rPr>
                <w:sz w:val="24"/>
                <w:szCs w:val="24"/>
              </w:rPr>
              <w:t>І</w:t>
            </w:r>
            <w:r w:rsidRPr="00AE38C8">
              <w:rPr>
                <w:sz w:val="24"/>
                <w:szCs w:val="24"/>
                <w:lang w:val="uk-UA"/>
              </w:rPr>
              <w:t>ПН</w:t>
            </w:r>
            <w:r w:rsidRPr="00AE38C8">
              <w:rPr>
                <w:sz w:val="24"/>
                <w:szCs w:val="24"/>
              </w:rPr>
              <w:t xml:space="preserve"> 001594605068</w:t>
            </w:r>
            <w:r w:rsidRPr="00AE38C8">
              <w:rPr>
                <w:sz w:val="24"/>
                <w:szCs w:val="24"/>
                <w:lang w:val="uk-UA"/>
              </w:rPr>
              <w:t>,</w:t>
            </w:r>
          </w:p>
          <w:p w:rsidR="000B7D25" w:rsidRPr="00AE38C8" w:rsidRDefault="000B7D25" w:rsidP="00823232">
            <w:pPr>
              <w:rPr>
                <w:sz w:val="24"/>
                <w:szCs w:val="24"/>
                <w:lang w:val="uk-UA"/>
              </w:rPr>
            </w:pPr>
            <w:r w:rsidRPr="00AE38C8">
              <w:rPr>
                <w:sz w:val="24"/>
                <w:szCs w:val="24"/>
              </w:rPr>
              <w:t xml:space="preserve">№ </w:t>
            </w:r>
            <w:proofErr w:type="spellStart"/>
            <w:r w:rsidRPr="00AE38C8">
              <w:rPr>
                <w:sz w:val="24"/>
                <w:szCs w:val="24"/>
              </w:rPr>
              <w:t>св-ва</w:t>
            </w:r>
            <w:proofErr w:type="spellEnd"/>
            <w:r w:rsidRPr="00AE38C8">
              <w:rPr>
                <w:sz w:val="24"/>
                <w:szCs w:val="24"/>
              </w:rPr>
              <w:t xml:space="preserve"> 200085032</w:t>
            </w:r>
            <w:r w:rsidRPr="00AE38C8">
              <w:rPr>
                <w:sz w:val="24"/>
                <w:szCs w:val="24"/>
                <w:lang w:val="uk-UA"/>
              </w:rPr>
              <w:t>,</w:t>
            </w:r>
          </w:p>
          <w:p w:rsidR="000B7D25" w:rsidRPr="00AE38C8" w:rsidRDefault="000B7D25" w:rsidP="00823232">
            <w:pPr>
              <w:autoSpaceDE w:val="0"/>
              <w:autoSpaceDN w:val="0"/>
              <w:adjustRightInd w:val="0"/>
              <w:jc w:val="both"/>
              <w:rPr>
                <w:sz w:val="24"/>
                <w:szCs w:val="24"/>
                <w:lang w:val="uk-UA"/>
              </w:rPr>
            </w:pPr>
            <w:r w:rsidRPr="00AE38C8">
              <w:rPr>
                <w:sz w:val="24"/>
                <w:szCs w:val="24"/>
              </w:rPr>
              <w:t>тел.: (06239) 6-22-22</w:t>
            </w:r>
            <w:r w:rsidRPr="00AE38C8">
              <w:rPr>
                <w:sz w:val="24"/>
                <w:szCs w:val="24"/>
                <w:lang w:val="uk-UA"/>
              </w:rPr>
              <w:t>,</w:t>
            </w:r>
          </w:p>
          <w:p w:rsidR="000B7D25" w:rsidRPr="000B7D25" w:rsidRDefault="000B7D25" w:rsidP="00823232">
            <w:pPr>
              <w:rPr>
                <w:rStyle w:val="FontStyle15"/>
                <w:b w:val="0"/>
                <w:sz w:val="24"/>
                <w:szCs w:val="24"/>
                <w:lang w:val="en-US" w:eastAsia="uk-UA"/>
              </w:rPr>
            </w:pPr>
            <w:r w:rsidRPr="00AE38C8">
              <w:rPr>
                <w:sz w:val="24"/>
                <w:szCs w:val="24"/>
                <w:lang w:val="uk-UA" w:eastAsia="ar-SA"/>
              </w:rPr>
              <w:t>е-</w:t>
            </w:r>
            <w:proofErr w:type="spellStart"/>
            <w:r w:rsidRPr="00AE38C8">
              <w:rPr>
                <w:sz w:val="24"/>
                <w:szCs w:val="24"/>
                <w:lang w:val="uk-UA" w:eastAsia="ar-SA"/>
              </w:rPr>
              <w:t>mail</w:t>
            </w:r>
            <w:proofErr w:type="spellEnd"/>
            <w:r w:rsidRPr="00AE38C8">
              <w:rPr>
                <w:sz w:val="24"/>
                <w:szCs w:val="24"/>
                <w:lang w:val="uk-UA" w:eastAsia="ar-SA"/>
              </w:rPr>
              <w:t xml:space="preserve">: </w:t>
            </w:r>
            <w:hyperlink r:id="rId36" w:history="1">
              <w:r w:rsidRPr="00AE38C8">
                <w:rPr>
                  <w:rStyle w:val="af8"/>
                  <w:sz w:val="24"/>
                  <w:szCs w:val="24"/>
                  <w:lang w:val="uk-UA" w:eastAsia="ar-SA"/>
                </w:rPr>
                <w:t>10vgsо@gmail.</w:t>
              </w:r>
            </w:hyperlink>
            <w:r w:rsidRPr="00AE38C8">
              <w:rPr>
                <w:rStyle w:val="af8"/>
                <w:sz w:val="24"/>
                <w:szCs w:val="24"/>
                <w:lang w:val="uk-UA"/>
              </w:rPr>
              <w:t>com</w:t>
            </w:r>
          </w:p>
          <w:p w:rsidR="000B7D25" w:rsidRPr="000B7D25" w:rsidRDefault="000B7D25" w:rsidP="00823232">
            <w:pPr>
              <w:rPr>
                <w:rFonts w:eastAsia="Calibri"/>
                <w:bCs/>
                <w:sz w:val="24"/>
                <w:szCs w:val="24"/>
                <w:lang w:val="en-US" w:eastAsia="uk-UA"/>
              </w:rPr>
            </w:pPr>
          </w:p>
          <w:p w:rsidR="000B7D25" w:rsidRPr="00AE38C8" w:rsidRDefault="000B7D25" w:rsidP="00823232">
            <w:pPr>
              <w:rPr>
                <w:rFonts w:eastAsia="Calibri"/>
                <w:b/>
                <w:bCs/>
                <w:sz w:val="24"/>
                <w:szCs w:val="24"/>
                <w:lang w:val="uk-UA" w:eastAsia="uk-UA"/>
              </w:rPr>
            </w:pPr>
            <w:r w:rsidRPr="00AE38C8">
              <w:rPr>
                <w:rFonts w:eastAsia="Calibri"/>
                <w:b/>
                <w:bCs/>
                <w:sz w:val="24"/>
                <w:szCs w:val="24"/>
                <w:lang w:val="uk-UA" w:eastAsia="uk-UA"/>
              </w:rPr>
              <w:t>_______________________</w:t>
            </w:r>
          </w:p>
          <w:p w:rsidR="000B7D25" w:rsidRPr="00AE38C8" w:rsidRDefault="000B7D25" w:rsidP="00823232">
            <w:pPr>
              <w:rPr>
                <w:rFonts w:eastAsia="Calibri"/>
                <w:b/>
                <w:bCs/>
                <w:sz w:val="24"/>
                <w:szCs w:val="24"/>
                <w:lang w:val="uk-UA" w:eastAsia="uk-UA"/>
              </w:rPr>
            </w:pPr>
          </w:p>
          <w:p w:rsidR="000B7D25" w:rsidRPr="00AE38C8" w:rsidRDefault="000B7D25" w:rsidP="00823232">
            <w:pPr>
              <w:rPr>
                <w:rFonts w:eastAsia="Calibri"/>
                <w:b/>
                <w:bCs/>
                <w:sz w:val="24"/>
                <w:szCs w:val="24"/>
                <w:lang w:val="uk-UA" w:eastAsia="uk-UA"/>
              </w:rPr>
            </w:pPr>
          </w:p>
          <w:p w:rsidR="000B7D25" w:rsidRPr="00AE38C8" w:rsidRDefault="000B7D25" w:rsidP="00823232">
            <w:pPr>
              <w:rPr>
                <w:b/>
                <w:sz w:val="24"/>
                <w:szCs w:val="24"/>
                <w:lang w:val="uk-UA"/>
              </w:rPr>
            </w:pPr>
            <w:r w:rsidRPr="00AE38C8">
              <w:rPr>
                <w:rFonts w:eastAsia="Calibri"/>
                <w:bCs/>
                <w:sz w:val="24"/>
                <w:szCs w:val="24"/>
                <w:lang w:val="uk-UA" w:eastAsia="uk-UA"/>
              </w:rPr>
              <w:t>____________________ /_____________</w:t>
            </w:r>
          </w:p>
        </w:tc>
        <w:tc>
          <w:tcPr>
            <w:tcW w:w="5177" w:type="dxa"/>
          </w:tcPr>
          <w:p w:rsidR="000B7D25" w:rsidRPr="00AE38C8" w:rsidRDefault="000B7D25" w:rsidP="00823232">
            <w:pPr>
              <w:tabs>
                <w:tab w:val="right" w:pos="4857"/>
              </w:tabs>
              <w:jc w:val="center"/>
              <w:rPr>
                <w:b/>
                <w:sz w:val="24"/>
                <w:szCs w:val="24"/>
                <w:lang w:val="uk-UA"/>
              </w:rPr>
            </w:pPr>
            <w:r w:rsidRPr="00AE38C8">
              <w:rPr>
                <w:b/>
                <w:sz w:val="24"/>
                <w:szCs w:val="24"/>
                <w:lang w:val="uk-UA"/>
              </w:rPr>
              <w:t>Постачальник</w:t>
            </w:r>
          </w:p>
          <w:p w:rsidR="000B7D25" w:rsidRPr="00AE38C8" w:rsidRDefault="000B7D25" w:rsidP="00823232">
            <w:pPr>
              <w:tabs>
                <w:tab w:val="right" w:pos="4857"/>
              </w:tabs>
              <w:jc w:val="center"/>
              <w:rPr>
                <w:sz w:val="24"/>
                <w:szCs w:val="24"/>
                <w:lang w:val="uk-UA"/>
              </w:rPr>
            </w:pPr>
          </w:p>
          <w:p w:rsidR="000B7D25" w:rsidRPr="00AE38C8" w:rsidRDefault="000B7D25" w:rsidP="00823232">
            <w:pPr>
              <w:tabs>
                <w:tab w:val="right" w:pos="4857"/>
              </w:tabs>
              <w:jc w:val="center"/>
              <w:rPr>
                <w:sz w:val="24"/>
                <w:szCs w:val="24"/>
                <w:lang w:val="uk-UA"/>
              </w:rPr>
            </w:pPr>
          </w:p>
          <w:p w:rsidR="000B7D25" w:rsidRPr="00AE38C8" w:rsidRDefault="000B7D25" w:rsidP="00823232">
            <w:pPr>
              <w:tabs>
                <w:tab w:val="right" w:pos="4857"/>
              </w:tabs>
              <w:rPr>
                <w:b/>
                <w:sz w:val="24"/>
                <w:szCs w:val="24"/>
                <w:lang w:val="uk-UA"/>
              </w:rPr>
            </w:pPr>
            <w:r w:rsidRPr="00AE38C8">
              <w:rPr>
                <w:b/>
                <w:sz w:val="24"/>
                <w:szCs w:val="24"/>
                <w:lang w:val="uk-UA"/>
              </w:rPr>
              <w:t>_____________________________________</w:t>
            </w:r>
          </w:p>
          <w:p w:rsidR="000B7D25" w:rsidRPr="00AE38C8" w:rsidRDefault="000B7D25" w:rsidP="00823232">
            <w:pPr>
              <w:tabs>
                <w:tab w:val="right" w:pos="4857"/>
              </w:tabs>
              <w:rPr>
                <w:b/>
                <w:sz w:val="24"/>
                <w:szCs w:val="24"/>
                <w:lang w:val="uk-UA"/>
              </w:rPr>
            </w:pPr>
            <w:r w:rsidRPr="00AE38C8">
              <w:rPr>
                <w:b/>
                <w:sz w:val="24"/>
                <w:szCs w:val="24"/>
                <w:lang w:val="uk-UA"/>
              </w:rPr>
              <w:t>_____________________________________</w:t>
            </w:r>
          </w:p>
          <w:p w:rsidR="000B7D25" w:rsidRPr="00AE38C8" w:rsidRDefault="000B7D25" w:rsidP="00823232">
            <w:pPr>
              <w:tabs>
                <w:tab w:val="right" w:pos="4857"/>
              </w:tabs>
              <w:rPr>
                <w:b/>
                <w:sz w:val="24"/>
                <w:szCs w:val="24"/>
                <w:lang w:val="uk-UA"/>
              </w:rPr>
            </w:pPr>
            <w:r w:rsidRPr="00AE38C8">
              <w:rPr>
                <w:b/>
                <w:sz w:val="24"/>
                <w:szCs w:val="24"/>
                <w:lang w:val="uk-UA"/>
              </w:rPr>
              <w:t>_____________________________________</w:t>
            </w:r>
          </w:p>
          <w:p w:rsidR="000B7D25" w:rsidRPr="00AE38C8" w:rsidRDefault="000B7D25" w:rsidP="00823232">
            <w:pPr>
              <w:tabs>
                <w:tab w:val="right" w:pos="4857"/>
              </w:tabs>
              <w:rPr>
                <w:b/>
                <w:sz w:val="24"/>
                <w:szCs w:val="24"/>
                <w:lang w:val="uk-UA"/>
              </w:rPr>
            </w:pPr>
            <w:r w:rsidRPr="00AE38C8">
              <w:rPr>
                <w:b/>
                <w:sz w:val="24"/>
                <w:szCs w:val="24"/>
                <w:lang w:val="uk-UA"/>
              </w:rPr>
              <w:t>_____________________________________</w:t>
            </w:r>
          </w:p>
          <w:p w:rsidR="000B7D25" w:rsidRPr="00AE38C8" w:rsidRDefault="000B7D25" w:rsidP="00823232">
            <w:pPr>
              <w:tabs>
                <w:tab w:val="right" w:pos="4857"/>
              </w:tabs>
              <w:rPr>
                <w:b/>
                <w:sz w:val="24"/>
                <w:szCs w:val="24"/>
                <w:lang w:val="uk-UA"/>
              </w:rPr>
            </w:pPr>
            <w:r w:rsidRPr="00AE38C8">
              <w:rPr>
                <w:b/>
                <w:sz w:val="24"/>
                <w:szCs w:val="24"/>
                <w:lang w:val="uk-UA"/>
              </w:rPr>
              <w:t>_____________________________________</w:t>
            </w:r>
          </w:p>
          <w:p w:rsidR="000B7D25" w:rsidRPr="00AE38C8" w:rsidRDefault="000B7D25" w:rsidP="00823232">
            <w:pPr>
              <w:tabs>
                <w:tab w:val="right" w:pos="4857"/>
              </w:tabs>
              <w:rPr>
                <w:b/>
                <w:sz w:val="24"/>
                <w:szCs w:val="24"/>
                <w:lang w:val="uk-UA"/>
              </w:rPr>
            </w:pPr>
            <w:r w:rsidRPr="00AE38C8">
              <w:rPr>
                <w:b/>
                <w:sz w:val="24"/>
                <w:szCs w:val="24"/>
                <w:lang w:val="uk-UA"/>
              </w:rPr>
              <w:t>_____________________________________</w:t>
            </w:r>
          </w:p>
          <w:p w:rsidR="000B7D25" w:rsidRPr="00AE38C8" w:rsidRDefault="000B7D25" w:rsidP="00823232">
            <w:pPr>
              <w:tabs>
                <w:tab w:val="right" w:pos="4857"/>
              </w:tabs>
              <w:rPr>
                <w:b/>
                <w:sz w:val="24"/>
                <w:szCs w:val="24"/>
                <w:lang w:val="uk-UA"/>
              </w:rPr>
            </w:pPr>
            <w:r w:rsidRPr="00AE38C8">
              <w:rPr>
                <w:b/>
                <w:sz w:val="24"/>
                <w:szCs w:val="24"/>
                <w:lang w:val="uk-UA"/>
              </w:rPr>
              <w:t>_____________________________________</w:t>
            </w:r>
          </w:p>
          <w:p w:rsidR="000B7D25" w:rsidRPr="00AE38C8" w:rsidRDefault="000B7D25" w:rsidP="00823232">
            <w:pPr>
              <w:rPr>
                <w:rStyle w:val="FontStyle15"/>
                <w:sz w:val="24"/>
                <w:szCs w:val="24"/>
                <w:lang w:val="uk-UA" w:eastAsia="uk-UA"/>
              </w:rPr>
            </w:pPr>
          </w:p>
          <w:p w:rsidR="000B7D25" w:rsidRPr="00AE38C8" w:rsidRDefault="000B7D25" w:rsidP="00823232">
            <w:pPr>
              <w:rPr>
                <w:rStyle w:val="FontStyle15"/>
                <w:sz w:val="24"/>
                <w:szCs w:val="24"/>
                <w:lang w:val="uk-UA" w:eastAsia="uk-UA"/>
              </w:rPr>
            </w:pPr>
          </w:p>
          <w:p w:rsidR="000B7D25" w:rsidRPr="00AE38C8" w:rsidRDefault="000B7D25" w:rsidP="00823232">
            <w:pPr>
              <w:rPr>
                <w:rStyle w:val="FontStyle15"/>
                <w:sz w:val="24"/>
                <w:szCs w:val="24"/>
                <w:lang w:eastAsia="uk-UA"/>
              </w:rPr>
            </w:pPr>
          </w:p>
          <w:p w:rsidR="000B7D25" w:rsidRPr="00AE38C8" w:rsidRDefault="000B7D25" w:rsidP="00823232">
            <w:pPr>
              <w:rPr>
                <w:rStyle w:val="FontStyle15"/>
                <w:sz w:val="24"/>
                <w:szCs w:val="24"/>
                <w:lang w:eastAsia="uk-UA"/>
              </w:rPr>
            </w:pPr>
          </w:p>
          <w:p w:rsidR="000B7D25" w:rsidRPr="00AE38C8" w:rsidRDefault="000B7D25" w:rsidP="00823232">
            <w:pPr>
              <w:rPr>
                <w:rStyle w:val="FontStyle15"/>
                <w:sz w:val="24"/>
                <w:szCs w:val="24"/>
                <w:lang w:val="uk-UA" w:eastAsia="uk-UA"/>
              </w:rPr>
            </w:pPr>
            <w:r w:rsidRPr="00AE38C8">
              <w:rPr>
                <w:rStyle w:val="FontStyle15"/>
                <w:sz w:val="24"/>
                <w:szCs w:val="24"/>
                <w:lang w:val="uk-UA" w:eastAsia="uk-UA"/>
              </w:rPr>
              <w:t>_______________________</w:t>
            </w:r>
          </w:p>
          <w:p w:rsidR="000B7D25" w:rsidRPr="00AE38C8" w:rsidRDefault="000B7D25" w:rsidP="00823232">
            <w:pPr>
              <w:rPr>
                <w:rStyle w:val="FontStyle15"/>
                <w:sz w:val="24"/>
                <w:szCs w:val="24"/>
                <w:lang w:val="uk-UA" w:eastAsia="uk-UA"/>
              </w:rPr>
            </w:pPr>
          </w:p>
          <w:p w:rsidR="000B7D25" w:rsidRPr="00AE38C8" w:rsidRDefault="000B7D25" w:rsidP="00823232">
            <w:pPr>
              <w:tabs>
                <w:tab w:val="right" w:pos="4857"/>
              </w:tabs>
              <w:rPr>
                <w:rStyle w:val="FontStyle15"/>
                <w:sz w:val="24"/>
                <w:szCs w:val="24"/>
                <w:lang w:val="uk-UA" w:eastAsia="uk-UA"/>
              </w:rPr>
            </w:pPr>
          </w:p>
          <w:p w:rsidR="000B7D25" w:rsidRPr="00AE38C8" w:rsidRDefault="000B7D25" w:rsidP="00823232">
            <w:pPr>
              <w:tabs>
                <w:tab w:val="right" w:pos="4857"/>
              </w:tabs>
              <w:rPr>
                <w:sz w:val="24"/>
                <w:szCs w:val="24"/>
                <w:lang w:val="uk-UA"/>
              </w:rPr>
            </w:pPr>
            <w:r w:rsidRPr="00AE38C8">
              <w:rPr>
                <w:rStyle w:val="FontStyle15"/>
                <w:sz w:val="24"/>
                <w:szCs w:val="24"/>
                <w:lang w:val="uk-UA" w:eastAsia="uk-UA"/>
              </w:rPr>
              <w:t>______________________ / ______________</w:t>
            </w:r>
          </w:p>
          <w:p w:rsidR="000B7D25" w:rsidRPr="00AE38C8" w:rsidRDefault="000B7D25" w:rsidP="00823232">
            <w:pPr>
              <w:rPr>
                <w:b/>
                <w:sz w:val="24"/>
                <w:szCs w:val="24"/>
                <w:lang w:val="uk-UA"/>
              </w:rPr>
            </w:pPr>
          </w:p>
        </w:tc>
      </w:tr>
    </w:tbl>
    <w:p w:rsidR="000B7D25" w:rsidRPr="00D1295B" w:rsidRDefault="000B7D25" w:rsidP="000B7D25"/>
    <w:p w:rsidR="000B7D25" w:rsidRPr="00D1295B" w:rsidRDefault="000B7D25" w:rsidP="000B7D25"/>
    <w:p w:rsidR="008F0BBF" w:rsidRPr="00D1295B" w:rsidRDefault="008F0BBF" w:rsidP="008F0BBF"/>
    <w:p w:rsidR="008F0BBF" w:rsidRPr="00D1295B" w:rsidRDefault="008F0BBF" w:rsidP="008F0BBF"/>
    <w:p w:rsidR="008F0BBF" w:rsidRPr="00D1295B" w:rsidRDefault="008F0BBF" w:rsidP="008F0BBF"/>
    <w:p w:rsidR="009E658A" w:rsidRPr="000B7D25" w:rsidRDefault="009E658A" w:rsidP="009E658A">
      <w:pPr>
        <w:pStyle w:val="a4"/>
        <w:jc w:val="right"/>
      </w:pPr>
      <w:bookmarkStart w:id="28" w:name="_Hlk6986478"/>
      <w:bookmarkStart w:id="29" w:name="_Hlk67573859"/>
      <w:bookmarkStart w:id="30" w:name="_Hlk41485830"/>
      <w:bookmarkEnd w:id="2"/>
      <w:bookmarkEnd w:id="3"/>
      <w:r w:rsidRPr="000B7D25">
        <w:lastRenderedPageBreak/>
        <w:t>Додаток 3</w:t>
      </w:r>
    </w:p>
    <w:p w:rsidR="009E658A" w:rsidRPr="000B7D25" w:rsidRDefault="009E658A" w:rsidP="009E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i/>
          <w:iCs/>
          <w:sz w:val="16"/>
          <w:szCs w:val="16"/>
          <w:lang w:val="uk-UA"/>
        </w:rPr>
      </w:pPr>
      <w:r w:rsidRPr="000B7D25">
        <w:rPr>
          <w:i/>
          <w:iCs/>
          <w:sz w:val="16"/>
          <w:szCs w:val="16"/>
          <w:lang w:val="uk-UA"/>
        </w:rPr>
        <w:t xml:space="preserve">Форма «Тендерна пропозиція» подається у вигляді, наведеному нижче. </w:t>
      </w:r>
    </w:p>
    <w:p w:rsidR="009E658A" w:rsidRPr="000B7D25" w:rsidRDefault="009E658A" w:rsidP="009E658A">
      <w:pPr>
        <w:pStyle w:val="a4"/>
        <w:rPr>
          <w:i/>
          <w:iCs/>
          <w:sz w:val="16"/>
          <w:szCs w:val="16"/>
        </w:rPr>
      </w:pPr>
      <w:r w:rsidRPr="000B7D25">
        <w:rPr>
          <w:i/>
          <w:iCs/>
          <w:sz w:val="16"/>
          <w:szCs w:val="16"/>
        </w:rPr>
        <w:t>Учасник не повинен відступати від даної форми.</w:t>
      </w:r>
    </w:p>
    <w:p w:rsidR="009E658A" w:rsidRPr="000B7D25" w:rsidRDefault="009E658A" w:rsidP="009E658A">
      <w:pPr>
        <w:ind w:left="4820"/>
        <w:rPr>
          <w:sz w:val="22"/>
          <w:szCs w:val="22"/>
          <w:lang w:val="uk-UA"/>
        </w:rPr>
      </w:pPr>
      <w:r w:rsidRPr="000B7D25">
        <w:rPr>
          <w:sz w:val="24"/>
          <w:szCs w:val="24"/>
          <w:lang w:val="uk-UA"/>
        </w:rPr>
        <w:t>85323, м. Мирноград, провулок Робочий, 1</w:t>
      </w:r>
    </w:p>
    <w:p w:rsidR="000B7D25" w:rsidRDefault="000B7D25" w:rsidP="000B7D25">
      <w:pPr>
        <w:ind w:left="4112" w:firstLine="708"/>
        <w:rPr>
          <w:sz w:val="24"/>
          <w:szCs w:val="24"/>
          <w:lang w:val="uk-UA"/>
        </w:rPr>
      </w:pPr>
      <w:r>
        <w:rPr>
          <w:sz w:val="24"/>
          <w:szCs w:val="24"/>
          <w:lang w:val="uk-UA"/>
        </w:rPr>
        <w:t xml:space="preserve">Уповноваженій особі 10 ВГРЗ </w:t>
      </w:r>
    </w:p>
    <w:p w:rsidR="000B7D25" w:rsidRDefault="000B7D25" w:rsidP="000B7D25">
      <w:pPr>
        <w:ind w:left="4820"/>
        <w:rPr>
          <w:sz w:val="24"/>
          <w:szCs w:val="24"/>
          <w:lang w:val="uk-UA"/>
        </w:rPr>
      </w:pPr>
      <w:r>
        <w:rPr>
          <w:sz w:val="24"/>
          <w:szCs w:val="24"/>
          <w:lang w:val="uk-UA"/>
        </w:rPr>
        <w:t xml:space="preserve">Олександру КЛАДКО </w:t>
      </w:r>
    </w:p>
    <w:p w:rsidR="000B7D25" w:rsidRDefault="000B7D25" w:rsidP="000B7D25">
      <w:pPr>
        <w:jc w:val="center"/>
        <w:rPr>
          <w:b/>
          <w:sz w:val="24"/>
          <w:lang w:val="uk-UA"/>
        </w:rPr>
      </w:pPr>
      <w:r>
        <w:rPr>
          <w:b/>
          <w:sz w:val="24"/>
          <w:lang w:val="uk-UA"/>
        </w:rPr>
        <w:t xml:space="preserve"> </w:t>
      </w:r>
    </w:p>
    <w:p w:rsidR="009E658A" w:rsidRPr="000B7D25" w:rsidRDefault="009E658A" w:rsidP="000B7D25">
      <w:pPr>
        <w:jc w:val="center"/>
        <w:rPr>
          <w:b/>
          <w:sz w:val="24"/>
          <w:lang w:val="uk-UA"/>
        </w:rPr>
      </w:pPr>
      <w:r w:rsidRPr="000B7D25">
        <w:rPr>
          <w:b/>
          <w:sz w:val="24"/>
          <w:lang w:val="uk-UA"/>
        </w:rPr>
        <w:t>«Тендерна пропозиція</w:t>
      </w:r>
    </w:p>
    <w:p w:rsidR="009E658A" w:rsidRPr="000B7D25" w:rsidRDefault="009E658A" w:rsidP="009E658A">
      <w:pPr>
        <w:jc w:val="center"/>
        <w:rPr>
          <w:b/>
          <w:sz w:val="24"/>
          <w:lang w:val="uk-UA"/>
        </w:rPr>
      </w:pPr>
      <w:r w:rsidRPr="000B7D25">
        <w:rPr>
          <w:b/>
          <w:sz w:val="24"/>
          <w:lang w:val="uk-UA"/>
        </w:rPr>
        <w:t>на участь у  відкритих торгах, щодо закупівлі</w:t>
      </w:r>
    </w:p>
    <w:p w:rsidR="002D37C2" w:rsidRDefault="002D37C2" w:rsidP="002D37C2">
      <w:pPr>
        <w:jc w:val="center"/>
        <w:rPr>
          <w:b/>
          <w:sz w:val="24"/>
          <w:lang w:val="uk-UA"/>
        </w:rPr>
      </w:pPr>
      <w:r>
        <w:rPr>
          <w:b/>
          <w:sz w:val="24"/>
          <w:lang w:val="uk-UA"/>
        </w:rPr>
        <w:t>саморятівника шахтного ізолюючого</w:t>
      </w:r>
    </w:p>
    <w:p w:rsidR="002D37C2" w:rsidRDefault="002D37C2" w:rsidP="002D37C2">
      <w:pPr>
        <w:jc w:val="center"/>
        <w:rPr>
          <w:b/>
          <w:sz w:val="24"/>
          <w:lang w:val="uk-UA"/>
        </w:rPr>
      </w:pPr>
      <w:r>
        <w:rPr>
          <w:b/>
          <w:sz w:val="24"/>
          <w:lang w:val="uk-UA"/>
        </w:rPr>
        <w:t xml:space="preserve">(код ЄЗС ДК 021:2015 </w:t>
      </w:r>
      <w:bookmarkStart w:id="31" w:name="_Hlk112049726"/>
      <w:r>
        <w:rPr>
          <w:b/>
          <w:sz w:val="24"/>
          <w:lang w:val="uk-UA"/>
        </w:rPr>
        <w:t>35810000-5 - Індивідуальне обмундирування</w:t>
      </w:r>
      <w:bookmarkEnd w:id="31"/>
      <w:r>
        <w:rPr>
          <w:b/>
          <w:sz w:val="24"/>
          <w:lang w:val="uk-UA"/>
        </w:rPr>
        <w:t>)»</w:t>
      </w:r>
    </w:p>
    <w:p w:rsidR="009E658A" w:rsidRPr="000B7D25" w:rsidRDefault="002D37C2" w:rsidP="002D37C2">
      <w:pPr>
        <w:jc w:val="center"/>
        <w:rPr>
          <w:sz w:val="18"/>
          <w:szCs w:val="18"/>
          <w:lang w:val="uk-UA"/>
        </w:rPr>
      </w:pPr>
      <w:r w:rsidRPr="000B7D25">
        <w:rPr>
          <w:sz w:val="18"/>
          <w:szCs w:val="18"/>
          <w:lang w:val="uk-UA"/>
        </w:rPr>
        <w:t xml:space="preserve"> </w:t>
      </w:r>
      <w:r w:rsidR="009E658A" w:rsidRPr="000B7D25">
        <w:rPr>
          <w:sz w:val="18"/>
          <w:szCs w:val="18"/>
          <w:lang w:val="uk-UA"/>
        </w:rPr>
        <w:t>(форма, яка подається Учасником на фірмовому бланку (якщо такий є)</w:t>
      </w:r>
    </w:p>
    <w:p w:rsidR="009E658A" w:rsidRPr="000B7D25" w:rsidRDefault="009E658A" w:rsidP="009E658A">
      <w:pPr>
        <w:jc w:val="both"/>
        <w:rPr>
          <w:lang w:val="uk-UA"/>
        </w:rPr>
      </w:pPr>
      <w:r w:rsidRPr="000B7D25">
        <w:rPr>
          <w:sz w:val="24"/>
          <w:lang w:val="uk-UA"/>
        </w:rPr>
        <w:t>Дата</w:t>
      </w:r>
      <w:r w:rsidRPr="000B7D25">
        <w:rPr>
          <w:lang w:val="uk-UA"/>
        </w:rPr>
        <w:t xml:space="preserve"> /№</w:t>
      </w:r>
    </w:p>
    <w:p w:rsidR="009E658A" w:rsidRPr="000B7D25" w:rsidRDefault="009E658A" w:rsidP="009E658A">
      <w:pPr>
        <w:jc w:val="both"/>
        <w:rPr>
          <w:sz w:val="24"/>
          <w:lang w:val="uk-UA"/>
        </w:rPr>
      </w:pPr>
      <w:r w:rsidRPr="000B7D25">
        <w:rPr>
          <w:sz w:val="24"/>
          <w:lang w:val="uk-UA"/>
        </w:rPr>
        <w:t>Учасник___________________________________________________________________,</w:t>
      </w:r>
    </w:p>
    <w:p w:rsidR="009E658A" w:rsidRPr="000B7D25" w:rsidRDefault="009E658A" w:rsidP="009E658A">
      <w:pPr>
        <w:jc w:val="both"/>
        <w:rPr>
          <w:sz w:val="18"/>
          <w:lang w:val="uk-UA"/>
        </w:rPr>
      </w:pPr>
      <w:r w:rsidRPr="000B7D25">
        <w:rPr>
          <w:sz w:val="18"/>
          <w:lang w:val="uk-UA"/>
        </w:rPr>
        <w:t>(повна назва, код ЄДРПОУ (або ідентифікаційний код), юридична та фактична адреса, телефон, факс)</w:t>
      </w:r>
    </w:p>
    <w:p w:rsidR="009E658A" w:rsidRPr="000B7D25" w:rsidRDefault="009E658A" w:rsidP="009E658A">
      <w:pPr>
        <w:jc w:val="both"/>
        <w:rPr>
          <w:sz w:val="24"/>
          <w:lang w:val="uk-UA"/>
        </w:rPr>
      </w:pPr>
      <w:r w:rsidRPr="000B7D25">
        <w:rPr>
          <w:sz w:val="24"/>
          <w:lang w:val="uk-UA"/>
        </w:rPr>
        <w:t xml:space="preserve">повністю ознайомившись з вимогами тендерної документації та погоджуючись з ними, направляємо Вам необхідні документи для участі у торгах щодо закупівлі </w:t>
      </w:r>
      <w:r w:rsidR="002D37C2">
        <w:rPr>
          <w:sz w:val="24"/>
          <w:lang w:val="uk-UA"/>
        </w:rPr>
        <w:t>саморятівник</w:t>
      </w:r>
      <w:r w:rsidR="002D37C2" w:rsidRPr="0072240B">
        <w:rPr>
          <w:sz w:val="24"/>
          <w:lang w:val="uk-UA"/>
        </w:rPr>
        <w:t>а</w:t>
      </w:r>
      <w:r w:rsidR="002D37C2">
        <w:rPr>
          <w:sz w:val="24"/>
          <w:lang w:val="uk-UA"/>
        </w:rPr>
        <w:t xml:space="preserve"> шахтн</w:t>
      </w:r>
      <w:r w:rsidR="002D37C2" w:rsidRPr="0072240B">
        <w:rPr>
          <w:sz w:val="24"/>
          <w:lang w:val="uk-UA"/>
        </w:rPr>
        <w:t>ого</w:t>
      </w:r>
      <w:r w:rsidR="002D37C2">
        <w:rPr>
          <w:sz w:val="24"/>
          <w:lang w:val="uk-UA"/>
        </w:rPr>
        <w:t xml:space="preserve"> ізолююч</w:t>
      </w:r>
      <w:r w:rsidR="002D37C2" w:rsidRPr="0072240B">
        <w:rPr>
          <w:sz w:val="24"/>
          <w:lang w:val="uk-UA"/>
        </w:rPr>
        <w:t>ого</w:t>
      </w:r>
      <w:r w:rsidR="002D37C2">
        <w:rPr>
          <w:sz w:val="24"/>
          <w:lang w:val="uk-UA"/>
        </w:rPr>
        <w:t xml:space="preserve"> (код ЄЗС ДК 021:2015 35810000-5 - Індивідуальне обмундирування</w:t>
      </w:r>
      <w:r w:rsidRPr="000B7D25">
        <w:rPr>
          <w:sz w:val="24"/>
          <w:lang w:val="uk-UA"/>
        </w:rPr>
        <w:t>):</w:t>
      </w:r>
    </w:p>
    <w:p w:rsidR="009E658A" w:rsidRPr="000B7D25" w:rsidRDefault="009E658A" w:rsidP="009E658A">
      <w:pPr>
        <w:pStyle w:val="220"/>
        <w:jc w:val="center"/>
        <w:rPr>
          <w:b/>
        </w:rPr>
      </w:pPr>
      <w:r w:rsidRPr="000B7D25">
        <w:rPr>
          <w:b/>
        </w:rPr>
        <w:t>відомості цін</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6"/>
        <w:gridCol w:w="709"/>
        <w:gridCol w:w="1277"/>
        <w:gridCol w:w="1697"/>
        <w:gridCol w:w="1701"/>
      </w:tblGrid>
      <w:tr w:rsidR="009E658A" w:rsidRPr="000B7D25" w:rsidTr="00751261">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widowControl w:val="0"/>
              <w:autoSpaceDE w:val="0"/>
              <w:autoSpaceDN w:val="0"/>
              <w:adjustRightInd w:val="0"/>
              <w:ind w:left="-111" w:right="-114"/>
              <w:jc w:val="center"/>
              <w:rPr>
                <w:sz w:val="24"/>
                <w:szCs w:val="24"/>
                <w:lang w:val="uk-UA"/>
              </w:rPr>
            </w:pPr>
            <w:r w:rsidRPr="000B7D25">
              <w:rPr>
                <w:sz w:val="24"/>
                <w:szCs w:val="24"/>
                <w:lang w:val="uk-UA"/>
              </w:rPr>
              <w:t>№ з/п</w:t>
            </w:r>
          </w:p>
        </w:tc>
        <w:tc>
          <w:tcPr>
            <w:tcW w:w="3546"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widowControl w:val="0"/>
              <w:autoSpaceDE w:val="0"/>
              <w:autoSpaceDN w:val="0"/>
              <w:adjustRightInd w:val="0"/>
              <w:jc w:val="center"/>
              <w:rPr>
                <w:color w:val="000000"/>
                <w:sz w:val="24"/>
                <w:szCs w:val="24"/>
                <w:lang w:val="uk-UA"/>
              </w:rPr>
            </w:pPr>
            <w:r w:rsidRPr="000B7D25">
              <w:rPr>
                <w:sz w:val="24"/>
                <w:szCs w:val="24"/>
                <w:lang w:val="uk-UA"/>
              </w:rPr>
              <w:t>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widowControl w:val="0"/>
              <w:autoSpaceDE w:val="0"/>
              <w:autoSpaceDN w:val="0"/>
              <w:adjustRightInd w:val="0"/>
              <w:jc w:val="center"/>
              <w:rPr>
                <w:color w:val="000000"/>
                <w:sz w:val="24"/>
                <w:szCs w:val="24"/>
                <w:lang w:val="uk-UA"/>
              </w:rPr>
            </w:pPr>
            <w:r w:rsidRPr="000B7D25">
              <w:rPr>
                <w:color w:val="000000"/>
                <w:sz w:val="24"/>
                <w:szCs w:val="24"/>
                <w:lang w:val="uk-UA"/>
              </w:rPr>
              <w:t xml:space="preserve">Од. </w:t>
            </w:r>
            <w:proofErr w:type="spellStart"/>
            <w:r w:rsidRPr="000B7D25">
              <w:rPr>
                <w:color w:val="000000"/>
                <w:sz w:val="24"/>
                <w:szCs w:val="24"/>
                <w:lang w:val="uk-UA"/>
              </w:rPr>
              <w:t>вим</w:t>
            </w:r>
            <w:proofErr w:type="spellEnd"/>
            <w:r w:rsidRPr="000B7D25">
              <w:rPr>
                <w:color w:val="000000"/>
                <w:sz w:val="24"/>
                <w:szCs w:val="24"/>
                <w:lang w:val="uk-UA"/>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widowControl w:val="0"/>
              <w:autoSpaceDE w:val="0"/>
              <w:autoSpaceDN w:val="0"/>
              <w:adjustRightInd w:val="0"/>
              <w:jc w:val="center"/>
              <w:rPr>
                <w:color w:val="000000"/>
                <w:sz w:val="24"/>
                <w:szCs w:val="24"/>
                <w:lang w:val="uk-UA"/>
              </w:rPr>
            </w:pPr>
            <w:r w:rsidRPr="000B7D25">
              <w:rPr>
                <w:color w:val="000000"/>
                <w:sz w:val="24"/>
                <w:szCs w:val="24"/>
                <w:lang w:val="uk-UA"/>
              </w:rPr>
              <w:t>Кількість</w:t>
            </w:r>
          </w:p>
        </w:tc>
        <w:tc>
          <w:tcPr>
            <w:tcW w:w="1697"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pStyle w:val="220"/>
              <w:widowControl w:val="0"/>
              <w:autoSpaceDE w:val="0"/>
              <w:autoSpaceDN w:val="0"/>
              <w:adjustRightInd w:val="0"/>
              <w:jc w:val="center"/>
              <w:rPr>
                <w:szCs w:val="24"/>
              </w:rPr>
            </w:pPr>
            <w:r w:rsidRPr="000B7D25">
              <w:rPr>
                <w:szCs w:val="24"/>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pStyle w:val="220"/>
              <w:widowControl w:val="0"/>
              <w:autoSpaceDE w:val="0"/>
              <w:autoSpaceDN w:val="0"/>
              <w:adjustRightInd w:val="0"/>
              <w:jc w:val="center"/>
              <w:rPr>
                <w:szCs w:val="24"/>
              </w:rPr>
            </w:pPr>
            <w:r w:rsidRPr="000B7D25">
              <w:rPr>
                <w:szCs w:val="24"/>
              </w:rPr>
              <w:t>Загальна вартість, грн., без ПДВ</w:t>
            </w:r>
          </w:p>
        </w:tc>
      </w:tr>
      <w:tr w:rsidR="009E658A" w:rsidRPr="000B7D25" w:rsidTr="00751261">
        <w:trPr>
          <w:trHeight w:val="68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widowControl w:val="0"/>
              <w:autoSpaceDE w:val="0"/>
              <w:autoSpaceDN w:val="0"/>
              <w:adjustRightInd w:val="0"/>
              <w:jc w:val="center"/>
              <w:rPr>
                <w:color w:val="000000"/>
                <w:sz w:val="24"/>
                <w:szCs w:val="24"/>
                <w:lang w:val="uk-UA"/>
              </w:rPr>
            </w:pPr>
            <w:r w:rsidRPr="000B7D25">
              <w:rPr>
                <w:color w:val="000000"/>
                <w:sz w:val="24"/>
                <w:szCs w:val="24"/>
                <w:lang w:val="uk-UA"/>
              </w:rPr>
              <w:t>1</w:t>
            </w:r>
          </w:p>
        </w:tc>
        <w:tc>
          <w:tcPr>
            <w:tcW w:w="3546"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CD30DE" w:rsidP="00751261">
            <w:pPr>
              <w:widowControl w:val="0"/>
              <w:autoSpaceDE w:val="0"/>
              <w:autoSpaceDN w:val="0"/>
              <w:adjustRightInd w:val="0"/>
              <w:ind w:right="-105"/>
              <w:rPr>
                <w:sz w:val="24"/>
                <w:szCs w:val="24"/>
                <w:lang w:val="uk-UA"/>
              </w:rPr>
            </w:pPr>
            <w:r w:rsidRPr="000B7D25">
              <w:rPr>
                <w:sz w:val="24"/>
                <w:lang w:val="uk-UA"/>
              </w:rPr>
              <w:t>Саморятівник ш</w:t>
            </w:r>
            <w:r w:rsidR="00A6427F" w:rsidRPr="000B7D25">
              <w:rPr>
                <w:sz w:val="24"/>
                <w:lang w:val="uk-UA"/>
              </w:rPr>
              <w:t xml:space="preserve">ахтний </w:t>
            </w:r>
            <w:r w:rsidR="00987D93" w:rsidRPr="000B7D25">
              <w:rPr>
                <w:sz w:val="24"/>
                <w:lang w:val="uk-UA"/>
              </w:rPr>
              <w:t>ізолюючий</w:t>
            </w:r>
            <w:r w:rsidR="00B32AE1" w:rsidRPr="000B7D25">
              <w:rPr>
                <w:sz w:val="24"/>
                <w:lang w:val="uk-UA"/>
              </w:rPr>
              <w:t xml:space="preserve"> ШСС-1П К</w:t>
            </w:r>
            <w:r w:rsidR="00B32AE1" w:rsidRPr="000B7D25">
              <w:rPr>
                <w:sz w:val="24"/>
                <w:lang w:val="en-US"/>
              </w:rPr>
              <w:t>S</w:t>
            </w:r>
            <w:r w:rsidR="00B32AE1" w:rsidRPr="000B7D25">
              <w:rPr>
                <w:sz w:val="24"/>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widowControl w:val="0"/>
              <w:autoSpaceDE w:val="0"/>
              <w:autoSpaceDN w:val="0"/>
              <w:adjustRightInd w:val="0"/>
              <w:jc w:val="center"/>
              <w:rPr>
                <w:color w:val="000000"/>
                <w:sz w:val="24"/>
                <w:szCs w:val="24"/>
                <w:lang w:val="uk-UA"/>
              </w:rPr>
            </w:pPr>
            <w:r w:rsidRPr="000B7D25">
              <w:rPr>
                <w:color w:val="000000"/>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hideMark/>
          </w:tcPr>
          <w:p w:rsidR="009E658A" w:rsidRPr="000B7D25" w:rsidRDefault="00A6427F" w:rsidP="00751261">
            <w:pPr>
              <w:widowControl w:val="0"/>
              <w:autoSpaceDE w:val="0"/>
              <w:autoSpaceDN w:val="0"/>
              <w:adjustRightInd w:val="0"/>
              <w:jc w:val="center"/>
              <w:rPr>
                <w:color w:val="000000"/>
                <w:sz w:val="24"/>
                <w:szCs w:val="24"/>
                <w:lang w:val="uk-UA"/>
              </w:rPr>
            </w:pPr>
            <w:r w:rsidRPr="000B7D25">
              <w:rPr>
                <w:color w:val="000000"/>
                <w:sz w:val="24"/>
                <w:szCs w:val="24"/>
                <w:lang w:val="uk-UA"/>
              </w:rPr>
              <w:t>50</w:t>
            </w:r>
          </w:p>
        </w:tc>
        <w:tc>
          <w:tcPr>
            <w:tcW w:w="1697" w:type="dxa"/>
            <w:tcBorders>
              <w:top w:val="single" w:sz="4" w:space="0" w:color="auto"/>
              <w:left w:val="single" w:sz="4" w:space="0" w:color="auto"/>
              <w:bottom w:val="single" w:sz="4" w:space="0" w:color="auto"/>
              <w:right w:val="single" w:sz="4" w:space="0" w:color="auto"/>
            </w:tcBorders>
            <w:vAlign w:val="center"/>
          </w:tcPr>
          <w:p w:rsidR="009E658A" w:rsidRPr="000B7D25" w:rsidRDefault="009E658A" w:rsidP="00751261">
            <w:pPr>
              <w:pStyle w:val="220"/>
              <w:widowControl w:val="0"/>
              <w:autoSpaceDE w:val="0"/>
              <w:autoSpaceDN w:val="0"/>
              <w:adjustRightInd w:val="0"/>
              <w:jc w:val="center"/>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E658A" w:rsidRPr="000B7D25" w:rsidRDefault="009E658A" w:rsidP="00751261">
            <w:pPr>
              <w:pStyle w:val="220"/>
              <w:widowControl w:val="0"/>
              <w:autoSpaceDE w:val="0"/>
              <w:autoSpaceDN w:val="0"/>
              <w:adjustRightInd w:val="0"/>
              <w:jc w:val="center"/>
              <w:rPr>
                <w:szCs w:val="24"/>
              </w:rPr>
            </w:pPr>
          </w:p>
        </w:tc>
      </w:tr>
      <w:tr w:rsidR="009E658A" w:rsidRPr="000B7D25" w:rsidTr="00751261">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rsidR="009E658A" w:rsidRPr="000B7D25" w:rsidRDefault="009E658A" w:rsidP="00751261">
            <w:pPr>
              <w:pStyle w:val="220"/>
              <w:widowControl w:val="0"/>
              <w:autoSpaceDE w:val="0"/>
              <w:autoSpaceDN w:val="0"/>
              <w:adjustRightInd w:val="0"/>
              <w:jc w:val="left"/>
              <w:rPr>
                <w:szCs w:val="24"/>
              </w:rPr>
            </w:pPr>
            <w:r w:rsidRPr="000B7D25">
              <w:rPr>
                <w:szCs w:val="24"/>
              </w:rPr>
              <w:t>Сума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9E658A" w:rsidRPr="000B7D25" w:rsidRDefault="009E658A" w:rsidP="00751261">
            <w:pPr>
              <w:pStyle w:val="220"/>
              <w:widowControl w:val="0"/>
              <w:autoSpaceDE w:val="0"/>
              <w:autoSpaceDN w:val="0"/>
              <w:adjustRightInd w:val="0"/>
              <w:jc w:val="center"/>
              <w:rPr>
                <w:b/>
                <w:szCs w:val="24"/>
              </w:rPr>
            </w:pPr>
          </w:p>
        </w:tc>
      </w:tr>
      <w:tr w:rsidR="009E658A" w:rsidRPr="000B7D25" w:rsidTr="00751261">
        <w:trPr>
          <w:jc w:val="center"/>
        </w:trPr>
        <w:tc>
          <w:tcPr>
            <w:tcW w:w="7933" w:type="dxa"/>
            <w:gridSpan w:val="5"/>
            <w:tcBorders>
              <w:top w:val="single" w:sz="4" w:space="0" w:color="auto"/>
              <w:left w:val="single" w:sz="4" w:space="0" w:color="auto"/>
              <w:bottom w:val="single" w:sz="4" w:space="0" w:color="auto"/>
              <w:right w:val="single" w:sz="4" w:space="0" w:color="auto"/>
            </w:tcBorders>
            <w:hideMark/>
          </w:tcPr>
          <w:p w:rsidR="009E658A" w:rsidRPr="000B7D25" w:rsidRDefault="009E658A" w:rsidP="00751261">
            <w:pPr>
              <w:pStyle w:val="220"/>
              <w:widowControl w:val="0"/>
              <w:autoSpaceDE w:val="0"/>
              <w:autoSpaceDN w:val="0"/>
              <w:adjustRightInd w:val="0"/>
              <w:jc w:val="left"/>
              <w:rPr>
                <w:szCs w:val="24"/>
              </w:rPr>
            </w:pPr>
            <w:r w:rsidRPr="000B7D25">
              <w:rPr>
                <w:szCs w:val="24"/>
              </w:rPr>
              <w:t>ПДВ*</w:t>
            </w:r>
            <w:r w:rsidR="00B32AE1" w:rsidRPr="000B7D25">
              <w:rPr>
                <w:szCs w:val="24"/>
              </w:rPr>
              <w:t>*</w:t>
            </w:r>
            <w:r w:rsidRPr="000B7D25">
              <w:rPr>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E658A" w:rsidRPr="000B7D25" w:rsidRDefault="009E658A" w:rsidP="00751261">
            <w:pPr>
              <w:pStyle w:val="220"/>
              <w:widowControl w:val="0"/>
              <w:autoSpaceDE w:val="0"/>
              <w:autoSpaceDN w:val="0"/>
              <w:adjustRightInd w:val="0"/>
              <w:jc w:val="center"/>
              <w:rPr>
                <w:b/>
                <w:szCs w:val="24"/>
              </w:rPr>
            </w:pPr>
          </w:p>
        </w:tc>
      </w:tr>
      <w:tr w:rsidR="009E658A" w:rsidRPr="000B7D25" w:rsidTr="00751261">
        <w:trPr>
          <w:jc w:val="center"/>
        </w:trPr>
        <w:tc>
          <w:tcPr>
            <w:tcW w:w="7933" w:type="dxa"/>
            <w:gridSpan w:val="5"/>
            <w:tcBorders>
              <w:top w:val="single" w:sz="4" w:space="0" w:color="auto"/>
              <w:left w:val="single" w:sz="4" w:space="0" w:color="auto"/>
              <w:bottom w:val="single" w:sz="4" w:space="0" w:color="auto"/>
              <w:right w:val="single" w:sz="4" w:space="0" w:color="auto"/>
            </w:tcBorders>
            <w:vAlign w:val="center"/>
            <w:hideMark/>
          </w:tcPr>
          <w:p w:rsidR="009E658A" w:rsidRPr="000B7D25" w:rsidRDefault="009E658A" w:rsidP="00751261">
            <w:pPr>
              <w:pStyle w:val="220"/>
              <w:widowControl w:val="0"/>
              <w:autoSpaceDE w:val="0"/>
              <w:autoSpaceDN w:val="0"/>
              <w:adjustRightInd w:val="0"/>
              <w:jc w:val="left"/>
              <w:rPr>
                <w:szCs w:val="24"/>
              </w:rPr>
            </w:pPr>
            <w:r w:rsidRPr="000B7D25">
              <w:rPr>
                <w:szCs w:val="24"/>
              </w:rPr>
              <w:t>ЗАГАЛЬНА СУМА ПРОПОЗИЦІЇ*</w:t>
            </w:r>
            <w:r w:rsidR="00B32AE1" w:rsidRPr="000B7D25">
              <w:rPr>
                <w:szCs w:val="24"/>
              </w:rPr>
              <w:t>*</w:t>
            </w:r>
            <w:r w:rsidRPr="000B7D25">
              <w:rPr>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E658A" w:rsidRPr="000B7D25" w:rsidRDefault="009E658A" w:rsidP="00751261">
            <w:pPr>
              <w:pStyle w:val="220"/>
              <w:widowControl w:val="0"/>
              <w:autoSpaceDE w:val="0"/>
              <w:autoSpaceDN w:val="0"/>
              <w:adjustRightInd w:val="0"/>
              <w:jc w:val="center"/>
              <w:rPr>
                <w:b/>
                <w:szCs w:val="24"/>
              </w:rPr>
            </w:pPr>
          </w:p>
        </w:tc>
      </w:tr>
    </w:tbl>
    <w:p w:rsidR="00B32AE1" w:rsidRPr="000B7D25" w:rsidRDefault="009E658A" w:rsidP="009E658A">
      <w:pPr>
        <w:ind w:firstLine="708"/>
        <w:jc w:val="both"/>
        <w:rPr>
          <w:lang w:val="uk-UA"/>
        </w:rPr>
      </w:pPr>
      <w:r w:rsidRPr="000B7D25">
        <w:rPr>
          <w:lang w:val="uk-UA"/>
        </w:rPr>
        <w:t>*</w:t>
      </w:r>
      <w:r w:rsidR="00B32AE1" w:rsidRPr="000B7D25">
        <w:t xml:space="preserve">- </w:t>
      </w:r>
      <w:r w:rsidR="00B32AE1" w:rsidRPr="000B7D25">
        <w:rPr>
          <w:lang w:val="uk-UA"/>
        </w:rPr>
        <w:t xml:space="preserve">інша модифікація </w:t>
      </w:r>
      <w:r w:rsidR="00CD698C" w:rsidRPr="000B7D25">
        <w:rPr>
          <w:lang w:val="uk-UA"/>
        </w:rPr>
        <w:t xml:space="preserve">може зазначатись учасником </w:t>
      </w:r>
      <w:r w:rsidR="00B32AE1" w:rsidRPr="000B7D25">
        <w:rPr>
          <w:lang w:val="uk-UA"/>
        </w:rPr>
        <w:t>у разі надання еквіваленту.</w:t>
      </w:r>
    </w:p>
    <w:p w:rsidR="009E658A" w:rsidRPr="000B7D25" w:rsidRDefault="00B32AE1" w:rsidP="009E658A">
      <w:pPr>
        <w:ind w:firstLine="708"/>
        <w:jc w:val="both"/>
        <w:rPr>
          <w:lang w:val="uk-UA"/>
        </w:rPr>
      </w:pPr>
      <w:r w:rsidRPr="000B7D25">
        <w:t>**</w:t>
      </w:r>
      <w:r w:rsidR="009E658A" w:rsidRPr="000B7D25">
        <w:rPr>
          <w:lang w:val="uk-UA"/>
        </w:rPr>
        <w:t>- інформація вказується з ПДВ, якщо Учасник є платником ПДВ. Якщо Учасник є неплатником ПДВ, інформація зазначається без ПДВ.</w:t>
      </w:r>
    </w:p>
    <w:p w:rsidR="009E658A" w:rsidRPr="000B7D25" w:rsidRDefault="009E658A" w:rsidP="009E658A">
      <w:pPr>
        <w:ind w:firstLine="708"/>
        <w:jc w:val="both"/>
        <w:rPr>
          <w:sz w:val="24"/>
          <w:szCs w:val="24"/>
          <w:lang w:val="uk-UA"/>
        </w:rPr>
      </w:pPr>
      <w:r w:rsidRPr="000B7D25">
        <w:rPr>
          <w:sz w:val="24"/>
          <w:szCs w:val="24"/>
          <w:lang w:val="uk-UA"/>
        </w:rPr>
        <w:t>Загальна сума тендерної пропозиції:______________________________________</w:t>
      </w:r>
    </w:p>
    <w:p w:rsidR="009E658A" w:rsidRPr="000B7D25" w:rsidRDefault="009E658A" w:rsidP="009E658A">
      <w:pPr>
        <w:jc w:val="both"/>
        <w:rPr>
          <w:sz w:val="24"/>
          <w:szCs w:val="24"/>
          <w:lang w:val="uk-UA"/>
        </w:rPr>
      </w:pPr>
      <w:r w:rsidRPr="000B7D25">
        <w:rPr>
          <w:sz w:val="24"/>
          <w:szCs w:val="24"/>
          <w:lang w:val="uk-UA"/>
        </w:rPr>
        <w:t>_____________________________________________, в тому числі ПДВ*</w:t>
      </w:r>
      <w:r w:rsidR="007C2E51" w:rsidRPr="000B7D25">
        <w:rPr>
          <w:sz w:val="24"/>
          <w:szCs w:val="24"/>
          <w:lang w:val="uk-UA"/>
        </w:rPr>
        <w:t>*</w:t>
      </w:r>
      <w:r w:rsidRPr="000B7D25">
        <w:rPr>
          <w:sz w:val="24"/>
          <w:szCs w:val="24"/>
          <w:lang w:val="uk-UA"/>
        </w:rPr>
        <w:t xml:space="preserve"> - ____________ грн.</w:t>
      </w:r>
    </w:p>
    <w:p w:rsidR="009E658A" w:rsidRPr="000B7D25" w:rsidRDefault="009E658A" w:rsidP="009E658A">
      <w:pPr>
        <w:ind w:left="2124" w:firstLine="708"/>
        <w:rPr>
          <w:sz w:val="16"/>
          <w:szCs w:val="16"/>
          <w:lang w:val="uk-UA"/>
        </w:rPr>
      </w:pPr>
      <w:r w:rsidRPr="000B7D25">
        <w:rPr>
          <w:sz w:val="16"/>
          <w:szCs w:val="16"/>
          <w:lang w:val="uk-UA"/>
        </w:rPr>
        <w:t>(словами)</w:t>
      </w:r>
    </w:p>
    <w:bookmarkEnd w:id="28"/>
    <w:p w:rsidR="009E658A" w:rsidRPr="000B7D25" w:rsidRDefault="009E658A" w:rsidP="009E658A">
      <w:pPr>
        <w:spacing w:line="204" w:lineRule="auto"/>
        <w:ind w:firstLine="567"/>
        <w:jc w:val="both"/>
        <w:rPr>
          <w:sz w:val="24"/>
          <w:szCs w:val="24"/>
          <w:lang w:val="uk-UA"/>
        </w:rPr>
      </w:pPr>
      <w:r w:rsidRPr="000B7D25">
        <w:rPr>
          <w:sz w:val="24"/>
          <w:szCs w:val="24"/>
          <w:lang w:val="uk-UA"/>
        </w:rPr>
        <w:t>Ми підтверджуємо, що вся інформація, надана нами у складі нашої тендерної пропозиції, є достовірною.</w:t>
      </w:r>
    </w:p>
    <w:p w:rsidR="009E658A" w:rsidRPr="000B7D25" w:rsidRDefault="009E658A" w:rsidP="009E658A">
      <w:pPr>
        <w:spacing w:line="204" w:lineRule="auto"/>
        <w:ind w:firstLine="567"/>
        <w:jc w:val="both"/>
        <w:rPr>
          <w:sz w:val="24"/>
          <w:szCs w:val="24"/>
          <w:lang w:val="uk-UA"/>
        </w:rPr>
      </w:pPr>
      <w:r w:rsidRPr="000B7D25">
        <w:rPr>
          <w:sz w:val="24"/>
          <w:szCs w:val="24"/>
          <w:lang w:val="uk-UA"/>
        </w:rPr>
        <w:t>Ми погоджуємося дотримуватися умов цієї пропозиції протягом 90 днів з дня розкриття тендерних пропозицій.</w:t>
      </w:r>
    </w:p>
    <w:p w:rsidR="009E658A" w:rsidRPr="000B7D25" w:rsidRDefault="009E658A" w:rsidP="009E658A">
      <w:pPr>
        <w:spacing w:line="204" w:lineRule="auto"/>
        <w:ind w:firstLine="567"/>
        <w:jc w:val="both"/>
        <w:rPr>
          <w:sz w:val="24"/>
          <w:szCs w:val="24"/>
          <w:lang w:val="uk-UA"/>
        </w:rPr>
      </w:pPr>
      <w:r w:rsidRPr="000B7D25">
        <w:rPr>
          <w:sz w:val="24"/>
          <w:szCs w:val="24"/>
          <w:lang w:val="uk-UA"/>
        </w:rPr>
        <w:t>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E658A" w:rsidRPr="000B7D25" w:rsidRDefault="009E658A" w:rsidP="009E658A">
      <w:pPr>
        <w:pStyle w:val="BodyText21"/>
        <w:spacing w:line="204" w:lineRule="auto"/>
        <w:ind w:firstLine="567"/>
        <w:rPr>
          <w:szCs w:val="24"/>
        </w:rPr>
      </w:pPr>
      <w:r w:rsidRPr="000B7D25">
        <w:rPr>
          <w:szCs w:val="24"/>
        </w:rPr>
        <w:t xml:space="preserve">Якщо наша пропозиція буде визнана найбільш економічно вигідною, ми зобов'язуємося підписати договір із Замовником, не </w:t>
      </w:r>
      <w:r w:rsidRPr="000B7D25">
        <w:t>раніше ніж через 10 днів з дати оприлюднення в електронній системі закупівель повідомлення по намір укласти договір про закупівлю</w:t>
      </w:r>
      <w:r w:rsidRPr="000B7D25">
        <w:rPr>
          <w:szCs w:val="24"/>
        </w:rPr>
        <w:t xml:space="preserve"> та </w:t>
      </w:r>
      <w:r w:rsidRPr="000B7D25">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B7D25">
        <w:rPr>
          <w:szCs w:val="24"/>
        </w:rPr>
        <w:t xml:space="preserve">. </w:t>
      </w:r>
      <w:r w:rsidRPr="000B7D25">
        <w:rPr>
          <w:color w:val="000000"/>
          <w:szCs w:val="24"/>
          <w:shd w:val="clear" w:color="auto" w:fill="FFFFFF"/>
          <w:lang w:eastAsia="uk-UA"/>
        </w:rPr>
        <w:t>У випадку обґрунтованої необхідності строк для укладання договору може бути продовжений до 60 днів.</w:t>
      </w:r>
    </w:p>
    <w:p w:rsidR="009E658A" w:rsidRPr="000B7D25" w:rsidRDefault="009E658A" w:rsidP="009E658A">
      <w:pPr>
        <w:pStyle w:val="BodyText21"/>
        <w:spacing w:line="204" w:lineRule="auto"/>
        <w:ind w:firstLine="567"/>
        <w:rPr>
          <w:szCs w:val="24"/>
        </w:rPr>
      </w:pPr>
      <w:r w:rsidRPr="000B7D25">
        <w:rPr>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E658A" w:rsidRPr="000B7D25" w:rsidRDefault="009E658A" w:rsidP="009E658A">
      <w:pPr>
        <w:pStyle w:val="BodyText21"/>
        <w:spacing w:line="216" w:lineRule="auto"/>
        <w:ind w:firstLine="567"/>
      </w:pPr>
      <w:r w:rsidRPr="000B7D25">
        <w:t>Ми підтверджуємо, що до ціни пропозиції враховуються всі витрати, податок на додану вартість (якщо учасник є платником податку на додану вартість), пов’язані з оформленням права власності та сплатою передбачених законодавством податків і зборів (обов’язкових платежів), а також на транспортування, доставку до місця поставки, вказаного Замовником, страхування, навантаження, розвантаження, вартість тари.</w:t>
      </w:r>
    </w:p>
    <w:p w:rsidR="009E658A" w:rsidRPr="000B7D25" w:rsidRDefault="009E658A" w:rsidP="009E658A">
      <w:pPr>
        <w:pStyle w:val="BodyText21"/>
        <w:spacing w:line="216" w:lineRule="auto"/>
        <w:ind w:firstLine="567"/>
        <w:rPr>
          <w:sz w:val="16"/>
          <w:szCs w:val="16"/>
        </w:rPr>
      </w:pPr>
    </w:p>
    <w:p w:rsidR="009E658A" w:rsidRPr="000B7D25" w:rsidRDefault="009E658A" w:rsidP="009E658A">
      <w:pPr>
        <w:pStyle w:val="BodyText21"/>
        <w:spacing w:line="216" w:lineRule="auto"/>
      </w:pPr>
      <w:r w:rsidRPr="000B7D25">
        <w:t xml:space="preserve">Керівник </w:t>
      </w:r>
    </w:p>
    <w:p w:rsidR="009E658A" w:rsidRPr="000B7D25" w:rsidRDefault="009E658A" w:rsidP="009E658A">
      <w:pPr>
        <w:pStyle w:val="BodyText21"/>
        <w:spacing w:line="216" w:lineRule="auto"/>
      </w:pPr>
      <w:r w:rsidRPr="000B7D25">
        <w:t xml:space="preserve">або уповноважена особа               </w:t>
      </w:r>
      <w:r w:rsidRPr="000B7D25">
        <w:rPr>
          <w:u w:val="single"/>
        </w:rPr>
        <w:t xml:space="preserve">______________ </w:t>
      </w:r>
      <w:r w:rsidRPr="000B7D25">
        <w:t xml:space="preserve">                                 __</w:t>
      </w:r>
      <w:r w:rsidRPr="000B7D25">
        <w:rPr>
          <w:u w:val="single"/>
        </w:rPr>
        <w:t>______________</w:t>
      </w:r>
      <w:r w:rsidRPr="000B7D25">
        <w:t>___</w:t>
      </w:r>
    </w:p>
    <w:p w:rsidR="009E658A" w:rsidRPr="000B7D25" w:rsidRDefault="009E658A" w:rsidP="009E658A">
      <w:pPr>
        <w:rPr>
          <w:lang w:val="uk-UA"/>
        </w:rPr>
      </w:pPr>
      <w:r w:rsidRPr="000B7D25">
        <w:rPr>
          <w:sz w:val="18"/>
        </w:rPr>
        <w:tab/>
      </w:r>
      <w:r w:rsidRPr="000B7D25">
        <w:rPr>
          <w:sz w:val="18"/>
        </w:rPr>
        <w:tab/>
      </w:r>
      <w:r w:rsidRPr="000B7D25">
        <w:rPr>
          <w:sz w:val="18"/>
        </w:rPr>
        <w:tab/>
      </w:r>
      <w:r w:rsidRPr="000B7D25">
        <w:rPr>
          <w:sz w:val="18"/>
        </w:rPr>
        <w:tab/>
      </w:r>
      <w:r w:rsidRPr="000B7D25">
        <w:rPr>
          <w:sz w:val="18"/>
        </w:rPr>
        <w:tab/>
      </w:r>
      <w:r w:rsidR="00881B90" w:rsidRPr="000B7D25">
        <w:rPr>
          <w:sz w:val="18"/>
        </w:rPr>
        <w:t xml:space="preserve">         </w:t>
      </w:r>
      <w:r w:rsidRPr="000B7D25">
        <w:rPr>
          <w:sz w:val="18"/>
          <w:lang w:val="uk-UA"/>
        </w:rPr>
        <w:t>(підпис)                                                                  (ініціали, прізвище)</w:t>
      </w:r>
    </w:p>
    <w:p w:rsidR="00E5772E" w:rsidRPr="000B7D25" w:rsidRDefault="00E5772E" w:rsidP="00142234">
      <w:pPr>
        <w:jc w:val="right"/>
        <w:rPr>
          <w:bCs/>
          <w:sz w:val="24"/>
          <w:szCs w:val="24"/>
          <w:lang w:val="uk-UA"/>
        </w:rPr>
      </w:pPr>
    </w:p>
    <w:p w:rsidR="002D37C2" w:rsidRDefault="002D37C2" w:rsidP="00142234">
      <w:pPr>
        <w:jc w:val="right"/>
        <w:rPr>
          <w:bCs/>
          <w:sz w:val="24"/>
          <w:szCs w:val="24"/>
          <w:lang w:val="uk-UA"/>
        </w:rPr>
      </w:pPr>
    </w:p>
    <w:p w:rsidR="00142234" w:rsidRPr="000B7D25" w:rsidRDefault="00142234" w:rsidP="00142234">
      <w:pPr>
        <w:jc w:val="right"/>
        <w:rPr>
          <w:bCs/>
          <w:sz w:val="24"/>
          <w:szCs w:val="24"/>
          <w:lang w:val="uk-UA"/>
        </w:rPr>
      </w:pPr>
      <w:r w:rsidRPr="000B7D25">
        <w:rPr>
          <w:bCs/>
          <w:sz w:val="24"/>
          <w:szCs w:val="24"/>
          <w:lang w:val="uk-UA"/>
        </w:rPr>
        <w:lastRenderedPageBreak/>
        <w:t>Додаток 4</w:t>
      </w:r>
    </w:p>
    <w:p w:rsidR="00142234" w:rsidRPr="000B7D25" w:rsidRDefault="00142234" w:rsidP="00142234">
      <w:pPr>
        <w:jc w:val="center"/>
        <w:rPr>
          <w:b/>
          <w:bCs/>
          <w:lang w:val="uk-UA"/>
        </w:rPr>
      </w:pPr>
    </w:p>
    <w:p w:rsidR="00142234" w:rsidRPr="000B7D25" w:rsidRDefault="00142234" w:rsidP="00142234">
      <w:pPr>
        <w:jc w:val="center"/>
        <w:rPr>
          <w:b/>
          <w:bCs/>
          <w:lang w:val="uk-UA"/>
        </w:rPr>
      </w:pPr>
    </w:p>
    <w:p w:rsidR="00142234" w:rsidRPr="000B7D25" w:rsidRDefault="00142234" w:rsidP="00142234">
      <w:pPr>
        <w:jc w:val="center"/>
        <w:rPr>
          <w:bCs/>
          <w:sz w:val="24"/>
          <w:szCs w:val="24"/>
          <w:lang w:val="uk-UA"/>
        </w:rPr>
      </w:pPr>
      <w:r w:rsidRPr="000B7D25">
        <w:rPr>
          <w:bCs/>
          <w:sz w:val="24"/>
          <w:szCs w:val="24"/>
          <w:lang w:val="uk-UA"/>
        </w:rPr>
        <w:t xml:space="preserve">ІНФОРМАЦІЯ ПРО ТЕХНІЧНІ, ЯКІСНІ ТА КІЛЬКІСНІ </w:t>
      </w:r>
    </w:p>
    <w:p w:rsidR="00142234" w:rsidRPr="000B7D25" w:rsidRDefault="00142234" w:rsidP="00142234">
      <w:pPr>
        <w:jc w:val="center"/>
        <w:rPr>
          <w:bCs/>
          <w:sz w:val="24"/>
          <w:szCs w:val="24"/>
          <w:lang w:val="uk-UA"/>
        </w:rPr>
      </w:pPr>
      <w:r w:rsidRPr="000B7D25">
        <w:rPr>
          <w:bCs/>
          <w:sz w:val="24"/>
          <w:szCs w:val="24"/>
          <w:lang w:val="uk-UA"/>
        </w:rPr>
        <w:t>ХАРАКТЕРИСТИКИ ПРЕДМЕТА ЗАКУПІВЛІ</w:t>
      </w:r>
    </w:p>
    <w:p w:rsidR="00142234" w:rsidRPr="000B7D25" w:rsidRDefault="00142234" w:rsidP="00142234">
      <w:pPr>
        <w:jc w:val="center"/>
        <w:rPr>
          <w:b/>
          <w:bCs/>
          <w:lang w:val="uk-UA"/>
        </w:rPr>
      </w:pPr>
    </w:p>
    <w:bookmarkEnd w:id="29"/>
    <w:p w:rsidR="00142234" w:rsidRPr="000B7D25" w:rsidRDefault="00F734CC" w:rsidP="00F734CC">
      <w:pPr>
        <w:ind w:firstLine="708"/>
        <w:jc w:val="both"/>
        <w:rPr>
          <w:sz w:val="24"/>
          <w:szCs w:val="24"/>
          <w:lang w:val="uk-UA"/>
        </w:rPr>
      </w:pPr>
      <w:r w:rsidRPr="000B7D25">
        <w:rPr>
          <w:sz w:val="24"/>
          <w:szCs w:val="24"/>
          <w:lang w:val="uk-UA"/>
        </w:rPr>
        <w:t>З</w:t>
      </w:r>
      <w:r w:rsidR="00142234" w:rsidRPr="000B7D25">
        <w:rPr>
          <w:sz w:val="24"/>
          <w:szCs w:val="24"/>
          <w:lang w:val="uk-UA"/>
        </w:rPr>
        <w:t>амовником зазначаються вимоги до предмета закупівлі згідно з частиною другою статті 22 Закону.</w:t>
      </w:r>
    </w:p>
    <w:p w:rsidR="00142234" w:rsidRPr="000B7D25" w:rsidRDefault="00142234" w:rsidP="00451B06">
      <w:pPr>
        <w:ind w:firstLine="709"/>
        <w:jc w:val="both"/>
        <w:rPr>
          <w:sz w:val="24"/>
          <w:szCs w:val="24"/>
          <w:lang w:val="uk-UA"/>
        </w:rPr>
      </w:pPr>
      <w:r w:rsidRPr="000B7D25">
        <w:rPr>
          <w:sz w:val="24"/>
          <w:szCs w:val="24"/>
          <w:lang w:val="uk-UA"/>
        </w:rPr>
        <w:t xml:space="preserve">Предмет закупівлі повинен відповідати наступним технічним параметрам та вимогам: </w:t>
      </w:r>
    </w:p>
    <w:p w:rsidR="009E4973" w:rsidRPr="000B7D25" w:rsidRDefault="009E4973" w:rsidP="009E4973">
      <w:pPr>
        <w:ind w:firstLine="567"/>
        <w:jc w:val="both"/>
        <w:rPr>
          <w:sz w:val="24"/>
          <w:szCs w:val="24"/>
          <w:lang w:val="uk-UA"/>
        </w:rPr>
      </w:pPr>
      <w:r w:rsidRPr="000B7D25">
        <w:rPr>
          <w:sz w:val="24"/>
          <w:szCs w:val="24"/>
          <w:lang w:val="uk-UA"/>
        </w:rPr>
        <w:t>Саморятівники шахтні ізолюючі ШСС-1П</w:t>
      </w:r>
      <w:r w:rsidR="00CE1720" w:rsidRPr="000B7D25">
        <w:rPr>
          <w:sz w:val="24"/>
          <w:szCs w:val="24"/>
          <w:lang w:val="uk-UA"/>
        </w:rPr>
        <w:t xml:space="preserve"> К</w:t>
      </w:r>
      <w:r w:rsidR="00CE1720" w:rsidRPr="000B7D25">
        <w:rPr>
          <w:sz w:val="24"/>
          <w:szCs w:val="24"/>
          <w:lang w:val="en-US"/>
        </w:rPr>
        <w:t>S</w:t>
      </w:r>
      <w:r w:rsidR="002A44F5" w:rsidRPr="000B7D25">
        <w:rPr>
          <w:sz w:val="24"/>
          <w:szCs w:val="24"/>
          <w:lang w:val="uk-UA"/>
        </w:rPr>
        <w:t xml:space="preserve"> </w:t>
      </w:r>
      <w:r w:rsidRPr="000B7D25">
        <w:rPr>
          <w:sz w:val="24"/>
          <w:szCs w:val="24"/>
          <w:lang w:val="uk-UA"/>
        </w:rPr>
        <w:t>повинні призначатись для захисту органів дихання гірничих робітників при підземних аваріях, зв’язаних з утворенням непридатної для дихання атмосфери</w:t>
      </w:r>
      <w:r w:rsidR="0069714C" w:rsidRPr="000B7D25">
        <w:rPr>
          <w:sz w:val="24"/>
          <w:szCs w:val="24"/>
          <w:lang w:val="uk-UA"/>
        </w:rPr>
        <w:t xml:space="preserve"> та відповідати ДСТУ EN 13794:2005</w:t>
      </w:r>
      <w:r w:rsidRPr="000B7D25">
        <w:rPr>
          <w:sz w:val="24"/>
          <w:szCs w:val="24"/>
          <w:lang w:val="uk-UA"/>
        </w:rPr>
        <w:t>.</w:t>
      </w:r>
    </w:p>
    <w:p w:rsidR="009E4973" w:rsidRPr="000B7D25" w:rsidRDefault="009E4973" w:rsidP="009E4973">
      <w:pPr>
        <w:ind w:firstLine="567"/>
        <w:jc w:val="both"/>
        <w:rPr>
          <w:sz w:val="24"/>
          <w:szCs w:val="24"/>
          <w:lang w:val="uk-UA"/>
        </w:rPr>
      </w:pPr>
      <w:r w:rsidRPr="000B7D25">
        <w:rPr>
          <w:sz w:val="24"/>
          <w:szCs w:val="24"/>
          <w:lang w:val="uk-UA"/>
        </w:rPr>
        <w:t>Основні технічні параметри саморятівника шахтного ізолюючого ШСС-1П</w:t>
      </w:r>
      <w:r w:rsidR="00CE1720" w:rsidRPr="000B7D25">
        <w:rPr>
          <w:sz w:val="24"/>
          <w:szCs w:val="24"/>
          <w:lang w:val="uk-UA"/>
        </w:rPr>
        <w:t xml:space="preserve"> К</w:t>
      </w:r>
      <w:r w:rsidR="00CE1720" w:rsidRPr="000B7D25">
        <w:rPr>
          <w:sz w:val="24"/>
          <w:szCs w:val="24"/>
          <w:lang w:val="en-US"/>
        </w:rPr>
        <w:t>S</w:t>
      </w:r>
      <w:r w:rsidRPr="000B7D25">
        <w:rPr>
          <w:sz w:val="24"/>
          <w:szCs w:val="24"/>
          <w:lang w:val="uk-UA"/>
        </w:rPr>
        <w:t>:</w:t>
      </w:r>
    </w:p>
    <w:tbl>
      <w:tblPr>
        <w:tblStyle w:val="af4"/>
        <w:tblW w:w="0" w:type="auto"/>
        <w:tblInd w:w="108" w:type="dxa"/>
        <w:tblLook w:val="04A0" w:firstRow="1" w:lastRow="0" w:firstColumn="1" w:lastColumn="0" w:noHBand="0" w:noVBand="1"/>
      </w:tblPr>
      <w:tblGrid>
        <w:gridCol w:w="648"/>
        <w:gridCol w:w="7047"/>
        <w:gridCol w:w="2228"/>
      </w:tblGrid>
      <w:tr w:rsidR="00F751DF" w:rsidRPr="000B7D25" w:rsidTr="00E5772E">
        <w:trPr>
          <w:trHeight w:val="534"/>
        </w:trPr>
        <w:tc>
          <w:tcPr>
            <w:tcW w:w="648" w:type="dxa"/>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 з/п</w:t>
            </w:r>
          </w:p>
        </w:tc>
        <w:tc>
          <w:tcPr>
            <w:tcW w:w="7047"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Технічні параметри</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Показник</w:t>
            </w:r>
          </w:p>
        </w:tc>
      </w:tr>
      <w:tr w:rsidR="00F751DF" w:rsidRPr="00823232" w:rsidTr="00E5772E">
        <w:trPr>
          <w:trHeight w:val="282"/>
        </w:trPr>
        <w:tc>
          <w:tcPr>
            <w:tcW w:w="64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1</w:t>
            </w:r>
          </w:p>
        </w:tc>
        <w:tc>
          <w:tcPr>
            <w:tcW w:w="7047" w:type="dxa"/>
          </w:tcPr>
          <w:p w:rsidR="00F751DF" w:rsidRPr="000B7D25" w:rsidRDefault="00F751DF" w:rsidP="00E5772E">
            <w:pPr>
              <w:rPr>
                <w:rFonts w:ascii="Times New Roman"/>
                <w:sz w:val="24"/>
                <w:szCs w:val="24"/>
                <w:lang w:val="uk-UA"/>
              </w:rPr>
            </w:pPr>
            <w:r w:rsidRPr="000B7D25">
              <w:rPr>
                <w:rFonts w:ascii="Times New Roman"/>
                <w:sz w:val="24"/>
                <w:szCs w:val="24"/>
                <w:lang w:val="uk-UA"/>
              </w:rPr>
              <w:t xml:space="preserve">Час захисної дії (ЧЗД) згідно з ДСТУ EN 13794:2005: </w:t>
            </w:r>
          </w:p>
        </w:tc>
        <w:tc>
          <w:tcPr>
            <w:tcW w:w="2228" w:type="dxa"/>
            <w:vAlign w:val="center"/>
          </w:tcPr>
          <w:p w:rsidR="00F751DF" w:rsidRPr="000B7D25" w:rsidRDefault="00F751DF" w:rsidP="00E5772E">
            <w:pPr>
              <w:jc w:val="center"/>
              <w:rPr>
                <w:rFonts w:ascii="Times New Roman"/>
                <w:sz w:val="24"/>
                <w:szCs w:val="24"/>
                <w:lang w:val="uk-UA"/>
              </w:rPr>
            </w:pPr>
          </w:p>
        </w:tc>
      </w:tr>
      <w:tr w:rsidR="00F751DF" w:rsidRPr="000B7D25" w:rsidTr="00E5772E">
        <w:trPr>
          <w:trHeight w:val="534"/>
        </w:trPr>
        <w:tc>
          <w:tcPr>
            <w:tcW w:w="648" w:type="dxa"/>
            <w:vAlign w:val="center"/>
          </w:tcPr>
          <w:p w:rsidR="00F751DF" w:rsidRPr="000B7D25" w:rsidRDefault="00F751DF" w:rsidP="00E5772E">
            <w:pPr>
              <w:jc w:val="center"/>
              <w:rPr>
                <w:rFonts w:ascii="Times New Roman"/>
                <w:sz w:val="24"/>
                <w:szCs w:val="24"/>
                <w:lang w:val="uk-UA"/>
              </w:rPr>
            </w:pPr>
          </w:p>
        </w:tc>
        <w:tc>
          <w:tcPr>
            <w:tcW w:w="7047" w:type="dxa"/>
          </w:tcPr>
          <w:p w:rsidR="00F751DF" w:rsidRPr="000B7D25" w:rsidRDefault="00F751DF" w:rsidP="00E5772E">
            <w:pPr>
              <w:ind w:firstLine="460"/>
              <w:rPr>
                <w:rFonts w:ascii="Times New Roman"/>
                <w:sz w:val="24"/>
                <w:szCs w:val="24"/>
                <w:lang w:val="uk-UA"/>
              </w:rPr>
            </w:pPr>
            <w:r w:rsidRPr="000B7D25">
              <w:rPr>
                <w:rFonts w:ascii="Times New Roman"/>
                <w:sz w:val="24"/>
                <w:szCs w:val="24"/>
                <w:lang w:val="uk-UA"/>
              </w:rPr>
              <w:t>- під час легеневої вентиляції 35 л/хв (вихід з аварійної ділянки), не менше</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50 хв</w:t>
            </w:r>
          </w:p>
        </w:tc>
      </w:tr>
      <w:tr w:rsidR="00F751DF" w:rsidRPr="000B7D25" w:rsidTr="00E5772E">
        <w:trPr>
          <w:trHeight w:val="534"/>
        </w:trPr>
        <w:tc>
          <w:tcPr>
            <w:tcW w:w="648" w:type="dxa"/>
            <w:vAlign w:val="center"/>
          </w:tcPr>
          <w:p w:rsidR="00F751DF" w:rsidRPr="000B7D25" w:rsidRDefault="00F751DF" w:rsidP="00E5772E">
            <w:pPr>
              <w:jc w:val="center"/>
              <w:rPr>
                <w:rFonts w:ascii="Times New Roman"/>
                <w:sz w:val="24"/>
                <w:szCs w:val="24"/>
                <w:lang w:val="uk-UA"/>
              </w:rPr>
            </w:pPr>
          </w:p>
        </w:tc>
        <w:tc>
          <w:tcPr>
            <w:tcW w:w="7047" w:type="dxa"/>
          </w:tcPr>
          <w:p w:rsidR="00F751DF" w:rsidRPr="000B7D25" w:rsidRDefault="00F751DF" w:rsidP="00E5772E">
            <w:pPr>
              <w:ind w:firstLine="460"/>
              <w:rPr>
                <w:rFonts w:ascii="Times New Roman"/>
                <w:sz w:val="24"/>
                <w:szCs w:val="24"/>
                <w:lang w:val="uk-UA"/>
              </w:rPr>
            </w:pPr>
            <w:r w:rsidRPr="000B7D25">
              <w:rPr>
                <w:rFonts w:ascii="Times New Roman"/>
                <w:sz w:val="24"/>
                <w:szCs w:val="24"/>
                <w:lang w:val="uk-UA"/>
              </w:rPr>
              <w:t>- під час легеневої вентиляції 10 л/хв (в стані спокою під час очікування допомоги), не менше</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150 хв</w:t>
            </w:r>
          </w:p>
        </w:tc>
      </w:tr>
      <w:tr w:rsidR="00F751DF" w:rsidRPr="000B7D25" w:rsidTr="00E5772E">
        <w:trPr>
          <w:trHeight w:val="282"/>
        </w:trPr>
        <w:tc>
          <w:tcPr>
            <w:tcW w:w="64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2</w:t>
            </w:r>
          </w:p>
        </w:tc>
        <w:tc>
          <w:tcPr>
            <w:tcW w:w="7047" w:type="dxa"/>
          </w:tcPr>
          <w:p w:rsidR="00F751DF" w:rsidRPr="000B7D25" w:rsidRDefault="00F751DF" w:rsidP="00E5772E">
            <w:pPr>
              <w:rPr>
                <w:rFonts w:ascii="Times New Roman"/>
                <w:sz w:val="24"/>
                <w:szCs w:val="24"/>
                <w:lang w:val="uk-UA"/>
              </w:rPr>
            </w:pPr>
            <w:r w:rsidRPr="000B7D25">
              <w:rPr>
                <w:rFonts w:ascii="Times New Roman"/>
                <w:sz w:val="24"/>
                <w:szCs w:val="24"/>
                <w:lang w:val="uk-UA"/>
              </w:rPr>
              <w:t>Опір диханню (вдих або видих), не більше</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0,75 кПа</w:t>
            </w:r>
          </w:p>
        </w:tc>
      </w:tr>
      <w:tr w:rsidR="00F751DF" w:rsidRPr="000B7D25" w:rsidTr="00E5772E">
        <w:trPr>
          <w:trHeight w:val="267"/>
        </w:trPr>
        <w:tc>
          <w:tcPr>
            <w:tcW w:w="64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3</w:t>
            </w:r>
          </w:p>
        </w:tc>
        <w:tc>
          <w:tcPr>
            <w:tcW w:w="7047" w:type="dxa"/>
          </w:tcPr>
          <w:p w:rsidR="00F751DF" w:rsidRPr="000B7D25" w:rsidRDefault="00F751DF" w:rsidP="00E5772E">
            <w:pPr>
              <w:rPr>
                <w:rFonts w:ascii="Times New Roman"/>
                <w:sz w:val="24"/>
                <w:szCs w:val="24"/>
                <w:lang w:val="uk-UA"/>
              </w:rPr>
            </w:pPr>
            <w:r w:rsidRPr="000B7D25">
              <w:rPr>
                <w:rFonts w:ascii="Times New Roman"/>
                <w:sz w:val="24"/>
                <w:szCs w:val="24"/>
                <w:lang w:val="uk-UA"/>
              </w:rPr>
              <w:t>Температура газової суміші, що вдихається, не більше</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50 °C</w:t>
            </w:r>
          </w:p>
        </w:tc>
      </w:tr>
      <w:tr w:rsidR="00F751DF" w:rsidRPr="000B7D25" w:rsidTr="00E5772E">
        <w:trPr>
          <w:trHeight w:val="534"/>
        </w:trPr>
        <w:tc>
          <w:tcPr>
            <w:tcW w:w="64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4</w:t>
            </w:r>
          </w:p>
        </w:tc>
        <w:tc>
          <w:tcPr>
            <w:tcW w:w="7047" w:type="dxa"/>
          </w:tcPr>
          <w:p w:rsidR="00F751DF" w:rsidRPr="000B7D25" w:rsidRDefault="00F751DF" w:rsidP="00E5772E">
            <w:pPr>
              <w:rPr>
                <w:rFonts w:ascii="Times New Roman"/>
                <w:sz w:val="24"/>
                <w:szCs w:val="24"/>
                <w:lang w:val="uk-UA"/>
              </w:rPr>
            </w:pPr>
            <w:r w:rsidRPr="000B7D25">
              <w:rPr>
                <w:rFonts w:ascii="Times New Roman"/>
                <w:sz w:val="24"/>
                <w:szCs w:val="24"/>
                <w:lang w:val="uk-UA"/>
              </w:rPr>
              <w:t>Об’ємна частка кисню в суміші, що вдихається, протягом номінального ЧЗД, не менше</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21%</w:t>
            </w:r>
          </w:p>
        </w:tc>
      </w:tr>
      <w:tr w:rsidR="00F751DF" w:rsidRPr="000B7D25" w:rsidTr="00E5772E">
        <w:trPr>
          <w:trHeight w:val="549"/>
        </w:trPr>
        <w:tc>
          <w:tcPr>
            <w:tcW w:w="64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5</w:t>
            </w:r>
          </w:p>
        </w:tc>
        <w:tc>
          <w:tcPr>
            <w:tcW w:w="7047" w:type="dxa"/>
          </w:tcPr>
          <w:p w:rsidR="00F751DF" w:rsidRPr="000B7D25" w:rsidRDefault="00F751DF" w:rsidP="00E5772E">
            <w:pPr>
              <w:jc w:val="both"/>
              <w:rPr>
                <w:rFonts w:ascii="Times New Roman"/>
                <w:sz w:val="24"/>
                <w:szCs w:val="24"/>
                <w:lang w:val="uk-UA"/>
              </w:rPr>
            </w:pPr>
            <w:r w:rsidRPr="000B7D25">
              <w:rPr>
                <w:rFonts w:ascii="Times New Roman"/>
                <w:sz w:val="24"/>
                <w:szCs w:val="24"/>
                <w:lang w:val="uk-UA"/>
              </w:rPr>
              <w:t>Середня об’ємна частка діоксиду вуглецю (СО</w:t>
            </w:r>
            <w:r w:rsidRPr="000B7D25">
              <w:rPr>
                <w:rFonts w:ascii="Times New Roman"/>
                <w:sz w:val="24"/>
                <w:szCs w:val="24"/>
                <w:vertAlign w:val="superscript"/>
                <w:lang w:val="uk-UA"/>
              </w:rPr>
              <w:t>2</w:t>
            </w:r>
            <w:r w:rsidRPr="000B7D25">
              <w:rPr>
                <w:rFonts w:ascii="Times New Roman"/>
                <w:sz w:val="24"/>
                <w:szCs w:val="24"/>
                <w:lang w:val="uk-UA"/>
              </w:rPr>
              <w:t>) у суміші, що вдихається, протягом номінального ЧЗД, не більше</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1,5%</w:t>
            </w:r>
          </w:p>
        </w:tc>
      </w:tr>
      <w:tr w:rsidR="00F751DF" w:rsidRPr="000B7D25" w:rsidTr="00E5772E">
        <w:trPr>
          <w:trHeight w:val="267"/>
        </w:trPr>
        <w:tc>
          <w:tcPr>
            <w:tcW w:w="64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6</w:t>
            </w:r>
          </w:p>
        </w:tc>
        <w:tc>
          <w:tcPr>
            <w:tcW w:w="7047" w:type="dxa"/>
          </w:tcPr>
          <w:p w:rsidR="00F751DF" w:rsidRPr="000B7D25" w:rsidRDefault="00F751DF" w:rsidP="00E5772E">
            <w:pPr>
              <w:jc w:val="both"/>
              <w:rPr>
                <w:rFonts w:ascii="Times New Roman"/>
                <w:sz w:val="24"/>
                <w:szCs w:val="24"/>
                <w:lang w:val="uk-UA"/>
              </w:rPr>
            </w:pPr>
            <w:r w:rsidRPr="000B7D25">
              <w:rPr>
                <w:rFonts w:ascii="Times New Roman"/>
                <w:sz w:val="24"/>
                <w:szCs w:val="24"/>
                <w:lang w:val="uk-UA"/>
              </w:rPr>
              <w:t>Об’єм дихального мішка</w:t>
            </w:r>
            <w:r w:rsidR="00E5772E" w:rsidRPr="000B7D25">
              <w:rPr>
                <w:rFonts w:ascii="Times New Roman"/>
                <w:sz w:val="24"/>
                <w:szCs w:val="24"/>
                <w:lang w:val="uk-UA"/>
              </w:rPr>
              <w:t>, не менше</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6 л</w:t>
            </w:r>
          </w:p>
        </w:tc>
      </w:tr>
      <w:tr w:rsidR="00F751DF" w:rsidRPr="000B7D25" w:rsidTr="00E5772E">
        <w:trPr>
          <w:trHeight w:val="267"/>
        </w:trPr>
        <w:tc>
          <w:tcPr>
            <w:tcW w:w="64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7</w:t>
            </w:r>
          </w:p>
        </w:tc>
        <w:tc>
          <w:tcPr>
            <w:tcW w:w="7047" w:type="dxa"/>
          </w:tcPr>
          <w:p w:rsidR="00F751DF" w:rsidRPr="000B7D25" w:rsidRDefault="00F751DF" w:rsidP="00E5772E">
            <w:pPr>
              <w:jc w:val="both"/>
              <w:rPr>
                <w:rFonts w:ascii="Times New Roman"/>
                <w:sz w:val="24"/>
                <w:szCs w:val="24"/>
                <w:lang w:val="uk-UA"/>
              </w:rPr>
            </w:pPr>
            <w:r w:rsidRPr="000B7D25">
              <w:rPr>
                <w:rFonts w:ascii="Times New Roman"/>
                <w:sz w:val="24"/>
                <w:szCs w:val="24"/>
                <w:lang w:val="uk-UA"/>
              </w:rPr>
              <w:t xml:space="preserve">Габаритні розміри (без плечового ременя): </w:t>
            </w:r>
          </w:p>
        </w:tc>
        <w:tc>
          <w:tcPr>
            <w:tcW w:w="2228" w:type="dxa"/>
            <w:vAlign w:val="center"/>
          </w:tcPr>
          <w:p w:rsidR="00F751DF" w:rsidRPr="000B7D25" w:rsidRDefault="00F751DF" w:rsidP="00E5772E">
            <w:pPr>
              <w:jc w:val="center"/>
              <w:rPr>
                <w:rFonts w:ascii="Times New Roman"/>
                <w:sz w:val="24"/>
                <w:szCs w:val="24"/>
                <w:lang w:val="uk-UA"/>
              </w:rPr>
            </w:pPr>
          </w:p>
        </w:tc>
      </w:tr>
      <w:tr w:rsidR="00F751DF" w:rsidRPr="000B7D25" w:rsidTr="00E5772E">
        <w:trPr>
          <w:trHeight w:val="267"/>
        </w:trPr>
        <w:tc>
          <w:tcPr>
            <w:tcW w:w="648" w:type="dxa"/>
            <w:vAlign w:val="center"/>
          </w:tcPr>
          <w:p w:rsidR="00F751DF" w:rsidRPr="000B7D25" w:rsidRDefault="00F751DF" w:rsidP="00E5772E">
            <w:pPr>
              <w:jc w:val="center"/>
              <w:rPr>
                <w:rFonts w:ascii="Times New Roman"/>
                <w:sz w:val="24"/>
                <w:szCs w:val="24"/>
                <w:lang w:val="uk-UA"/>
              </w:rPr>
            </w:pPr>
          </w:p>
        </w:tc>
        <w:tc>
          <w:tcPr>
            <w:tcW w:w="7047" w:type="dxa"/>
          </w:tcPr>
          <w:p w:rsidR="00F751DF" w:rsidRPr="000B7D25" w:rsidRDefault="00F751DF" w:rsidP="00E5772E">
            <w:pPr>
              <w:ind w:firstLine="460"/>
              <w:jc w:val="both"/>
              <w:rPr>
                <w:rFonts w:ascii="Times New Roman"/>
                <w:sz w:val="24"/>
                <w:szCs w:val="24"/>
                <w:lang w:val="uk-UA"/>
              </w:rPr>
            </w:pPr>
            <w:r w:rsidRPr="000B7D25">
              <w:rPr>
                <w:rFonts w:ascii="Times New Roman"/>
                <w:sz w:val="24"/>
                <w:szCs w:val="24"/>
                <w:lang w:val="uk-UA"/>
              </w:rPr>
              <w:t>- Діаметр</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150±1 мм</w:t>
            </w:r>
          </w:p>
        </w:tc>
      </w:tr>
      <w:tr w:rsidR="00F751DF" w:rsidRPr="000B7D25" w:rsidTr="00E5772E">
        <w:trPr>
          <w:trHeight w:val="267"/>
        </w:trPr>
        <w:tc>
          <w:tcPr>
            <w:tcW w:w="648" w:type="dxa"/>
            <w:vAlign w:val="center"/>
          </w:tcPr>
          <w:p w:rsidR="00F751DF" w:rsidRPr="000B7D25" w:rsidRDefault="00F751DF" w:rsidP="00E5772E">
            <w:pPr>
              <w:jc w:val="center"/>
              <w:rPr>
                <w:rFonts w:ascii="Times New Roman"/>
                <w:sz w:val="24"/>
                <w:szCs w:val="24"/>
                <w:lang w:val="uk-UA"/>
              </w:rPr>
            </w:pPr>
          </w:p>
        </w:tc>
        <w:tc>
          <w:tcPr>
            <w:tcW w:w="7047" w:type="dxa"/>
          </w:tcPr>
          <w:p w:rsidR="00F751DF" w:rsidRPr="000B7D25" w:rsidRDefault="00F751DF" w:rsidP="00E5772E">
            <w:pPr>
              <w:ind w:firstLine="460"/>
              <w:jc w:val="both"/>
              <w:rPr>
                <w:rFonts w:ascii="Times New Roman"/>
                <w:sz w:val="24"/>
                <w:szCs w:val="24"/>
                <w:lang w:val="uk-UA"/>
              </w:rPr>
            </w:pPr>
            <w:r w:rsidRPr="000B7D25">
              <w:rPr>
                <w:rFonts w:ascii="Times New Roman"/>
                <w:sz w:val="24"/>
                <w:szCs w:val="24"/>
                <w:lang w:val="uk-UA"/>
              </w:rPr>
              <w:t>- Висота</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262±2 мм</w:t>
            </w:r>
          </w:p>
        </w:tc>
      </w:tr>
      <w:tr w:rsidR="00F751DF" w:rsidRPr="000B7D25" w:rsidTr="00E5772E">
        <w:trPr>
          <w:trHeight w:val="267"/>
        </w:trPr>
        <w:tc>
          <w:tcPr>
            <w:tcW w:w="64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8</w:t>
            </w:r>
          </w:p>
        </w:tc>
        <w:tc>
          <w:tcPr>
            <w:tcW w:w="7047" w:type="dxa"/>
          </w:tcPr>
          <w:p w:rsidR="00F751DF" w:rsidRPr="000B7D25" w:rsidRDefault="00F751DF" w:rsidP="00E5772E">
            <w:pPr>
              <w:jc w:val="both"/>
              <w:rPr>
                <w:rFonts w:ascii="Times New Roman"/>
                <w:sz w:val="24"/>
                <w:szCs w:val="24"/>
                <w:lang w:val="uk-UA"/>
              </w:rPr>
            </w:pPr>
            <w:r w:rsidRPr="000B7D25">
              <w:rPr>
                <w:rFonts w:ascii="Times New Roman"/>
                <w:sz w:val="24"/>
                <w:szCs w:val="24"/>
                <w:lang w:val="uk-UA"/>
              </w:rPr>
              <w:t>Вага</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3,0±0,1 кг</w:t>
            </w:r>
          </w:p>
        </w:tc>
      </w:tr>
      <w:tr w:rsidR="00F751DF" w:rsidRPr="000B7D25" w:rsidTr="00E5772E">
        <w:trPr>
          <w:trHeight w:val="267"/>
        </w:trPr>
        <w:tc>
          <w:tcPr>
            <w:tcW w:w="648" w:type="dxa"/>
            <w:vAlign w:val="center"/>
          </w:tcPr>
          <w:p w:rsidR="00F751DF" w:rsidRPr="000B7D25" w:rsidRDefault="00E5772E" w:rsidP="00E5772E">
            <w:pPr>
              <w:jc w:val="center"/>
              <w:rPr>
                <w:rFonts w:ascii="Times New Roman"/>
                <w:sz w:val="24"/>
                <w:szCs w:val="24"/>
                <w:lang w:val="uk-UA"/>
              </w:rPr>
            </w:pPr>
            <w:r w:rsidRPr="000B7D25">
              <w:rPr>
                <w:rFonts w:ascii="Times New Roman"/>
                <w:sz w:val="24"/>
                <w:szCs w:val="24"/>
                <w:lang w:val="uk-UA"/>
              </w:rPr>
              <w:t>9</w:t>
            </w:r>
          </w:p>
        </w:tc>
        <w:tc>
          <w:tcPr>
            <w:tcW w:w="7047" w:type="dxa"/>
          </w:tcPr>
          <w:p w:rsidR="00F751DF" w:rsidRPr="000B7D25" w:rsidRDefault="00F751DF" w:rsidP="00E5772E">
            <w:pPr>
              <w:jc w:val="both"/>
              <w:rPr>
                <w:rFonts w:ascii="Times New Roman"/>
                <w:sz w:val="24"/>
                <w:szCs w:val="24"/>
                <w:lang w:val="uk-UA"/>
              </w:rPr>
            </w:pPr>
            <w:r w:rsidRPr="000B7D25">
              <w:rPr>
                <w:rFonts w:ascii="Times New Roman"/>
                <w:sz w:val="24"/>
                <w:szCs w:val="24"/>
                <w:lang w:val="uk-UA"/>
              </w:rPr>
              <w:t>Температура експлуатації</w:t>
            </w:r>
          </w:p>
        </w:tc>
        <w:tc>
          <w:tcPr>
            <w:tcW w:w="2228" w:type="dxa"/>
            <w:vAlign w:val="center"/>
          </w:tcPr>
          <w:p w:rsidR="00F751DF" w:rsidRPr="000B7D25" w:rsidRDefault="00F751DF" w:rsidP="00E5772E">
            <w:pPr>
              <w:jc w:val="center"/>
              <w:rPr>
                <w:rFonts w:ascii="Times New Roman"/>
                <w:sz w:val="24"/>
                <w:szCs w:val="24"/>
                <w:lang w:val="uk-UA"/>
              </w:rPr>
            </w:pPr>
            <w:r w:rsidRPr="000B7D25">
              <w:rPr>
                <w:rFonts w:ascii="Times New Roman"/>
                <w:sz w:val="24"/>
                <w:szCs w:val="24"/>
                <w:lang w:val="uk-UA"/>
              </w:rPr>
              <w:t>Від -6°С до +6</w:t>
            </w:r>
            <w:r w:rsidR="00E5772E" w:rsidRPr="000B7D25">
              <w:rPr>
                <w:rFonts w:ascii="Times New Roman"/>
                <w:sz w:val="24"/>
                <w:szCs w:val="24"/>
                <w:lang w:val="uk-UA"/>
              </w:rPr>
              <w:t xml:space="preserve">0 </w:t>
            </w:r>
            <w:r w:rsidRPr="000B7D25">
              <w:rPr>
                <w:rFonts w:ascii="Times New Roman"/>
                <w:sz w:val="24"/>
                <w:szCs w:val="24"/>
                <w:lang w:val="uk-UA"/>
              </w:rPr>
              <w:t>°С</w:t>
            </w:r>
          </w:p>
        </w:tc>
      </w:tr>
      <w:tr w:rsidR="00F751DF" w:rsidRPr="000B7D25" w:rsidTr="00E5772E">
        <w:trPr>
          <w:trHeight w:val="534"/>
        </w:trPr>
        <w:tc>
          <w:tcPr>
            <w:tcW w:w="648" w:type="dxa"/>
            <w:vAlign w:val="center"/>
          </w:tcPr>
          <w:p w:rsidR="00F751DF" w:rsidRPr="000B7D25" w:rsidRDefault="00E5772E" w:rsidP="00E5772E">
            <w:pPr>
              <w:jc w:val="center"/>
              <w:rPr>
                <w:rFonts w:ascii="Times New Roman"/>
                <w:sz w:val="24"/>
                <w:szCs w:val="24"/>
                <w:lang w:val="uk-UA"/>
              </w:rPr>
            </w:pPr>
            <w:r w:rsidRPr="000B7D25">
              <w:rPr>
                <w:rFonts w:ascii="Times New Roman"/>
                <w:sz w:val="24"/>
                <w:szCs w:val="24"/>
                <w:lang w:val="uk-UA"/>
              </w:rPr>
              <w:t>10</w:t>
            </w:r>
          </w:p>
        </w:tc>
        <w:tc>
          <w:tcPr>
            <w:tcW w:w="7047" w:type="dxa"/>
          </w:tcPr>
          <w:p w:rsidR="00F751DF" w:rsidRPr="000B7D25" w:rsidRDefault="00F751DF" w:rsidP="00E5772E">
            <w:pPr>
              <w:jc w:val="both"/>
              <w:rPr>
                <w:rFonts w:ascii="Times New Roman"/>
                <w:sz w:val="24"/>
                <w:szCs w:val="24"/>
                <w:lang w:val="uk-UA"/>
              </w:rPr>
            </w:pPr>
            <w:r w:rsidRPr="000B7D25">
              <w:rPr>
                <w:rFonts w:ascii="Times New Roman"/>
                <w:sz w:val="24"/>
                <w:szCs w:val="24"/>
                <w:lang w:val="uk-UA"/>
              </w:rPr>
              <w:t>Допустима в</w:t>
            </w:r>
            <w:r w:rsidR="00E5772E" w:rsidRPr="000B7D25">
              <w:rPr>
                <w:rFonts w:ascii="Times New Roman"/>
                <w:sz w:val="24"/>
                <w:szCs w:val="24"/>
                <w:lang w:val="uk-UA"/>
              </w:rPr>
              <w:t>і</w:t>
            </w:r>
            <w:r w:rsidRPr="000B7D25">
              <w:rPr>
                <w:rFonts w:ascii="Times New Roman"/>
                <w:sz w:val="24"/>
                <w:szCs w:val="24"/>
                <w:lang w:val="uk-UA"/>
              </w:rPr>
              <w:t>дносна волог</w:t>
            </w:r>
            <w:r w:rsidR="00E5772E" w:rsidRPr="000B7D25">
              <w:rPr>
                <w:rFonts w:ascii="Times New Roman"/>
                <w:sz w:val="24"/>
                <w:szCs w:val="24"/>
                <w:lang w:val="uk-UA"/>
              </w:rPr>
              <w:t>і</w:t>
            </w:r>
            <w:r w:rsidRPr="000B7D25">
              <w:rPr>
                <w:rFonts w:ascii="Times New Roman"/>
                <w:sz w:val="24"/>
                <w:szCs w:val="24"/>
                <w:lang w:val="uk-UA"/>
              </w:rPr>
              <w:t>сть (при +35°</w:t>
            </w:r>
            <w:r w:rsidR="00E5772E" w:rsidRPr="000B7D25">
              <w:rPr>
                <w:rFonts w:ascii="Times New Roman"/>
                <w:sz w:val="24"/>
                <w:szCs w:val="24"/>
                <w:lang w:val="uk-UA"/>
              </w:rPr>
              <w:t>С) при експлуатації та зберіганні</w:t>
            </w:r>
          </w:p>
        </w:tc>
        <w:tc>
          <w:tcPr>
            <w:tcW w:w="2228" w:type="dxa"/>
            <w:vAlign w:val="center"/>
          </w:tcPr>
          <w:p w:rsidR="00F751DF" w:rsidRPr="000B7D25" w:rsidRDefault="00E5772E" w:rsidP="00E5772E">
            <w:pPr>
              <w:jc w:val="center"/>
              <w:rPr>
                <w:rFonts w:ascii="Times New Roman"/>
                <w:sz w:val="24"/>
                <w:szCs w:val="24"/>
                <w:lang w:val="uk-UA"/>
              </w:rPr>
            </w:pPr>
            <w:r w:rsidRPr="000B7D25">
              <w:rPr>
                <w:rFonts w:ascii="Times New Roman"/>
                <w:sz w:val="24"/>
                <w:szCs w:val="24"/>
                <w:lang w:val="uk-UA"/>
              </w:rPr>
              <w:t>До 100%</w:t>
            </w:r>
          </w:p>
        </w:tc>
      </w:tr>
      <w:tr w:rsidR="00F751DF" w:rsidRPr="000B7D25" w:rsidTr="00E5772E">
        <w:trPr>
          <w:trHeight w:val="267"/>
        </w:trPr>
        <w:tc>
          <w:tcPr>
            <w:tcW w:w="648" w:type="dxa"/>
            <w:vAlign w:val="center"/>
          </w:tcPr>
          <w:p w:rsidR="00F751DF" w:rsidRPr="000B7D25" w:rsidRDefault="00E5772E" w:rsidP="00E5772E">
            <w:pPr>
              <w:jc w:val="center"/>
              <w:rPr>
                <w:rFonts w:ascii="Times New Roman"/>
                <w:sz w:val="24"/>
                <w:szCs w:val="24"/>
                <w:lang w:val="uk-UA"/>
              </w:rPr>
            </w:pPr>
            <w:r w:rsidRPr="000B7D25">
              <w:rPr>
                <w:rFonts w:ascii="Times New Roman"/>
                <w:sz w:val="24"/>
                <w:szCs w:val="24"/>
                <w:lang w:val="uk-UA"/>
              </w:rPr>
              <w:t>11</w:t>
            </w:r>
          </w:p>
        </w:tc>
        <w:tc>
          <w:tcPr>
            <w:tcW w:w="7047" w:type="dxa"/>
          </w:tcPr>
          <w:p w:rsidR="00F751DF" w:rsidRPr="000B7D25" w:rsidRDefault="00E5772E" w:rsidP="00E5772E">
            <w:pPr>
              <w:jc w:val="both"/>
              <w:rPr>
                <w:rFonts w:ascii="Times New Roman"/>
                <w:sz w:val="24"/>
                <w:szCs w:val="24"/>
                <w:lang w:val="uk-UA"/>
              </w:rPr>
            </w:pPr>
            <w:r w:rsidRPr="000B7D25">
              <w:rPr>
                <w:rFonts w:ascii="Times New Roman"/>
                <w:sz w:val="24"/>
                <w:szCs w:val="24"/>
                <w:lang w:val="uk-UA"/>
              </w:rPr>
              <w:t>Допустимий атмосферний тиск при експлуатації, не більше</w:t>
            </w:r>
          </w:p>
        </w:tc>
        <w:tc>
          <w:tcPr>
            <w:tcW w:w="2228" w:type="dxa"/>
            <w:vAlign w:val="center"/>
          </w:tcPr>
          <w:p w:rsidR="00F751DF" w:rsidRPr="000B7D25" w:rsidRDefault="00E5772E" w:rsidP="00E5772E">
            <w:pPr>
              <w:jc w:val="center"/>
              <w:rPr>
                <w:rFonts w:ascii="Times New Roman"/>
                <w:sz w:val="24"/>
                <w:szCs w:val="24"/>
                <w:lang w:val="uk-UA"/>
              </w:rPr>
            </w:pPr>
            <w:r w:rsidRPr="000B7D25">
              <w:rPr>
                <w:rFonts w:ascii="Times New Roman"/>
                <w:sz w:val="24"/>
                <w:szCs w:val="24"/>
                <w:lang w:val="uk-UA"/>
              </w:rPr>
              <w:t>133,3 кПа</w:t>
            </w:r>
          </w:p>
        </w:tc>
      </w:tr>
      <w:tr w:rsidR="00F751DF" w:rsidRPr="000B7D25" w:rsidTr="00E5772E">
        <w:trPr>
          <w:trHeight w:val="534"/>
        </w:trPr>
        <w:tc>
          <w:tcPr>
            <w:tcW w:w="648" w:type="dxa"/>
            <w:vAlign w:val="center"/>
          </w:tcPr>
          <w:p w:rsidR="00F751DF" w:rsidRPr="000B7D25" w:rsidRDefault="00E5772E" w:rsidP="00E5772E">
            <w:pPr>
              <w:jc w:val="center"/>
              <w:rPr>
                <w:rFonts w:ascii="Times New Roman"/>
                <w:sz w:val="24"/>
                <w:szCs w:val="24"/>
                <w:lang w:val="uk-UA"/>
              </w:rPr>
            </w:pPr>
            <w:r w:rsidRPr="000B7D25">
              <w:rPr>
                <w:rFonts w:ascii="Times New Roman"/>
                <w:sz w:val="24"/>
                <w:szCs w:val="24"/>
                <w:lang w:val="uk-UA"/>
              </w:rPr>
              <w:t>1</w:t>
            </w:r>
            <w:r w:rsidR="006A101D" w:rsidRPr="000B7D25">
              <w:rPr>
                <w:rFonts w:ascii="Times New Roman"/>
                <w:sz w:val="24"/>
                <w:szCs w:val="24"/>
                <w:lang w:val="uk-UA"/>
              </w:rPr>
              <w:t>2</w:t>
            </w:r>
          </w:p>
        </w:tc>
        <w:tc>
          <w:tcPr>
            <w:tcW w:w="7047" w:type="dxa"/>
          </w:tcPr>
          <w:p w:rsidR="00F751DF" w:rsidRPr="000B7D25" w:rsidRDefault="00E5772E" w:rsidP="00E5772E">
            <w:pPr>
              <w:jc w:val="both"/>
              <w:rPr>
                <w:rFonts w:ascii="Times New Roman"/>
                <w:sz w:val="24"/>
                <w:szCs w:val="24"/>
                <w:lang w:val="uk-UA"/>
              </w:rPr>
            </w:pPr>
            <w:r w:rsidRPr="000B7D25">
              <w:rPr>
                <w:rFonts w:ascii="Times New Roman"/>
                <w:sz w:val="24"/>
                <w:szCs w:val="24"/>
                <w:lang w:val="uk-UA"/>
              </w:rPr>
              <w:t xml:space="preserve">Призначений термін </w:t>
            </w:r>
            <w:r w:rsidR="0026610C" w:rsidRPr="000B7D25">
              <w:rPr>
                <w:rFonts w:ascii="Times New Roman"/>
                <w:sz w:val="24"/>
                <w:szCs w:val="24"/>
                <w:lang w:val="uk-UA"/>
              </w:rPr>
              <w:t>зберігання</w:t>
            </w:r>
            <w:r w:rsidRPr="000B7D25">
              <w:rPr>
                <w:rFonts w:ascii="Times New Roman"/>
                <w:sz w:val="24"/>
                <w:szCs w:val="24"/>
                <w:lang w:val="uk-UA"/>
              </w:rPr>
              <w:t xml:space="preserve"> саморятівника (від дати виготовлення до списання), років</w:t>
            </w:r>
          </w:p>
        </w:tc>
        <w:tc>
          <w:tcPr>
            <w:tcW w:w="2228" w:type="dxa"/>
            <w:vAlign w:val="center"/>
          </w:tcPr>
          <w:p w:rsidR="00F751DF" w:rsidRPr="000B7D25" w:rsidRDefault="00E5772E" w:rsidP="00E5772E">
            <w:pPr>
              <w:jc w:val="center"/>
              <w:rPr>
                <w:rFonts w:ascii="Times New Roman"/>
                <w:sz w:val="24"/>
                <w:szCs w:val="24"/>
                <w:lang w:val="uk-UA"/>
              </w:rPr>
            </w:pPr>
            <w:r w:rsidRPr="000B7D25">
              <w:rPr>
                <w:rFonts w:ascii="Times New Roman"/>
                <w:sz w:val="24"/>
                <w:szCs w:val="24"/>
                <w:lang w:val="uk-UA"/>
              </w:rPr>
              <w:t>7</w:t>
            </w:r>
          </w:p>
        </w:tc>
      </w:tr>
    </w:tbl>
    <w:p w:rsidR="009E4973" w:rsidRPr="000B7D25" w:rsidRDefault="009E4973" w:rsidP="00E5772E">
      <w:pPr>
        <w:jc w:val="both"/>
        <w:rPr>
          <w:sz w:val="24"/>
          <w:szCs w:val="24"/>
          <w:lang w:val="uk-UA"/>
        </w:rPr>
      </w:pPr>
    </w:p>
    <w:p w:rsidR="00142234" w:rsidRPr="000B7D25" w:rsidRDefault="00142234" w:rsidP="00142234">
      <w:pPr>
        <w:jc w:val="both"/>
        <w:rPr>
          <w:sz w:val="24"/>
          <w:szCs w:val="24"/>
          <w:lang w:val="uk-UA"/>
        </w:rPr>
      </w:pPr>
      <w:r w:rsidRPr="000B7D25">
        <w:rPr>
          <w:sz w:val="24"/>
          <w:szCs w:val="24"/>
          <w:lang w:val="uk-UA"/>
        </w:rPr>
        <w:t xml:space="preserve">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142234" w:rsidRPr="00D1295B" w:rsidRDefault="00142234" w:rsidP="00142234">
      <w:pPr>
        <w:jc w:val="both"/>
        <w:rPr>
          <w:sz w:val="24"/>
          <w:szCs w:val="24"/>
          <w:lang w:val="uk-UA"/>
        </w:rPr>
      </w:pPr>
      <w:r w:rsidRPr="000B7D25">
        <w:rPr>
          <w:sz w:val="24"/>
          <w:szCs w:val="24"/>
          <w:lang w:val="uk-UA"/>
        </w:rPr>
        <w:t xml:space="preserve">       У разі надання еквіваленту предмету закупівлі, додатково у складі тендерної пропозиції</w:t>
      </w:r>
      <w:r w:rsidRPr="00D1295B">
        <w:rPr>
          <w:sz w:val="24"/>
          <w:szCs w:val="24"/>
          <w:lang w:val="uk-UA"/>
        </w:rPr>
        <w:t xml:space="preserve"> необхідно надати: таблицю – порівняння відповідності предмету закупівлі.</w:t>
      </w:r>
    </w:p>
    <w:p w:rsidR="00142234" w:rsidRPr="0063592F" w:rsidRDefault="00142234" w:rsidP="00142234">
      <w:pPr>
        <w:jc w:val="both"/>
        <w:rPr>
          <w:sz w:val="24"/>
          <w:szCs w:val="24"/>
          <w:lang w:val="uk-UA"/>
        </w:rPr>
      </w:pPr>
      <w:r w:rsidRPr="00D1295B">
        <w:rPr>
          <w:sz w:val="24"/>
          <w:szCs w:val="24"/>
          <w:lang w:val="uk-UA"/>
        </w:rPr>
        <w:t xml:space="preserve">       У разі виявлення Замовником невідповідності запропонован</w:t>
      </w:r>
      <w:r w:rsidR="0096088B" w:rsidRPr="00D1295B">
        <w:rPr>
          <w:sz w:val="24"/>
          <w:szCs w:val="24"/>
          <w:lang w:val="uk-UA"/>
        </w:rPr>
        <w:t xml:space="preserve">ого </w:t>
      </w:r>
      <w:r w:rsidR="00D731E7" w:rsidRPr="00D1295B">
        <w:rPr>
          <w:sz w:val="24"/>
          <w:szCs w:val="24"/>
          <w:lang w:val="uk-UA"/>
        </w:rPr>
        <w:t xml:space="preserve">саморятівника шахтного ізолюючого </w:t>
      </w:r>
      <w:proofErr w:type="spellStart"/>
      <w:r w:rsidRPr="00D1295B">
        <w:rPr>
          <w:sz w:val="24"/>
          <w:szCs w:val="24"/>
          <w:lang w:val="uk-UA"/>
        </w:rPr>
        <w:t>вищевизначеним</w:t>
      </w:r>
      <w:proofErr w:type="spellEnd"/>
      <w:r w:rsidRPr="00D1295B">
        <w:rPr>
          <w:sz w:val="24"/>
          <w:szCs w:val="24"/>
          <w:lang w:val="uk-UA"/>
        </w:rPr>
        <w:t xml:space="preserve"> вимогам, або </w:t>
      </w:r>
      <w:r w:rsidR="00D731E7" w:rsidRPr="00D1295B">
        <w:rPr>
          <w:sz w:val="24"/>
          <w:szCs w:val="24"/>
          <w:lang w:val="uk-UA"/>
        </w:rPr>
        <w:t xml:space="preserve">саморятівник шахтний ізолюючий </w:t>
      </w:r>
      <w:r w:rsidRPr="00D1295B">
        <w:rPr>
          <w:sz w:val="24"/>
          <w:szCs w:val="24"/>
          <w:lang w:val="uk-UA"/>
        </w:rPr>
        <w:t>не зможе, як еквівалент, використовуватись за призначенням, така пропозиція учасника за рішенням тендерного комітету Замовника може відхилитись, як така, що не відповідає вимогам Замовника, визначеним в тендерній документації.</w:t>
      </w:r>
    </w:p>
    <w:p w:rsidR="002035E0" w:rsidRPr="0063592F" w:rsidRDefault="002035E0" w:rsidP="00553D1E">
      <w:pPr>
        <w:pStyle w:val="BodyText21"/>
        <w:spacing w:line="216" w:lineRule="auto"/>
        <w:ind w:firstLine="708"/>
        <w:rPr>
          <w:szCs w:val="24"/>
        </w:rPr>
      </w:pPr>
    </w:p>
    <w:bookmarkEnd w:id="30"/>
    <w:p w:rsidR="00142234" w:rsidRPr="00142234" w:rsidRDefault="00142234" w:rsidP="00142234">
      <w:pPr>
        <w:rPr>
          <w:lang w:val="uk-UA"/>
        </w:rPr>
      </w:pPr>
    </w:p>
    <w:sectPr w:rsidR="00142234" w:rsidRPr="00142234" w:rsidSect="00A06C95">
      <w:headerReference w:type="even" r:id="rId37"/>
      <w:headerReference w:type="default" r:id="rId38"/>
      <w:footerReference w:type="even" r:id="rId39"/>
      <w:footerReference w:type="default" r:id="rId40"/>
      <w:pgSz w:w="11906" w:h="16838"/>
      <w:pgMar w:top="567" w:right="567" w:bottom="709"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AF" w:rsidRDefault="00CD2CAF">
      <w:r>
        <w:separator/>
      </w:r>
    </w:p>
  </w:endnote>
  <w:endnote w:type="continuationSeparator" w:id="0">
    <w:p w:rsidR="00CD2CAF" w:rsidRDefault="00C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32" w:rsidRDefault="00823232">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823232" w:rsidRDefault="00823232">
    <w:pPr>
      <w:pStyle w:val="aa"/>
      <w:ind w:right="360"/>
    </w:pPr>
  </w:p>
  <w:p w:rsidR="00823232" w:rsidRDefault="00823232"/>
  <w:p w:rsidR="00823232" w:rsidRDefault="008232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32" w:rsidRPr="004E275E" w:rsidRDefault="00823232">
    <w:pPr>
      <w:pStyle w:val="aa"/>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AF" w:rsidRDefault="00CD2CAF">
      <w:r>
        <w:separator/>
      </w:r>
    </w:p>
  </w:footnote>
  <w:footnote w:type="continuationSeparator" w:id="0">
    <w:p w:rsidR="00CD2CAF" w:rsidRDefault="00CD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32" w:rsidRDefault="00823232">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23232" w:rsidRDefault="00823232">
    <w:pPr>
      <w:pStyle w:val="a8"/>
      <w:ind w:right="360"/>
    </w:pPr>
  </w:p>
  <w:p w:rsidR="00823232" w:rsidRDefault="00823232"/>
  <w:p w:rsidR="00823232" w:rsidRDefault="008232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32" w:rsidRDefault="00823232">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33</w:t>
    </w:r>
    <w:r>
      <w:rPr>
        <w:rStyle w:val="a3"/>
      </w:rPr>
      <w:fldChar w:fldCharType="end"/>
    </w:r>
  </w:p>
  <w:p w:rsidR="00823232" w:rsidRDefault="008232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0200"/>
    <w:multiLevelType w:val="multilevel"/>
    <w:tmpl w:val="BC58FB26"/>
    <w:lvl w:ilvl="0">
      <w:numFmt w:val="none"/>
      <w:lvlText w:val=""/>
      <w:lvlJc w:val="left"/>
      <w:pPr>
        <w:tabs>
          <w:tab w:val="num" w:pos="360"/>
        </w:tabs>
      </w:pPr>
    </w:lvl>
    <w:lvl w:ilvl="1">
      <w:start w:val="1"/>
      <w:numFmt w:val="decimal"/>
      <w:lvlText w:val="%1.%2."/>
      <w:lvlJc w:val="left"/>
      <w:pPr>
        <w:tabs>
          <w:tab w:val="num" w:pos="823"/>
        </w:tabs>
        <w:ind w:left="539" w:firstLine="0"/>
      </w:pPr>
      <w:rPr>
        <w:rFonts w:ascii="Times New Roman" w:hAnsi="Times New Roman" w:hint="default"/>
        <w:b w:val="0"/>
        <w:i w:val="0"/>
        <w:sz w:val="20"/>
        <w:szCs w:val="20"/>
      </w:rPr>
    </w:lvl>
    <w:lvl w:ilvl="2">
      <w:start w:val="1"/>
      <w:numFmt w:val="decimal"/>
      <w:lvlText w:val="%1.%2.%3."/>
      <w:lvlJc w:val="left"/>
      <w:pPr>
        <w:tabs>
          <w:tab w:val="num" w:pos="1163"/>
        </w:tabs>
        <w:ind w:left="539" w:firstLine="0"/>
      </w:pPr>
      <w:rPr>
        <w:rFonts w:ascii="Times New Roman" w:hAnsi="Times New Roman" w:hint="default"/>
        <w:b w:val="0"/>
        <w:i w:val="0"/>
        <w:color w:val="auto"/>
        <w:sz w:val="20"/>
        <w:szCs w:val="20"/>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49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579"/>
        </w:tabs>
        <w:ind w:left="4859" w:hanging="1440"/>
      </w:pPr>
      <w:rPr>
        <w:rFonts w:hint="default"/>
      </w:rPr>
    </w:lvl>
  </w:abstractNum>
  <w:abstractNum w:abstractNumId="1" w15:restartNumberingAfterBreak="0">
    <w:nsid w:val="202E4F2D"/>
    <w:multiLevelType w:val="hybridMultilevel"/>
    <w:tmpl w:val="E59E94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15:restartNumberingAfterBreak="0">
    <w:nsid w:val="25E4664E"/>
    <w:multiLevelType w:val="hybridMultilevel"/>
    <w:tmpl w:val="775ED78A"/>
    <w:lvl w:ilvl="0" w:tplc="5A26D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346"/>
        </w:tabs>
        <w:ind w:left="1346" w:hanging="360"/>
      </w:pPr>
      <w:rPr>
        <w:rFonts w:ascii="Courier New" w:hAnsi="Courier New" w:hint="default"/>
      </w:rPr>
    </w:lvl>
    <w:lvl w:ilvl="2" w:tplc="04190005">
      <w:start w:val="1"/>
      <w:numFmt w:val="bullet"/>
      <w:lvlText w:val=""/>
      <w:lvlJc w:val="left"/>
      <w:pPr>
        <w:tabs>
          <w:tab w:val="num" w:pos="2066"/>
        </w:tabs>
        <w:ind w:left="2066" w:hanging="360"/>
      </w:pPr>
      <w:rPr>
        <w:rFonts w:ascii="Wingdings" w:hAnsi="Wingdings" w:hint="default"/>
      </w:rPr>
    </w:lvl>
    <w:lvl w:ilvl="3" w:tplc="04190001">
      <w:start w:val="1"/>
      <w:numFmt w:val="bullet"/>
      <w:lvlText w:val=""/>
      <w:lvlJc w:val="left"/>
      <w:pPr>
        <w:tabs>
          <w:tab w:val="num" w:pos="2786"/>
        </w:tabs>
        <w:ind w:left="2786" w:hanging="360"/>
      </w:pPr>
      <w:rPr>
        <w:rFonts w:ascii="Symbol" w:hAnsi="Symbol" w:hint="default"/>
      </w:rPr>
    </w:lvl>
    <w:lvl w:ilvl="4" w:tplc="04190003">
      <w:start w:val="1"/>
      <w:numFmt w:val="bullet"/>
      <w:lvlText w:val="o"/>
      <w:lvlJc w:val="left"/>
      <w:pPr>
        <w:tabs>
          <w:tab w:val="num" w:pos="3506"/>
        </w:tabs>
        <w:ind w:left="3506" w:hanging="360"/>
      </w:pPr>
      <w:rPr>
        <w:rFonts w:ascii="Courier New" w:hAnsi="Courier New" w:hint="default"/>
      </w:rPr>
    </w:lvl>
    <w:lvl w:ilvl="5" w:tplc="04190005">
      <w:start w:val="1"/>
      <w:numFmt w:val="bullet"/>
      <w:lvlText w:val=""/>
      <w:lvlJc w:val="left"/>
      <w:pPr>
        <w:tabs>
          <w:tab w:val="num" w:pos="4226"/>
        </w:tabs>
        <w:ind w:left="4226" w:hanging="360"/>
      </w:pPr>
      <w:rPr>
        <w:rFonts w:ascii="Wingdings" w:hAnsi="Wingdings" w:hint="default"/>
      </w:rPr>
    </w:lvl>
    <w:lvl w:ilvl="6" w:tplc="04190001">
      <w:start w:val="1"/>
      <w:numFmt w:val="bullet"/>
      <w:lvlText w:val=""/>
      <w:lvlJc w:val="left"/>
      <w:pPr>
        <w:tabs>
          <w:tab w:val="num" w:pos="4946"/>
        </w:tabs>
        <w:ind w:left="4946" w:hanging="360"/>
      </w:pPr>
      <w:rPr>
        <w:rFonts w:ascii="Symbol" w:hAnsi="Symbol" w:hint="default"/>
      </w:rPr>
    </w:lvl>
    <w:lvl w:ilvl="7" w:tplc="04190003">
      <w:start w:val="1"/>
      <w:numFmt w:val="bullet"/>
      <w:lvlText w:val="o"/>
      <w:lvlJc w:val="left"/>
      <w:pPr>
        <w:tabs>
          <w:tab w:val="num" w:pos="5666"/>
        </w:tabs>
        <w:ind w:left="5666" w:hanging="360"/>
      </w:pPr>
      <w:rPr>
        <w:rFonts w:ascii="Courier New" w:hAnsi="Courier New" w:hint="default"/>
      </w:rPr>
    </w:lvl>
    <w:lvl w:ilvl="8" w:tplc="04190005">
      <w:start w:val="1"/>
      <w:numFmt w:val="bullet"/>
      <w:lvlText w:val=""/>
      <w:lvlJc w:val="left"/>
      <w:pPr>
        <w:tabs>
          <w:tab w:val="num" w:pos="6386"/>
        </w:tabs>
        <w:ind w:left="6386" w:hanging="360"/>
      </w:pPr>
      <w:rPr>
        <w:rFonts w:ascii="Wingdings" w:hAnsi="Wingdings" w:hint="default"/>
      </w:rPr>
    </w:lvl>
  </w:abstractNum>
  <w:abstractNum w:abstractNumId="5"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BB675D"/>
    <w:multiLevelType w:val="hybridMultilevel"/>
    <w:tmpl w:val="2B68B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182C06"/>
    <w:multiLevelType w:val="multilevel"/>
    <w:tmpl w:val="047E9544"/>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sz w:val="24"/>
        <w:szCs w:val="24"/>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9" w15:restartNumberingAfterBreak="0">
    <w:nsid w:val="420873D8"/>
    <w:multiLevelType w:val="hybridMultilevel"/>
    <w:tmpl w:val="7D080396"/>
    <w:lvl w:ilvl="0" w:tplc="CDFCF04E">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6793E"/>
    <w:multiLevelType w:val="multilevel"/>
    <w:tmpl w:val="13E813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15:restartNumberingAfterBreak="0">
    <w:nsid w:val="51377DD6"/>
    <w:multiLevelType w:val="hybridMultilevel"/>
    <w:tmpl w:val="975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73106"/>
    <w:multiLevelType w:val="hybridMultilevel"/>
    <w:tmpl w:val="CA7EB8B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6375D4"/>
    <w:multiLevelType w:val="hybridMultilevel"/>
    <w:tmpl w:val="A306B644"/>
    <w:lvl w:ilvl="0" w:tplc="4EB8809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0"/>
  </w:num>
  <w:num w:numId="3">
    <w:abstractNumId w:val="8"/>
  </w:num>
  <w:num w:numId="4">
    <w:abstractNumId w:val="13"/>
  </w:num>
  <w:num w:numId="5">
    <w:abstractNumId w:val="4"/>
  </w:num>
  <w:num w:numId="6">
    <w:abstractNumId w:val="14"/>
  </w:num>
  <w:num w:numId="7">
    <w:abstractNumId w:val="7"/>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9"/>
  </w:num>
  <w:num w:numId="13">
    <w:abstractNumId w:val="15"/>
  </w:num>
  <w:num w:numId="14">
    <w:abstractNumId w:val="0"/>
  </w:num>
  <w:num w:numId="15">
    <w:abstractNumId w:val="5"/>
  </w:num>
  <w:num w:numId="16">
    <w:abstractNumId w:val="11"/>
  </w:num>
  <w:num w:numId="17">
    <w:abstractNumId w:val="6"/>
    <w:lvlOverride w:ilvl="0"/>
    <w:lvlOverride w:ilvl="1">
      <w:startOverride w:val="1"/>
    </w:lvlOverride>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61F"/>
    <w:rsid w:val="00000091"/>
    <w:rsid w:val="000004C6"/>
    <w:rsid w:val="00000B43"/>
    <w:rsid w:val="00000F5F"/>
    <w:rsid w:val="0000165C"/>
    <w:rsid w:val="000018CB"/>
    <w:rsid w:val="00002FAB"/>
    <w:rsid w:val="000045F1"/>
    <w:rsid w:val="00005355"/>
    <w:rsid w:val="000053F7"/>
    <w:rsid w:val="00006663"/>
    <w:rsid w:val="00007A3A"/>
    <w:rsid w:val="000105E7"/>
    <w:rsid w:val="00010B6F"/>
    <w:rsid w:val="00010C88"/>
    <w:rsid w:val="000123FC"/>
    <w:rsid w:val="000134E3"/>
    <w:rsid w:val="00015A8C"/>
    <w:rsid w:val="00016DB7"/>
    <w:rsid w:val="00016EF3"/>
    <w:rsid w:val="00017638"/>
    <w:rsid w:val="00020133"/>
    <w:rsid w:val="00021006"/>
    <w:rsid w:val="0002101A"/>
    <w:rsid w:val="00021E2B"/>
    <w:rsid w:val="00022DBF"/>
    <w:rsid w:val="0002416B"/>
    <w:rsid w:val="000244CF"/>
    <w:rsid w:val="00024CDB"/>
    <w:rsid w:val="00024FE4"/>
    <w:rsid w:val="00026445"/>
    <w:rsid w:val="00027A50"/>
    <w:rsid w:val="00030D5F"/>
    <w:rsid w:val="000319B4"/>
    <w:rsid w:val="00031BA0"/>
    <w:rsid w:val="00031FF4"/>
    <w:rsid w:val="00032F4D"/>
    <w:rsid w:val="00033BA2"/>
    <w:rsid w:val="0003509D"/>
    <w:rsid w:val="000350BD"/>
    <w:rsid w:val="00035344"/>
    <w:rsid w:val="000358B3"/>
    <w:rsid w:val="00035D78"/>
    <w:rsid w:val="00036DBF"/>
    <w:rsid w:val="0003724D"/>
    <w:rsid w:val="00040B29"/>
    <w:rsid w:val="000417CB"/>
    <w:rsid w:val="000433B1"/>
    <w:rsid w:val="00043764"/>
    <w:rsid w:val="00043B86"/>
    <w:rsid w:val="00045256"/>
    <w:rsid w:val="000456BA"/>
    <w:rsid w:val="00045790"/>
    <w:rsid w:val="00046179"/>
    <w:rsid w:val="0004637C"/>
    <w:rsid w:val="0004701F"/>
    <w:rsid w:val="000477EF"/>
    <w:rsid w:val="00050B16"/>
    <w:rsid w:val="0005159B"/>
    <w:rsid w:val="00052660"/>
    <w:rsid w:val="00053257"/>
    <w:rsid w:val="00053BB6"/>
    <w:rsid w:val="00054073"/>
    <w:rsid w:val="00055564"/>
    <w:rsid w:val="00057166"/>
    <w:rsid w:val="0005757E"/>
    <w:rsid w:val="0006012E"/>
    <w:rsid w:val="00061D1D"/>
    <w:rsid w:val="00061EFF"/>
    <w:rsid w:val="00062441"/>
    <w:rsid w:val="00062548"/>
    <w:rsid w:val="00062C3C"/>
    <w:rsid w:val="00063C6C"/>
    <w:rsid w:val="00064613"/>
    <w:rsid w:val="00065277"/>
    <w:rsid w:val="0006675A"/>
    <w:rsid w:val="00066981"/>
    <w:rsid w:val="000669C0"/>
    <w:rsid w:val="000671C7"/>
    <w:rsid w:val="0006729C"/>
    <w:rsid w:val="000702E0"/>
    <w:rsid w:val="00070CEF"/>
    <w:rsid w:val="0007157E"/>
    <w:rsid w:val="00071ED2"/>
    <w:rsid w:val="00073392"/>
    <w:rsid w:val="000736B5"/>
    <w:rsid w:val="0007516D"/>
    <w:rsid w:val="00075412"/>
    <w:rsid w:val="00075AA1"/>
    <w:rsid w:val="000764FC"/>
    <w:rsid w:val="00080970"/>
    <w:rsid w:val="00081958"/>
    <w:rsid w:val="00082A9C"/>
    <w:rsid w:val="00083C43"/>
    <w:rsid w:val="00084251"/>
    <w:rsid w:val="0008450D"/>
    <w:rsid w:val="00085B48"/>
    <w:rsid w:val="00086744"/>
    <w:rsid w:val="0009005E"/>
    <w:rsid w:val="00090B95"/>
    <w:rsid w:val="00090E62"/>
    <w:rsid w:val="0009356D"/>
    <w:rsid w:val="00093CD2"/>
    <w:rsid w:val="0009455D"/>
    <w:rsid w:val="00095A35"/>
    <w:rsid w:val="00095A3F"/>
    <w:rsid w:val="00096D1F"/>
    <w:rsid w:val="000A04E0"/>
    <w:rsid w:val="000A2858"/>
    <w:rsid w:val="000A2B6C"/>
    <w:rsid w:val="000A2BA9"/>
    <w:rsid w:val="000A3490"/>
    <w:rsid w:val="000A3677"/>
    <w:rsid w:val="000A49CE"/>
    <w:rsid w:val="000A5097"/>
    <w:rsid w:val="000A5965"/>
    <w:rsid w:val="000A694C"/>
    <w:rsid w:val="000A6EA6"/>
    <w:rsid w:val="000B06CC"/>
    <w:rsid w:val="000B17D6"/>
    <w:rsid w:val="000B27D4"/>
    <w:rsid w:val="000B2BA2"/>
    <w:rsid w:val="000B4F23"/>
    <w:rsid w:val="000B4FE6"/>
    <w:rsid w:val="000B667E"/>
    <w:rsid w:val="000B6961"/>
    <w:rsid w:val="000B6A1B"/>
    <w:rsid w:val="000B6CC6"/>
    <w:rsid w:val="000B727D"/>
    <w:rsid w:val="000B7507"/>
    <w:rsid w:val="000B7600"/>
    <w:rsid w:val="000B7D25"/>
    <w:rsid w:val="000C03FF"/>
    <w:rsid w:val="000C36AD"/>
    <w:rsid w:val="000C3CBF"/>
    <w:rsid w:val="000C43EE"/>
    <w:rsid w:val="000C4F57"/>
    <w:rsid w:val="000C5FC7"/>
    <w:rsid w:val="000C7433"/>
    <w:rsid w:val="000C7643"/>
    <w:rsid w:val="000D1148"/>
    <w:rsid w:val="000D23B5"/>
    <w:rsid w:val="000D2595"/>
    <w:rsid w:val="000D2A10"/>
    <w:rsid w:val="000D2EC0"/>
    <w:rsid w:val="000D3DE4"/>
    <w:rsid w:val="000D411E"/>
    <w:rsid w:val="000D4E5D"/>
    <w:rsid w:val="000D7000"/>
    <w:rsid w:val="000D7DBD"/>
    <w:rsid w:val="000D7F0D"/>
    <w:rsid w:val="000E00AC"/>
    <w:rsid w:val="000E0262"/>
    <w:rsid w:val="000E1057"/>
    <w:rsid w:val="000E2E4E"/>
    <w:rsid w:val="000E31F5"/>
    <w:rsid w:val="000E3A70"/>
    <w:rsid w:val="000E3D43"/>
    <w:rsid w:val="000E41AF"/>
    <w:rsid w:val="000E5894"/>
    <w:rsid w:val="000E7166"/>
    <w:rsid w:val="000E7618"/>
    <w:rsid w:val="000E7679"/>
    <w:rsid w:val="000E7F88"/>
    <w:rsid w:val="000E7F98"/>
    <w:rsid w:val="000F129C"/>
    <w:rsid w:val="000F1E4B"/>
    <w:rsid w:val="000F2076"/>
    <w:rsid w:val="000F262A"/>
    <w:rsid w:val="000F2DD1"/>
    <w:rsid w:val="000F54D9"/>
    <w:rsid w:val="000F5748"/>
    <w:rsid w:val="000F5D25"/>
    <w:rsid w:val="000F6BCF"/>
    <w:rsid w:val="000F6F43"/>
    <w:rsid w:val="000F702E"/>
    <w:rsid w:val="000F7744"/>
    <w:rsid w:val="000F78F8"/>
    <w:rsid w:val="00100469"/>
    <w:rsid w:val="001011B2"/>
    <w:rsid w:val="001028A9"/>
    <w:rsid w:val="00102FE4"/>
    <w:rsid w:val="001039D4"/>
    <w:rsid w:val="00104017"/>
    <w:rsid w:val="00104CE2"/>
    <w:rsid w:val="0010521D"/>
    <w:rsid w:val="00106B39"/>
    <w:rsid w:val="00106C5C"/>
    <w:rsid w:val="00106EF9"/>
    <w:rsid w:val="00107CB7"/>
    <w:rsid w:val="00107DE9"/>
    <w:rsid w:val="00107F44"/>
    <w:rsid w:val="00110AA2"/>
    <w:rsid w:val="00110AD4"/>
    <w:rsid w:val="00111D64"/>
    <w:rsid w:val="00113821"/>
    <w:rsid w:val="00113BB9"/>
    <w:rsid w:val="00113DE5"/>
    <w:rsid w:val="0011535B"/>
    <w:rsid w:val="00115BBF"/>
    <w:rsid w:val="00116D8F"/>
    <w:rsid w:val="001206D5"/>
    <w:rsid w:val="001206FD"/>
    <w:rsid w:val="001212A0"/>
    <w:rsid w:val="001217E6"/>
    <w:rsid w:val="00121B53"/>
    <w:rsid w:val="00121DC9"/>
    <w:rsid w:val="00122689"/>
    <w:rsid w:val="00123555"/>
    <w:rsid w:val="001240FC"/>
    <w:rsid w:val="001243E7"/>
    <w:rsid w:val="00124998"/>
    <w:rsid w:val="00124C66"/>
    <w:rsid w:val="00124EC0"/>
    <w:rsid w:val="0012500F"/>
    <w:rsid w:val="0012698E"/>
    <w:rsid w:val="00126BED"/>
    <w:rsid w:val="00130596"/>
    <w:rsid w:val="00134938"/>
    <w:rsid w:val="001362EF"/>
    <w:rsid w:val="001376BE"/>
    <w:rsid w:val="00137EFF"/>
    <w:rsid w:val="00137F69"/>
    <w:rsid w:val="0014010D"/>
    <w:rsid w:val="00140FEE"/>
    <w:rsid w:val="001411F3"/>
    <w:rsid w:val="00141DD0"/>
    <w:rsid w:val="00142234"/>
    <w:rsid w:val="00142E29"/>
    <w:rsid w:val="00142FDF"/>
    <w:rsid w:val="001432F6"/>
    <w:rsid w:val="00144326"/>
    <w:rsid w:val="001448D5"/>
    <w:rsid w:val="00145E1D"/>
    <w:rsid w:val="00146225"/>
    <w:rsid w:val="00146934"/>
    <w:rsid w:val="00146D96"/>
    <w:rsid w:val="00147108"/>
    <w:rsid w:val="00150D6D"/>
    <w:rsid w:val="00150FBF"/>
    <w:rsid w:val="0015102A"/>
    <w:rsid w:val="001515AF"/>
    <w:rsid w:val="00151998"/>
    <w:rsid w:val="00151EF8"/>
    <w:rsid w:val="001520A3"/>
    <w:rsid w:val="0015217E"/>
    <w:rsid w:val="00153B38"/>
    <w:rsid w:val="0015449E"/>
    <w:rsid w:val="0015494D"/>
    <w:rsid w:val="00155015"/>
    <w:rsid w:val="001558C2"/>
    <w:rsid w:val="001558F2"/>
    <w:rsid w:val="00155E5D"/>
    <w:rsid w:val="0015616D"/>
    <w:rsid w:val="00156390"/>
    <w:rsid w:val="00160E69"/>
    <w:rsid w:val="00160F0F"/>
    <w:rsid w:val="00161CFE"/>
    <w:rsid w:val="00163046"/>
    <w:rsid w:val="00163312"/>
    <w:rsid w:val="00163EB6"/>
    <w:rsid w:val="0016431B"/>
    <w:rsid w:val="00164997"/>
    <w:rsid w:val="00164DBB"/>
    <w:rsid w:val="00164F1C"/>
    <w:rsid w:val="001652A9"/>
    <w:rsid w:val="00167354"/>
    <w:rsid w:val="00167890"/>
    <w:rsid w:val="001702CA"/>
    <w:rsid w:val="00170434"/>
    <w:rsid w:val="0017086B"/>
    <w:rsid w:val="00170E87"/>
    <w:rsid w:val="00172D1A"/>
    <w:rsid w:val="00173186"/>
    <w:rsid w:val="00173547"/>
    <w:rsid w:val="001735F5"/>
    <w:rsid w:val="0017366E"/>
    <w:rsid w:val="00173768"/>
    <w:rsid w:val="00174180"/>
    <w:rsid w:val="0017469C"/>
    <w:rsid w:val="00176042"/>
    <w:rsid w:val="00176624"/>
    <w:rsid w:val="00176C1D"/>
    <w:rsid w:val="00176F75"/>
    <w:rsid w:val="00177443"/>
    <w:rsid w:val="001774BD"/>
    <w:rsid w:val="00177918"/>
    <w:rsid w:val="00182423"/>
    <w:rsid w:val="00182427"/>
    <w:rsid w:val="001838A8"/>
    <w:rsid w:val="001838F7"/>
    <w:rsid w:val="00183A80"/>
    <w:rsid w:val="00184DE7"/>
    <w:rsid w:val="00185F57"/>
    <w:rsid w:val="0018651A"/>
    <w:rsid w:val="001868B8"/>
    <w:rsid w:val="001869F2"/>
    <w:rsid w:val="00186A2A"/>
    <w:rsid w:val="001875AC"/>
    <w:rsid w:val="00187866"/>
    <w:rsid w:val="00187995"/>
    <w:rsid w:val="001901FA"/>
    <w:rsid w:val="001922B0"/>
    <w:rsid w:val="00192379"/>
    <w:rsid w:val="00196A75"/>
    <w:rsid w:val="00196AA4"/>
    <w:rsid w:val="00196BB9"/>
    <w:rsid w:val="00197E17"/>
    <w:rsid w:val="001A0E73"/>
    <w:rsid w:val="001A0F19"/>
    <w:rsid w:val="001A2457"/>
    <w:rsid w:val="001A29BC"/>
    <w:rsid w:val="001A3493"/>
    <w:rsid w:val="001A383D"/>
    <w:rsid w:val="001A5B60"/>
    <w:rsid w:val="001A69F4"/>
    <w:rsid w:val="001A7E80"/>
    <w:rsid w:val="001B0918"/>
    <w:rsid w:val="001B358B"/>
    <w:rsid w:val="001B4C34"/>
    <w:rsid w:val="001B68A5"/>
    <w:rsid w:val="001B6A45"/>
    <w:rsid w:val="001B74AC"/>
    <w:rsid w:val="001B7676"/>
    <w:rsid w:val="001C05AE"/>
    <w:rsid w:val="001C0B7B"/>
    <w:rsid w:val="001C1541"/>
    <w:rsid w:val="001C1640"/>
    <w:rsid w:val="001C1865"/>
    <w:rsid w:val="001C1F71"/>
    <w:rsid w:val="001C1FE0"/>
    <w:rsid w:val="001C2325"/>
    <w:rsid w:val="001C29FB"/>
    <w:rsid w:val="001C2B7A"/>
    <w:rsid w:val="001C469C"/>
    <w:rsid w:val="001C4FC2"/>
    <w:rsid w:val="001C5A82"/>
    <w:rsid w:val="001C61B6"/>
    <w:rsid w:val="001C7406"/>
    <w:rsid w:val="001C7784"/>
    <w:rsid w:val="001C79AF"/>
    <w:rsid w:val="001D03E2"/>
    <w:rsid w:val="001D0B1E"/>
    <w:rsid w:val="001D1705"/>
    <w:rsid w:val="001D176B"/>
    <w:rsid w:val="001D1B39"/>
    <w:rsid w:val="001D271C"/>
    <w:rsid w:val="001D2A20"/>
    <w:rsid w:val="001D2B12"/>
    <w:rsid w:val="001D34D3"/>
    <w:rsid w:val="001D444C"/>
    <w:rsid w:val="001D4581"/>
    <w:rsid w:val="001D5476"/>
    <w:rsid w:val="001D5C80"/>
    <w:rsid w:val="001D5D72"/>
    <w:rsid w:val="001D6235"/>
    <w:rsid w:val="001D6C63"/>
    <w:rsid w:val="001D748E"/>
    <w:rsid w:val="001D7782"/>
    <w:rsid w:val="001E08D0"/>
    <w:rsid w:val="001E20B5"/>
    <w:rsid w:val="001E2708"/>
    <w:rsid w:val="001E2934"/>
    <w:rsid w:val="001E2EB7"/>
    <w:rsid w:val="001E46B7"/>
    <w:rsid w:val="001E4725"/>
    <w:rsid w:val="001E4EB1"/>
    <w:rsid w:val="001E5C42"/>
    <w:rsid w:val="001E5F5C"/>
    <w:rsid w:val="001E65D0"/>
    <w:rsid w:val="001E66ED"/>
    <w:rsid w:val="001E6839"/>
    <w:rsid w:val="001E77E1"/>
    <w:rsid w:val="001F025D"/>
    <w:rsid w:val="001F1100"/>
    <w:rsid w:val="001F133E"/>
    <w:rsid w:val="001F22F9"/>
    <w:rsid w:val="001F2AC7"/>
    <w:rsid w:val="001F2B5E"/>
    <w:rsid w:val="001F3845"/>
    <w:rsid w:val="001F3F74"/>
    <w:rsid w:val="001F5776"/>
    <w:rsid w:val="001F6FD6"/>
    <w:rsid w:val="001F71ED"/>
    <w:rsid w:val="00200C98"/>
    <w:rsid w:val="00200D9B"/>
    <w:rsid w:val="00201224"/>
    <w:rsid w:val="002013F2"/>
    <w:rsid w:val="002030F5"/>
    <w:rsid w:val="002035E0"/>
    <w:rsid w:val="002036F5"/>
    <w:rsid w:val="00204984"/>
    <w:rsid w:val="002053C2"/>
    <w:rsid w:val="00206BCA"/>
    <w:rsid w:val="0020715E"/>
    <w:rsid w:val="002078D7"/>
    <w:rsid w:val="00210356"/>
    <w:rsid w:val="0021125F"/>
    <w:rsid w:val="00214ABD"/>
    <w:rsid w:val="00214DA7"/>
    <w:rsid w:val="00215E91"/>
    <w:rsid w:val="00216216"/>
    <w:rsid w:val="00216415"/>
    <w:rsid w:val="00216F03"/>
    <w:rsid w:val="00217F5E"/>
    <w:rsid w:val="00220654"/>
    <w:rsid w:val="0022150D"/>
    <w:rsid w:val="00222E12"/>
    <w:rsid w:val="00222E97"/>
    <w:rsid w:val="00223447"/>
    <w:rsid w:val="0022408B"/>
    <w:rsid w:val="00224C48"/>
    <w:rsid w:val="00224D7F"/>
    <w:rsid w:val="002255C6"/>
    <w:rsid w:val="00225A95"/>
    <w:rsid w:val="00226232"/>
    <w:rsid w:val="002266F1"/>
    <w:rsid w:val="002278F5"/>
    <w:rsid w:val="00230A92"/>
    <w:rsid w:val="00230D81"/>
    <w:rsid w:val="002313E7"/>
    <w:rsid w:val="00231591"/>
    <w:rsid w:val="00232F6A"/>
    <w:rsid w:val="00232FAA"/>
    <w:rsid w:val="00233192"/>
    <w:rsid w:val="0023380D"/>
    <w:rsid w:val="002348D5"/>
    <w:rsid w:val="002357C0"/>
    <w:rsid w:val="00235C71"/>
    <w:rsid w:val="0023654C"/>
    <w:rsid w:val="0023787F"/>
    <w:rsid w:val="002416F8"/>
    <w:rsid w:val="002425FA"/>
    <w:rsid w:val="00242AD9"/>
    <w:rsid w:val="002434CD"/>
    <w:rsid w:val="00243C9D"/>
    <w:rsid w:val="00243F55"/>
    <w:rsid w:val="00244F18"/>
    <w:rsid w:val="002461C0"/>
    <w:rsid w:val="00246309"/>
    <w:rsid w:val="00246FC2"/>
    <w:rsid w:val="00247134"/>
    <w:rsid w:val="00250039"/>
    <w:rsid w:val="00250F35"/>
    <w:rsid w:val="00251FCA"/>
    <w:rsid w:val="00252B3C"/>
    <w:rsid w:val="0025429D"/>
    <w:rsid w:val="00254F3B"/>
    <w:rsid w:val="00256132"/>
    <w:rsid w:val="00257B42"/>
    <w:rsid w:val="00257B6D"/>
    <w:rsid w:val="00260A57"/>
    <w:rsid w:val="0026202E"/>
    <w:rsid w:val="00263065"/>
    <w:rsid w:val="002639FB"/>
    <w:rsid w:val="002641D0"/>
    <w:rsid w:val="00264DB4"/>
    <w:rsid w:val="00264FAF"/>
    <w:rsid w:val="002653E1"/>
    <w:rsid w:val="0026560A"/>
    <w:rsid w:val="002656F6"/>
    <w:rsid w:val="00265F94"/>
    <w:rsid w:val="0026610C"/>
    <w:rsid w:val="00266D7B"/>
    <w:rsid w:val="002678A2"/>
    <w:rsid w:val="00267917"/>
    <w:rsid w:val="00270064"/>
    <w:rsid w:val="00270B3F"/>
    <w:rsid w:val="00271DBC"/>
    <w:rsid w:val="00272465"/>
    <w:rsid w:val="00273E6D"/>
    <w:rsid w:val="00274380"/>
    <w:rsid w:val="0027498A"/>
    <w:rsid w:val="002756E1"/>
    <w:rsid w:val="00275D24"/>
    <w:rsid w:val="002761DB"/>
    <w:rsid w:val="00277A82"/>
    <w:rsid w:val="00282A69"/>
    <w:rsid w:val="00283206"/>
    <w:rsid w:val="00283CE4"/>
    <w:rsid w:val="00284388"/>
    <w:rsid w:val="002854CA"/>
    <w:rsid w:val="002856EA"/>
    <w:rsid w:val="002859BD"/>
    <w:rsid w:val="00285FD6"/>
    <w:rsid w:val="00286128"/>
    <w:rsid w:val="00286797"/>
    <w:rsid w:val="002869FA"/>
    <w:rsid w:val="00290CD7"/>
    <w:rsid w:val="00291177"/>
    <w:rsid w:val="002920F1"/>
    <w:rsid w:val="002929BB"/>
    <w:rsid w:val="00294107"/>
    <w:rsid w:val="002943A8"/>
    <w:rsid w:val="002961FA"/>
    <w:rsid w:val="002964FF"/>
    <w:rsid w:val="002968D3"/>
    <w:rsid w:val="0029790E"/>
    <w:rsid w:val="002A0855"/>
    <w:rsid w:val="002A18CE"/>
    <w:rsid w:val="002A2F69"/>
    <w:rsid w:val="002A44F5"/>
    <w:rsid w:val="002A525D"/>
    <w:rsid w:val="002A625C"/>
    <w:rsid w:val="002A6674"/>
    <w:rsid w:val="002A6EB1"/>
    <w:rsid w:val="002A7D2C"/>
    <w:rsid w:val="002B0443"/>
    <w:rsid w:val="002B0A46"/>
    <w:rsid w:val="002B0C26"/>
    <w:rsid w:val="002B11BB"/>
    <w:rsid w:val="002B30E3"/>
    <w:rsid w:val="002B318C"/>
    <w:rsid w:val="002B45CB"/>
    <w:rsid w:val="002B4F3E"/>
    <w:rsid w:val="002B5044"/>
    <w:rsid w:val="002B6BD9"/>
    <w:rsid w:val="002B72A8"/>
    <w:rsid w:val="002B73A1"/>
    <w:rsid w:val="002B771B"/>
    <w:rsid w:val="002C083C"/>
    <w:rsid w:val="002C1719"/>
    <w:rsid w:val="002C1722"/>
    <w:rsid w:val="002C1C88"/>
    <w:rsid w:val="002C1E87"/>
    <w:rsid w:val="002C25E8"/>
    <w:rsid w:val="002C268A"/>
    <w:rsid w:val="002C2D44"/>
    <w:rsid w:val="002C40AD"/>
    <w:rsid w:val="002C55DC"/>
    <w:rsid w:val="002C6B8E"/>
    <w:rsid w:val="002C7932"/>
    <w:rsid w:val="002C7F1C"/>
    <w:rsid w:val="002D24FB"/>
    <w:rsid w:val="002D37C2"/>
    <w:rsid w:val="002D3BCF"/>
    <w:rsid w:val="002D463A"/>
    <w:rsid w:val="002D5832"/>
    <w:rsid w:val="002D5922"/>
    <w:rsid w:val="002D6555"/>
    <w:rsid w:val="002D7FF4"/>
    <w:rsid w:val="002E0425"/>
    <w:rsid w:val="002E1024"/>
    <w:rsid w:val="002E16AF"/>
    <w:rsid w:val="002E18D3"/>
    <w:rsid w:val="002E1BD5"/>
    <w:rsid w:val="002E2D12"/>
    <w:rsid w:val="002E3161"/>
    <w:rsid w:val="002E3524"/>
    <w:rsid w:val="002E3972"/>
    <w:rsid w:val="002E4416"/>
    <w:rsid w:val="002E76D1"/>
    <w:rsid w:val="002E7F76"/>
    <w:rsid w:val="002F2154"/>
    <w:rsid w:val="002F2815"/>
    <w:rsid w:val="002F31A1"/>
    <w:rsid w:val="002F3275"/>
    <w:rsid w:val="002F33EB"/>
    <w:rsid w:val="002F381A"/>
    <w:rsid w:val="002F512D"/>
    <w:rsid w:val="002F572B"/>
    <w:rsid w:val="002F588D"/>
    <w:rsid w:val="002F6276"/>
    <w:rsid w:val="002F773B"/>
    <w:rsid w:val="00300018"/>
    <w:rsid w:val="00300D45"/>
    <w:rsid w:val="00302C85"/>
    <w:rsid w:val="00303C0D"/>
    <w:rsid w:val="003045AB"/>
    <w:rsid w:val="00304FFD"/>
    <w:rsid w:val="00306484"/>
    <w:rsid w:val="003069F6"/>
    <w:rsid w:val="003105AD"/>
    <w:rsid w:val="00310ECF"/>
    <w:rsid w:val="00311785"/>
    <w:rsid w:val="00311B64"/>
    <w:rsid w:val="0031241C"/>
    <w:rsid w:val="003126B3"/>
    <w:rsid w:val="00313E3A"/>
    <w:rsid w:val="00313F6A"/>
    <w:rsid w:val="00314350"/>
    <w:rsid w:val="00314888"/>
    <w:rsid w:val="0031618D"/>
    <w:rsid w:val="00317F3A"/>
    <w:rsid w:val="003211EC"/>
    <w:rsid w:val="00321D49"/>
    <w:rsid w:val="0032334F"/>
    <w:rsid w:val="00323FC9"/>
    <w:rsid w:val="00324470"/>
    <w:rsid w:val="00325150"/>
    <w:rsid w:val="0033167A"/>
    <w:rsid w:val="003323C4"/>
    <w:rsid w:val="003323C6"/>
    <w:rsid w:val="00332417"/>
    <w:rsid w:val="00334BCC"/>
    <w:rsid w:val="003354A8"/>
    <w:rsid w:val="00336299"/>
    <w:rsid w:val="00336A14"/>
    <w:rsid w:val="00336D3F"/>
    <w:rsid w:val="00337987"/>
    <w:rsid w:val="00337D6C"/>
    <w:rsid w:val="00340317"/>
    <w:rsid w:val="00340423"/>
    <w:rsid w:val="00340669"/>
    <w:rsid w:val="0034152B"/>
    <w:rsid w:val="003441F1"/>
    <w:rsid w:val="003452C0"/>
    <w:rsid w:val="00345D7D"/>
    <w:rsid w:val="0034620E"/>
    <w:rsid w:val="00347426"/>
    <w:rsid w:val="0034757A"/>
    <w:rsid w:val="00347C74"/>
    <w:rsid w:val="0035138F"/>
    <w:rsid w:val="00351737"/>
    <w:rsid w:val="00351BD4"/>
    <w:rsid w:val="0035203C"/>
    <w:rsid w:val="003520D0"/>
    <w:rsid w:val="003530C6"/>
    <w:rsid w:val="00354B80"/>
    <w:rsid w:val="003552BE"/>
    <w:rsid w:val="00356FA4"/>
    <w:rsid w:val="003570BE"/>
    <w:rsid w:val="0035755E"/>
    <w:rsid w:val="00360F6A"/>
    <w:rsid w:val="00361069"/>
    <w:rsid w:val="00362378"/>
    <w:rsid w:val="0036298F"/>
    <w:rsid w:val="00364272"/>
    <w:rsid w:val="003646E8"/>
    <w:rsid w:val="00364E50"/>
    <w:rsid w:val="003655C5"/>
    <w:rsid w:val="003659A0"/>
    <w:rsid w:val="00366976"/>
    <w:rsid w:val="003700A4"/>
    <w:rsid w:val="003704C2"/>
    <w:rsid w:val="003716B2"/>
    <w:rsid w:val="00371899"/>
    <w:rsid w:val="00372834"/>
    <w:rsid w:val="00373691"/>
    <w:rsid w:val="0037465B"/>
    <w:rsid w:val="00374729"/>
    <w:rsid w:val="003755D8"/>
    <w:rsid w:val="00376096"/>
    <w:rsid w:val="0037731E"/>
    <w:rsid w:val="003800E8"/>
    <w:rsid w:val="0038036E"/>
    <w:rsid w:val="00380757"/>
    <w:rsid w:val="003807FA"/>
    <w:rsid w:val="00380F67"/>
    <w:rsid w:val="003810A5"/>
    <w:rsid w:val="00382494"/>
    <w:rsid w:val="003838F0"/>
    <w:rsid w:val="00383D03"/>
    <w:rsid w:val="00383E86"/>
    <w:rsid w:val="00383FBF"/>
    <w:rsid w:val="003843B8"/>
    <w:rsid w:val="00384AB1"/>
    <w:rsid w:val="0038574D"/>
    <w:rsid w:val="00386BF9"/>
    <w:rsid w:val="00386F53"/>
    <w:rsid w:val="00387594"/>
    <w:rsid w:val="00390106"/>
    <w:rsid w:val="003905FC"/>
    <w:rsid w:val="00390B0B"/>
    <w:rsid w:val="003918F7"/>
    <w:rsid w:val="0039191A"/>
    <w:rsid w:val="00391D8E"/>
    <w:rsid w:val="00391E1E"/>
    <w:rsid w:val="00392BFC"/>
    <w:rsid w:val="00394FCD"/>
    <w:rsid w:val="003952F2"/>
    <w:rsid w:val="00395B29"/>
    <w:rsid w:val="00395C38"/>
    <w:rsid w:val="003A205B"/>
    <w:rsid w:val="003A2302"/>
    <w:rsid w:val="003A2F0D"/>
    <w:rsid w:val="003A2FBF"/>
    <w:rsid w:val="003A6AA3"/>
    <w:rsid w:val="003A6AF8"/>
    <w:rsid w:val="003A6BF5"/>
    <w:rsid w:val="003A6D17"/>
    <w:rsid w:val="003A7919"/>
    <w:rsid w:val="003B0D85"/>
    <w:rsid w:val="003B1346"/>
    <w:rsid w:val="003B24E2"/>
    <w:rsid w:val="003B31DC"/>
    <w:rsid w:val="003B3610"/>
    <w:rsid w:val="003B5840"/>
    <w:rsid w:val="003B60FC"/>
    <w:rsid w:val="003B7DC7"/>
    <w:rsid w:val="003C08C1"/>
    <w:rsid w:val="003C0D22"/>
    <w:rsid w:val="003C0FC6"/>
    <w:rsid w:val="003C3BB2"/>
    <w:rsid w:val="003C5A4F"/>
    <w:rsid w:val="003C79EC"/>
    <w:rsid w:val="003D005B"/>
    <w:rsid w:val="003D028B"/>
    <w:rsid w:val="003D058F"/>
    <w:rsid w:val="003D1DEA"/>
    <w:rsid w:val="003D2231"/>
    <w:rsid w:val="003D2D56"/>
    <w:rsid w:val="003D3C56"/>
    <w:rsid w:val="003D4A1D"/>
    <w:rsid w:val="003D4C43"/>
    <w:rsid w:val="003D6ABA"/>
    <w:rsid w:val="003D765B"/>
    <w:rsid w:val="003E2066"/>
    <w:rsid w:val="003E20CD"/>
    <w:rsid w:val="003E35D7"/>
    <w:rsid w:val="003E4C54"/>
    <w:rsid w:val="003E557D"/>
    <w:rsid w:val="003E5AAB"/>
    <w:rsid w:val="003E62B4"/>
    <w:rsid w:val="003E778B"/>
    <w:rsid w:val="003F1A81"/>
    <w:rsid w:val="003F2F13"/>
    <w:rsid w:val="003F2F15"/>
    <w:rsid w:val="003F3BF1"/>
    <w:rsid w:val="003F487E"/>
    <w:rsid w:val="003F5474"/>
    <w:rsid w:val="003F5852"/>
    <w:rsid w:val="003F5F3A"/>
    <w:rsid w:val="003F6765"/>
    <w:rsid w:val="003F6DDF"/>
    <w:rsid w:val="003F7123"/>
    <w:rsid w:val="003F76D0"/>
    <w:rsid w:val="00401707"/>
    <w:rsid w:val="00401EC3"/>
    <w:rsid w:val="00402F23"/>
    <w:rsid w:val="00403656"/>
    <w:rsid w:val="00403E21"/>
    <w:rsid w:val="004040A2"/>
    <w:rsid w:val="00405586"/>
    <w:rsid w:val="004056BE"/>
    <w:rsid w:val="00405762"/>
    <w:rsid w:val="004057CF"/>
    <w:rsid w:val="0040617A"/>
    <w:rsid w:val="004071EA"/>
    <w:rsid w:val="004076F5"/>
    <w:rsid w:val="004077FA"/>
    <w:rsid w:val="00407BDF"/>
    <w:rsid w:val="00410103"/>
    <w:rsid w:val="00410A35"/>
    <w:rsid w:val="0041117B"/>
    <w:rsid w:val="004116C3"/>
    <w:rsid w:val="004125D7"/>
    <w:rsid w:val="004129E5"/>
    <w:rsid w:val="004136DD"/>
    <w:rsid w:val="00413976"/>
    <w:rsid w:val="00413DEC"/>
    <w:rsid w:val="004148FB"/>
    <w:rsid w:val="004149C6"/>
    <w:rsid w:val="00414F66"/>
    <w:rsid w:val="004154CE"/>
    <w:rsid w:val="004159B9"/>
    <w:rsid w:val="0042312B"/>
    <w:rsid w:val="0042354C"/>
    <w:rsid w:val="004244EB"/>
    <w:rsid w:val="0042476E"/>
    <w:rsid w:val="004258C9"/>
    <w:rsid w:val="00425944"/>
    <w:rsid w:val="00430A06"/>
    <w:rsid w:val="00431DE0"/>
    <w:rsid w:val="00432D03"/>
    <w:rsid w:val="0043323B"/>
    <w:rsid w:val="00433D77"/>
    <w:rsid w:val="004341F5"/>
    <w:rsid w:val="004343E5"/>
    <w:rsid w:val="00434A45"/>
    <w:rsid w:val="00436D99"/>
    <w:rsid w:val="004403C0"/>
    <w:rsid w:val="00440433"/>
    <w:rsid w:val="0044050C"/>
    <w:rsid w:val="004406C5"/>
    <w:rsid w:val="00442B5E"/>
    <w:rsid w:val="0044346E"/>
    <w:rsid w:val="00443C69"/>
    <w:rsid w:val="00444597"/>
    <w:rsid w:val="004448DD"/>
    <w:rsid w:val="00445269"/>
    <w:rsid w:val="0044693B"/>
    <w:rsid w:val="004474E3"/>
    <w:rsid w:val="00447CF5"/>
    <w:rsid w:val="00447FAC"/>
    <w:rsid w:val="004508F1"/>
    <w:rsid w:val="0045092D"/>
    <w:rsid w:val="00451B06"/>
    <w:rsid w:val="0045260A"/>
    <w:rsid w:val="00452CEB"/>
    <w:rsid w:val="004537CF"/>
    <w:rsid w:val="004549D6"/>
    <w:rsid w:val="004550E6"/>
    <w:rsid w:val="004553A3"/>
    <w:rsid w:val="00455938"/>
    <w:rsid w:val="0045649E"/>
    <w:rsid w:val="004567B6"/>
    <w:rsid w:val="00457182"/>
    <w:rsid w:val="00457209"/>
    <w:rsid w:val="00457D07"/>
    <w:rsid w:val="00457D93"/>
    <w:rsid w:val="00460648"/>
    <w:rsid w:val="00460821"/>
    <w:rsid w:val="00461377"/>
    <w:rsid w:val="00461606"/>
    <w:rsid w:val="00461AEC"/>
    <w:rsid w:val="0046254E"/>
    <w:rsid w:val="00462D84"/>
    <w:rsid w:val="00463565"/>
    <w:rsid w:val="00463B80"/>
    <w:rsid w:val="004641AF"/>
    <w:rsid w:val="00464B12"/>
    <w:rsid w:val="00465362"/>
    <w:rsid w:val="00466915"/>
    <w:rsid w:val="00467949"/>
    <w:rsid w:val="004715FE"/>
    <w:rsid w:val="00471D6D"/>
    <w:rsid w:val="00472721"/>
    <w:rsid w:val="004729B0"/>
    <w:rsid w:val="00472F9F"/>
    <w:rsid w:val="004731E0"/>
    <w:rsid w:val="00475584"/>
    <w:rsid w:val="00476110"/>
    <w:rsid w:val="00476C71"/>
    <w:rsid w:val="00477270"/>
    <w:rsid w:val="0047756D"/>
    <w:rsid w:val="004801B1"/>
    <w:rsid w:val="00481075"/>
    <w:rsid w:val="00481216"/>
    <w:rsid w:val="0048209A"/>
    <w:rsid w:val="004823D0"/>
    <w:rsid w:val="00482452"/>
    <w:rsid w:val="00482C77"/>
    <w:rsid w:val="004838D6"/>
    <w:rsid w:val="00484222"/>
    <w:rsid w:val="00484885"/>
    <w:rsid w:val="00484892"/>
    <w:rsid w:val="00484DBB"/>
    <w:rsid w:val="00485C39"/>
    <w:rsid w:val="0048626A"/>
    <w:rsid w:val="00487717"/>
    <w:rsid w:val="0049047F"/>
    <w:rsid w:val="004904F2"/>
    <w:rsid w:val="004913CB"/>
    <w:rsid w:val="00491503"/>
    <w:rsid w:val="004932DD"/>
    <w:rsid w:val="00493793"/>
    <w:rsid w:val="00494239"/>
    <w:rsid w:val="004969CD"/>
    <w:rsid w:val="004969F7"/>
    <w:rsid w:val="00496BF7"/>
    <w:rsid w:val="00497348"/>
    <w:rsid w:val="00497871"/>
    <w:rsid w:val="00497A08"/>
    <w:rsid w:val="00497D1E"/>
    <w:rsid w:val="004A023B"/>
    <w:rsid w:val="004A07FD"/>
    <w:rsid w:val="004A0801"/>
    <w:rsid w:val="004A1862"/>
    <w:rsid w:val="004A231C"/>
    <w:rsid w:val="004A256A"/>
    <w:rsid w:val="004A272D"/>
    <w:rsid w:val="004A2DB6"/>
    <w:rsid w:val="004A4591"/>
    <w:rsid w:val="004A4638"/>
    <w:rsid w:val="004A52BE"/>
    <w:rsid w:val="004A52C7"/>
    <w:rsid w:val="004A5FA3"/>
    <w:rsid w:val="004B00E5"/>
    <w:rsid w:val="004B035E"/>
    <w:rsid w:val="004B0E8E"/>
    <w:rsid w:val="004B1256"/>
    <w:rsid w:val="004B1D09"/>
    <w:rsid w:val="004B372C"/>
    <w:rsid w:val="004B3A42"/>
    <w:rsid w:val="004B3B10"/>
    <w:rsid w:val="004B3E90"/>
    <w:rsid w:val="004B56A7"/>
    <w:rsid w:val="004B609D"/>
    <w:rsid w:val="004B6282"/>
    <w:rsid w:val="004C0EFF"/>
    <w:rsid w:val="004C13CF"/>
    <w:rsid w:val="004C1F90"/>
    <w:rsid w:val="004C3F98"/>
    <w:rsid w:val="004C422C"/>
    <w:rsid w:val="004C459F"/>
    <w:rsid w:val="004C5636"/>
    <w:rsid w:val="004C5D11"/>
    <w:rsid w:val="004C5DF7"/>
    <w:rsid w:val="004C6293"/>
    <w:rsid w:val="004C6767"/>
    <w:rsid w:val="004D0A62"/>
    <w:rsid w:val="004D1395"/>
    <w:rsid w:val="004D317F"/>
    <w:rsid w:val="004D34DC"/>
    <w:rsid w:val="004D38FE"/>
    <w:rsid w:val="004D525F"/>
    <w:rsid w:val="004D5636"/>
    <w:rsid w:val="004D7079"/>
    <w:rsid w:val="004D7164"/>
    <w:rsid w:val="004E1EA6"/>
    <w:rsid w:val="004E275E"/>
    <w:rsid w:val="004E2D6E"/>
    <w:rsid w:val="004E53B8"/>
    <w:rsid w:val="004E59E7"/>
    <w:rsid w:val="004E6F4C"/>
    <w:rsid w:val="004E745C"/>
    <w:rsid w:val="004E7F71"/>
    <w:rsid w:val="004F01D5"/>
    <w:rsid w:val="004F13CB"/>
    <w:rsid w:val="004F172A"/>
    <w:rsid w:val="004F23DB"/>
    <w:rsid w:val="004F26CB"/>
    <w:rsid w:val="004F3908"/>
    <w:rsid w:val="004F3B77"/>
    <w:rsid w:val="004F43E2"/>
    <w:rsid w:val="004F572D"/>
    <w:rsid w:val="004F5A03"/>
    <w:rsid w:val="004F621D"/>
    <w:rsid w:val="004F73CB"/>
    <w:rsid w:val="004F73E7"/>
    <w:rsid w:val="00500755"/>
    <w:rsid w:val="00500D81"/>
    <w:rsid w:val="005014DA"/>
    <w:rsid w:val="00501FC1"/>
    <w:rsid w:val="0050304C"/>
    <w:rsid w:val="005045A9"/>
    <w:rsid w:val="00505320"/>
    <w:rsid w:val="0050556F"/>
    <w:rsid w:val="00505C60"/>
    <w:rsid w:val="005063F5"/>
    <w:rsid w:val="00506CE1"/>
    <w:rsid w:val="00507B65"/>
    <w:rsid w:val="005110F3"/>
    <w:rsid w:val="0051168A"/>
    <w:rsid w:val="005121DD"/>
    <w:rsid w:val="00512FF4"/>
    <w:rsid w:val="0051353B"/>
    <w:rsid w:val="0051394F"/>
    <w:rsid w:val="00513971"/>
    <w:rsid w:val="00513E39"/>
    <w:rsid w:val="00514069"/>
    <w:rsid w:val="0051471F"/>
    <w:rsid w:val="0051498A"/>
    <w:rsid w:val="005152FD"/>
    <w:rsid w:val="00515F6E"/>
    <w:rsid w:val="00516619"/>
    <w:rsid w:val="005169BA"/>
    <w:rsid w:val="00516ABE"/>
    <w:rsid w:val="0051769C"/>
    <w:rsid w:val="0051787C"/>
    <w:rsid w:val="0051791E"/>
    <w:rsid w:val="00517B70"/>
    <w:rsid w:val="005200A6"/>
    <w:rsid w:val="00521225"/>
    <w:rsid w:val="005212CF"/>
    <w:rsid w:val="00521344"/>
    <w:rsid w:val="00521B06"/>
    <w:rsid w:val="00523081"/>
    <w:rsid w:val="00524309"/>
    <w:rsid w:val="00524AA4"/>
    <w:rsid w:val="005268F0"/>
    <w:rsid w:val="00530245"/>
    <w:rsid w:val="005305DD"/>
    <w:rsid w:val="005308AA"/>
    <w:rsid w:val="00530EC5"/>
    <w:rsid w:val="00531737"/>
    <w:rsid w:val="00531A13"/>
    <w:rsid w:val="00531D08"/>
    <w:rsid w:val="00532658"/>
    <w:rsid w:val="005329A7"/>
    <w:rsid w:val="00533558"/>
    <w:rsid w:val="005336B9"/>
    <w:rsid w:val="00533D13"/>
    <w:rsid w:val="00534180"/>
    <w:rsid w:val="00535D47"/>
    <w:rsid w:val="00536536"/>
    <w:rsid w:val="005368EB"/>
    <w:rsid w:val="00536A9F"/>
    <w:rsid w:val="005370F9"/>
    <w:rsid w:val="00537AE0"/>
    <w:rsid w:val="005405B0"/>
    <w:rsid w:val="00541613"/>
    <w:rsid w:val="00541C9A"/>
    <w:rsid w:val="005420FA"/>
    <w:rsid w:val="00543CD4"/>
    <w:rsid w:val="00543EE0"/>
    <w:rsid w:val="0054662A"/>
    <w:rsid w:val="00547CBA"/>
    <w:rsid w:val="005503F1"/>
    <w:rsid w:val="0055051C"/>
    <w:rsid w:val="00550D81"/>
    <w:rsid w:val="00553D1E"/>
    <w:rsid w:val="005548BA"/>
    <w:rsid w:val="005549C2"/>
    <w:rsid w:val="005556D1"/>
    <w:rsid w:val="00557512"/>
    <w:rsid w:val="00560046"/>
    <w:rsid w:val="005600AC"/>
    <w:rsid w:val="005603DF"/>
    <w:rsid w:val="0056072B"/>
    <w:rsid w:val="0056191C"/>
    <w:rsid w:val="00561A26"/>
    <w:rsid w:val="00561D17"/>
    <w:rsid w:val="00561D9B"/>
    <w:rsid w:val="005628A9"/>
    <w:rsid w:val="00562B30"/>
    <w:rsid w:val="00562D74"/>
    <w:rsid w:val="0056431D"/>
    <w:rsid w:val="00564506"/>
    <w:rsid w:val="005659ED"/>
    <w:rsid w:val="00566540"/>
    <w:rsid w:val="0056684F"/>
    <w:rsid w:val="00566EFF"/>
    <w:rsid w:val="00567579"/>
    <w:rsid w:val="00567CD3"/>
    <w:rsid w:val="00570627"/>
    <w:rsid w:val="0057137A"/>
    <w:rsid w:val="0057150F"/>
    <w:rsid w:val="00571963"/>
    <w:rsid w:val="00571A73"/>
    <w:rsid w:val="0057297D"/>
    <w:rsid w:val="00573151"/>
    <w:rsid w:val="005738FC"/>
    <w:rsid w:val="005739B5"/>
    <w:rsid w:val="005739E2"/>
    <w:rsid w:val="00574113"/>
    <w:rsid w:val="00574CBE"/>
    <w:rsid w:val="00574CD4"/>
    <w:rsid w:val="00575738"/>
    <w:rsid w:val="005773FE"/>
    <w:rsid w:val="005802C5"/>
    <w:rsid w:val="00584862"/>
    <w:rsid w:val="00585D51"/>
    <w:rsid w:val="0058646F"/>
    <w:rsid w:val="005901CF"/>
    <w:rsid w:val="00590214"/>
    <w:rsid w:val="00590AE9"/>
    <w:rsid w:val="00590D50"/>
    <w:rsid w:val="00590EA4"/>
    <w:rsid w:val="00591265"/>
    <w:rsid w:val="0059164C"/>
    <w:rsid w:val="00591885"/>
    <w:rsid w:val="00591BAF"/>
    <w:rsid w:val="00592850"/>
    <w:rsid w:val="00593336"/>
    <w:rsid w:val="0059358E"/>
    <w:rsid w:val="00594099"/>
    <w:rsid w:val="00594305"/>
    <w:rsid w:val="005961DC"/>
    <w:rsid w:val="00596227"/>
    <w:rsid w:val="00597599"/>
    <w:rsid w:val="005A0A51"/>
    <w:rsid w:val="005A0B68"/>
    <w:rsid w:val="005A288F"/>
    <w:rsid w:val="005A3024"/>
    <w:rsid w:val="005A3341"/>
    <w:rsid w:val="005A334F"/>
    <w:rsid w:val="005A3486"/>
    <w:rsid w:val="005A36A8"/>
    <w:rsid w:val="005A49D3"/>
    <w:rsid w:val="005A509E"/>
    <w:rsid w:val="005A59B2"/>
    <w:rsid w:val="005A5FFD"/>
    <w:rsid w:val="005A610F"/>
    <w:rsid w:val="005A613D"/>
    <w:rsid w:val="005A634A"/>
    <w:rsid w:val="005A65F3"/>
    <w:rsid w:val="005A6ECE"/>
    <w:rsid w:val="005B0226"/>
    <w:rsid w:val="005B079F"/>
    <w:rsid w:val="005B1122"/>
    <w:rsid w:val="005B1641"/>
    <w:rsid w:val="005B1799"/>
    <w:rsid w:val="005B2028"/>
    <w:rsid w:val="005B2903"/>
    <w:rsid w:val="005B2CA4"/>
    <w:rsid w:val="005B672A"/>
    <w:rsid w:val="005B69F6"/>
    <w:rsid w:val="005B6C9F"/>
    <w:rsid w:val="005B7EA8"/>
    <w:rsid w:val="005C106C"/>
    <w:rsid w:val="005C14EF"/>
    <w:rsid w:val="005C2849"/>
    <w:rsid w:val="005C4806"/>
    <w:rsid w:val="005C4D75"/>
    <w:rsid w:val="005C5228"/>
    <w:rsid w:val="005C5C83"/>
    <w:rsid w:val="005C697B"/>
    <w:rsid w:val="005D0F6B"/>
    <w:rsid w:val="005D10E5"/>
    <w:rsid w:val="005D1975"/>
    <w:rsid w:val="005D1A01"/>
    <w:rsid w:val="005D2151"/>
    <w:rsid w:val="005D258D"/>
    <w:rsid w:val="005D2596"/>
    <w:rsid w:val="005D28D2"/>
    <w:rsid w:val="005D32F5"/>
    <w:rsid w:val="005D5554"/>
    <w:rsid w:val="005D5D5F"/>
    <w:rsid w:val="005D5FA2"/>
    <w:rsid w:val="005D6755"/>
    <w:rsid w:val="005D7A4D"/>
    <w:rsid w:val="005E0EE9"/>
    <w:rsid w:val="005E1C8B"/>
    <w:rsid w:val="005E2440"/>
    <w:rsid w:val="005E279F"/>
    <w:rsid w:val="005E32CB"/>
    <w:rsid w:val="005E352F"/>
    <w:rsid w:val="005E40D0"/>
    <w:rsid w:val="005E6085"/>
    <w:rsid w:val="005E6145"/>
    <w:rsid w:val="005E647A"/>
    <w:rsid w:val="005E648E"/>
    <w:rsid w:val="005E7A60"/>
    <w:rsid w:val="005F05A4"/>
    <w:rsid w:val="005F1965"/>
    <w:rsid w:val="005F2E5F"/>
    <w:rsid w:val="005F44FA"/>
    <w:rsid w:val="005F5135"/>
    <w:rsid w:val="005F52C4"/>
    <w:rsid w:val="005F5956"/>
    <w:rsid w:val="005F5CFF"/>
    <w:rsid w:val="005F638E"/>
    <w:rsid w:val="005F65BA"/>
    <w:rsid w:val="005F6955"/>
    <w:rsid w:val="005F701D"/>
    <w:rsid w:val="005F715F"/>
    <w:rsid w:val="005F7E6D"/>
    <w:rsid w:val="00600649"/>
    <w:rsid w:val="00600C91"/>
    <w:rsid w:val="00601CB1"/>
    <w:rsid w:val="00603A49"/>
    <w:rsid w:val="0060489B"/>
    <w:rsid w:val="00604A9B"/>
    <w:rsid w:val="00605958"/>
    <w:rsid w:val="00605AAE"/>
    <w:rsid w:val="00606017"/>
    <w:rsid w:val="006076D4"/>
    <w:rsid w:val="00610AC0"/>
    <w:rsid w:val="00612DA1"/>
    <w:rsid w:val="00612DD1"/>
    <w:rsid w:val="00612F60"/>
    <w:rsid w:val="0061326F"/>
    <w:rsid w:val="00613B9F"/>
    <w:rsid w:val="00613DBE"/>
    <w:rsid w:val="006144F5"/>
    <w:rsid w:val="0061497C"/>
    <w:rsid w:val="006151BE"/>
    <w:rsid w:val="0061586B"/>
    <w:rsid w:val="00615AA5"/>
    <w:rsid w:val="006171F5"/>
    <w:rsid w:val="00617835"/>
    <w:rsid w:val="0062022F"/>
    <w:rsid w:val="00620D6B"/>
    <w:rsid w:val="00622382"/>
    <w:rsid w:val="00623A9D"/>
    <w:rsid w:val="00624C11"/>
    <w:rsid w:val="006250DA"/>
    <w:rsid w:val="006254B5"/>
    <w:rsid w:val="00625662"/>
    <w:rsid w:val="00625AA7"/>
    <w:rsid w:val="006262E5"/>
    <w:rsid w:val="006263F5"/>
    <w:rsid w:val="00627413"/>
    <w:rsid w:val="006302D3"/>
    <w:rsid w:val="006319AC"/>
    <w:rsid w:val="00631B74"/>
    <w:rsid w:val="00631E6E"/>
    <w:rsid w:val="0063236D"/>
    <w:rsid w:val="00632B9F"/>
    <w:rsid w:val="006333CB"/>
    <w:rsid w:val="00634567"/>
    <w:rsid w:val="0063508B"/>
    <w:rsid w:val="006354FE"/>
    <w:rsid w:val="0063592F"/>
    <w:rsid w:val="0063747F"/>
    <w:rsid w:val="006404CE"/>
    <w:rsid w:val="00641275"/>
    <w:rsid w:val="00641D85"/>
    <w:rsid w:val="00641EB1"/>
    <w:rsid w:val="00642FD9"/>
    <w:rsid w:val="00643B6B"/>
    <w:rsid w:val="0064417B"/>
    <w:rsid w:val="006445DC"/>
    <w:rsid w:val="00645143"/>
    <w:rsid w:val="00646527"/>
    <w:rsid w:val="00647279"/>
    <w:rsid w:val="00647F50"/>
    <w:rsid w:val="00650A7C"/>
    <w:rsid w:val="00650D56"/>
    <w:rsid w:val="00651D9B"/>
    <w:rsid w:val="00651E2C"/>
    <w:rsid w:val="00651E44"/>
    <w:rsid w:val="00654DC6"/>
    <w:rsid w:val="00655016"/>
    <w:rsid w:val="0065586D"/>
    <w:rsid w:val="006558DA"/>
    <w:rsid w:val="006558F4"/>
    <w:rsid w:val="00656725"/>
    <w:rsid w:val="006570DF"/>
    <w:rsid w:val="006573C0"/>
    <w:rsid w:val="00657FA6"/>
    <w:rsid w:val="00660758"/>
    <w:rsid w:val="00660C3B"/>
    <w:rsid w:val="00661CE4"/>
    <w:rsid w:val="00661DCD"/>
    <w:rsid w:val="006622E1"/>
    <w:rsid w:val="006626E9"/>
    <w:rsid w:val="00663316"/>
    <w:rsid w:val="00664D99"/>
    <w:rsid w:val="00664E65"/>
    <w:rsid w:val="00665E14"/>
    <w:rsid w:val="006666CC"/>
    <w:rsid w:val="00666E02"/>
    <w:rsid w:val="0066734A"/>
    <w:rsid w:val="0066753E"/>
    <w:rsid w:val="00667E05"/>
    <w:rsid w:val="00670A53"/>
    <w:rsid w:val="006730A2"/>
    <w:rsid w:val="00673131"/>
    <w:rsid w:val="006740EA"/>
    <w:rsid w:val="00674125"/>
    <w:rsid w:val="006742BC"/>
    <w:rsid w:val="0067513C"/>
    <w:rsid w:val="00675E75"/>
    <w:rsid w:val="00676121"/>
    <w:rsid w:val="006805E0"/>
    <w:rsid w:val="00681F8D"/>
    <w:rsid w:val="00682B62"/>
    <w:rsid w:val="00682EDC"/>
    <w:rsid w:val="00683519"/>
    <w:rsid w:val="00683AF8"/>
    <w:rsid w:val="00684001"/>
    <w:rsid w:val="00684654"/>
    <w:rsid w:val="006846BC"/>
    <w:rsid w:val="00684F63"/>
    <w:rsid w:val="0068521D"/>
    <w:rsid w:val="00686F93"/>
    <w:rsid w:val="00687D96"/>
    <w:rsid w:val="00687FA8"/>
    <w:rsid w:val="00690D95"/>
    <w:rsid w:val="00692899"/>
    <w:rsid w:val="00693135"/>
    <w:rsid w:val="0069398D"/>
    <w:rsid w:val="00694946"/>
    <w:rsid w:val="00695729"/>
    <w:rsid w:val="006959B4"/>
    <w:rsid w:val="0069714C"/>
    <w:rsid w:val="006A101D"/>
    <w:rsid w:val="006A1088"/>
    <w:rsid w:val="006A11D6"/>
    <w:rsid w:val="006A358B"/>
    <w:rsid w:val="006A3F79"/>
    <w:rsid w:val="006A42D6"/>
    <w:rsid w:val="006A47E9"/>
    <w:rsid w:val="006A7295"/>
    <w:rsid w:val="006B03D4"/>
    <w:rsid w:val="006B065E"/>
    <w:rsid w:val="006B0C39"/>
    <w:rsid w:val="006B19F2"/>
    <w:rsid w:val="006B244E"/>
    <w:rsid w:val="006B33F8"/>
    <w:rsid w:val="006B3919"/>
    <w:rsid w:val="006B77A4"/>
    <w:rsid w:val="006C004E"/>
    <w:rsid w:val="006C01E7"/>
    <w:rsid w:val="006C0514"/>
    <w:rsid w:val="006C4379"/>
    <w:rsid w:val="006C49F8"/>
    <w:rsid w:val="006C4A24"/>
    <w:rsid w:val="006C4D4C"/>
    <w:rsid w:val="006C6194"/>
    <w:rsid w:val="006C7C89"/>
    <w:rsid w:val="006D11E7"/>
    <w:rsid w:val="006D138C"/>
    <w:rsid w:val="006D1A3A"/>
    <w:rsid w:val="006D1CE3"/>
    <w:rsid w:val="006D2345"/>
    <w:rsid w:val="006D358C"/>
    <w:rsid w:val="006D48C0"/>
    <w:rsid w:val="006D5AD1"/>
    <w:rsid w:val="006D5FE4"/>
    <w:rsid w:val="006D6E5F"/>
    <w:rsid w:val="006D7090"/>
    <w:rsid w:val="006D72F3"/>
    <w:rsid w:val="006D7332"/>
    <w:rsid w:val="006D7A80"/>
    <w:rsid w:val="006D7B33"/>
    <w:rsid w:val="006E027E"/>
    <w:rsid w:val="006E056F"/>
    <w:rsid w:val="006E0635"/>
    <w:rsid w:val="006E0E11"/>
    <w:rsid w:val="006E301E"/>
    <w:rsid w:val="006E3142"/>
    <w:rsid w:val="006E3350"/>
    <w:rsid w:val="006E4C07"/>
    <w:rsid w:val="006E51FC"/>
    <w:rsid w:val="006E5F94"/>
    <w:rsid w:val="006E6E57"/>
    <w:rsid w:val="006E7719"/>
    <w:rsid w:val="006F06AE"/>
    <w:rsid w:val="006F092C"/>
    <w:rsid w:val="006F17FE"/>
    <w:rsid w:val="006F26CD"/>
    <w:rsid w:val="006F3C60"/>
    <w:rsid w:val="006F5A3F"/>
    <w:rsid w:val="006F5D37"/>
    <w:rsid w:val="006F5EC0"/>
    <w:rsid w:val="006F6175"/>
    <w:rsid w:val="00700064"/>
    <w:rsid w:val="00700262"/>
    <w:rsid w:val="007008D5"/>
    <w:rsid w:val="00700979"/>
    <w:rsid w:val="00700E44"/>
    <w:rsid w:val="00701555"/>
    <w:rsid w:val="0070189D"/>
    <w:rsid w:val="007020AB"/>
    <w:rsid w:val="0070239A"/>
    <w:rsid w:val="007030B4"/>
    <w:rsid w:val="00703242"/>
    <w:rsid w:val="00703277"/>
    <w:rsid w:val="00703891"/>
    <w:rsid w:val="00703E86"/>
    <w:rsid w:val="0070421A"/>
    <w:rsid w:val="0070437F"/>
    <w:rsid w:val="00706880"/>
    <w:rsid w:val="00706F7C"/>
    <w:rsid w:val="007075CE"/>
    <w:rsid w:val="00707695"/>
    <w:rsid w:val="007129D0"/>
    <w:rsid w:val="007129EB"/>
    <w:rsid w:val="00712C46"/>
    <w:rsid w:val="00713A5B"/>
    <w:rsid w:val="00714C91"/>
    <w:rsid w:val="00714DF2"/>
    <w:rsid w:val="0071543C"/>
    <w:rsid w:val="00715F21"/>
    <w:rsid w:val="00716E74"/>
    <w:rsid w:val="00716FFE"/>
    <w:rsid w:val="00717A79"/>
    <w:rsid w:val="00717C06"/>
    <w:rsid w:val="00720D5C"/>
    <w:rsid w:val="00720D66"/>
    <w:rsid w:val="0072274C"/>
    <w:rsid w:val="007229D1"/>
    <w:rsid w:val="00722ABB"/>
    <w:rsid w:val="00722E3C"/>
    <w:rsid w:val="00725357"/>
    <w:rsid w:val="0072751F"/>
    <w:rsid w:val="00727770"/>
    <w:rsid w:val="00727C88"/>
    <w:rsid w:val="00730BAF"/>
    <w:rsid w:val="007314F3"/>
    <w:rsid w:val="007315D9"/>
    <w:rsid w:val="00731AAD"/>
    <w:rsid w:val="00732C87"/>
    <w:rsid w:val="00733ED6"/>
    <w:rsid w:val="007346A6"/>
    <w:rsid w:val="007350AD"/>
    <w:rsid w:val="00736677"/>
    <w:rsid w:val="007374EB"/>
    <w:rsid w:val="00741681"/>
    <w:rsid w:val="007428D8"/>
    <w:rsid w:val="00742988"/>
    <w:rsid w:val="00742D59"/>
    <w:rsid w:val="00743F60"/>
    <w:rsid w:val="007444B1"/>
    <w:rsid w:val="00744644"/>
    <w:rsid w:val="00744AAB"/>
    <w:rsid w:val="0074576F"/>
    <w:rsid w:val="007468FF"/>
    <w:rsid w:val="00747003"/>
    <w:rsid w:val="007472D9"/>
    <w:rsid w:val="00747909"/>
    <w:rsid w:val="00747986"/>
    <w:rsid w:val="007500DF"/>
    <w:rsid w:val="00750335"/>
    <w:rsid w:val="0075118A"/>
    <w:rsid w:val="00751261"/>
    <w:rsid w:val="00752372"/>
    <w:rsid w:val="007532AC"/>
    <w:rsid w:val="007542FF"/>
    <w:rsid w:val="00754542"/>
    <w:rsid w:val="00754CDD"/>
    <w:rsid w:val="007551E9"/>
    <w:rsid w:val="007564AE"/>
    <w:rsid w:val="0075675E"/>
    <w:rsid w:val="007567DB"/>
    <w:rsid w:val="00756AB4"/>
    <w:rsid w:val="0075711E"/>
    <w:rsid w:val="00757A37"/>
    <w:rsid w:val="00761373"/>
    <w:rsid w:val="007614E7"/>
    <w:rsid w:val="00762DAA"/>
    <w:rsid w:val="00762E24"/>
    <w:rsid w:val="00763A4A"/>
    <w:rsid w:val="007646C0"/>
    <w:rsid w:val="00765C5C"/>
    <w:rsid w:val="00765FAF"/>
    <w:rsid w:val="00767BDF"/>
    <w:rsid w:val="00767C84"/>
    <w:rsid w:val="00767CF3"/>
    <w:rsid w:val="00772CE0"/>
    <w:rsid w:val="0077355F"/>
    <w:rsid w:val="007735E4"/>
    <w:rsid w:val="00773A53"/>
    <w:rsid w:val="0077418C"/>
    <w:rsid w:val="00775CA1"/>
    <w:rsid w:val="007760E7"/>
    <w:rsid w:val="007767C9"/>
    <w:rsid w:val="00776B54"/>
    <w:rsid w:val="00776BBE"/>
    <w:rsid w:val="00776ED8"/>
    <w:rsid w:val="007776E9"/>
    <w:rsid w:val="00777F7E"/>
    <w:rsid w:val="00781151"/>
    <w:rsid w:val="00781A80"/>
    <w:rsid w:val="007822C0"/>
    <w:rsid w:val="007836F5"/>
    <w:rsid w:val="0078453D"/>
    <w:rsid w:val="007848A9"/>
    <w:rsid w:val="00785396"/>
    <w:rsid w:val="00786006"/>
    <w:rsid w:val="00787699"/>
    <w:rsid w:val="00787913"/>
    <w:rsid w:val="007879F7"/>
    <w:rsid w:val="00787B3C"/>
    <w:rsid w:val="00790026"/>
    <w:rsid w:val="007904E6"/>
    <w:rsid w:val="00790844"/>
    <w:rsid w:val="00790F3D"/>
    <w:rsid w:val="0079199C"/>
    <w:rsid w:val="00794640"/>
    <w:rsid w:val="00794669"/>
    <w:rsid w:val="00794F88"/>
    <w:rsid w:val="007955BE"/>
    <w:rsid w:val="00795774"/>
    <w:rsid w:val="00795871"/>
    <w:rsid w:val="00795FBE"/>
    <w:rsid w:val="00797F69"/>
    <w:rsid w:val="007A0053"/>
    <w:rsid w:val="007A00DC"/>
    <w:rsid w:val="007A0578"/>
    <w:rsid w:val="007A0BFE"/>
    <w:rsid w:val="007A0DDE"/>
    <w:rsid w:val="007A1058"/>
    <w:rsid w:val="007A3D0E"/>
    <w:rsid w:val="007A3D62"/>
    <w:rsid w:val="007A49E3"/>
    <w:rsid w:val="007A5094"/>
    <w:rsid w:val="007A5340"/>
    <w:rsid w:val="007A5EDA"/>
    <w:rsid w:val="007A6614"/>
    <w:rsid w:val="007A7055"/>
    <w:rsid w:val="007A7607"/>
    <w:rsid w:val="007B0502"/>
    <w:rsid w:val="007B0BA9"/>
    <w:rsid w:val="007B0D77"/>
    <w:rsid w:val="007B0FE7"/>
    <w:rsid w:val="007B10BF"/>
    <w:rsid w:val="007B2065"/>
    <w:rsid w:val="007B2BFF"/>
    <w:rsid w:val="007B3B50"/>
    <w:rsid w:val="007B3CAE"/>
    <w:rsid w:val="007B4C51"/>
    <w:rsid w:val="007B4E73"/>
    <w:rsid w:val="007B7E69"/>
    <w:rsid w:val="007C019A"/>
    <w:rsid w:val="007C0C67"/>
    <w:rsid w:val="007C2A5A"/>
    <w:rsid w:val="007C2E51"/>
    <w:rsid w:val="007C30E5"/>
    <w:rsid w:val="007C373E"/>
    <w:rsid w:val="007C3CDD"/>
    <w:rsid w:val="007C4515"/>
    <w:rsid w:val="007C4714"/>
    <w:rsid w:val="007C7416"/>
    <w:rsid w:val="007C77BA"/>
    <w:rsid w:val="007C7FA1"/>
    <w:rsid w:val="007D0097"/>
    <w:rsid w:val="007D0C12"/>
    <w:rsid w:val="007D1A94"/>
    <w:rsid w:val="007D2258"/>
    <w:rsid w:val="007D4889"/>
    <w:rsid w:val="007D4C65"/>
    <w:rsid w:val="007D4CF4"/>
    <w:rsid w:val="007D53C0"/>
    <w:rsid w:val="007D67F5"/>
    <w:rsid w:val="007D6B99"/>
    <w:rsid w:val="007D7034"/>
    <w:rsid w:val="007E0138"/>
    <w:rsid w:val="007E01B8"/>
    <w:rsid w:val="007E0562"/>
    <w:rsid w:val="007E0573"/>
    <w:rsid w:val="007E078E"/>
    <w:rsid w:val="007E0829"/>
    <w:rsid w:val="007E0AA9"/>
    <w:rsid w:val="007E2EBC"/>
    <w:rsid w:val="007E461B"/>
    <w:rsid w:val="007E4D22"/>
    <w:rsid w:val="007E6031"/>
    <w:rsid w:val="007E779E"/>
    <w:rsid w:val="007E7D4E"/>
    <w:rsid w:val="007F0031"/>
    <w:rsid w:val="007F2207"/>
    <w:rsid w:val="007F5501"/>
    <w:rsid w:val="007F5E92"/>
    <w:rsid w:val="007F61A4"/>
    <w:rsid w:val="007F6304"/>
    <w:rsid w:val="007F6C79"/>
    <w:rsid w:val="00800BA2"/>
    <w:rsid w:val="0080149C"/>
    <w:rsid w:val="008018E1"/>
    <w:rsid w:val="00801BB6"/>
    <w:rsid w:val="00801ED3"/>
    <w:rsid w:val="00802161"/>
    <w:rsid w:val="008021A7"/>
    <w:rsid w:val="00802627"/>
    <w:rsid w:val="00802ADF"/>
    <w:rsid w:val="00802C71"/>
    <w:rsid w:val="00804296"/>
    <w:rsid w:val="008053EB"/>
    <w:rsid w:val="008076F6"/>
    <w:rsid w:val="00810737"/>
    <w:rsid w:val="00810D5F"/>
    <w:rsid w:val="00813BA3"/>
    <w:rsid w:val="00813C16"/>
    <w:rsid w:val="00813C46"/>
    <w:rsid w:val="0081405E"/>
    <w:rsid w:val="0081465A"/>
    <w:rsid w:val="0081491A"/>
    <w:rsid w:val="00814BDF"/>
    <w:rsid w:val="00815255"/>
    <w:rsid w:val="008152E1"/>
    <w:rsid w:val="008155FE"/>
    <w:rsid w:val="00817837"/>
    <w:rsid w:val="00820E84"/>
    <w:rsid w:val="00821017"/>
    <w:rsid w:val="0082108A"/>
    <w:rsid w:val="00822412"/>
    <w:rsid w:val="008227C1"/>
    <w:rsid w:val="00823013"/>
    <w:rsid w:val="00823092"/>
    <w:rsid w:val="00823232"/>
    <w:rsid w:val="00823F44"/>
    <w:rsid w:val="008249F8"/>
    <w:rsid w:val="00824F35"/>
    <w:rsid w:val="008250E4"/>
    <w:rsid w:val="008266F1"/>
    <w:rsid w:val="0083274D"/>
    <w:rsid w:val="00832875"/>
    <w:rsid w:val="00832DEF"/>
    <w:rsid w:val="008336BD"/>
    <w:rsid w:val="00835225"/>
    <w:rsid w:val="00835473"/>
    <w:rsid w:val="0083682B"/>
    <w:rsid w:val="0083713F"/>
    <w:rsid w:val="0083734C"/>
    <w:rsid w:val="00840CF2"/>
    <w:rsid w:val="00841AAD"/>
    <w:rsid w:val="00841D37"/>
    <w:rsid w:val="00842347"/>
    <w:rsid w:val="00843067"/>
    <w:rsid w:val="00843792"/>
    <w:rsid w:val="00843A58"/>
    <w:rsid w:val="00844334"/>
    <w:rsid w:val="0084481B"/>
    <w:rsid w:val="008450A7"/>
    <w:rsid w:val="008457DB"/>
    <w:rsid w:val="00845A88"/>
    <w:rsid w:val="0084654F"/>
    <w:rsid w:val="00847F56"/>
    <w:rsid w:val="00850BE0"/>
    <w:rsid w:val="008514FA"/>
    <w:rsid w:val="008519B5"/>
    <w:rsid w:val="008537A3"/>
    <w:rsid w:val="00853A71"/>
    <w:rsid w:val="0085503E"/>
    <w:rsid w:val="00855B07"/>
    <w:rsid w:val="00855E95"/>
    <w:rsid w:val="008561A6"/>
    <w:rsid w:val="008561EE"/>
    <w:rsid w:val="00856764"/>
    <w:rsid w:val="00856A81"/>
    <w:rsid w:val="00856FB4"/>
    <w:rsid w:val="0085737B"/>
    <w:rsid w:val="00857B39"/>
    <w:rsid w:val="0086036B"/>
    <w:rsid w:val="00860417"/>
    <w:rsid w:val="008611F1"/>
    <w:rsid w:val="0086289B"/>
    <w:rsid w:val="00862FFC"/>
    <w:rsid w:val="008630CA"/>
    <w:rsid w:val="00865859"/>
    <w:rsid w:val="00865AA6"/>
    <w:rsid w:val="00867B21"/>
    <w:rsid w:val="0087014E"/>
    <w:rsid w:val="008709C0"/>
    <w:rsid w:val="00870DAA"/>
    <w:rsid w:val="00871DD4"/>
    <w:rsid w:val="008720FD"/>
    <w:rsid w:val="008724B3"/>
    <w:rsid w:val="0087361C"/>
    <w:rsid w:val="0087430A"/>
    <w:rsid w:val="00874383"/>
    <w:rsid w:val="008755E6"/>
    <w:rsid w:val="00875643"/>
    <w:rsid w:val="00875E5A"/>
    <w:rsid w:val="00876154"/>
    <w:rsid w:val="008770A4"/>
    <w:rsid w:val="008779FC"/>
    <w:rsid w:val="0088010A"/>
    <w:rsid w:val="00880795"/>
    <w:rsid w:val="00880A71"/>
    <w:rsid w:val="00881B90"/>
    <w:rsid w:val="00881D5C"/>
    <w:rsid w:val="0088353B"/>
    <w:rsid w:val="008835BD"/>
    <w:rsid w:val="00885570"/>
    <w:rsid w:val="00885A3B"/>
    <w:rsid w:val="00885CC7"/>
    <w:rsid w:val="00886AFB"/>
    <w:rsid w:val="00886ECB"/>
    <w:rsid w:val="00887137"/>
    <w:rsid w:val="008875DE"/>
    <w:rsid w:val="00887755"/>
    <w:rsid w:val="008903AE"/>
    <w:rsid w:val="00891B9E"/>
    <w:rsid w:val="00891FAE"/>
    <w:rsid w:val="00892C26"/>
    <w:rsid w:val="00892C87"/>
    <w:rsid w:val="008932F6"/>
    <w:rsid w:val="00893B33"/>
    <w:rsid w:val="00893F82"/>
    <w:rsid w:val="00894086"/>
    <w:rsid w:val="00894625"/>
    <w:rsid w:val="0089553E"/>
    <w:rsid w:val="00896224"/>
    <w:rsid w:val="008A09A4"/>
    <w:rsid w:val="008A1552"/>
    <w:rsid w:val="008A3C35"/>
    <w:rsid w:val="008A3EE9"/>
    <w:rsid w:val="008A3FF7"/>
    <w:rsid w:val="008A4A38"/>
    <w:rsid w:val="008A5A51"/>
    <w:rsid w:val="008A5DEC"/>
    <w:rsid w:val="008A68BF"/>
    <w:rsid w:val="008A6BD0"/>
    <w:rsid w:val="008A6C22"/>
    <w:rsid w:val="008A72E3"/>
    <w:rsid w:val="008B061A"/>
    <w:rsid w:val="008B1220"/>
    <w:rsid w:val="008B1B83"/>
    <w:rsid w:val="008B1E8F"/>
    <w:rsid w:val="008B1EDE"/>
    <w:rsid w:val="008B3430"/>
    <w:rsid w:val="008B3809"/>
    <w:rsid w:val="008B3AF5"/>
    <w:rsid w:val="008B547A"/>
    <w:rsid w:val="008C0327"/>
    <w:rsid w:val="008C0521"/>
    <w:rsid w:val="008C2001"/>
    <w:rsid w:val="008C2A69"/>
    <w:rsid w:val="008C2F68"/>
    <w:rsid w:val="008C311F"/>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B65"/>
    <w:rsid w:val="008D6E80"/>
    <w:rsid w:val="008D6EE5"/>
    <w:rsid w:val="008D7513"/>
    <w:rsid w:val="008E126E"/>
    <w:rsid w:val="008E17F4"/>
    <w:rsid w:val="008E42B4"/>
    <w:rsid w:val="008E56FB"/>
    <w:rsid w:val="008E58C3"/>
    <w:rsid w:val="008E5C3E"/>
    <w:rsid w:val="008E66D7"/>
    <w:rsid w:val="008E6D24"/>
    <w:rsid w:val="008E711C"/>
    <w:rsid w:val="008F0BBF"/>
    <w:rsid w:val="008F1A5D"/>
    <w:rsid w:val="008F218D"/>
    <w:rsid w:val="008F3A5C"/>
    <w:rsid w:val="008F552C"/>
    <w:rsid w:val="008F5755"/>
    <w:rsid w:val="008F58C2"/>
    <w:rsid w:val="008F5FFB"/>
    <w:rsid w:val="008F6123"/>
    <w:rsid w:val="008F6214"/>
    <w:rsid w:val="008F7009"/>
    <w:rsid w:val="008F7183"/>
    <w:rsid w:val="008F788A"/>
    <w:rsid w:val="009018B6"/>
    <w:rsid w:val="00902D33"/>
    <w:rsid w:val="0090336A"/>
    <w:rsid w:val="00903B99"/>
    <w:rsid w:val="00904077"/>
    <w:rsid w:val="00905698"/>
    <w:rsid w:val="00906A56"/>
    <w:rsid w:val="0090727F"/>
    <w:rsid w:val="00907E8C"/>
    <w:rsid w:val="00910466"/>
    <w:rsid w:val="00910D83"/>
    <w:rsid w:val="00910E5D"/>
    <w:rsid w:val="00911FAD"/>
    <w:rsid w:val="00912B08"/>
    <w:rsid w:val="00913777"/>
    <w:rsid w:val="00913C7E"/>
    <w:rsid w:val="009140CE"/>
    <w:rsid w:val="009140DB"/>
    <w:rsid w:val="0091458A"/>
    <w:rsid w:val="00914A00"/>
    <w:rsid w:val="00914B5F"/>
    <w:rsid w:val="00915438"/>
    <w:rsid w:val="0091595F"/>
    <w:rsid w:val="00915BD0"/>
    <w:rsid w:val="00917364"/>
    <w:rsid w:val="0091776B"/>
    <w:rsid w:val="009177AF"/>
    <w:rsid w:val="009178F2"/>
    <w:rsid w:val="009214F7"/>
    <w:rsid w:val="00921C3A"/>
    <w:rsid w:val="00921F7D"/>
    <w:rsid w:val="0092236A"/>
    <w:rsid w:val="00923970"/>
    <w:rsid w:val="00923F56"/>
    <w:rsid w:val="0092509E"/>
    <w:rsid w:val="009250B7"/>
    <w:rsid w:val="00925E13"/>
    <w:rsid w:val="009267D4"/>
    <w:rsid w:val="00926E38"/>
    <w:rsid w:val="009304F1"/>
    <w:rsid w:val="0093129D"/>
    <w:rsid w:val="009324A2"/>
    <w:rsid w:val="0093282D"/>
    <w:rsid w:val="009346E4"/>
    <w:rsid w:val="0093484E"/>
    <w:rsid w:val="00935391"/>
    <w:rsid w:val="0093579B"/>
    <w:rsid w:val="009357F1"/>
    <w:rsid w:val="009368E8"/>
    <w:rsid w:val="00936BF7"/>
    <w:rsid w:val="009413CC"/>
    <w:rsid w:val="00941812"/>
    <w:rsid w:val="009418FC"/>
    <w:rsid w:val="00942860"/>
    <w:rsid w:val="00942F5B"/>
    <w:rsid w:val="009459FE"/>
    <w:rsid w:val="00945D6A"/>
    <w:rsid w:val="00945DD0"/>
    <w:rsid w:val="00947AA0"/>
    <w:rsid w:val="00950813"/>
    <w:rsid w:val="00950ACD"/>
    <w:rsid w:val="009510DA"/>
    <w:rsid w:val="009520B5"/>
    <w:rsid w:val="0095220C"/>
    <w:rsid w:val="009525D7"/>
    <w:rsid w:val="0095262E"/>
    <w:rsid w:val="00952E2B"/>
    <w:rsid w:val="00954D56"/>
    <w:rsid w:val="00954F20"/>
    <w:rsid w:val="00955859"/>
    <w:rsid w:val="00955C67"/>
    <w:rsid w:val="00956265"/>
    <w:rsid w:val="009603C2"/>
    <w:rsid w:val="0096088B"/>
    <w:rsid w:val="00960A94"/>
    <w:rsid w:val="00961744"/>
    <w:rsid w:val="00962542"/>
    <w:rsid w:val="00964477"/>
    <w:rsid w:val="0096500A"/>
    <w:rsid w:val="00965BDD"/>
    <w:rsid w:val="00966D9E"/>
    <w:rsid w:val="0096727A"/>
    <w:rsid w:val="00971357"/>
    <w:rsid w:val="00971D35"/>
    <w:rsid w:val="0097224D"/>
    <w:rsid w:val="00972388"/>
    <w:rsid w:val="009726F8"/>
    <w:rsid w:val="00972B0A"/>
    <w:rsid w:val="0097359B"/>
    <w:rsid w:val="009735F7"/>
    <w:rsid w:val="0097379D"/>
    <w:rsid w:val="00973947"/>
    <w:rsid w:val="00973A65"/>
    <w:rsid w:val="00973AB4"/>
    <w:rsid w:val="00974099"/>
    <w:rsid w:val="00974AB6"/>
    <w:rsid w:val="00974E37"/>
    <w:rsid w:val="009759B9"/>
    <w:rsid w:val="00975A6F"/>
    <w:rsid w:val="00976333"/>
    <w:rsid w:val="009766B8"/>
    <w:rsid w:val="00980C63"/>
    <w:rsid w:val="009812A4"/>
    <w:rsid w:val="009816DC"/>
    <w:rsid w:val="00982DBB"/>
    <w:rsid w:val="0098324A"/>
    <w:rsid w:val="00983678"/>
    <w:rsid w:val="00983CD3"/>
    <w:rsid w:val="00984C7F"/>
    <w:rsid w:val="0098506F"/>
    <w:rsid w:val="00987056"/>
    <w:rsid w:val="00987CF7"/>
    <w:rsid w:val="00987D93"/>
    <w:rsid w:val="009905E9"/>
    <w:rsid w:val="00991589"/>
    <w:rsid w:val="00991CDE"/>
    <w:rsid w:val="00992670"/>
    <w:rsid w:val="0099297C"/>
    <w:rsid w:val="00993771"/>
    <w:rsid w:val="00993D0E"/>
    <w:rsid w:val="0099419C"/>
    <w:rsid w:val="0099438F"/>
    <w:rsid w:val="009943F7"/>
    <w:rsid w:val="0099498D"/>
    <w:rsid w:val="00994AC0"/>
    <w:rsid w:val="00995BCF"/>
    <w:rsid w:val="0099651F"/>
    <w:rsid w:val="009969DD"/>
    <w:rsid w:val="009969F2"/>
    <w:rsid w:val="00997F19"/>
    <w:rsid w:val="009A10E7"/>
    <w:rsid w:val="009A1149"/>
    <w:rsid w:val="009A2185"/>
    <w:rsid w:val="009A346A"/>
    <w:rsid w:val="009A3820"/>
    <w:rsid w:val="009A446B"/>
    <w:rsid w:val="009A4FF5"/>
    <w:rsid w:val="009A562C"/>
    <w:rsid w:val="009A5CF6"/>
    <w:rsid w:val="009A6AC2"/>
    <w:rsid w:val="009A6ED1"/>
    <w:rsid w:val="009A729E"/>
    <w:rsid w:val="009A7746"/>
    <w:rsid w:val="009B12D0"/>
    <w:rsid w:val="009B22C1"/>
    <w:rsid w:val="009B271E"/>
    <w:rsid w:val="009B2D58"/>
    <w:rsid w:val="009B3871"/>
    <w:rsid w:val="009B4CDD"/>
    <w:rsid w:val="009B5009"/>
    <w:rsid w:val="009B563A"/>
    <w:rsid w:val="009B6608"/>
    <w:rsid w:val="009B7101"/>
    <w:rsid w:val="009B7CFC"/>
    <w:rsid w:val="009B7EE2"/>
    <w:rsid w:val="009C0C57"/>
    <w:rsid w:val="009C12C3"/>
    <w:rsid w:val="009C155F"/>
    <w:rsid w:val="009C1FFC"/>
    <w:rsid w:val="009C39C6"/>
    <w:rsid w:val="009C61A1"/>
    <w:rsid w:val="009C6605"/>
    <w:rsid w:val="009C7093"/>
    <w:rsid w:val="009D01FE"/>
    <w:rsid w:val="009D05F9"/>
    <w:rsid w:val="009D16DC"/>
    <w:rsid w:val="009D1B1E"/>
    <w:rsid w:val="009D2885"/>
    <w:rsid w:val="009D2C2F"/>
    <w:rsid w:val="009D458F"/>
    <w:rsid w:val="009D70D7"/>
    <w:rsid w:val="009D72BF"/>
    <w:rsid w:val="009E0348"/>
    <w:rsid w:val="009E1231"/>
    <w:rsid w:val="009E20ED"/>
    <w:rsid w:val="009E2503"/>
    <w:rsid w:val="009E2B51"/>
    <w:rsid w:val="009E4973"/>
    <w:rsid w:val="009E4DAE"/>
    <w:rsid w:val="009E57BD"/>
    <w:rsid w:val="009E658A"/>
    <w:rsid w:val="009E6BD7"/>
    <w:rsid w:val="009E7441"/>
    <w:rsid w:val="009E74BC"/>
    <w:rsid w:val="009F0F16"/>
    <w:rsid w:val="009F1082"/>
    <w:rsid w:val="009F1B93"/>
    <w:rsid w:val="009F39A0"/>
    <w:rsid w:val="009F3EC4"/>
    <w:rsid w:val="009F57D1"/>
    <w:rsid w:val="009F5B23"/>
    <w:rsid w:val="009F624E"/>
    <w:rsid w:val="009F6C4D"/>
    <w:rsid w:val="009F6E9F"/>
    <w:rsid w:val="009F7714"/>
    <w:rsid w:val="009F7A24"/>
    <w:rsid w:val="00A01016"/>
    <w:rsid w:val="00A01110"/>
    <w:rsid w:val="00A01829"/>
    <w:rsid w:val="00A01AC8"/>
    <w:rsid w:val="00A0288C"/>
    <w:rsid w:val="00A02D51"/>
    <w:rsid w:val="00A02E5B"/>
    <w:rsid w:val="00A03164"/>
    <w:rsid w:val="00A04E9A"/>
    <w:rsid w:val="00A0531D"/>
    <w:rsid w:val="00A0546C"/>
    <w:rsid w:val="00A06571"/>
    <w:rsid w:val="00A066D3"/>
    <w:rsid w:val="00A06C95"/>
    <w:rsid w:val="00A07484"/>
    <w:rsid w:val="00A07776"/>
    <w:rsid w:val="00A07842"/>
    <w:rsid w:val="00A07922"/>
    <w:rsid w:val="00A07B65"/>
    <w:rsid w:val="00A10DB4"/>
    <w:rsid w:val="00A10E56"/>
    <w:rsid w:val="00A12DA7"/>
    <w:rsid w:val="00A13225"/>
    <w:rsid w:val="00A139DD"/>
    <w:rsid w:val="00A13E8D"/>
    <w:rsid w:val="00A14A15"/>
    <w:rsid w:val="00A14B9B"/>
    <w:rsid w:val="00A14CE9"/>
    <w:rsid w:val="00A1687B"/>
    <w:rsid w:val="00A16BDC"/>
    <w:rsid w:val="00A20454"/>
    <w:rsid w:val="00A22882"/>
    <w:rsid w:val="00A22950"/>
    <w:rsid w:val="00A23F99"/>
    <w:rsid w:val="00A24983"/>
    <w:rsid w:val="00A24F6D"/>
    <w:rsid w:val="00A25C7B"/>
    <w:rsid w:val="00A26D6D"/>
    <w:rsid w:val="00A3037E"/>
    <w:rsid w:val="00A3200D"/>
    <w:rsid w:val="00A331AD"/>
    <w:rsid w:val="00A332CC"/>
    <w:rsid w:val="00A33886"/>
    <w:rsid w:val="00A33CD1"/>
    <w:rsid w:val="00A34193"/>
    <w:rsid w:val="00A37C3C"/>
    <w:rsid w:val="00A40AF1"/>
    <w:rsid w:val="00A412BD"/>
    <w:rsid w:val="00A422A7"/>
    <w:rsid w:val="00A4252E"/>
    <w:rsid w:val="00A44A79"/>
    <w:rsid w:val="00A44F52"/>
    <w:rsid w:val="00A473DC"/>
    <w:rsid w:val="00A47A08"/>
    <w:rsid w:val="00A511F9"/>
    <w:rsid w:val="00A51902"/>
    <w:rsid w:val="00A53AD5"/>
    <w:rsid w:val="00A53BCC"/>
    <w:rsid w:val="00A558E3"/>
    <w:rsid w:val="00A55A08"/>
    <w:rsid w:val="00A55A0E"/>
    <w:rsid w:val="00A57286"/>
    <w:rsid w:val="00A5736F"/>
    <w:rsid w:val="00A57AE3"/>
    <w:rsid w:val="00A60452"/>
    <w:rsid w:val="00A607AC"/>
    <w:rsid w:val="00A6185D"/>
    <w:rsid w:val="00A61AFE"/>
    <w:rsid w:val="00A62229"/>
    <w:rsid w:val="00A6243B"/>
    <w:rsid w:val="00A639D2"/>
    <w:rsid w:val="00A64235"/>
    <w:rsid w:val="00A6427F"/>
    <w:rsid w:val="00A646FA"/>
    <w:rsid w:val="00A65DD0"/>
    <w:rsid w:val="00A66155"/>
    <w:rsid w:val="00A7079F"/>
    <w:rsid w:val="00A71983"/>
    <w:rsid w:val="00A72211"/>
    <w:rsid w:val="00A74AC9"/>
    <w:rsid w:val="00A7547D"/>
    <w:rsid w:val="00A76399"/>
    <w:rsid w:val="00A76660"/>
    <w:rsid w:val="00A76983"/>
    <w:rsid w:val="00A803B2"/>
    <w:rsid w:val="00A81F6C"/>
    <w:rsid w:val="00A82150"/>
    <w:rsid w:val="00A83420"/>
    <w:rsid w:val="00A83F90"/>
    <w:rsid w:val="00A84902"/>
    <w:rsid w:val="00A85570"/>
    <w:rsid w:val="00A86C27"/>
    <w:rsid w:val="00A876E1"/>
    <w:rsid w:val="00A911EC"/>
    <w:rsid w:val="00A928A6"/>
    <w:rsid w:val="00A92BA0"/>
    <w:rsid w:val="00A92C69"/>
    <w:rsid w:val="00A94B23"/>
    <w:rsid w:val="00A95000"/>
    <w:rsid w:val="00A95667"/>
    <w:rsid w:val="00A95C9C"/>
    <w:rsid w:val="00A96BD0"/>
    <w:rsid w:val="00A9753F"/>
    <w:rsid w:val="00AA11A0"/>
    <w:rsid w:val="00AA196D"/>
    <w:rsid w:val="00AA1E8B"/>
    <w:rsid w:val="00AA3CC1"/>
    <w:rsid w:val="00AA42A0"/>
    <w:rsid w:val="00AA545D"/>
    <w:rsid w:val="00AA6411"/>
    <w:rsid w:val="00AA698B"/>
    <w:rsid w:val="00AA73E2"/>
    <w:rsid w:val="00AB0431"/>
    <w:rsid w:val="00AB0D08"/>
    <w:rsid w:val="00AB1D99"/>
    <w:rsid w:val="00AB1EC4"/>
    <w:rsid w:val="00AB2696"/>
    <w:rsid w:val="00AB2D0A"/>
    <w:rsid w:val="00AB3322"/>
    <w:rsid w:val="00AB42E7"/>
    <w:rsid w:val="00AB5066"/>
    <w:rsid w:val="00AB5485"/>
    <w:rsid w:val="00AB5D5C"/>
    <w:rsid w:val="00AB6018"/>
    <w:rsid w:val="00AB64A2"/>
    <w:rsid w:val="00AC1CD0"/>
    <w:rsid w:val="00AC4199"/>
    <w:rsid w:val="00AC4B14"/>
    <w:rsid w:val="00AC4B3C"/>
    <w:rsid w:val="00AC4C67"/>
    <w:rsid w:val="00AC4EF2"/>
    <w:rsid w:val="00AC6D15"/>
    <w:rsid w:val="00AC7011"/>
    <w:rsid w:val="00AC7193"/>
    <w:rsid w:val="00AC71D9"/>
    <w:rsid w:val="00AD0615"/>
    <w:rsid w:val="00AD0724"/>
    <w:rsid w:val="00AD0A31"/>
    <w:rsid w:val="00AD187E"/>
    <w:rsid w:val="00AD18C6"/>
    <w:rsid w:val="00AD19E5"/>
    <w:rsid w:val="00AD1C7D"/>
    <w:rsid w:val="00AD1FD1"/>
    <w:rsid w:val="00AD204B"/>
    <w:rsid w:val="00AD2708"/>
    <w:rsid w:val="00AD2DDA"/>
    <w:rsid w:val="00AD2FB0"/>
    <w:rsid w:val="00AD38EA"/>
    <w:rsid w:val="00AD403C"/>
    <w:rsid w:val="00AD55A5"/>
    <w:rsid w:val="00AD6069"/>
    <w:rsid w:val="00AD67F4"/>
    <w:rsid w:val="00AD7017"/>
    <w:rsid w:val="00AD7EB0"/>
    <w:rsid w:val="00AE04EE"/>
    <w:rsid w:val="00AE0A7B"/>
    <w:rsid w:val="00AE0E6F"/>
    <w:rsid w:val="00AE1C68"/>
    <w:rsid w:val="00AE2A00"/>
    <w:rsid w:val="00AE3291"/>
    <w:rsid w:val="00AE4059"/>
    <w:rsid w:val="00AE46C5"/>
    <w:rsid w:val="00AE6BB4"/>
    <w:rsid w:val="00AE7127"/>
    <w:rsid w:val="00AE7197"/>
    <w:rsid w:val="00AF0057"/>
    <w:rsid w:val="00AF00CC"/>
    <w:rsid w:val="00AF041B"/>
    <w:rsid w:val="00AF2F7D"/>
    <w:rsid w:val="00AF3CF9"/>
    <w:rsid w:val="00AF4212"/>
    <w:rsid w:val="00AF4CD7"/>
    <w:rsid w:val="00AF534B"/>
    <w:rsid w:val="00AF5A21"/>
    <w:rsid w:val="00AF5C72"/>
    <w:rsid w:val="00AF606D"/>
    <w:rsid w:val="00AF6272"/>
    <w:rsid w:val="00AF7118"/>
    <w:rsid w:val="00B013BC"/>
    <w:rsid w:val="00B01EE7"/>
    <w:rsid w:val="00B01FB7"/>
    <w:rsid w:val="00B022FC"/>
    <w:rsid w:val="00B03E0B"/>
    <w:rsid w:val="00B0436B"/>
    <w:rsid w:val="00B05271"/>
    <w:rsid w:val="00B05597"/>
    <w:rsid w:val="00B05962"/>
    <w:rsid w:val="00B06EB5"/>
    <w:rsid w:val="00B10CDE"/>
    <w:rsid w:val="00B10D51"/>
    <w:rsid w:val="00B11122"/>
    <w:rsid w:val="00B11707"/>
    <w:rsid w:val="00B1250A"/>
    <w:rsid w:val="00B12CAA"/>
    <w:rsid w:val="00B16B6D"/>
    <w:rsid w:val="00B17AF5"/>
    <w:rsid w:val="00B20607"/>
    <w:rsid w:val="00B21CF3"/>
    <w:rsid w:val="00B230F5"/>
    <w:rsid w:val="00B23E9B"/>
    <w:rsid w:val="00B24A1A"/>
    <w:rsid w:val="00B25913"/>
    <w:rsid w:val="00B26F7D"/>
    <w:rsid w:val="00B2796E"/>
    <w:rsid w:val="00B279F9"/>
    <w:rsid w:val="00B30A28"/>
    <w:rsid w:val="00B30F35"/>
    <w:rsid w:val="00B31113"/>
    <w:rsid w:val="00B31E4E"/>
    <w:rsid w:val="00B32AE1"/>
    <w:rsid w:val="00B340E3"/>
    <w:rsid w:val="00B35932"/>
    <w:rsid w:val="00B409E6"/>
    <w:rsid w:val="00B435B1"/>
    <w:rsid w:val="00B4456B"/>
    <w:rsid w:val="00B450ED"/>
    <w:rsid w:val="00B45270"/>
    <w:rsid w:val="00B46061"/>
    <w:rsid w:val="00B4698D"/>
    <w:rsid w:val="00B47750"/>
    <w:rsid w:val="00B47C23"/>
    <w:rsid w:val="00B503A9"/>
    <w:rsid w:val="00B50817"/>
    <w:rsid w:val="00B51462"/>
    <w:rsid w:val="00B5217B"/>
    <w:rsid w:val="00B52C8F"/>
    <w:rsid w:val="00B52E98"/>
    <w:rsid w:val="00B54F8D"/>
    <w:rsid w:val="00B5542C"/>
    <w:rsid w:val="00B55584"/>
    <w:rsid w:val="00B56173"/>
    <w:rsid w:val="00B564C3"/>
    <w:rsid w:val="00B57CA4"/>
    <w:rsid w:val="00B57F95"/>
    <w:rsid w:val="00B60756"/>
    <w:rsid w:val="00B60B65"/>
    <w:rsid w:val="00B60F1E"/>
    <w:rsid w:val="00B6255B"/>
    <w:rsid w:val="00B62DF0"/>
    <w:rsid w:val="00B63ED5"/>
    <w:rsid w:val="00B64675"/>
    <w:rsid w:val="00B64CA8"/>
    <w:rsid w:val="00B6508F"/>
    <w:rsid w:val="00B65853"/>
    <w:rsid w:val="00B65944"/>
    <w:rsid w:val="00B65E69"/>
    <w:rsid w:val="00B660EC"/>
    <w:rsid w:val="00B66170"/>
    <w:rsid w:val="00B663A2"/>
    <w:rsid w:val="00B663C0"/>
    <w:rsid w:val="00B66B8C"/>
    <w:rsid w:val="00B674BF"/>
    <w:rsid w:val="00B677E8"/>
    <w:rsid w:val="00B70CCD"/>
    <w:rsid w:val="00B71797"/>
    <w:rsid w:val="00B71E50"/>
    <w:rsid w:val="00B71F5A"/>
    <w:rsid w:val="00B71FB5"/>
    <w:rsid w:val="00B731C3"/>
    <w:rsid w:val="00B738B8"/>
    <w:rsid w:val="00B806B6"/>
    <w:rsid w:val="00B810D2"/>
    <w:rsid w:val="00B82476"/>
    <w:rsid w:val="00B82E72"/>
    <w:rsid w:val="00B82FD9"/>
    <w:rsid w:val="00B838F6"/>
    <w:rsid w:val="00B843E9"/>
    <w:rsid w:val="00B8445A"/>
    <w:rsid w:val="00B84745"/>
    <w:rsid w:val="00B869BE"/>
    <w:rsid w:val="00B86CBF"/>
    <w:rsid w:val="00B86FAC"/>
    <w:rsid w:val="00B87666"/>
    <w:rsid w:val="00B90D96"/>
    <w:rsid w:val="00B9143A"/>
    <w:rsid w:val="00B92FBB"/>
    <w:rsid w:val="00B93937"/>
    <w:rsid w:val="00B94560"/>
    <w:rsid w:val="00B94BFA"/>
    <w:rsid w:val="00B94FBD"/>
    <w:rsid w:val="00B955EF"/>
    <w:rsid w:val="00B95AFE"/>
    <w:rsid w:val="00B96502"/>
    <w:rsid w:val="00B9670D"/>
    <w:rsid w:val="00B97752"/>
    <w:rsid w:val="00B97B4A"/>
    <w:rsid w:val="00BA032A"/>
    <w:rsid w:val="00BA0E5D"/>
    <w:rsid w:val="00BA1FE1"/>
    <w:rsid w:val="00BA3F86"/>
    <w:rsid w:val="00BA525A"/>
    <w:rsid w:val="00BA565A"/>
    <w:rsid w:val="00BA722D"/>
    <w:rsid w:val="00BA744A"/>
    <w:rsid w:val="00BA7AA5"/>
    <w:rsid w:val="00BA7AB3"/>
    <w:rsid w:val="00BB0548"/>
    <w:rsid w:val="00BB05AF"/>
    <w:rsid w:val="00BB0706"/>
    <w:rsid w:val="00BB0D57"/>
    <w:rsid w:val="00BB1B06"/>
    <w:rsid w:val="00BB1FFD"/>
    <w:rsid w:val="00BB28C7"/>
    <w:rsid w:val="00BB291E"/>
    <w:rsid w:val="00BB2B78"/>
    <w:rsid w:val="00BB2D68"/>
    <w:rsid w:val="00BB477B"/>
    <w:rsid w:val="00BB4A49"/>
    <w:rsid w:val="00BB6DA5"/>
    <w:rsid w:val="00BB7504"/>
    <w:rsid w:val="00BB76C1"/>
    <w:rsid w:val="00BC18D9"/>
    <w:rsid w:val="00BC4A99"/>
    <w:rsid w:val="00BC62D8"/>
    <w:rsid w:val="00BC6621"/>
    <w:rsid w:val="00BC670E"/>
    <w:rsid w:val="00BC6B4C"/>
    <w:rsid w:val="00BC70A2"/>
    <w:rsid w:val="00BD0785"/>
    <w:rsid w:val="00BD0B01"/>
    <w:rsid w:val="00BD1393"/>
    <w:rsid w:val="00BD18D0"/>
    <w:rsid w:val="00BD2416"/>
    <w:rsid w:val="00BD2CAC"/>
    <w:rsid w:val="00BD2F59"/>
    <w:rsid w:val="00BD3F84"/>
    <w:rsid w:val="00BD45AD"/>
    <w:rsid w:val="00BD509E"/>
    <w:rsid w:val="00BD6051"/>
    <w:rsid w:val="00BE0D5D"/>
    <w:rsid w:val="00BE18EB"/>
    <w:rsid w:val="00BE1CE3"/>
    <w:rsid w:val="00BE2620"/>
    <w:rsid w:val="00BE2D1F"/>
    <w:rsid w:val="00BE3F50"/>
    <w:rsid w:val="00BE43BD"/>
    <w:rsid w:val="00BE4572"/>
    <w:rsid w:val="00BE4753"/>
    <w:rsid w:val="00BE586D"/>
    <w:rsid w:val="00BE61B0"/>
    <w:rsid w:val="00BE621E"/>
    <w:rsid w:val="00BE7387"/>
    <w:rsid w:val="00BE73AB"/>
    <w:rsid w:val="00BF06A5"/>
    <w:rsid w:val="00BF07EB"/>
    <w:rsid w:val="00BF1B63"/>
    <w:rsid w:val="00BF2762"/>
    <w:rsid w:val="00BF3C8B"/>
    <w:rsid w:val="00BF4F1E"/>
    <w:rsid w:val="00BF6AB6"/>
    <w:rsid w:val="00BF6BAD"/>
    <w:rsid w:val="00BF6BD8"/>
    <w:rsid w:val="00BF7456"/>
    <w:rsid w:val="00BF7854"/>
    <w:rsid w:val="00BF7BB2"/>
    <w:rsid w:val="00C003AF"/>
    <w:rsid w:val="00C0068E"/>
    <w:rsid w:val="00C0089D"/>
    <w:rsid w:val="00C00D50"/>
    <w:rsid w:val="00C01100"/>
    <w:rsid w:val="00C014AC"/>
    <w:rsid w:val="00C025FB"/>
    <w:rsid w:val="00C03401"/>
    <w:rsid w:val="00C0367D"/>
    <w:rsid w:val="00C03A8A"/>
    <w:rsid w:val="00C03E5C"/>
    <w:rsid w:val="00C04A1F"/>
    <w:rsid w:val="00C051F0"/>
    <w:rsid w:val="00C0589A"/>
    <w:rsid w:val="00C05DCB"/>
    <w:rsid w:val="00C06840"/>
    <w:rsid w:val="00C06C2C"/>
    <w:rsid w:val="00C102BF"/>
    <w:rsid w:val="00C103F6"/>
    <w:rsid w:val="00C10A4B"/>
    <w:rsid w:val="00C11629"/>
    <w:rsid w:val="00C14E64"/>
    <w:rsid w:val="00C15EC7"/>
    <w:rsid w:val="00C1684A"/>
    <w:rsid w:val="00C16CC2"/>
    <w:rsid w:val="00C16D0B"/>
    <w:rsid w:val="00C17397"/>
    <w:rsid w:val="00C175D2"/>
    <w:rsid w:val="00C2031F"/>
    <w:rsid w:val="00C21FE9"/>
    <w:rsid w:val="00C2215C"/>
    <w:rsid w:val="00C24820"/>
    <w:rsid w:val="00C252C9"/>
    <w:rsid w:val="00C252F7"/>
    <w:rsid w:val="00C2552C"/>
    <w:rsid w:val="00C25B86"/>
    <w:rsid w:val="00C26586"/>
    <w:rsid w:val="00C26985"/>
    <w:rsid w:val="00C26AAB"/>
    <w:rsid w:val="00C3006E"/>
    <w:rsid w:val="00C30AE8"/>
    <w:rsid w:val="00C32389"/>
    <w:rsid w:val="00C33AAA"/>
    <w:rsid w:val="00C341AF"/>
    <w:rsid w:val="00C34A0A"/>
    <w:rsid w:val="00C3571B"/>
    <w:rsid w:val="00C369DD"/>
    <w:rsid w:val="00C36EBF"/>
    <w:rsid w:val="00C37685"/>
    <w:rsid w:val="00C37EEF"/>
    <w:rsid w:val="00C403DD"/>
    <w:rsid w:val="00C40D02"/>
    <w:rsid w:val="00C41B67"/>
    <w:rsid w:val="00C44082"/>
    <w:rsid w:val="00C44128"/>
    <w:rsid w:val="00C4445A"/>
    <w:rsid w:val="00C445E3"/>
    <w:rsid w:val="00C4483A"/>
    <w:rsid w:val="00C45588"/>
    <w:rsid w:val="00C457C1"/>
    <w:rsid w:val="00C50149"/>
    <w:rsid w:val="00C50A66"/>
    <w:rsid w:val="00C50E63"/>
    <w:rsid w:val="00C51473"/>
    <w:rsid w:val="00C51B77"/>
    <w:rsid w:val="00C525A8"/>
    <w:rsid w:val="00C52EAE"/>
    <w:rsid w:val="00C52F78"/>
    <w:rsid w:val="00C53617"/>
    <w:rsid w:val="00C54AC0"/>
    <w:rsid w:val="00C55994"/>
    <w:rsid w:val="00C55A9A"/>
    <w:rsid w:val="00C55FD8"/>
    <w:rsid w:val="00C603F1"/>
    <w:rsid w:val="00C60C75"/>
    <w:rsid w:val="00C61695"/>
    <w:rsid w:val="00C6178D"/>
    <w:rsid w:val="00C62CDA"/>
    <w:rsid w:val="00C63885"/>
    <w:rsid w:val="00C63A56"/>
    <w:rsid w:val="00C64CA1"/>
    <w:rsid w:val="00C66415"/>
    <w:rsid w:val="00C66885"/>
    <w:rsid w:val="00C66D1C"/>
    <w:rsid w:val="00C674C6"/>
    <w:rsid w:val="00C70FF6"/>
    <w:rsid w:val="00C73817"/>
    <w:rsid w:val="00C73BF7"/>
    <w:rsid w:val="00C73E41"/>
    <w:rsid w:val="00C7473F"/>
    <w:rsid w:val="00C74969"/>
    <w:rsid w:val="00C7507B"/>
    <w:rsid w:val="00C75F66"/>
    <w:rsid w:val="00C7674B"/>
    <w:rsid w:val="00C779F4"/>
    <w:rsid w:val="00C8114B"/>
    <w:rsid w:val="00C81BB5"/>
    <w:rsid w:val="00C836A6"/>
    <w:rsid w:val="00C8530F"/>
    <w:rsid w:val="00C8535E"/>
    <w:rsid w:val="00C8541F"/>
    <w:rsid w:val="00C85901"/>
    <w:rsid w:val="00C8650F"/>
    <w:rsid w:val="00C907E6"/>
    <w:rsid w:val="00C91393"/>
    <w:rsid w:val="00C916A7"/>
    <w:rsid w:val="00C917A6"/>
    <w:rsid w:val="00C92347"/>
    <w:rsid w:val="00C925DC"/>
    <w:rsid w:val="00C92F2E"/>
    <w:rsid w:val="00C93CCA"/>
    <w:rsid w:val="00C95DE5"/>
    <w:rsid w:val="00C96483"/>
    <w:rsid w:val="00C96AEC"/>
    <w:rsid w:val="00C97443"/>
    <w:rsid w:val="00CA06B6"/>
    <w:rsid w:val="00CA252F"/>
    <w:rsid w:val="00CA387E"/>
    <w:rsid w:val="00CA5345"/>
    <w:rsid w:val="00CA58D0"/>
    <w:rsid w:val="00CA6413"/>
    <w:rsid w:val="00CA7984"/>
    <w:rsid w:val="00CA7A49"/>
    <w:rsid w:val="00CA7F23"/>
    <w:rsid w:val="00CB0345"/>
    <w:rsid w:val="00CB0FE4"/>
    <w:rsid w:val="00CB25B7"/>
    <w:rsid w:val="00CB28F4"/>
    <w:rsid w:val="00CB2C41"/>
    <w:rsid w:val="00CB328C"/>
    <w:rsid w:val="00CB48FA"/>
    <w:rsid w:val="00CB4D2F"/>
    <w:rsid w:val="00CB52C8"/>
    <w:rsid w:val="00CB53D3"/>
    <w:rsid w:val="00CB5B6D"/>
    <w:rsid w:val="00CB685A"/>
    <w:rsid w:val="00CB7753"/>
    <w:rsid w:val="00CB77BE"/>
    <w:rsid w:val="00CB77FA"/>
    <w:rsid w:val="00CB7E92"/>
    <w:rsid w:val="00CC02A3"/>
    <w:rsid w:val="00CC138E"/>
    <w:rsid w:val="00CC33B8"/>
    <w:rsid w:val="00CC3578"/>
    <w:rsid w:val="00CC4387"/>
    <w:rsid w:val="00CC4392"/>
    <w:rsid w:val="00CC4BCB"/>
    <w:rsid w:val="00CC61EB"/>
    <w:rsid w:val="00CC6A25"/>
    <w:rsid w:val="00CC6C3A"/>
    <w:rsid w:val="00CC7491"/>
    <w:rsid w:val="00CD2CAF"/>
    <w:rsid w:val="00CD2CB1"/>
    <w:rsid w:val="00CD30DE"/>
    <w:rsid w:val="00CD3122"/>
    <w:rsid w:val="00CD37AE"/>
    <w:rsid w:val="00CD45D6"/>
    <w:rsid w:val="00CD48AE"/>
    <w:rsid w:val="00CD4924"/>
    <w:rsid w:val="00CD50C8"/>
    <w:rsid w:val="00CD698C"/>
    <w:rsid w:val="00CD79DD"/>
    <w:rsid w:val="00CE09E5"/>
    <w:rsid w:val="00CE1472"/>
    <w:rsid w:val="00CE1720"/>
    <w:rsid w:val="00CE1806"/>
    <w:rsid w:val="00CE1DE2"/>
    <w:rsid w:val="00CE2787"/>
    <w:rsid w:val="00CE4402"/>
    <w:rsid w:val="00CE4CCC"/>
    <w:rsid w:val="00CF005C"/>
    <w:rsid w:val="00CF077E"/>
    <w:rsid w:val="00CF106A"/>
    <w:rsid w:val="00CF29DA"/>
    <w:rsid w:val="00CF3339"/>
    <w:rsid w:val="00CF3F9D"/>
    <w:rsid w:val="00CF434A"/>
    <w:rsid w:val="00CF55F2"/>
    <w:rsid w:val="00CF5940"/>
    <w:rsid w:val="00CF7287"/>
    <w:rsid w:val="00D00CAB"/>
    <w:rsid w:val="00D017FA"/>
    <w:rsid w:val="00D01A57"/>
    <w:rsid w:val="00D01EA7"/>
    <w:rsid w:val="00D02A71"/>
    <w:rsid w:val="00D042E2"/>
    <w:rsid w:val="00D04325"/>
    <w:rsid w:val="00D05870"/>
    <w:rsid w:val="00D0631F"/>
    <w:rsid w:val="00D06C6C"/>
    <w:rsid w:val="00D1057F"/>
    <w:rsid w:val="00D10E96"/>
    <w:rsid w:val="00D11AC5"/>
    <w:rsid w:val="00D120BD"/>
    <w:rsid w:val="00D1295B"/>
    <w:rsid w:val="00D131B8"/>
    <w:rsid w:val="00D132E3"/>
    <w:rsid w:val="00D14516"/>
    <w:rsid w:val="00D15730"/>
    <w:rsid w:val="00D157B7"/>
    <w:rsid w:val="00D16C64"/>
    <w:rsid w:val="00D209D2"/>
    <w:rsid w:val="00D21100"/>
    <w:rsid w:val="00D2139F"/>
    <w:rsid w:val="00D217B4"/>
    <w:rsid w:val="00D21E59"/>
    <w:rsid w:val="00D21FAF"/>
    <w:rsid w:val="00D22DA6"/>
    <w:rsid w:val="00D236E4"/>
    <w:rsid w:val="00D23997"/>
    <w:rsid w:val="00D25532"/>
    <w:rsid w:val="00D2574E"/>
    <w:rsid w:val="00D26ADE"/>
    <w:rsid w:val="00D271F1"/>
    <w:rsid w:val="00D30912"/>
    <w:rsid w:val="00D31463"/>
    <w:rsid w:val="00D31DAD"/>
    <w:rsid w:val="00D31F23"/>
    <w:rsid w:val="00D32283"/>
    <w:rsid w:val="00D32DC1"/>
    <w:rsid w:val="00D330D5"/>
    <w:rsid w:val="00D33FCC"/>
    <w:rsid w:val="00D3465C"/>
    <w:rsid w:val="00D34B01"/>
    <w:rsid w:val="00D35593"/>
    <w:rsid w:val="00D36C0F"/>
    <w:rsid w:val="00D41167"/>
    <w:rsid w:val="00D4148E"/>
    <w:rsid w:val="00D41D64"/>
    <w:rsid w:val="00D42781"/>
    <w:rsid w:val="00D43C5B"/>
    <w:rsid w:val="00D444B6"/>
    <w:rsid w:val="00D4567C"/>
    <w:rsid w:val="00D508CB"/>
    <w:rsid w:val="00D50AFE"/>
    <w:rsid w:val="00D5276B"/>
    <w:rsid w:val="00D5516B"/>
    <w:rsid w:val="00D55416"/>
    <w:rsid w:val="00D55815"/>
    <w:rsid w:val="00D55F7B"/>
    <w:rsid w:val="00D566D4"/>
    <w:rsid w:val="00D579B2"/>
    <w:rsid w:val="00D604CA"/>
    <w:rsid w:val="00D62667"/>
    <w:rsid w:val="00D6285E"/>
    <w:rsid w:val="00D63165"/>
    <w:rsid w:val="00D63575"/>
    <w:rsid w:val="00D64E3B"/>
    <w:rsid w:val="00D65A21"/>
    <w:rsid w:val="00D663DF"/>
    <w:rsid w:val="00D66BB5"/>
    <w:rsid w:val="00D66BC9"/>
    <w:rsid w:val="00D67349"/>
    <w:rsid w:val="00D67B49"/>
    <w:rsid w:val="00D70034"/>
    <w:rsid w:val="00D71572"/>
    <w:rsid w:val="00D71744"/>
    <w:rsid w:val="00D72875"/>
    <w:rsid w:val="00D731E7"/>
    <w:rsid w:val="00D741C0"/>
    <w:rsid w:val="00D74B11"/>
    <w:rsid w:val="00D7516E"/>
    <w:rsid w:val="00D75581"/>
    <w:rsid w:val="00D76BB8"/>
    <w:rsid w:val="00D7785F"/>
    <w:rsid w:val="00D778E5"/>
    <w:rsid w:val="00D77B3D"/>
    <w:rsid w:val="00D801C9"/>
    <w:rsid w:val="00D802B0"/>
    <w:rsid w:val="00D807FF"/>
    <w:rsid w:val="00D80AA5"/>
    <w:rsid w:val="00D80B85"/>
    <w:rsid w:val="00D81D2C"/>
    <w:rsid w:val="00D81FD5"/>
    <w:rsid w:val="00D82DB0"/>
    <w:rsid w:val="00D83061"/>
    <w:rsid w:val="00D830BA"/>
    <w:rsid w:val="00D85002"/>
    <w:rsid w:val="00D8501A"/>
    <w:rsid w:val="00D85C40"/>
    <w:rsid w:val="00D8727C"/>
    <w:rsid w:val="00D876C1"/>
    <w:rsid w:val="00D90F20"/>
    <w:rsid w:val="00D9283E"/>
    <w:rsid w:val="00D92F6A"/>
    <w:rsid w:val="00D9404D"/>
    <w:rsid w:val="00D94FEB"/>
    <w:rsid w:val="00D9700D"/>
    <w:rsid w:val="00DA185F"/>
    <w:rsid w:val="00DA1BC8"/>
    <w:rsid w:val="00DA25EA"/>
    <w:rsid w:val="00DA371C"/>
    <w:rsid w:val="00DA3D93"/>
    <w:rsid w:val="00DA50CB"/>
    <w:rsid w:val="00DA50D6"/>
    <w:rsid w:val="00DA5227"/>
    <w:rsid w:val="00DA5886"/>
    <w:rsid w:val="00DA5F06"/>
    <w:rsid w:val="00DA61E9"/>
    <w:rsid w:val="00DA653C"/>
    <w:rsid w:val="00DA669D"/>
    <w:rsid w:val="00DA6909"/>
    <w:rsid w:val="00DA6B33"/>
    <w:rsid w:val="00DA6BAA"/>
    <w:rsid w:val="00DB15CD"/>
    <w:rsid w:val="00DB18DF"/>
    <w:rsid w:val="00DB3A99"/>
    <w:rsid w:val="00DB4987"/>
    <w:rsid w:val="00DB561F"/>
    <w:rsid w:val="00DB5CEF"/>
    <w:rsid w:val="00DB6492"/>
    <w:rsid w:val="00DC0CAB"/>
    <w:rsid w:val="00DC1B69"/>
    <w:rsid w:val="00DC1DD2"/>
    <w:rsid w:val="00DC34F7"/>
    <w:rsid w:val="00DC4A2C"/>
    <w:rsid w:val="00DC4C4F"/>
    <w:rsid w:val="00DC516A"/>
    <w:rsid w:val="00DC5E1F"/>
    <w:rsid w:val="00DC6416"/>
    <w:rsid w:val="00DC64EB"/>
    <w:rsid w:val="00DC6555"/>
    <w:rsid w:val="00DC667A"/>
    <w:rsid w:val="00DD07B1"/>
    <w:rsid w:val="00DD0EB7"/>
    <w:rsid w:val="00DD2358"/>
    <w:rsid w:val="00DD264D"/>
    <w:rsid w:val="00DD4615"/>
    <w:rsid w:val="00DD4DF1"/>
    <w:rsid w:val="00DD5C10"/>
    <w:rsid w:val="00DE08C0"/>
    <w:rsid w:val="00DE0C25"/>
    <w:rsid w:val="00DE107D"/>
    <w:rsid w:val="00DE188E"/>
    <w:rsid w:val="00DE1970"/>
    <w:rsid w:val="00DE350D"/>
    <w:rsid w:val="00DE3C68"/>
    <w:rsid w:val="00DE41CC"/>
    <w:rsid w:val="00DE5995"/>
    <w:rsid w:val="00DE5DD5"/>
    <w:rsid w:val="00DE6054"/>
    <w:rsid w:val="00DE68E7"/>
    <w:rsid w:val="00DE6BCA"/>
    <w:rsid w:val="00DE6F66"/>
    <w:rsid w:val="00DF0542"/>
    <w:rsid w:val="00DF10D3"/>
    <w:rsid w:val="00DF287B"/>
    <w:rsid w:val="00DF35D7"/>
    <w:rsid w:val="00DF3869"/>
    <w:rsid w:val="00DF4BBB"/>
    <w:rsid w:val="00DF4D1B"/>
    <w:rsid w:val="00DF57D9"/>
    <w:rsid w:val="00DF58D2"/>
    <w:rsid w:val="00DF5C48"/>
    <w:rsid w:val="00DF7C7D"/>
    <w:rsid w:val="00E00A6B"/>
    <w:rsid w:val="00E014B3"/>
    <w:rsid w:val="00E01704"/>
    <w:rsid w:val="00E01E47"/>
    <w:rsid w:val="00E01E5E"/>
    <w:rsid w:val="00E022AC"/>
    <w:rsid w:val="00E03EEE"/>
    <w:rsid w:val="00E04E3D"/>
    <w:rsid w:val="00E0560D"/>
    <w:rsid w:val="00E05901"/>
    <w:rsid w:val="00E066D7"/>
    <w:rsid w:val="00E0781D"/>
    <w:rsid w:val="00E07F65"/>
    <w:rsid w:val="00E11062"/>
    <w:rsid w:val="00E114CA"/>
    <w:rsid w:val="00E11BB2"/>
    <w:rsid w:val="00E12A72"/>
    <w:rsid w:val="00E12B79"/>
    <w:rsid w:val="00E132A8"/>
    <w:rsid w:val="00E13F2A"/>
    <w:rsid w:val="00E16AC9"/>
    <w:rsid w:val="00E20051"/>
    <w:rsid w:val="00E21E99"/>
    <w:rsid w:val="00E22C75"/>
    <w:rsid w:val="00E24B21"/>
    <w:rsid w:val="00E25171"/>
    <w:rsid w:val="00E251DF"/>
    <w:rsid w:val="00E262B2"/>
    <w:rsid w:val="00E26CDD"/>
    <w:rsid w:val="00E27F73"/>
    <w:rsid w:val="00E300C2"/>
    <w:rsid w:val="00E31054"/>
    <w:rsid w:val="00E31541"/>
    <w:rsid w:val="00E3167F"/>
    <w:rsid w:val="00E31AA6"/>
    <w:rsid w:val="00E32C64"/>
    <w:rsid w:val="00E33E80"/>
    <w:rsid w:val="00E356EF"/>
    <w:rsid w:val="00E35B77"/>
    <w:rsid w:val="00E3624C"/>
    <w:rsid w:val="00E36E3E"/>
    <w:rsid w:val="00E36EE3"/>
    <w:rsid w:val="00E3744D"/>
    <w:rsid w:val="00E37D0B"/>
    <w:rsid w:val="00E407EE"/>
    <w:rsid w:val="00E409CF"/>
    <w:rsid w:val="00E41B1E"/>
    <w:rsid w:val="00E427CE"/>
    <w:rsid w:val="00E42839"/>
    <w:rsid w:val="00E42AE3"/>
    <w:rsid w:val="00E44335"/>
    <w:rsid w:val="00E4478C"/>
    <w:rsid w:val="00E457EE"/>
    <w:rsid w:val="00E45E6B"/>
    <w:rsid w:val="00E470FD"/>
    <w:rsid w:val="00E47D35"/>
    <w:rsid w:val="00E50325"/>
    <w:rsid w:val="00E505E2"/>
    <w:rsid w:val="00E51654"/>
    <w:rsid w:val="00E51DA1"/>
    <w:rsid w:val="00E51E5D"/>
    <w:rsid w:val="00E5222E"/>
    <w:rsid w:val="00E5452F"/>
    <w:rsid w:val="00E54660"/>
    <w:rsid w:val="00E56F30"/>
    <w:rsid w:val="00E56F65"/>
    <w:rsid w:val="00E5772E"/>
    <w:rsid w:val="00E61341"/>
    <w:rsid w:val="00E625C7"/>
    <w:rsid w:val="00E62717"/>
    <w:rsid w:val="00E63133"/>
    <w:rsid w:val="00E638EC"/>
    <w:rsid w:val="00E644A9"/>
    <w:rsid w:val="00E64D3F"/>
    <w:rsid w:val="00E65072"/>
    <w:rsid w:val="00E65097"/>
    <w:rsid w:val="00E655FA"/>
    <w:rsid w:val="00E6708D"/>
    <w:rsid w:val="00E67B79"/>
    <w:rsid w:val="00E700F0"/>
    <w:rsid w:val="00E71045"/>
    <w:rsid w:val="00E710F3"/>
    <w:rsid w:val="00E7202D"/>
    <w:rsid w:val="00E7263A"/>
    <w:rsid w:val="00E72A55"/>
    <w:rsid w:val="00E73B2B"/>
    <w:rsid w:val="00E73DE6"/>
    <w:rsid w:val="00E751E7"/>
    <w:rsid w:val="00E75C0B"/>
    <w:rsid w:val="00E77E9C"/>
    <w:rsid w:val="00E80047"/>
    <w:rsid w:val="00E82B44"/>
    <w:rsid w:val="00E82BBF"/>
    <w:rsid w:val="00E82F01"/>
    <w:rsid w:val="00E8353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1FAD"/>
    <w:rsid w:val="00E92F9B"/>
    <w:rsid w:val="00E93016"/>
    <w:rsid w:val="00E932F7"/>
    <w:rsid w:val="00E94543"/>
    <w:rsid w:val="00E945E3"/>
    <w:rsid w:val="00E94EFA"/>
    <w:rsid w:val="00E95788"/>
    <w:rsid w:val="00E95B33"/>
    <w:rsid w:val="00EA01CC"/>
    <w:rsid w:val="00EA18B4"/>
    <w:rsid w:val="00EA27EE"/>
    <w:rsid w:val="00EA3B3B"/>
    <w:rsid w:val="00EA3CD8"/>
    <w:rsid w:val="00EA4ABA"/>
    <w:rsid w:val="00EA628A"/>
    <w:rsid w:val="00EA65EC"/>
    <w:rsid w:val="00EA7DBC"/>
    <w:rsid w:val="00EB0050"/>
    <w:rsid w:val="00EB23E9"/>
    <w:rsid w:val="00EB443D"/>
    <w:rsid w:val="00EB5157"/>
    <w:rsid w:val="00EB5BD7"/>
    <w:rsid w:val="00EB6EAB"/>
    <w:rsid w:val="00EB74F4"/>
    <w:rsid w:val="00EB7B42"/>
    <w:rsid w:val="00EB7C50"/>
    <w:rsid w:val="00EC0B8B"/>
    <w:rsid w:val="00EC19B3"/>
    <w:rsid w:val="00EC281A"/>
    <w:rsid w:val="00EC28A0"/>
    <w:rsid w:val="00EC5565"/>
    <w:rsid w:val="00EC5EB4"/>
    <w:rsid w:val="00EC5FB2"/>
    <w:rsid w:val="00EC63E9"/>
    <w:rsid w:val="00EC642D"/>
    <w:rsid w:val="00EC6E0F"/>
    <w:rsid w:val="00EC7479"/>
    <w:rsid w:val="00ED1416"/>
    <w:rsid w:val="00ED1836"/>
    <w:rsid w:val="00ED1F84"/>
    <w:rsid w:val="00ED26C9"/>
    <w:rsid w:val="00ED2CA4"/>
    <w:rsid w:val="00ED2E36"/>
    <w:rsid w:val="00ED3278"/>
    <w:rsid w:val="00ED344F"/>
    <w:rsid w:val="00ED5910"/>
    <w:rsid w:val="00ED6432"/>
    <w:rsid w:val="00ED6E79"/>
    <w:rsid w:val="00ED7001"/>
    <w:rsid w:val="00ED7199"/>
    <w:rsid w:val="00EE06BA"/>
    <w:rsid w:val="00EE0BDC"/>
    <w:rsid w:val="00EE274F"/>
    <w:rsid w:val="00EE2F85"/>
    <w:rsid w:val="00EE3393"/>
    <w:rsid w:val="00EE3459"/>
    <w:rsid w:val="00EE34D7"/>
    <w:rsid w:val="00EE3BFB"/>
    <w:rsid w:val="00EE4E6D"/>
    <w:rsid w:val="00EE69D0"/>
    <w:rsid w:val="00EE7CF3"/>
    <w:rsid w:val="00EE7EA1"/>
    <w:rsid w:val="00EE7ED3"/>
    <w:rsid w:val="00EF0633"/>
    <w:rsid w:val="00EF0D01"/>
    <w:rsid w:val="00EF1537"/>
    <w:rsid w:val="00EF1A45"/>
    <w:rsid w:val="00EF2127"/>
    <w:rsid w:val="00EF33B5"/>
    <w:rsid w:val="00EF38E1"/>
    <w:rsid w:val="00EF456B"/>
    <w:rsid w:val="00EF46C3"/>
    <w:rsid w:val="00EF5252"/>
    <w:rsid w:val="00EF7221"/>
    <w:rsid w:val="00EF7734"/>
    <w:rsid w:val="00F016F9"/>
    <w:rsid w:val="00F01F7F"/>
    <w:rsid w:val="00F024B8"/>
    <w:rsid w:val="00F02C25"/>
    <w:rsid w:val="00F02FD3"/>
    <w:rsid w:val="00F034C0"/>
    <w:rsid w:val="00F03DD4"/>
    <w:rsid w:val="00F03DEB"/>
    <w:rsid w:val="00F0411E"/>
    <w:rsid w:val="00F05BDD"/>
    <w:rsid w:val="00F065EA"/>
    <w:rsid w:val="00F06E88"/>
    <w:rsid w:val="00F06F98"/>
    <w:rsid w:val="00F07005"/>
    <w:rsid w:val="00F1127C"/>
    <w:rsid w:val="00F11BC9"/>
    <w:rsid w:val="00F12E29"/>
    <w:rsid w:val="00F140CA"/>
    <w:rsid w:val="00F143F5"/>
    <w:rsid w:val="00F14A56"/>
    <w:rsid w:val="00F154F5"/>
    <w:rsid w:val="00F15AC5"/>
    <w:rsid w:val="00F16139"/>
    <w:rsid w:val="00F17FAF"/>
    <w:rsid w:val="00F200FE"/>
    <w:rsid w:val="00F20B0B"/>
    <w:rsid w:val="00F21520"/>
    <w:rsid w:val="00F23BC8"/>
    <w:rsid w:val="00F24912"/>
    <w:rsid w:val="00F268D7"/>
    <w:rsid w:val="00F26C0B"/>
    <w:rsid w:val="00F26CB5"/>
    <w:rsid w:val="00F26EBD"/>
    <w:rsid w:val="00F2718F"/>
    <w:rsid w:val="00F30770"/>
    <w:rsid w:val="00F307A3"/>
    <w:rsid w:val="00F31A15"/>
    <w:rsid w:val="00F320CB"/>
    <w:rsid w:val="00F32721"/>
    <w:rsid w:val="00F3352F"/>
    <w:rsid w:val="00F345F5"/>
    <w:rsid w:val="00F347F5"/>
    <w:rsid w:val="00F34C83"/>
    <w:rsid w:val="00F35974"/>
    <w:rsid w:val="00F374AC"/>
    <w:rsid w:val="00F37AB9"/>
    <w:rsid w:val="00F40288"/>
    <w:rsid w:val="00F40721"/>
    <w:rsid w:val="00F40F4B"/>
    <w:rsid w:val="00F41254"/>
    <w:rsid w:val="00F41C7F"/>
    <w:rsid w:val="00F43040"/>
    <w:rsid w:val="00F43403"/>
    <w:rsid w:val="00F43ED2"/>
    <w:rsid w:val="00F44E5B"/>
    <w:rsid w:val="00F45859"/>
    <w:rsid w:val="00F46373"/>
    <w:rsid w:val="00F47F80"/>
    <w:rsid w:val="00F50002"/>
    <w:rsid w:val="00F519B5"/>
    <w:rsid w:val="00F51EF1"/>
    <w:rsid w:val="00F53619"/>
    <w:rsid w:val="00F53FB7"/>
    <w:rsid w:val="00F54A8E"/>
    <w:rsid w:val="00F54B3C"/>
    <w:rsid w:val="00F54BC7"/>
    <w:rsid w:val="00F555CA"/>
    <w:rsid w:val="00F56237"/>
    <w:rsid w:val="00F57C2D"/>
    <w:rsid w:val="00F6093A"/>
    <w:rsid w:val="00F614AB"/>
    <w:rsid w:val="00F62287"/>
    <w:rsid w:val="00F62D6F"/>
    <w:rsid w:val="00F62E2C"/>
    <w:rsid w:val="00F63B06"/>
    <w:rsid w:val="00F6425D"/>
    <w:rsid w:val="00F67866"/>
    <w:rsid w:val="00F67BC4"/>
    <w:rsid w:val="00F70085"/>
    <w:rsid w:val="00F704C8"/>
    <w:rsid w:val="00F70BD2"/>
    <w:rsid w:val="00F713AE"/>
    <w:rsid w:val="00F717A7"/>
    <w:rsid w:val="00F72208"/>
    <w:rsid w:val="00F726D6"/>
    <w:rsid w:val="00F734CC"/>
    <w:rsid w:val="00F74532"/>
    <w:rsid w:val="00F74C64"/>
    <w:rsid w:val="00F751DF"/>
    <w:rsid w:val="00F75C4C"/>
    <w:rsid w:val="00F75D00"/>
    <w:rsid w:val="00F767E0"/>
    <w:rsid w:val="00F76A98"/>
    <w:rsid w:val="00F7724B"/>
    <w:rsid w:val="00F77A8E"/>
    <w:rsid w:val="00F81597"/>
    <w:rsid w:val="00F82099"/>
    <w:rsid w:val="00F829DE"/>
    <w:rsid w:val="00F84C46"/>
    <w:rsid w:val="00F84F07"/>
    <w:rsid w:val="00F85EC9"/>
    <w:rsid w:val="00F86E8A"/>
    <w:rsid w:val="00F906B3"/>
    <w:rsid w:val="00F908F0"/>
    <w:rsid w:val="00F90ABB"/>
    <w:rsid w:val="00F93F14"/>
    <w:rsid w:val="00F94189"/>
    <w:rsid w:val="00F94EE6"/>
    <w:rsid w:val="00F94F7D"/>
    <w:rsid w:val="00F95586"/>
    <w:rsid w:val="00F9580C"/>
    <w:rsid w:val="00F95900"/>
    <w:rsid w:val="00F95917"/>
    <w:rsid w:val="00F95B2E"/>
    <w:rsid w:val="00F96799"/>
    <w:rsid w:val="00F96B8D"/>
    <w:rsid w:val="00FA124B"/>
    <w:rsid w:val="00FA19AB"/>
    <w:rsid w:val="00FA262E"/>
    <w:rsid w:val="00FA33D2"/>
    <w:rsid w:val="00FA5C2B"/>
    <w:rsid w:val="00FA62FC"/>
    <w:rsid w:val="00FA63BD"/>
    <w:rsid w:val="00FA7705"/>
    <w:rsid w:val="00FB0508"/>
    <w:rsid w:val="00FB0FA5"/>
    <w:rsid w:val="00FB1DAF"/>
    <w:rsid w:val="00FB27B8"/>
    <w:rsid w:val="00FB29F9"/>
    <w:rsid w:val="00FB2C56"/>
    <w:rsid w:val="00FB3E86"/>
    <w:rsid w:val="00FB3ED6"/>
    <w:rsid w:val="00FB5020"/>
    <w:rsid w:val="00FB61ED"/>
    <w:rsid w:val="00FB6474"/>
    <w:rsid w:val="00FB676F"/>
    <w:rsid w:val="00FC04F9"/>
    <w:rsid w:val="00FC06BA"/>
    <w:rsid w:val="00FC0CF1"/>
    <w:rsid w:val="00FC24AA"/>
    <w:rsid w:val="00FC3118"/>
    <w:rsid w:val="00FC341D"/>
    <w:rsid w:val="00FC5457"/>
    <w:rsid w:val="00FC7544"/>
    <w:rsid w:val="00FD0CC6"/>
    <w:rsid w:val="00FD1775"/>
    <w:rsid w:val="00FD1EC3"/>
    <w:rsid w:val="00FD24DD"/>
    <w:rsid w:val="00FD2BFA"/>
    <w:rsid w:val="00FD3B62"/>
    <w:rsid w:val="00FD445A"/>
    <w:rsid w:val="00FD548D"/>
    <w:rsid w:val="00FD5785"/>
    <w:rsid w:val="00FD587D"/>
    <w:rsid w:val="00FD6592"/>
    <w:rsid w:val="00FD674A"/>
    <w:rsid w:val="00FD67DB"/>
    <w:rsid w:val="00FD72CE"/>
    <w:rsid w:val="00FD7B9A"/>
    <w:rsid w:val="00FE203B"/>
    <w:rsid w:val="00FE2210"/>
    <w:rsid w:val="00FE2F19"/>
    <w:rsid w:val="00FE5E1A"/>
    <w:rsid w:val="00FE7FF8"/>
    <w:rsid w:val="00FF2811"/>
    <w:rsid w:val="00FF3A88"/>
    <w:rsid w:val="00FF5977"/>
    <w:rsid w:val="00FF5CA7"/>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400AE6"/>
  <w15:docId w15:val="{62254997-B517-4472-95DE-992C6FDB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lang w:val="uk-UA"/>
    </w:rPr>
  </w:style>
  <w:style w:type="paragraph" w:styleId="2">
    <w:name w:val="heading 2"/>
    <w:basedOn w:val="a"/>
    <w:next w:val="a"/>
    <w:link w:val="20"/>
    <w:uiPriority w:val="99"/>
    <w:qFormat/>
    <w:rsid w:val="00DE6054"/>
    <w:pPr>
      <w:keepNext/>
      <w:outlineLvl w:val="1"/>
    </w:pPr>
    <w:rPr>
      <w:i/>
      <w:iCs/>
      <w:color w:val="000000"/>
      <w:sz w:val="28"/>
      <w:lang w:val="uk-UA"/>
    </w:rPr>
  </w:style>
  <w:style w:type="paragraph" w:styleId="3">
    <w:name w:val="heading 3"/>
    <w:basedOn w:val="a"/>
    <w:next w:val="a"/>
    <w:link w:val="30"/>
    <w:uiPriority w:val="99"/>
    <w:qFormat/>
    <w:rsid w:val="00DE6054"/>
    <w:pPr>
      <w:keepNext/>
      <w:outlineLvl w:val="2"/>
    </w:pPr>
    <w:rPr>
      <w:sz w:val="24"/>
    </w:rPr>
  </w:style>
  <w:style w:type="paragraph" w:styleId="4">
    <w:name w:val="heading 4"/>
    <w:basedOn w:val="a"/>
    <w:next w:val="a"/>
    <w:link w:val="40"/>
    <w:uiPriority w:val="99"/>
    <w:qFormat/>
    <w:rsid w:val="00DE6054"/>
    <w:pPr>
      <w:keepNext/>
      <w:jc w:val="center"/>
      <w:outlineLvl w:val="3"/>
    </w:pPr>
    <w:rPr>
      <w:i/>
      <w:iCs/>
      <w:sz w:val="28"/>
      <w:lang w:val="uk-UA"/>
    </w:rPr>
  </w:style>
  <w:style w:type="paragraph" w:styleId="5">
    <w:name w:val="heading 5"/>
    <w:basedOn w:val="a"/>
    <w:next w:val="a"/>
    <w:link w:val="50"/>
    <w:uiPriority w:val="99"/>
    <w:qFormat/>
    <w:rsid w:val="00DE6054"/>
    <w:pPr>
      <w:keepNext/>
      <w:outlineLvl w:val="4"/>
    </w:pPr>
    <w:rPr>
      <w:sz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b/>
      <w:sz w:val="44"/>
    </w:rPr>
  </w:style>
  <w:style w:type="paragraph" w:styleId="7">
    <w:name w:val="heading 7"/>
    <w:basedOn w:val="a"/>
    <w:next w:val="a"/>
    <w:link w:val="70"/>
    <w:uiPriority w:val="99"/>
    <w:qFormat/>
    <w:rsid w:val="00DE6054"/>
    <w:pPr>
      <w:keepNext/>
      <w:ind w:left="4248" w:firstLine="432"/>
      <w:outlineLvl w:val="6"/>
    </w:pPr>
    <w:rPr>
      <w:color w:val="000000"/>
      <w:sz w:val="24"/>
      <w:lang w:val="uk-UA"/>
    </w:rPr>
  </w:style>
  <w:style w:type="paragraph" w:styleId="8">
    <w:name w:val="heading 8"/>
    <w:basedOn w:val="a"/>
    <w:next w:val="a"/>
    <w:link w:val="80"/>
    <w:uiPriority w:val="99"/>
    <w:qFormat/>
    <w:rsid w:val="00DE6054"/>
    <w:pPr>
      <w:keepNext/>
      <w:outlineLvl w:val="7"/>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Times New Roman"/>
      <w:b/>
      <w:kern w:val="32"/>
      <w:sz w:val="32"/>
    </w:rPr>
  </w:style>
  <w:style w:type="character" w:customStyle="1" w:styleId="20">
    <w:name w:val="Заголовок 2 Знак"/>
    <w:basedOn w:val="a0"/>
    <w:link w:val="2"/>
    <w:uiPriority w:val="99"/>
    <w:semiHidden/>
    <w:locked/>
    <w:rsid w:val="00DE6054"/>
    <w:rPr>
      <w:rFonts w:ascii="Cambria" w:hAnsi="Cambria" w:cs="Times New Roman"/>
      <w:b/>
      <w:i/>
      <w:sz w:val="28"/>
    </w:rPr>
  </w:style>
  <w:style w:type="character" w:customStyle="1" w:styleId="30">
    <w:name w:val="Заголовок 3 Знак"/>
    <w:basedOn w:val="a0"/>
    <w:link w:val="3"/>
    <w:uiPriority w:val="99"/>
    <w:locked/>
    <w:rsid w:val="00403E21"/>
    <w:rPr>
      <w:rFonts w:cs="Times New Roman"/>
      <w:sz w:val="24"/>
      <w:lang w:val="ru-RU" w:eastAsia="ru-RU"/>
    </w:rPr>
  </w:style>
  <w:style w:type="character" w:customStyle="1" w:styleId="40">
    <w:name w:val="Заголовок 4 Знак"/>
    <w:basedOn w:val="a0"/>
    <w:link w:val="4"/>
    <w:uiPriority w:val="99"/>
    <w:semiHidden/>
    <w:locked/>
    <w:rsid w:val="00DE6054"/>
    <w:rPr>
      <w:rFonts w:ascii="Calibri" w:hAnsi="Calibri" w:cs="Times New Roman"/>
      <w:b/>
      <w:sz w:val="28"/>
    </w:rPr>
  </w:style>
  <w:style w:type="character" w:customStyle="1" w:styleId="50">
    <w:name w:val="Заголовок 5 Знак"/>
    <w:basedOn w:val="a0"/>
    <w:link w:val="5"/>
    <w:uiPriority w:val="99"/>
    <w:semiHidden/>
    <w:locked/>
    <w:rsid w:val="00DE6054"/>
    <w:rPr>
      <w:rFonts w:ascii="Calibri" w:hAnsi="Calibri" w:cs="Times New Roman"/>
      <w:b/>
      <w:i/>
      <w:sz w:val="26"/>
    </w:rPr>
  </w:style>
  <w:style w:type="character" w:customStyle="1" w:styleId="60">
    <w:name w:val="Заголовок 6 Знак"/>
    <w:basedOn w:val="a0"/>
    <w:link w:val="6"/>
    <w:uiPriority w:val="99"/>
    <w:semiHidden/>
    <w:locked/>
    <w:rsid w:val="00DE6054"/>
    <w:rPr>
      <w:rFonts w:ascii="Calibri" w:hAnsi="Calibri" w:cs="Times New Roman"/>
      <w:b/>
    </w:rPr>
  </w:style>
  <w:style w:type="character" w:customStyle="1" w:styleId="70">
    <w:name w:val="Заголовок 7 Знак"/>
    <w:basedOn w:val="a0"/>
    <w:link w:val="7"/>
    <w:uiPriority w:val="99"/>
    <w:semiHidden/>
    <w:locked/>
    <w:rsid w:val="00DE6054"/>
    <w:rPr>
      <w:rFonts w:ascii="Calibri" w:hAnsi="Calibri" w:cs="Times New Roman"/>
      <w:sz w:val="24"/>
    </w:rPr>
  </w:style>
  <w:style w:type="character" w:customStyle="1" w:styleId="80">
    <w:name w:val="Заголовок 8 Знак"/>
    <w:basedOn w:val="a0"/>
    <w:link w:val="8"/>
    <w:uiPriority w:val="99"/>
    <w:semiHidden/>
    <w:locked/>
    <w:rsid w:val="00DE6054"/>
    <w:rPr>
      <w:rFonts w:ascii="Calibri" w:hAnsi="Calibri" w:cs="Times New Roman"/>
      <w:i/>
      <w:sz w:val="24"/>
    </w:rPr>
  </w:style>
  <w:style w:type="character" w:styleId="a3">
    <w:name w:val="page number"/>
    <w:basedOn w:val="a0"/>
    <w:uiPriority w:val="99"/>
    <w:rsid w:val="00DE6054"/>
    <w:rPr>
      <w:rFonts w:cs="Times New Roman"/>
    </w:rPr>
  </w:style>
  <w:style w:type="paragraph" w:styleId="a4">
    <w:name w:val="Body Text"/>
    <w:basedOn w:val="a"/>
    <w:link w:val="a5"/>
    <w:uiPriority w:val="99"/>
    <w:rsid w:val="00DE6054"/>
    <w:rPr>
      <w:sz w:val="24"/>
      <w:lang w:val="uk-UA"/>
    </w:rPr>
  </w:style>
  <w:style w:type="character" w:customStyle="1" w:styleId="a5">
    <w:name w:val="Основной текст Знак"/>
    <w:basedOn w:val="a0"/>
    <w:link w:val="a4"/>
    <w:uiPriority w:val="99"/>
    <w:locked/>
    <w:rsid w:val="00DE6054"/>
    <w:rPr>
      <w:rFonts w:cs="Times New Roman"/>
      <w:sz w:val="20"/>
    </w:rPr>
  </w:style>
  <w:style w:type="paragraph" w:customStyle="1" w:styleId="BodyText21">
    <w:name w:val="Body Text 21"/>
    <w:basedOn w:val="a"/>
    <w:uiPriority w:val="99"/>
    <w:rsid w:val="00DE6054"/>
    <w:pPr>
      <w:jc w:val="both"/>
    </w:pPr>
    <w:rPr>
      <w:sz w:val="24"/>
      <w:lang w:val="uk-UA"/>
    </w:rPr>
  </w:style>
  <w:style w:type="paragraph" w:styleId="a6">
    <w:name w:val="Title"/>
    <w:basedOn w:val="a"/>
    <w:link w:val="a7"/>
    <w:uiPriority w:val="99"/>
    <w:qFormat/>
    <w:rsid w:val="00DE6054"/>
    <w:pPr>
      <w:jc w:val="center"/>
    </w:pPr>
    <w:rPr>
      <w:b/>
      <w:sz w:val="24"/>
      <w:lang w:val="uk-UA"/>
    </w:rPr>
  </w:style>
  <w:style w:type="character" w:customStyle="1" w:styleId="a7">
    <w:name w:val="Заголовок Знак"/>
    <w:basedOn w:val="a0"/>
    <w:link w:val="a6"/>
    <w:uiPriority w:val="99"/>
    <w:locked/>
    <w:rsid w:val="00DE6054"/>
    <w:rPr>
      <w:rFonts w:ascii="Cambria" w:hAnsi="Cambria" w:cs="Times New Roman"/>
      <w:b/>
      <w:kern w:val="28"/>
      <w:sz w:val="32"/>
    </w:rPr>
  </w:style>
  <w:style w:type="paragraph" w:customStyle="1" w:styleId="PlainText1">
    <w:name w:val="Plain Text1"/>
    <w:basedOn w:val="a"/>
    <w:uiPriority w:val="99"/>
    <w:rsid w:val="00DE6054"/>
    <w:rPr>
      <w:rFonts w:ascii="Courier New" w:hAnsi="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semiHidden/>
    <w:locked/>
    <w:rsid w:val="00DE6054"/>
    <w:rPr>
      <w:rFonts w:cs="Times New Roman"/>
      <w:sz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rsid w:val="00DE6054"/>
    <w:pPr>
      <w:ind w:firstLine="708"/>
    </w:pPr>
    <w:rPr>
      <w:b/>
      <w:bCs/>
      <w:sz w:val="24"/>
      <w:lang w:val="uk-UA"/>
    </w:rPr>
  </w:style>
  <w:style w:type="character" w:customStyle="1" w:styleId="ad">
    <w:name w:val="Основной текст с отступом Знак"/>
    <w:basedOn w:val="a0"/>
    <w:link w:val="ac"/>
    <w:locked/>
    <w:rsid w:val="00434A45"/>
    <w:rPr>
      <w:rFonts w:cs="Times New Roman"/>
      <w:b/>
      <w:sz w:val="24"/>
      <w:lang w:val="uk-UA"/>
    </w:rPr>
  </w:style>
  <w:style w:type="paragraph" w:styleId="ae">
    <w:name w:val="Plain Text"/>
    <w:basedOn w:val="a"/>
    <w:link w:val="af"/>
    <w:uiPriority w:val="99"/>
    <w:rsid w:val="00DE6054"/>
    <w:rPr>
      <w:rFonts w:ascii="Courier New" w:hAnsi="Courier New"/>
    </w:rPr>
  </w:style>
  <w:style w:type="character" w:customStyle="1" w:styleId="af">
    <w:name w:val="Текст Знак"/>
    <w:basedOn w:val="a0"/>
    <w:link w:val="ae"/>
    <w:uiPriority w:val="99"/>
    <w:locked/>
    <w:rsid w:val="00403E21"/>
    <w:rPr>
      <w:rFonts w:ascii="Courier New" w:hAnsi="Courier New" w:cs="Times New Roman"/>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rFonts w:cs="Times New Roman"/>
      <w:sz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rFonts w:cs="Times New Roman"/>
      <w:sz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99"/>
    <w:rsid w:val="000F7744"/>
    <w:pPr>
      <w:widowControl w:val="0"/>
      <w:autoSpaceDE w:val="0"/>
      <w:autoSpaceDN w:val="0"/>
      <w:adjustRightInd w:val="0"/>
    </w:pPr>
    <w:rPr>
      <w:rFonts w:asci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basedOn w:val="a"/>
    <w:link w:val="af6"/>
    <w:uiPriority w:val="99"/>
    <w:rsid w:val="004549D6"/>
    <w:pPr>
      <w:spacing w:before="100" w:beforeAutospacing="1" w:after="100" w:afterAutospacing="1"/>
    </w:pPr>
    <w:rPr>
      <w:rFonts w:eastAsia="MS Mincho"/>
      <w:sz w:val="24"/>
      <w:lang w:eastAsia="ja-JP"/>
    </w:rPr>
  </w:style>
  <w:style w:type="character" w:customStyle="1" w:styleId="af6">
    <w:name w:val="Обычный (веб) Знак"/>
    <w:link w:val="af5"/>
    <w:uiPriority w:val="99"/>
    <w:locked/>
    <w:rsid w:val="009140CE"/>
    <w:rPr>
      <w:rFonts w:eastAsia="MS Mincho"/>
      <w:sz w:val="24"/>
      <w:lang w:val="ru-RU" w:eastAsia="ja-JP"/>
    </w:rPr>
  </w:style>
  <w:style w:type="character" w:styleId="af7">
    <w:name w:val="Strong"/>
    <w:basedOn w:val="a0"/>
    <w:uiPriority w:val="22"/>
    <w:qFormat/>
    <w:rsid w:val="004549D6"/>
    <w:rPr>
      <w:rFonts w:cs="Times New Roman"/>
      <w:b/>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rsid w:val="00434A45"/>
  </w:style>
  <w:style w:type="character" w:customStyle="1" w:styleId="rvts46">
    <w:name w:val="rvts46"/>
    <w:uiPriority w:val="99"/>
    <w:rsid w:val="006730A2"/>
  </w:style>
  <w:style w:type="paragraph" w:customStyle="1" w:styleId="rvps2">
    <w:name w:val="rvps2"/>
    <w:basedOn w:val="a"/>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rsid w:val="0075711E"/>
    <w:rPr>
      <w:rFonts w:ascii="Times New Roman" w:hAnsi="Times New Roman"/>
      <w:b/>
      <w:sz w:val="26"/>
    </w:rPr>
  </w:style>
  <w:style w:type="paragraph" w:styleId="HTML">
    <w:name w:val="HTML Preformatted"/>
    <w:aliases w:val="Знак9"/>
    <w:basedOn w:val="a"/>
    <w:link w:val="HTML0"/>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locked/>
    <w:rsid w:val="00DC0CAB"/>
    <w:rPr>
      <w:rFonts w:ascii="Courier New" w:hAnsi="Courier New" w:cs="Times New Roman"/>
      <w:color w:val="000000"/>
      <w:sz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basedOn w:val="a"/>
    <w:uiPriority w:val="99"/>
    <w:qFormat/>
    <w:rsid w:val="000A04E0"/>
    <w:pPr>
      <w:ind w:left="720"/>
      <w:contextualSpacing/>
    </w:pPr>
  </w:style>
  <w:style w:type="character" w:customStyle="1" w:styleId="apple-tab-span">
    <w:name w:val="apple-tab-span"/>
    <w:basedOn w:val="a0"/>
    <w:uiPriority w:val="99"/>
    <w:rsid w:val="006573C0"/>
    <w:rPr>
      <w:rFonts w:cs="Times New Roman"/>
    </w:rPr>
  </w:style>
  <w:style w:type="paragraph" w:customStyle="1" w:styleId="aff">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lang w:val="uk-UA"/>
    </w:rPr>
  </w:style>
  <w:style w:type="paragraph" w:customStyle="1" w:styleId="220">
    <w:name w:val="Основной текст 22"/>
    <w:basedOn w:val="a"/>
    <w:uiPriority w:val="99"/>
    <w:rsid w:val="008932F6"/>
    <w:pPr>
      <w:jc w:val="both"/>
    </w:pPr>
    <w:rPr>
      <w:sz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paragraph" w:styleId="25">
    <w:name w:val="Body Text 2"/>
    <w:basedOn w:val="a"/>
    <w:link w:val="26"/>
    <w:uiPriority w:val="99"/>
    <w:unhideWhenUsed/>
    <w:rsid w:val="005E6085"/>
    <w:pPr>
      <w:spacing w:after="120" w:line="480" w:lineRule="auto"/>
    </w:pPr>
  </w:style>
  <w:style w:type="character" w:customStyle="1" w:styleId="26">
    <w:name w:val="Основной текст 2 Знак"/>
    <w:basedOn w:val="a0"/>
    <w:link w:val="25"/>
    <w:uiPriority w:val="99"/>
    <w:rsid w:val="005E6085"/>
    <w:rPr>
      <w:sz w:val="20"/>
      <w:szCs w:val="20"/>
    </w:rPr>
  </w:style>
  <w:style w:type="paragraph" w:customStyle="1" w:styleId="xfmc1">
    <w:name w:val="xfmc1"/>
    <w:basedOn w:val="a"/>
    <w:rsid w:val="00E91F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6702">
      <w:bodyDiv w:val="1"/>
      <w:marLeft w:val="0"/>
      <w:marRight w:val="0"/>
      <w:marTop w:val="0"/>
      <w:marBottom w:val="0"/>
      <w:divBdr>
        <w:top w:val="none" w:sz="0" w:space="0" w:color="auto"/>
        <w:left w:val="none" w:sz="0" w:space="0" w:color="auto"/>
        <w:bottom w:val="none" w:sz="0" w:space="0" w:color="auto"/>
        <w:right w:val="none" w:sz="0" w:space="0" w:color="auto"/>
      </w:divBdr>
    </w:div>
    <w:div w:id="201019345">
      <w:marLeft w:val="0"/>
      <w:marRight w:val="0"/>
      <w:marTop w:val="0"/>
      <w:marBottom w:val="0"/>
      <w:divBdr>
        <w:top w:val="none" w:sz="0" w:space="0" w:color="auto"/>
        <w:left w:val="none" w:sz="0" w:space="0" w:color="auto"/>
        <w:bottom w:val="none" w:sz="0" w:space="0" w:color="auto"/>
        <w:right w:val="none" w:sz="0" w:space="0" w:color="auto"/>
      </w:divBdr>
    </w:div>
    <w:div w:id="201019346">
      <w:marLeft w:val="0"/>
      <w:marRight w:val="0"/>
      <w:marTop w:val="0"/>
      <w:marBottom w:val="0"/>
      <w:divBdr>
        <w:top w:val="none" w:sz="0" w:space="0" w:color="auto"/>
        <w:left w:val="none" w:sz="0" w:space="0" w:color="auto"/>
        <w:bottom w:val="none" w:sz="0" w:space="0" w:color="auto"/>
        <w:right w:val="none" w:sz="0" w:space="0" w:color="auto"/>
      </w:divBdr>
    </w:div>
    <w:div w:id="201019347">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201019349">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1019351">
      <w:marLeft w:val="0"/>
      <w:marRight w:val="0"/>
      <w:marTop w:val="0"/>
      <w:marBottom w:val="0"/>
      <w:divBdr>
        <w:top w:val="none" w:sz="0" w:space="0" w:color="auto"/>
        <w:left w:val="none" w:sz="0" w:space="0" w:color="auto"/>
        <w:bottom w:val="none" w:sz="0" w:space="0" w:color="auto"/>
        <w:right w:val="none" w:sz="0" w:space="0" w:color="auto"/>
      </w:divBdr>
    </w:div>
    <w:div w:id="201019352">
      <w:marLeft w:val="0"/>
      <w:marRight w:val="0"/>
      <w:marTop w:val="0"/>
      <w:marBottom w:val="0"/>
      <w:divBdr>
        <w:top w:val="none" w:sz="0" w:space="0" w:color="auto"/>
        <w:left w:val="none" w:sz="0" w:space="0" w:color="auto"/>
        <w:bottom w:val="none" w:sz="0" w:space="0" w:color="auto"/>
        <w:right w:val="none" w:sz="0" w:space="0" w:color="auto"/>
      </w:divBdr>
    </w:div>
    <w:div w:id="201019353">
      <w:marLeft w:val="0"/>
      <w:marRight w:val="0"/>
      <w:marTop w:val="0"/>
      <w:marBottom w:val="0"/>
      <w:divBdr>
        <w:top w:val="none" w:sz="0" w:space="0" w:color="auto"/>
        <w:left w:val="none" w:sz="0" w:space="0" w:color="auto"/>
        <w:bottom w:val="none" w:sz="0" w:space="0" w:color="auto"/>
        <w:right w:val="none" w:sz="0" w:space="0" w:color="auto"/>
      </w:divBdr>
    </w:div>
    <w:div w:id="201019354">
      <w:marLeft w:val="0"/>
      <w:marRight w:val="0"/>
      <w:marTop w:val="0"/>
      <w:marBottom w:val="0"/>
      <w:divBdr>
        <w:top w:val="none" w:sz="0" w:space="0" w:color="auto"/>
        <w:left w:val="none" w:sz="0" w:space="0" w:color="auto"/>
        <w:bottom w:val="none" w:sz="0" w:space="0" w:color="auto"/>
        <w:right w:val="none" w:sz="0" w:space="0" w:color="auto"/>
      </w:divBdr>
    </w:div>
    <w:div w:id="20101935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201019357">
      <w:marLeft w:val="0"/>
      <w:marRight w:val="0"/>
      <w:marTop w:val="0"/>
      <w:marBottom w:val="0"/>
      <w:divBdr>
        <w:top w:val="none" w:sz="0" w:space="0" w:color="auto"/>
        <w:left w:val="none" w:sz="0" w:space="0" w:color="auto"/>
        <w:bottom w:val="none" w:sz="0" w:space="0" w:color="auto"/>
        <w:right w:val="none" w:sz="0" w:space="0" w:color="auto"/>
      </w:divBdr>
    </w:div>
    <w:div w:id="201019358">
      <w:marLeft w:val="0"/>
      <w:marRight w:val="0"/>
      <w:marTop w:val="0"/>
      <w:marBottom w:val="0"/>
      <w:divBdr>
        <w:top w:val="none" w:sz="0" w:space="0" w:color="auto"/>
        <w:left w:val="none" w:sz="0" w:space="0" w:color="auto"/>
        <w:bottom w:val="none" w:sz="0" w:space="0" w:color="auto"/>
        <w:right w:val="none" w:sz="0" w:space="0" w:color="auto"/>
      </w:divBdr>
    </w:div>
    <w:div w:id="201019359">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 w:id="201019361">
      <w:marLeft w:val="0"/>
      <w:marRight w:val="0"/>
      <w:marTop w:val="0"/>
      <w:marBottom w:val="0"/>
      <w:divBdr>
        <w:top w:val="none" w:sz="0" w:space="0" w:color="auto"/>
        <w:left w:val="none" w:sz="0" w:space="0" w:color="auto"/>
        <w:bottom w:val="none" w:sz="0" w:space="0" w:color="auto"/>
        <w:right w:val="none" w:sz="0" w:space="0" w:color="auto"/>
      </w:divBdr>
    </w:div>
    <w:div w:id="201019362">
      <w:marLeft w:val="0"/>
      <w:marRight w:val="0"/>
      <w:marTop w:val="0"/>
      <w:marBottom w:val="0"/>
      <w:divBdr>
        <w:top w:val="none" w:sz="0" w:space="0" w:color="auto"/>
        <w:left w:val="none" w:sz="0" w:space="0" w:color="auto"/>
        <w:bottom w:val="none" w:sz="0" w:space="0" w:color="auto"/>
        <w:right w:val="none" w:sz="0" w:space="0" w:color="auto"/>
      </w:divBdr>
    </w:div>
    <w:div w:id="201019363">
      <w:marLeft w:val="0"/>
      <w:marRight w:val="0"/>
      <w:marTop w:val="0"/>
      <w:marBottom w:val="0"/>
      <w:divBdr>
        <w:top w:val="none" w:sz="0" w:space="0" w:color="auto"/>
        <w:left w:val="none" w:sz="0" w:space="0" w:color="auto"/>
        <w:bottom w:val="none" w:sz="0" w:space="0" w:color="auto"/>
        <w:right w:val="none" w:sz="0" w:space="0" w:color="auto"/>
      </w:divBdr>
    </w:div>
    <w:div w:id="201019364">
      <w:marLeft w:val="0"/>
      <w:marRight w:val="0"/>
      <w:marTop w:val="0"/>
      <w:marBottom w:val="0"/>
      <w:divBdr>
        <w:top w:val="none" w:sz="0" w:space="0" w:color="auto"/>
        <w:left w:val="none" w:sz="0" w:space="0" w:color="auto"/>
        <w:bottom w:val="none" w:sz="0" w:space="0" w:color="auto"/>
        <w:right w:val="none" w:sz="0" w:space="0" w:color="auto"/>
      </w:divBdr>
    </w:div>
    <w:div w:id="201019365">
      <w:marLeft w:val="0"/>
      <w:marRight w:val="0"/>
      <w:marTop w:val="0"/>
      <w:marBottom w:val="0"/>
      <w:divBdr>
        <w:top w:val="none" w:sz="0" w:space="0" w:color="auto"/>
        <w:left w:val="none" w:sz="0" w:space="0" w:color="auto"/>
        <w:bottom w:val="none" w:sz="0" w:space="0" w:color="auto"/>
        <w:right w:val="none" w:sz="0" w:space="0" w:color="auto"/>
      </w:divBdr>
    </w:div>
    <w:div w:id="201019366">
      <w:marLeft w:val="0"/>
      <w:marRight w:val="0"/>
      <w:marTop w:val="0"/>
      <w:marBottom w:val="0"/>
      <w:divBdr>
        <w:top w:val="none" w:sz="0" w:space="0" w:color="auto"/>
        <w:left w:val="none" w:sz="0" w:space="0" w:color="auto"/>
        <w:bottom w:val="none" w:sz="0" w:space="0" w:color="auto"/>
        <w:right w:val="none" w:sz="0" w:space="0" w:color="auto"/>
      </w:divBdr>
    </w:div>
    <w:div w:id="201019367">
      <w:marLeft w:val="0"/>
      <w:marRight w:val="0"/>
      <w:marTop w:val="0"/>
      <w:marBottom w:val="0"/>
      <w:divBdr>
        <w:top w:val="none" w:sz="0" w:space="0" w:color="auto"/>
        <w:left w:val="none" w:sz="0" w:space="0" w:color="auto"/>
        <w:bottom w:val="none" w:sz="0" w:space="0" w:color="auto"/>
        <w:right w:val="none" w:sz="0" w:space="0" w:color="auto"/>
      </w:divBdr>
    </w:div>
    <w:div w:id="201019368">
      <w:marLeft w:val="0"/>
      <w:marRight w:val="0"/>
      <w:marTop w:val="0"/>
      <w:marBottom w:val="0"/>
      <w:divBdr>
        <w:top w:val="none" w:sz="0" w:space="0" w:color="auto"/>
        <w:left w:val="none" w:sz="0" w:space="0" w:color="auto"/>
        <w:bottom w:val="none" w:sz="0" w:space="0" w:color="auto"/>
        <w:right w:val="none" w:sz="0" w:space="0" w:color="auto"/>
      </w:divBdr>
    </w:div>
    <w:div w:id="201019369">
      <w:marLeft w:val="0"/>
      <w:marRight w:val="0"/>
      <w:marTop w:val="0"/>
      <w:marBottom w:val="0"/>
      <w:divBdr>
        <w:top w:val="none" w:sz="0" w:space="0" w:color="auto"/>
        <w:left w:val="none" w:sz="0" w:space="0" w:color="auto"/>
        <w:bottom w:val="none" w:sz="0" w:space="0" w:color="auto"/>
        <w:right w:val="none" w:sz="0" w:space="0" w:color="auto"/>
      </w:divBdr>
    </w:div>
    <w:div w:id="201019370">
      <w:marLeft w:val="0"/>
      <w:marRight w:val="0"/>
      <w:marTop w:val="0"/>
      <w:marBottom w:val="0"/>
      <w:divBdr>
        <w:top w:val="none" w:sz="0" w:space="0" w:color="auto"/>
        <w:left w:val="none" w:sz="0" w:space="0" w:color="auto"/>
        <w:bottom w:val="none" w:sz="0" w:space="0" w:color="auto"/>
        <w:right w:val="none" w:sz="0" w:space="0" w:color="auto"/>
      </w:divBdr>
    </w:div>
    <w:div w:id="201019371">
      <w:marLeft w:val="0"/>
      <w:marRight w:val="0"/>
      <w:marTop w:val="0"/>
      <w:marBottom w:val="0"/>
      <w:divBdr>
        <w:top w:val="none" w:sz="0" w:space="0" w:color="auto"/>
        <w:left w:val="none" w:sz="0" w:space="0" w:color="auto"/>
        <w:bottom w:val="none" w:sz="0" w:space="0" w:color="auto"/>
        <w:right w:val="none" w:sz="0" w:space="0" w:color="auto"/>
      </w:divBdr>
    </w:div>
    <w:div w:id="201019372">
      <w:marLeft w:val="0"/>
      <w:marRight w:val="0"/>
      <w:marTop w:val="0"/>
      <w:marBottom w:val="0"/>
      <w:divBdr>
        <w:top w:val="none" w:sz="0" w:space="0" w:color="auto"/>
        <w:left w:val="none" w:sz="0" w:space="0" w:color="auto"/>
        <w:bottom w:val="none" w:sz="0" w:space="0" w:color="auto"/>
        <w:right w:val="none" w:sz="0" w:space="0" w:color="auto"/>
      </w:divBdr>
    </w:div>
    <w:div w:id="201019373">
      <w:marLeft w:val="0"/>
      <w:marRight w:val="0"/>
      <w:marTop w:val="0"/>
      <w:marBottom w:val="0"/>
      <w:divBdr>
        <w:top w:val="none" w:sz="0" w:space="0" w:color="auto"/>
        <w:left w:val="none" w:sz="0" w:space="0" w:color="auto"/>
        <w:bottom w:val="none" w:sz="0" w:space="0" w:color="auto"/>
        <w:right w:val="none" w:sz="0" w:space="0" w:color="auto"/>
      </w:divBdr>
    </w:div>
    <w:div w:id="201019374">
      <w:marLeft w:val="0"/>
      <w:marRight w:val="0"/>
      <w:marTop w:val="0"/>
      <w:marBottom w:val="0"/>
      <w:divBdr>
        <w:top w:val="none" w:sz="0" w:space="0" w:color="auto"/>
        <w:left w:val="none" w:sz="0" w:space="0" w:color="auto"/>
        <w:bottom w:val="none" w:sz="0" w:space="0" w:color="auto"/>
        <w:right w:val="none" w:sz="0" w:space="0" w:color="auto"/>
      </w:divBdr>
    </w:div>
    <w:div w:id="201019375">
      <w:marLeft w:val="0"/>
      <w:marRight w:val="0"/>
      <w:marTop w:val="0"/>
      <w:marBottom w:val="0"/>
      <w:divBdr>
        <w:top w:val="none" w:sz="0" w:space="0" w:color="auto"/>
        <w:left w:val="none" w:sz="0" w:space="0" w:color="auto"/>
        <w:bottom w:val="none" w:sz="0" w:space="0" w:color="auto"/>
        <w:right w:val="none" w:sz="0" w:space="0" w:color="auto"/>
      </w:divBdr>
    </w:div>
    <w:div w:id="201019376">
      <w:marLeft w:val="0"/>
      <w:marRight w:val="0"/>
      <w:marTop w:val="0"/>
      <w:marBottom w:val="0"/>
      <w:divBdr>
        <w:top w:val="none" w:sz="0" w:space="0" w:color="auto"/>
        <w:left w:val="none" w:sz="0" w:space="0" w:color="auto"/>
        <w:bottom w:val="none" w:sz="0" w:space="0" w:color="auto"/>
        <w:right w:val="none" w:sz="0" w:space="0" w:color="auto"/>
      </w:divBdr>
    </w:div>
    <w:div w:id="201019377">
      <w:marLeft w:val="0"/>
      <w:marRight w:val="0"/>
      <w:marTop w:val="0"/>
      <w:marBottom w:val="0"/>
      <w:divBdr>
        <w:top w:val="none" w:sz="0" w:space="0" w:color="auto"/>
        <w:left w:val="none" w:sz="0" w:space="0" w:color="auto"/>
        <w:bottom w:val="none" w:sz="0" w:space="0" w:color="auto"/>
        <w:right w:val="none" w:sz="0" w:space="0" w:color="auto"/>
      </w:divBdr>
    </w:div>
    <w:div w:id="201019378">
      <w:marLeft w:val="0"/>
      <w:marRight w:val="0"/>
      <w:marTop w:val="0"/>
      <w:marBottom w:val="0"/>
      <w:divBdr>
        <w:top w:val="none" w:sz="0" w:space="0" w:color="auto"/>
        <w:left w:val="none" w:sz="0" w:space="0" w:color="auto"/>
        <w:bottom w:val="none" w:sz="0" w:space="0" w:color="auto"/>
        <w:right w:val="none" w:sz="0" w:space="0" w:color="auto"/>
      </w:divBdr>
    </w:div>
    <w:div w:id="201019379">
      <w:marLeft w:val="0"/>
      <w:marRight w:val="0"/>
      <w:marTop w:val="0"/>
      <w:marBottom w:val="0"/>
      <w:divBdr>
        <w:top w:val="none" w:sz="0" w:space="0" w:color="auto"/>
        <w:left w:val="none" w:sz="0" w:space="0" w:color="auto"/>
        <w:bottom w:val="none" w:sz="0" w:space="0" w:color="auto"/>
        <w:right w:val="none" w:sz="0" w:space="0" w:color="auto"/>
      </w:divBdr>
    </w:div>
    <w:div w:id="201019380">
      <w:marLeft w:val="0"/>
      <w:marRight w:val="0"/>
      <w:marTop w:val="0"/>
      <w:marBottom w:val="0"/>
      <w:divBdr>
        <w:top w:val="none" w:sz="0" w:space="0" w:color="auto"/>
        <w:left w:val="none" w:sz="0" w:space="0" w:color="auto"/>
        <w:bottom w:val="none" w:sz="0" w:space="0" w:color="auto"/>
        <w:right w:val="none" w:sz="0" w:space="0" w:color="auto"/>
      </w:divBdr>
    </w:div>
    <w:div w:id="201019381">
      <w:marLeft w:val="0"/>
      <w:marRight w:val="0"/>
      <w:marTop w:val="0"/>
      <w:marBottom w:val="0"/>
      <w:divBdr>
        <w:top w:val="none" w:sz="0" w:space="0" w:color="auto"/>
        <w:left w:val="none" w:sz="0" w:space="0" w:color="auto"/>
        <w:bottom w:val="none" w:sz="0" w:space="0" w:color="auto"/>
        <w:right w:val="none" w:sz="0" w:space="0" w:color="auto"/>
      </w:divBdr>
    </w:div>
    <w:div w:id="201019382">
      <w:marLeft w:val="0"/>
      <w:marRight w:val="0"/>
      <w:marTop w:val="0"/>
      <w:marBottom w:val="0"/>
      <w:divBdr>
        <w:top w:val="none" w:sz="0" w:space="0" w:color="auto"/>
        <w:left w:val="none" w:sz="0" w:space="0" w:color="auto"/>
        <w:bottom w:val="none" w:sz="0" w:space="0" w:color="auto"/>
        <w:right w:val="none" w:sz="0" w:space="0" w:color="auto"/>
      </w:divBdr>
    </w:div>
    <w:div w:id="201019383">
      <w:marLeft w:val="0"/>
      <w:marRight w:val="0"/>
      <w:marTop w:val="0"/>
      <w:marBottom w:val="0"/>
      <w:divBdr>
        <w:top w:val="none" w:sz="0" w:space="0" w:color="auto"/>
        <w:left w:val="none" w:sz="0" w:space="0" w:color="auto"/>
        <w:bottom w:val="none" w:sz="0" w:space="0" w:color="auto"/>
        <w:right w:val="none" w:sz="0" w:space="0" w:color="auto"/>
      </w:divBdr>
    </w:div>
    <w:div w:id="201019384">
      <w:marLeft w:val="0"/>
      <w:marRight w:val="0"/>
      <w:marTop w:val="0"/>
      <w:marBottom w:val="0"/>
      <w:divBdr>
        <w:top w:val="none" w:sz="0" w:space="0" w:color="auto"/>
        <w:left w:val="none" w:sz="0" w:space="0" w:color="auto"/>
        <w:bottom w:val="none" w:sz="0" w:space="0" w:color="auto"/>
        <w:right w:val="none" w:sz="0" w:space="0" w:color="auto"/>
      </w:divBdr>
    </w:div>
    <w:div w:id="201019385">
      <w:marLeft w:val="0"/>
      <w:marRight w:val="0"/>
      <w:marTop w:val="0"/>
      <w:marBottom w:val="0"/>
      <w:divBdr>
        <w:top w:val="none" w:sz="0" w:space="0" w:color="auto"/>
        <w:left w:val="none" w:sz="0" w:space="0" w:color="auto"/>
        <w:bottom w:val="none" w:sz="0" w:space="0" w:color="auto"/>
        <w:right w:val="none" w:sz="0" w:space="0" w:color="auto"/>
      </w:divBdr>
    </w:div>
    <w:div w:id="201019386">
      <w:marLeft w:val="0"/>
      <w:marRight w:val="0"/>
      <w:marTop w:val="0"/>
      <w:marBottom w:val="0"/>
      <w:divBdr>
        <w:top w:val="none" w:sz="0" w:space="0" w:color="auto"/>
        <w:left w:val="none" w:sz="0" w:space="0" w:color="auto"/>
        <w:bottom w:val="none" w:sz="0" w:space="0" w:color="auto"/>
        <w:right w:val="none" w:sz="0" w:space="0" w:color="auto"/>
      </w:divBdr>
    </w:div>
    <w:div w:id="201019387">
      <w:marLeft w:val="0"/>
      <w:marRight w:val="0"/>
      <w:marTop w:val="0"/>
      <w:marBottom w:val="0"/>
      <w:divBdr>
        <w:top w:val="none" w:sz="0" w:space="0" w:color="auto"/>
        <w:left w:val="none" w:sz="0" w:space="0" w:color="auto"/>
        <w:bottom w:val="none" w:sz="0" w:space="0" w:color="auto"/>
        <w:right w:val="none" w:sz="0" w:space="0" w:color="auto"/>
      </w:divBdr>
    </w:div>
    <w:div w:id="201019388">
      <w:marLeft w:val="0"/>
      <w:marRight w:val="0"/>
      <w:marTop w:val="0"/>
      <w:marBottom w:val="0"/>
      <w:divBdr>
        <w:top w:val="none" w:sz="0" w:space="0" w:color="auto"/>
        <w:left w:val="none" w:sz="0" w:space="0" w:color="auto"/>
        <w:bottom w:val="none" w:sz="0" w:space="0" w:color="auto"/>
        <w:right w:val="none" w:sz="0" w:space="0" w:color="auto"/>
      </w:divBdr>
    </w:div>
    <w:div w:id="201019389">
      <w:marLeft w:val="0"/>
      <w:marRight w:val="0"/>
      <w:marTop w:val="0"/>
      <w:marBottom w:val="0"/>
      <w:divBdr>
        <w:top w:val="none" w:sz="0" w:space="0" w:color="auto"/>
        <w:left w:val="none" w:sz="0" w:space="0" w:color="auto"/>
        <w:bottom w:val="none" w:sz="0" w:space="0" w:color="auto"/>
        <w:right w:val="none" w:sz="0" w:space="0" w:color="auto"/>
      </w:divBdr>
    </w:div>
    <w:div w:id="201019390">
      <w:marLeft w:val="0"/>
      <w:marRight w:val="0"/>
      <w:marTop w:val="0"/>
      <w:marBottom w:val="0"/>
      <w:divBdr>
        <w:top w:val="none" w:sz="0" w:space="0" w:color="auto"/>
        <w:left w:val="none" w:sz="0" w:space="0" w:color="auto"/>
        <w:bottom w:val="none" w:sz="0" w:space="0" w:color="auto"/>
        <w:right w:val="none" w:sz="0" w:space="0" w:color="auto"/>
      </w:divBdr>
    </w:div>
    <w:div w:id="201019391">
      <w:marLeft w:val="0"/>
      <w:marRight w:val="0"/>
      <w:marTop w:val="0"/>
      <w:marBottom w:val="0"/>
      <w:divBdr>
        <w:top w:val="none" w:sz="0" w:space="0" w:color="auto"/>
        <w:left w:val="none" w:sz="0" w:space="0" w:color="auto"/>
        <w:bottom w:val="none" w:sz="0" w:space="0" w:color="auto"/>
        <w:right w:val="none" w:sz="0" w:space="0" w:color="auto"/>
      </w:divBdr>
    </w:div>
    <w:div w:id="393772350">
      <w:bodyDiv w:val="1"/>
      <w:marLeft w:val="0"/>
      <w:marRight w:val="0"/>
      <w:marTop w:val="0"/>
      <w:marBottom w:val="0"/>
      <w:divBdr>
        <w:top w:val="none" w:sz="0" w:space="0" w:color="auto"/>
        <w:left w:val="none" w:sz="0" w:space="0" w:color="auto"/>
        <w:bottom w:val="none" w:sz="0" w:space="0" w:color="auto"/>
        <w:right w:val="none" w:sz="0" w:space="0" w:color="auto"/>
      </w:divBdr>
    </w:div>
    <w:div w:id="458035871">
      <w:bodyDiv w:val="1"/>
      <w:marLeft w:val="0"/>
      <w:marRight w:val="0"/>
      <w:marTop w:val="0"/>
      <w:marBottom w:val="0"/>
      <w:divBdr>
        <w:top w:val="none" w:sz="0" w:space="0" w:color="auto"/>
        <w:left w:val="none" w:sz="0" w:space="0" w:color="auto"/>
        <w:bottom w:val="none" w:sz="0" w:space="0" w:color="auto"/>
        <w:right w:val="none" w:sz="0" w:space="0" w:color="auto"/>
      </w:divBdr>
    </w:div>
    <w:div w:id="501513305">
      <w:bodyDiv w:val="1"/>
      <w:marLeft w:val="0"/>
      <w:marRight w:val="0"/>
      <w:marTop w:val="0"/>
      <w:marBottom w:val="0"/>
      <w:divBdr>
        <w:top w:val="none" w:sz="0" w:space="0" w:color="auto"/>
        <w:left w:val="none" w:sz="0" w:space="0" w:color="auto"/>
        <w:bottom w:val="none" w:sz="0" w:space="0" w:color="auto"/>
        <w:right w:val="none" w:sz="0" w:space="0" w:color="auto"/>
      </w:divBdr>
    </w:div>
    <w:div w:id="735207354">
      <w:bodyDiv w:val="1"/>
      <w:marLeft w:val="0"/>
      <w:marRight w:val="0"/>
      <w:marTop w:val="0"/>
      <w:marBottom w:val="0"/>
      <w:divBdr>
        <w:top w:val="none" w:sz="0" w:space="0" w:color="auto"/>
        <w:left w:val="none" w:sz="0" w:space="0" w:color="auto"/>
        <w:bottom w:val="none" w:sz="0" w:space="0" w:color="auto"/>
        <w:right w:val="none" w:sz="0" w:space="0" w:color="auto"/>
      </w:divBdr>
    </w:div>
    <w:div w:id="1045906408">
      <w:bodyDiv w:val="1"/>
      <w:marLeft w:val="0"/>
      <w:marRight w:val="0"/>
      <w:marTop w:val="0"/>
      <w:marBottom w:val="0"/>
      <w:divBdr>
        <w:top w:val="none" w:sz="0" w:space="0" w:color="auto"/>
        <w:left w:val="none" w:sz="0" w:space="0" w:color="auto"/>
        <w:bottom w:val="none" w:sz="0" w:space="0" w:color="auto"/>
        <w:right w:val="none" w:sz="0" w:space="0" w:color="auto"/>
      </w:divBdr>
    </w:div>
    <w:div w:id="1364207342">
      <w:bodyDiv w:val="1"/>
      <w:marLeft w:val="0"/>
      <w:marRight w:val="0"/>
      <w:marTop w:val="0"/>
      <w:marBottom w:val="0"/>
      <w:divBdr>
        <w:top w:val="none" w:sz="0" w:space="0" w:color="auto"/>
        <w:left w:val="none" w:sz="0" w:space="0" w:color="auto"/>
        <w:bottom w:val="none" w:sz="0" w:space="0" w:color="auto"/>
        <w:right w:val="none" w:sz="0" w:space="0" w:color="auto"/>
      </w:divBdr>
    </w:div>
    <w:div w:id="1557815728">
      <w:bodyDiv w:val="1"/>
      <w:marLeft w:val="0"/>
      <w:marRight w:val="0"/>
      <w:marTop w:val="0"/>
      <w:marBottom w:val="0"/>
      <w:divBdr>
        <w:top w:val="none" w:sz="0" w:space="0" w:color="auto"/>
        <w:left w:val="none" w:sz="0" w:space="0" w:color="auto"/>
        <w:bottom w:val="none" w:sz="0" w:space="0" w:color="auto"/>
        <w:right w:val="none" w:sz="0" w:space="0" w:color="auto"/>
      </w:divBdr>
    </w:div>
    <w:div w:id="16129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vgs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file:///D:\&#1055;&#1088;&#1086;&#1092;&#1080;&#1083;&#1100;%20&#1087;&#1086;&#1083;&#1100;&#1079;&#1086;&#1074;&#1072;&#1090;&#1077;&#1083;&#1103;\Desktop\&#1047;&#1040;&#1050;&#1059;&#1055;&#1050;&#1048;\&#1047;&#1072;&#1082;&#1091;&#1087;&#1082;&#1072;\&#1058;&#1077;&#1085;&#1076;&#1077;&#1088;&#1099;%202022\&#1061;&#1055;&#1048;\&#1058;&#1044;\&#1044;&#1086;&#1076;&#1072;&#1090;&#1086;&#1082;%201.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cabinet.tax.gov.ua/registers/debit" TargetMode="External"/><Relationship Id="rId42" Type="http://schemas.openxmlformats.org/officeDocument/2006/relationships/theme" Target="theme/theme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33" Type="http://schemas.openxmlformats.org/officeDocument/2006/relationships/hyperlink" Target="https://zakon.rada.gov.ua/laws/show/1644-18"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2210-1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32" Type="http://schemas.openxmlformats.org/officeDocument/2006/relationships/hyperlink" Target="https://zakon.rada.gov.ua/laws/show/755-15"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file:///D:\&#1055;&#1088;&#1086;&#1092;&#1080;&#1083;&#1100;%20&#1087;&#1086;&#1083;&#1100;&#1079;&#1086;&#1074;&#1072;&#1090;&#1077;&#1083;&#1103;\Desktop\&#1047;&#1040;&#1050;&#1059;&#1055;&#1050;&#1048;\&#1047;&#1072;&#1082;&#1091;&#1087;&#1082;&#1072;\&#1058;&#1077;&#1085;&#1076;&#1077;&#1088;&#1099;%202022\&#1061;&#1055;&#1048;\&#1058;&#1044;\&#1044;&#1086;&#1076;&#1072;&#1090;&#1086;&#1082;%201.docx" TargetMode="External"/><Relationship Id="rId28" Type="http://schemas.openxmlformats.org/officeDocument/2006/relationships/hyperlink" Target="https://zakon.rada.gov.ua/laws/show/2210-14" TargetMode="External"/><Relationship Id="rId36" Type="http://schemas.openxmlformats.org/officeDocument/2006/relationships/hyperlink" Target="mailto:10vgs&#1086;@gmail." TargetMode="External"/><Relationship Id="rId10" Type="http://schemas.openxmlformats.org/officeDocument/2006/relationships/hyperlink" Target="http://zakon0.rada.gov.ua/laws/show/436-15" TargetMode="External"/><Relationship Id="rId19" Type="http://schemas.openxmlformats.org/officeDocument/2006/relationships/hyperlink" Target="https://zakon.rada.gov.ua/laws/show/922-19" TargetMode="External"/><Relationship Id="rId31" Type="http://schemas.openxmlformats.org/officeDocument/2006/relationships/hyperlink" Target="file:///D:\&#1055;&#1088;&#1086;&#1092;&#1080;&#1083;&#1100;%20&#1087;&#1086;&#1083;&#1100;&#1079;&#1086;&#1074;&#1072;&#1090;&#1077;&#1083;&#1103;\Desktop\&#1047;&#1040;&#1050;&#1059;&#1055;&#1050;&#1048;\&#1047;&#1072;&#1082;&#1091;&#1087;&#1082;&#1072;\&#1058;&#1077;&#1085;&#1076;&#1077;&#1088;&#1099;%202022\&#1061;&#1055;&#1048;\&#1058;&#1044;\&#1044;&#1086;&#1076;&#1072;&#1090;&#1086;&#1082;%201.docx" TargetMode="External"/><Relationship Id="rId4" Type="http://schemas.openxmlformats.org/officeDocument/2006/relationships/webSettings" Target="webSettings.xml"/><Relationship Id="rId9" Type="http://schemas.openxmlformats.org/officeDocument/2006/relationships/hyperlink" Target="http://zakon0.rada.gov.ua/laws/show/435-15" TargetMode="External"/><Relationship Id="rId14" Type="http://schemas.openxmlformats.org/officeDocument/2006/relationships/hyperlink" Target="https://zakon.rada.gov.ua/laws/show/922-19" TargetMode="External"/><Relationship Id="rId22" Type="http://schemas.openxmlformats.org/officeDocument/2006/relationships/hyperlink" Target="https://corruptinfo.nazk.gov.ua/" TargetMode="External"/><Relationship Id="rId27" Type="http://schemas.openxmlformats.org/officeDocument/2006/relationships/hyperlink" Target="https://corruptinfo.nazk.gov.ua/" TargetMode="External"/><Relationship Id="rId30" Type="http://schemas.openxmlformats.org/officeDocument/2006/relationships/hyperlink" Target="https://cutt.ly/sfeKeg6"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33</Pages>
  <Words>13692</Words>
  <Characters>78050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91559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Пользователь</cp:lastModifiedBy>
  <cp:revision>238</cp:revision>
  <cp:lastPrinted>2021-10-21T12:52:00Z</cp:lastPrinted>
  <dcterms:created xsi:type="dcterms:W3CDTF">2021-05-31T07:46:00Z</dcterms:created>
  <dcterms:modified xsi:type="dcterms:W3CDTF">2022-08-22T11:33:00Z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