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ACE2D" w14:textId="77777777" w:rsidR="00E57BDB" w:rsidRPr="000209FB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F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F5AD2" w:rsidRPr="000209FB">
        <w:rPr>
          <w:rFonts w:ascii="Times New Roman" w:hAnsi="Times New Roman" w:cs="Times New Roman"/>
          <w:b/>
          <w:sz w:val="24"/>
          <w:szCs w:val="24"/>
        </w:rPr>
        <w:t>2</w:t>
      </w:r>
      <w:r w:rsidR="00F547C2" w:rsidRPr="00020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DA0BF" w14:textId="71B4802B" w:rsidR="00C139B8" w:rsidRPr="000209FB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FB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0209FB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0209FB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FB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31E45E96" w14:textId="6BBC0EE5" w:rsidR="00FC1BDD" w:rsidRPr="000209FB" w:rsidRDefault="006B55D1" w:rsidP="00F547C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/>
          <w:lang w:val="uk-UA"/>
        </w:rPr>
      </w:pPr>
      <w:r w:rsidRPr="000209FB">
        <w:rPr>
          <w:b/>
          <w:bCs/>
          <w:lang w:val="uk-UA"/>
        </w:rPr>
        <w:t>«код ДК 021:2015 - 03220000-9  «Овочі, фрукти та горіхи» (Помідор грунтовий; Огірок грунтовий; Буряк столовий; Морква; Цибуля; Капуста білокачанна; Перець болгарський; Редиска; Яблука; Банан; Виноград; Апельсин; Нектарин; Мандарин)».</w:t>
      </w:r>
    </w:p>
    <w:p w14:paraId="21BD7C14" w14:textId="77777777" w:rsidR="003B17B2" w:rsidRPr="000209FB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34EE" w14:textId="77777777" w:rsidR="00F04C4A" w:rsidRPr="000209FB" w:rsidRDefault="00F04C4A" w:rsidP="00F04C4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0209F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65B69" w14:textId="77777777" w:rsidR="00F04C4A" w:rsidRPr="000209FB" w:rsidRDefault="00F04C4A" w:rsidP="00F04C4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DB9E3" w14:textId="77777777" w:rsidR="00F04C4A" w:rsidRPr="000209FB" w:rsidRDefault="00F04C4A" w:rsidP="00F04C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FB">
        <w:rPr>
          <w:rFonts w:ascii="Times New Roman" w:eastAsia="Times New Roman" w:hAnsi="Times New Roman" w:cs="Times New Roman"/>
          <w:sz w:val="24"/>
          <w:szCs w:val="24"/>
        </w:rPr>
        <w:t xml:space="preserve">1. Строки постачання: до 31.12.2023 року. </w:t>
      </w:r>
    </w:p>
    <w:p w14:paraId="22612524" w14:textId="77777777" w:rsidR="00F04C4A" w:rsidRPr="000209FB" w:rsidRDefault="00F04C4A" w:rsidP="00F04C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209FB">
        <w:rPr>
          <w:rFonts w:ascii="Times New Roman" w:eastAsia="Times New Roman" w:hAnsi="Times New Roman" w:cs="Times New Roman"/>
          <w:sz w:val="24"/>
          <w:szCs w:val="24"/>
          <w:u w:val="single"/>
        </w:rPr>
        <w:t>Технічні вимоги</w:t>
      </w:r>
      <w:r w:rsidRPr="000209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6C559EF" w14:textId="77777777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- 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14:paraId="2C17E225" w14:textId="77777777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0209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термін придатності продукції повинен складати на момент поставки не менше 70% від загального строку зберігання відповідного товару, який зазначається у супровідній документації на кожну партію товару і </w:t>
      </w: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вважається гарантійним терміном, який обчислюється від дати виготовлення. </w:t>
      </w:r>
    </w:p>
    <w:p w14:paraId="2B4B6163" w14:textId="77777777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05E3D26F" w14:textId="1AEADA1A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Для підтвердження відповідності даному пункту тендерної документації учасник надає в складі пропозиції копію договору на здійснення санітарної обробки транспортних засобів згідно з вимогами чинного законодавства, діючий протягом 2023 року та копію акту дезінфекції вказаного автотранспортного засобу проведеної не раніше 4-го кварталу 2022 року.</w:t>
      </w:r>
    </w:p>
    <w:p w14:paraId="5958C8C9" w14:textId="77777777" w:rsidR="006B55D1" w:rsidRPr="000209FB" w:rsidRDefault="004B01E4" w:rsidP="006B55D1">
      <w:pPr>
        <w:pStyle w:val="a6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Times New Roman" w:hAnsi="Times New Roman" w:cs="Times New Roman"/>
          <w:sz w:val="24"/>
          <w:szCs w:val="24"/>
        </w:rPr>
        <w:t>Товар не повинен містити генетично модифіковані організми (ГМО).</w:t>
      </w:r>
    </w:p>
    <w:p w14:paraId="371CC4EC" w14:textId="3E1BA907" w:rsidR="006B55D1" w:rsidRPr="000209FB" w:rsidRDefault="006B55D1" w:rsidP="006B55D1">
      <w:pPr>
        <w:pStyle w:val="a6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 товару повинна відповідати чинним вимогам Держстандартів ДСТУ та ТУ Постачальник гарантує якість товару, згідно медико-технічних  вимог, яка повинна  відповідати найвищому рівню технологій і стандартів, існуючих в країні виробника на аналогічний товар.</w:t>
      </w:r>
    </w:p>
    <w:p w14:paraId="65BB5EC3" w14:textId="77777777" w:rsidR="006B55D1" w:rsidRPr="000209FB" w:rsidRDefault="006B55D1" w:rsidP="006B55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якісті харчових продуктів» від 23.12.1997р. №771/97-ВР (зі змінами), «Про дитяче харчування» від 14.09.2006 р. №142-V, «Про забезпечення санітарного та епідеміологічного благополуччя населення» від 24.02.1994 р. №4004-ХІІ,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від 01.06.2005 № 242/329.</w:t>
      </w:r>
    </w:p>
    <w:p w14:paraId="606FD97C" w14:textId="602F39A7" w:rsidR="006B55D1" w:rsidRPr="000209FB" w:rsidRDefault="006B55D1" w:rsidP="006B55D1">
      <w:pPr>
        <w:pStyle w:val="a6"/>
        <w:widowControl w:val="0"/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 якість та безпеку харчових продуктів і продовольчої сировини» від 06.09.2005 № 2809-15 зі змінами, «Про охорону дитинства» від 26.04.2001 № 2402-ІІІ,  іншим нормативно-правовим актам, що регулюють суспільні відносини у цій сфері та відповідним  вимогам  державних  стандартів.</w:t>
      </w:r>
    </w:p>
    <w:p w14:paraId="4E7DF71A" w14:textId="77777777" w:rsidR="004B01E4" w:rsidRPr="000209FB" w:rsidRDefault="004B01E4" w:rsidP="004B01E4">
      <w:pPr>
        <w:pStyle w:val="a6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Times New Roman" w:hAnsi="Times New Roman" w:cs="Times New Roman"/>
          <w:sz w:val="24"/>
          <w:szCs w:val="24"/>
        </w:rPr>
        <w:t>Упаковка, маркування, транспортування товару повинні відповідати встановленим вимогам. При поставці повинні дотримуватись санітарно-технічні вимоги та цілісність упаковки (якщо товар в упаковці).</w:t>
      </w:r>
    </w:p>
    <w:p w14:paraId="517D8440" w14:textId="77777777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574762FD" w14:textId="77777777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</w:t>
      </w: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законодавством. </w:t>
      </w:r>
    </w:p>
    <w:p w14:paraId="68AD78A5" w14:textId="77777777" w:rsidR="004B01E4" w:rsidRPr="000209FB" w:rsidRDefault="004B01E4" w:rsidP="004B01E4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61FA51FE" w14:textId="09DF3213" w:rsidR="004B01E4" w:rsidRPr="000209FB" w:rsidRDefault="00471138" w:rsidP="006B55D1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На підтвердження  якості: протоколами випробувань  та/або експертні висновки,  виданими   не раніше ніж за  друге півріччя  2022 року</w:t>
      </w:r>
      <w:r w:rsidR="004B01E4"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B28675F" w14:textId="77777777" w:rsidR="004B01E4" w:rsidRPr="000209FB" w:rsidRDefault="004B01E4" w:rsidP="004B01E4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>гарантійний лист, яким Учасник підтверджуються можливість поставки товару, який є предметом закупівлі цих торгів у кількості, зі строками придатності  та в терміни поставки, визначені замовником по цих торгах.</w:t>
      </w:r>
    </w:p>
    <w:p w14:paraId="38128925" w14:textId="77777777" w:rsidR="004B01E4" w:rsidRPr="000209FB" w:rsidRDefault="004B01E4" w:rsidP="004B01E4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Учасник, що здійснює свою діяльність, пов’язану з доставкою продуктів харчування, повинен надати в складі тендерної пропозиції Документ виданий безпосередньо учаснику про державну реєстрацію потужностей операторів ринку харчових продуктів щодо виду діяльності – транспортування. </w:t>
      </w:r>
    </w:p>
    <w:p w14:paraId="3A241DEB" w14:textId="77777777" w:rsidR="004B01E4" w:rsidRPr="000209FB" w:rsidRDefault="004B01E4" w:rsidP="004B01E4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Style w:val="xfm84165865"/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підтвердження того, що Учасник застосовує санітарні заходи та належну практику виробництва, системи НАССР та /або інших систем забезпечення безпечності та якості під час виробництва та обігу харчових продуктів, з урахуванням Закону України «Про основні принципи та вимоги до безпечності та якості харчових продуктів»  надати:  копію сертифікату на систему управління безпечністю харчових продуктів ДСТУ ISO 22000 обов’язкова наявність внутрішнього аудитора системи управління. На підтвердження наявності якого учасники надають </w:t>
      </w:r>
      <w:r w:rsidRPr="000209FB">
        <w:rPr>
          <w:rFonts w:ascii="Times New Roman" w:hAnsi="Times New Roman" w:cs="Times New Roman"/>
          <w:sz w:val="24"/>
          <w:szCs w:val="24"/>
        </w:rPr>
        <w:t>с</w:t>
      </w:r>
      <w:r w:rsidRPr="000209FB">
        <w:rPr>
          <w:rStyle w:val="xfm84165865"/>
          <w:rFonts w:ascii="Times New Roman" w:hAnsi="Times New Roman" w:cs="Times New Roman"/>
          <w:sz w:val="24"/>
          <w:szCs w:val="24"/>
        </w:rPr>
        <w:t>кан-копію оригіналу сертифікату щодо успішного опанування програми Внутрішнього аудиту згідно ДСТУ ISO 19011:2019 "Настанови щодо проведення аудитів систем управління" виданого уповноваженій особі Учасника.</w:t>
      </w:r>
    </w:p>
    <w:p w14:paraId="169C932B" w14:textId="77777777" w:rsidR="004B01E4" w:rsidRPr="000209FB" w:rsidRDefault="004B01E4" w:rsidP="004B01E4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копії діючих сертифікатів на систему управління безпечністю харчових продуктів ДСТУ </w:t>
      </w: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22000, систему управління якістю ДСТУ </w:t>
      </w: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9001 та систему екологічного управління ДСТУ </w:t>
      </w: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0209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14001 виданих на ім’я учасника, із сферою сертифікації або сферою діяльності, що пов'язана оптовою торгівлею продуктами харчування, чинних на дату розкриття пропозицій.</w:t>
      </w:r>
    </w:p>
    <w:p w14:paraId="19C3D64A" w14:textId="77777777" w:rsidR="00FC1BDD" w:rsidRPr="000209FB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0209FB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9FB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0209F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010"/>
        <w:gridCol w:w="1017"/>
        <w:gridCol w:w="983"/>
        <w:gridCol w:w="5653"/>
      </w:tblGrid>
      <w:tr w:rsidR="006B55D1" w:rsidRPr="000209FB" w14:paraId="5A515A36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8E80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09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  <w:p w14:paraId="17FBB9D7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31D1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E80E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5B7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5526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Технічні, якісні характеристики товару</w:t>
            </w:r>
          </w:p>
        </w:tc>
      </w:tr>
      <w:tr w:rsidR="006B55D1" w:rsidRPr="000209FB" w14:paraId="51215E90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76D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EA53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Помідор грунтовий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3104" w14:textId="70E3C077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4F81" w14:textId="77777777" w:rsidR="006B55D1" w:rsidRPr="000209FB" w:rsidRDefault="006B55D1">
            <w:pPr>
              <w:tabs>
                <w:tab w:val="left" w:pos="2715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D4AA" w14:textId="77777777" w:rsidR="006B55D1" w:rsidRPr="000209FB" w:rsidRDefault="006B55D1">
            <w:pPr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Помідори повинні бути свіжими, без ознак гнилі, без ознак захворювання.</w:t>
            </w:r>
          </w:p>
        </w:tc>
      </w:tr>
      <w:tr w:rsidR="006B55D1" w:rsidRPr="000209FB" w14:paraId="5447B48D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AE3B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C0D6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Огірок грунтовий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9C73" w14:textId="1F4FC5B1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9EED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B7F3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Огірки  повинні бути  свіжими, без запаху, без механічних пошкоджень та ушкоджень шкідниками.</w:t>
            </w:r>
          </w:p>
        </w:tc>
      </w:tr>
      <w:tr w:rsidR="006B55D1" w:rsidRPr="000209FB" w14:paraId="088BA64B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65CE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6ED8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Буряк столовий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3A99" w14:textId="44AA4FA6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C93C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F1D7" w14:textId="77777777" w:rsidR="006B55D1" w:rsidRPr="000209FB" w:rsidRDefault="006B55D1">
            <w:pPr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Буряк повинний бути свіжим, без ознак гнилі, без ознак захворювання, без механічних пошкоджень, бордового кольору</w:t>
            </w:r>
          </w:p>
        </w:tc>
      </w:tr>
      <w:tr w:rsidR="006B55D1" w:rsidRPr="000209FB" w14:paraId="7F920D37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EE9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C2B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Морква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1A46" w14:textId="27B03EA7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C24D" w14:textId="77777777" w:rsidR="006B55D1" w:rsidRPr="000209FB" w:rsidRDefault="006B55D1">
            <w:pPr>
              <w:tabs>
                <w:tab w:val="left" w:pos="2715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D9C3" w14:textId="77777777" w:rsidR="006B55D1" w:rsidRPr="000209FB" w:rsidRDefault="006B55D1">
            <w:pPr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Морква повинна бути свіжою, без ознак гнилі, без ознак захворювання.</w:t>
            </w:r>
          </w:p>
        </w:tc>
      </w:tr>
      <w:tr w:rsidR="006B55D1" w:rsidRPr="000209FB" w14:paraId="18F2ECFE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EF18" w14:textId="77777777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25CA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Цибуля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8774" w14:textId="1AFC97F1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5B82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796B" w14:textId="77777777" w:rsidR="006B55D1" w:rsidRPr="000209FB" w:rsidRDefault="006B55D1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Цибуля повинна бути свіжою, без ознак гнилі, без ознак захворювання, без механічних пошкоджень та ушкоджень шкідниками, середнього розміру.</w:t>
            </w:r>
          </w:p>
        </w:tc>
      </w:tr>
      <w:tr w:rsidR="006B55D1" w:rsidRPr="000209FB" w14:paraId="57C767DD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8E23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A198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Капуста білокачанна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05A1" w14:textId="1396EC70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E147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14B" w14:textId="77777777" w:rsidR="006B55D1" w:rsidRPr="000209FB" w:rsidRDefault="006B55D1">
            <w:pPr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Капустяні овочі повинні бути свіжі, без ознак гнилі, без ознак захворювання, без механічних пошкоджень та ушкоджень шкідниками, без запахів.</w:t>
            </w:r>
          </w:p>
        </w:tc>
      </w:tr>
      <w:tr w:rsidR="006B55D1" w:rsidRPr="000209FB" w14:paraId="1FD68A28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7F9A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E327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Перець болгарський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2F73" w14:textId="1FF936AB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3846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C0A" w14:textId="77777777" w:rsidR="006B55D1" w:rsidRPr="000209FB" w:rsidRDefault="006B55D1">
            <w:pPr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Перець болгарський повинний бути свіжим, без ознак гнилі, без ознак захворювання, без механічних пошкоджень</w:t>
            </w:r>
          </w:p>
        </w:tc>
      </w:tr>
      <w:tr w:rsidR="006B55D1" w:rsidRPr="000209FB" w14:paraId="120D1514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A142" w14:textId="1AEE6188" w:rsidR="006B55D1" w:rsidRPr="000209FB" w:rsidRDefault="006B55D1">
            <w:pPr>
              <w:tabs>
                <w:tab w:val="left" w:pos="18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3C63" w14:textId="5998F6E5" w:rsidR="006B55D1" w:rsidRPr="000209FB" w:rsidRDefault="006B55D1" w:rsidP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Редиска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2E3" w14:textId="5C449A30" w:rsidR="006B55D1" w:rsidRPr="000209FB" w:rsidRDefault="006B55D1" w:rsidP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B7AD" w14:textId="6880CC86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3DF0" w14:textId="4E81CB68" w:rsidR="006B55D1" w:rsidRPr="000209FB" w:rsidRDefault="006B55D1" w:rsidP="006B55D1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209FB">
              <w:rPr>
                <w:rFonts w:ascii="Times New Roman" w:eastAsia="Calibri" w:hAnsi="Times New Roman" w:cs="Times New Roman"/>
              </w:rPr>
              <w:t>Редис повинний бути свіжим, без ознак гнилі, без ознак захворювання, без механічних пошкоджень</w:t>
            </w:r>
          </w:p>
        </w:tc>
      </w:tr>
      <w:tr w:rsidR="006B55D1" w:rsidRPr="000209FB" w14:paraId="75D93E98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D104" w14:textId="5603F0E5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2793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Яблука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F0D0" w14:textId="33E2B117" w:rsidR="006B55D1" w:rsidRPr="000209FB" w:rsidRDefault="006B55D1" w:rsidP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654C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6787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8B91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Яблука повинні бути свіжі, стиглі, чисті, зрілі, без ознак гнилі та пошкоджень.</w:t>
            </w:r>
          </w:p>
        </w:tc>
      </w:tr>
      <w:tr w:rsidR="006B55D1" w:rsidRPr="000209FB" w14:paraId="5BB1A051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644" w14:textId="7F219952" w:rsidR="006B55D1" w:rsidRPr="000209FB" w:rsidRDefault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2AB8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C1A3" w14:textId="5402DE54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8088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8D9D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Банан повинний бути свіжим, стиглим, чистим, зрілим, без ознак гнилі та пошкоджень.</w:t>
            </w:r>
          </w:p>
        </w:tc>
      </w:tr>
      <w:tr w:rsidR="006B55D1" w:rsidRPr="000209FB" w14:paraId="37899C68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2CED" w14:textId="7B9CBBDC" w:rsidR="006B55D1" w:rsidRPr="000209FB" w:rsidRDefault="006B55D1" w:rsidP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5059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Виноград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2E6A" w14:textId="6F88F974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684E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6355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Виноград  повинний бути свіжим, стиглим, чистим, зрілим, без ознак гнилі та пошкоджень</w:t>
            </w:r>
          </w:p>
        </w:tc>
      </w:tr>
      <w:tr w:rsidR="006B55D1" w:rsidRPr="000209FB" w14:paraId="2048C066" w14:textId="77777777" w:rsidTr="006B55D1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043E" w14:textId="171CE384" w:rsidR="006B55D1" w:rsidRPr="000209FB" w:rsidRDefault="006B55D1" w:rsidP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9CC9" w14:textId="77777777" w:rsidR="006B55D1" w:rsidRPr="000209FB" w:rsidRDefault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Апельсин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91D4" w14:textId="74D6C701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E71" w14:textId="77777777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5961" w14:textId="77777777" w:rsidR="006B55D1" w:rsidRPr="000209FB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9FB">
              <w:rPr>
                <w:rFonts w:ascii="Times New Roman" w:eastAsia="Calibri" w:hAnsi="Times New Roman" w:cs="Times New Roman"/>
              </w:rPr>
              <w:t>Апельсин повинний бути свіжим, стиглим, чистим, зрілим, без ознак гнилі та пошкоджень.</w:t>
            </w:r>
          </w:p>
        </w:tc>
      </w:tr>
      <w:tr w:rsidR="006B55D1" w:rsidRPr="000209FB" w14:paraId="00FC4730" w14:textId="77777777" w:rsidTr="00EA79C9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8A6" w14:textId="1E8556BB" w:rsidR="006B55D1" w:rsidRPr="000209FB" w:rsidRDefault="006B55D1" w:rsidP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8D1" w14:textId="75998964" w:rsidR="006B55D1" w:rsidRPr="000209FB" w:rsidRDefault="006B55D1" w:rsidP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Нектарин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2D4" w14:textId="63086656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EDE1" w14:textId="544AE561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9CA" w14:textId="77C45BDE" w:rsidR="006B55D1" w:rsidRPr="000209FB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209FB">
              <w:rPr>
                <w:rFonts w:ascii="Times New Roman" w:eastAsia="Calibri" w:hAnsi="Times New Roman" w:cs="Times New Roman"/>
              </w:rPr>
              <w:t>Нектарин повинний бути свіжим, стиглим, чистим, зрілим, без ознак гнилі та пошкоджень.</w:t>
            </w:r>
          </w:p>
        </w:tc>
      </w:tr>
      <w:tr w:rsidR="006B55D1" w14:paraId="32976772" w14:textId="77777777" w:rsidTr="00EA79C9">
        <w:trPr>
          <w:trHeight w:val="6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0D18" w14:textId="75684C63" w:rsidR="006B55D1" w:rsidRPr="000209FB" w:rsidRDefault="006B55D1" w:rsidP="006B55D1">
            <w:pPr>
              <w:tabs>
                <w:tab w:val="left" w:pos="-2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B8F" w14:textId="1E38C50E" w:rsidR="006B55D1" w:rsidRPr="000209FB" w:rsidRDefault="006B55D1" w:rsidP="006B55D1">
            <w:pPr>
              <w:tabs>
                <w:tab w:val="left" w:pos="1088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Мандарин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EA0" w14:textId="584EA8E8" w:rsidR="006B55D1" w:rsidRPr="000209FB" w:rsidRDefault="006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F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327" w14:textId="5CB2B0FC" w:rsidR="006B55D1" w:rsidRPr="000209FB" w:rsidRDefault="006B55D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9FB">
              <w:rPr>
                <w:rFonts w:ascii="Times New Roman" w:eastAsia="Calibri" w:hAnsi="Times New Roman" w:cs="Times New Roman"/>
                <w:b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D64" w14:textId="0EADB804" w:rsidR="006B55D1" w:rsidRDefault="006B55D1">
            <w:pPr>
              <w:tabs>
                <w:tab w:val="left" w:pos="180"/>
              </w:tabs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209FB">
              <w:rPr>
                <w:rFonts w:ascii="Times New Roman" w:eastAsia="Calibri" w:hAnsi="Times New Roman" w:cs="Times New Roman"/>
              </w:rPr>
              <w:t>Мандарин повинний бути свіжим, стиглим, чистим, зрілим, без ознак гнилі та пошкоджень.</w:t>
            </w:r>
          </w:p>
        </w:tc>
      </w:tr>
    </w:tbl>
    <w:p w14:paraId="3FB70068" w14:textId="77777777" w:rsidR="003B17B2" w:rsidRPr="001D5B73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5D9"/>
    <w:multiLevelType w:val="hybridMultilevel"/>
    <w:tmpl w:val="9580F7A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7FB4"/>
    <w:multiLevelType w:val="hybridMultilevel"/>
    <w:tmpl w:val="EB40AD1A"/>
    <w:lvl w:ilvl="0" w:tplc="C10A39C0">
      <w:start w:val="1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8F8"/>
    <w:multiLevelType w:val="hybridMultilevel"/>
    <w:tmpl w:val="2A9604E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04EC9"/>
    <w:rsid w:val="000209FB"/>
    <w:rsid w:val="00054396"/>
    <w:rsid w:val="00072BED"/>
    <w:rsid w:val="000E7BF3"/>
    <w:rsid w:val="00104712"/>
    <w:rsid w:val="00117FEA"/>
    <w:rsid w:val="0012798F"/>
    <w:rsid w:val="00163CCC"/>
    <w:rsid w:val="00166CDB"/>
    <w:rsid w:val="00191206"/>
    <w:rsid w:val="001A5670"/>
    <w:rsid w:val="001B4FB3"/>
    <w:rsid w:val="001B6770"/>
    <w:rsid w:val="001D5B73"/>
    <w:rsid w:val="001F454C"/>
    <w:rsid w:val="0023678D"/>
    <w:rsid w:val="003055D4"/>
    <w:rsid w:val="00350931"/>
    <w:rsid w:val="00371F5A"/>
    <w:rsid w:val="00396319"/>
    <w:rsid w:val="003B17B2"/>
    <w:rsid w:val="0044257E"/>
    <w:rsid w:val="00471138"/>
    <w:rsid w:val="00480A07"/>
    <w:rsid w:val="004A62DD"/>
    <w:rsid w:val="004B01E4"/>
    <w:rsid w:val="004C1E99"/>
    <w:rsid w:val="004E7D0B"/>
    <w:rsid w:val="004F7ED4"/>
    <w:rsid w:val="00503F8A"/>
    <w:rsid w:val="0051521E"/>
    <w:rsid w:val="005544F9"/>
    <w:rsid w:val="00567B61"/>
    <w:rsid w:val="005E6484"/>
    <w:rsid w:val="00605B6D"/>
    <w:rsid w:val="00654CB5"/>
    <w:rsid w:val="006B55D1"/>
    <w:rsid w:val="00726F64"/>
    <w:rsid w:val="00735A4B"/>
    <w:rsid w:val="00763536"/>
    <w:rsid w:val="00782CC5"/>
    <w:rsid w:val="00786DCC"/>
    <w:rsid w:val="007A34C9"/>
    <w:rsid w:val="007B6303"/>
    <w:rsid w:val="007C3299"/>
    <w:rsid w:val="008050FF"/>
    <w:rsid w:val="00841634"/>
    <w:rsid w:val="00842E67"/>
    <w:rsid w:val="008A081A"/>
    <w:rsid w:val="008A6672"/>
    <w:rsid w:val="008E3808"/>
    <w:rsid w:val="00971075"/>
    <w:rsid w:val="009A1FD4"/>
    <w:rsid w:val="009C4CA6"/>
    <w:rsid w:val="00A4319F"/>
    <w:rsid w:val="00A61AFF"/>
    <w:rsid w:val="00A62F57"/>
    <w:rsid w:val="00AB3BE8"/>
    <w:rsid w:val="00AC12AB"/>
    <w:rsid w:val="00AD3719"/>
    <w:rsid w:val="00B14A9B"/>
    <w:rsid w:val="00B41A19"/>
    <w:rsid w:val="00B41A3F"/>
    <w:rsid w:val="00B43DFA"/>
    <w:rsid w:val="00B510DA"/>
    <w:rsid w:val="00B9387F"/>
    <w:rsid w:val="00BE4504"/>
    <w:rsid w:val="00BF5AD2"/>
    <w:rsid w:val="00C10405"/>
    <w:rsid w:val="00C139B8"/>
    <w:rsid w:val="00C14669"/>
    <w:rsid w:val="00C24D5F"/>
    <w:rsid w:val="00C34F57"/>
    <w:rsid w:val="00CA5657"/>
    <w:rsid w:val="00CC5A20"/>
    <w:rsid w:val="00CF2480"/>
    <w:rsid w:val="00CF2BA2"/>
    <w:rsid w:val="00CF425C"/>
    <w:rsid w:val="00D2139F"/>
    <w:rsid w:val="00D36C41"/>
    <w:rsid w:val="00D53F11"/>
    <w:rsid w:val="00D87780"/>
    <w:rsid w:val="00DC3299"/>
    <w:rsid w:val="00DC4426"/>
    <w:rsid w:val="00E11942"/>
    <w:rsid w:val="00E5325D"/>
    <w:rsid w:val="00E57BDB"/>
    <w:rsid w:val="00E64DC7"/>
    <w:rsid w:val="00E85E4D"/>
    <w:rsid w:val="00EC7E72"/>
    <w:rsid w:val="00EF177D"/>
    <w:rsid w:val="00F04C4A"/>
    <w:rsid w:val="00F547C2"/>
    <w:rsid w:val="00F642AF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xfm84165865">
    <w:name w:val="xfm_84165865"/>
    <w:rsid w:val="004B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xfm84165865">
    <w:name w:val="xfm_84165865"/>
    <w:rsid w:val="004B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34</cp:revision>
  <dcterms:created xsi:type="dcterms:W3CDTF">2021-10-23T07:52:00Z</dcterms:created>
  <dcterms:modified xsi:type="dcterms:W3CDTF">2023-01-26T09:48:00Z</dcterms:modified>
</cp:coreProperties>
</file>