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4E" w:rsidRPr="009B19E7" w:rsidRDefault="00846F4E" w:rsidP="009B1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</w:p>
    <w:p w:rsidR="00846F4E" w:rsidRDefault="009B19E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9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Додаток</w:t>
      </w:r>
      <w:bookmarkStart w:id="0" w:name="_GoBack"/>
      <w:r w:rsidR="008577D3" w:rsidRPr="009F13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1</w:t>
      </w:r>
      <w:bookmarkEnd w:id="0"/>
    </w:p>
    <w:p w:rsidR="00846F4E" w:rsidRDefault="008577D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46F4E" w:rsidRPr="00245FDE" w:rsidRDefault="008577D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846F4E" w:rsidRDefault="00846F4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846F4E" w:rsidRDefault="00846F4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846F4E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F4E" w:rsidRPr="00245FDE" w:rsidRDefault="008577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245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F4E" w:rsidRPr="00245FDE" w:rsidRDefault="008577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6F4E" w:rsidRPr="00245FDE" w:rsidRDefault="008577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45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846F4E" w:rsidRPr="009F1396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Pr="00245FDE" w:rsidRDefault="009B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5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Pr="00245FDE" w:rsidRDefault="009B1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Наявність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підтвердженого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досвіду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виконання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закупівлі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договорів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E7" w:rsidRPr="00245FDE" w:rsidRDefault="009B19E7" w:rsidP="009B19E7">
            <w:pPr>
              <w:ind w:firstLine="34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</w:pP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>1.1. Довідка у довільній формі, складена учасником торгів, що містить інформацію про наявність досвіду виконання аналогічного  за предметом закупівлі договору із зазначенням:</w:t>
            </w:r>
          </w:p>
          <w:p w:rsidR="009B19E7" w:rsidRPr="00245FDE" w:rsidRDefault="009B19E7" w:rsidP="009B19E7">
            <w:pPr>
              <w:ind w:firstLine="316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</w:pP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>-</w:t>
            </w: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ab/>
              <w:t>найменування контрагента,</w:t>
            </w:r>
          </w:p>
          <w:p w:rsidR="009B19E7" w:rsidRPr="00245FDE" w:rsidRDefault="009B19E7" w:rsidP="009B19E7">
            <w:pPr>
              <w:ind w:firstLine="316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</w:pP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>-</w:t>
            </w: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ab/>
              <w:t>предмету договору,</w:t>
            </w:r>
          </w:p>
          <w:p w:rsidR="009B19E7" w:rsidRPr="00245FDE" w:rsidRDefault="009B19E7" w:rsidP="009B19E7">
            <w:pPr>
              <w:ind w:firstLine="316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</w:pP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>-</w:t>
            </w: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ab/>
              <w:t>номеру та дати укладення договору;</w:t>
            </w:r>
          </w:p>
          <w:p w:rsidR="009B19E7" w:rsidRPr="00245FDE" w:rsidRDefault="009B19E7" w:rsidP="009B19E7">
            <w:pPr>
              <w:ind w:firstLine="316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</w:pP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>-</w:t>
            </w: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ab/>
              <w:t>контактних осіб замовників (прізвище та контактний телефон);</w:t>
            </w:r>
          </w:p>
          <w:p w:rsidR="009B19E7" w:rsidRPr="00245FDE" w:rsidRDefault="009B19E7" w:rsidP="009B19E7">
            <w:pPr>
              <w:ind w:firstLine="316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</w:pP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>-</w:t>
            </w: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ab/>
              <w:t>стану виконання договору (виконаний/частково виконаний договір).</w:t>
            </w:r>
          </w:p>
          <w:p w:rsidR="00846F4E" w:rsidRPr="00245FDE" w:rsidRDefault="009B19E7" w:rsidP="009B1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 w:rsidRPr="00245FDE">
              <w:rPr>
                <w:rFonts w:ascii="Times New Roman" w:eastAsia="Arial" w:hAnsi="Times New Roman" w:cs="Times New Roman"/>
                <w:sz w:val="20"/>
                <w:szCs w:val="20"/>
                <w:lang w:val="uk-UA" w:eastAsia="en-US"/>
              </w:rPr>
              <w:t xml:space="preserve">1.2. Позитивний лист-відгук від контрагента, зазначеного у довідці, у довільній формі, зміст якого підтверджує якісне виконання договору, із зазначенням номеру та дати укладення такого договору     </w:t>
            </w:r>
            <w:r w:rsidRPr="00245FD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uk-UA" w:eastAsia="en-US"/>
              </w:rPr>
              <w:t>*</w:t>
            </w:r>
            <w:r w:rsidRPr="00245FDE">
              <w:rPr>
                <w:rFonts w:ascii="Times New Roman" w:eastAsiaTheme="minorHAnsi" w:hAnsi="Times New Roman" w:cs="Times New Roman"/>
                <w:b/>
                <w:i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245F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Під аналогічним договором розуміється договір виконання послуг з технічного обслуговування вогнегасників</w:t>
            </w:r>
          </w:p>
          <w:p w:rsidR="00846F4E" w:rsidRPr="009F1396" w:rsidRDefault="0084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F4E" w:rsidRPr="009F1396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Pr="009F1396" w:rsidRDefault="0085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1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846F4E" w:rsidRPr="009F1396" w:rsidRDefault="00846F4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846F4E" w:rsidRPr="00245FDE" w:rsidRDefault="008577D3" w:rsidP="00245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 (в тому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числі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об’єднання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учасників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як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учасника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процедури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 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пункті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47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846F4E" w:rsidRPr="00245FDE" w:rsidRDefault="008577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846F4E" w:rsidRPr="00245FDE" w:rsidRDefault="008577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846F4E" w:rsidRPr="00245FDE" w:rsidRDefault="008577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846F4E" w:rsidRPr="00245FDE" w:rsidRDefault="008577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46F4E" w:rsidRPr="00245FDE" w:rsidRDefault="008577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245FDE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6F4E" w:rsidRPr="00245FDE" w:rsidRDefault="00846F4E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46F4E" w:rsidRPr="00245FDE" w:rsidRDefault="00857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245FDE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245FDE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245FDE">
        <w:rPr>
          <w:rFonts w:ascii="Times New Roman" w:eastAsia="Times New Roman" w:hAnsi="Times New Roman" w:cs="Times New Roman"/>
          <w:b/>
          <w:sz w:val="20"/>
          <w:szCs w:val="20"/>
        </w:rPr>
        <w:t>пун</w:t>
      </w:r>
      <w:r w:rsidRPr="00245FD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кті</w:t>
      </w:r>
      <w:proofErr w:type="spellEnd"/>
      <w:r w:rsidRPr="00245FD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r w:rsidRPr="00245FDE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245FD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Особливостей</w:t>
      </w:r>
      <w:proofErr w:type="spellEnd"/>
      <w:r w:rsidRPr="00245FD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:</w:t>
      </w:r>
    </w:p>
    <w:p w:rsidR="00846F4E" w:rsidRPr="00245FDE" w:rsidRDefault="008577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5F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245FDE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245F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245F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245F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3, 5, 6 і 12 пункту 47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46F4E" w:rsidRPr="00245FDE" w:rsidRDefault="008577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sz w:val="20"/>
          <w:szCs w:val="20"/>
        </w:rPr>
        <w:lastRenderedPageBreak/>
        <w:t>відповідний</w:t>
      </w:r>
      <w:proofErr w:type="spellEnd"/>
      <w:r w:rsidRPr="00245FDE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846F4E" w:rsidRPr="00245FDE" w:rsidRDefault="00846F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846F4E" w:rsidRDefault="00857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46F4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846F4E" w:rsidRDefault="00846F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846F4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846F4E" w:rsidRDefault="0085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846F4E" w:rsidRDefault="008577D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846F4E" w:rsidRDefault="008577D3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846F4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846F4E" w:rsidRDefault="008577D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846F4E" w:rsidRDefault="0084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846F4E" w:rsidRDefault="0085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846F4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846F4E" w:rsidRDefault="0085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46F4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846F4E" w:rsidRDefault="008577D3" w:rsidP="00245FDE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46F4E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846F4E" w:rsidRDefault="00846F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46F4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846F4E" w:rsidRDefault="0085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846F4E" w:rsidRDefault="008577D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846F4E" w:rsidRDefault="008577D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846F4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846F4E" w:rsidRDefault="008577D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Pr="00245FDE" w:rsidRDefault="0085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Повний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витяг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інформаційно-аналітичної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системи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Облік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відомостей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притягнення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особи до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кримінальної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відповідальності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наявності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судимості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сформований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паперовій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електронній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формі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що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містить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інформацію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 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відсутність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судимості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обмежень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передбачених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кримінальним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процесуальним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законодавством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України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щодо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фізичної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особи, яка є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учасником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процедури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46F4E" w:rsidRPr="00245FDE" w:rsidRDefault="0084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6F4E" w:rsidRDefault="0085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виданий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році</w:t>
            </w:r>
            <w:proofErr w:type="spellEnd"/>
            <w:r w:rsidRPr="00245FD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6F4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846F4E" w:rsidRDefault="0085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46F4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6F4E" w:rsidRDefault="00846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6F4E" w:rsidRPr="00245FDE" w:rsidRDefault="0085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Pr="00245FDE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245FDE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 w:rsidRPr="00245F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245FD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46F4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46F4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846F4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4E" w:rsidRDefault="008577D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:rsidR="00846F4E" w:rsidRDefault="008577D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</w:tbl>
    <w:p w:rsidR="00846F4E" w:rsidRDefault="00846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6F4E" w:rsidRDefault="00846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846F4E" w:rsidSect="00245FDE">
      <w:pgSz w:w="11906" w:h="16838"/>
      <w:pgMar w:top="426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AC3"/>
    <w:multiLevelType w:val="multilevel"/>
    <w:tmpl w:val="BD4A4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D6610B"/>
    <w:multiLevelType w:val="multilevel"/>
    <w:tmpl w:val="3D3A6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B147D1"/>
    <w:multiLevelType w:val="multilevel"/>
    <w:tmpl w:val="B088F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A210D48"/>
    <w:multiLevelType w:val="multilevel"/>
    <w:tmpl w:val="6A2C7A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BE3BBA"/>
    <w:multiLevelType w:val="multilevel"/>
    <w:tmpl w:val="379E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B811449"/>
    <w:multiLevelType w:val="multilevel"/>
    <w:tmpl w:val="C35C178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E"/>
    <w:rsid w:val="00245FDE"/>
    <w:rsid w:val="00846F4E"/>
    <w:rsid w:val="008577D3"/>
    <w:rsid w:val="009B19E7"/>
    <w:rsid w:val="009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DA312-99B6-4830-85B8-6A218D7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Марина Заяць</cp:lastModifiedBy>
  <cp:revision>3</cp:revision>
  <dcterms:created xsi:type="dcterms:W3CDTF">2024-04-15T09:27:00Z</dcterms:created>
  <dcterms:modified xsi:type="dcterms:W3CDTF">2024-04-15T10:50:00Z</dcterms:modified>
</cp:coreProperties>
</file>