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9C" w:rsidRPr="00577152" w:rsidRDefault="00B5589C" w:rsidP="00B5589C">
      <w:pPr>
        <w:spacing w:line="240" w:lineRule="auto"/>
        <w:ind w:left="-284"/>
        <w:jc w:val="center"/>
        <w:rPr>
          <w:rFonts w:ascii="Times New Roman" w:hAnsi="Times New Roman"/>
          <w:b/>
          <w:bCs/>
          <w:sz w:val="28"/>
          <w:szCs w:val="28"/>
          <w:lang w:val="uk-UA"/>
        </w:rPr>
      </w:pPr>
      <w:r w:rsidRPr="00577152">
        <w:rPr>
          <w:rFonts w:ascii="Times New Roman" w:hAnsi="Times New Roman"/>
          <w:b/>
          <w:bCs/>
          <w:sz w:val="28"/>
          <w:szCs w:val="28"/>
          <w:lang w:val="uk-UA"/>
        </w:rPr>
        <w:t>Заклад дошкільної освіти ясла-садок №2 «Дзвіночок»</w:t>
      </w:r>
    </w:p>
    <w:p w:rsidR="00B5589C" w:rsidRPr="00577152" w:rsidRDefault="00B5589C" w:rsidP="00B5589C">
      <w:pPr>
        <w:spacing w:line="240" w:lineRule="auto"/>
        <w:ind w:left="-284"/>
        <w:jc w:val="center"/>
        <w:rPr>
          <w:rFonts w:ascii="Times New Roman" w:hAnsi="Times New Roman"/>
          <w:b/>
          <w:bCs/>
          <w:sz w:val="28"/>
          <w:szCs w:val="28"/>
          <w:lang w:val="uk-UA"/>
        </w:rPr>
      </w:pPr>
      <w:r w:rsidRPr="00577152">
        <w:rPr>
          <w:rFonts w:ascii="Times New Roman" w:hAnsi="Times New Roman"/>
          <w:b/>
          <w:bCs/>
          <w:sz w:val="28"/>
          <w:szCs w:val="28"/>
          <w:lang w:val="uk-UA"/>
        </w:rPr>
        <w:t xml:space="preserve"> Гайсинської міської ради</w:t>
      </w:r>
    </w:p>
    <w:p w:rsidR="00B5589C" w:rsidRPr="00577152" w:rsidRDefault="00B5589C" w:rsidP="00B5589C">
      <w:pPr>
        <w:spacing w:line="240" w:lineRule="auto"/>
        <w:ind w:left="-284"/>
        <w:jc w:val="center"/>
        <w:rPr>
          <w:rFonts w:ascii="Times New Roman" w:hAnsi="Times New Roman"/>
          <w:b/>
          <w:bCs/>
          <w:sz w:val="28"/>
          <w:szCs w:val="28"/>
          <w:lang w:val="uk-UA"/>
        </w:rPr>
      </w:pPr>
    </w:p>
    <w:p w:rsidR="00B5589C" w:rsidRPr="00577152" w:rsidRDefault="00B5589C" w:rsidP="00B5589C">
      <w:pPr>
        <w:spacing w:line="240" w:lineRule="auto"/>
        <w:rPr>
          <w:rFonts w:ascii="Times New Roman" w:hAnsi="Times New Roman"/>
          <w:sz w:val="24"/>
          <w:szCs w:val="24"/>
          <w:lang w:val="uk-UA"/>
        </w:rPr>
      </w:pPr>
    </w:p>
    <w:p w:rsidR="00B5589C" w:rsidRPr="00577152" w:rsidRDefault="00B5589C" w:rsidP="00B5589C">
      <w:pPr>
        <w:spacing w:line="240" w:lineRule="auto"/>
        <w:rPr>
          <w:rFonts w:ascii="Times New Roman" w:hAnsi="Times New Roman"/>
          <w:sz w:val="24"/>
          <w:szCs w:val="24"/>
          <w:lang w:val="uk-UA"/>
        </w:rPr>
      </w:pPr>
    </w:p>
    <w:p w:rsidR="00B5589C" w:rsidRPr="00577152" w:rsidRDefault="00B5589C" w:rsidP="00B5589C">
      <w:pPr>
        <w:spacing w:line="240" w:lineRule="auto"/>
        <w:rPr>
          <w:rFonts w:ascii="Times New Roman" w:hAnsi="Times New Roman"/>
          <w:sz w:val="24"/>
          <w:szCs w:val="24"/>
          <w:lang w:val="uk-UA"/>
        </w:rPr>
      </w:pPr>
    </w:p>
    <w:p w:rsidR="00B5589C" w:rsidRPr="00577152" w:rsidRDefault="00B5589C" w:rsidP="00B5589C">
      <w:pPr>
        <w:jc w:val="right"/>
        <w:rPr>
          <w:rFonts w:ascii="Times New Roman" w:hAnsi="Times New Roman"/>
          <w:b/>
          <w:lang w:val="uk-UA"/>
        </w:rPr>
      </w:pPr>
      <w:r w:rsidRPr="00577152">
        <w:rPr>
          <w:rFonts w:ascii="Times New Roman" w:hAnsi="Times New Roman"/>
          <w:b/>
          <w:lang w:val="uk-UA"/>
        </w:rPr>
        <w:t>ЗАТВЕРДЖЕНО</w:t>
      </w:r>
    </w:p>
    <w:p w:rsidR="00B5589C" w:rsidRPr="00577152" w:rsidRDefault="00B5589C" w:rsidP="00B5589C">
      <w:pPr>
        <w:ind w:firstLine="4536"/>
        <w:jc w:val="right"/>
        <w:rPr>
          <w:rFonts w:ascii="Times New Roman" w:hAnsi="Times New Roman"/>
          <w:bCs/>
          <w:lang w:val="uk-UA"/>
        </w:rPr>
      </w:pPr>
      <w:r w:rsidRPr="00577152">
        <w:rPr>
          <w:rFonts w:ascii="Times New Roman" w:hAnsi="Times New Roman"/>
          <w:bCs/>
          <w:lang w:val="uk-UA"/>
        </w:rPr>
        <w:t>Протокол уповноваженої особи</w:t>
      </w:r>
    </w:p>
    <w:p w:rsidR="00B5589C" w:rsidRPr="00577152" w:rsidRDefault="00B5589C" w:rsidP="00C61000">
      <w:pPr>
        <w:ind w:left="2120" w:firstLine="3544"/>
        <w:jc w:val="center"/>
        <w:rPr>
          <w:rFonts w:ascii="Times New Roman" w:hAnsi="Times New Roman"/>
          <w:bCs/>
          <w:lang w:val="uk-UA"/>
        </w:rPr>
      </w:pPr>
      <w:r w:rsidRPr="00577152">
        <w:rPr>
          <w:rFonts w:ascii="Times New Roman" w:hAnsi="Times New Roman"/>
          <w:bCs/>
          <w:lang w:val="uk-UA"/>
        </w:rPr>
        <w:t xml:space="preserve"> від </w:t>
      </w:r>
      <w:r w:rsidR="00577152" w:rsidRPr="00577152">
        <w:rPr>
          <w:rFonts w:ascii="Times New Roman" w:hAnsi="Times New Roman"/>
          <w:bCs/>
          <w:lang w:val="uk-UA"/>
        </w:rPr>
        <w:t>07</w:t>
      </w:r>
      <w:r w:rsidRPr="00577152">
        <w:rPr>
          <w:rFonts w:ascii="Times New Roman" w:hAnsi="Times New Roman"/>
          <w:bCs/>
          <w:lang w:val="uk-UA"/>
        </w:rPr>
        <w:t>.12.202</w:t>
      </w:r>
      <w:r w:rsidR="00577152">
        <w:rPr>
          <w:rFonts w:ascii="Times New Roman" w:hAnsi="Times New Roman"/>
          <w:bCs/>
          <w:lang w:val="uk-UA"/>
        </w:rPr>
        <w:t>2</w:t>
      </w:r>
      <w:r w:rsidRPr="00577152">
        <w:rPr>
          <w:rFonts w:ascii="Times New Roman" w:hAnsi="Times New Roman"/>
          <w:bCs/>
          <w:lang w:val="uk-UA"/>
        </w:rPr>
        <w:t xml:space="preserve"> року</w:t>
      </w:r>
    </w:p>
    <w:p w:rsidR="00B5589C" w:rsidRPr="00577152" w:rsidRDefault="00B5589C" w:rsidP="00B5589C">
      <w:pPr>
        <w:jc w:val="center"/>
        <w:rPr>
          <w:rFonts w:ascii="Times New Roman" w:hAnsi="Times New Roman"/>
          <w:lang w:val="uk-UA"/>
        </w:rPr>
      </w:pPr>
      <w:r w:rsidRPr="00577152">
        <w:rPr>
          <w:lang w:val="uk-UA"/>
        </w:rPr>
        <w:t xml:space="preserve">                                                                                                </w:t>
      </w:r>
      <w:r w:rsidR="00C61000" w:rsidRPr="00577152">
        <w:rPr>
          <w:lang w:val="uk-UA"/>
        </w:rPr>
        <w:t xml:space="preserve">  </w:t>
      </w:r>
      <w:r w:rsidR="00577152">
        <w:rPr>
          <w:rFonts w:ascii="Times New Roman" w:hAnsi="Times New Roman"/>
          <w:lang w:val="uk-UA"/>
        </w:rPr>
        <w:t>Крутобережна М.Ю.</w:t>
      </w:r>
    </w:p>
    <w:p w:rsidR="00047FFC" w:rsidRPr="00577152" w:rsidRDefault="00047FFC" w:rsidP="00047FFC">
      <w:pPr>
        <w:jc w:val="center"/>
        <w:rPr>
          <w:rFonts w:ascii="Times New Roman" w:hAnsi="Times New Roman" w:cs="Times New Roman"/>
          <w:bCs/>
          <w:sz w:val="36"/>
          <w:szCs w:val="36"/>
          <w:lang w:val="uk-UA"/>
        </w:rPr>
      </w:pPr>
    </w:p>
    <w:p w:rsidR="00047FFC" w:rsidRPr="00577152" w:rsidRDefault="00047FFC" w:rsidP="00047FFC">
      <w:pPr>
        <w:rPr>
          <w:rFonts w:ascii="Times New Roman" w:hAnsi="Times New Roman" w:cs="Times New Roman"/>
          <w:bCs/>
          <w:lang w:val="uk-UA"/>
        </w:rPr>
      </w:pPr>
    </w:p>
    <w:p w:rsidR="00047FFC" w:rsidRPr="00577152" w:rsidRDefault="00047FFC" w:rsidP="00047FFC">
      <w:pPr>
        <w:jc w:val="center"/>
        <w:rPr>
          <w:rFonts w:ascii="Times New Roman" w:hAnsi="Times New Roman" w:cs="Times New Roman"/>
          <w:b/>
          <w:bCs/>
          <w:lang w:val="uk-UA"/>
        </w:rPr>
      </w:pPr>
    </w:p>
    <w:p w:rsidR="00047FFC" w:rsidRPr="00577152" w:rsidRDefault="00047FFC" w:rsidP="00047FFC">
      <w:pPr>
        <w:ind w:left="1736" w:firstLine="388"/>
        <w:jc w:val="center"/>
        <w:rPr>
          <w:rFonts w:ascii="Times New Roman" w:hAnsi="Times New Roman" w:cs="Times New Roman"/>
          <w:lang w:val="uk-UA"/>
        </w:rPr>
      </w:pPr>
    </w:p>
    <w:p w:rsidR="00047FFC" w:rsidRPr="00577152" w:rsidRDefault="00047FFC" w:rsidP="00577152">
      <w:pPr>
        <w:rPr>
          <w:rFonts w:ascii="Times New Roman" w:hAnsi="Times New Roman" w:cs="Times New Roman"/>
          <w:b/>
          <w:bCs/>
          <w:highlight w:val="yellow"/>
          <w:lang w:val="uk-UA"/>
        </w:rPr>
      </w:pPr>
    </w:p>
    <w:p w:rsidR="00047FFC" w:rsidRPr="00577152" w:rsidRDefault="00047FFC" w:rsidP="00047FFC">
      <w:pPr>
        <w:ind w:left="320"/>
        <w:jc w:val="center"/>
        <w:rPr>
          <w:rFonts w:ascii="Times New Roman" w:hAnsi="Times New Roman" w:cs="Times New Roman"/>
          <w:b/>
          <w:bCs/>
          <w:highlight w:val="yellow"/>
          <w:lang w:val="uk-UA"/>
        </w:rPr>
      </w:pPr>
    </w:p>
    <w:p w:rsidR="00047FFC" w:rsidRPr="00577152" w:rsidRDefault="00047FFC" w:rsidP="00047FFC">
      <w:pPr>
        <w:jc w:val="center"/>
        <w:rPr>
          <w:rFonts w:ascii="Times New Roman" w:hAnsi="Times New Roman" w:cs="Times New Roman"/>
          <w:b/>
          <w:bCs/>
          <w:highlight w:val="yellow"/>
          <w:lang w:val="uk-UA"/>
        </w:rPr>
      </w:pPr>
    </w:p>
    <w:tbl>
      <w:tblPr>
        <w:tblW w:w="9923" w:type="dxa"/>
        <w:tblInd w:w="-34" w:type="dxa"/>
        <w:tblLayout w:type="fixed"/>
        <w:tblLook w:val="0000" w:firstRow="0" w:lastRow="0" w:firstColumn="0" w:lastColumn="0" w:noHBand="0" w:noVBand="0"/>
      </w:tblPr>
      <w:tblGrid>
        <w:gridCol w:w="9923"/>
      </w:tblGrid>
      <w:tr w:rsidR="00047FFC" w:rsidRPr="00577152" w:rsidTr="009E75F0">
        <w:tc>
          <w:tcPr>
            <w:tcW w:w="9923" w:type="dxa"/>
            <w:tcBorders>
              <w:top w:val="nil"/>
              <w:left w:val="nil"/>
              <w:bottom w:val="nil"/>
              <w:right w:val="nil"/>
            </w:tcBorders>
          </w:tcPr>
          <w:p w:rsidR="00047FFC" w:rsidRPr="00577152" w:rsidRDefault="00047FFC" w:rsidP="009E75F0">
            <w:pPr>
              <w:jc w:val="center"/>
              <w:rPr>
                <w:rFonts w:ascii="Times New Roman" w:hAnsi="Times New Roman" w:cs="Times New Roman"/>
                <w:b/>
                <w:bCs/>
                <w:sz w:val="40"/>
                <w:szCs w:val="40"/>
                <w:lang w:val="uk-UA"/>
              </w:rPr>
            </w:pPr>
            <w:r w:rsidRPr="00577152">
              <w:rPr>
                <w:rFonts w:ascii="Times New Roman" w:hAnsi="Times New Roman" w:cs="Times New Roman"/>
                <w:b/>
                <w:sz w:val="32"/>
                <w:szCs w:val="32"/>
                <w:lang w:val="uk-UA"/>
              </w:rPr>
              <w:t>ТЕНДЕРНА ДОКУМЕНТАЦІЯ</w:t>
            </w:r>
          </w:p>
        </w:tc>
      </w:tr>
    </w:tbl>
    <w:p w:rsidR="00047FFC" w:rsidRPr="004A0CAD" w:rsidRDefault="00047FFC" w:rsidP="00047FFC">
      <w:pPr>
        <w:jc w:val="center"/>
        <w:rPr>
          <w:rFonts w:ascii="Times New Roman" w:hAnsi="Times New Roman" w:cs="Times New Roman"/>
          <w:bCs/>
          <w:lang w:val="uk-UA"/>
        </w:rPr>
      </w:pPr>
    </w:p>
    <w:p w:rsidR="00047FFC" w:rsidRPr="004A0CAD" w:rsidRDefault="00047FFC" w:rsidP="00047FFC">
      <w:pPr>
        <w:jc w:val="center"/>
        <w:rPr>
          <w:rFonts w:ascii="Times New Roman" w:hAnsi="Times New Roman" w:cs="Times New Roman"/>
          <w:bCs/>
          <w:lang w:val="uk-UA"/>
        </w:rPr>
      </w:pPr>
    </w:p>
    <w:p w:rsidR="00047FFC" w:rsidRPr="004A0CAD" w:rsidRDefault="00047FFC" w:rsidP="00047FFC">
      <w:pPr>
        <w:jc w:val="center"/>
        <w:rPr>
          <w:rFonts w:ascii="Times New Roman" w:hAnsi="Times New Roman" w:cs="Times New Roman"/>
          <w:szCs w:val="28"/>
          <w:lang w:val="uk-UA"/>
        </w:rPr>
      </w:pPr>
      <w:r w:rsidRPr="004A0CAD">
        <w:rPr>
          <w:rFonts w:ascii="Times New Roman" w:hAnsi="Times New Roman" w:cs="Times New Roman"/>
          <w:szCs w:val="28"/>
          <w:lang w:val="uk-UA"/>
        </w:rPr>
        <w:t>щодо проведення</w:t>
      </w:r>
    </w:p>
    <w:p w:rsidR="00047FFC" w:rsidRPr="004A0CAD" w:rsidRDefault="00047FFC" w:rsidP="00047FFC">
      <w:pPr>
        <w:jc w:val="center"/>
        <w:rPr>
          <w:rFonts w:ascii="Times New Roman" w:hAnsi="Times New Roman" w:cs="Times New Roman"/>
          <w:szCs w:val="28"/>
          <w:lang w:val="uk-UA"/>
        </w:rPr>
      </w:pPr>
      <w:r w:rsidRPr="004A0CAD">
        <w:rPr>
          <w:rFonts w:ascii="Times New Roman" w:hAnsi="Times New Roman" w:cs="Times New Roman"/>
          <w:szCs w:val="28"/>
          <w:lang w:val="uk-UA"/>
        </w:rPr>
        <w:t>відкритих торгів на закупівлю електричної енергії</w:t>
      </w:r>
      <w:r w:rsidR="00536D54">
        <w:rPr>
          <w:rFonts w:ascii="Times New Roman" w:hAnsi="Times New Roman" w:cs="Times New Roman"/>
          <w:szCs w:val="28"/>
          <w:lang w:val="uk-UA"/>
        </w:rPr>
        <w:t xml:space="preserve"> на 202</w:t>
      </w:r>
      <w:r w:rsidR="00577152">
        <w:rPr>
          <w:rFonts w:ascii="Times New Roman" w:hAnsi="Times New Roman" w:cs="Times New Roman"/>
          <w:szCs w:val="28"/>
          <w:lang w:val="uk-UA"/>
        </w:rPr>
        <w:t>3</w:t>
      </w:r>
      <w:r w:rsidR="00536D54">
        <w:rPr>
          <w:rFonts w:ascii="Times New Roman" w:hAnsi="Times New Roman" w:cs="Times New Roman"/>
          <w:szCs w:val="28"/>
          <w:lang w:val="uk-UA"/>
        </w:rPr>
        <w:t xml:space="preserve"> рік</w:t>
      </w:r>
    </w:p>
    <w:p w:rsidR="00047FFC" w:rsidRPr="004A0CAD" w:rsidRDefault="00047FFC" w:rsidP="00047FFC">
      <w:pPr>
        <w:jc w:val="center"/>
        <w:rPr>
          <w:rFonts w:ascii="Times New Roman" w:hAnsi="Times New Roman" w:cs="Times New Roman"/>
          <w:sz w:val="52"/>
          <w:szCs w:val="52"/>
          <w:lang w:val="uk-UA"/>
        </w:rPr>
      </w:pPr>
    </w:p>
    <w:tbl>
      <w:tblPr>
        <w:tblW w:w="9889" w:type="dxa"/>
        <w:tblLayout w:type="fixed"/>
        <w:tblLook w:val="0000" w:firstRow="0" w:lastRow="0" w:firstColumn="0" w:lastColumn="0" w:noHBand="0" w:noVBand="0"/>
      </w:tblPr>
      <w:tblGrid>
        <w:gridCol w:w="9889"/>
      </w:tblGrid>
      <w:tr w:rsidR="00047FFC" w:rsidRPr="004A0CAD" w:rsidTr="009E75F0">
        <w:trPr>
          <w:trHeight w:val="730"/>
        </w:trPr>
        <w:tc>
          <w:tcPr>
            <w:tcW w:w="9889" w:type="dxa"/>
            <w:tcBorders>
              <w:top w:val="nil"/>
              <w:left w:val="nil"/>
              <w:bottom w:val="nil"/>
              <w:right w:val="nil"/>
            </w:tcBorders>
          </w:tcPr>
          <w:p w:rsidR="00047FFC" w:rsidRPr="004A0CAD" w:rsidRDefault="00047FFC" w:rsidP="009E75F0">
            <w:pPr>
              <w:jc w:val="center"/>
              <w:rPr>
                <w:rFonts w:ascii="Times New Roman" w:hAnsi="Times New Roman" w:cs="Times New Roman"/>
                <w:sz w:val="32"/>
                <w:szCs w:val="32"/>
                <w:lang w:val="uk-UA"/>
              </w:rPr>
            </w:pPr>
            <w:r w:rsidRPr="004A0CAD">
              <w:rPr>
                <w:rFonts w:ascii="Times New Roman" w:hAnsi="Times New Roman" w:cs="Times New Roman"/>
                <w:sz w:val="32"/>
                <w:szCs w:val="32"/>
                <w:lang w:val="uk-UA"/>
              </w:rPr>
              <w:t xml:space="preserve">Електрична енергія </w:t>
            </w:r>
          </w:p>
          <w:p w:rsidR="00047FFC" w:rsidRPr="004A0CAD" w:rsidRDefault="00047FFC" w:rsidP="009E75F0">
            <w:pPr>
              <w:jc w:val="center"/>
              <w:rPr>
                <w:rFonts w:ascii="Times New Roman" w:hAnsi="Times New Roman" w:cs="Times New Roman"/>
                <w:sz w:val="28"/>
                <w:szCs w:val="28"/>
                <w:lang w:val="uk-UA"/>
              </w:rPr>
            </w:pPr>
            <w:r w:rsidRPr="004A0CAD">
              <w:rPr>
                <w:rFonts w:ascii="Times New Roman" w:hAnsi="Times New Roman" w:cs="Times New Roman"/>
                <w:sz w:val="32"/>
                <w:szCs w:val="32"/>
                <w:lang w:val="uk-UA"/>
              </w:rPr>
              <w:t>код ДК 021:2015 – 09310000-5 електрична енергія</w:t>
            </w:r>
          </w:p>
        </w:tc>
      </w:tr>
    </w:tbl>
    <w:p w:rsidR="00047FFC" w:rsidRPr="004A0CAD" w:rsidRDefault="00047FFC" w:rsidP="00047FFC">
      <w:pPr>
        <w:rPr>
          <w:rFonts w:ascii="Times New Roman" w:hAnsi="Times New Roman" w:cs="Times New Roman"/>
          <w:b/>
          <w:color w:val="FF0000"/>
          <w:sz w:val="40"/>
          <w:szCs w:val="40"/>
          <w:lang w:val="uk-UA"/>
        </w:rPr>
      </w:pPr>
    </w:p>
    <w:p w:rsidR="00047FFC" w:rsidRPr="004A0CAD" w:rsidRDefault="00047FFC" w:rsidP="00047FFC">
      <w:pPr>
        <w:rPr>
          <w:rFonts w:ascii="Times New Roman" w:hAnsi="Times New Roman" w:cs="Times New Roman"/>
          <w:b/>
          <w:bCs/>
          <w:color w:val="FF0000"/>
          <w:highlight w:val="yellow"/>
          <w:lang w:val="uk-UA"/>
        </w:rPr>
      </w:pPr>
    </w:p>
    <w:p w:rsidR="00047FFC" w:rsidRPr="004A0CAD" w:rsidRDefault="00047FFC" w:rsidP="00047FFC">
      <w:pPr>
        <w:rPr>
          <w:rFonts w:ascii="Times New Roman" w:hAnsi="Times New Roman" w:cs="Times New Roman"/>
          <w:b/>
          <w:bCs/>
          <w:highlight w:val="yellow"/>
          <w:lang w:val="uk-UA"/>
        </w:rPr>
      </w:pPr>
    </w:p>
    <w:p w:rsidR="00047FFC" w:rsidRPr="004A0CAD" w:rsidRDefault="00047FFC" w:rsidP="00047FFC">
      <w:pPr>
        <w:rPr>
          <w:rFonts w:ascii="Times New Roman" w:hAnsi="Times New Roman" w:cs="Times New Roman"/>
          <w:b/>
          <w:bCs/>
          <w:highlight w:val="yellow"/>
          <w:lang w:val="uk-UA"/>
        </w:rPr>
      </w:pPr>
    </w:p>
    <w:p w:rsidR="00047FFC" w:rsidRDefault="00047FFC" w:rsidP="00047FFC">
      <w:pPr>
        <w:rPr>
          <w:rFonts w:ascii="Times New Roman" w:hAnsi="Times New Roman" w:cs="Times New Roman"/>
          <w:b/>
          <w:bCs/>
          <w:highlight w:val="yellow"/>
          <w:lang w:val="uk-UA"/>
        </w:rPr>
      </w:pPr>
    </w:p>
    <w:p w:rsidR="00B5589C" w:rsidRDefault="00B5589C" w:rsidP="00047FFC">
      <w:pPr>
        <w:rPr>
          <w:rFonts w:ascii="Times New Roman" w:hAnsi="Times New Roman" w:cs="Times New Roman"/>
          <w:b/>
          <w:bCs/>
          <w:highlight w:val="yellow"/>
          <w:lang w:val="uk-UA"/>
        </w:rPr>
      </w:pPr>
    </w:p>
    <w:p w:rsidR="00B5589C" w:rsidRDefault="00B5589C" w:rsidP="00047FFC">
      <w:pPr>
        <w:rPr>
          <w:rFonts w:ascii="Times New Roman" w:hAnsi="Times New Roman" w:cs="Times New Roman"/>
          <w:b/>
          <w:bCs/>
          <w:highlight w:val="yellow"/>
          <w:lang w:val="uk-UA"/>
        </w:rPr>
      </w:pPr>
    </w:p>
    <w:p w:rsidR="00B5589C" w:rsidRDefault="00B5589C" w:rsidP="00047FFC">
      <w:pPr>
        <w:rPr>
          <w:rFonts w:ascii="Times New Roman" w:hAnsi="Times New Roman" w:cs="Times New Roman"/>
          <w:b/>
          <w:bCs/>
          <w:highlight w:val="yellow"/>
          <w:lang w:val="uk-UA"/>
        </w:rPr>
      </w:pPr>
    </w:p>
    <w:p w:rsidR="00577152" w:rsidRDefault="00577152" w:rsidP="00047FFC">
      <w:pPr>
        <w:rPr>
          <w:rFonts w:ascii="Times New Roman" w:hAnsi="Times New Roman" w:cs="Times New Roman"/>
          <w:b/>
          <w:bCs/>
          <w:highlight w:val="yellow"/>
          <w:lang w:val="uk-UA"/>
        </w:rPr>
      </w:pPr>
    </w:p>
    <w:p w:rsidR="00577152" w:rsidRDefault="00577152" w:rsidP="00047FFC">
      <w:pPr>
        <w:rPr>
          <w:rFonts w:ascii="Times New Roman" w:hAnsi="Times New Roman" w:cs="Times New Roman"/>
          <w:b/>
          <w:bCs/>
          <w:highlight w:val="yellow"/>
          <w:lang w:val="uk-UA"/>
        </w:rPr>
      </w:pPr>
    </w:p>
    <w:p w:rsidR="00577152" w:rsidRDefault="00577152" w:rsidP="00047FFC">
      <w:pPr>
        <w:rPr>
          <w:rFonts w:ascii="Times New Roman" w:hAnsi="Times New Roman" w:cs="Times New Roman"/>
          <w:b/>
          <w:bCs/>
          <w:highlight w:val="yellow"/>
          <w:lang w:val="uk-UA"/>
        </w:rPr>
      </w:pPr>
    </w:p>
    <w:p w:rsidR="00577152" w:rsidRDefault="00577152" w:rsidP="00047FFC">
      <w:pPr>
        <w:rPr>
          <w:rFonts w:ascii="Times New Roman" w:hAnsi="Times New Roman" w:cs="Times New Roman"/>
          <w:b/>
          <w:bCs/>
          <w:highlight w:val="yellow"/>
          <w:lang w:val="uk-UA"/>
        </w:rPr>
      </w:pPr>
    </w:p>
    <w:p w:rsidR="00577152" w:rsidRDefault="00577152" w:rsidP="00047FFC">
      <w:pPr>
        <w:rPr>
          <w:rFonts w:ascii="Times New Roman" w:hAnsi="Times New Roman" w:cs="Times New Roman"/>
          <w:b/>
          <w:bCs/>
          <w:highlight w:val="yellow"/>
          <w:lang w:val="uk-UA"/>
        </w:rPr>
      </w:pPr>
    </w:p>
    <w:p w:rsidR="00577152" w:rsidRDefault="00577152" w:rsidP="00047FFC">
      <w:pPr>
        <w:rPr>
          <w:rFonts w:ascii="Times New Roman" w:hAnsi="Times New Roman" w:cs="Times New Roman"/>
          <w:b/>
          <w:bCs/>
          <w:highlight w:val="yellow"/>
          <w:lang w:val="uk-UA"/>
        </w:rPr>
      </w:pPr>
    </w:p>
    <w:p w:rsidR="00577152" w:rsidRDefault="00577152" w:rsidP="00047FFC">
      <w:pPr>
        <w:rPr>
          <w:rFonts w:ascii="Times New Roman" w:hAnsi="Times New Roman" w:cs="Times New Roman"/>
          <w:b/>
          <w:bCs/>
          <w:highlight w:val="yellow"/>
          <w:lang w:val="uk-UA"/>
        </w:rPr>
      </w:pPr>
    </w:p>
    <w:p w:rsidR="00577152" w:rsidRDefault="00577152" w:rsidP="00047FFC">
      <w:pPr>
        <w:rPr>
          <w:rFonts w:ascii="Times New Roman" w:hAnsi="Times New Roman" w:cs="Times New Roman"/>
          <w:b/>
          <w:bCs/>
          <w:highlight w:val="yellow"/>
          <w:lang w:val="uk-UA"/>
        </w:rPr>
      </w:pPr>
    </w:p>
    <w:p w:rsidR="00577152" w:rsidRPr="004A0CAD" w:rsidRDefault="00577152" w:rsidP="00047FFC">
      <w:pPr>
        <w:rPr>
          <w:rFonts w:ascii="Times New Roman" w:hAnsi="Times New Roman" w:cs="Times New Roman"/>
          <w:b/>
          <w:bCs/>
          <w:highlight w:val="yellow"/>
          <w:lang w:val="uk-UA"/>
        </w:rPr>
      </w:pPr>
    </w:p>
    <w:p w:rsidR="00047FFC" w:rsidRPr="004A0CAD" w:rsidRDefault="00047FFC" w:rsidP="00047FFC">
      <w:pPr>
        <w:rPr>
          <w:rFonts w:ascii="Times New Roman" w:hAnsi="Times New Roman" w:cs="Times New Roman"/>
          <w:b/>
          <w:bCs/>
          <w:highlight w:val="yellow"/>
          <w:lang w:val="uk-UA"/>
        </w:rPr>
      </w:pPr>
    </w:p>
    <w:p w:rsidR="00047FFC" w:rsidRPr="004A0CAD" w:rsidRDefault="00047FFC" w:rsidP="00047FFC">
      <w:pPr>
        <w:rPr>
          <w:rFonts w:ascii="Times New Roman" w:hAnsi="Times New Roman" w:cs="Times New Roman"/>
          <w:b/>
          <w:bCs/>
          <w:highlight w:val="yellow"/>
          <w:lang w:val="uk-UA"/>
        </w:rPr>
      </w:pPr>
    </w:p>
    <w:p w:rsidR="00047FFC" w:rsidRPr="004A0CAD" w:rsidRDefault="00047FFC" w:rsidP="00047FFC">
      <w:pPr>
        <w:jc w:val="center"/>
        <w:outlineLvl w:val="0"/>
        <w:rPr>
          <w:rFonts w:ascii="Times New Roman" w:hAnsi="Times New Roman" w:cs="Times New Roman"/>
          <w:b/>
          <w:bCs/>
          <w:color w:val="FF0000"/>
          <w:szCs w:val="28"/>
          <w:lang w:val="uk-UA"/>
        </w:rPr>
      </w:pPr>
      <w:r w:rsidRPr="004A0CAD">
        <w:rPr>
          <w:rFonts w:ascii="Times New Roman" w:hAnsi="Times New Roman" w:cs="Times New Roman"/>
          <w:b/>
          <w:bCs/>
          <w:szCs w:val="28"/>
          <w:lang w:val="uk-UA"/>
        </w:rPr>
        <w:t>м. Гайсин – 202</w:t>
      </w:r>
      <w:r w:rsidR="00577152">
        <w:rPr>
          <w:rFonts w:ascii="Times New Roman" w:hAnsi="Times New Roman" w:cs="Times New Roman"/>
          <w:b/>
          <w:bCs/>
          <w:szCs w:val="28"/>
          <w:lang w:val="uk-UA"/>
        </w:rPr>
        <w:t>2</w:t>
      </w:r>
      <w:r w:rsidRPr="004A0CAD">
        <w:rPr>
          <w:rFonts w:ascii="Times New Roman" w:hAnsi="Times New Roman" w:cs="Times New Roman"/>
          <w:b/>
          <w:bCs/>
          <w:color w:val="FF0000"/>
          <w:szCs w:val="28"/>
          <w:lang w:val="uk-UA"/>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252"/>
        <w:gridCol w:w="6173"/>
      </w:tblGrid>
      <w:tr w:rsidR="00047FFC" w:rsidRPr="004A0CAD" w:rsidTr="001C2820">
        <w:trPr>
          <w:trHeight w:val="232"/>
          <w:jc w:val="center"/>
        </w:trPr>
        <w:tc>
          <w:tcPr>
            <w:tcW w:w="571" w:type="dxa"/>
            <w:shd w:val="clear" w:color="auto" w:fill="auto"/>
            <w:vAlign w:val="center"/>
          </w:tcPr>
          <w:p w:rsidR="00047FFC" w:rsidRPr="004A0CAD" w:rsidRDefault="00047FFC" w:rsidP="009E75F0">
            <w:pPr>
              <w:widowControl w:val="0"/>
              <w:spacing w:after="60" w:line="240" w:lineRule="auto"/>
              <w:contextualSpacing/>
              <w:jc w:val="center"/>
              <w:rPr>
                <w:rFonts w:ascii="Times New Roman" w:hAnsi="Times New Roman" w:cs="Times New Roman"/>
                <w:lang w:val="uk-UA" w:eastAsia="uk-UA"/>
              </w:rPr>
            </w:pPr>
            <w:r w:rsidRPr="004A0CAD">
              <w:rPr>
                <w:rFonts w:ascii="Times New Roman" w:hAnsi="Times New Roman" w:cs="Times New Roman"/>
                <w:lang w:val="uk-UA" w:eastAsia="uk-UA"/>
              </w:rPr>
              <w:lastRenderedPageBreak/>
              <w:t>№</w:t>
            </w:r>
          </w:p>
        </w:tc>
        <w:tc>
          <w:tcPr>
            <w:tcW w:w="9425" w:type="dxa"/>
            <w:gridSpan w:val="2"/>
            <w:shd w:val="clear" w:color="auto" w:fill="auto"/>
            <w:vAlign w:val="center"/>
          </w:tcPr>
          <w:p w:rsidR="00047FFC" w:rsidRPr="004A0CAD" w:rsidRDefault="00047FFC" w:rsidP="009E75F0">
            <w:pPr>
              <w:widowControl w:val="0"/>
              <w:spacing w:after="60" w:line="240" w:lineRule="auto"/>
              <w:contextualSpacing/>
              <w:jc w:val="center"/>
              <w:rPr>
                <w:rFonts w:ascii="Times New Roman" w:hAnsi="Times New Roman" w:cs="Times New Roman"/>
                <w:b/>
                <w:lang w:val="uk-UA" w:eastAsia="uk-UA"/>
              </w:rPr>
            </w:pPr>
            <w:r w:rsidRPr="004A0CAD">
              <w:rPr>
                <w:rFonts w:ascii="Times New Roman" w:hAnsi="Times New Roman" w:cs="Times New Roman"/>
                <w:b/>
                <w:bdr w:val="none" w:sz="0" w:space="0" w:color="auto" w:frame="1"/>
                <w:lang w:val="uk-UA" w:eastAsia="uk-UA"/>
              </w:rPr>
              <w:t>Загальні положення</w:t>
            </w:r>
          </w:p>
        </w:tc>
      </w:tr>
      <w:tr w:rsidR="00047FFC" w:rsidRPr="004A0CAD" w:rsidTr="001C2820">
        <w:trPr>
          <w:trHeight w:val="268"/>
          <w:jc w:val="center"/>
        </w:trPr>
        <w:tc>
          <w:tcPr>
            <w:tcW w:w="571" w:type="dxa"/>
            <w:shd w:val="clear" w:color="auto" w:fill="auto"/>
            <w:vAlign w:val="center"/>
          </w:tcPr>
          <w:p w:rsidR="00047FFC" w:rsidRPr="004A0CAD" w:rsidRDefault="00047FFC" w:rsidP="009E75F0">
            <w:pPr>
              <w:widowControl w:val="0"/>
              <w:spacing w:after="60" w:line="240" w:lineRule="auto"/>
              <w:contextualSpacing/>
              <w:jc w:val="center"/>
              <w:rPr>
                <w:rFonts w:ascii="Times New Roman" w:hAnsi="Times New Roman" w:cs="Times New Roman"/>
                <w:sz w:val="16"/>
                <w:szCs w:val="16"/>
                <w:lang w:val="uk-UA" w:eastAsia="uk-UA"/>
              </w:rPr>
            </w:pPr>
            <w:r w:rsidRPr="004A0CAD">
              <w:rPr>
                <w:rFonts w:ascii="Times New Roman" w:hAnsi="Times New Roman" w:cs="Times New Roman"/>
                <w:sz w:val="16"/>
                <w:szCs w:val="16"/>
                <w:lang w:val="uk-UA" w:eastAsia="uk-UA"/>
              </w:rPr>
              <w:t>1</w:t>
            </w:r>
          </w:p>
        </w:tc>
        <w:tc>
          <w:tcPr>
            <w:tcW w:w="3252" w:type="dxa"/>
            <w:shd w:val="clear" w:color="auto" w:fill="auto"/>
            <w:vAlign w:val="center"/>
          </w:tcPr>
          <w:p w:rsidR="00047FFC" w:rsidRPr="004A0CAD" w:rsidRDefault="00047FFC" w:rsidP="009E75F0">
            <w:pPr>
              <w:widowControl w:val="0"/>
              <w:spacing w:after="60" w:line="240" w:lineRule="auto"/>
              <w:contextualSpacing/>
              <w:jc w:val="center"/>
              <w:rPr>
                <w:rFonts w:ascii="Times New Roman" w:hAnsi="Times New Roman" w:cs="Times New Roman"/>
                <w:sz w:val="16"/>
                <w:szCs w:val="16"/>
                <w:lang w:val="uk-UA" w:eastAsia="uk-UA"/>
              </w:rPr>
            </w:pPr>
            <w:r w:rsidRPr="004A0CAD">
              <w:rPr>
                <w:rFonts w:ascii="Times New Roman" w:hAnsi="Times New Roman" w:cs="Times New Roman"/>
                <w:sz w:val="16"/>
                <w:szCs w:val="16"/>
                <w:lang w:val="uk-UA" w:eastAsia="uk-UA"/>
              </w:rPr>
              <w:t>2</w:t>
            </w:r>
          </w:p>
        </w:tc>
        <w:tc>
          <w:tcPr>
            <w:tcW w:w="6173" w:type="dxa"/>
            <w:shd w:val="clear" w:color="auto" w:fill="auto"/>
            <w:vAlign w:val="center"/>
          </w:tcPr>
          <w:p w:rsidR="00047FFC" w:rsidRPr="004A0CAD" w:rsidRDefault="00047FFC" w:rsidP="009E75F0">
            <w:pPr>
              <w:widowControl w:val="0"/>
              <w:spacing w:after="60" w:line="240" w:lineRule="auto"/>
              <w:contextualSpacing/>
              <w:jc w:val="center"/>
              <w:rPr>
                <w:rFonts w:ascii="Times New Roman" w:hAnsi="Times New Roman" w:cs="Times New Roman"/>
                <w:sz w:val="16"/>
                <w:szCs w:val="16"/>
                <w:lang w:val="uk-UA" w:eastAsia="uk-UA"/>
              </w:rPr>
            </w:pPr>
            <w:r w:rsidRPr="004A0CAD">
              <w:rPr>
                <w:rFonts w:ascii="Times New Roman" w:hAnsi="Times New Roman" w:cs="Times New Roman"/>
                <w:sz w:val="16"/>
                <w:szCs w:val="16"/>
                <w:lang w:val="uk-UA" w:eastAsia="uk-UA"/>
              </w:rPr>
              <w:t>3</w:t>
            </w:r>
          </w:p>
        </w:tc>
      </w:tr>
      <w:tr w:rsidR="00047FFC" w:rsidRPr="004A0CAD" w:rsidTr="001C2820">
        <w:trPr>
          <w:trHeight w:val="522"/>
          <w:jc w:val="center"/>
        </w:trPr>
        <w:tc>
          <w:tcPr>
            <w:tcW w:w="571" w:type="dxa"/>
            <w:shd w:val="clear" w:color="auto" w:fill="auto"/>
          </w:tcPr>
          <w:p w:rsidR="00047FFC" w:rsidRPr="004A0CAD" w:rsidRDefault="00047FFC" w:rsidP="009E75F0">
            <w:pPr>
              <w:widowControl w:val="0"/>
              <w:spacing w:after="60" w:line="240" w:lineRule="auto"/>
              <w:contextualSpacing/>
              <w:rPr>
                <w:rFonts w:ascii="Times New Roman" w:hAnsi="Times New Roman" w:cs="Times New Roman"/>
                <w:lang w:val="uk-UA" w:eastAsia="uk-UA"/>
              </w:rPr>
            </w:pPr>
            <w:r w:rsidRPr="004A0CAD">
              <w:rPr>
                <w:rFonts w:ascii="Times New Roman" w:hAnsi="Times New Roman" w:cs="Times New Roman"/>
                <w:lang w:val="uk-UA" w:eastAsia="uk-UA"/>
              </w:rPr>
              <w:t>1</w:t>
            </w:r>
          </w:p>
        </w:tc>
        <w:tc>
          <w:tcPr>
            <w:tcW w:w="3252" w:type="dxa"/>
            <w:shd w:val="clear" w:color="auto" w:fill="auto"/>
          </w:tcPr>
          <w:p w:rsidR="00047FFC" w:rsidRPr="004A0CAD" w:rsidRDefault="00047FFC" w:rsidP="009E75F0">
            <w:pPr>
              <w:widowControl w:val="0"/>
              <w:spacing w:after="60" w:line="240" w:lineRule="auto"/>
              <w:contextualSpacing/>
              <w:rPr>
                <w:rFonts w:ascii="Times New Roman" w:hAnsi="Times New Roman" w:cs="Times New Roman"/>
                <w:lang w:val="uk-UA" w:eastAsia="uk-UA"/>
              </w:rPr>
            </w:pPr>
            <w:r w:rsidRPr="004A0CAD">
              <w:rPr>
                <w:rFonts w:ascii="Times New Roman" w:hAnsi="Times New Roman" w:cs="Times New Roman"/>
                <w:lang w:val="uk-UA" w:eastAsia="uk-UA"/>
              </w:rPr>
              <w:t>Терміни, які вживаються в тендерній документації</w:t>
            </w:r>
          </w:p>
        </w:tc>
        <w:tc>
          <w:tcPr>
            <w:tcW w:w="6173" w:type="dxa"/>
            <w:shd w:val="clear" w:color="auto" w:fill="auto"/>
            <w:vAlign w:val="center"/>
          </w:tcPr>
          <w:p w:rsidR="00047FFC" w:rsidRPr="004A0CAD" w:rsidRDefault="00047FFC" w:rsidP="009E75F0">
            <w:pPr>
              <w:widowControl w:val="0"/>
              <w:spacing w:after="60" w:line="240" w:lineRule="auto"/>
              <w:contextualSpacing/>
              <w:jc w:val="both"/>
              <w:rPr>
                <w:rFonts w:ascii="Times New Roman" w:hAnsi="Times New Roman" w:cs="Times New Roman"/>
                <w:lang w:val="uk-UA" w:eastAsia="uk-UA"/>
              </w:rPr>
            </w:pPr>
            <w:r w:rsidRPr="004A0CAD">
              <w:rPr>
                <w:rFonts w:ascii="Times New Roman" w:hAnsi="Times New Roman" w:cs="Times New Roman"/>
                <w:lang w:val="uk-UA" w:eastAsia="uk-UA"/>
              </w:rPr>
              <w:t xml:space="preserve">Тендерну документацію розроблено відповідно до вимог Нової редакції </w:t>
            </w:r>
            <w:hyperlink r:id="rId6" w:tgtFrame="_blank" w:history="1">
              <w:r w:rsidRPr="004A0CAD">
                <w:rPr>
                  <w:rFonts w:ascii="Times New Roman" w:hAnsi="Times New Roman" w:cs="Times New Roman"/>
                  <w:bdr w:val="none" w:sz="0" w:space="0" w:color="auto" w:frame="1"/>
                  <w:lang w:val="uk-UA" w:eastAsia="uk-UA"/>
                </w:rPr>
                <w:t>Закону</w:t>
              </w:r>
            </w:hyperlink>
            <w:r w:rsidRPr="004A0CAD">
              <w:rPr>
                <w:rFonts w:ascii="Times New Roman" w:hAnsi="Times New Roman" w:cs="Times New Roman"/>
                <w:bdr w:val="none" w:sz="0" w:space="0" w:color="auto" w:frame="1"/>
                <w:lang w:val="uk-UA" w:eastAsia="uk-UA"/>
              </w:rPr>
              <w:t xml:space="preserve"> України "Про публічні закупівлі"</w:t>
            </w:r>
            <w:r w:rsidRPr="004A0CAD">
              <w:rPr>
                <w:rFonts w:ascii="Times New Roman" w:hAnsi="Times New Roman" w:cs="Times New Roman"/>
                <w:lang w:val="uk-UA"/>
              </w:rPr>
              <w:t xml:space="preserve"> </w:t>
            </w:r>
            <w:r w:rsidRPr="004A0CAD">
              <w:rPr>
                <w:rFonts w:ascii="Times New Roman" w:hAnsi="Times New Roman" w:cs="Times New Roman"/>
                <w:bdr w:val="none" w:sz="0" w:space="0" w:color="auto" w:frame="1"/>
                <w:lang w:val="uk-UA" w:eastAsia="uk-UA"/>
              </w:rPr>
              <w:t xml:space="preserve">від 25.12.2015 N 922-VIII(далі – Закон). </w:t>
            </w:r>
            <w:r w:rsidRPr="004A0CAD">
              <w:rPr>
                <w:rFonts w:ascii="Times New Roman" w:hAnsi="Times New Roman" w:cs="Times New Roman"/>
                <w:lang w:val="uk-UA" w:eastAsia="uk-UA"/>
              </w:rPr>
              <w:t>Терміни вживаються у значенні, наведеному в Законі</w:t>
            </w:r>
          </w:p>
        </w:tc>
      </w:tr>
      <w:tr w:rsidR="00047FFC" w:rsidRPr="004A0CAD" w:rsidTr="001C2820">
        <w:trPr>
          <w:trHeight w:val="362"/>
          <w:jc w:val="center"/>
        </w:trPr>
        <w:tc>
          <w:tcPr>
            <w:tcW w:w="571" w:type="dxa"/>
            <w:shd w:val="clear" w:color="auto" w:fill="auto"/>
          </w:tcPr>
          <w:p w:rsidR="00047FFC" w:rsidRPr="004A0CAD" w:rsidRDefault="00047FFC" w:rsidP="009E75F0">
            <w:pPr>
              <w:widowControl w:val="0"/>
              <w:spacing w:after="60" w:line="240" w:lineRule="auto"/>
              <w:contextualSpacing/>
              <w:rPr>
                <w:rFonts w:ascii="Times New Roman" w:hAnsi="Times New Roman" w:cs="Times New Roman"/>
                <w:lang w:val="uk-UA" w:eastAsia="uk-UA"/>
              </w:rPr>
            </w:pPr>
            <w:r w:rsidRPr="004A0CAD">
              <w:rPr>
                <w:rFonts w:ascii="Times New Roman" w:hAnsi="Times New Roman" w:cs="Times New Roman"/>
                <w:lang w:val="uk-UA" w:eastAsia="uk-UA"/>
              </w:rPr>
              <w:t>2</w:t>
            </w:r>
          </w:p>
        </w:tc>
        <w:tc>
          <w:tcPr>
            <w:tcW w:w="3252" w:type="dxa"/>
            <w:shd w:val="clear" w:color="auto" w:fill="auto"/>
          </w:tcPr>
          <w:p w:rsidR="00047FFC" w:rsidRPr="004A0CAD" w:rsidRDefault="00047FFC" w:rsidP="009E75F0">
            <w:pPr>
              <w:widowControl w:val="0"/>
              <w:spacing w:after="60" w:line="240" w:lineRule="auto"/>
              <w:contextualSpacing/>
              <w:jc w:val="both"/>
              <w:rPr>
                <w:rFonts w:ascii="Times New Roman" w:hAnsi="Times New Roman" w:cs="Times New Roman"/>
                <w:lang w:val="uk-UA" w:eastAsia="uk-UA"/>
              </w:rPr>
            </w:pPr>
            <w:r w:rsidRPr="004A0CAD">
              <w:rPr>
                <w:rFonts w:ascii="Times New Roman" w:hAnsi="Times New Roman" w:cs="Times New Roman"/>
                <w:lang w:val="uk-UA" w:eastAsia="uk-UA"/>
              </w:rPr>
              <w:t>Інформація про замовника торгів</w:t>
            </w:r>
          </w:p>
        </w:tc>
        <w:tc>
          <w:tcPr>
            <w:tcW w:w="6173" w:type="dxa"/>
            <w:shd w:val="clear" w:color="auto" w:fill="auto"/>
          </w:tcPr>
          <w:p w:rsidR="00047FFC" w:rsidRPr="004A0CAD" w:rsidRDefault="000E7C49" w:rsidP="009E75F0">
            <w:pPr>
              <w:widowControl w:val="0"/>
              <w:spacing w:after="60" w:line="240" w:lineRule="auto"/>
              <w:contextualSpacing/>
              <w:jc w:val="both"/>
              <w:rPr>
                <w:rFonts w:ascii="Times New Roman" w:hAnsi="Times New Roman" w:cs="Times New Roman"/>
                <w:lang w:val="uk-UA" w:eastAsia="uk-UA"/>
              </w:rPr>
            </w:pPr>
            <w:r w:rsidRPr="003B17B6">
              <w:rPr>
                <w:rFonts w:ascii="Times New Roman" w:eastAsia="Times New Roman" w:hAnsi="Times New Roman"/>
                <w:sz w:val="24"/>
                <w:szCs w:val="24"/>
                <w:lang w:val="uk-UA" w:eastAsia="ru-RU"/>
              </w:rPr>
              <w:t xml:space="preserve">Замовник відповідає категорії згідно пункту 3 частини 4 статті 2 Закону </w:t>
            </w:r>
            <w:r w:rsidRPr="003B17B6">
              <w:rPr>
                <w:rFonts w:ascii="Times New Roman" w:hAnsi="Times New Roman"/>
                <w:sz w:val="24"/>
                <w:szCs w:val="24"/>
                <w:lang w:val="uk-UA" w:eastAsia="uk-UA"/>
              </w:rPr>
              <w:t>№922-VIII зі змінами</w:t>
            </w:r>
          </w:p>
        </w:tc>
      </w:tr>
      <w:tr w:rsidR="00047FFC" w:rsidRPr="003F7456" w:rsidTr="001C2820">
        <w:trPr>
          <w:trHeight w:val="200"/>
          <w:jc w:val="center"/>
        </w:trPr>
        <w:tc>
          <w:tcPr>
            <w:tcW w:w="571" w:type="dxa"/>
            <w:shd w:val="clear" w:color="auto" w:fill="auto"/>
          </w:tcPr>
          <w:p w:rsidR="00047FFC" w:rsidRPr="004A0CAD" w:rsidRDefault="00047FFC" w:rsidP="009E75F0">
            <w:pPr>
              <w:widowControl w:val="0"/>
              <w:spacing w:after="60" w:line="240" w:lineRule="auto"/>
              <w:contextualSpacing/>
              <w:rPr>
                <w:rFonts w:ascii="Times New Roman" w:hAnsi="Times New Roman" w:cs="Times New Roman"/>
                <w:lang w:val="uk-UA" w:eastAsia="uk-UA"/>
              </w:rPr>
            </w:pPr>
            <w:r w:rsidRPr="004A0CAD">
              <w:rPr>
                <w:rFonts w:ascii="Times New Roman" w:hAnsi="Times New Roman" w:cs="Times New Roman"/>
                <w:lang w:val="uk-UA" w:eastAsia="uk-UA"/>
              </w:rPr>
              <w:t>2.1</w:t>
            </w:r>
          </w:p>
        </w:tc>
        <w:tc>
          <w:tcPr>
            <w:tcW w:w="3252" w:type="dxa"/>
            <w:shd w:val="clear" w:color="auto" w:fill="auto"/>
          </w:tcPr>
          <w:p w:rsidR="00047FFC" w:rsidRPr="004A0CAD" w:rsidRDefault="00047FFC" w:rsidP="009E75F0">
            <w:pPr>
              <w:widowControl w:val="0"/>
              <w:spacing w:after="60" w:line="240" w:lineRule="auto"/>
              <w:ind w:right="113"/>
              <w:contextualSpacing/>
              <w:jc w:val="both"/>
              <w:rPr>
                <w:rFonts w:ascii="Times New Roman" w:hAnsi="Times New Roman" w:cs="Times New Roman"/>
                <w:lang w:val="uk-UA" w:eastAsia="uk-UA"/>
              </w:rPr>
            </w:pPr>
            <w:r w:rsidRPr="004A0CAD">
              <w:rPr>
                <w:rFonts w:ascii="Times New Roman" w:hAnsi="Times New Roman" w:cs="Times New Roman"/>
                <w:lang w:val="uk-UA" w:eastAsia="uk-UA"/>
              </w:rPr>
              <w:t>повне найменування</w:t>
            </w:r>
          </w:p>
        </w:tc>
        <w:tc>
          <w:tcPr>
            <w:tcW w:w="6173" w:type="dxa"/>
            <w:shd w:val="clear" w:color="auto" w:fill="auto"/>
          </w:tcPr>
          <w:p w:rsidR="00047FFC" w:rsidRPr="00B5589C" w:rsidRDefault="00B5589C" w:rsidP="009E75F0">
            <w:pPr>
              <w:widowControl w:val="0"/>
              <w:spacing w:after="60" w:line="240" w:lineRule="auto"/>
              <w:contextualSpacing/>
              <w:jc w:val="both"/>
              <w:rPr>
                <w:rFonts w:ascii="Times New Roman" w:hAnsi="Times New Roman" w:cs="Times New Roman"/>
                <w:lang w:val="uk-UA" w:eastAsia="uk-UA"/>
              </w:rPr>
            </w:pPr>
            <w:r w:rsidRPr="00B5589C">
              <w:rPr>
                <w:rFonts w:ascii="Times New Roman" w:hAnsi="Times New Roman"/>
                <w:b/>
                <w:sz w:val="24"/>
                <w:szCs w:val="24"/>
                <w:lang w:val="uk-UA"/>
              </w:rPr>
              <w:t>Заклад дошкільної освіти ясла-садок №2 «Дзвіночок» Гайсинської міської ради</w:t>
            </w:r>
          </w:p>
        </w:tc>
      </w:tr>
      <w:tr w:rsidR="00047FFC" w:rsidRPr="004A0CAD" w:rsidTr="001C2820">
        <w:trPr>
          <w:trHeight w:val="317"/>
          <w:jc w:val="center"/>
        </w:trPr>
        <w:tc>
          <w:tcPr>
            <w:tcW w:w="571" w:type="dxa"/>
            <w:shd w:val="clear" w:color="auto" w:fill="auto"/>
          </w:tcPr>
          <w:p w:rsidR="00047FFC" w:rsidRPr="004A0CAD" w:rsidRDefault="00047FFC" w:rsidP="009E75F0">
            <w:pPr>
              <w:widowControl w:val="0"/>
              <w:spacing w:after="60" w:line="240" w:lineRule="auto"/>
              <w:contextualSpacing/>
              <w:rPr>
                <w:rFonts w:ascii="Times New Roman" w:hAnsi="Times New Roman" w:cs="Times New Roman"/>
                <w:lang w:val="uk-UA" w:eastAsia="uk-UA"/>
              </w:rPr>
            </w:pPr>
            <w:r w:rsidRPr="004A0CAD">
              <w:rPr>
                <w:rFonts w:ascii="Times New Roman" w:hAnsi="Times New Roman" w:cs="Times New Roman"/>
                <w:lang w:val="uk-UA" w:eastAsia="uk-UA"/>
              </w:rPr>
              <w:t>2.2</w:t>
            </w:r>
          </w:p>
        </w:tc>
        <w:tc>
          <w:tcPr>
            <w:tcW w:w="3252" w:type="dxa"/>
            <w:shd w:val="clear" w:color="auto" w:fill="auto"/>
          </w:tcPr>
          <w:p w:rsidR="00047FFC" w:rsidRPr="004A0CAD" w:rsidRDefault="00047FFC" w:rsidP="009E75F0">
            <w:pPr>
              <w:widowControl w:val="0"/>
              <w:spacing w:after="60" w:line="240" w:lineRule="auto"/>
              <w:ind w:right="113"/>
              <w:contextualSpacing/>
              <w:jc w:val="both"/>
              <w:rPr>
                <w:rFonts w:ascii="Times New Roman" w:hAnsi="Times New Roman" w:cs="Times New Roman"/>
                <w:lang w:val="uk-UA" w:eastAsia="uk-UA"/>
              </w:rPr>
            </w:pPr>
            <w:r w:rsidRPr="004A0CAD">
              <w:rPr>
                <w:rFonts w:ascii="Times New Roman" w:hAnsi="Times New Roman" w:cs="Times New Roman"/>
                <w:lang w:val="uk-UA" w:eastAsia="uk-UA"/>
              </w:rPr>
              <w:t>місцезнаходження</w:t>
            </w:r>
          </w:p>
        </w:tc>
        <w:tc>
          <w:tcPr>
            <w:tcW w:w="6173" w:type="dxa"/>
            <w:shd w:val="clear" w:color="auto" w:fill="auto"/>
          </w:tcPr>
          <w:p w:rsidR="00047FFC" w:rsidRPr="00B5589C" w:rsidRDefault="00B5589C" w:rsidP="00B5589C">
            <w:pPr>
              <w:jc w:val="both"/>
              <w:rPr>
                <w:rFonts w:ascii="Times New Roman" w:hAnsi="Times New Roman" w:cs="Times New Roman"/>
                <w:bCs/>
                <w:lang w:val="uk-UA"/>
              </w:rPr>
            </w:pPr>
            <w:r w:rsidRPr="00B5589C">
              <w:rPr>
                <w:rFonts w:ascii="Times New Roman" w:hAnsi="Times New Roman" w:cs="Times New Roman"/>
                <w:b/>
                <w:lang w:val="uk-UA"/>
              </w:rPr>
              <w:t>23700,</w:t>
            </w:r>
            <w:r w:rsidRPr="00B5589C">
              <w:rPr>
                <w:rFonts w:ascii="Times New Roman" w:hAnsi="Times New Roman" w:cs="Times New Roman"/>
                <w:bCs/>
                <w:lang w:val="uk-UA"/>
              </w:rPr>
              <w:t xml:space="preserve"> </w:t>
            </w:r>
            <w:r w:rsidRPr="00B5589C">
              <w:rPr>
                <w:rFonts w:ascii="Times New Roman" w:hAnsi="Times New Roman" w:cs="Times New Roman"/>
                <w:b/>
                <w:bCs/>
                <w:lang w:val="uk-UA"/>
              </w:rPr>
              <w:t>Вінницька область, місто Гайсин, вул. 1 Травня, 30</w:t>
            </w:r>
          </w:p>
        </w:tc>
      </w:tr>
      <w:tr w:rsidR="00047FFC" w:rsidRPr="003F7456" w:rsidTr="001C2820">
        <w:trPr>
          <w:trHeight w:val="522"/>
          <w:jc w:val="center"/>
        </w:trPr>
        <w:tc>
          <w:tcPr>
            <w:tcW w:w="571" w:type="dxa"/>
            <w:shd w:val="clear" w:color="auto" w:fill="auto"/>
          </w:tcPr>
          <w:p w:rsidR="00047FFC" w:rsidRPr="004A0CAD" w:rsidRDefault="00047FFC" w:rsidP="009E75F0">
            <w:pPr>
              <w:widowControl w:val="0"/>
              <w:spacing w:after="60" w:line="240" w:lineRule="auto"/>
              <w:contextualSpacing/>
              <w:rPr>
                <w:rFonts w:ascii="Times New Roman" w:hAnsi="Times New Roman" w:cs="Times New Roman"/>
                <w:lang w:val="uk-UA" w:eastAsia="uk-UA"/>
              </w:rPr>
            </w:pPr>
            <w:r w:rsidRPr="004A0CAD">
              <w:rPr>
                <w:rFonts w:ascii="Times New Roman" w:hAnsi="Times New Roman" w:cs="Times New Roman"/>
                <w:lang w:val="uk-UA" w:eastAsia="uk-UA"/>
              </w:rPr>
              <w:t>2.3</w:t>
            </w:r>
          </w:p>
        </w:tc>
        <w:tc>
          <w:tcPr>
            <w:tcW w:w="3252" w:type="dxa"/>
            <w:shd w:val="clear" w:color="auto" w:fill="auto"/>
          </w:tcPr>
          <w:p w:rsidR="00047FFC" w:rsidRPr="004A0CAD" w:rsidRDefault="00047FFC" w:rsidP="009E75F0">
            <w:pPr>
              <w:widowControl w:val="0"/>
              <w:spacing w:after="60" w:line="240" w:lineRule="auto"/>
              <w:contextualSpacing/>
              <w:jc w:val="both"/>
              <w:rPr>
                <w:rFonts w:ascii="Times New Roman" w:hAnsi="Times New Roman" w:cs="Times New Roman"/>
                <w:lang w:val="uk-UA" w:eastAsia="uk-UA"/>
              </w:rPr>
            </w:pPr>
            <w:r w:rsidRPr="004A0CAD">
              <w:rPr>
                <w:rFonts w:ascii="Times New Roman" w:hAnsi="Times New Roman" w:cs="Times New Roman"/>
                <w:lang w:val="uk-UA" w:eastAsia="uk-UA"/>
              </w:rPr>
              <w:t>посадова особа замовника, уповноважена здійснювати зв'язок з учасниками</w:t>
            </w:r>
          </w:p>
        </w:tc>
        <w:tc>
          <w:tcPr>
            <w:tcW w:w="6173" w:type="dxa"/>
            <w:shd w:val="clear" w:color="auto" w:fill="auto"/>
          </w:tcPr>
          <w:p w:rsidR="00047FFC" w:rsidRPr="00B5589C" w:rsidRDefault="00577152" w:rsidP="00577152">
            <w:pPr>
              <w:jc w:val="both"/>
              <w:rPr>
                <w:rFonts w:ascii="Times New Roman" w:hAnsi="Times New Roman" w:cs="Times New Roman"/>
                <w:bCs/>
                <w:lang w:val="uk-UA"/>
              </w:rPr>
            </w:pPr>
            <w:r>
              <w:rPr>
                <w:rFonts w:ascii="Times New Roman" w:hAnsi="Times New Roman"/>
                <w:sz w:val="24"/>
                <w:szCs w:val="24"/>
                <w:lang w:val="uk-UA"/>
              </w:rPr>
              <w:t>Крутобережна Маргарита Юріївна</w:t>
            </w:r>
            <w:r w:rsidR="00B5589C" w:rsidRPr="00B5589C">
              <w:rPr>
                <w:rFonts w:ascii="Times New Roman" w:hAnsi="Times New Roman"/>
                <w:sz w:val="24"/>
                <w:szCs w:val="24"/>
                <w:lang w:val="uk-UA"/>
              </w:rPr>
              <w:t xml:space="preserve">, </w:t>
            </w:r>
            <w:r>
              <w:rPr>
                <w:rFonts w:ascii="Times New Roman" w:hAnsi="Times New Roman"/>
                <w:sz w:val="24"/>
                <w:szCs w:val="24"/>
                <w:lang w:val="uk-UA"/>
              </w:rPr>
              <w:t xml:space="preserve"> </w:t>
            </w:r>
            <w:r w:rsidR="00B5589C" w:rsidRPr="00B5589C">
              <w:rPr>
                <w:rFonts w:ascii="Times New Roman" w:hAnsi="Times New Roman"/>
                <w:sz w:val="24"/>
                <w:szCs w:val="24"/>
                <w:lang w:val="uk-UA"/>
              </w:rPr>
              <w:t xml:space="preserve"> уповноважена особа</w:t>
            </w:r>
            <w:r w:rsidR="00B5589C" w:rsidRPr="00B5589C">
              <w:rPr>
                <w:rFonts w:ascii="Times New Roman" w:hAnsi="Times New Roman"/>
                <w:b/>
                <w:sz w:val="24"/>
                <w:szCs w:val="24"/>
                <w:lang w:val="uk-UA"/>
              </w:rPr>
              <w:t xml:space="preserve"> </w:t>
            </w:r>
            <w:r w:rsidR="00B5589C" w:rsidRPr="00B5589C">
              <w:rPr>
                <w:rFonts w:ascii="Times New Roman" w:hAnsi="Times New Roman"/>
                <w:sz w:val="24"/>
                <w:szCs w:val="24"/>
                <w:lang w:val="uk-UA"/>
              </w:rPr>
              <w:t xml:space="preserve">Закладу дошкільної освіти ясла-садок № 2 «Дзвіночок» Гайсинської міської ради,   </w:t>
            </w:r>
            <w:hyperlink r:id="rId7" w:history="1">
              <w:r w:rsidR="00B5589C" w:rsidRPr="00555F9D">
                <w:rPr>
                  <w:rStyle w:val="a5"/>
                  <w:rFonts w:ascii="Times New Roman" w:hAnsi="Times New Roman"/>
                  <w:sz w:val="24"/>
                  <w:szCs w:val="24"/>
                  <w:shd w:val="clear" w:color="auto" w:fill="F5F3E5"/>
                </w:rPr>
                <w:t>zdo</w:t>
              </w:r>
              <w:r w:rsidR="00B5589C" w:rsidRPr="00B5589C">
                <w:rPr>
                  <w:rStyle w:val="a5"/>
                  <w:rFonts w:ascii="Times New Roman" w:hAnsi="Times New Roman"/>
                  <w:sz w:val="24"/>
                  <w:szCs w:val="24"/>
                  <w:shd w:val="clear" w:color="auto" w:fill="F5F3E5"/>
                  <w:lang w:val="uk-UA"/>
                </w:rPr>
                <w:t>2</w:t>
              </w:r>
              <w:r w:rsidR="00B5589C" w:rsidRPr="00555F9D">
                <w:rPr>
                  <w:rStyle w:val="a5"/>
                  <w:rFonts w:ascii="Times New Roman" w:hAnsi="Times New Roman"/>
                  <w:sz w:val="24"/>
                  <w:szCs w:val="24"/>
                  <w:shd w:val="clear" w:color="auto" w:fill="F5F3E5"/>
                </w:rPr>
                <w:t>dzvinochok</w:t>
              </w:r>
              <w:r w:rsidR="00B5589C" w:rsidRPr="00B5589C">
                <w:rPr>
                  <w:rStyle w:val="a5"/>
                  <w:rFonts w:ascii="Times New Roman" w:hAnsi="Times New Roman"/>
                  <w:sz w:val="24"/>
                  <w:szCs w:val="24"/>
                  <w:shd w:val="clear" w:color="auto" w:fill="F5F3E5"/>
                  <w:lang w:val="uk-UA"/>
                </w:rPr>
                <w:t>@</w:t>
              </w:r>
              <w:r w:rsidR="00B5589C" w:rsidRPr="00555F9D">
                <w:rPr>
                  <w:rStyle w:val="a5"/>
                  <w:rFonts w:ascii="Times New Roman" w:hAnsi="Times New Roman"/>
                  <w:sz w:val="24"/>
                  <w:szCs w:val="24"/>
                  <w:shd w:val="clear" w:color="auto" w:fill="F5F3E5"/>
                </w:rPr>
                <w:t>ukr</w:t>
              </w:r>
              <w:r w:rsidR="00B5589C" w:rsidRPr="00B5589C">
                <w:rPr>
                  <w:rStyle w:val="a5"/>
                  <w:rFonts w:ascii="Times New Roman" w:hAnsi="Times New Roman"/>
                  <w:sz w:val="24"/>
                  <w:szCs w:val="24"/>
                  <w:shd w:val="clear" w:color="auto" w:fill="F5F3E5"/>
                  <w:lang w:val="uk-UA"/>
                </w:rPr>
                <w:t>.</w:t>
              </w:r>
              <w:proofErr w:type="spellStart"/>
              <w:r w:rsidR="00B5589C" w:rsidRPr="00555F9D">
                <w:rPr>
                  <w:rStyle w:val="a5"/>
                  <w:rFonts w:ascii="Times New Roman" w:hAnsi="Times New Roman"/>
                  <w:sz w:val="24"/>
                  <w:szCs w:val="24"/>
                  <w:shd w:val="clear" w:color="auto" w:fill="F5F3E5"/>
                </w:rPr>
                <w:t>net</w:t>
              </w:r>
              <w:proofErr w:type="spellEnd"/>
            </w:hyperlink>
            <w:r w:rsidR="00B5589C" w:rsidRPr="00B5589C">
              <w:rPr>
                <w:rFonts w:ascii="Times New Roman" w:hAnsi="Times New Roman"/>
                <w:sz w:val="24"/>
                <w:szCs w:val="24"/>
                <w:shd w:val="clear" w:color="auto" w:fill="F5F3E5"/>
                <w:lang w:val="uk-UA"/>
              </w:rPr>
              <w:t xml:space="preserve"> ,  </w:t>
            </w:r>
            <w:proofErr w:type="spellStart"/>
            <w:r w:rsidR="00B5589C" w:rsidRPr="00B5589C">
              <w:rPr>
                <w:rFonts w:ascii="Times New Roman" w:hAnsi="Times New Roman"/>
                <w:sz w:val="24"/>
                <w:szCs w:val="24"/>
                <w:shd w:val="clear" w:color="auto" w:fill="F5F3E5"/>
                <w:lang w:val="uk-UA"/>
              </w:rPr>
              <w:t>тел</w:t>
            </w:r>
            <w:proofErr w:type="spellEnd"/>
            <w:r w:rsidR="00B5589C" w:rsidRPr="00B5589C">
              <w:rPr>
                <w:rFonts w:ascii="Times New Roman" w:hAnsi="Times New Roman"/>
                <w:sz w:val="24"/>
                <w:szCs w:val="24"/>
                <w:shd w:val="clear" w:color="auto" w:fill="F5F3E5"/>
                <w:lang w:val="uk-UA"/>
              </w:rPr>
              <w:t>.(04334)2-54-72</w:t>
            </w:r>
          </w:p>
        </w:tc>
      </w:tr>
      <w:tr w:rsidR="00047FFC" w:rsidRPr="004A0CAD" w:rsidTr="001C2820">
        <w:trPr>
          <w:trHeight w:val="182"/>
          <w:jc w:val="center"/>
        </w:trPr>
        <w:tc>
          <w:tcPr>
            <w:tcW w:w="571" w:type="dxa"/>
            <w:shd w:val="clear" w:color="auto" w:fill="auto"/>
          </w:tcPr>
          <w:p w:rsidR="00047FFC" w:rsidRPr="004A0CAD" w:rsidRDefault="00047FFC" w:rsidP="009E75F0">
            <w:pPr>
              <w:widowControl w:val="0"/>
              <w:spacing w:after="60" w:line="240" w:lineRule="auto"/>
              <w:contextualSpacing/>
              <w:rPr>
                <w:rFonts w:ascii="Times New Roman" w:hAnsi="Times New Roman" w:cs="Times New Roman"/>
                <w:lang w:val="uk-UA" w:eastAsia="uk-UA"/>
              </w:rPr>
            </w:pPr>
            <w:r w:rsidRPr="004A0CAD">
              <w:rPr>
                <w:rFonts w:ascii="Times New Roman" w:hAnsi="Times New Roman" w:cs="Times New Roman"/>
                <w:lang w:val="uk-UA" w:eastAsia="uk-UA"/>
              </w:rPr>
              <w:t>3</w:t>
            </w:r>
          </w:p>
        </w:tc>
        <w:tc>
          <w:tcPr>
            <w:tcW w:w="3252" w:type="dxa"/>
            <w:shd w:val="clear" w:color="auto" w:fill="auto"/>
          </w:tcPr>
          <w:p w:rsidR="00047FFC" w:rsidRPr="004A0CAD" w:rsidRDefault="00047FFC" w:rsidP="009E75F0">
            <w:pPr>
              <w:widowControl w:val="0"/>
              <w:spacing w:after="60" w:line="240" w:lineRule="auto"/>
              <w:contextualSpacing/>
              <w:jc w:val="both"/>
              <w:rPr>
                <w:rFonts w:ascii="Times New Roman" w:hAnsi="Times New Roman" w:cs="Times New Roman"/>
                <w:lang w:val="uk-UA" w:eastAsia="uk-UA"/>
              </w:rPr>
            </w:pPr>
            <w:r w:rsidRPr="004A0CAD">
              <w:rPr>
                <w:rFonts w:ascii="Times New Roman" w:hAnsi="Times New Roman" w:cs="Times New Roman"/>
                <w:lang w:val="uk-UA" w:eastAsia="uk-UA"/>
              </w:rPr>
              <w:t>Процедура закупівлі</w:t>
            </w:r>
          </w:p>
        </w:tc>
        <w:tc>
          <w:tcPr>
            <w:tcW w:w="6173" w:type="dxa"/>
            <w:shd w:val="clear" w:color="auto" w:fill="auto"/>
          </w:tcPr>
          <w:p w:rsidR="00047FFC" w:rsidRPr="004A0CAD" w:rsidRDefault="00047FFC" w:rsidP="009E75F0">
            <w:pPr>
              <w:widowControl w:val="0"/>
              <w:spacing w:after="60" w:line="240" w:lineRule="auto"/>
              <w:contextualSpacing/>
              <w:jc w:val="both"/>
              <w:rPr>
                <w:rFonts w:ascii="Times New Roman" w:hAnsi="Times New Roman" w:cs="Times New Roman"/>
                <w:lang w:val="uk-UA" w:eastAsia="uk-UA"/>
              </w:rPr>
            </w:pPr>
            <w:r w:rsidRPr="004A0CAD">
              <w:rPr>
                <w:rFonts w:ascii="Times New Roman" w:hAnsi="Times New Roman" w:cs="Times New Roman"/>
                <w:lang w:val="uk-UA" w:eastAsia="uk-UA"/>
              </w:rPr>
              <w:t>відкриті торги</w:t>
            </w:r>
          </w:p>
        </w:tc>
      </w:tr>
      <w:tr w:rsidR="00047FFC" w:rsidRPr="004A0CAD" w:rsidTr="001C2820">
        <w:trPr>
          <w:trHeight w:val="413"/>
          <w:jc w:val="center"/>
        </w:trPr>
        <w:tc>
          <w:tcPr>
            <w:tcW w:w="571" w:type="dxa"/>
            <w:shd w:val="clear" w:color="auto" w:fill="auto"/>
          </w:tcPr>
          <w:p w:rsidR="00047FFC" w:rsidRPr="004A0CAD" w:rsidRDefault="00047FFC" w:rsidP="009E75F0">
            <w:pPr>
              <w:widowControl w:val="0"/>
              <w:spacing w:after="60" w:line="240" w:lineRule="auto"/>
              <w:contextualSpacing/>
              <w:rPr>
                <w:rFonts w:ascii="Times New Roman" w:hAnsi="Times New Roman" w:cs="Times New Roman"/>
                <w:lang w:val="uk-UA" w:eastAsia="uk-UA"/>
              </w:rPr>
            </w:pPr>
            <w:r w:rsidRPr="004A0CAD">
              <w:rPr>
                <w:rFonts w:ascii="Times New Roman" w:hAnsi="Times New Roman" w:cs="Times New Roman"/>
                <w:lang w:val="uk-UA" w:eastAsia="uk-UA"/>
              </w:rPr>
              <w:t>4</w:t>
            </w:r>
          </w:p>
        </w:tc>
        <w:tc>
          <w:tcPr>
            <w:tcW w:w="3252" w:type="dxa"/>
            <w:shd w:val="clear" w:color="auto" w:fill="auto"/>
          </w:tcPr>
          <w:p w:rsidR="00047FFC" w:rsidRPr="004A0CAD" w:rsidRDefault="00047FFC" w:rsidP="009E75F0">
            <w:pPr>
              <w:widowControl w:val="0"/>
              <w:spacing w:after="60" w:line="240" w:lineRule="auto"/>
              <w:contextualSpacing/>
              <w:jc w:val="both"/>
              <w:rPr>
                <w:rFonts w:ascii="Times New Roman" w:hAnsi="Times New Roman" w:cs="Times New Roman"/>
                <w:lang w:val="uk-UA" w:eastAsia="uk-UA"/>
              </w:rPr>
            </w:pPr>
            <w:r w:rsidRPr="004A0CAD">
              <w:rPr>
                <w:rFonts w:ascii="Times New Roman" w:hAnsi="Times New Roman" w:cs="Times New Roman"/>
                <w:lang w:val="uk-UA" w:eastAsia="uk-UA"/>
              </w:rPr>
              <w:t>Інформація про предмет закупівлі</w:t>
            </w:r>
          </w:p>
        </w:tc>
        <w:tc>
          <w:tcPr>
            <w:tcW w:w="6173" w:type="dxa"/>
            <w:shd w:val="clear" w:color="auto" w:fill="auto"/>
          </w:tcPr>
          <w:p w:rsidR="00047FFC" w:rsidRPr="004A0CAD" w:rsidRDefault="00047FFC" w:rsidP="009E75F0">
            <w:pPr>
              <w:widowControl w:val="0"/>
              <w:spacing w:after="60" w:line="240" w:lineRule="auto"/>
              <w:contextualSpacing/>
              <w:jc w:val="both"/>
              <w:rPr>
                <w:rFonts w:ascii="Times New Roman" w:hAnsi="Times New Roman" w:cs="Times New Roman"/>
                <w:lang w:val="uk-UA" w:eastAsia="uk-UA"/>
              </w:rPr>
            </w:pPr>
          </w:p>
        </w:tc>
      </w:tr>
      <w:tr w:rsidR="00047FFC" w:rsidRPr="004A0CAD" w:rsidTr="001C2820">
        <w:trPr>
          <w:trHeight w:val="407"/>
          <w:jc w:val="center"/>
        </w:trPr>
        <w:tc>
          <w:tcPr>
            <w:tcW w:w="571" w:type="dxa"/>
            <w:shd w:val="clear" w:color="auto" w:fill="auto"/>
          </w:tcPr>
          <w:p w:rsidR="00047FFC" w:rsidRPr="004A0CAD" w:rsidRDefault="00047FFC" w:rsidP="009E75F0">
            <w:pPr>
              <w:widowControl w:val="0"/>
              <w:spacing w:after="60" w:line="240" w:lineRule="auto"/>
              <w:contextualSpacing/>
              <w:rPr>
                <w:rFonts w:ascii="Times New Roman" w:hAnsi="Times New Roman" w:cs="Times New Roman"/>
                <w:lang w:val="uk-UA" w:eastAsia="uk-UA"/>
              </w:rPr>
            </w:pPr>
            <w:r w:rsidRPr="004A0CAD">
              <w:rPr>
                <w:rFonts w:ascii="Times New Roman" w:hAnsi="Times New Roman" w:cs="Times New Roman"/>
                <w:lang w:val="uk-UA" w:eastAsia="uk-UA"/>
              </w:rPr>
              <w:t>4.1</w:t>
            </w:r>
          </w:p>
        </w:tc>
        <w:tc>
          <w:tcPr>
            <w:tcW w:w="3252" w:type="dxa"/>
            <w:shd w:val="clear" w:color="auto" w:fill="auto"/>
          </w:tcPr>
          <w:p w:rsidR="00047FFC" w:rsidRPr="004A0CAD" w:rsidRDefault="00047FFC" w:rsidP="009E75F0">
            <w:pPr>
              <w:widowControl w:val="0"/>
              <w:spacing w:after="60" w:line="240" w:lineRule="auto"/>
              <w:ind w:left="-9" w:right="113"/>
              <w:contextualSpacing/>
              <w:jc w:val="both"/>
              <w:rPr>
                <w:rFonts w:ascii="Times New Roman" w:hAnsi="Times New Roman" w:cs="Times New Roman"/>
                <w:lang w:val="uk-UA" w:eastAsia="uk-UA"/>
              </w:rPr>
            </w:pPr>
            <w:r w:rsidRPr="004A0CAD">
              <w:rPr>
                <w:rFonts w:ascii="Times New Roman" w:hAnsi="Times New Roman" w:cs="Times New Roman"/>
                <w:lang w:val="uk-UA" w:eastAsia="uk-UA"/>
              </w:rPr>
              <w:t>назва предмета закупівлі</w:t>
            </w:r>
          </w:p>
        </w:tc>
        <w:tc>
          <w:tcPr>
            <w:tcW w:w="6173" w:type="dxa"/>
            <w:shd w:val="clear" w:color="auto" w:fill="auto"/>
          </w:tcPr>
          <w:p w:rsidR="00047FFC" w:rsidRPr="00577152" w:rsidRDefault="00047FFC" w:rsidP="009E75F0">
            <w:pPr>
              <w:spacing w:line="240" w:lineRule="auto"/>
              <w:jc w:val="both"/>
              <w:rPr>
                <w:rFonts w:ascii="Times New Roman" w:hAnsi="Times New Roman" w:cs="Times New Roman"/>
                <w:b/>
                <w:lang w:val="uk-UA"/>
              </w:rPr>
            </w:pPr>
            <w:r w:rsidRPr="00577152">
              <w:rPr>
                <w:rStyle w:val="1"/>
                <w:rFonts w:eastAsia="Arial"/>
              </w:rPr>
              <w:t>За ДК 021:2015 (Єдиний закупівельний словник):</w:t>
            </w:r>
            <w:r w:rsidRPr="00577152">
              <w:rPr>
                <w:rFonts w:ascii="Times New Roman" w:hAnsi="Times New Roman" w:cs="Times New Roman"/>
                <w:lang w:val="uk-UA"/>
              </w:rPr>
              <w:t xml:space="preserve"> 09310000-5 Електрична ене</w:t>
            </w:r>
            <w:r w:rsidR="00536D54" w:rsidRPr="00577152">
              <w:rPr>
                <w:rFonts w:ascii="Times New Roman" w:hAnsi="Times New Roman" w:cs="Times New Roman"/>
                <w:lang w:val="uk-UA"/>
              </w:rPr>
              <w:t>ргія (Електрична енергія на 202</w:t>
            </w:r>
            <w:r w:rsidR="00577152" w:rsidRPr="00577152">
              <w:rPr>
                <w:rFonts w:ascii="Times New Roman" w:hAnsi="Times New Roman" w:cs="Times New Roman"/>
                <w:lang w:val="uk-UA"/>
              </w:rPr>
              <w:t>3</w:t>
            </w:r>
            <w:r w:rsidRPr="00577152">
              <w:rPr>
                <w:rFonts w:ascii="Times New Roman" w:hAnsi="Times New Roman" w:cs="Times New Roman"/>
                <w:lang w:val="uk-UA"/>
              </w:rPr>
              <w:t>рік</w:t>
            </w:r>
            <w:r w:rsidRPr="00577152">
              <w:rPr>
                <w:rFonts w:ascii="Times New Roman" w:hAnsi="Times New Roman" w:cs="Times New Roman"/>
                <w:b/>
                <w:lang w:val="uk-UA"/>
              </w:rPr>
              <w:t>)</w:t>
            </w:r>
          </w:p>
          <w:p w:rsidR="00047FFC" w:rsidRPr="00577152" w:rsidRDefault="00047FFC" w:rsidP="008A20B3">
            <w:pPr>
              <w:widowControl w:val="0"/>
              <w:spacing w:line="240" w:lineRule="auto"/>
              <w:ind w:hanging="2"/>
              <w:jc w:val="both"/>
              <w:rPr>
                <w:rFonts w:ascii="Times New Roman" w:hAnsi="Times New Roman"/>
                <w:sz w:val="24"/>
                <w:szCs w:val="24"/>
                <w:lang w:val="uk-UA" w:bidi="en-US"/>
              </w:rPr>
            </w:pPr>
            <w:r w:rsidRPr="00577152">
              <w:rPr>
                <w:rFonts w:ascii="Times New Roman" w:hAnsi="Times New Roman" w:cs="Times New Roman"/>
                <w:lang w:val="uk-UA"/>
              </w:rPr>
              <w:t>Предметом закупівлі є товар – електрична енергія</w:t>
            </w:r>
            <w:r w:rsidR="00B90B7A" w:rsidRPr="00577152">
              <w:rPr>
                <w:rFonts w:ascii="Times New Roman" w:hAnsi="Times New Roman" w:cs="Times New Roman"/>
                <w:lang w:val="uk-UA"/>
              </w:rPr>
              <w:t>.</w:t>
            </w:r>
            <w:r w:rsidR="00E815C7" w:rsidRPr="00577152">
              <w:rPr>
                <w:rFonts w:ascii="Times New Roman" w:hAnsi="Times New Roman"/>
                <w:bCs/>
                <w:sz w:val="24"/>
                <w:szCs w:val="24"/>
                <w:lang w:val="uk-UA" w:eastAsia="ru-RU" w:bidi="en-US"/>
              </w:rPr>
              <w:t xml:space="preserve"> Учасник не включає до вартості тендерної пропозиції витрати щодо опла</w:t>
            </w:r>
            <w:r w:rsidR="008A20B3" w:rsidRPr="00577152">
              <w:rPr>
                <w:rFonts w:ascii="Times New Roman" w:hAnsi="Times New Roman"/>
                <w:bCs/>
                <w:sz w:val="24"/>
                <w:szCs w:val="24"/>
                <w:lang w:val="uk-UA" w:eastAsia="ru-RU" w:bidi="en-US"/>
              </w:rPr>
              <w:t>ти послуг з розподілу</w:t>
            </w:r>
            <w:r w:rsidR="00E815C7" w:rsidRPr="00577152">
              <w:rPr>
                <w:rFonts w:ascii="Times New Roman" w:hAnsi="Times New Roman"/>
                <w:bCs/>
                <w:sz w:val="24"/>
                <w:szCs w:val="24"/>
                <w:lang w:val="uk-UA" w:eastAsia="ru-RU" w:bidi="en-US"/>
              </w:rPr>
              <w:t xml:space="preserve"> електричної енергії. Також не є предметом даної закупівлі реактивна електрична енергія.</w:t>
            </w:r>
          </w:p>
        </w:tc>
      </w:tr>
      <w:tr w:rsidR="00047FFC" w:rsidRPr="004A0CAD" w:rsidTr="001C2820">
        <w:trPr>
          <w:trHeight w:val="1413"/>
          <w:jc w:val="center"/>
        </w:trPr>
        <w:tc>
          <w:tcPr>
            <w:tcW w:w="571" w:type="dxa"/>
            <w:shd w:val="clear" w:color="auto" w:fill="auto"/>
          </w:tcPr>
          <w:p w:rsidR="00047FFC" w:rsidRPr="004A0CAD" w:rsidRDefault="00047FFC" w:rsidP="009E75F0">
            <w:pPr>
              <w:widowControl w:val="0"/>
              <w:spacing w:after="60" w:line="240" w:lineRule="auto"/>
              <w:contextualSpacing/>
              <w:rPr>
                <w:rFonts w:ascii="Times New Roman" w:hAnsi="Times New Roman" w:cs="Times New Roman"/>
                <w:lang w:val="uk-UA" w:eastAsia="uk-UA"/>
              </w:rPr>
            </w:pPr>
            <w:r w:rsidRPr="004A0CAD">
              <w:rPr>
                <w:rFonts w:ascii="Times New Roman" w:hAnsi="Times New Roman" w:cs="Times New Roman"/>
                <w:lang w:val="uk-UA" w:eastAsia="uk-UA"/>
              </w:rPr>
              <w:t>4.2</w:t>
            </w:r>
          </w:p>
        </w:tc>
        <w:tc>
          <w:tcPr>
            <w:tcW w:w="3252" w:type="dxa"/>
            <w:shd w:val="clear" w:color="auto" w:fill="auto"/>
          </w:tcPr>
          <w:p w:rsidR="00047FFC" w:rsidRPr="004A0CAD" w:rsidRDefault="00047FFC" w:rsidP="009E75F0">
            <w:pPr>
              <w:widowControl w:val="0"/>
              <w:spacing w:after="60" w:line="240" w:lineRule="auto"/>
              <w:ind w:left="-9" w:right="113"/>
              <w:contextualSpacing/>
              <w:rPr>
                <w:rFonts w:ascii="Times New Roman" w:hAnsi="Times New Roman" w:cs="Times New Roman"/>
                <w:lang w:val="uk-UA" w:eastAsia="uk-UA"/>
              </w:rPr>
            </w:pPr>
            <w:r w:rsidRPr="004A0CAD">
              <w:rPr>
                <w:rFonts w:ascii="Times New Roman" w:hAnsi="Times New Roman" w:cs="Times New Roman"/>
                <w:lang w:val="uk-UA" w:eastAsia="uk-UA"/>
              </w:rPr>
              <w:t xml:space="preserve">опис окремої частини (частин) предмета закупівлі (лота), щодо якої можуть бути подані тендерні пропозиції </w:t>
            </w:r>
          </w:p>
        </w:tc>
        <w:tc>
          <w:tcPr>
            <w:tcW w:w="6173" w:type="dxa"/>
            <w:shd w:val="clear" w:color="auto" w:fill="auto"/>
          </w:tcPr>
          <w:p w:rsidR="00047FFC" w:rsidRPr="00577152" w:rsidRDefault="00047FFC" w:rsidP="009E75F0">
            <w:pPr>
              <w:pStyle w:val="4"/>
              <w:shd w:val="clear" w:color="auto" w:fill="auto"/>
              <w:spacing w:before="0" w:after="0" w:line="274" w:lineRule="exact"/>
              <w:ind w:firstLine="0"/>
              <w:jc w:val="both"/>
              <w:rPr>
                <w:rFonts w:ascii="Times New Roman" w:hAnsi="Times New Roman" w:cs="Times New Roman"/>
                <w:sz w:val="22"/>
                <w:lang w:val="uk-UA" w:eastAsia="uk-UA"/>
              </w:rPr>
            </w:pPr>
            <w:r w:rsidRPr="00577152">
              <w:rPr>
                <w:rFonts w:ascii="Times New Roman" w:hAnsi="Times New Roman" w:cs="Times New Roman"/>
                <w:sz w:val="22"/>
                <w:lang w:val="uk-UA" w:eastAsia="uk-UA"/>
              </w:rPr>
              <w:t>Не передбачено</w:t>
            </w:r>
          </w:p>
        </w:tc>
      </w:tr>
      <w:tr w:rsidR="00047FFC" w:rsidRPr="004A0CAD" w:rsidTr="001C2820">
        <w:trPr>
          <w:trHeight w:val="522"/>
          <w:jc w:val="center"/>
        </w:trPr>
        <w:tc>
          <w:tcPr>
            <w:tcW w:w="571" w:type="dxa"/>
            <w:shd w:val="clear" w:color="auto" w:fill="auto"/>
          </w:tcPr>
          <w:p w:rsidR="00047FFC" w:rsidRPr="004A0CAD" w:rsidRDefault="00047FFC" w:rsidP="009E75F0">
            <w:pPr>
              <w:widowControl w:val="0"/>
              <w:spacing w:after="60" w:line="240" w:lineRule="auto"/>
              <w:contextualSpacing/>
              <w:rPr>
                <w:rFonts w:ascii="Times New Roman" w:hAnsi="Times New Roman" w:cs="Times New Roman"/>
                <w:lang w:val="uk-UA" w:eastAsia="uk-UA"/>
              </w:rPr>
            </w:pPr>
            <w:r w:rsidRPr="004A0CAD">
              <w:rPr>
                <w:rFonts w:ascii="Times New Roman" w:hAnsi="Times New Roman" w:cs="Times New Roman"/>
                <w:lang w:val="uk-UA" w:eastAsia="uk-UA"/>
              </w:rPr>
              <w:t>4.3</w:t>
            </w:r>
          </w:p>
        </w:tc>
        <w:tc>
          <w:tcPr>
            <w:tcW w:w="3252" w:type="dxa"/>
            <w:shd w:val="clear" w:color="auto" w:fill="auto"/>
          </w:tcPr>
          <w:p w:rsidR="00047FFC" w:rsidRPr="004A0CAD" w:rsidRDefault="00047FFC" w:rsidP="009E75F0">
            <w:pPr>
              <w:widowControl w:val="0"/>
              <w:spacing w:after="60" w:line="240" w:lineRule="auto"/>
              <w:ind w:left="-9" w:right="113"/>
              <w:contextualSpacing/>
              <w:jc w:val="both"/>
              <w:rPr>
                <w:rFonts w:ascii="Times New Roman" w:hAnsi="Times New Roman" w:cs="Times New Roman"/>
                <w:lang w:val="uk-UA"/>
              </w:rPr>
            </w:pPr>
            <w:r w:rsidRPr="004A0CAD">
              <w:rPr>
                <w:rFonts w:ascii="Times New Roman" w:hAnsi="Times New Roman" w:cs="Times New Roman"/>
                <w:lang w:val="uk-UA"/>
              </w:rPr>
              <w:t>місце, кількість, обсяг поставки товарів (надання послуг, виконання робіт)</w:t>
            </w:r>
          </w:p>
        </w:tc>
        <w:tc>
          <w:tcPr>
            <w:tcW w:w="6173" w:type="dxa"/>
            <w:shd w:val="clear" w:color="auto" w:fill="auto"/>
          </w:tcPr>
          <w:p w:rsidR="00047FFC" w:rsidRPr="00577152" w:rsidRDefault="00047FFC" w:rsidP="009E75F0">
            <w:pPr>
              <w:spacing w:line="240" w:lineRule="auto"/>
              <w:jc w:val="both"/>
              <w:rPr>
                <w:rFonts w:ascii="Times New Roman" w:hAnsi="Times New Roman" w:cs="Times New Roman"/>
                <w:lang w:val="uk-UA"/>
              </w:rPr>
            </w:pPr>
            <w:r w:rsidRPr="00577152">
              <w:rPr>
                <w:rFonts w:ascii="Times New Roman" w:hAnsi="Times New Roman" w:cs="Times New Roman"/>
                <w:lang w:val="uk-UA"/>
              </w:rPr>
              <w:t xml:space="preserve">місце поставки: </w:t>
            </w:r>
            <w:r w:rsidR="00B5589C" w:rsidRPr="00577152">
              <w:rPr>
                <w:rFonts w:ascii="Times New Roman" w:hAnsi="Times New Roman" w:cs="Times New Roman"/>
                <w:b/>
                <w:lang w:val="uk-UA"/>
              </w:rPr>
              <w:t>23700,</w:t>
            </w:r>
            <w:r w:rsidR="00B5589C" w:rsidRPr="00577152">
              <w:rPr>
                <w:rFonts w:ascii="Times New Roman" w:hAnsi="Times New Roman" w:cs="Times New Roman"/>
                <w:bCs/>
                <w:lang w:val="uk-UA"/>
              </w:rPr>
              <w:t xml:space="preserve"> </w:t>
            </w:r>
            <w:r w:rsidR="00B5589C" w:rsidRPr="00577152">
              <w:rPr>
                <w:rFonts w:ascii="Times New Roman" w:hAnsi="Times New Roman" w:cs="Times New Roman"/>
                <w:b/>
                <w:bCs/>
                <w:lang w:val="uk-UA"/>
              </w:rPr>
              <w:t>Вінницька область, місто Гайсин, вул. 1 Травня, 30</w:t>
            </w:r>
            <w:r w:rsidR="00B5589C" w:rsidRPr="00577152">
              <w:rPr>
                <w:rFonts w:ascii="Times New Roman" w:hAnsi="Times New Roman" w:cs="Times New Roman"/>
                <w:lang w:val="uk-UA"/>
              </w:rPr>
              <w:t xml:space="preserve">. </w:t>
            </w:r>
            <w:r w:rsidRPr="00577152">
              <w:rPr>
                <w:rFonts w:ascii="Times New Roman" w:hAnsi="Times New Roman" w:cs="Times New Roman"/>
                <w:lang w:val="uk-UA"/>
              </w:rPr>
              <w:t>Обсяг поставки товарів – згідно Додатку №3 до тендерної документації</w:t>
            </w:r>
            <w:r w:rsidRPr="00577152">
              <w:rPr>
                <w:rFonts w:ascii="Times New Roman" w:hAnsi="Times New Roman" w:cs="Times New Roman"/>
                <w:b/>
                <w:lang w:val="uk-UA"/>
              </w:rPr>
              <w:t xml:space="preserve">: </w:t>
            </w:r>
            <w:r w:rsidRPr="00577152">
              <w:rPr>
                <w:rFonts w:ascii="Times New Roman" w:hAnsi="Times New Roman" w:cs="Times New Roman"/>
                <w:lang w:val="uk-UA"/>
              </w:rPr>
              <w:t xml:space="preserve">  «Вимоги до предмету закупівлі»  </w:t>
            </w:r>
          </w:p>
          <w:p w:rsidR="00C61000" w:rsidRPr="00577152" w:rsidRDefault="00C61000" w:rsidP="009E75F0">
            <w:pPr>
              <w:spacing w:line="240" w:lineRule="auto"/>
              <w:jc w:val="both"/>
              <w:rPr>
                <w:rFonts w:ascii="Times New Roman" w:hAnsi="Times New Roman" w:cs="Times New Roman"/>
                <w:lang w:val="uk-UA"/>
              </w:rPr>
            </w:pPr>
            <w:r w:rsidRPr="00577152">
              <w:rPr>
                <w:rFonts w:ascii="Times New Roman" w:hAnsi="Times New Roman" w:cs="Times New Roman"/>
                <w:lang w:val="uk-UA"/>
              </w:rPr>
              <w:t xml:space="preserve">Очікувана вартість предмета закупівлі: </w:t>
            </w:r>
            <w:r w:rsidR="00577152">
              <w:rPr>
                <w:rFonts w:ascii="Times New Roman" w:hAnsi="Times New Roman" w:cs="Times New Roman"/>
                <w:lang w:val="uk-UA"/>
              </w:rPr>
              <w:t>4500</w:t>
            </w:r>
            <w:r w:rsidRPr="00577152">
              <w:rPr>
                <w:rFonts w:ascii="Times New Roman" w:hAnsi="Times New Roman" w:cs="Times New Roman"/>
                <w:lang w:val="uk-UA"/>
              </w:rPr>
              <w:t xml:space="preserve">00,00 грн. (Чотириста п’ятдесят </w:t>
            </w:r>
            <w:r w:rsidR="00577152">
              <w:rPr>
                <w:rFonts w:ascii="Times New Roman" w:hAnsi="Times New Roman" w:cs="Times New Roman"/>
                <w:lang w:val="uk-UA"/>
              </w:rPr>
              <w:t>тисяч</w:t>
            </w:r>
            <w:r w:rsidRPr="00577152">
              <w:rPr>
                <w:rFonts w:ascii="Times New Roman" w:hAnsi="Times New Roman" w:cs="Times New Roman"/>
                <w:lang w:val="uk-UA"/>
              </w:rPr>
              <w:t xml:space="preserve"> </w:t>
            </w:r>
            <w:r w:rsidR="00577152">
              <w:rPr>
                <w:rFonts w:ascii="Times New Roman" w:hAnsi="Times New Roman" w:cs="Times New Roman"/>
                <w:lang w:val="uk-UA"/>
              </w:rPr>
              <w:t xml:space="preserve"> грн.</w:t>
            </w:r>
            <w:r w:rsidRPr="00577152">
              <w:rPr>
                <w:rFonts w:ascii="Times New Roman" w:hAnsi="Times New Roman" w:cs="Times New Roman"/>
                <w:lang w:val="uk-UA"/>
              </w:rPr>
              <w:t>00коп)</w:t>
            </w:r>
          </w:p>
          <w:p w:rsidR="00C61000" w:rsidRPr="00577152" w:rsidRDefault="00C61000" w:rsidP="009E75F0">
            <w:pPr>
              <w:spacing w:line="240" w:lineRule="auto"/>
              <w:jc w:val="both"/>
              <w:rPr>
                <w:rFonts w:ascii="Times New Roman" w:hAnsi="Times New Roman" w:cs="Times New Roman"/>
                <w:sz w:val="24"/>
                <w:szCs w:val="24"/>
                <w:lang w:val="uk-UA"/>
              </w:rPr>
            </w:pPr>
            <w:r w:rsidRPr="00577152">
              <w:rPr>
                <w:rFonts w:ascii="Times New Roman" w:hAnsi="Times New Roman" w:cs="Times New Roman"/>
                <w:sz w:val="24"/>
                <w:szCs w:val="24"/>
                <w:lang w:val="uk-UA"/>
              </w:rPr>
              <w:t>Оплата  електричної енергії здійснюється виключно в грошовій формі. Розрахунок за фактично передану електричну енергію здійснюється до 15-го числа (включно) місяця, наступного за місяцем поставки електричної енергії.</w:t>
            </w:r>
          </w:p>
        </w:tc>
      </w:tr>
      <w:tr w:rsidR="00047FFC" w:rsidRPr="004A0CAD" w:rsidTr="001C2820">
        <w:trPr>
          <w:trHeight w:val="522"/>
          <w:jc w:val="center"/>
        </w:trPr>
        <w:tc>
          <w:tcPr>
            <w:tcW w:w="571" w:type="dxa"/>
            <w:shd w:val="clear" w:color="auto" w:fill="auto"/>
          </w:tcPr>
          <w:p w:rsidR="00047FFC" w:rsidRPr="004A0CAD" w:rsidRDefault="00047FFC" w:rsidP="009E75F0">
            <w:pPr>
              <w:widowControl w:val="0"/>
              <w:spacing w:after="60" w:line="240" w:lineRule="auto"/>
              <w:contextualSpacing/>
              <w:rPr>
                <w:rFonts w:ascii="Times New Roman" w:hAnsi="Times New Roman" w:cs="Times New Roman"/>
                <w:lang w:val="uk-UA" w:eastAsia="uk-UA"/>
              </w:rPr>
            </w:pPr>
            <w:r w:rsidRPr="004A0CAD">
              <w:rPr>
                <w:rFonts w:ascii="Times New Roman" w:hAnsi="Times New Roman" w:cs="Times New Roman"/>
                <w:lang w:val="uk-UA" w:eastAsia="uk-UA"/>
              </w:rPr>
              <w:t>4.4</w:t>
            </w:r>
          </w:p>
        </w:tc>
        <w:tc>
          <w:tcPr>
            <w:tcW w:w="3252" w:type="dxa"/>
            <w:shd w:val="clear" w:color="auto" w:fill="auto"/>
          </w:tcPr>
          <w:p w:rsidR="00047FFC" w:rsidRPr="004A0CAD" w:rsidRDefault="00047FFC" w:rsidP="009E75F0">
            <w:pPr>
              <w:widowControl w:val="0"/>
              <w:spacing w:after="60" w:line="240" w:lineRule="auto"/>
              <w:ind w:left="-9" w:right="113"/>
              <w:contextualSpacing/>
              <w:rPr>
                <w:rFonts w:ascii="Times New Roman" w:hAnsi="Times New Roman" w:cs="Times New Roman"/>
                <w:lang w:val="uk-UA"/>
              </w:rPr>
            </w:pPr>
            <w:r w:rsidRPr="004A0CAD">
              <w:rPr>
                <w:rFonts w:ascii="Times New Roman" w:hAnsi="Times New Roman" w:cs="Times New Roman"/>
                <w:lang w:val="uk-UA"/>
              </w:rPr>
              <w:t>строк поставки товарів (надання послуг, виконання робіт)</w:t>
            </w:r>
          </w:p>
        </w:tc>
        <w:tc>
          <w:tcPr>
            <w:tcW w:w="6173" w:type="dxa"/>
            <w:shd w:val="clear" w:color="auto" w:fill="auto"/>
          </w:tcPr>
          <w:p w:rsidR="00047FFC" w:rsidRPr="004A0CAD" w:rsidRDefault="00047FFC" w:rsidP="00577152">
            <w:pPr>
              <w:widowControl w:val="0"/>
              <w:spacing w:after="60" w:line="240" w:lineRule="auto"/>
              <w:ind w:right="113" w:hanging="2"/>
              <w:contextualSpacing/>
              <w:jc w:val="both"/>
              <w:rPr>
                <w:rFonts w:ascii="Times New Roman" w:hAnsi="Times New Roman" w:cs="Times New Roman"/>
                <w:lang w:val="uk-UA"/>
              </w:rPr>
            </w:pPr>
            <w:r w:rsidRPr="004A0CAD">
              <w:rPr>
                <w:rFonts w:ascii="Times New Roman" w:hAnsi="Times New Roman" w:cs="Times New Roman"/>
                <w:lang w:val="uk-UA"/>
              </w:rPr>
              <w:t xml:space="preserve">З </w:t>
            </w:r>
            <w:r>
              <w:rPr>
                <w:rFonts w:ascii="Times New Roman" w:hAnsi="Times New Roman" w:cs="Times New Roman"/>
                <w:lang w:val="uk-UA"/>
              </w:rPr>
              <w:t xml:space="preserve">моменту підписання договору </w:t>
            </w:r>
            <w:r w:rsidR="00B5589C">
              <w:rPr>
                <w:rFonts w:ascii="Times New Roman" w:hAnsi="Times New Roman" w:cs="Times New Roman"/>
                <w:lang w:val="uk-UA"/>
              </w:rPr>
              <w:t>по 31.12.202</w:t>
            </w:r>
            <w:r w:rsidR="00577152">
              <w:rPr>
                <w:rFonts w:ascii="Times New Roman" w:hAnsi="Times New Roman" w:cs="Times New Roman"/>
                <w:lang w:val="uk-UA"/>
              </w:rPr>
              <w:t>3</w:t>
            </w:r>
            <w:r w:rsidRPr="004A0CAD">
              <w:rPr>
                <w:rFonts w:ascii="Times New Roman" w:hAnsi="Times New Roman" w:cs="Times New Roman"/>
                <w:lang w:val="uk-UA"/>
              </w:rPr>
              <w:t xml:space="preserve"> включно</w:t>
            </w:r>
          </w:p>
        </w:tc>
      </w:tr>
      <w:tr w:rsidR="00047FFC" w:rsidRPr="004A0CAD" w:rsidTr="001C2820">
        <w:trPr>
          <w:trHeight w:val="522"/>
          <w:jc w:val="center"/>
        </w:trPr>
        <w:tc>
          <w:tcPr>
            <w:tcW w:w="571" w:type="dxa"/>
            <w:shd w:val="clear" w:color="auto" w:fill="auto"/>
          </w:tcPr>
          <w:p w:rsidR="00047FFC" w:rsidRPr="004A0CAD" w:rsidRDefault="00047FFC" w:rsidP="009E75F0">
            <w:pPr>
              <w:widowControl w:val="0"/>
              <w:spacing w:after="60" w:line="240" w:lineRule="auto"/>
              <w:contextualSpacing/>
              <w:rPr>
                <w:rFonts w:ascii="Times New Roman" w:hAnsi="Times New Roman" w:cs="Times New Roman"/>
                <w:lang w:val="uk-UA" w:eastAsia="uk-UA"/>
              </w:rPr>
            </w:pPr>
            <w:r w:rsidRPr="004A0CAD">
              <w:rPr>
                <w:rFonts w:ascii="Times New Roman" w:hAnsi="Times New Roman" w:cs="Times New Roman"/>
                <w:lang w:val="uk-UA" w:eastAsia="uk-UA"/>
              </w:rPr>
              <w:t>5</w:t>
            </w:r>
          </w:p>
        </w:tc>
        <w:tc>
          <w:tcPr>
            <w:tcW w:w="3252" w:type="dxa"/>
            <w:shd w:val="clear" w:color="auto" w:fill="auto"/>
          </w:tcPr>
          <w:p w:rsidR="00047FFC" w:rsidRPr="004A0CAD" w:rsidRDefault="00047FFC" w:rsidP="009E75F0">
            <w:pPr>
              <w:widowControl w:val="0"/>
              <w:spacing w:after="60" w:line="240" w:lineRule="auto"/>
              <w:ind w:right="113"/>
              <w:contextualSpacing/>
              <w:jc w:val="both"/>
              <w:rPr>
                <w:rFonts w:ascii="Times New Roman" w:hAnsi="Times New Roman" w:cs="Times New Roman"/>
                <w:lang w:val="uk-UA" w:eastAsia="uk-UA"/>
              </w:rPr>
            </w:pPr>
            <w:r w:rsidRPr="004A0CAD">
              <w:rPr>
                <w:rFonts w:ascii="Times New Roman" w:hAnsi="Times New Roman" w:cs="Times New Roman"/>
                <w:lang w:val="uk-UA" w:eastAsia="uk-UA"/>
              </w:rPr>
              <w:t>Недискримінація учасників</w:t>
            </w:r>
          </w:p>
        </w:tc>
        <w:tc>
          <w:tcPr>
            <w:tcW w:w="6173" w:type="dxa"/>
            <w:shd w:val="clear" w:color="auto" w:fill="auto"/>
          </w:tcPr>
          <w:p w:rsidR="00047FFC" w:rsidRPr="004A0CAD" w:rsidRDefault="00047FFC" w:rsidP="009E75F0">
            <w:pPr>
              <w:widowControl w:val="0"/>
              <w:spacing w:after="60" w:line="240" w:lineRule="auto"/>
              <w:ind w:left="34" w:right="113" w:hanging="21"/>
              <w:contextualSpacing/>
              <w:jc w:val="both"/>
              <w:rPr>
                <w:rFonts w:ascii="Times New Roman" w:hAnsi="Times New Roman" w:cs="Times New Roman"/>
                <w:lang w:val="uk-UA"/>
              </w:rPr>
            </w:pPr>
            <w:r w:rsidRPr="004A0CAD">
              <w:rPr>
                <w:rFonts w:ascii="Times New Roman" w:hAnsi="Times New Roman" w:cs="Times New Roman"/>
                <w:lang w:val="uk-UA" w:eastAsia="uk-UA"/>
              </w:rPr>
              <w:t>Учасники (резиденти / нерезиденти) всіх форм власності та організаційно-правових форм беруть участь у процедурах закупівель на рівних умовах</w:t>
            </w:r>
          </w:p>
        </w:tc>
      </w:tr>
      <w:tr w:rsidR="00047FFC" w:rsidRPr="004A0CAD" w:rsidTr="001C2820">
        <w:trPr>
          <w:trHeight w:val="522"/>
          <w:jc w:val="center"/>
        </w:trPr>
        <w:tc>
          <w:tcPr>
            <w:tcW w:w="571" w:type="dxa"/>
            <w:shd w:val="clear" w:color="auto" w:fill="auto"/>
          </w:tcPr>
          <w:p w:rsidR="00047FFC" w:rsidRPr="004A0CAD" w:rsidRDefault="00047FFC" w:rsidP="009E75F0">
            <w:pPr>
              <w:widowControl w:val="0"/>
              <w:spacing w:after="60" w:line="240" w:lineRule="auto"/>
              <w:contextualSpacing/>
              <w:rPr>
                <w:rFonts w:ascii="Times New Roman" w:hAnsi="Times New Roman" w:cs="Times New Roman"/>
                <w:lang w:val="uk-UA" w:eastAsia="uk-UA"/>
              </w:rPr>
            </w:pPr>
            <w:r w:rsidRPr="004A0CAD">
              <w:rPr>
                <w:rFonts w:ascii="Times New Roman" w:hAnsi="Times New Roman" w:cs="Times New Roman"/>
                <w:lang w:val="uk-UA" w:eastAsia="uk-UA"/>
              </w:rPr>
              <w:t>6</w:t>
            </w:r>
          </w:p>
        </w:tc>
        <w:tc>
          <w:tcPr>
            <w:tcW w:w="3252" w:type="dxa"/>
            <w:shd w:val="clear" w:color="auto" w:fill="auto"/>
          </w:tcPr>
          <w:p w:rsidR="00047FFC" w:rsidRPr="004A0CAD" w:rsidRDefault="00047FFC" w:rsidP="009E75F0">
            <w:pPr>
              <w:widowControl w:val="0"/>
              <w:spacing w:after="60" w:line="240" w:lineRule="auto"/>
              <w:ind w:right="113"/>
              <w:contextualSpacing/>
              <w:rPr>
                <w:rFonts w:ascii="Times New Roman" w:hAnsi="Times New Roman" w:cs="Times New Roman"/>
                <w:lang w:val="uk-UA" w:eastAsia="uk-UA"/>
              </w:rPr>
            </w:pPr>
            <w:r w:rsidRPr="004A0CAD">
              <w:rPr>
                <w:rFonts w:ascii="Times New Roman" w:hAnsi="Times New Roman" w:cs="Times New Roman"/>
                <w:lang w:val="uk-UA" w:eastAsia="uk-UA"/>
              </w:rPr>
              <w:t>Інформація про валюту, у якій повинно бути розраховано та зазначено ціну тендерної пропозиції</w:t>
            </w:r>
          </w:p>
        </w:tc>
        <w:tc>
          <w:tcPr>
            <w:tcW w:w="6173" w:type="dxa"/>
            <w:shd w:val="clear" w:color="auto" w:fill="auto"/>
          </w:tcPr>
          <w:p w:rsidR="00047FFC" w:rsidRPr="004A0CAD" w:rsidRDefault="00047FFC" w:rsidP="009E75F0">
            <w:pPr>
              <w:widowControl w:val="0"/>
              <w:spacing w:after="60" w:line="240" w:lineRule="auto"/>
              <w:ind w:left="34" w:right="113" w:hanging="21"/>
              <w:contextualSpacing/>
              <w:jc w:val="both"/>
              <w:rPr>
                <w:rFonts w:ascii="Times New Roman" w:hAnsi="Times New Roman" w:cs="Times New Roman"/>
                <w:lang w:val="uk-UA" w:eastAsia="uk-UA"/>
              </w:rPr>
            </w:pPr>
            <w:r w:rsidRPr="004A0CAD">
              <w:rPr>
                <w:rFonts w:ascii="Times New Roman" w:hAnsi="Times New Roman" w:cs="Times New Roman"/>
                <w:lang w:val="uk-UA" w:eastAsia="uk-UA"/>
              </w:rPr>
              <w:t>Валютою тендерної пропозиції є гривня</w:t>
            </w:r>
          </w:p>
          <w:p w:rsidR="00047FFC" w:rsidRPr="004A0CAD" w:rsidRDefault="00047FFC" w:rsidP="009E75F0">
            <w:pPr>
              <w:widowControl w:val="0"/>
              <w:spacing w:after="60" w:line="240" w:lineRule="auto"/>
              <w:ind w:left="34" w:right="113" w:hanging="23"/>
              <w:contextualSpacing/>
              <w:jc w:val="both"/>
              <w:rPr>
                <w:rFonts w:ascii="Times New Roman" w:hAnsi="Times New Roman" w:cs="Times New Roman"/>
                <w:lang w:val="uk-UA" w:eastAsia="uk-UA"/>
              </w:rPr>
            </w:pPr>
            <w:r w:rsidRPr="004A0CAD">
              <w:rPr>
                <w:rStyle w:val="rvts0"/>
                <w:rFonts w:ascii="Times New Roman" w:hAnsi="Times New Roman"/>
                <w:lang w:val="uk-UA"/>
              </w:rPr>
              <w:t xml:space="preserve"> </w:t>
            </w:r>
          </w:p>
        </w:tc>
      </w:tr>
      <w:tr w:rsidR="00047FFC" w:rsidRPr="004A0CAD" w:rsidTr="001C2820">
        <w:trPr>
          <w:trHeight w:val="522"/>
          <w:jc w:val="center"/>
        </w:trPr>
        <w:tc>
          <w:tcPr>
            <w:tcW w:w="571" w:type="dxa"/>
            <w:shd w:val="clear" w:color="auto" w:fill="auto"/>
          </w:tcPr>
          <w:p w:rsidR="00047FFC" w:rsidRPr="004A0CAD" w:rsidRDefault="00047FFC" w:rsidP="009E75F0">
            <w:pPr>
              <w:widowControl w:val="0"/>
              <w:spacing w:after="60" w:line="240" w:lineRule="auto"/>
              <w:contextualSpacing/>
              <w:rPr>
                <w:rFonts w:ascii="Times New Roman" w:hAnsi="Times New Roman" w:cs="Times New Roman"/>
                <w:lang w:val="uk-UA" w:eastAsia="uk-UA"/>
              </w:rPr>
            </w:pPr>
            <w:r w:rsidRPr="004A0CAD">
              <w:rPr>
                <w:rFonts w:ascii="Times New Roman" w:hAnsi="Times New Roman" w:cs="Times New Roman"/>
                <w:lang w:val="uk-UA" w:eastAsia="uk-UA"/>
              </w:rPr>
              <w:t>7</w:t>
            </w:r>
          </w:p>
        </w:tc>
        <w:tc>
          <w:tcPr>
            <w:tcW w:w="3252" w:type="dxa"/>
            <w:shd w:val="clear" w:color="auto" w:fill="auto"/>
            <w:vAlign w:val="center"/>
          </w:tcPr>
          <w:p w:rsidR="00047FFC" w:rsidRPr="004A0CAD" w:rsidRDefault="00047FFC" w:rsidP="009E75F0">
            <w:pPr>
              <w:widowControl w:val="0"/>
              <w:spacing w:after="60" w:line="240" w:lineRule="auto"/>
              <w:ind w:right="113"/>
              <w:contextualSpacing/>
              <w:rPr>
                <w:rFonts w:ascii="Times New Roman" w:hAnsi="Times New Roman" w:cs="Times New Roman"/>
                <w:lang w:val="uk-UA" w:eastAsia="uk-UA"/>
              </w:rPr>
            </w:pPr>
            <w:r w:rsidRPr="004A0CAD">
              <w:rPr>
                <w:rFonts w:ascii="Times New Roman" w:hAnsi="Times New Roman" w:cs="Times New Roman"/>
                <w:lang w:val="uk-UA" w:eastAsia="uk-UA"/>
              </w:rPr>
              <w:t xml:space="preserve">Інформація  про  мову (мови),  якою  (якими) </w:t>
            </w:r>
            <w:r w:rsidRPr="004A0CAD">
              <w:rPr>
                <w:rFonts w:ascii="Times New Roman" w:hAnsi="Times New Roman" w:cs="Times New Roman"/>
                <w:lang w:val="uk-UA" w:eastAsia="uk-UA"/>
              </w:rPr>
              <w:lastRenderedPageBreak/>
              <w:t>повинно  бути  складено тендерні пропозиції</w:t>
            </w:r>
          </w:p>
        </w:tc>
        <w:tc>
          <w:tcPr>
            <w:tcW w:w="6173" w:type="dxa"/>
            <w:shd w:val="clear" w:color="auto" w:fill="auto"/>
          </w:tcPr>
          <w:p w:rsidR="00047FFC" w:rsidRPr="004A0CAD" w:rsidRDefault="00047FFC" w:rsidP="00577152">
            <w:pPr>
              <w:widowControl w:val="0"/>
              <w:spacing w:beforeLines="60" w:before="144" w:afterLines="60" w:after="144" w:line="240" w:lineRule="auto"/>
              <w:contextualSpacing/>
              <w:jc w:val="both"/>
              <w:rPr>
                <w:rFonts w:ascii="Times New Roman" w:hAnsi="Times New Roman" w:cs="Times New Roman"/>
                <w:lang w:val="uk-UA" w:eastAsia="uk-UA"/>
              </w:rPr>
            </w:pPr>
            <w:r w:rsidRPr="004A0CAD">
              <w:rPr>
                <w:rFonts w:ascii="Times New Roman" w:hAnsi="Times New Roman" w:cs="Times New Roman"/>
                <w:lang w:val="uk-UA" w:eastAsia="uk-UA"/>
              </w:rPr>
              <w:lastRenderedPageBreak/>
              <w:t xml:space="preserve">     Тендерна пропозиція та усі документи, що мають відношення до неї, складаються українською мовою. </w:t>
            </w:r>
          </w:p>
          <w:p w:rsidR="00047FFC" w:rsidRPr="004A0CAD" w:rsidRDefault="00047FFC" w:rsidP="00577152">
            <w:pPr>
              <w:widowControl w:val="0"/>
              <w:spacing w:beforeLines="60" w:before="144" w:afterLines="60" w:after="144" w:line="240" w:lineRule="auto"/>
              <w:contextualSpacing/>
              <w:jc w:val="both"/>
              <w:rPr>
                <w:rFonts w:ascii="Times New Roman" w:hAnsi="Times New Roman" w:cs="Times New Roman"/>
                <w:lang w:val="uk-UA" w:eastAsia="uk-UA"/>
              </w:rPr>
            </w:pPr>
            <w:r w:rsidRPr="004A0CAD">
              <w:rPr>
                <w:rFonts w:ascii="Times New Roman" w:hAnsi="Times New Roman" w:cs="Times New Roman"/>
                <w:lang w:val="uk-UA" w:eastAsia="uk-UA"/>
              </w:rPr>
              <w:lastRenderedPageBreak/>
              <w:t xml:space="preserve">     В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допускається наявність даних документів на російській мові.</w:t>
            </w:r>
          </w:p>
          <w:p w:rsidR="00047FFC" w:rsidRPr="004A0CAD" w:rsidRDefault="00047FFC" w:rsidP="00577152">
            <w:pPr>
              <w:widowControl w:val="0"/>
              <w:spacing w:beforeLines="60" w:before="144" w:afterLines="60" w:after="144" w:line="240" w:lineRule="auto"/>
              <w:ind w:firstLine="271"/>
              <w:contextualSpacing/>
              <w:jc w:val="both"/>
              <w:rPr>
                <w:rFonts w:ascii="Times New Roman" w:hAnsi="Times New Roman" w:cs="Times New Roman"/>
                <w:lang w:val="uk-UA" w:eastAsia="ru-RU"/>
              </w:rPr>
            </w:pPr>
            <w:r w:rsidRPr="004A0CAD">
              <w:rPr>
                <w:rFonts w:ascii="Times New Roman" w:hAnsi="Times New Roman" w:cs="Times New Roman"/>
                <w:lang w:val="uk-UA" w:eastAsia="ru-RU"/>
              </w:rPr>
              <w:t xml:space="preserve">Тендерні пропозиції підготовлені Учасниками – нерезидентами України можуть бути складені іншою мовою, при цьому повинні мати обов’язковий автентичний переклад українською мовою бюро перекладів та/або з перекладом українською мовою з нотаріальним засвідченням підпису перекладача, якщо інше не передбачено цією тендерною документацією. В такому разі, визначальним є текст перекладу  українською мовою.  </w:t>
            </w:r>
          </w:p>
          <w:p w:rsidR="00047FFC" w:rsidRPr="002717E6" w:rsidRDefault="00047FFC" w:rsidP="00577152">
            <w:pPr>
              <w:widowControl w:val="0"/>
              <w:spacing w:beforeLines="60" w:before="144" w:afterLines="60" w:after="144" w:line="240" w:lineRule="auto"/>
              <w:ind w:firstLine="271"/>
              <w:contextualSpacing/>
              <w:jc w:val="both"/>
              <w:rPr>
                <w:rFonts w:ascii="Times New Roman" w:hAnsi="Times New Roman" w:cs="Times New Roman"/>
                <w:b/>
                <w:lang w:val="uk-UA"/>
              </w:rPr>
            </w:pPr>
            <w:r w:rsidRPr="004A0CAD">
              <w:rPr>
                <w:rFonts w:ascii="Times New Roman" w:hAnsi="Times New Roman" w:cs="Times New Roman"/>
                <w:lang w:val="uk-UA"/>
              </w:rPr>
              <w:t xml:space="preserve">Наявність у складі тендерної пропозиції учасника, документу складеного на іноземній мові без відповідного перекладу на українську мову, не є підставою для відхилення такої пропозиції, однак Замовник такий документ до уваги </w:t>
            </w:r>
            <w:r w:rsidRPr="004A0CAD">
              <w:rPr>
                <w:rFonts w:ascii="Times New Roman" w:hAnsi="Times New Roman" w:cs="Times New Roman"/>
                <w:b/>
                <w:lang w:val="uk-UA"/>
              </w:rPr>
              <w:t>не приймає.</w:t>
            </w:r>
          </w:p>
        </w:tc>
      </w:tr>
      <w:tr w:rsidR="00047FFC" w:rsidRPr="004A0CAD" w:rsidTr="009E75F0">
        <w:trPr>
          <w:trHeight w:val="283"/>
          <w:jc w:val="center"/>
        </w:trPr>
        <w:tc>
          <w:tcPr>
            <w:tcW w:w="9996" w:type="dxa"/>
            <w:gridSpan w:val="3"/>
            <w:shd w:val="clear" w:color="auto" w:fill="auto"/>
            <w:vAlign w:val="center"/>
          </w:tcPr>
          <w:p w:rsidR="00047FFC" w:rsidRPr="004A0CAD" w:rsidRDefault="00047FFC" w:rsidP="009E75F0">
            <w:pPr>
              <w:widowControl w:val="0"/>
              <w:spacing w:after="60" w:line="240" w:lineRule="auto"/>
              <w:contextualSpacing/>
              <w:jc w:val="center"/>
              <w:rPr>
                <w:rFonts w:ascii="Times New Roman" w:hAnsi="Times New Roman" w:cs="Times New Roman"/>
                <w:b/>
                <w:lang w:val="uk-UA" w:eastAsia="uk-UA"/>
              </w:rPr>
            </w:pPr>
            <w:r w:rsidRPr="004A0CAD">
              <w:rPr>
                <w:rFonts w:ascii="Times New Roman" w:hAnsi="Times New Roman" w:cs="Times New Roman"/>
                <w:b/>
                <w:lang w:val="uk-UA"/>
              </w:rPr>
              <w:lastRenderedPageBreak/>
              <w:t>Порядок унесення змін та надання роз’яснень до тендерної документації</w:t>
            </w:r>
          </w:p>
        </w:tc>
      </w:tr>
      <w:tr w:rsidR="00047FFC" w:rsidRPr="003F7456" w:rsidTr="001C2820">
        <w:trPr>
          <w:trHeight w:val="522"/>
          <w:jc w:val="center"/>
        </w:trPr>
        <w:tc>
          <w:tcPr>
            <w:tcW w:w="571" w:type="dxa"/>
            <w:shd w:val="clear" w:color="auto" w:fill="auto"/>
          </w:tcPr>
          <w:p w:rsidR="00047FFC" w:rsidRPr="004A0CAD" w:rsidRDefault="00047FFC" w:rsidP="009E75F0">
            <w:pPr>
              <w:widowControl w:val="0"/>
              <w:spacing w:after="60" w:line="240" w:lineRule="auto"/>
              <w:contextualSpacing/>
              <w:rPr>
                <w:rFonts w:ascii="Times New Roman" w:hAnsi="Times New Roman" w:cs="Times New Roman"/>
                <w:lang w:val="uk-UA" w:eastAsia="uk-UA"/>
              </w:rPr>
            </w:pPr>
            <w:r w:rsidRPr="004A0CAD">
              <w:rPr>
                <w:rFonts w:ascii="Times New Roman" w:hAnsi="Times New Roman" w:cs="Times New Roman"/>
                <w:lang w:val="uk-UA" w:eastAsia="uk-UA"/>
              </w:rPr>
              <w:t>1</w:t>
            </w:r>
          </w:p>
        </w:tc>
        <w:tc>
          <w:tcPr>
            <w:tcW w:w="3252" w:type="dxa"/>
            <w:shd w:val="clear" w:color="auto" w:fill="auto"/>
          </w:tcPr>
          <w:p w:rsidR="00047FFC" w:rsidRPr="004A0CAD" w:rsidRDefault="00047FFC" w:rsidP="009E75F0">
            <w:pPr>
              <w:widowControl w:val="0"/>
              <w:spacing w:after="60" w:line="240" w:lineRule="auto"/>
              <w:ind w:right="113"/>
              <w:contextualSpacing/>
              <w:rPr>
                <w:rFonts w:ascii="Times New Roman" w:hAnsi="Times New Roman" w:cs="Times New Roman"/>
                <w:lang w:val="uk-UA" w:eastAsia="uk-UA"/>
              </w:rPr>
            </w:pPr>
            <w:r w:rsidRPr="004A0CAD">
              <w:rPr>
                <w:rFonts w:ascii="Times New Roman" w:hAnsi="Times New Roman" w:cs="Times New Roman"/>
                <w:lang w:val="uk-UA" w:eastAsia="uk-UA"/>
              </w:rPr>
              <w:t xml:space="preserve">Процедура надання роз’яснень щодо тендерної документації </w:t>
            </w:r>
          </w:p>
        </w:tc>
        <w:tc>
          <w:tcPr>
            <w:tcW w:w="6173" w:type="dxa"/>
            <w:shd w:val="clear" w:color="auto" w:fill="auto"/>
          </w:tcPr>
          <w:p w:rsidR="00047FFC" w:rsidRPr="004A0CAD" w:rsidRDefault="00047FFC" w:rsidP="009E75F0">
            <w:pPr>
              <w:pStyle w:val="a3"/>
              <w:widowControl w:val="0"/>
              <w:spacing w:after="60"/>
              <w:ind w:right="113"/>
              <w:contextualSpacing/>
              <w:jc w:val="both"/>
              <w:rPr>
                <w:rFonts w:ascii="Times New Roman" w:hAnsi="Times New Roman"/>
              </w:rPr>
            </w:pPr>
            <w:r w:rsidRPr="004A0CAD">
              <w:rPr>
                <w:rFonts w:ascii="Times New Roman" w:hAnsi="Times New Roman"/>
              </w:rPr>
              <w:t xml:space="preserve">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порушень автоматично оприлюднюються в електронній системі закупівель без ідентифікації особи, яка звернулася до замовника. </w:t>
            </w:r>
          </w:p>
          <w:p w:rsidR="00047FFC" w:rsidRPr="004A0CAD" w:rsidRDefault="00047FFC" w:rsidP="009E75F0">
            <w:pPr>
              <w:pStyle w:val="a3"/>
              <w:widowControl w:val="0"/>
              <w:spacing w:after="60"/>
              <w:ind w:right="113"/>
              <w:contextualSpacing/>
              <w:jc w:val="both"/>
              <w:rPr>
                <w:rFonts w:ascii="Times New Roman" w:hAnsi="Times New Roman"/>
              </w:rPr>
            </w:pPr>
            <w:r w:rsidRPr="004A0CAD">
              <w:rPr>
                <w:rFonts w:ascii="Times New Roman" w:hAnsi="Times New Roman"/>
              </w:rPr>
              <w:t xml:space="preserve">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rsidR="00047FFC" w:rsidRPr="004A0CAD" w:rsidRDefault="00047FFC" w:rsidP="009E75F0">
            <w:pPr>
              <w:pStyle w:val="a3"/>
              <w:widowControl w:val="0"/>
              <w:spacing w:after="60"/>
              <w:ind w:right="113"/>
              <w:contextualSpacing/>
              <w:jc w:val="both"/>
              <w:rPr>
                <w:rFonts w:ascii="Times New Roman" w:hAnsi="Times New Roman"/>
              </w:rPr>
            </w:pPr>
            <w:r w:rsidRPr="004A0CAD">
              <w:rPr>
                <w:rFonts w:ascii="Times New Roman" w:hAnsi="Times New Roman"/>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047FFC" w:rsidRPr="004A0CAD" w:rsidRDefault="00047FFC" w:rsidP="009E75F0">
            <w:pPr>
              <w:pStyle w:val="a3"/>
              <w:widowControl w:val="0"/>
              <w:spacing w:after="60"/>
              <w:ind w:right="113" w:firstLine="271"/>
              <w:contextualSpacing/>
              <w:jc w:val="both"/>
              <w:rPr>
                <w:rFonts w:ascii="Times New Roman" w:hAnsi="Times New Roman"/>
              </w:rPr>
            </w:pPr>
            <w:r w:rsidRPr="004A0CAD">
              <w:rPr>
                <w:rFonts w:ascii="Times New Roman" w:hAnsi="Times New Roman"/>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подовженням строку подання тендерних пропозицій не менше як на сім днів.</w:t>
            </w:r>
          </w:p>
          <w:p w:rsidR="00047FFC" w:rsidRPr="004A0CAD" w:rsidRDefault="00047FFC" w:rsidP="009E75F0">
            <w:pPr>
              <w:pStyle w:val="a3"/>
              <w:widowControl w:val="0"/>
              <w:spacing w:after="60"/>
              <w:ind w:right="113"/>
              <w:contextualSpacing/>
              <w:jc w:val="both"/>
              <w:rPr>
                <w:rFonts w:ascii="Times New Roman" w:hAnsi="Times New Roman"/>
              </w:rPr>
            </w:pPr>
            <w:r w:rsidRPr="004A0CAD">
              <w:rPr>
                <w:rStyle w:val="1"/>
                <w:rFonts w:eastAsia="Calibri"/>
              </w:rPr>
              <w:t xml:space="preserve">    Відсутність будь-яких запитань або уточнень стосовно змісту та викладання вимог тендерної документації з боку Учасників у встановленому порядку </w:t>
            </w:r>
            <w:r w:rsidR="00B5589C" w:rsidRPr="004A0CAD">
              <w:rPr>
                <w:rStyle w:val="1"/>
                <w:rFonts w:eastAsia="Calibri"/>
              </w:rPr>
              <w:t>означатиме</w:t>
            </w:r>
            <w:r w:rsidRPr="004A0CAD">
              <w:rPr>
                <w:rStyle w:val="1"/>
                <w:rFonts w:eastAsia="Calibri"/>
              </w:rPr>
              <w:t>, що Учасники повністю усвідомлюють зміст та вимоги цієї тендерної документації.</w:t>
            </w:r>
          </w:p>
        </w:tc>
      </w:tr>
      <w:tr w:rsidR="00047FFC" w:rsidRPr="004A0CAD" w:rsidTr="001C2820">
        <w:trPr>
          <w:trHeight w:val="522"/>
          <w:jc w:val="center"/>
        </w:trPr>
        <w:tc>
          <w:tcPr>
            <w:tcW w:w="571" w:type="dxa"/>
            <w:shd w:val="clear" w:color="auto" w:fill="auto"/>
          </w:tcPr>
          <w:p w:rsidR="00047FFC" w:rsidRPr="004A0CAD" w:rsidRDefault="00047FFC" w:rsidP="009E75F0">
            <w:pPr>
              <w:widowControl w:val="0"/>
              <w:spacing w:after="60" w:line="240" w:lineRule="auto"/>
              <w:contextualSpacing/>
              <w:jc w:val="center"/>
              <w:rPr>
                <w:rFonts w:ascii="Times New Roman" w:hAnsi="Times New Roman" w:cs="Times New Roman"/>
                <w:lang w:val="uk-UA" w:eastAsia="uk-UA"/>
              </w:rPr>
            </w:pPr>
            <w:r w:rsidRPr="004A0CAD">
              <w:rPr>
                <w:rFonts w:ascii="Times New Roman" w:hAnsi="Times New Roman" w:cs="Times New Roman"/>
                <w:lang w:val="uk-UA" w:eastAsia="uk-UA"/>
              </w:rPr>
              <w:t>2</w:t>
            </w:r>
          </w:p>
        </w:tc>
        <w:tc>
          <w:tcPr>
            <w:tcW w:w="3252" w:type="dxa"/>
            <w:shd w:val="clear" w:color="auto" w:fill="auto"/>
          </w:tcPr>
          <w:p w:rsidR="00047FFC" w:rsidRPr="004A0CAD" w:rsidRDefault="00047FFC" w:rsidP="009E75F0">
            <w:pPr>
              <w:widowControl w:val="0"/>
              <w:spacing w:after="60" w:line="240" w:lineRule="auto"/>
              <w:ind w:right="113"/>
              <w:contextualSpacing/>
              <w:rPr>
                <w:rFonts w:ascii="Times New Roman" w:hAnsi="Times New Roman" w:cs="Times New Roman"/>
                <w:lang w:val="uk-UA" w:eastAsia="uk-UA"/>
              </w:rPr>
            </w:pPr>
            <w:r w:rsidRPr="004A0CAD">
              <w:rPr>
                <w:rFonts w:ascii="Times New Roman" w:hAnsi="Times New Roman" w:cs="Times New Roman"/>
                <w:lang w:val="uk-UA" w:eastAsia="uk-UA"/>
              </w:rPr>
              <w:t>Унесення змін до тендерної документації</w:t>
            </w:r>
          </w:p>
        </w:tc>
        <w:tc>
          <w:tcPr>
            <w:tcW w:w="6173" w:type="dxa"/>
            <w:shd w:val="clear" w:color="auto" w:fill="auto"/>
          </w:tcPr>
          <w:p w:rsidR="00047FFC" w:rsidRPr="004A0CAD" w:rsidRDefault="00047FFC" w:rsidP="009E75F0">
            <w:pPr>
              <w:pStyle w:val="a3"/>
              <w:widowControl w:val="0"/>
              <w:spacing w:after="60"/>
              <w:ind w:right="113"/>
              <w:contextualSpacing/>
              <w:jc w:val="both"/>
              <w:rPr>
                <w:rFonts w:ascii="Times New Roman" w:hAnsi="Times New Roman"/>
              </w:rPr>
            </w:pPr>
            <w:r w:rsidRPr="004A0CAD">
              <w:rPr>
                <w:rFonts w:ascii="Times New Roman" w:hAnsi="Times New Roman"/>
              </w:rPr>
              <w:t xml:space="preserve">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ввести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w:t>
            </w:r>
            <w:r w:rsidRPr="004A0CAD">
              <w:rPr>
                <w:rFonts w:ascii="Times New Roman" w:hAnsi="Times New Roman"/>
              </w:rPr>
              <w:lastRenderedPageBreak/>
              <w:t>кінцевого строку подання тендерних пропозицій залишалося не менше семи днів.</w:t>
            </w:r>
          </w:p>
          <w:p w:rsidR="00047FFC" w:rsidRPr="004A0CAD" w:rsidRDefault="00047FFC" w:rsidP="009E75F0">
            <w:pPr>
              <w:pStyle w:val="a3"/>
              <w:widowControl w:val="0"/>
              <w:spacing w:after="60"/>
              <w:ind w:right="113" w:hanging="21"/>
              <w:contextualSpacing/>
              <w:jc w:val="both"/>
              <w:rPr>
                <w:rFonts w:ascii="Times New Roman" w:hAnsi="Times New Roman"/>
              </w:rPr>
            </w:pPr>
            <w:r w:rsidRPr="004A0CAD">
              <w:rPr>
                <w:rFonts w:ascii="Times New Roman" w:hAnsi="Times New Roman"/>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047FFC" w:rsidRPr="004A0CAD" w:rsidRDefault="00047FFC" w:rsidP="009E75F0">
            <w:pPr>
              <w:pStyle w:val="a3"/>
              <w:widowControl w:val="0"/>
              <w:spacing w:after="60"/>
              <w:ind w:right="113" w:hanging="21"/>
              <w:contextualSpacing/>
              <w:jc w:val="both"/>
              <w:rPr>
                <w:rFonts w:ascii="Times New Roman" w:hAnsi="Times New Roman"/>
              </w:rPr>
            </w:pPr>
            <w:r w:rsidRPr="004A0CAD">
              <w:rPr>
                <w:rFonts w:ascii="Times New Roman" w:hAnsi="Times New Roman"/>
              </w:rPr>
              <w:t xml:space="preserve">     Зазначена у цій частині інформація оприлюднюється замовником відповідно до статті 10 Закону</w:t>
            </w:r>
          </w:p>
        </w:tc>
      </w:tr>
      <w:tr w:rsidR="00047FFC" w:rsidRPr="004A0CAD" w:rsidTr="009E75F0">
        <w:trPr>
          <w:trHeight w:val="266"/>
          <w:jc w:val="center"/>
        </w:trPr>
        <w:tc>
          <w:tcPr>
            <w:tcW w:w="9996" w:type="dxa"/>
            <w:gridSpan w:val="3"/>
            <w:shd w:val="clear" w:color="auto" w:fill="auto"/>
            <w:vAlign w:val="center"/>
          </w:tcPr>
          <w:p w:rsidR="00047FFC" w:rsidRPr="004A0CAD" w:rsidRDefault="00047FFC" w:rsidP="009E75F0">
            <w:pPr>
              <w:widowControl w:val="0"/>
              <w:spacing w:after="60" w:line="240" w:lineRule="auto"/>
              <w:contextualSpacing/>
              <w:jc w:val="center"/>
              <w:rPr>
                <w:rFonts w:ascii="Times New Roman" w:hAnsi="Times New Roman" w:cs="Times New Roman"/>
                <w:b/>
                <w:lang w:val="uk-UA" w:eastAsia="uk-UA"/>
              </w:rPr>
            </w:pPr>
            <w:r w:rsidRPr="004A0CAD">
              <w:rPr>
                <w:rFonts w:ascii="Times New Roman" w:hAnsi="Times New Roman" w:cs="Times New Roman"/>
                <w:b/>
                <w:bdr w:val="none" w:sz="0" w:space="0" w:color="auto" w:frame="1"/>
                <w:lang w:val="uk-UA" w:eastAsia="uk-UA"/>
              </w:rPr>
              <w:lastRenderedPageBreak/>
              <w:t>Інструкція з підготовки тендерної пропозиції</w:t>
            </w:r>
            <w:r w:rsidRPr="004A0CAD">
              <w:rPr>
                <w:rFonts w:ascii="Times New Roman" w:hAnsi="Times New Roman" w:cs="Times New Roman"/>
                <w:b/>
                <w:lang w:val="uk-UA" w:eastAsia="uk-UA"/>
              </w:rPr>
              <w:t xml:space="preserve"> </w:t>
            </w:r>
          </w:p>
        </w:tc>
      </w:tr>
      <w:tr w:rsidR="00047FFC" w:rsidRPr="0008012C" w:rsidTr="001C2820">
        <w:trPr>
          <w:trHeight w:val="522"/>
          <w:jc w:val="center"/>
        </w:trPr>
        <w:tc>
          <w:tcPr>
            <w:tcW w:w="571" w:type="dxa"/>
            <w:shd w:val="clear" w:color="auto" w:fill="auto"/>
          </w:tcPr>
          <w:p w:rsidR="00047FFC" w:rsidRPr="0008012C" w:rsidRDefault="00047FFC" w:rsidP="009E75F0">
            <w:pPr>
              <w:widowControl w:val="0"/>
              <w:spacing w:after="60" w:line="240" w:lineRule="auto"/>
              <w:contextualSpacing/>
              <w:jc w:val="center"/>
              <w:rPr>
                <w:rFonts w:ascii="Times New Roman" w:hAnsi="Times New Roman" w:cs="Times New Roman"/>
                <w:lang w:val="uk-UA" w:eastAsia="uk-UA"/>
              </w:rPr>
            </w:pPr>
            <w:r w:rsidRPr="0008012C">
              <w:rPr>
                <w:rFonts w:ascii="Times New Roman" w:hAnsi="Times New Roman" w:cs="Times New Roman"/>
                <w:lang w:val="uk-UA" w:eastAsia="uk-UA"/>
              </w:rPr>
              <w:t>1</w:t>
            </w:r>
          </w:p>
        </w:tc>
        <w:tc>
          <w:tcPr>
            <w:tcW w:w="3252" w:type="dxa"/>
            <w:shd w:val="clear" w:color="auto" w:fill="auto"/>
          </w:tcPr>
          <w:p w:rsidR="00047FFC" w:rsidRPr="0008012C" w:rsidRDefault="00047FFC" w:rsidP="009E75F0">
            <w:pPr>
              <w:widowControl w:val="0"/>
              <w:spacing w:after="60" w:line="240" w:lineRule="auto"/>
              <w:ind w:right="113"/>
              <w:contextualSpacing/>
              <w:jc w:val="both"/>
              <w:rPr>
                <w:rFonts w:ascii="Times New Roman" w:hAnsi="Times New Roman" w:cs="Times New Roman"/>
                <w:lang w:val="uk-UA" w:eastAsia="uk-UA"/>
              </w:rPr>
            </w:pPr>
            <w:r w:rsidRPr="0008012C">
              <w:rPr>
                <w:rFonts w:ascii="Times New Roman" w:hAnsi="Times New Roman" w:cs="Times New Roman"/>
                <w:lang w:val="uk-UA" w:eastAsia="uk-UA"/>
              </w:rPr>
              <w:t>Зміст і спосіб подання тендерної пропозиції</w:t>
            </w:r>
          </w:p>
        </w:tc>
        <w:tc>
          <w:tcPr>
            <w:tcW w:w="6173" w:type="dxa"/>
            <w:shd w:val="clear" w:color="auto" w:fill="auto"/>
          </w:tcPr>
          <w:p w:rsidR="00047FFC" w:rsidRPr="0008012C" w:rsidRDefault="00047FFC" w:rsidP="009E75F0">
            <w:pPr>
              <w:pStyle w:val="3"/>
              <w:keepNext w:val="0"/>
              <w:numPr>
                <w:ilvl w:val="2"/>
                <w:numId w:val="0"/>
              </w:numPr>
              <w:shd w:val="clear" w:color="auto" w:fill="FFFFFF"/>
              <w:tabs>
                <w:tab w:val="num" w:pos="0"/>
              </w:tabs>
              <w:suppressAutoHyphens/>
              <w:snapToGrid w:val="0"/>
              <w:spacing w:before="0" w:after="0" w:line="240" w:lineRule="auto"/>
              <w:jc w:val="both"/>
              <w:rPr>
                <w:rFonts w:ascii="Times New Roman" w:hAnsi="Times New Roman" w:cs="Times New Roman"/>
                <w:color w:val="auto"/>
                <w:sz w:val="22"/>
                <w:szCs w:val="22"/>
                <w:u w:val="single"/>
                <w:lang w:val="uk-UA"/>
              </w:rPr>
            </w:pPr>
            <w:r w:rsidRPr="0008012C">
              <w:rPr>
                <w:rFonts w:ascii="Times New Roman" w:hAnsi="Times New Roman" w:cs="Times New Roman"/>
                <w:color w:val="auto"/>
                <w:sz w:val="22"/>
                <w:szCs w:val="22"/>
                <w:u w:val="single"/>
                <w:lang w:val="uk-UA"/>
              </w:rPr>
              <w:t xml:space="preserve">     Учасник повинен розмістити всі документи передбачені тендерною документацією до кінцевого строку подання тендерних пропозицій. </w:t>
            </w:r>
          </w:p>
          <w:p w:rsidR="00047FFC" w:rsidRPr="0008012C" w:rsidRDefault="00047FFC" w:rsidP="009E75F0">
            <w:pPr>
              <w:pStyle w:val="3"/>
              <w:keepNext w:val="0"/>
              <w:numPr>
                <w:ilvl w:val="2"/>
                <w:numId w:val="0"/>
              </w:numPr>
              <w:shd w:val="clear" w:color="auto" w:fill="FFFFFF"/>
              <w:tabs>
                <w:tab w:val="num" w:pos="0"/>
              </w:tabs>
              <w:suppressAutoHyphens/>
              <w:snapToGrid w:val="0"/>
              <w:spacing w:before="0" w:after="0" w:line="240" w:lineRule="auto"/>
              <w:ind w:firstLine="271"/>
              <w:jc w:val="both"/>
              <w:rPr>
                <w:rFonts w:ascii="Times New Roman" w:hAnsi="Times New Roman" w:cs="Times New Roman"/>
                <w:color w:val="auto"/>
                <w:sz w:val="22"/>
                <w:szCs w:val="22"/>
                <w:lang w:val="uk-UA"/>
              </w:rPr>
            </w:pPr>
            <w:r w:rsidRPr="0008012C">
              <w:rPr>
                <w:rFonts w:ascii="Times New Roman" w:hAnsi="Times New Roman" w:cs="Times New Roman"/>
                <w:color w:val="auto"/>
                <w:sz w:val="22"/>
                <w:szCs w:val="22"/>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047FFC" w:rsidRPr="0008012C" w:rsidRDefault="00047FFC" w:rsidP="009E75F0">
            <w:pPr>
              <w:pStyle w:val="10"/>
              <w:widowControl w:val="0"/>
              <w:spacing w:line="240" w:lineRule="auto"/>
              <w:ind w:left="34" w:firstLine="237"/>
              <w:jc w:val="both"/>
              <w:rPr>
                <w:rFonts w:ascii="Times New Roman" w:hAnsi="Times New Roman" w:cs="Times New Roman"/>
                <w:color w:val="auto"/>
                <w:lang w:val="uk-UA"/>
              </w:rPr>
            </w:pPr>
            <w:r w:rsidRPr="0008012C">
              <w:rPr>
                <w:rFonts w:ascii="Times New Roman" w:hAnsi="Times New Roman" w:cs="Times New Roman"/>
                <w:color w:val="auto"/>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зі кольоровими </w:t>
            </w:r>
            <w:proofErr w:type="spellStart"/>
            <w:r w:rsidRPr="0008012C">
              <w:rPr>
                <w:rFonts w:ascii="Times New Roman" w:hAnsi="Times New Roman" w:cs="Times New Roman"/>
                <w:color w:val="auto"/>
                <w:lang w:val="uk-UA"/>
              </w:rPr>
              <w:t>скан</w:t>
            </w:r>
            <w:proofErr w:type="spellEnd"/>
            <w:r w:rsidRPr="0008012C">
              <w:rPr>
                <w:rFonts w:ascii="Times New Roman" w:hAnsi="Times New Roman" w:cs="Times New Roman"/>
                <w:color w:val="auto"/>
                <w:lang w:val="uk-UA"/>
              </w:rPr>
              <w:t>-копіями наступних документів:</w:t>
            </w:r>
          </w:p>
          <w:p w:rsidR="00047FFC" w:rsidRPr="0008012C" w:rsidRDefault="00047FFC" w:rsidP="00577152">
            <w:pPr>
              <w:pStyle w:val="a7"/>
              <w:widowControl w:val="0"/>
              <w:numPr>
                <w:ilvl w:val="3"/>
                <w:numId w:val="5"/>
              </w:numPr>
              <w:tabs>
                <w:tab w:val="left" w:pos="264"/>
              </w:tabs>
              <w:spacing w:beforeLines="40" w:before="96" w:afterLines="40" w:after="96" w:line="240" w:lineRule="auto"/>
              <w:ind w:left="-12" w:right="113" w:firstLine="12"/>
              <w:jc w:val="both"/>
              <w:rPr>
                <w:sz w:val="22"/>
              </w:rPr>
            </w:pPr>
            <w:r w:rsidRPr="0008012C">
              <w:rPr>
                <w:sz w:val="22"/>
              </w:rPr>
              <w:t>інформаційну Довідку (у вигляді листа в довільній формі) про учасника, реквізити (адреса - юридична та фактична, код ЄДРПОУ, телефон, факс, телефон для контактів, e-</w:t>
            </w:r>
            <w:proofErr w:type="spellStart"/>
            <w:r w:rsidRPr="0008012C">
              <w:rPr>
                <w:sz w:val="22"/>
              </w:rPr>
              <w:t>mail</w:t>
            </w:r>
            <w:proofErr w:type="spellEnd"/>
            <w:r w:rsidRPr="0008012C">
              <w:rPr>
                <w:sz w:val="22"/>
              </w:rPr>
              <w:t>); місцезнаходження, відомості про контактну особу (посада, ім'я, по батькові, телефон для контактів); форма власності та юридичний статус, категорія учасника (мікропідприємство, мале, середнє, велике тощо) та іншу інформацію, яку учасник вважає за потрібне надати;</w:t>
            </w:r>
          </w:p>
          <w:p w:rsidR="00047FFC" w:rsidRPr="0008012C" w:rsidRDefault="00047FFC" w:rsidP="00577152">
            <w:pPr>
              <w:pStyle w:val="a7"/>
              <w:widowControl w:val="0"/>
              <w:numPr>
                <w:ilvl w:val="3"/>
                <w:numId w:val="5"/>
              </w:numPr>
              <w:tabs>
                <w:tab w:val="left" w:pos="264"/>
              </w:tabs>
              <w:spacing w:beforeLines="40" w:before="96" w:afterLines="40" w:after="96" w:line="240" w:lineRule="auto"/>
              <w:ind w:left="-12" w:right="113" w:firstLine="12"/>
              <w:jc w:val="both"/>
              <w:rPr>
                <w:sz w:val="22"/>
              </w:rPr>
            </w:pPr>
            <w:r w:rsidRPr="0008012C">
              <w:rPr>
                <w:sz w:val="22"/>
              </w:rPr>
              <w:t>тендерну пропозицію за формою згідно Додатку 1 тендерної документації</w:t>
            </w:r>
          </w:p>
          <w:p w:rsidR="00047FFC" w:rsidRPr="0008012C" w:rsidRDefault="00047FFC" w:rsidP="00577152">
            <w:pPr>
              <w:pStyle w:val="a7"/>
              <w:widowControl w:val="0"/>
              <w:numPr>
                <w:ilvl w:val="3"/>
                <w:numId w:val="5"/>
              </w:numPr>
              <w:tabs>
                <w:tab w:val="left" w:pos="264"/>
              </w:tabs>
              <w:spacing w:beforeLines="40" w:before="96" w:afterLines="40" w:after="96" w:line="240" w:lineRule="auto"/>
              <w:ind w:left="-12" w:right="113" w:firstLine="12"/>
              <w:jc w:val="both"/>
              <w:rPr>
                <w:sz w:val="22"/>
              </w:rPr>
            </w:pPr>
            <w:r w:rsidRPr="0008012C">
              <w:rPr>
                <w:sz w:val="22"/>
              </w:rPr>
              <w:t xml:space="preserve">інформацією та документами (при наявності підтвердження), що підтверджують відповідність учасника кваліфікаційним (кваліфікаційному) критеріям (Табл.1 Додаток 2 до тендерної документації: «Інформація про відповідність учасника кваліфікаційним (кваліфікаційному) критеріям»); </w:t>
            </w:r>
          </w:p>
          <w:p w:rsidR="00047FFC" w:rsidRPr="0008012C" w:rsidRDefault="00047FFC" w:rsidP="00577152">
            <w:pPr>
              <w:pStyle w:val="a7"/>
              <w:widowControl w:val="0"/>
              <w:numPr>
                <w:ilvl w:val="3"/>
                <w:numId w:val="5"/>
              </w:numPr>
              <w:tabs>
                <w:tab w:val="left" w:pos="264"/>
              </w:tabs>
              <w:spacing w:beforeLines="40" w:before="96" w:afterLines="40" w:after="96" w:line="240" w:lineRule="auto"/>
              <w:ind w:left="-12" w:right="113" w:firstLine="12"/>
              <w:jc w:val="both"/>
              <w:rPr>
                <w:sz w:val="22"/>
              </w:rPr>
            </w:pPr>
            <w:r w:rsidRPr="0008012C">
              <w:rPr>
                <w:sz w:val="22"/>
              </w:rPr>
              <w:t>інформацією (в довільній формі) щодо відповідності учасника вимогам, визначеним у статті 17 Закону і в тендерній документації згідно  (Табл.2  Додаток 2 до цієї тендерної документації: «Інформація про відповідність учасника кваліфікаційним критеріям»);</w:t>
            </w:r>
          </w:p>
          <w:p w:rsidR="00047FFC" w:rsidRPr="0008012C" w:rsidRDefault="00047FFC" w:rsidP="00577152">
            <w:pPr>
              <w:pStyle w:val="a7"/>
              <w:widowControl w:val="0"/>
              <w:numPr>
                <w:ilvl w:val="3"/>
                <w:numId w:val="5"/>
              </w:numPr>
              <w:tabs>
                <w:tab w:val="left" w:pos="264"/>
              </w:tabs>
              <w:spacing w:beforeLines="40" w:before="96" w:afterLines="40" w:after="96" w:line="240" w:lineRule="auto"/>
              <w:ind w:left="-12" w:right="113" w:firstLine="12"/>
              <w:jc w:val="both"/>
              <w:rPr>
                <w:rStyle w:val="rvts0"/>
                <w:sz w:val="22"/>
              </w:rPr>
            </w:pPr>
            <w:r w:rsidRPr="0008012C">
              <w:rPr>
                <w:rStyle w:val="rvts0"/>
                <w:sz w:val="22"/>
              </w:rPr>
              <w:t xml:space="preserve">інформацією </w:t>
            </w:r>
            <w:r w:rsidRPr="0008012C">
              <w:rPr>
                <w:sz w:val="22"/>
              </w:rPr>
              <w:t xml:space="preserve">(в довільній формі) </w:t>
            </w:r>
            <w:r w:rsidRPr="0008012C">
              <w:rPr>
                <w:rStyle w:val="rvts0"/>
                <w:sz w:val="22"/>
              </w:rPr>
              <w:t xml:space="preserve">про необхідні   технічні, якісні та кількісні характеристики предмета закупівлі, </w:t>
            </w:r>
            <w:r w:rsidRPr="0008012C">
              <w:rPr>
                <w:sz w:val="22"/>
              </w:rPr>
              <w:t>(Додаток 3 до тендерної документації: «Вимоги до предмету закупівлі»)</w:t>
            </w:r>
            <w:r w:rsidRPr="0008012C">
              <w:rPr>
                <w:rStyle w:val="rvts0"/>
                <w:sz w:val="22"/>
              </w:rPr>
              <w:t xml:space="preserve">; </w:t>
            </w:r>
          </w:p>
          <w:p w:rsidR="00047FFC" w:rsidRPr="0008012C" w:rsidRDefault="00047FFC" w:rsidP="00577152">
            <w:pPr>
              <w:pStyle w:val="a7"/>
              <w:widowControl w:val="0"/>
              <w:numPr>
                <w:ilvl w:val="3"/>
                <w:numId w:val="5"/>
              </w:numPr>
              <w:tabs>
                <w:tab w:val="left" w:pos="264"/>
              </w:tabs>
              <w:spacing w:beforeLines="40" w:before="96" w:afterLines="40" w:after="96" w:line="240" w:lineRule="auto"/>
              <w:ind w:left="-12" w:right="113" w:firstLine="12"/>
              <w:jc w:val="both"/>
              <w:rPr>
                <w:rStyle w:val="rvts0"/>
                <w:sz w:val="22"/>
              </w:rPr>
            </w:pPr>
            <w:r w:rsidRPr="0008012C">
              <w:rPr>
                <w:rStyle w:val="rvts0"/>
                <w:sz w:val="22"/>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47FFC" w:rsidRPr="0008012C" w:rsidRDefault="00047FFC" w:rsidP="00577152">
            <w:pPr>
              <w:pStyle w:val="a7"/>
              <w:widowControl w:val="0"/>
              <w:numPr>
                <w:ilvl w:val="3"/>
                <w:numId w:val="5"/>
              </w:numPr>
              <w:tabs>
                <w:tab w:val="left" w:pos="264"/>
              </w:tabs>
              <w:spacing w:beforeLines="40" w:before="96" w:afterLines="40" w:after="96" w:line="240" w:lineRule="auto"/>
              <w:ind w:left="-12" w:right="113" w:firstLine="12"/>
              <w:jc w:val="both"/>
              <w:rPr>
                <w:rStyle w:val="rvts0"/>
                <w:sz w:val="22"/>
              </w:rPr>
            </w:pPr>
            <w:r w:rsidRPr="0008012C">
              <w:rPr>
                <w:rStyle w:val="rvts0"/>
                <w:sz w:val="22"/>
              </w:rPr>
              <w:t>документом, що підтверджує надання учасником забезпечення тендерної пропозиції (якщо таке передбачено оголошенням про проведення процедури закупівлі);</w:t>
            </w:r>
          </w:p>
          <w:p w:rsidR="00047FFC" w:rsidRPr="0008012C" w:rsidRDefault="00047FFC" w:rsidP="00577152">
            <w:pPr>
              <w:pStyle w:val="a7"/>
              <w:widowControl w:val="0"/>
              <w:numPr>
                <w:ilvl w:val="3"/>
                <w:numId w:val="5"/>
              </w:numPr>
              <w:tabs>
                <w:tab w:val="left" w:pos="264"/>
              </w:tabs>
              <w:spacing w:beforeLines="40" w:before="96" w:afterLines="40" w:after="96" w:line="240" w:lineRule="auto"/>
              <w:ind w:left="-12" w:right="113" w:firstLine="12"/>
              <w:jc w:val="both"/>
              <w:rPr>
                <w:sz w:val="22"/>
              </w:rPr>
            </w:pPr>
            <w:r w:rsidRPr="0008012C">
              <w:rPr>
                <w:sz w:val="22"/>
              </w:rPr>
              <w:lastRenderedPageBreak/>
              <w:t>листом-згодою з Істотними умовами договору про закупівлю (в довільній формі) (Проект Договору викладено в Додатку №4 до тендерної документації);</w:t>
            </w:r>
          </w:p>
          <w:p w:rsidR="00047FFC" w:rsidRPr="0008012C" w:rsidRDefault="00047FFC" w:rsidP="00577152">
            <w:pPr>
              <w:pStyle w:val="a7"/>
              <w:widowControl w:val="0"/>
              <w:numPr>
                <w:ilvl w:val="3"/>
                <w:numId w:val="5"/>
              </w:numPr>
              <w:tabs>
                <w:tab w:val="left" w:pos="264"/>
              </w:tabs>
              <w:spacing w:beforeLines="40" w:before="96" w:afterLines="40" w:after="96" w:line="240" w:lineRule="auto"/>
              <w:ind w:left="-12" w:right="113" w:firstLine="12"/>
              <w:jc w:val="both"/>
              <w:rPr>
                <w:sz w:val="22"/>
              </w:rPr>
            </w:pPr>
            <w:r w:rsidRPr="0008012C">
              <w:rPr>
                <w:sz w:val="22"/>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47FFC" w:rsidRPr="0008012C" w:rsidRDefault="00047FFC" w:rsidP="00577152">
            <w:pPr>
              <w:pStyle w:val="a7"/>
              <w:widowControl w:val="0"/>
              <w:numPr>
                <w:ilvl w:val="3"/>
                <w:numId w:val="5"/>
              </w:numPr>
              <w:tabs>
                <w:tab w:val="left" w:pos="264"/>
              </w:tabs>
              <w:spacing w:beforeLines="40" w:before="96" w:afterLines="40" w:after="96" w:line="240" w:lineRule="auto"/>
              <w:ind w:left="-12" w:right="113" w:firstLine="12"/>
              <w:jc w:val="both"/>
              <w:rPr>
                <w:sz w:val="22"/>
              </w:rPr>
            </w:pPr>
            <w:r w:rsidRPr="0008012C">
              <w:rPr>
                <w:sz w:val="22"/>
              </w:rPr>
              <w:t>іншими документами, передбаченими вимогами цієї тендерної документації:</w:t>
            </w:r>
          </w:p>
          <w:p w:rsidR="00047FFC" w:rsidRPr="0008012C" w:rsidRDefault="00047FFC" w:rsidP="009E75F0">
            <w:pPr>
              <w:pStyle w:val="LO-normal"/>
              <w:numPr>
                <w:ilvl w:val="1"/>
                <w:numId w:val="6"/>
              </w:numPr>
              <w:spacing w:line="240" w:lineRule="auto"/>
              <w:ind w:left="413" w:firstLine="0"/>
              <w:jc w:val="both"/>
              <w:rPr>
                <w:rFonts w:ascii="Times New Roman" w:hAnsi="Times New Roman" w:cs="Times New Roman"/>
                <w:color w:val="auto"/>
                <w:lang w:val="uk-UA"/>
              </w:rPr>
            </w:pPr>
            <w:r w:rsidRPr="0008012C">
              <w:rPr>
                <w:rStyle w:val="rvts0"/>
                <w:rFonts w:ascii="Times New Roman" w:hAnsi="Times New Roman"/>
                <w:b/>
                <w:color w:val="auto"/>
                <w:lang w:val="uk-UA"/>
              </w:rPr>
              <w:t>гарантійний лист</w:t>
            </w:r>
            <w:r w:rsidRPr="0008012C">
              <w:rPr>
                <w:rStyle w:val="rvts0"/>
                <w:rFonts w:ascii="Times New Roman" w:hAnsi="Times New Roman"/>
                <w:color w:val="auto"/>
                <w:lang w:val="uk-UA"/>
              </w:rPr>
              <w:t xml:space="preserve"> про застосування заходів із захисту довкілля</w:t>
            </w:r>
            <w:r w:rsidRPr="0008012C">
              <w:rPr>
                <w:rFonts w:ascii="Times New Roman" w:hAnsi="Times New Roman" w:cs="Times New Roman"/>
                <w:color w:val="auto"/>
                <w:lang w:val="uk-UA"/>
              </w:rPr>
              <w:t xml:space="preserve"> (в довільній формі); </w:t>
            </w:r>
          </w:p>
          <w:p w:rsidR="00047FFC" w:rsidRPr="0008012C" w:rsidRDefault="00047FFC" w:rsidP="009E75F0">
            <w:pPr>
              <w:pStyle w:val="LO-normal"/>
              <w:numPr>
                <w:ilvl w:val="1"/>
                <w:numId w:val="6"/>
              </w:numPr>
              <w:spacing w:line="240" w:lineRule="auto"/>
              <w:ind w:left="413" w:firstLine="0"/>
              <w:jc w:val="both"/>
              <w:rPr>
                <w:rFonts w:ascii="Times New Roman" w:hAnsi="Times New Roman" w:cs="Times New Roman"/>
                <w:color w:val="auto"/>
                <w:lang w:val="uk-UA"/>
              </w:rPr>
            </w:pPr>
            <w:r w:rsidRPr="0008012C">
              <w:rPr>
                <w:rFonts w:ascii="Times New Roman" w:hAnsi="Times New Roman" w:cs="Times New Roman"/>
                <w:b/>
                <w:bCs/>
                <w:color w:val="auto"/>
                <w:lang w:val="uk-UA"/>
              </w:rPr>
              <w:t>лист – згоду</w:t>
            </w:r>
            <w:r w:rsidRPr="0008012C">
              <w:rPr>
                <w:rFonts w:ascii="Times New Roman" w:hAnsi="Times New Roman" w:cs="Times New Roman"/>
                <w:color w:val="auto"/>
                <w:lang w:val="uk-UA"/>
              </w:rPr>
              <w:t xml:space="preserve"> (довільній формі) Учасника на виконання умов договору з додатком Проекту договору на закупівлі;</w:t>
            </w:r>
          </w:p>
          <w:p w:rsidR="00047FFC" w:rsidRPr="0008012C" w:rsidRDefault="00047FFC" w:rsidP="009E75F0">
            <w:pPr>
              <w:pStyle w:val="LO-normal"/>
              <w:numPr>
                <w:ilvl w:val="1"/>
                <w:numId w:val="6"/>
              </w:numPr>
              <w:spacing w:line="240" w:lineRule="auto"/>
              <w:ind w:left="413" w:firstLine="426"/>
              <w:jc w:val="both"/>
              <w:rPr>
                <w:rFonts w:ascii="Times New Roman" w:hAnsi="Times New Roman" w:cs="Times New Roman"/>
                <w:color w:val="auto"/>
                <w:lang w:val="uk-UA"/>
              </w:rPr>
            </w:pPr>
            <w:r w:rsidRPr="0008012C">
              <w:rPr>
                <w:rFonts w:ascii="Times New Roman" w:hAnsi="Times New Roman" w:cs="Times New Roman"/>
                <w:b/>
                <w:color w:val="auto"/>
                <w:lang w:val="uk-UA"/>
              </w:rPr>
              <w:t xml:space="preserve">лист-згоду </w:t>
            </w:r>
            <w:r w:rsidRPr="0008012C">
              <w:rPr>
                <w:rFonts w:ascii="Times New Roman" w:hAnsi="Times New Roman" w:cs="Times New Roman"/>
                <w:color w:val="auto"/>
                <w:lang w:val="uk-UA"/>
              </w:rPr>
              <w:t>з усіма умовами проведення процедури закупівлі, визначеними в тендерній документації (установленою Додатком 1 цієї документації);</w:t>
            </w:r>
          </w:p>
          <w:p w:rsidR="00047FFC" w:rsidRPr="0008012C" w:rsidRDefault="00047FFC" w:rsidP="009E75F0">
            <w:pPr>
              <w:pStyle w:val="LO-normal"/>
              <w:numPr>
                <w:ilvl w:val="1"/>
                <w:numId w:val="6"/>
              </w:numPr>
              <w:spacing w:line="240" w:lineRule="auto"/>
              <w:ind w:left="413" w:firstLine="426"/>
              <w:jc w:val="both"/>
              <w:rPr>
                <w:rFonts w:ascii="Times New Roman" w:hAnsi="Times New Roman" w:cs="Times New Roman"/>
                <w:color w:val="auto"/>
                <w:lang w:val="uk-UA"/>
              </w:rPr>
            </w:pPr>
            <w:r w:rsidRPr="0008012C">
              <w:rPr>
                <w:rFonts w:ascii="Times New Roman" w:hAnsi="Times New Roman" w:cs="Times New Roman"/>
                <w:b/>
                <w:color w:val="auto"/>
                <w:lang w:val="uk-UA"/>
              </w:rPr>
              <w:t xml:space="preserve"> </w:t>
            </w:r>
            <w:r w:rsidRPr="0008012C">
              <w:rPr>
                <w:rFonts w:ascii="Times New Roman" w:hAnsi="Times New Roman" w:cs="Times New Roman"/>
                <w:color w:val="auto"/>
                <w:lang w:val="uk-UA"/>
              </w:rPr>
              <w:t xml:space="preserve">Постачальник </w:t>
            </w:r>
            <w:r w:rsidRPr="0008012C">
              <w:rPr>
                <w:rFonts w:ascii="Times New Roman" w:hAnsi="Times New Roman" w:cs="Times New Roman"/>
                <w:b/>
                <w:bCs/>
                <w:color w:val="auto"/>
                <w:lang w:val="uk-UA"/>
              </w:rPr>
              <w:t>обов’язково повинен надати</w:t>
            </w:r>
            <w:r w:rsidRPr="0008012C">
              <w:rPr>
                <w:rFonts w:ascii="Times New Roman" w:hAnsi="Times New Roman" w:cs="Times New Roman"/>
                <w:color w:val="auto"/>
                <w:lang w:val="uk-UA"/>
              </w:rPr>
              <w:t xml:space="preserve"> </w:t>
            </w:r>
            <w:r w:rsidRPr="0008012C">
              <w:rPr>
                <w:rFonts w:ascii="Times New Roman" w:hAnsi="Times New Roman" w:cs="Times New Roman"/>
                <w:b/>
                <w:bCs/>
                <w:color w:val="auto"/>
                <w:lang w:val="uk-UA"/>
              </w:rPr>
              <w:t>гарантійний лист</w:t>
            </w:r>
            <w:r w:rsidRPr="0008012C">
              <w:rPr>
                <w:rFonts w:ascii="Times New Roman" w:hAnsi="Times New Roman" w:cs="Times New Roman"/>
                <w:color w:val="auto"/>
                <w:lang w:val="uk-UA"/>
              </w:rPr>
              <w:t xml:space="preserve"> щодо дотримання технічних вимог предмету закупівлі з посиланням на </w:t>
            </w:r>
            <w:r w:rsidRPr="0008012C">
              <w:rPr>
                <w:rFonts w:ascii="Times New Roman" w:hAnsi="Times New Roman" w:cs="Times New Roman"/>
                <w:color w:val="auto"/>
                <w:shd w:val="clear" w:color="auto" w:fill="FFFFFF"/>
                <w:lang w:val="uk-UA"/>
              </w:rPr>
              <w:t>ДСТУ EN 50160:2014 «Характеристики напруги електропостачання в електричних мережах загального призначення»</w:t>
            </w:r>
            <w:r w:rsidRPr="0008012C">
              <w:rPr>
                <w:rFonts w:ascii="Times New Roman" w:hAnsi="Times New Roman" w:cs="Times New Roman"/>
                <w:color w:val="auto"/>
                <w:lang w:val="uk-UA"/>
              </w:rPr>
              <w:t xml:space="preserve"> та іншим вимогам, встановленим державними стандартами, технічними умовами, нормативно-технічними документами щодо його якості.</w:t>
            </w:r>
          </w:p>
          <w:p w:rsidR="00047FFC" w:rsidRPr="0008012C" w:rsidRDefault="00047FFC" w:rsidP="009E75F0">
            <w:pPr>
              <w:pStyle w:val="LO-normal"/>
              <w:numPr>
                <w:ilvl w:val="1"/>
                <w:numId w:val="6"/>
              </w:numPr>
              <w:spacing w:line="240" w:lineRule="auto"/>
              <w:ind w:left="413" w:firstLine="0"/>
              <w:jc w:val="both"/>
              <w:rPr>
                <w:rFonts w:ascii="Times New Roman" w:hAnsi="Times New Roman" w:cs="Times New Roman"/>
                <w:color w:val="auto"/>
                <w:lang w:val="uk-UA"/>
              </w:rPr>
            </w:pPr>
            <w:r w:rsidRPr="0008012C">
              <w:rPr>
                <w:rFonts w:ascii="Times New Roman" w:hAnsi="Times New Roman" w:cs="Times New Roman"/>
                <w:b/>
                <w:bCs/>
                <w:color w:val="auto"/>
                <w:lang w:val="uk-UA" w:eastAsia="uk-UA"/>
              </w:rPr>
              <w:t>довідку</w:t>
            </w:r>
            <w:r w:rsidRPr="0008012C">
              <w:rPr>
                <w:rFonts w:ascii="Times New Roman" w:hAnsi="Times New Roman" w:cs="Times New Roman"/>
                <w:color w:val="auto"/>
                <w:lang w:val="uk-UA" w:eastAsia="uk-UA"/>
              </w:rPr>
              <w:t xml:space="preserve"> в довільній формі про дотримання учасником норм чинного законодавства України;</w:t>
            </w:r>
          </w:p>
          <w:p w:rsidR="00047FFC" w:rsidRPr="0008012C" w:rsidRDefault="00047FFC" w:rsidP="009E75F0">
            <w:pPr>
              <w:pStyle w:val="LO-normal"/>
              <w:numPr>
                <w:ilvl w:val="1"/>
                <w:numId w:val="6"/>
              </w:numPr>
              <w:spacing w:line="240" w:lineRule="auto"/>
              <w:ind w:left="413" w:firstLine="0"/>
              <w:jc w:val="both"/>
              <w:rPr>
                <w:rFonts w:ascii="Times New Roman" w:hAnsi="Times New Roman" w:cs="Times New Roman"/>
                <w:color w:val="auto"/>
                <w:lang w:val="uk-UA"/>
              </w:rPr>
            </w:pPr>
            <w:r w:rsidRPr="0008012C">
              <w:rPr>
                <w:rFonts w:ascii="Times New Roman" w:hAnsi="Times New Roman" w:cs="Times New Roman"/>
                <w:b/>
                <w:bCs/>
                <w:color w:val="auto"/>
                <w:lang w:val="uk-UA"/>
              </w:rPr>
              <w:t>інформація</w:t>
            </w:r>
            <w:r w:rsidRPr="0008012C">
              <w:rPr>
                <w:rFonts w:ascii="Times New Roman" w:hAnsi="Times New Roman" w:cs="Times New Roman"/>
                <w:color w:val="auto"/>
                <w:lang w:val="uk-UA"/>
              </w:rPr>
              <w:t xml:space="preserve"> Учасника в довільній формі про відкриття рахунку (рахунків) із зазначенням всіх банківських реквізитів, дійсна на момент розкриття тендерних пропозицій, завірена в установленому порядку;</w:t>
            </w:r>
          </w:p>
          <w:p w:rsidR="00047FFC" w:rsidRPr="0008012C" w:rsidRDefault="00047FFC" w:rsidP="009E75F0">
            <w:pPr>
              <w:pStyle w:val="LO-normal"/>
              <w:numPr>
                <w:ilvl w:val="1"/>
                <w:numId w:val="6"/>
              </w:numPr>
              <w:spacing w:line="240" w:lineRule="auto"/>
              <w:ind w:left="413" w:firstLine="0"/>
              <w:jc w:val="both"/>
              <w:rPr>
                <w:rFonts w:ascii="Times New Roman" w:hAnsi="Times New Roman" w:cs="Times New Roman"/>
                <w:color w:val="auto"/>
                <w:lang w:val="uk-UA"/>
              </w:rPr>
            </w:pPr>
            <w:r w:rsidRPr="0008012C">
              <w:rPr>
                <w:rFonts w:ascii="Times New Roman" w:hAnsi="Times New Roman" w:cs="Times New Roman"/>
                <w:b/>
                <w:bCs/>
                <w:color w:val="auto"/>
                <w:lang w:val="uk-UA"/>
              </w:rPr>
              <w:t>лист – згоду</w:t>
            </w:r>
            <w:r w:rsidRPr="0008012C">
              <w:rPr>
                <w:rFonts w:ascii="Times New Roman" w:hAnsi="Times New Roman" w:cs="Times New Roman"/>
                <w:color w:val="auto"/>
                <w:lang w:val="uk-UA"/>
              </w:rPr>
              <w:t xml:space="preserve"> на обробку персональних даних, відповідно до Додатку №5 тендерної документації.</w:t>
            </w:r>
          </w:p>
          <w:p w:rsidR="00047FFC" w:rsidRPr="0008012C" w:rsidRDefault="00047FFC" w:rsidP="009E75F0">
            <w:pPr>
              <w:pStyle w:val="LO-normal"/>
              <w:numPr>
                <w:ilvl w:val="1"/>
                <w:numId w:val="6"/>
              </w:numPr>
              <w:spacing w:line="240" w:lineRule="auto"/>
              <w:ind w:left="413" w:firstLine="0"/>
              <w:jc w:val="both"/>
              <w:rPr>
                <w:rFonts w:ascii="Times New Roman" w:hAnsi="Times New Roman" w:cs="Times New Roman"/>
                <w:color w:val="auto"/>
                <w:lang w:val="uk-UA"/>
              </w:rPr>
            </w:pPr>
            <w:r w:rsidRPr="0008012C">
              <w:rPr>
                <w:rFonts w:ascii="Times New Roman" w:hAnsi="Times New Roman" w:cs="Times New Roman"/>
                <w:color w:val="auto"/>
                <w:lang w:val="uk-UA"/>
              </w:rPr>
              <w:t>копії установчих документів Учасника (виписка або витяг з Єдиного</w:t>
            </w:r>
            <w:r w:rsidRPr="0008012C">
              <w:rPr>
                <w:rFonts w:ascii="Times New Roman" w:eastAsia="SimSun" w:hAnsi="Times New Roman" w:cs="Times New Roman"/>
                <w:color w:val="auto"/>
                <w:lang w:val="uk-UA"/>
              </w:rPr>
              <w:t xml:space="preserve"> державного реєстру юридичних осіб, фізичних осіб – підприємців та громадських формувань);</w:t>
            </w:r>
          </w:p>
          <w:p w:rsidR="00047FFC" w:rsidRPr="0008012C" w:rsidRDefault="00047FFC" w:rsidP="009E75F0">
            <w:pPr>
              <w:pStyle w:val="LO-normal"/>
              <w:numPr>
                <w:ilvl w:val="1"/>
                <w:numId w:val="6"/>
              </w:numPr>
              <w:tabs>
                <w:tab w:val="center" w:pos="1122"/>
                <w:tab w:val="right" w:pos="8306"/>
              </w:tabs>
              <w:spacing w:line="240" w:lineRule="auto"/>
              <w:ind w:left="413" w:firstLine="0"/>
              <w:jc w:val="both"/>
              <w:rPr>
                <w:rFonts w:ascii="Times New Roman" w:hAnsi="Times New Roman" w:cs="Times New Roman"/>
                <w:color w:val="auto"/>
                <w:lang w:val="uk-UA"/>
              </w:rPr>
            </w:pPr>
            <w:r w:rsidRPr="0008012C">
              <w:rPr>
                <w:rFonts w:ascii="Times New Roman" w:hAnsi="Times New Roman" w:cs="Times New Roman"/>
                <w:color w:val="auto"/>
                <w:lang w:val="uk-UA"/>
              </w:rPr>
              <w:t>документальне підтвердження  про реєстрацію платника податків на додану вартість  або про сплату єдиного податку, витяг з відповідного реєстру.</w:t>
            </w:r>
          </w:p>
          <w:p w:rsidR="00047FFC" w:rsidRPr="0008012C" w:rsidRDefault="00047FFC" w:rsidP="009E75F0">
            <w:pPr>
              <w:pStyle w:val="LO-normal"/>
              <w:numPr>
                <w:ilvl w:val="1"/>
                <w:numId w:val="6"/>
              </w:numPr>
              <w:tabs>
                <w:tab w:val="center" w:pos="980"/>
                <w:tab w:val="right" w:pos="8306"/>
              </w:tabs>
              <w:spacing w:line="240" w:lineRule="auto"/>
              <w:ind w:left="413" w:firstLine="0"/>
              <w:jc w:val="both"/>
              <w:rPr>
                <w:rFonts w:ascii="Times New Roman" w:hAnsi="Times New Roman" w:cs="Times New Roman"/>
                <w:color w:val="auto"/>
                <w:lang w:val="uk-UA"/>
              </w:rPr>
            </w:pPr>
            <w:r w:rsidRPr="0008012C">
              <w:rPr>
                <w:rFonts w:ascii="Times New Roman" w:hAnsi="Times New Roman" w:cs="Times New Roman"/>
                <w:color w:val="auto"/>
                <w:lang w:val="uk-UA"/>
              </w:rPr>
              <w:t>документи, що підтверджують правомочність на укладення договору про закупівлю (Копії документів, що підтверджують правомочність  учасника на укладення договору про закупівлю, зокрема: або протокол (витяг з протоколу) щодо рішення засновників або загальних зборів учасників (акціонерів) про призначення керівника, або наказ про призначення керівника. Довіреність або доручення, що підтверджує повноваження представника особи учасника на підписання договору)</w:t>
            </w:r>
          </w:p>
          <w:p w:rsidR="00047FFC" w:rsidRPr="0008012C" w:rsidRDefault="00047FFC" w:rsidP="009E75F0">
            <w:pPr>
              <w:pStyle w:val="LO-normal"/>
              <w:numPr>
                <w:ilvl w:val="1"/>
                <w:numId w:val="6"/>
              </w:numPr>
              <w:tabs>
                <w:tab w:val="center" w:pos="980"/>
                <w:tab w:val="right" w:pos="8306"/>
              </w:tabs>
              <w:spacing w:line="240" w:lineRule="auto"/>
              <w:ind w:left="413" w:firstLine="0"/>
              <w:jc w:val="both"/>
              <w:rPr>
                <w:rFonts w:ascii="Times New Roman" w:hAnsi="Times New Roman" w:cs="Times New Roman"/>
                <w:color w:val="auto"/>
                <w:lang w:val="uk-UA"/>
              </w:rPr>
            </w:pPr>
            <w:r w:rsidRPr="0008012C">
              <w:rPr>
                <w:rFonts w:ascii="Times New Roman" w:hAnsi="Times New Roman" w:cs="Times New Roman"/>
                <w:color w:val="auto"/>
                <w:lang w:val="uk-UA"/>
              </w:rPr>
              <w:t>довідка/інформація у довільній формі про те, що до учасника процедури закупівлі не застосовано санкцію у виді заборони на здійснення у неї публічних закупівель товарів, робіт і послуг згідно із Законом України «Про санкції».</w:t>
            </w:r>
          </w:p>
          <w:p w:rsidR="00047FFC" w:rsidRPr="0008012C" w:rsidRDefault="00047FFC" w:rsidP="009E75F0">
            <w:pPr>
              <w:pStyle w:val="LO-normal"/>
              <w:numPr>
                <w:ilvl w:val="1"/>
                <w:numId w:val="6"/>
              </w:numPr>
              <w:tabs>
                <w:tab w:val="center" w:pos="980"/>
                <w:tab w:val="right" w:pos="8306"/>
              </w:tabs>
              <w:spacing w:line="240" w:lineRule="auto"/>
              <w:ind w:left="413" w:firstLine="0"/>
              <w:jc w:val="both"/>
              <w:rPr>
                <w:rFonts w:ascii="Times New Roman" w:hAnsi="Times New Roman" w:cs="Times New Roman"/>
                <w:color w:val="auto"/>
                <w:lang w:val="uk-UA"/>
              </w:rPr>
            </w:pPr>
            <w:r w:rsidRPr="0008012C">
              <w:rPr>
                <w:rFonts w:ascii="Times New Roman" w:hAnsi="Times New Roman" w:cs="Times New Roman"/>
                <w:color w:val="auto"/>
                <w:lang w:val="uk-UA"/>
              </w:rPr>
              <w:t>Документи, що передбачені в Додатку 3 Тендерної документації.</w:t>
            </w:r>
          </w:p>
          <w:p w:rsidR="00047FFC" w:rsidRPr="0008012C" w:rsidRDefault="00047FFC" w:rsidP="009E75F0">
            <w:pPr>
              <w:tabs>
                <w:tab w:val="center" w:pos="4153"/>
                <w:tab w:val="right" w:pos="8306"/>
              </w:tabs>
              <w:spacing w:line="240" w:lineRule="auto"/>
              <w:rPr>
                <w:rFonts w:ascii="Times New Roman" w:hAnsi="Times New Roman" w:cs="Times New Roman"/>
                <w:i/>
                <w:u w:val="single"/>
                <w:lang w:val="uk-UA"/>
              </w:rPr>
            </w:pPr>
            <w:r w:rsidRPr="0008012C">
              <w:rPr>
                <w:rFonts w:ascii="Times New Roman" w:hAnsi="Times New Roman" w:cs="Times New Roman"/>
                <w:i/>
                <w:u w:val="single"/>
                <w:lang w:val="uk-UA"/>
              </w:rPr>
              <w:t xml:space="preserve">Якщо будь-який із документів не може бути наданий з причин </w:t>
            </w:r>
            <w:r w:rsidRPr="0008012C">
              <w:rPr>
                <w:rFonts w:ascii="Times New Roman" w:hAnsi="Times New Roman" w:cs="Times New Roman"/>
                <w:i/>
                <w:u w:val="single"/>
                <w:lang w:val="uk-UA"/>
              </w:rPr>
              <w:lastRenderedPageBreak/>
              <w:t>його втрати чинності або зміни форми, назви тощо, учасник надає інший рівнозначний документ або письмове пояснення.</w:t>
            </w:r>
          </w:p>
          <w:p w:rsidR="00047FFC" w:rsidRPr="0008012C" w:rsidRDefault="00047FFC" w:rsidP="009E75F0">
            <w:pPr>
              <w:pStyle w:val="LO-normal"/>
              <w:tabs>
                <w:tab w:val="center" w:pos="4153"/>
                <w:tab w:val="right" w:pos="8306"/>
              </w:tabs>
              <w:spacing w:line="240" w:lineRule="auto"/>
              <w:jc w:val="both"/>
              <w:rPr>
                <w:rFonts w:ascii="Times New Roman" w:hAnsi="Times New Roman" w:cs="Times New Roman"/>
                <w:color w:val="auto"/>
                <w:lang w:val="uk-UA"/>
              </w:rPr>
            </w:pPr>
          </w:p>
          <w:p w:rsidR="00047FFC" w:rsidRPr="0008012C" w:rsidRDefault="00047FFC" w:rsidP="009E75F0">
            <w:pPr>
              <w:pStyle w:val="10"/>
              <w:widowControl w:val="0"/>
              <w:spacing w:line="240" w:lineRule="auto"/>
              <w:ind w:firstLine="271"/>
              <w:jc w:val="both"/>
              <w:rPr>
                <w:rFonts w:ascii="Times New Roman" w:hAnsi="Times New Roman" w:cs="Times New Roman"/>
                <w:bCs/>
                <w:color w:val="auto"/>
                <w:lang w:val="uk-UA"/>
              </w:rPr>
            </w:pPr>
            <w:r w:rsidRPr="0008012C">
              <w:rPr>
                <w:rFonts w:ascii="Times New Roman" w:hAnsi="Times New Roman" w:cs="Times New Roman"/>
                <w:bCs/>
                <w:color w:val="auto"/>
                <w:lang w:val="uk-UA"/>
              </w:rPr>
              <w:t>Документи, що розміщуються учасником в електронній системі закупівель, повинні бути належного рівня зображення та доступні до перегляду (чіткими та розбірливими для читання). Документи тендерної пропозиції, що розміщуються учасником в електронній системі закупівель у сканованому вигляді, не повинні містити різних накладень, малюнків, рисунків.</w:t>
            </w:r>
          </w:p>
          <w:p w:rsidR="00047FFC" w:rsidRPr="0008012C" w:rsidRDefault="00047FFC" w:rsidP="009E75F0">
            <w:pPr>
              <w:pStyle w:val="10"/>
              <w:widowControl w:val="0"/>
              <w:spacing w:line="240" w:lineRule="auto"/>
              <w:ind w:firstLine="271"/>
              <w:jc w:val="both"/>
              <w:rPr>
                <w:rFonts w:ascii="Times New Roman" w:hAnsi="Times New Roman" w:cs="Times New Roman"/>
                <w:color w:val="auto"/>
                <w:u w:val="single"/>
                <w:lang w:val="uk-UA"/>
              </w:rPr>
            </w:pPr>
            <w:r w:rsidRPr="0008012C">
              <w:rPr>
                <w:rFonts w:ascii="Times New Roman" w:hAnsi="Times New Roman" w:cs="Times New Roman"/>
                <w:bCs/>
                <w:color w:val="auto"/>
                <w:u w:val="single"/>
                <w:lang w:val="uk-UA"/>
              </w:rPr>
              <w:t>Переможець процедури закупівлі у строк</w:t>
            </w:r>
            <w:r w:rsidRPr="0008012C">
              <w:rPr>
                <w:rFonts w:ascii="Times New Roman" w:hAnsi="Times New Roman" w:cs="Times New Roman"/>
                <w:color w:val="auto"/>
                <w:u w:val="single"/>
                <w:lang w:val="uk-UA"/>
              </w:rPr>
              <w:t xml:space="preserve">, що не перевищує </w:t>
            </w:r>
            <w:r w:rsidR="003F7456">
              <w:rPr>
                <w:rFonts w:ascii="Times New Roman" w:hAnsi="Times New Roman" w:cs="Times New Roman"/>
                <w:color w:val="auto"/>
                <w:u w:val="single"/>
                <w:lang w:val="uk-UA"/>
              </w:rPr>
              <w:t>чотири</w:t>
            </w:r>
            <w:r w:rsidRPr="0008012C">
              <w:rPr>
                <w:rFonts w:ascii="Times New Roman" w:hAnsi="Times New Roman" w:cs="Times New Roman"/>
                <w:color w:val="auto"/>
                <w:u w:val="single"/>
                <w:lang w:val="uk-UA"/>
              </w:rPr>
              <w:t xml:space="preserve"> дні</w:t>
            </w:r>
            <w:r w:rsidR="003F7456">
              <w:rPr>
                <w:rFonts w:ascii="Times New Roman" w:hAnsi="Times New Roman" w:cs="Times New Roman"/>
                <w:color w:val="auto"/>
                <w:u w:val="single"/>
                <w:lang w:val="uk-UA"/>
              </w:rPr>
              <w:t xml:space="preserve"> </w:t>
            </w:r>
            <w:bookmarkStart w:id="0" w:name="_GoBack"/>
            <w:bookmarkEnd w:id="0"/>
            <w:r w:rsidRPr="0008012C">
              <w:rPr>
                <w:rFonts w:ascii="Times New Roman" w:hAnsi="Times New Roman" w:cs="Times New Roman"/>
                <w:color w:val="auto"/>
                <w:u w:val="single"/>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w:t>
            </w:r>
            <w:r w:rsidR="00577152">
              <w:rPr>
                <w:rFonts w:ascii="Times New Roman" w:hAnsi="Times New Roman" w:cs="Times New Roman"/>
                <w:color w:val="auto"/>
                <w:u w:val="single"/>
                <w:lang w:val="uk-UA"/>
              </w:rPr>
              <w:t xml:space="preserve">ених пунктами 2,3,5,6,8, 12 </w:t>
            </w:r>
            <w:r w:rsidRPr="0008012C">
              <w:rPr>
                <w:rFonts w:ascii="Times New Roman" w:hAnsi="Times New Roman" w:cs="Times New Roman"/>
                <w:color w:val="auto"/>
                <w:u w:val="single"/>
                <w:lang w:val="uk-UA"/>
              </w:rPr>
              <w:t xml:space="preserve"> частини  першої та частиною другою ст.17 Закону  (встановлені в Додатку 2 до цієї тендерної документації «Інформація про відповідність учасника кваліфікаційним критеріям» (для переможця). Подання інформації здійснюється в електронному вигляді через електронну систему закупівель.</w:t>
            </w:r>
          </w:p>
          <w:p w:rsidR="00047FFC" w:rsidRPr="0008012C" w:rsidRDefault="00047FFC" w:rsidP="009E75F0">
            <w:pPr>
              <w:pStyle w:val="10"/>
              <w:widowControl w:val="0"/>
              <w:spacing w:line="240" w:lineRule="auto"/>
              <w:ind w:hanging="21"/>
              <w:jc w:val="both"/>
              <w:rPr>
                <w:rFonts w:ascii="Times New Roman" w:eastAsia="Times New Roman" w:hAnsi="Times New Roman" w:cs="Times New Roman"/>
                <w:color w:val="auto"/>
                <w:lang w:val="uk-UA"/>
              </w:rPr>
            </w:pPr>
            <w:r w:rsidRPr="0008012C">
              <w:rPr>
                <w:rFonts w:ascii="Times New Roman" w:eastAsia="Times New Roman" w:hAnsi="Times New Roman" w:cs="Times New Roman"/>
                <w:color w:val="auto"/>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(далі – КЕП) особи уповноваженої на підписання тендерної пропозиції.</w:t>
            </w:r>
          </w:p>
          <w:p w:rsidR="00047FFC" w:rsidRPr="0008012C" w:rsidRDefault="00047FFC" w:rsidP="009E75F0">
            <w:pPr>
              <w:pStyle w:val="10"/>
              <w:widowControl w:val="0"/>
              <w:spacing w:line="240" w:lineRule="auto"/>
              <w:ind w:firstLine="271"/>
              <w:jc w:val="both"/>
              <w:rPr>
                <w:rFonts w:ascii="Times New Roman" w:eastAsia="Times New Roman" w:hAnsi="Times New Roman" w:cs="Times New Roman"/>
                <w:bCs/>
                <w:color w:val="auto"/>
                <w:lang w:val="uk-UA"/>
              </w:rPr>
            </w:pPr>
            <w:r w:rsidRPr="0008012C">
              <w:rPr>
                <w:rFonts w:ascii="Times New Roman" w:eastAsia="Times New Roman" w:hAnsi="Times New Roman" w:cs="Times New Roman"/>
                <w:color w:val="auto"/>
                <w:lang w:val="uk-UA"/>
              </w:rPr>
              <w:t>Повноваження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підтверджується: випискою з протоколу засновників або копією наказу про призначення, або довіреністю, дорученням або іншим документом, що підтверджує повноваження посадової (посадових) особи (осіб) учасника на підписання документів пропозиції та/або договір.</w:t>
            </w:r>
          </w:p>
          <w:p w:rsidR="00047FFC" w:rsidRPr="0008012C" w:rsidRDefault="00047FFC" w:rsidP="009E75F0">
            <w:pPr>
              <w:pStyle w:val="10"/>
              <w:widowControl w:val="0"/>
              <w:spacing w:line="240" w:lineRule="auto"/>
              <w:ind w:hanging="21"/>
              <w:jc w:val="both"/>
              <w:rPr>
                <w:rFonts w:ascii="Times New Roman" w:hAnsi="Times New Roman" w:cs="Times New Roman"/>
                <w:color w:val="auto"/>
                <w:lang w:val="uk-UA"/>
              </w:rPr>
            </w:pPr>
            <w:r w:rsidRPr="0008012C">
              <w:rPr>
                <w:rFonts w:ascii="Times New Roman" w:eastAsia="Times New Roman" w:hAnsi="Times New Roman" w:cs="Times New Roman"/>
                <w:b/>
                <w:color w:val="auto"/>
                <w:lang w:val="uk-UA"/>
              </w:rPr>
              <w:t xml:space="preserve">     До ф</w:t>
            </w:r>
            <w:r w:rsidRPr="0008012C">
              <w:rPr>
                <w:rFonts w:ascii="Times New Roman" w:hAnsi="Times New Roman" w:cs="Times New Roman"/>
                <w:b/>
                <w:color w:val="auto"/>
                <w:lang w:val="uk-UA"/>
              </w:rPr>
              <w:t xml:space="preserve">ормальних (несуттєвих)  помилок замовником </w:t>
            </w:r>
            <w:r w:rsidRPr="0008012C">
              <w:rPr>
                <w:rFonts w:ascii="Times New Roman" w:hAnsi="Times New Roman" w:cs="Times New Roman"/>
                <w:color w:val="auto"/>
                <w:lang w:val="uk-UA"/>
              </w:rPr>
              <w:t>відносяться технічні, механічні, орфографічні описки в словах та словосполученнях та інші помилки допущені учасниками в документах, що подані ними в складі тендерної пропозиції.</w:t>
            </w:r>
          </w:p>
          <w:p w:rsidR="00047FFC" w:rsidRPr="0008012C" w:rsidRDefault="00047FFC" w:rsidP="009E75F0">
            <w:pPr>
              <w:pStyle w:val="10"/>
              <w:widowControl w:val="0"/>
              <w:spacing w:line="240" w:lineRule="auto"/>
              <w:ind w:hanging="21"/>
              <w:jc w:val="both"/>
              <w:rPr>
                <w:rFonts w:ascii="Times New Roman" w:hAnsi="Times New Roman" w:cs="Times New Roman"/>
                <w:color w:val="auto"/>
                <w:lang w:val="uk-UA"/>
              </w:rPr>
            </w:pPr>
            <w:r w:rsidRPr="0008012C">
              <w:rPr>
                <w:rFonts w:ascii="Times New Roman" w:hAnsi="Times New Roman" w:cs="Times New Roman"/>
                <w:color w:val="auto"/>
                <w:lang w:val="uk-UA"/>
              </w:rPr>
              <w:t xml:space="preserve">     Якщо учасник допустив арифметичну (технічну) помилку в ціні тендерної пропозиції (за одиницю, в підсумковій ціні), його тендерна пропозиція відхиляється як така, що не відповідає умовам тендерної документації. Арифметична (технічна помилка в загальній ціні тендерної пропозиції – розбіжність між ціною за одиницю та підсумковою ціною, одержаною шляхом множення ціни за одиницю та кількості. Ціною за одиницю має бути число, що є вираженням грошового зазначення (в гривнях з копійками) з кількістю знаків після коми (крапки) – не більше 2 (два) знаки.</w:t>
            </w:r>
          </w:p>
          <w:p w:rsidR="00047FFC" w:rsidRPr="0008012C" w:rsidRDefault="00047FFC" w:rsidP="00577152">
            <w:pPr>
              <w:widowControl w:val="0"/>
              <w:spacing w:beforeLines="40" w:before="96" w:afterLines="40" w:after="96" w:line="240" w:lineRule="auto"/>
              <w:ind w:left="34" w:hanging="21"/>
              <w:contextualSpacing/>
              <w:jc w:val="both"/>
              <w:rPr>
                <w:rStyle w:val="rvts0"/>
                <w:rFonts w:ascii="Times New Roman" w:hAnsi="Times New Roman"/>
                <w:lang w:val="uk-UA"/>
              </w:rPr>
            </w:pPr>
            <w:r w:rsidRPr="0008012C">
              <w:rPr>
                <w:rStyle w:val="rvts0"/>
                <w:rFonts w:ascii="Times New Roman" w:hAnsi="Times New Roman"/>
                <w:lang w:val="uk-UA"/>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47FFC" w:rsidRPr="0008012C" w:rsidRDefault="00047FFC" w:rsidP="00577152">
            <w:pPr>
              <w:widowControl w:val="0"/>
              <w:spacing w:beforeLines="40" w:before="96" w:afterLines="40" w:after="96" w:line="240" w:lineRule="auto"/>
              <w:ind w:left="34" w:firstLine="237"/>
              <w:contextualSpacing/>
              <w:jc w:val="both"/>
              <w:rPr>
                <w:rFonts w:ascii="Times New Roman" w:hAnsi="Times New Roman" w:cs="Times New Roman"/>
                <w:lang w:val="uk-UA"/>
              </w:rPr>
            </w:pPr>
            <w:r w:rsidRPr="0008012C">
              <w:rPr>
                <w:rFonts w:ascii="Times New Roman" w:hAnsi="Times New Roman" w:cs="Times New Roman"/>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08012C">
              <w:rPr>
                <w:rFonts w:ascii="Times New Roman" w:hAnsi="Times New Roman" w:cs="Times New Roman"/>
                <w:lang w:val="uk-UA"/>
              </w:rPr>
              <w:lastRenderedPageBreak/>
              <w:t>закупівель</w:t>
            </w:r>
            <w:proofErr w:type="spellEnd"/>
            <w:r w:rsidRPr="0008012C">
              <w:rPr>
                <w:rFonts w:ascii="Times New Roman" w:hAnsi="Times New Roman" w:cs="Times New Roman"/>
                <w:lang w:val="uk-UA"/>
              </w:rPr>
              <w:t xml:space="preserve"> у вигляді </w:t>
            </w:r>
            <w:proofErr w:type="spellStart"/>
            <w:r w:rsidRPr="0008012C">
              <w:rPr>
                <w:rFonts w:ascii="Times New Roman" w:hAnsi="Times New Roman" w:cs="Times New Roman"/>
                <w:lang w:val="uk-UA"/>
              </w:rPr>
              <w:t>скан</w:t>
            </w:r>
            <w:proofErr w:type="spellEnd"/>
            <w:r w:rsidRPr="0008012C">
              <w:rPr>
                <w:rFonts w:ascii="Times New Roman" w:hAnsi="Times New Roman" w:cs="Times New Roman"/>
                <w:lang w:val="uk-UA"/>
              </w:rPr>
              <w:t>-копій придатних для машино зчитування (файли з розширенням «..</w:t>
            </w:r>
            <w:proofErr w:type="spellStart"/>
            <w:r w:rsidRPr="0008012C">
              <w:rPr>
                <w:rFonts w:ascii="Times New Roman" w:hAnsi="Times New Roman" w:cs="Times New Roman"/>
                <w:lang w:val="uk-UA"/>
              </w:rPr>
              <w:t>pdf</w:t>
            </w:r>
            <w:proofErr w:type="spellEnd"/>
            <w:r w:rsidRPr="0008012C">
              <w:rPr>
                <w:rFonts w:ascii="Times New Roman" w:hAnsi="Times New Roman" w:cs="Times New Roman"/>
                <w:lang w:val="uk-UA"/>
              </w:rPr>
              <w:t>.», «..</w:t>
            </w:r>
            <w:proofErr w:type="spellStart"/>
            <w:r w:rsidRPr="0008012C">
              <w:rPr>
                <w:rFonts w:ascii="Times New Roman" w:hAnsi="Times New Roman" w:cs="Times New Roman"/>
                <w:lang w:val="uk-UA"/>
              </w:rPr>
              <w:t>jpeg</w:t>
            </w:r>
            <w:proofErr w:type="spellEnd"/>
            <w:r w:rsidRPr="0008012C">
              <w:rPr>
                <w:rFonts w:ascii="Times New Roman" w:hAnsi="Times New Roman" w:cs="Times New Roman"/>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8012C">
              <w:rPr>
                <w:rFonts w:ascii="Times New Roman" w:hAnsi="Times New Roman" w:cs="Times New Roman"/>
                <w:lang w:val="uk-UA"/>
              </w:rPr>
              <w:t>скан</w:t>
            </w:r>
            <w:proofErr w:type="spellEnd"/>
            <w:r w:rsidRPr="0008012C">
              <w:rPr>
                <w:rFonts w:ascii="Times New Roman" w:hAnsi="Times New Roman" w:cs="Times New Roman"/>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047FFC" w:rsidRPr="0008012C" w:rsidRDefault="00047FFC" w:rsidP="00577152">
            <w:pPr>
              <w:widowControl w:val="0"/>
              <w:spacing w:beforeLines="40" w:before="96" w:afterLines="40" w:after="96" w:line="240" w:lineRule="auto"/>
              <w:ind w:left="34" w:firstLine="237"/>
              <w:contextualSpacing/>
              <w:jc w:val="both"/>
              <w:rPr>
                <w:rStyle w:val="rvts0"/>
                <w:rFonts w:ascii="Times New Roman" w:hAnsi="Times New Roman"/>
                <w:lang w:val="uk-UA"/>
              </w:rPr>
            </w:pPr>
            <w:r w:rsidRPr="0008012C">
              <w:rPr>
                <w:rFonts w:ascii="Times New Roman" w:hAnsi="Times New Roman" w:cs="Times New Roman"/>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наступного абзацу цієї документації.</w:t>
            </w:r>
          </w:p>
          <w:p w:rsidR="00047FFC" w:rsidRPr="0008012C" w:rsidRDefault="00047FFC" w:rsidP="00577152">
            <w:pPr>
              <w:widowControl w:val="0"/>
              <w:spacing w:beforeLines="40" w:before="96" w:afterLines="40" w:after="96" w:line="240" w:lineRule="auto"/>
              <w:ind w:left="34" w:firstLine="379"/>
              <w:contextualSpacing/>
              <w:jc w:val="both"/>
              <w:rPr>
                <w:rStyle w:val="rvts0"/>
                <w:rFonts w:ascii="Times New Roman" w:hAnsi="Times New Roman"/>
                <w:iCs/>
                <w:lang w:val="uk-UA"/>
              </w:rPr>
            </w:pPr>
            <w:r w:rsidRPr="0008012C">
              <w:rPr>
                <w:rStyle w:val="rvts0"/>
                <w:rFonts w:ascii="Times New Roman" w:hAnsi="Times New Roman"/>
                <w:iCs/>
                <w:lang w:val="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047FFC" w:rsidRPr="0008012C" w:rsidRDefault="00047FFC" w:rsidP="009E75F0">
            <w:pPr>
              <w:widowControl w:val="0"/>
              <w:spacing w:after="60" w:line="240" w:lineRule="auto"/>
              <w:ind w:left="34" w:hanging="21"/>
              <w:contextualSpacing/>
              <w:jc w:val="both"/>
              <w:rPr>
                <w:rStyle w:val="rvts0"/>
                <w:rFonts w:ascii="Times New Roman" w:hAnsi="Times New Roman"/>
                <w:lang w:val="uk-UA"/>
              </w:rPr>
            </w:pPr>
            <w:r w:rsidRPr="0008012C">
              <w:rPr>
                <w:rStyle w:val="rvts0"/>
                <w:rFonts w:ascii="Times New Roman" w:hAnsi="Times New Roman"/>
                <w:lang w:val="uk-UA"/>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047FFC" w:rsidRPr="0008012C" w:rsidRDefault="00047FFC" w:rsidP="009E75F0">
            <w:pPr>
              <w:widowControl w:val="0"/>
              <w:spacing w:after="60" w:line="240" w:lineRule="auto"/>
              <w:ind w:left="34" w:firstLine="237"/>
              <w:contextualSpacing/>
              <w:jc w:val="both"/>
              <w:rPr>
                <w:rFonts w:ascii="Times New Roman" w:hAnsi="Times New Roman" w:cs="Times New Roman"/>
                <w:lang w:val="uk-UA" w:eastAsia="uk-UA"/>
              </w:rPr>
            </w:pPr>
            <w:r w:rsidRPr="0008012C">
              <w:rPr>
                <w:rFonts w:ascii="Times New Roman" w:hAnsi="Times New Roman" w:cs="Times New Roman"/>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 Замовник не вимагає від об’єднання учасників конкретної організаційно-правової форми для подання тендерної пропозиції.</w:t>
            </w:r>
          </w:p>
        </w:tc>
      </w:tr>
      <w:tr w:rsidR="00047FFC" w:rsidRPr="0008012C" w:rsidTr="001C2820">
        <w:trPr>
          <w:trHeight w:val="410"/>
          <w:jc w:val="center"/>
        </w:trPr>
        <w:tc>
          <w:tcPr>
            <w:tcW w:w="571" w:type="dxa"/>
            <w:shd w:val="clear" w:color="auto" w:fill="auto"/>
          </w:tcPr>
          <w:p w:rsidR="00047FFC" w:rsidRPr="0008012C" w:rsidRDefault="00047FFC" w:rsidP="009E75F0">
            <w:pPr>
              <w:widowControl w:val="0"/>
              <w:spacing w:after="60" w:line="240" w:lineRule="auto"/>
              <w:contextualSpacing/>
              <w:rPr>
                <w:rFonts w:ascii="Times New Roman" w:hAnsi="Times New Roman" w:cs="Times New Roman"/>
                <w:lang w:val="uk-UA" w:eastAsia="uk-UA"/>
              </w:rPr>
            </w:pPr>
            <w:r w:rsidRPr="0008012C">
              <w:rPr>
                <w:rFonts w:ascii="Times New Roman" w:hAnsi="Times New Roman" w:cs="Times New Roman"/>
                <w:lang w:val="uk-UA" w:eastAsia="uk-UA"/>
              </w:rPr>
              <w:lastRenderedPageBreak/>
              <w:t>2</w:t>
            </w:r>
          </w:p>
        </w:tc>
        <w:tc>
          <w:tcPr>
            <w:tcW w:w="3252" w:type="dxa"/>
            <w:shd w:val="clear" w:color="auto" w:fill="auto"/>
          </w:tcPr>
          <w:p w:rsidR="00047FFC" w:rsidRPr="0008012C" w:rsidRDefault="00047FFC" w:rsidP="009E75F0">
            <w:pPr>
              <w:widowControl w:val="0"/>
              <w:spacing w:after="60" w:line="240" w:lineRule="auto"/>
              <w:contextualSpacing/>
              <w:jc w:val="both"/>
              <w:rPr>
                <w:rFonts w:ascii="Times New Roman" w:hAnsi="Times New Roman" w:cs="Times New Roman"/>
                <w:lang w:val="uk-UA" w:eastAsia="uk-UA"/>
              </w:rPr>
            </w:pPr>
            <w:r w:rsidRPr="0008012C">
              <w:rPr>
                <w:rFonts w:ascii="Times New Roman" w:hAnsi="Times New Roman" w:cs="Times New Roman"/>
                <w:lang w:val="uk-UA" w:eastAsia="uk-UA"/>
              </w:rPr>
              <w:t>Забезпечення тендерної пропозиції</w:t>
            </w:r>
          </w:p>
        </w:tc>
        <w:tc>
          <w:tcPr>
            <w:tcW w:w="6173" w:type="dxa"/>
            <w:shd w:val="clear" w:color="auto" w:fill="auto"/>
          </w:tcPr>
          <w:p w:rsidR="00047FFC" w:rsidRPr="0008012C" w:rsidRDefault="003F4FD6" w:rsidP="009E75F0">
            <w:pPr>
              <w:widowControl w:val="0"/>
              <w:spacing w:after="60" w:line="240" w:lineRule="auto"/>
              <w:ind w:right="113"/>
              <w:contextualSpacing/>
              <w:jc w:val="both"/>
              <w:rPr>
                <w:rFonts w:ascii="Times New Roman" w:hAnsi="Times New Roman" w:cs="Times New Roman"/>
                <w:highlight w:val="yellow"/>
                <w:lang w:val="uk-UA" w:eastAsia="uk-UA"/>
              </w:rPr>
            </w:pPr>
            <w:r w:rsidRPr="0008012C">
              <w:rPr>
                <w:rStyle w:val="1"/>
                <w:rFonts w:eastAsia="Arial"/>
                <w:color w:val="auto"/>
              </w:rPr>
              <w:t>Н</w:t>
            </w:r>
            <w:r w:rsidR="00047FFC" w:rsidRPr="0008012C">
              <w:rPr>
                <w:rStyle w:val="1"/>
                <w:rFonts w:eastAsia="Arial"/>
                <w:color w:val="auto"/>
              </w:rPr>
              <w:t>е вимагається.</w:t>
            </w:r>
          </w:p>
        </w:tc>
      </w:tr>
      <w:tr w:rsidR="00047FFC" w:rsidRPr="0008012C" w:rsidTr="001C2820">
        <w:trPr>
          <w:trHeight w:val="522"/>
          <w:jc w:val="center"/>
        </w:trPr>
        <w:tc>
          <w:tcPr>
            <w:tcW w:w="571" w:type="dxa"/>
            <w:shd w:val="clear" w:color="auto" w:fill="auto"/>
          </w:tcPr>
          <w:p w:rsidR="00047FFC" w:rsidRPr="0008012C" w:rsidRDefault="00047FFC" w:rsidP="009E75F0">
            <w:pPr>
              <w:widowControl w:val="0"/>
              <w:spacing w:after="60" w:line="240" w:lineRule="auto"/>
              <w:contextualSpacing/>
              <w:rPr>
                <w:rFonts w:ascii="Times New Roman" w:hAnsi="Times New Roman" w:cs="Times New Roman"/>
                <w:lang w:val="uk-UA" w:eastAsia="uk-UA"/>
              </w:rPr>
            </w:pPr>
            <w:r w:rsidRPr="0008012C">
              <w:rPr>
                <w:rFonts w:ascii="Times New Roman" w:hAnsi="Times New Roman" w:cs="Times New Roman"/>
                <w:lang w:val="uk-UA" w:eastAsia="uk-UA"/>
              </w:rPr>
              <w:t>3</w:t>
            </w:r>
          </w:p>
        </w:tc>
        <w:tc>
          <w:tcPr>
            <w:tcW w:w="3252" w:type="dxa"/>
            <w:shd w:val="clear" w:color="auto" w:fill="auto"/>
          </w:tcPr>
          <w:p w:rsidR="00047FFC" w:rsidRPr="0008012C" w:rsidRDefault="00047FFC" w:rsidP="009E75F0">
            <w:pPr>
              <w:pStyle w:val="a3"/>
              <w:widowControl w:val="0"/>
              <w:spacing w:after="60"/>
              <w:ind w:right="113"/>
              <w:contextualSpacing/>
              <w:rPr>
                <w:rFonts w:ascii="Times New Roman" w:hAnsi="Times New Roman"/>
                <w:lang w:eastAsia="uk-UA"/>
              </w:rPr>
            </w:pPr>
            <w:r w:rsidRPr="0008012C">
              <w:rPr>
                <w:rFonts w:ascii="Times New Roman" w:hAnsi="Times New Roman"/>
                <w:lang w:eastAsia="uk-UA"/>
              </w:rPr>
              <w:t>Умови повернення чи неповернення забезпечення тендерної пропозиції</w:t>
            </w:r>
          </w:p>
        </w:tc>
        <w:tc>
          <w:tcPr>
            <w:tcW w:w="6173" w:type="dxa"/>
            <w:shd w:val="clear" w:color="auto" w:fill="auto"/>
          </w:tcPr>
          <w:p w:rsidR="00047FFC" w:rsidRPr="0008012C" w:rsidRDefault="00047FFC" w:rsidP="009E75F0">
            <w:pPr>
              <w:pStyle w:val="rvps2"/>
              <w:widowControl w:val="0"/>
              <w:shd w:val="clear" w:color="auto" w:fill="FFFFFF"/>
              <w:spacing w:before="0" w:beforeAutospacing="0" w:after="60" w:afterAutospacing="0"/>
              <w:contextualSpacing/>
              <w:jc w:val="both"/>
              <w:textAlignment w:val="baseline"/>
              <w:rPr>
                <w:sz w:val="22"/>
                <w:szCs w:val="22"/>
                <w:highlight w:val="yellow"/>
              </w:rPr>
            </w:pPr>
            <w:r w:rsidRPr="0008012C">
              <w:rPr>
                <w:sz w:val="22"/>
                <w:szCs w:val="22"/>
              </w:rPr>
              <w:t>Не передбачається</w:t>
            </w:r>
            <w:bookmarkStart w:id="1" w:name="n449"/>
            <w:bookmarkStart w:id="2" w:name="n441"/>
            <w:bookmarkStart w:id="3" w:name="n445"/>
            <w:bookmarkEnd w:id="1"/>
            <w:bookmarkEnd w:id="2"/>
            <w:bookmarkEnd w:id="3"/>
            <w:r w:rsidRPr="0008012C">
              <w:rPr>
                <w:sz w:val="22"/>
                <w:szCs w:val="22"/>
                <w:highlight w:val="yellow"/>
              </w:rPr>
              <w:t xml:space="preserve"> </w:t>
            </w:r>
          </w:p>
        </w:tc>
      </w:tr>
      <w:tr w:rsidR="00047FFC" w:rsidRPr="0008012C" w:rsidTr="001C2820">
        <w:trPr>
          <w:trHeight w:val="1224"/>
          <w:jc w:val="center"/>
        </w:trPr>
        <w:tc>
          <w:tcPr>
            <w:tcW w:w="571" w:type="dxa"/>
            <w:shd w:val="clear" w:color="auto" w:fill="auto"/>
          </w:tcPr>
          <w:p w:rsidR="00047FFC" w:rsidRPr="0008012C" w:rsidRDefault="00047FFC" w:rsidP="009E75F0">
            <w:pPr>
              <w:widowControl w:val="0"/>
              <w:spacing w:after="60" w:line="240" w:lineRule="auto"/>
              <w:contextualSpacing/>
              <w:rPr>
                <w:rFonts w:ascii="Times New Roman" w:hAnsi="Times New Roman" w:cs="Times New Roman"/>
                <w:lang w:val="uk-UA" w:eastAsia="uk-UA"/>
              </w:rPr>
            </w:pPr>
            <w:r w:rsidRPr="0008012C">
              <w:rPr>
                <w:rFonts w:ascii="Times New Roman" w:hAnsi="Times New Roman" w:cs="Times New Roman"/>
                <w:lang w:val="uk-UA" w:eastAsia="uk-UA"/>
              </w:rPr>
              <w:t>4</w:t>
            </w:r>
          </w:p>
        </w:tc>
        <w:tc>
          <w:tcPr>
            <w:tcW w:w="3252" w:type="dxa"/>
            <w:shd w:val="clear" w:color="auto" w:fill="auto"/>
          </w:tcPr>
          <w:p w:rsidR="00047FFC" w:rsidRPr="0008012C" w:rsidRDefault="00047FFC" w:rsidP="009E75F0">
            <w:pPr>
              <w:pStyle w:val="a3"/>
              <w:widowControl w:val="0"/>
              <w:spacing w:after="60"/>
              <w:ind w:right="113"/>
              <w:contextualSpacing/>
              <w:rPr>
                <w:rFonts w:ascii="Times New Roman" w:hAnsi="Times New Roman"/>
                <w:lang w:eastAsia="uk-UA"/>
              </w:rPr>
            </w:pPr>
            <w:r w:rsidRPr="0008012C">
              <w:rPr>
                <w:rFonts w:ascii="Times New Roman" w:hAnsi="Times New Roman"/>
                <w:lang w:eastAsia="uk-UA"/>
              </w:rPr>
              <w:t>Строк, протягом якого тендерні пропозиції є дійсними</w:t>
            </w:r>
          </w:p>
        </w:tc>
        <w:tc>
          <w:tcPr>
            <w:tcW w:w="6173" w:type="dxa"/>
            <w:shd w:val="clear" w:color="auto" w:fill="auto"/>
          </w:tcPr>
          <w:p w:rsidR="00047FFC" w:rsidRPr="0008012C" w:rsidRDefault="00047FFC" w:rsidP="00577152">
            <w:pPr>
              <w:widowControl w:val="0"/>
              <w:spacing w:beforeLines="20" w:before="48" w:line="240" w:lineRule="auto"/>
              <w:ind w:right="113"/>
              <w:contextualSpacing/>
              <w:jc w:val="both"/>
              <w:rPr>
                <w:rFonts w:ascii="Times New Roman" w:hAnsi="Times New Roman" w:cs="Times New Roman"/>
                <w:lang w:val="uk-UA" w:eastAsia="uk-UA"/>
              </w:rPr>
            </w:pPr>
            <w:r w:rsidRPr="0008012C">
              <w:rPr>
                <w:rFonts w:ascii="Times New Roman" w:hAnsi="Times New Roman" w:cs="Times New Roman"/>
                <w:lang w:val="uk-UA" w:eastAsia="uk-UA"/>
              </w:rPr>
              <w:t xml:space="preserve">     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047FFC" w:rsidRPr="0008012C" w:rsidRDefault="00047FFC" w:rsidP="00577152">
            <w:pPr>
              <w:widowControl w:val="0"/>
              <w:spacing w:beforeLines="20" w:before="48" w:line="240" w:lineRule="auto"/>
              <w:ind w:right="113"/>
              <w:contextualSpacing/>
              <w:jc w:val="both"/>
              <w:rPr>
                <w:rFonts w:ascii="Times New Roman" w:hAnsi="Times New Roman" w:cs="Times New Roman"/>
                <w:b/>
                <w:lang w:val="uk-UA" w:eastAsia="uk-UA"/>
              </w:rPr>
            </w:pPr>
            <w:r w:rsidRPr="0008012C">
              <w:rPr>
                <w:rFonts w:ascii="Times New Roman" w:hAnsi="Times New Roman" w:cs="Times New Roman"/>
                <w:b/>
                <w:lang w:val="uk-UA" w:eastAsia="uk-UA"/>
              </w:rPr>
              <w:t>Учасник процедури закупівлі має право:</w:t>
            </w:r>
          </w:p>
          <w:p w:rsidR="00047FFC" w:rsidRPr="0008012C" w:rsidRDefault="00047FFC" w:rsidP="00577152">
            <w:pPr>
              <w:widowControl w:val="0"/>
              <w:numPr>
                <w:ilvl w:val="0"/>
                <w:numId w:val="1"/>
              </w:numPr>
              <w:spacing w:beforeLines="20" w:before="48" w:line="240" w:lineRule="auto"/>
              <w:ind w:right="113"/>
              <w:contextualSpacing/>
              <w:jc w:val="both"/>
              <w:rPr>
                <w:rFonts w:ascii="Times New Roman" w:hAnsi="Times New Roman" w:cs="Times New Roman"/>
                <w:lang w:val="uk-UA" w:eastAsia="uk-UA"/>
              </w:rPr>
            </w:pPr>
            <w:r w:rsidRPr="0008012C">
              <w:rPr>
                <w:rFonts w:ascii="Times New Roman" w:hAnsi="Times New Roman" w:cs="Times New Roman"/>
                <w:lang w:val="uk-UA" w:eastAsia="uk-UA"/>
              </w:rPr>
              <w:t>відхилити таку вимогу, не втрачаючи при цьому наданого ним забезпечення тендерної пропозиції;</w:t>
            </w:r>
          </w:p>
          <w:p w:rsidR="00047FFC" w:rsidRPr="0008012C" w:rsidRDefault="00047FFC" w:rsidP="00577152">
            <w:pPr>
              <w:widowControl w:val="0"/>
              <w:numPr>
                <w:ilvl w:val="0"/>
                <w:numId w:val="1"/>
              </w:numPr>
              <w:spacing w:beforeLines="20" w:before="48" w:line="240" w:lineRule="auto"/>
              <w:ind w:right="113"/>
              <w:contextualSpacing/>
              <w:jc w:val="both"/>
              <w:rPr>
                <w:rFonts w:ascii="Times New Roman" w:hAnsi="Times New Roman" w:cs="Times New Roman"/>
                <w:lang w:val="uk-UA" w:eastAsia="uk-UA"/>
              </w:rPr>
            </w:pPr>
            <w:r w:rsidRPr="0008012C">
              <w:rPr>
                <w:rFonts w:ascii="Times New Roman" w:hAnsi="Times New Roman" w:cs="Times New Roman"/>
                <w:lang w:val="uk-UA" w:eastAsia="uk-UA"/>
              </w:rPr>
              <w:lastRenderedPageBreak/>
              <w:t>погодитися з вимогою та продовжити строк дії поданої ним тендерної пропозиції та наданого забезпечення тендерної пропозиції</w:t>
            </w:r>
          </w:p>
        </w:tc>
      </w:tr>
      <w:tr w:rsidR="00047FFC" w:rsidRPr="0008012C" w:rsidTr="001C2820">
        <w:trPr>
          <w:trHeight w:val="843"/>
          <w:jc w:val="center"/>
        </w:trPr>
        <w:tc>
          <w:tcPr>
            <w:tcW w:w="571" w:type="dxa"/>
            <w:shd w:val="clear" w:color="auto" w:fill="auto"/>
          </w:tcPr>
          <w:p w:rsidR="00047FFC" w:rsidRPr="0008012C" w:rsidRDefault="00047FFC" w:rsidP="009E75F0">
            <w:pPr>
              <w:widowControl w:val="0"/>
              <w:spacing w:line="240" w:lineRule="auto"/>
              <w:contextualSpacing/>
              <w:rPr>
                <w:rFonts w:ascii="Times New Roman" w:hAnsi="Times New Roman" w:cs="Times New Roman"/>
                <w:lang w:val="uk-UA" w:eastAsia="uk-UA"/>
              </w:rPr>
            </w:pPr>
            <w:r w:rsidRPr="0008012C">
              <w:rPr>
                <w:rFonts w:ascii="Times New Roman" w:hAnsi="Times New Roman" w:cs="Times New Roman"/>
                <w:lang w:val="uk-UA" w:eastAsia="uk-UA"/>
              </w:rPr>
              <w:lastRenderedPageBreak/>
              <w:t>5</w:t>
            </w:r>
          </w:p>
        </w:tc>
        <w:tc>
          <w:tcPr>
            <w:tcW w:w="3252" w:type="dxa"/>
            <w:shd w:val="clear" w:color="auto" w:fill="auto"/>
          </w:tcPr>
          <w:p w:rsidR="00B573AB" w:rsidRPr="0008012C" w:rsidRDefault="00B573AB" w:rsidP="00B573AB">
            <w:pPr>
              <w:widowControl w:val="0"/>
              <w:spacing w:line="240" w:lineRule="auto"/>
              <w:contextualSpacing/>
              <w:rPr>
                <w:rFonts w:ascii="Times New Roman" w:eastAsia="Times New Roman" w:hAnsi="Times New Roman"/>
                <w:sz w:val="24"/>
                <w:szCs w:val="24"/>
              </w:rPr>
            </w:pPr>
            <w:proofErr w:type="spellStart"/>
            <w:r w:rsidRPr="0008012C">
              <w:rPr>
                <w:rFonts w:ascii="Times New Roman" w:eastAsia="Times New Roman" w:hAnsi="Times New Roman"/>
                <w:sz w:val="24"/>
                <w:szCs w:val="24"/>
              </w:rPr>
              <w:t>Кваліфікаційні</w:t>
            </w:r>
            <w:proofErr w:type="spellEnd"/>
            <w:r w:rsidRPr="0008012C">
              <w:rPr>
                <w:rFonts w:ascii="Times New Roman" w:eastAsia="Times New Roman" w:hAnsi="Times New Roman"/>
                <w:sz w:val="24"/>
                <w:szCs w:val="24"/>
              </w:rPr>
              <w:t xml:space="preserve"> </w:t>
            </w:r>
            <w:proofErr w:type="spellStart"/>
            <w:r w:rsidRPr="0008012C">
              <w:rPr>
                <w:rFonts w:ascii="Times New Roman" w:eastAsia="Times New Roman" w:hAnsi="Times New Roman"/>
                <w:sz w:val="24"/>
                <w:szCs w:val="24"/>
              </w:rPr>
              <w:t>критерії</w:t>
            </w:r>
            <w:proofErr w:type="spellEnd"/>
            <w:r w:rsidRPr="0008012C">
              <w:rPr>
                <w:rFonts w:ascii="Times New Roman" w:eastAsia="Times New Roman" w:hAnsi="Times New Roman"/>
                <w:sz w:val="24"/>
                <w:szCs w:val="24"/>
              </w:rPr>
              <w:t xml:space="preserve"> </w:t>
            </w:r>
            <w:proofErr w:type="spellStart"/>
            <w:r w:rsidRPr="0008012C">
              <w:rPr>
                <w:rFonts w:ascii="Times New Roman" w:eastAsia="Times New Roman" w:hAnsi="Times New Roman"/>
                <w:sz w:val="24"/>
                <w:szCs w:val="24"/>
              </w:rPr>
              <w:t>відповідно</w:t>
            </w:r>
            <w:proofErr w:type="spellEnd"/>
            <w:r w:rsidRPr="0008012C">
              <w:rPr>
                <w:rFonts w:ascii="Times New Roman" w:eastAsia="Times New Roman" w:hAnsi="Times New Roman"/>
                <w:sz w:val="24"/>
                <w:szCs w:val="24"/>
              </w:rPr>
              <w:t xml:space="preserve"> до </w:t>
            </w:r>
            <w:proofErr w:type="spellStart"/>
            <w:r w:rsidRPr="0008012C">
              <w:rPr>
                <w:rFonts w:ascii="Times New Roman" w:eastAsia="Times New Roman" w:hAnsi="Times New Roman"/>
                <w:sz w:val="24"/>
                <w:szCs w:val="24"/>
              </w:rPr>
              <w:t>статті</w:t>
            </w:r>
            <w:proofErr w:type="spellEnd"/>
            <w:r w:rsidRPr="0008012C">
              <w:rPr>
                <w:rFonts w:ascii="Times New Roman" w:eastAsia="Times New Roman" w:hAnsi="Times New Roman"/>
                <w:sz w:val="24"/>
                <w:szCs w:val="24"/>
              </w:rPr>
              <w:t xml:space="preserve"> 16 Закону, </w:t>
            </w:r>
            <w:proofErr w:type="spellStart"/>
            <w:proofErr w:type="gramStart"/>
            <w:r w:rsidRPr="0008012C">
              <w:rPr>
                <w:rFonts w:ascii="Times New Roman" w:eastAsia="Times New Roman" w:hAnsi="Times New Roman"/>
                <w:sz w:val="24"/>
                <w:szCs w:val="24"/>
              </w:rPr>
              <w:t>п</w:t>
            </w:r>
            <w:proofErr w:type="gramEnd"/>
            <w:r w:rsidRPr="0008012C">
              <w:rPr>
                <w:rFonts w:ascii="Times New Roman" w:eastAsia="Times New Roman" w:hAnsi="Times New Roman"/>
                <w:sz w:val="24"/>
                <w:szCs w:val="24"/>
              </w:rPr>
              <w:t>ідстави</w:t>
            </w:r>
            <w:proofErr w:type="spellEnd"/>
            <w:r w:rsidRPr="0008012C">
              <w:rPr>
                <w:rFonts w:ascii="Times New Roman" w:eastAsia="Times New Roman" w:hAnsi="Times New Roman"/>
                <w:sz w:val="24"/>
                <w:szCs w:val="24"/>
              </w:rPr>
              <w:t xml:space="preserve">, </w:t>
            </w:r>
            <w:proofErr w:type="spellStart"/>
            <w:r w:rsidRPr="0008012C">
              <w:rPr>
                <w:rFonts w:ascii="Times New Roman" w:eastAsia="Times New Roman" w:hAnsi="Times New Roman"/>
                <w:sz w:val="24"/>
                <w:szCs w:val="24"/>
              </w:rPr>
              <w:t>встановлені</w:t>
            </w:r>
            <w:proofErr w:type="spellEnd"/>
            <w:r w:rsidRPr="0008012C">
              <w:rPr>
                <w:rFonts w:ascii="Times New Roman" w:eastAsia="Times New Roman" w:hAnsi="Times New Roman"/>
                <w:sz w:val="24"/>
                <w:szCs w:val="24"/>
              </w:rPr>
              <w:t xml:space="preserve"> </w:t>
            </w:r>
            <w:proofErr w:type="spellStart"/>
            <w:r w:rsidRPr="0008012C">
              <w:rPr>
                <w:rFonts w:ascii="Times New Roman" w:eastAsia="Times New Roman" w:hAnsi="Times New Roman"/>
                <w:sz w:val="24"/>
                <w:szCs w:val="24"/>
              </w:rPr>
              <w:t>статтею</w:t>
            </w:r>
            <w:proofErr w:type="spellEnd"/>
            <w:r w:rsidRPr="0008012C">
              <w:rPr>
                <w:rFonts w:ascii="Times New Roman" w:eastAsia="Times New Roman" w:hAnsi="Times New Roman"/>
                <w:sz w:val="24"/>
                <w:szCs w:val="24"/>
              </w:rPr>
              <w:t xml:space="preserve"> 17 Закону, та </w:t>
            </w:r>
            <w:proofErr w:type="spellStart"/>
            <w:r w:rsidRPr="0008012C">
              <w:rPr>
                <w:rFonts w:ascii="Times New Roman" w:eastAsia="Times New Roman" w:hAnsi="Times New Roman"/>
                <w:sz w:val="24"/>
                <w:szCs w:val="24"/>
              </w:rPr>
              <w:t>інформація</w:t>
            </w:r>
            <w:proofErr w:type="spellEnd"/>
            <w:r w:rsidRPr="0008012C">
              <w:rPr>
                <w:rFonts w:ascii="Times New Roman" w:eastAsia="Times New Roman" w:hAnsi="Times New Roman"/>
                <w:sz w:val="24"/>
                <w:szCs w:val="24"/>
              </w:rPr>
              <w:t xml:space="preserve"> про </w:t>
            </w:r>
            <w:proofErr w:type="spellStart"/>
            <w:r w:rsidRPr="0008012C">
              <w:rPr>
                <w:rFonts w:ascii="Times New Roman" w:eastAsia="Times New Roman" w:hAnsi="Times New Roman"/>
                <w:sz w:val="24"/>
                <w:szCs w:val="24"/>
              </w:rPr>
              <w:t>спосіб</w:t>
            </w:r>
            <w:proofErr w:type="spellEnd"/>
            <w:r w:rsidRPr="0008012C">
              <w:rPr>
                <w:rFonts w:ascii="Times New Roman" w:eastAsia="Times New Roman" w:hAnsi="Times New Roman"/>
                <w:sz w:val="24"/>
                <w:szCs w:val="24"/>
              </w:rPr>
              <w:t xml:space="preserve"> </w:t>
            </w:r>
            <w:proofErr w:type="spellStart"/>
            <w:r w:rsidRPr="0008012C">
              <w:rPr>
                <w:rFonts w:ascii="Times New Roman" w:eastAsia="Times New Roman" w:hAnsi="Times New Roman"/>
                <w:sz w:val="24"/>
                <w:szCs w:val="24"/>
              </w:rPr>
              <w:t>підтвердження</w:t>
            </w:r>
            <w:proofErr w:type="spellEnd"/>
            <w:r w:rsidRPr="0008012C">
              <w:rPr>
                <w:rFonts w:ascii="Times New Roman" w:eastAsia="Times New Roman" w:hAnsi="Times New Roman"/>
                <w:sz w:val="24"/>
                <w:szCs w:val="24"/>
              </w:rPr>
              <w:t xml:space="preserve"> </w:t>
            </w:r>
            <w:proofErr w:type="spellStart"/>
            <w:r w:rsidRPr="0008012C">
              <w:rPr>
                <w:rFonts w:ascii="Times New Roman" w:eastAsia="Times New Roman" w:hAnsi="Times New Roman"/>
                <w:sz w:val="24"/>
                <w:szCs w:val="24"/>
              </w:rPr>
              <w:t>відповідності</w:t>
            </w:r>
            <w:proofErr w:type="spellEnd"/>
            <w:r w:rsidRPr="0008012C">
              <w:rPr>
                <w:rFonts w:ascii="Times New Roman" w:eastAsia="Times New Roman" w:hAnsi="Times New Roman"/>
                <w:sz w:val="24"/>
                <w:szCs w:val="24"/>
              </w:rPr>
              <w:t xml:space="preserve"> </w:t>
            </w:r>
            <w:proofErr w:type="spellStart"/>
            <w:r w:rsidRPr="0008012C">
              <w:rPr>
                <w:rFonts w:ascii="Times New Roman" w:eastAsia="Times New Roman" w:hAnsi="Times New Roman"/>
                <w:sz w:val="24"/>
                <w:szCs w:val="24"/>
              </w:rPr>
              <w:t>учасників</w:t>
            </w:r>
            <w:proofErr w:type="spellEnd"/>
            <w:r w:rsidRPr="0008012C">
              <w:rPr>
                <w:rFonts w:ascii="Times New Roman" w:eastAsia="Times New Roman" w:hAnsi="Times New Roman"/>
                <w:sz w:val="24"/>
                <w:szCs w:val="24"/>
              </w:rPr>
              <w:t xml:space="preserve"> </w:t>
            </w:r>
            <w:proofErr w:type="spellStart"/>
            <w:r w:rsidRPr="0008012C">
              <w:rPr>
                <w:rFonts w:ascii="Times New Roman" w:eastAsia="Times New Roman" w:hAnsi="Times New Roman"/>
                <w:sz w:val="24"/>
                <w:szCs w:val="24"/>
              </w:rPr>
              <w:t>установленим</w:t>
            </w:r>
            <w:proofErr w:type="spellEnd"/>
            <w:r w:rsidRPr="0008012C">
              <w:rPr>
                <w:rFonts w:ascii="Times New Roman" w:eastAsia="Times New Roman" w:hAnsi="Times New Roman"/>
                <w:sz w:val="24"/>
                <w:szCs w:val="24"/>
              </w:rPr>
              <w:t xml:space="preserve"> </w:t>
            </w:r>
            <w:proofErr w:type="spellStart"/>
            <w:r w:rsidRPr="0008012C">
              <w:rPr>
                <w:rFonts w:ascii="Times New Roman" w:eastAsia="Times New Roman" w:hAnsi="Times New Roman"/>
                <w:sz w:val="24"/>
                <w:szCs w:val="24"/>
              </w:rPr>
              <w:t>критеріям</w:t>
            </w:r>
            <w:proofErr w:type="spellEnd"/>
            <w:r w:rsidRPr="0008012C">
              <w:rPr>
                <w:rFonts w:ascii="Times New Roman" w:eastAsia="Times New Roman" w:hAnsi="Times New Roman"/>
                <w:sz w:val="24"/>
                <w:szCs w:val="24"/>
              </w:rPr>
              <w:t xml:space="preserve"> і </w:t>
            </w:r>
            <w:proofErr w:type="spellStart"/>
            <w:r w:rsidRPr="0008012C">
              <w:rPr>
                <w:rFonts w:ascii="Times New Roman" w:eastAsia="Times New Roman" w:hAnsi="Times New Roman"/>
                <w:sz w:val="24"/>
                <w:szCs w:val="24"/>
              </w:rPr>
              <w:t>вимогам</w:t>
            </w:r>
            <w:proofErr w:type="spellEnd"/>
            <w:r w:rsidRPr="0008012C">
              <w:rPr>
                <w:rFonts w:ascii="Times New Roman" w:eastAsia="Times New Roman" w:hAnsi="Times New Roman"/>
                <w:sz w:val="24"/>
                <w:szCs w:val="24"/>
              </w:rPr>
              <w:t xml:space="preserve"> </w:t>
            </w:r>
            <w:proofErr w:type="spellStart"/>
            <w:r w:rsidRPr="0008012C">
              <w:rPr>
                <w:rFonts w:ascii="Times New Roman" w:eastAsia="Times New Roman" w:hAnsi="Times New Roman"/>
                <w:sz w:val="24"/>
                <w:szCs w:val="24"/>
              </w:rPr>
              <w:t>згідно</w:t>
            </w:r>
            <w:proofErr w:type="spellEnd"/>
            <w:r w:rsidRPr="0008012C">
              <w:rPr>
                <w:rFonts w:ascii="Times New Roman" w:eastAsia="Times New Roman" w:hAnsi="Times New Roman"/>
                <w:sz w:val="24"/>
                <w:szCs w:val="24"/>
              </w:rPr>
              <w:t xml:space="preserve"> </w:t>
            </w:r>
            <w:proofErr w:type="spellStart"/>
            <w:r w:rsidRPr="0008012C">
              <w:rPr>
                <w:rFonts w:ascii="Times New Roman" w:eastAsia="Times New Roman" w:hAnsi="Times New Roman"/>
                <w:sz w:val="24"/>
                <w:szCs w:val="24"/>
              </w:rPr>
              <w:t>із</w:t>
            </w:r>
            <w:proofErr w:type="spellEnd"/>
            <w:r w:rsidRPr="0008012C">
              <w:rPr>
                <w:rFonts w:ascii="Times New Roman" w:eastAsia="Times New Roman" w:hAnsi="Times New Roman"/>
                <w:sz w:val="24"/>
                <w:szCs w:val="24"/>
              </w:rPr>
              <w:t xml:space="preserve"> </w:t>
            </w:r>
            <w:proofErr w:type="spellStart"/>
            <w:r w:rsidRPr="0008012C">
              <w:rPr>
                <w:rFonts w:ascii="Times New Roman" w:eastAsia="Times New Roman" w:hAnsi="Times New Roman"/>
                <w:sz w:val="24"/>
                <w:szCs w:val="24"/>
              </w:rPr>
              <w:t>законодавством</w:t>
            </w:r>
            <w:proofErr w:type="spellEnd"/>
            <w:r w:rsidRPr="0008012C">
              <w:rPr>
                <w:rFonts w:ascii="Times New Roman" w:eastAsia="Times New Roman" w:hAnsi="Times New Roman"/>
                <w:sz w:val="24"/>
                <w:szCs w:val="24"/>
              </w:rPr>
              <w:t xml:space="preserve">. </w:t>
            </w:r>
          </w:p>
          <w:p w:rsidR="00047FFC" w:rsidRPr="0008012C" w:rsidRDefault="00B573AB" w:rsidP="00B573AB">
            <w:pPr>
              <w:widowControl w:val="0"/>
              <w:spacing w:line="240" w:lineRule="auto"/>
              <w:ind w:right="113"/>
              <w:contextualSpacing/>
              <w:rPr>
                <w:rFonts w:ascii="Times New Roman" w:hAnsi="Times New Roman" w:cs="Times New Roman"/>
                <w:lang w:val="uk-UA" w:eastAsia="uk-UA"/>
              </w:rPr>
            </w:pPr>
            <w:r w:rsidRPr="0008012C">
              <w:rPr>
                <w:rFonts w:ascii="Times New Roman" w:eastAsia="Times New Roman" w:hAnsi="Times New Roman"/>
                <w:sz w:val="24"/>
                <w:szCs w:val="24"/>
              </w:rPr>
              <w:t xml:space="preserve">Для </w:t>
            </w:r>
            <w:proofErr w:type="spellStart"/>
            <w:r w:rsidRPr="0008012C">
              <w:rPr>
                <w:rFonts w:ascii="Times New Roman" w:eastAsia="Times New Roman" w:hAnsi="Times New Roman"/>
                <w:sz w:val="24"/>
                <w:szCs w:val="24"/>
              </w:rPr>
              <w:t>об’єднання</w:t>
            </w:r>
            <w:proofErr w:type="spellEnd"/>
            <w:r w:rsidRPr="0008012C">
              <w:rPr>
                <w:rFonts w:ascii="Times New Roman" w:eastAsia="Times New Roman" w:hAnsi="Times New Roman"/>
                <w:sz w:val="24"/>
                <w:szCs w:val="24"/>
              </w:rPr>
              <w:t xml:space="preserve"> </w:t>
            </w:r>
            <w:proofErr w:type="spellStart"/>
            <w:r w:rsidRPr="0008012C">
              <w:rPr>
                <w:rFonts w:ascii="Times New Roman" w:eastAsia="Times New Roman" w:hAnsi="Times New Roman"/>
                <w:sz w:val="24"/>
                <w:szCs w:val="24"/>
              </w:rPr>
              <w:t>учасників</w:t>
            </w:r>
            <w:proofErr w:type="spellEnd"/>
            <w:r w:rsidRPr="0008012C">
              <w:rPr>
                <w:rFonts w:ascii="Times New Roman" w:eastAsia="Times New Roman" w:hAnsi="Times New Roman"/>
                <w:sz w:val="24"/>
                <w:szCs w:val="24"/>
              </w:rPr>
              <w:t xml:space="preserve"> </w:t>
            </w:r>
            <w:proofErr w:type="spellStart"/>
            <w:r w:rsidRPr="0008012C">
              <w:rPr>
                <w:rFonts w:ascii="Times New Roman" w:eastAsia="Times New Roman" w:hAnsi="Times New Roman"/>
                <w:sz w:val="24"/>
                <w:szCs w:val="24"/>
              </w:rPr>
              <w:t>замовником</w:t>
            </w:r>
            <w:proofErr w:type="spellEnd"/>
            <w:r w:rsidRPr="0008012C">
              <w:rPr>
                <w:rFonts w:ascii="Times New Roman" w:eastAsia="Times New Roman" w:hAnsi="Times New Roman"/>
                <w:sz w:val="24"/>
                <w:szCs w:val="24"/>
              </w:rPr>
              <w:t xml:space="preserve"> </w:t>
            </w:r>
            <w:proofErr w:type="spellStart"/>
            <w:r w:rsidRPr="0008012C">
              <w:rPr>
                <w:rFonts w:ascii="Times New Roman" w:eastAsia="Times New Roman" w:hAnsi="Times New Roman"/>
                <w:sz w:val="24"/>
                <w:szCs w:val="24"/>
              </w:rPr>
              <w:t>зазначаються</w:t>
            </w:r>
            <w:proofErr w:type="spellEnd"/>
            <w:r w:rsidRPr="0008012C">
              <w:rPr>
                <w:rFonts w:ascii="Times New Roman" w:eastAsia="Times New Roman" w:hAnsi="Times New Roman"/>
                <w:sz w:val="24"/>
                <w:szCs w:val="24"/>
              </w:rPr>
              <w:t xml:space="preserve"> </w:t>
            </w:r>
            <w:proofErr w:type="spellStart"/>
            <w:r w:rsidRPr="0008012C">
              <w:rPr>
                <w:rFonts w:ascii="Times New Roman" w:eastAsia="Times New Roman" w:hAnsi="Times New Roman"/>
                <w:sz w:val="24"/>
                <w:szCs w:val="24"/>
              </w:rPr>
              <w:t>умови</w:t>
            </w:r>
            <w:proofErr w:type="spellEnd"/>
            <w:r w:rsidRPr="0008012C">
              <w:rPr>
                <w:rFonts w:ascii="Times New Roman" w:eastAsia="Times New Roman" w:hAnsi="Times New Roman"/>
                <w:sz w:val="24"/>
                <w:szCs w:val="24"/>
              </w:rPr>
              <w:t xml:space="preserve"> </w:t>
            </w:r>
            <w:proofErr w:type="spellStart"/>
            <w:r w:rsidRPr="0008012C">
              <w:rPr>
                <w:rFonts w:ascii="Times New Roman" w:eastAsia="Times New Roman" w:hAnsi="Times New Roman"/>
                <w:sz w:val="24"/>
                <w:szCs w:val="24"/>
              </w:rPr>
              <w:t>щодо</w:t>
            </w:r>
            <w:proofErr w:type="spellEnd"/>
            <w:r w:rsidRPr="0008012C">
              <w:rPr>
                <w:rFonts w:ascii="Times New Roman" w:eastAsia="Times New Roman" w:hAnsi="Times New Roman"/>
                <w:sz w:val="24"/>
                <w:szCs w:val="24"/>
              </w:rPr>
              <w:t xml:space="preserve"> </w:t>
            </w:r>
            <w:proofErr w:type="spellStart"/>
            <w:r w:rsidRPr="0008012C">
              <w:rPr>
                <w:rFonts w:ascii="Times New Roman" w:eastAsia="Times New Roman" w:hAnsi="Times New Roman"/>
                <w:sz w:val="24"/>
                <w:szCs w:val="24"/>
              </w:rPr>
              <w:t>надання</w:t>
            </w:r>
            <w:proofErr w:type="spellEnd"/>
            <w:r w:rsidRPr="0008012C">
              <w:rPr>
                <w:rFonts w:ascii="Times New Roman" w:eastAsia="Times New Roman" w:hAnsi="Times New Roman"/>
                <w:sz w:val="24"/>
                <w:szCs w:val="24"/>
              </w:rPr>
              <w:t xml:space="preserve"> </w:t>
            </w:r>
            <w:proofErr w:type="spellStart"/>
            <w:r w:rsidRPr="0008012C">
              <w:rPr>
                <w:rFonts w:ascii="Times New Roman" w:eastAsia="Times New Roman" w:hAnsi="Times New Roman"/>
                <w:sz w:val="24"/>
                <w:szCs w:val="24"/>
              </w:rPr>
              <w:t>інформації</w:t>
            </w:r>
            <w:proofErr w:type="spellEnd"/>
            <w:r w:rsidRPr="0008012C">
              <w:rPr>
                <w:rFonts w:ascii="Times New Roman" w:eastAsia="Times New Roman" w:hAnsi="Times New Roman"/>
                <w:sz w:val="24"/>
                <w:szCs w:val="24"/>
              </w:rPr>
              <w:t xml:space="preserve"> та способу </w:t>
            </w:r>
            <w:proofErr w:type="spellStart"/>
            <w:proofErr w:type="gramStart"/>
            <w:r w:rsidRPr="0008012C">
              <w:rPr>
                <w:rFonts w:ascii="Times New Roman" w:eastAsia="Times New Roman" w:hAnsi="Times New Roman"/>
                <w:sz w:val="24"/>
                <w:szCs w:val="24"/>
              </w:rPr>
              <w:t>п</w:t>
            </w:r>
            <w:proofErr w:type="gramEnd"/>
            <w:r w:rsidRPr="0008012C">
              <w:rPr>
                <w:rFonts w:ascii="Times New Roman" w:eastAsia="Times New Roman" w:hAnsi="Times New Roman"/>
                <w:sz w:val="24"/>
                <w:szCs w:val="24"/>
              </w:rPr>
              <w:t>ідтвердження</w:t>
            </w:r>
            <w:proofErr w:type="spellEnd"/>
            <w:r w:rsidRPr="0008012C">
              <w:rPr>
                <w:rFonts w:ascii="Times New Roman" w:eastAsia="Times New Roman" w:hAnsi="Times New Roman"/>
                <w:sz w:val="24"/>
                <w:szCs w:val="24"/>
              </w:rPr>
              <w:t xml:space="preserve"> </w:t>
            </w:r>
            <w:proofErr w:type="spellStart"/>
            <w:r w:rsidRPr="0008012C">
              <w:rPr>
                <w:rFonts w:ascii="Times New Roman" w:eastAsia="Times New Roman" w:hAnsi="Times New Roman"/>
                <w:sz w:val="24"/>
                <w:szCs w:val="24"/>
              </w:rPr>
              <w:t>відповідності</w:t>
            </w:r>
            <w:proofErr w:type="spellEnd"/>
            <w:r w:rsidRPr="0008012C">
              <w:rPr>
                <w:rFonts w:ascii="Times New Roman" w:eastAsia="Times New Roman" w:hAnsi="Times New Roman"/>
                <w:sz w:val="24"/>
                <w:szCs w:val="24"/>
              </w:rPr>
              <w:t xml:space="preserve"> таких </w:t>
            </w:r>
            <w:proofErr w:type="spellStart"/>
            <w:r w:rsidRPr="0008012C">
              <w:rPr>
                <w:rFonts w:ascii="Times New Roman" w:eastAsia="Times New Roman" w:hAnsi="Times New Roman"/>
                <w:sz w:val="24"/>
                <w:szCs w:val="24"/>
              </w:rPr>
              <w:t>учасників</w:t>
            </w:r>
            <w:proofErr w:type="spellEnd"/>
            <w:r w:rsidRPr="0008012C">
              <w:rPr>
                <w:rFonts w:ascii="Times New Roman" w:eastAsia="Times New Roman" w:hAnsi="Times New Roman"/>
                <w:sz w:val="24"/>
                <w:szCs w:val="24"/>
              </w:rPr>
              <w:t xml:space="preserve"> </w:t>
            </w:r>
            <w:proofErr w:type="spellStart"/>
            <w:r w:rsidRPr="0008012C">
              <w:rPr>
                <w:rFonts w:ascii="Times New Roman" w:eastAsia="Times New Roman" w:hAnsi="Times New Roman"/>
                <w:sz w:val="24"/>
                <w:szCs w:val="24"/>
              </w:rPr>
              <w:t>установленим</w:t>
            </w:r>
            <w:proofErr w:type="spellEnd"/>
            <w:r w:rsidRPr="0008012C">
              <w:rPr>
                <w:rFonts w:ascii="Times New Roman" w:eastAsia="Times New Roman" w:hAnsi="Times New Roman"/>
                <w:sz w:val="24"/>
                <w:szCs w:val="24"/>
              </w:rPr>
              <w:t xml:space="preserve"> </w:t>
            </w:r>
            <w:proofErr w:type="spellStart"/>
            <w:r w:rsidRPr="0008012C">
              <w:rPr>
                <w:rFonts w:ascii="Times New Roman" w:eastAsia="Times New Roman" w:hAnsi="Times New Roman"/>
                <w:sz w:val="24"/>
                <w:szCs w:val="24"/>
              </w:rPr>
              <w:t>кваліфікаційним</w:t>
            </w:r>
            <w:proofErr w:type="spellEnd"/>
            <w:r w:rsidRPr="0008012C">
              <w:rPr>
                <w:rFonts w:ascii="Times New Roman" w:eastAsia="Times New Roman" w:hAnsi="Times New Roman"/>
                <w:sz w:val="24"/>
                <w:szCs w:val="24"/>
              </w:rPr>
              <w:t xml:space="preserve"> </w:t>
            </w:r>
            <w:proofErr w:type="spellStart"/>
            <w:r w:rsidRPr="0008012C">
              <w:rPr>
                <w:rFonts w:ascii="Times New Roman" w:eastAsia="Times New Roman" w:hAnsi="Times New Roman"/>
                <w:sz w:val="24"/>
                <w:szCs w:val="24"/>
              </w:rPr>
              <w:t>критеріям</w:t>
            </w:r>
            <w:proofErr w:type="spellEnd"/>
            <w:r w:rsidRPr="0008012C">
              <w:rPr>
                <w:rFonts w:ascii="Times New Roman" w:eastAsia="Times New Roman" w:hAnsi="Times New Roman"/>
                <w:sz w:val="24"/>
                <w:szCs w:val="24"/>
              </w:rPr>
              <w:t xml:space="preserve"> та </w:t>
            </w:r>
            <w:proofErr w:type="spellStart"/>
            <w:r w:rsidRPr="0008012C">
              <w:rPr>
                <w:rFonts w:ascii="Times New Roman" w:eastAsia="Times New Roman" w:hAnsi="Times New Roman"/>
                <w:sz w:val="24"/>
                <w:szCs w:val="24"/>
              </w:rPr>
              <w:t>підставам</w:t>
            </w:r>
            <w:proofErr w:type="spellEnd"/>
            <w:r w:rsidRPr="0008012C">
              <w:rPr>
                <w:rFonts w:ascii="Times New Roman" w:eastAsia="Times New Roman" w:hAnsi="Times New Roman"/>
                <w:sz w:val="24"/>
                <w:szCs w:val="24"/>
              </w:rPr>
              <w:t xml:space="preserve">, </w:t>
            </w:r>
            <w:proofErr w:type="spellStart"/>
            <w:r w:rsidRPr="0008012C">
              <w:rPr>
                <w:rFonts w:ascii="Times New Roman" w:eastAsia="Times New Roman" w:hAnsi="Times New Roman"/>
                <w:sz w:val="24"/>
                <w:szCs w:val="24"/>
              </w:rPr>
              <w:t>встановленим</w:t>
            </w:r>
            <w:proofErr w:type="spellEnd"/>
            <w:r w:rsidRPr="0008012C">
              <w:rPr>
                <w:rFonts w:ascii="Times New Roman" w:eastAsia="Times New Roman" w:hAnsi="Times New Roman"/>
                <w:sz w:val="24"/>
                <w:szCs w:val="24"/>
              </w:rPr>
              <w:t xml:space="preserve"> </w:t>
            </w:r>
            <w:proofErr w:type="spellStart"/>
            <w:r w:rsidRPr="0008012C">
              <w:rPr>
                <w:rFonts w:ascii="Times New Roman" w:eastAsia="Times New Roman" w:hAnsi="Times New Roman"/>
                <w:sz w:val="24"/>
                <w:szCs w:val="24"/>
              </w:rPr>
              <w:t>статтею</w:t>
            </w:r>
            <w:proofErr w:type="spellEnd"/>
            <w:r w:rsidRPr="0008012C">
              <w:rPr>
                <w:rFonts w:ascii="Times New Roman" w:eastAsia="Times New Roman" w:hAnsi="Times New Roman"/>
                <w:sz w:val="24"/>
                <w:szCs w:val="24"/>
              </w:rPr>
              <w:t xml:space="preserve"> 17 Закону.</w:t>
            </w:r>
          </w:p>
        </w:tc>
        <w:tc>
          <w:tcPr>
            <w:tcW w:w="6173" w:type="dxa"/>
            <w:shd w:val="clear" w:color="auto" w:fill="auto"/>
          </w:tcPr>
          <w:p w:rsidR="00047FFC" w:rsidRPr="0008012C" w:rsidRDefault="00047FFC" w:rsidP="009E75F0">
            <w:pPr>
              <w:widowControl w:val="0"/>
              <w:spacing w:after="60" w:line="240" w:lineRule="auto"/>
              <w:ind w:right="113"/>
              <w:contextualSpacing/>
              <w:jc w:val="both"/>
              <w:rPr>
                <w:rFonts w:ascii="Times New Roman" w:hAnsi="Times New Roman" w:cs="Times New Roman"/>
                <w:lang w:val="uk-UA"/>
              </w:rPr>
            </w:pPr>
            <w:r w:rsidRPr="0008012C">
              <w:rPr>
                <w:rFonts w:ascii="Times New Roman" w:hAnsi="Times New Roman" w:cs="Times New Roman"/>
                <w:lang w:val="uk-UA"/>
              </w:rPr>
              <w:t>Замовник установлює один або декілька кваліфікаційних критеріїв відповідно до статті 16 Закону;</w:t>
            </w:r>
          </w:p>
          <w:p w:rsidR="00047FFC" w:rsidRPr="0008012C" w:rsidRDefault="00047FFC" w:rsidP="009E75F0">
            <w:pPr>
              <w:pStyle w:val="4"/>
              <w:shd w:val="clear" w:color="auto" w:fill="auto"/>
              <w:spacing w:before="0" w:after="0" w:line="274" w:lineRule="exact"/>
              <w:ind w:firstLine="0"/>
              <w:jc w:val="both"/>
              <w:rPr>
                <w:rStyle w:val="1"/>
                <w:rFonts w:eastAsia="Arial"/>
                <w:color w:val="auto"/>
                <w:sz w:val="22"/>
                <w:szCs w:val="22"/>
              </w:rPr>
            </w:pPr>
            <w:r w:rsidRPr="0008012C">
              <w:rPr>
                <w:rStyle w:val="1"/>
                <w:rFonts w:eastAsia="Arial"/>
                <w:color w:val="auto"/>
                <w:sz w:val="22"/>
                <w:szCs w:val="22"/>
              </w:rPr>
              <w:t>Відповідно до статті 16 Закону Замовник встановлює такі кваліфікаційні критерії:</w:t>
            </w:r>
          </w:p>
          <w:p w:rsidR="00047FFC" w:rsidRPr="0008012C" w:rsidRDefault="00047FFC" w:rsidP="009E75F0">
            <w:pPr>
              <w:pStyle w:val="4"/>
              <w:shd w:val="clear" w:color="auto" w:fill="auto"/>
              <w:spacing w:before="0" w:after="0" w:line="240" w:lineRule="auto"/>
              <w:ind w:firstLine="0"/>
              <w:jc w:val="both"/>
              <w:rPr>
                <w:rFonts w:ascii="Times New Roman" w:hAnsi="Times New Roman" w:cs="Times New Roman"/>
                <w:sz w:val="22"/>
                <w:szCs w:val="22"/>
                <w:lang w:val="uk-UA"/>
              </w:rPr>
            </w:pPr>
            <w:r w:rsidRPr="0008012C">
              <w:rPr>
                <w:rStyle w:val="1"/>
                <w:rFonts w:eastAsia="Arial"/>
                <w:color w:val="auto"/>
                <w:sz w:val="22"/>
                <w:szCs w:val="22"/>
              </w:rPr>
              <w:t xml:space="preserve">- </w:t>
            </w:r>
            <w:r w:rsidRPr="0008012C">
              <w:rPr>
                <w:rFonts w:ascii="Times New Roman" w:hAnsi="Times New Roman" w:cs="Times New Roman"/>
                <w:sz w:val="22"/>
                <w:szCs w:val="22"/>
                <w:lang w:val="uk-UA"/>
              </w:rPr>
              <w:t>наявність документально підтвердженого досвіду виконання аналогічного (аналогічних) за предметом закупівлі договору за ДК 021:2015 09310000-5 Електрична енергія</w:t>
            </w:r>
          </w:p>
          <w:p w:rsidR="00047FFC" w:rsidRPr="0008012C" w:rsidRDefault="00047FFC" w:rsidP="009E75F0">
            <w:pPr>
              <w:pStyle w:val="4"/>
              <w:shd w:val="clear" w:color="auto" w:fill="auto"/>
              <w:spacing w:before="0" w:after="0" w:line="274" w:lineRule="exact"/>
              <w:ind w:firstLine="0"/>
              <w:jc w:val="both"/>
              <w:rPr>
                <w:rFonts w:ascii="Times New Roman" w:hAnsi="Times New Roman" w:cs="Times New Roman"/>
                <w:sz w:val="22"/>
                <w:szCs w:val="22"/>
                <w:lang w:val="uk-UA"/>
              </w:rPr>
            </w:pPr>
            <w:r w:rsidRPr="0008012C">
              <w:rPr>
                <w:rStyle w:val="1"/>
                <w:rFonts w:eastAsia="Arial"/>
                <w:color w:val="auto"/>
                <w:sz w:val="22"/>
                <w:szCs w:val="22"/>
              </w:rPr>
              <w:t>Учасник у складі своєї тендерної пропозиції надає документи, зазначені у Додатку 2 до цієї тендерної документації.</w:t>
            </w:r>
          </w:p>
          <w:p w:rsidR="00047FFC" w:rsidRPr="0008012C" w:rsidRDefault="00047FFC" w:rsidP="009E75F0">
            <w:pPr>
              <w:pStyle w:val="4"/>
              <w:shd w:val="clear" w:color="auto" w:fill="auto"/>
              <w:spacing w:before="0" w:after="0" w:line="274" w:lineRule="exact"/>
              <w:ind w:firstLine="271"/>
              <w:jc w:val="both"/>
              <w:rPr>
                <w:rStyle w:val="1"/>
                <w:rFonts w:eastAsia="Arial"/>
                <w:color w:val="auto"/>
                <w:sz w:val="22"/>
                <w:szCs w:val="22"/>
              </w:rPr>
            </w:pPr>
            <w:r w:rsidRPr="0008012C">
              <w:rPr>
                <w:rStyle w:val="1"/>
                <w:rFonts w:eastAsia="Arial"/>
                <w:color w:val="auto"/>
                <w:sz w:val="22"/>
                <w:szCs w:val="22"/>
              </w:rPr>
              <w:t xml:space="preserve">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або в разі, якщо:                                                                                                 </w:t>
            </w:r>
          </w:p>
          <w:p w:rsidR="00047FFC" w:rsidRPr="0008012C" w:rsidRDefault="00047FFC" w:rsidP="009E75F0">
            <w:pPr>
              <w:pStyle w:val="4"/>
              <w:shd w:val="clear" w:color="auto" w:fill="auto"/>
              <w:spacing w:before="0" w:after="0" w:line="274" w:lineRule="exact"/>
              <w:ind w:firstLine="271"/>
              <w:jc w:val="both"/>
              <w:rPr>
                <w:rFonts w:ascii="Times New Roman" w:hAnsi="Times New Roman" w:cs="Times New Roman"/>
                <w:sz w:val="22"/>
                <w:szCs w:val="22"/>
                <w:lang w:val="uk-UA"/>
              </w:rPr>
            </w:pPr>
            <w:r w:rsidRPr="0008012C">
              <w:rPr>
                <w:rStyle w:val="1"/>
                <w:rFonts w:eastAsia="Arial"/>
                <w:color w:val="auto"/>
                <w:sz w:val="22"/>
                <w:szCs w:val="22"/>
              </w:rPr>
              <w:t xml:space="preserve"> </w:t>
            </w:r>
            <w:r w:rsidRPr="0008012C">
              <w:rPr>
                <w:rFonts w:ascii="Times New Roman" w:hAnsi="Times New Roman" w:cs="Times New Roman"/>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47FFC" w:rsidRPr="0008012C" w:rsidRDefault="00047FFC" w:rsidP="009E75F0">
            <w:pPr>
              <w:pStyle w:val="4"/>
              <w:shd w:val="clear" w:color="auto" w:fill="auto"/>
              <w:spacing w:before="0" w:after="0" w:line="274" w:lineRule="exact"/>
              <w:ind w:firstLine="271"/>
              <w:jc w:val="both"/>
              <w:rPr>
                <w:rFonts w:ascii="Times New Roman" w:hAnsi="Times New Roman" w:cs="Times New Roman"/>
                <w:sz w:val="22"/>
                <w:szCs w:val="22"/>
                <w:lang w:val="uk-UA"/>
              </w:rPr>
            </w:pPr>
            <w:r w:rsidRPr="0008012C">
              <w:rPr>
                <w:rFonts w:ascii="Times New Roman" w:hAnsi="Times New Roman" w:cs="Times New Roman"/>
                <w:sz w:val="22"/>
                <w:szCs w:val="22"/>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047FFC" w:rsidRPr="0008012C" w:rsidRDefault="00047FFC" w:rsidP="009E75F0">
            <w:pPr>
              <w:pStyle w:val="4"/>
              <w:shd w:val="clear" w:color="auto" w:fill="auto"/>
              <w:spacing w:before="0" w:after="0" w:line="274" w:lineRule="exact"/>
              <w:ind w:firstLine="271"/>
              <w:jc w:val="both"/>
              <w:rPr>
                <w:rFonts w:ascii="Times New Roman" w:hAnsi="Times New Roman" w:cs="Times New Roman"/>
                <w:sz w:val="22"/>
                <w:szCs w:val="22"/>
                <w:lang w:val="uk-UA"/>
              </w:rPr>
            </w:pPr>
            <w:r w:rsidRPr="0008012C">
              <w:rPr>
                <w:rFonts w:ascii="Times New Roman" w:hAnsi="Times New Roman" w:cs="Times New Roman"/>
                <w:sz w:val="22"/>
                <w:szCs w:val="22"/>
                <w:lang w:val="uk-UA"/>
              </w:rPr>
              <w:t xml:space="preserve"> 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047FFC" w:rsidRPr="0008012C" w:rsidRDefault="00047FFC" w:rsidP="009E75F0">
            <w:pPr>
              <w:pStyle w:val="4"/>
              <w:shd w:val="clear" w:color="auto" w:fill="auto"/>
              <w:spacing w:before="0" w:after="0" w:line="274" w:lineRule="exact"/>
              <w:ind w:firstLine="271"/>
              <w:jc w:val="both"/>
              <w:rPr>
                <w:rFonts w:ascii="Times New Roman" w:hAnsi="Times New Roman" w:cs="Times New Roman"/>
                <w:sz w:val="22"/>
                <w:szCs w:val="22"/>
                <w:lang w:val="uk-UA"/>
              </w:rPr>
            </w:pPr>
            <w:r w:rsidRPr="0008012C">
              <w:rPr>
                <w:rFonts w:ascii="Times New Roman" w:hAnsi="Times New Roman" w:cs="Times New Roman"/>
                <w:sz w:val="22"/>
                <w:szCs w:val="22"/>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8012C">
              <w:rPr>
                <w:rFonts w:ascii="Times New Roman" w:hAnsi="Times New Roman" w:cs="Times New Roman"/>
                <w:sz w:val="22"/>
                <w:szCs w:val="22"/>
                <w:lang w:val="uk-UA"/>
              </w:rPr>
              <w:t>антиконкурентних</w:t>
            </w:r>
            <w:proofErr w:type="spellEnd"/>
            <w:r w:rsidRPr="0008012C">
              <w:rPr>
                <w:rFonts w:ascii="Times New Roman" w:hAnsi="Times New Roman" w:cs="Times New Roman"/>
                <w:sz w:val="22"/>
                <w:szCs w:val="22"/>
                <w:lang w:val="uk-UA"/>
              </w:rPr>
              <w:t xml:space="preserve"> узгоджених дій, що стосуються спотворення результатів тендерів;</w:t>
            </w:r>
          </w:p>
          <w:p w:rsidR="00047FFC" w:rsidRPr="0008012C" w:rsidRDefault="00047FFC" w:rsidP="009E75F0">
            <w:pPr>
              <w:pStyle w:val="4"/>
              <w:shd w:val="clear" w:color="auto" w:fill="auto"/>
              <w:spacing w:before="0" w:after="0" w:line="274" w:lineRule="exact"/>
              <w:ind w:firstLine="271"/>
              <w:jc w:val="both"/>
              <w:rPr>
                <w:rFonts w:ascii="Times New Roman" w:hAnsi="Times New Roman" w:cs="Times New Roman"/>
                <w:sz w:val="22"/>
                <w:szCs w:val="22"/>
                <w:lang w:val="uk-UA"/>
              </w:rPr>
            </w:pPr>
            <w:r w:rsidRPr="0008012C">
              <w:rPr>
                <w:rFonts w:ascii="Times New Roman" w:hAnsi="Times New Roman" w:cs="Times New Roman"/>
                <w:sz w:val="22"/>
                <w:szCs w:val="22"/>
                <w:lang w:val="uk-UA"/>
              </w:rPr>
              <w:t>5) фізична особа, яка є учасником процедури закупівлі, була засуджена за злочин, учинений з корисливих мотивів (зокрема, пов’язаних з хабарництвом та відмиванням коштів), судимість з якої не знято або не погашено у встановленому законом порядку;</w:t>
            </w:r>
          </w:p>
          <w:p w:rsidR="00047FFC" w:rsidRPr="0008012C" w:rsidRDefault="00047FFC" w:rsidP="009E75F0">
            <w:pPr>
              <w:pStyle w:val="4"/>
              <w:shd w:val="clear" w:color="auto" w:fill="auto"/>
              <w:spacing w:before="0" w:after="0" w:line="274" w:lineRule="exact"/>
              <w:ind w:firstLine="271"/>
              <w:jc w:val="both"/>
              <w:rPr>
                <w:rFonts w:ascii="Times New Roman" w:hAnsi="Times New Roman" w:cs="Times New Roman"/>
                <w:sz w:val="22"/>
                <w:szCs w:val="22"/>
                <w:lang w:val="uk-UA"/>
              </w:rPr>
            </w:pPr>
            <w:r w:rsidRPr="0008012C">
              <w:rPr>
                <w:rFonts w:ascii="Times New Roman" w:hAnsi="Times New Roman" w:cs="Times New Roman"/>
                <w:sz w:val="22"/>
                <w:szCs w:val="22"/>
                <w:lang w:val="uk-UA"/>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w:t>
            </w:r>
            <w:r w:rsidRPr="0008012C">
              <w:rPr>
                <w:rFonts w:ascii="Times New Roman" w:hAnsi="Times New Roman" w:cs="Times New Roman"/>
                <w:sz w:val="22"/>
                <w:szCs w:val="22"/>
                <w:lang w:val="uk-UA"/>
              </w:rPr>
              <w:lastRenderedPageBreak/>
              <w:t>погашено у встановленому законом порядку;</w:t>
            </w:r>
          </w:p>
          <w:p w:rsidR="00047FFC" w:rsidRPr="0008012C" w:rsidRDefault="00047FFC" w:rsidP="009E75F0">
            <w:pPr>
              <w:pStyle w:val="4"/>
              <w:shd w:val="clear" w:color="auto" w:fill="auto"/>
              <w:spacing w:before="0" w:after="0" w:line="240" w:lineRule="auto"/>
              <w:ind w:firstLine="271"/>
              <w:jc w:val="both"/>
              <w:rPr>
                <w:rFonts w:ascii="Times New Roman" w:hAnsi="Times New Roman" w:cs="Times New Roman"/>
                <w:sz w:val="22"/>
                <w:szCs w:val="22"/>
                <w:lang w:val="uk-UA"/>
              </w:rPr>
            </w:pPr>
            <w:r w:rsidRPr="0008012C">
              <w:rPr>
                <w:rFonts w:ascii="Times New Roman" w:hAnsi="Times New Roman" w:cs="Times New Roman"/>
                <w:sz w:val="22"/>
                <w:szCs w:val="22"/>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047FFC" w:rsidRPr="0008012C" w:rsidRDefault="00047FFC" w:rsidP="009E75F0">
            <w:pPr>
              <w:pStyle w:val="4"/>
              <w:shd w:val="clear" w:color="auto" w:fill="auto"/>
              <w:spacing w:before="0" w:after="0" w:line="240" w:lineRule="auto"/>
              <w:ind w:firstLine="271"/>
              <w:jc w:val="both"/>
              <w:rPr>
                <w:rFonts w:ascii="Times New Roman" w:hAnsi="Times New Roman" w:cs="Times New Roman"/>
                <w:sz w:val="22"/>
                <w:szCs w:val="22"/>
                <w:lang w:val="uk-UA"/>
              </w:rPr>
            </w:pPr>
            <w:r w:rsidRPr="0008012C">
              <w:rPr>
                <w:rFonts w:ascii="Times New Roman" w:hAnsi="Times New Roman" w:cs="Times New Roman"/>
                <w:sz w:val="22"/>
                <w:szCs w:val="22"/>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047FFC" w:rsidRPr="0008012C" w:rsidRDefault="00047FFC" w:rsidP="009E75F0">
            <w:pPr>
              <w:pStyle w:val="4"/>
              <w:shd w:val="clear" w:color="auto" w:fill="auto"/>
              <w:spacing w:before="0" w:after="0" w:line="240" w:lineRule="auto"/>
              <w:ind w:firstLine="271"/>
              <w:jc w:val="both"/>
              <w:rPr>
                <w:rFonts w:ascii="Times New Roman" w:hAnsi="Times New Roman" w:cs="Times New Roman"/>
                <w:sz w:val="22"/>
                <w:szCs w:val="22"/>
                <w:lang w:val="uk-UA"/>
              </w:rPr>
            </w:pPr>
            <w:r w:rsidRPr="0008012C">
              <w:rPr>
                <w:rFonts w:ascii="Times New Roman" w:hAnsi="Times New Roman" w:cs="Times New Roman"/>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формувань"(крім нерезидентів);</w:t>
            </w:r>
          </w:p>
          <w:p w:rsidR="00047FFC" w:rsidRPr="0008012C" w:rsidRDefault="00047FFC" w:rsidP="009E75F0">
            <w:pPr>
              <w:pStyle w:val="4"/>
              <w:shd w:val="clear" w:color="auto" w:fill="auto"/>
              <w:spacing w:before="0" w:after="0" w:line="240" w:lineRule="auto"/>
              <w:ind w:firstLine="271"/>
              <w:jc w:val="both"/>
              <w:rPr>
                <w:rFonts w:ascii="Times New Roman" w:hAnsi="Times New Roman" w:cs="Times New Roman"/>
                <w:sz w:val="22"/>
                <w:szCs w:val="22"/>
                <w:lang w:val="uk-UA"/>
              </w:rPr>
            </w:pPr>
            <w:r w:rsidRPr="0008012C">
              <w:rPr>
                <w:rFonts w:ascii="Times New Roman" w:hAnsi="Times New Roman" w:cs="Times New Roman"/>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47FFC" w:rsidRPr="0008012C" w:rsidRDefault="00047FFC" w:rsidP="009E75F0">
            <w:pPr>
              <w:pStyle w:val="4"/>
              <w:shd w:val="clear" w:color="auto" w:fill="auto"/>
              <w:spacing w:before="0" w:after="0" w:line="240" w:lineRule="auto"/>
              <w:ind w:firstLine="271"/>
              <w:jc w:val="both"/>
              <w:rPr>
                <w:rFonts w:ascii="Times New Roman" w:hAnsi="Times New Roman" w:cs="Times New Roman"/>
                <w:sz w:val="22"/>
                <w:szCs w:val="22"/>
                <w:lang w:val="uk-UA"/>
              </w:rPr>
            </w:pPr>
            <w:r w:rsidRPr="0008012C">
              <w:rPr>
                <w:rFonts w:ascii="Times New Roman" w:hAnsi="Times New Roman" w:cs="Times New Roman"/>
                <w:sz w:val="22"/>
                <w:szCs w:val="22"/>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47FFC" w:rsidRPr="0008012C" w:rsidRDefault="00047FFC" w:rsidP="003F7456">
            <w:pPr>
              <w:pStyle w:val="4"/>
              <w:shd w:val="clear" w:color="auto" w:fill="auto"/>
              <w:spacing w:before="0" w:after="0" w:line="240" w:lineRule="auto"/>
              <w:ind w:firstLine="271"/>
              <w:jc w:val="both"/>
              <w:rPr>
                <w:rFonts w:ascii="Times New Roman" w:hAnsi="Times New Roman" w:cs="Times New Roman"/>
                <w:sz w:val="22"/>
                <w:szCs w:val="22"/>
                <w:lang w:val="uk-UA"/>
              </w:rPr>
            </w:pPr>
            <w:r w:rsidRPr="0008012C">
              <w:rPr>
                <w:rFonts w:ascii="Times New Roman" w:hAnsi="Times New Roman" w:cs="Times New Roman"/>
                <w:sz w:val="22"/>
                <w:szCs w:val="22"/>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притягнуть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7FFC" w:rsidRPr="0008012C" w:rsidRDefault="00047FFC" w:rsidP="009E75F0">
            <w:pPr>
              <w:pStyle w:val="4"/>
              <w:shd w:val="clear" w:color="auto" w:fill="auto"/>
              <w:spacing w:before="0" w:after="0" w:line="240" w:lineRule="auto"/>
              <w:ind w:firstLine="271"/>
              <w:jc w:val="both"/>
              <w:rPr>
                <w:rFonts w:ascii="Times New Roman" w:hAnsi="Times New Roman" w:cs="Times New Roman"/>
                <w:sz w:val="22"/>
                <w:szCs w:val="22"/>
                <w:lang w:val="uk-UA"/>
              </w:rPr>
            </w:pPr>
            <w:r w:rsidRPr="0008012C">
              <w:rPr>
                <w:rFonts w:ascii="Times New Roman" w:hAnsi="Times New Roman" w:cs="Times New Roman"/>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47FFC" w:rsidRPr="0008012C" w:rsidRDefault="00047FFC" w:rsidP="009E75F0">
            <w:pPr>
              <w:pStyle w:val="4"/>
              <w:shd w:val="clear" w:color="auto" w:fill="auto"/>
              <w:spacing w:before="0" w:after="0" w:line="240" w:lineRule="auto"/>
              <w:ind w:firstLine="271"/>
              <w:jc w:val="both"/>
              <w:rPr>
                <w:rFonts w:ascii="Times New Roman" w:hAnsi="Times New Roman" w:cs="Times New Roman"/>
                <w:sz w:val="22"/>
                <w:szCs w:val="22"/>
                <w:lang w:val="uk-UA"/>
              </w:rPr>
            </w:pPr>
            <w:r w:rsidRPr="0008012C">
              <w:rPr>
                <w:rFonts w:ascii="Times New Roman" w:hAnsi="Times New Roman" w:cs="Times New Roman"/>
                <w:sz w:val="22"/>
                <w:szCs w:val="22"/>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в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47FFC" w:rsidRPr="0008012C" w:rsidRDefault="00047FFC" w:rsidP="009E75F0">
            <w:pPr>
              <w:pStyle w:val="4"/>
              <w:shd w:val="clear" w:color="auto" w:fill="auto"/>
              <w:spacing w:before="0" w:after="0" w:line="240" w:lineRule="auto"/>
              <w:ind w:firstLine="271"/>
              <w:jc w:val="both"/>
              <w:rPr>
                <w:rFonts w:ascii="Times New Roman" w:hAnsi="Times New Roman" w:cs="Times New Roman"/>
                <w:sz w:val="22"/>
                <w:szCs w:val="22"/>
                <w:lang w:val="uk-UA"/>
              </w:rPr>
            </w:pPr>
            <w:r w:rsidRPr="0008012C">
              <w:rPr>
                <w:rFonts w:ascii="Times New Roman" w:hAnsi="Times New Roman" w:cs="Times New Roman"/>
                <w:sz w:val="22"/>
                <w:szCs w:val="22"/>
                <w:lang w:val="uk-UA"/>
              </w:rPr>
              <w:t>Якщо замовник вважає таке підтвердження достатнім, учаснику не може бути відмовлено в участі в процедурі закупівлі.</w:t>
            </w:r>
          </w:p>
          <w:p w:rsidR="00047FFC" w:rsidRPr="0008012C" w:rsidRDefault="00047FFC" w:rsidP="009E75F0">
            <w:pPr>
              <w:pStyle w:val="4"/>
              <w:shd w:val="clear" w:color="auto" w:fill="auto"/>
              <w:spacing w:before="0" w:after="0" w:line="240" w:lineRule="auto"/>
              <w:ind w:firstLine="271"/>
              <w:jc w:val="both"/>
              <w:rPr>
                <w:rFonts w:ascii="Times New Roman" w:hAnsi="Times New Roman" w:cs="Times New Roman"/>
                <w:sz w:val="22"/>
                <w:szCs w:val="22"/>
                <w:lang w:val="uk-UA"/>
              </w:rPr>
            </w:pPr>
            <w:r w:rsidRPr="0008012C">
              <w:rPr>
                <w:rFonts w:ascii="Times New Roman" w:hAnsi="Times New Roman" w:cs="Times New Roman"/>
                <w:sz w:val="22"/>
                <w:szCs w:val="22"/>
                <w:lang w:val="uk-UA"/>
              </w:rPr>
              <w:t>Учасник процедури закупівлі в електронній системі закупівель під час подання тендерної пропозиції підтверджує відсутність підстав, пер</w:t>
            </w:r>
            <w:r w:rsidR="00577152">
              <w:rPr>
                <w:rFonts w:ascii="Times New Roman" w:hAnsi="Times New Roman" w:cs="Times New Roman"/>
                <w:sz w:val="22"/>
                <w:szCs w:val="22"/>
                <w:lang w:val="uk-UA"/>
              </w:rPr>
              <w:t xml:space="preserve">едбачених пунктами 5, 6, 12 </w:t>
            </w:r>
            <w:r w:rsidRPr="0008012C">
              <w:rPr>
                <w:rFonts w:ascii="Times New Roman" w:hAnsi="Times New Roman" w:cs="Times New Roman"/>
                <w:sz w:val="22"/>
                <w:szCs w:val="22"/>
                <w:lang w:val="uk-UA"/>
              </w:rPr>
              <w:t xml:space="preserve"> частини першої та частиною другою ст.17 Закону. </w:t>
            </w:r>
          </w:p>
          <w:p w:rsidR="00047FFC" w:rsidRPr="0008012C" w:rsidRDefault="00047FFC" w:rsidP="009E75F0">
            <w:pPr>
              <w:pStyle w:val="4"/>
              <w:shd w:val="clear" w:color="auto" w:fill="auto"/>
              <w:spacing w:before="0" w:after="0" w:line="240" w:lineRule="auto"/>
              <w:ind w:firstLine="271"/>
              <w:jc w:val="both"/>
              <w:rPr>
                <w:rFonts w:ascii="Times New Roman" w:hAnsi="Times New Roman" w:cs="Times New Roman"/>
                <w:sz w:val="22"/>
                <w:szCs w:val="22"/>
                <w:lang w:val="uk-UA"/>
              </w:rPr>
            </w:pPr>
            <w:r w:rsidRPr="0008012C">
              <w:rPr>
                <w:rFonts w:ascii="Times New Roman" w:hAnsi="Times New Roman" w:cs="Times New Roman"/>
                <w:sz w:val="22"/>
                <w:szCs w:val="22"/>
                <w:lang w:val="uk-UA"/>
              </w:rPr>
              <w:t xml:space="preserve">Спосіб документального підтвердження згідно із </w:t>
            </w:r>
            <w:r w:rsidRPr="0008012C">
              <w:rPr>
                <w:rFonts w:ascii="Times New Roman" w:hAnsi="Times New Roman" w:cs="Times New Roman"/>
                <w:sz w:val="22"/>
                <w:szCs w:val="22"/>
                <w:lang w:val="uk-UA"/>
              </w:rPr>
              <w:lastRenderedPageBreak/>
              <w:t>законодавством щодо відсутності підстав, пер</w:t>
            </w:r>
            <w:r w:rsidR="00577152">
              <w:rPr>
                <w:rFonts w:ascii="Times New Roman" w:hAnsi="Times New Roman" w:cs="Times New Roman"/>
                <w:sz w:val="22"/>
                <w:szCs w:val="22"/>
                <w:lang w:val="uk-UA"/>
              </w:rPr>
              <w:t xml:space="preserve">едбачених пунктами 5, 6, 12 </w:t>
            </w:r>
            <w:r w:rsidRPr="0008012C">
              <w:rPr>
                <w:rFonts w:ascii="Times New Roman" w:hAnsi="Times New Roman" w:cs="Times New Roman"/>
                <w:sz w:val="22"/>
                <w:szCs w:val="22"/>
                <w:lang w:val="uk-UA"/>
              </w:rPr>
              <w:t xml:space="preserve"> частини першої та частиною другою ст.17 Закону визначено для переможця Додатком 2 до тендерної документації: «Інформація про відповідність учасника кваліфікаційним (кваліфікаційному) критеріям»;</w:t>
            </w:r>
          </w:p>
          <w:p w:rsidR="00047FFC" w:rsidRPr="0008012C" w:rsidRDefault="00047FFC" w:rsidP="009E75F0">
            <w:pPr>
              <w:pStyle w:val="4"/>
              <w:shd w:val="clear" w:color="auto" w:fill="auto"/>
              <w:spacing w:before="0" w:after="0" w:line="274" w:lineRule="exact"/>
              <w:ind w:firstLine="271"/>
              <w:jc w:val="both"/>
              <w:rPr>
                <w:rStyle w:val="1"/>
                <w:rFonts w:eastAsia="Arial"/>
                <w:color w:val="auto"/>
                <w:sz w:val="22"/>
                <w:szCs w:val="22"/>
              </w:rPr>
            </w:pPr>
            <w:r w:rsidRPr="0008012C">
              <w:rPr>
                <w:rStyle w:val="1"/>
                <w:rFonts w:eastAsia="Arial"/>
                <w:color w:val="auto"/>
                <w:sz w:val="22"/>
                <w:szCs w:val="22"/>
              </w:rPr>
              <w:t>Замовник не вимагає від учасника документів, що підтверджують відсутність підстав, визначених пунктами 1 і 7 частини першої статті 17 Закону.</w:t>
            </w:r>
          </w:p>
          <w:p w:rsidR="00047FFC" w:rsidRPr="0008012C" w:rsidRDefault="00047FFC" w:rsidP="009E75F0">
            <w:pPr>
              <w:pStyle w:val="4"/>
              <w:shd w:val="clear" w:color="auto" w:fill="auto"/>
              <w:spacing w:before="0" w:after="0" w:line="274" w:lineRule="exact"/>
              <w:ind w:firstLine="271"/>
              <w:jc w:val="both"/>
              <w:rPr>
                <w:rFonts w:ascii="Times New Roman" w:hAnsi="Times New Roman" w:cs="Times New Roman"/>
                <w:sz w:val="22"/>
                <w:szCs w:val="22"/>
                <w:lang w:val="uk-UA"/>
              </w:rPr>
            </w:pPr>
            <w:r w:rsidRPr="0008012C">
              <w:rPr>
                <w:rStyle w:val="1"/>
                <w:rFonts w:eastAsia="Arial"/>
                <w:color w:val="auto"/>
                <w:sz w:val="22"/>
                <w:szCs w:val="22"/>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містяться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047FFC" w:rsidRPr="0008012C" w:rsidRDefault="00047FFC" w:rsidP="009E75F0">
            <w:pPr>
              <w:spacing w:line="240" w:lineRule="auto"/>
              <w:ind w:firstLine="413"/>
              <w:jc w:val="both"/>
              <w:rPr>
                <w:rFonts w:ascii="Times New Roman" w:hAnsi="Times New Roman" w:cs="Times New Roman"/>
                <w:lang w:val="uk-UA"/>
              </w:rPr>
            </w:pPr>
            <w:r w:rsidRPr="0008012C">
              <w:rPr>
                <w:rStyle w:val="1"/>
                <w:rFonts w:eastAsia="Arial"/>
                <w:color w:val="auto"/>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w:t>
            </w:r>
            <w:r w:rsidR="00577152">
              <w:rPr>
                <w:rStyle w:val="1"/>
                <w:rFonts w:eastAsia="Arial"/>
                <w:color w:val="auto"/>
              </w:rPr>
              <w:t xml:space="preserve"> пунктами 2, 3, 5, 6, 8, 12 </w:t>
            </w:r>
            <w:r w:rsidRPr="0008012C">
              <w:rPr>
                <w:rStyle w:val="1"/>
                <w:rFonts w:eastAsia="Arial"/>
                <w:color w:val="auto"/>
              </w:rPr>
              <w:t xml:space="preserve"> частини першої статті 17 Закону.</w:t>
            </w:r>
          </w:p>
          <w:p w:rsidR="00047FFC" w:rsidRPr="0008012C" w:rsidRDefault="00047FFC" w:rsidP="009E75F0">
            <w:pPr>
              <w:widowControl w:val="0"/>
              <w:tabs>
                <w:tab w:val="left" w:pos="1267"/>
              </w:tabs>
              <w:spacing w:line="240" w:lineRule="auto"/>
              <w:ind w:right="113" w:firstLine="271"/>
              <w:contextualSpacing/>
              <w:jc w:val="both"/>
              <w:rPr>
                <w:rFonts w:ascii="Times New Roman" w:hAnsi="Times New Roman" w:cs="Times New Roman"/>
                <w:lang w:val="uk-UA"/>
              </w:rPr>
            </w:pPr>
            <w:r w:rsidRPr="0008012C">
              <w:rPr>
                <w:rStyle w:val="1"/>
                <w:rFonts w:eastAsia="Arial"/>
                <w:color w:val="auto"/>
              </w:rPr>
              <w:t>Для підтвердження відсутності підстав для відмови в участі у закупівлі, учасник у складі своєї пропозиції надає документи, зазначені у Додатку 2 до цієї тендерної документації.</w:t>
            </w:r>
            <w:r w:rsidRPr="0008012C">
              <w:rPr>
                <w:rFonts w:ascii="Times New Roman" w:hAnsi="Times New Roman" w:cs="Times New Roman"/>
                <w:lang w:val="uk-UA"/>
              </w:rPr>
              <w:tab/>
            </w:r>
          </w:p>
          <w:p w:rsidR="00F13694" w:rsidRPr="0008012C" w:rsidRDefault="00F13694" w:rsidP="009E75F0">
            <w:pPr>
              <w:widowControl w:val="0"/>
              <w:tabs>
                <w:tab w:val="left" w:pos="1267"/>
              </w:tabs>
              <w:spacing w:line="240" w:lineRule="auto"/>
              <w:ind w:right="113" w:firstLine="271"/>
              <w:contextualSpacing/>
              <w:jc w:val="both"/>
              <w:rPr>
                <w:rFonts w:ascii="Times New Roman" w:hAnsi="Times New Roman" w:cs="Times New Roman"/>
                <w:lang w:val="uk-UA"/>
              </w:rPr>
            </w:pPr>
            <w:r w:rsidRPr="0008012C">
              <w:rPr>
                <w:rFonts w:ascii="Times New Roman" w:hAnsi="Times New Roman" w:cs="Times New Roman"/>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08012C">
              <w:rPr>
                <w:rFonts w:ascii="Times New Roman" w:hAnsi="Times New Roman" w:cs="Times New Roman"/>
              </w:rPr>
              <w:t xml:space="preserve">17 </w:t>
            </w:r>
            <w:r w:rsidRPr="00577152">
              <w:rPr>
                <w:rFonts w:ascii="Times New Roman" w:hAnsi="Times New Roman" w:cs="Times New Roman"/>
                <w:lang w:val="uk-UA"/>
              </w:rPr>
              <w:t>Закону подається по кожному з учасників, які входять у склад об’єднання окремо.</w:t>
            </w:r>
          </w:p>
        </w:tc>
      </w:tr>
      <w:tr w:rsidR="00047FFC" w:rsidRPr="0008012C" w:rsidTr="001C2820">
        <w:trPr>
          <w:trHeight w:val="522"/>
          <w:jc w:val="center"/>
        </w:trPr>
        <w:tc>
          <w:tcPr>
            <w:tcW w:w="571" w:type="dxa"/>
            <w:shd w:val="clear" w:color="auto" w:fill="auto"/>
          </w:tcPr>
          <w:p w:rsidR="00047FFC" w:rsidRPr="0008012C" w:rsidRDefault="00047FFC" w:rsidP="009E75F0">
            <w:pPr>
              <w:widowControl w:val="0"/>
              <w:spacing w:after="60" w:line="240" w:lineRule="auto"/>
              <w:contextualSpacing/>
              <w:rPr>
                <w:rFonts w:ascii="Times New Roman" w:hAnsi="Times New Roman" w:cs="Times New Roman"/>
                <w:lang w:val="uk-UA" w:eastAsia="uk-UA"/>
              </w:rPr>
            </w:pPr>
            <w:r w:rsidRPr="0008012C">
              <w:rPr>
                <w:rFonts w:ascii="Times New Roman" w:hAnsi="Times New Roman" w:cs="Times New Roman"/>
                <w:lang w:val="uk-UA" w:eastAsia="uk-UA"/>
              </w:rPr>
              <w:lastRenderedPageBreak/>
              <w:t>6</w:t>
            </w:r>
          </w:p>
        </w:tc>
        <w:tc>
          <w:tcPr>
            <w:tcW w:w="3252" w:type="dxa"/>
            <w:shd w:val="clear" w:color="auto" w:fill="auto"/>
          </w:tcPr>
          <w:p w:rsidR="00047FFC" w:rsidRPr="0008012C" w:rsidRDefault="00047FFC" w:rsidP="009E75F0">
            <w:pPr>
              <w:widowControl w:val="0"/>
              <w:spacing w:after="60" w:line="240" w:lineRule="auto"/>
              <w:ind w:right="113"/>
              <w:contextualSpacing/>
              <w:rPr>
                <w:rFonts w:ascii="Times New Roman" w:hAnsi="Times New Roman" w:cs="Times New Roman"/>
                <w:lang w:val="uk-UA" w:eastAsia="uk-UA"/>
              </w:rPr>
            </w:pPr>
            <w:r w:rsidRPr="0008012C">
              <w:rPr>
                <w:rFonts w:ascii="Times New Roman" w:hAnsi="Times New Roman" w:cs="Times New Roman"/>
                <w:lang w:val="uk-UA" w:eastAsia="uk-UA"/>
              </w:rPr>
              <w:t>Інформація про технічні, якісні та кількісні характеристики предмета закупівлі</w:t>
            </w:r>
          </w:p>
        </w:tc>
        <w:tc>
          <w:tcPr>
            <w:tcW w:w="6173" w:type="dxa"/>
            <w:shd w:val="clear" w:color="auto" w:fill="auto"/>
          </w:tcPr>
          <w:p w:rsidR="00047FFC" w:rsidRPr="0008012C" w:rsidRDefault="00047FFC" w:rsidP="009E75F0">
            <w:pPr>
              <w:widowControl w:val="0"/>
              <w:spacing w:after="60" w:line="240" w:lineRule="auto"/>
              <w:ind w:right="113" w:firstLine="271"/>
              <w:contextualSpacing/>
              <w:jc w:val="both"/>
              <w:rPr>
                <w:rFonts w:ascii="Times New Roman" w:hAnsi="Times New Roman" w:cs="Times New Roman"/>
                <w:b/>
                <w:lang w:val="uk-UA"/>
              </w:rPr>
            </w:pPr>
            <w:r w:rsidRPr="0008012C">
              <w:rPr>
                <w:rFonts w:ascii="Times New Roman" w:hAnsi="Times New Roman" w:cs="Times New Roman"/>
                <w:lang w:val="uk-UA"/>
              </w:rPr>
              <w:t xml:space="preserve">Предмет закупівлі: </w:t>
            </w:r>
            <w:r w:rsidRPr="0008012C">
              <w:rPr>
                <w:rFonts w:ascii="Times New Roman" w:hAnsi="Times New Roman" w:cs="Times New Roman"/>
                <w:b/>
                <w:lang w:val="uk-UA"/>
              </w:rPr>
              <w:t xml:space="preserve">код ДК 021:2015: </w:t>
            </w:r>
            <w:r w:rsidRPr="0008012C">
              <w:rPr>
                <w:rFonts w:ascii="Times New Roman" w:hAnsi="Times New Roman" w:cs="Times New Roman"/>
                <w:b/>
                <w:bCs/>
                <w:lang w:val="uk-UA"/>
              </w:rPr>
              <w:t>09310000-5</w:t>
            </w:r>
            <w:r w:rsidRPr="0008012C">
              <w:rPr>
                <w:rFonts w:ascii="Times New Roman" w:hAnsi="Times New Roman" w:cs="Times New Roman"/>
                <w:lang w:val="uk-UA"/>
              </w:rPr>
              <w:t xml:space="preserve"> Електрична енергія (Електрична енергія</w:t>
            </w:r>
            <w:r w:rsidRPr="0008012C">
              <w:rPr>
                <w:rFonts w:ascii="Times New Roman" w:hAnsi="Times New Roman" w:cs="Times New Roman"/>
                <w:b/>
                <w:lang w:val="uk-UA"/>
              </w:rPr>
              <w:t>)</w:t>
            </w:r>
          </w:p>
          <w:p w:rsidR="00047FFC" w:rsidRPr="0008012C" w:rsidRDefault="005B4892" w:rsidP="009E75F0">
            <w:pPr>
              <w:widowControl w:val="0"/>
              <w:spacing w:after="60" w:line="240" w:lineRule="auto"/>
              <w:ind w:right="113"/>
              <w:contextualSpacing/>
              <w:jc w:val="both"/>
              <w:rPr>
                <w:rFonts w:ascii="Times New Roman" w:hAnsi="Times New Roman" w:cs="Times New Roman"/>
                <w:lang w:val="uk-UA" w:eastAsia="uk-UA"/>
              </w:rPr>
            </w:pPr>
            <w:r w:rsidRPr="0008012C">
              <w:rPr>
                <w:rFonts w:ascii="Times New Roman" w:hAnsi="Times New Roman" w:cs="Times New Roman"/>
                <w:b/>
                <w:lang w:val="uk-UA"/>
              </w:rPr>
              <w:t>7</w:t>
            </w:r>
            <w:r w:rsidR="00577152">
              <w:rPr>
                <w:rFonts w:ascii="Times New Roman" w:hAnsi="Times New Roman" w:cs="Times New Roman"/>
                <w:b/>
                <w:lang w:val="uk-UA"/>
              </w:rPr>
              <w:t>5</w:t>
            </w:r>
            <w:r w:rsidRPr="0008012C">
              <w:rPr>
                <w:rFonts w:ascii="Times New Roman" w:hAnsi="Times New Roman" w:cs="Times New Roman"/>
                <w:b/>
                <w:lang w:val="uk-UA"/>
              </w:rPr>
              <w:t xml:space="preserve">000 </w:t>
            </w:r>
            <w:r w:rsidR="00047FFC" w:rsidRPr="0008012C">
              <w:rPr>
                <w:rFonts w:ascii="Times New Roman" w:hAnsi="Times New Roman" w:cs="Times New Roman"/>
                <w:b/>
                <w:lang w:val="uk-UA"/>
              </w:rPr>
              <w:t>кВт*год</w:t>
            </w:r>
          </w:p>
          <w:p w:rsidR="00047FFC" w:rsidRPr="0008012C" w:rsidRDefault="00047FFC" w:rsidP="00577152">
            <w:pPr>
              <w:widowControl w:val="0"/>
              <w:spacing w:beforeLines="20" w:before="48" w:line="240" w:lineRule="auto"/>
              <w:ind w:right="113"/>
              <w:contextualSpacing/>
              <w:jc w:val="both"/>
              <w:rPr>
                <w:rFonts w:ascii="Times New Roman" w:hAnsi="Times New Roman" w:cs="Times New Roman"/>
                <w:lang w:val="uk-UA"/>
              </w:rPr>
            </w:pPr>
            <w:r w:rsidRPr="0008012C">
              <w:rPr>
                <w:rFonts w:ascii="Times New Roman" w:hAnsi="Times New Roman" w:cs="Times New Roman"/>
                <w:lang w:val="uk-UA" w:eastAsia="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08012C">
              <w:rPr>
                <w:rFonts w:ascii="Times New Roman" w:hAnsi="Times New Roman" w:cs="Times New Roman"/>
                <w:lang w:val="uk-UA"/>
              </w:rPr>
              <w:t xml:space="preserve">в Додатку 3 тендерної документації, а також згоду з умовами закупівлі (установленою Додатком 1 цієї документації), визначеними в цій документації та оголошенні про проведення відкритих торгів, в тому числі з положеннями щодо технічних, якісних та кількісних характеристик предмету закупівлі та інших умов цієї тендерної документації. </w:t>
            </w:r>
          </w:p>
          <w:p w:rsidR="00047FFC" w:rsidRPr="0008012C" w:rsidRDefault="00047FFC" w:rsidP="00577152">
            <w:pPr>
              <w:widowControl w:val="0"/>
              <w:spacing w:beforeLines="20" w:before="48" w:line="240" w:lineRule="auto"/>
              <w:ind w:right="113" w:firstLine="271"/>
              <w:contextualSpacing/>
              <w:jc w:val="both"/>
              <w:rPr>
                <w:rFonts w:ascii="Times New Roman" w:hAnsi="Times New Roman" w:cs="Times New Roman"/>
                <w:lang w:val="uk-UA" w:eastAsia="uk-UA"/>
              </w:rPr>
            </w:pPr>
            <w:r w:rsidRPr="0008012C">
              <w:rPr>
                <w:rFonts w:ascii="Times New Roman" w:hAnsi="Times New Roman" w:cs="Times New Roman"/>
                <w:lang w:val="uk-UA"/>
              </w:rPr>
              <w:t>Якщо Учасник пропонує інший товар (аналог або еквівалент) ніж передбачений цією тендерною документацією, даний товар за своїми властивостями повинен відповідати товару, що є предметом закупівлі, за показниками на гіршими замовленим. Учасник повинен поставити Замовнику товар, якість якого відповідає затвердженим стандартам України та вимогам Замовника, викладеним в тендерної документації</w:t>
            </w:r>
            <w:r w:rsidRPr="0008012C">
              <w:rPr>
                <w:rFonts w:ascii="Times New Roman" w:hAnsi="Times New Roman" w:cs="Times New Roman"/>
                <w:lang w:val="uk-UA" w:eastAsia="uk-UA"/>
              </w:rPr>
              <w:t>;</w:t>
            </w:r>
          </w:p>
          <w:p w:rsidR="00047FFC" w:rsidRPr="0008012C" w:rsidRDefault="00047FFC" w:rsidP="009E75F0">
            <w:pPr>
              <w:widowControl w:val="0"/>
              <w:spacing w:after="60" w:line="240" w:lineRule="auto"/>
              <w:ind w:right="113" w:firstLine="271"/>
              <w:contextualSpacing/>
              <w:jc w:val="both"/>
              <w:rPr>
                <w:rFonts w:ascii="Times New Roman" w:hAnsi="Times New Roman" w:cs="Times New Roman"/>
                <w:lang w:val="uk-UA"/>
              </w:rPr>
            </w:pPr>
            <w:r w:rsidRPr="0008012C">
              <w:rPr>
                <w:rFonts w:ascii="Times New Roman" w:hAnsi="Times New Roman" w:cs="Times New Roman"/>
                <w:lang w:val="uk-UA"/>
              </w:rPr>
              <w:t>Учасник визначає ціни на товари, які він пропонує поставити за Договором, з урахуванням усіх своїх витрат на доставку, страхування товару, податків та зборів, що сплачуються або мають бути сплачені, усіх інших витрат;</w:t>
            </w:r>
          </w:p>
          <w:p w:rsidR="00047FFC" w:rsidRPr="0008012C" w:rsidRDefault="00047FFC" w:rsidP="009E75F0">
            <w:pPr>
              <w:widowControl w:val="0"/>
              <w:spacing w:after="60" w:line="240" w:lineRule="auto"/>
              <w:ind w:right="113" w:firstLine="271"/>
              <w:contextualSpacing/>
              <w:jc w:val="both"/>
              <w:rPr>
                <w:rFonts w:ascii="Times New Roman" w:hAnsi="Times New Roman" w:cs="Times New Roman"/>
                <w:lang w:val="uk-UA" w:eastAsia="uk-UA"/>
              </w:rPr>
            </w:pPr>
            <w:r w:rsidRPr="0008012C">
              <w:rPr>
                <w:rFonts w:ascii="Times New Roman" w:hAnsi="Times New Roman" w:cs="Times New Roman"/>
                <w:lang w:val="uk-UA"/>
              </w:rPr>
              <w:lastRenderedPageBreak/>
              <w:t>Технічні, якісні характеристики предмета закупівлі повинні передбачати необхідність застосування заходів із захисту довкілля, про що учасник надає у складі пропозиції гарантійний лист;</w:t>
            </w:r>
          </w:p>
          <w:p w:rsidR="00047FFC" w:rsidRPr="0008012C" w:rsidRDefault="00047FFC" w:rsidP="009E75F0">
            <w:pPr>
              <w:widowControl w:val="0"/>
              <w:spacing w:after="60" w:line="240" w:lineRule="auto"/>
              <w:ind w:right="113" w:firstLine="271"/>
              <w:contextualSpacing/>
              <w:jc w:val="both"/>
              <w:rPr>
                <w:rFonts w:ascii="Times New Roman" w:hAnsi="Times New Roman" w:cs="Times New Roman"/>
                <w:lang w:val="uk-UA" w:eastAsia="uk-UA"/>
              </w:rPr>
            </w:pPr>
            <w:r w:rsidRPr="0008012C">
              <w:rPr>
                <w:rFonts w:ascii="Times New Roman" w:hAnsi="Times New Roman" w:cs="Times New Roman"/>
                <w:lang w:val="uk-UA" w:eastAsia="uk-UA"/>
              </w:rPr>
              <w:t xml:space="preserve">Замовником зазначаються вимоги до предмета закупівлі згідно з </w:t>
            </w:r>
            <w:hyperlink r:id="rId8" w:tgtFrame="_blank" w:history="1">
              <w:r w:rsidRPr="0008012C">
                <w:rPr>
                  <w:rFonts w:ascii="Times New Roman" w:hAnsi="Times New Roman" w:cs="Times New Roman"/>
                  <w:bdr w:val="none" w:sz="0" w:space="0" w:color="auto" w:frame="1"/>
                  <w:lang w:val="uk-UA" w:eastAsia="uk-UA"/>
                </w:rPr>
                <w:t>частиною другою</w:t>
              </w:r>
            </w:hyperlink>
            <w:r w:rsidRPr="0008012C">
              <w:rPr>
                <w:rFonts w:ascii="Times New Roman" w:hAnsi="Times New Roman" w:cs="Times New Roman"/>
                <w:lang w:val="uk-UA" w:eastAsia="uk-UA"/>
              </w:rPr>
              <w:t xml:space="preserve"> статті 23 Закону</w:t>
            </w:r>
          </w:p>
          <w:p w:rsidR="00F13694" w:rsidRPr="0008012C" w:rsidRDefault="00047FFC" w:rsidP="00F13694">
            <w:pPr>
              <w:widowControl w:val="0"/>
              <w:spacing w:after="60" w:line="240" w:lineRule="auto"/>
              <w:ind w:right="113" w:firstLine="271"/>
              <w:contextualSpacing/>
              <w:jc w:val="both"/>
              <w:rPr>
                <w:rFonts w:ascii="Times New Roman" w:hAnsi="Times New Roman" w:cs="Times New Roman"/>
                <w:sz w:val="23"/>
                <w:szCs w:val="23"/>
                <w:lang w:val="uk-UA"/>
              </w:rPr>
            </w:pPr>
            <w:r w:rsidRPr="0008012C">
              <w:rPr>
                <w:rStyle w:val="1"/>
                <w:rFonts w:eastAsia="Arial"/>
                <w:color w:val="auto"/>
              </w:rPr>
              <w:t>Інформація щодо необхідних технічних, якісних та інших вимог до предмета закупівлі зазначена у Додатку 3 до цієї тендерної документації.</w:t>
            </w:r>
          </w:p>
        </w:tc>
      </w:tr>
      <w:tr w:rsidR="00047FFC" w:rsidRPr="003F7456" w:rsidTr="001C2820">
        <w:trPr>
          <w:trHeight w:val="522"/>
          <w:jc w:val="center"/>
        </w:trPr>
        <w:tc>
          <w:tcPr>
            <w:tcW w:w="571" w:type="dxa"/>
            <w:shd w:val="clear" w:color="auto" w:fill="auto"/>
          </w:tcPr>
          <w:p w:rsidR="00047FFC" w:rsidRPr="0008012C" w:rsidRDefault="00047FFC" w:rsidP="009E75F0">
            <w:pPr>
              <w:widowControl w:val="0"/>
              <w:spacing w:after="60" w:line="240" w:lineRule="auto"/>
              <w:contextualSpacing/>
              <w:rPr>
                <w:rFonts w:ascii="Times New Roman" w:hAnsi="Times New Roman" w:cs="Times New Roman"/>
                <w:lang w:val="uk-UA" w:eastAsia="uk-UA"/>
              </w:rPr>
            </w:pPr>
            <w:r w:rsidRPr="0008012C">
              <w:rPr>
                <w:rFonts w:ascii="Times New Roman" w:hAnsi="Times New Roman" w:cs="Times New Roman"/>
                <w:lang w:val="uk-UA" w:eastAsia="uk-UA"/>
              </w:rPr>
              <w:lastRenderedPageBreak/>
              <w:t>7</w:t>
            </w:r>
          </w:p>
        </w:tc>
        <w:tc>
          <w:tcPr>
            <w:tcW w:w="3252" w:type="dxa"/>
            <w:shd w:val="clear" w:color="auto" w:fill="auto"/>
          </w:tcPr>
          <w:p w:rsidR="00047FFC" w:rsidRPr="0008012C" w:rsidRDefault="00047FFC" w:rsidP="00F13694">
            <w:pPr>
              <w:widowControl w:val="0"/>
              <w:spacing w:after="60" w:line="240" w:lineRule="auto"/>
              <w:ind w:right="113"/>
              <w:contextualSpacing/>
              <w:rPr>
                <w:rFonts w:ascii="Times New Roman" w:hAnsi="Times New Roman" w:cs="Times New Roman"/>
                <w:lang w:val="uk-UA" w:eastAsia="uk-UA"/>
              </w:rPr>
            </w:pPr>
            <w:r w:rsidRPr="0008012C">
              <w:rPr>
                <w:rFonts w:ascii="Times New Roman" w:hAnsi="Times New Roman" w:cs="Times New Roman"/>
                <w:lang w:val="uk-UA" w:eastAsia="uk-UA"/>
              </w:rPr>
              <w:t>Інформація про субпідрядник</w:t>
            </w:r>
            <w:r w:rsidR="00F13694" w:rsidRPr="0008012C">
              <w:rPr>
                <w:rFonts w:ascii="Times New Roman" w:hAnsi="Times New Roman" w:cs="Times New Roman"/>
                <w:lang w:val="uk-UA" w:eastAsia="uk-UA"/>
              </w:rPr>
              <w:t>ів/співвиконавців</w:t>
            </w:r>
          </w:p>
        </w:tc>
        <w:tc>
          <w:tcPr>
            <w:tcW w:w="6173" w:type="dxa"/>
            <w:shd w:val="clear" w:color="auto" w:fill="auto"/>
          </w:tcPr>
          <w:p w:rsidR="00047FFC" w:rsidRPr="0008012C" w:rsidRDefault="00F13694" w:rsidP="009E75F0">
            <w:pPr>
              <w:widowControl w:val="0"/>
              <w:spacing w:after="60" w:line="240" w:lineRule="auto"/>
              <w:ind w:right="113"/>
              <w:contextualSpacing/>
              <w:jc w:val="both"/>
              <w:rPr>
                <w:rFonts w:ascii="Times New Roman" w:hAnsi="Times New Roman" w:cs="Times New Roman"/>
                <w:lang w:val="uk-UA" w:eastAsia="uk-UA"/>
              </w:rPr>
            </w:pPr>
            <w:r w:rsidRPr="0008012C">
              <w:rPr>
                <w:rFonts w:ascii="Times New Roman" w:hAnsi="Times New Roman" w:cs="Times New Roman"/>
                <w:shd w:val="clear" w:color="auto" w:fill="FFFFFF"/>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047FFC" w:rsidRPr="0008012C" w:rsidTr="001C2820">
        <w:trPr>
          <w:trHeight w:val="522"/>
          <w:jc w:val="center"/>
        </w:trPr>
        <w:tc>
          <w:tcPr>
            <w:tcW w:w="571" w:type="dxa"/>
            <w:shd w:val="clear" w:color="auto" w:fill="auto"/>
          </w:tcPr>
          <w:p w:rsidR="00047FFC" w:rsidRPr="0008012C" w:rsidRDefault="00047FFC" w:rsidP="009E75F0">
            <w:pPr>
              <w:widowControl w:val="0"/>
              <w:spacing w:after="60" w:line="240" w:lineRule="auto"/>
              <w:contextualSpacing/>
              <w:rPr>
                <w:rFonts w:ascii="Times New Roman" w:hAnsi="Times New Roman" w:cs="Times New Roman"/>
                <w:lang w:val="uk-UA" w:eastAsia="uk-UA"/>
              </w:rPr>
            </w:pPr>
            <w:r w:rsidRPr="0008012C">
              <w:rPr>
                <w:rFonts w:ascii="Times New Roman" w:hAnsi="Times New Roman" w:cs="Times New Roman"/>
                <w:lang w:val="uk-UA" w:eastAsia="uk-UA"/>
              </w:rPr>
              <w:t>8</w:t>
            </w:r>
          </w:p>
        </w:tc>
        <w:tc>
          <w:tcPr>
            <w:tcW w:w="3252" w:type="dxa"/>
            <w:shd w:val="clear" w:color="auto" w:fill="auto"/>
          </w:tcPr>
          <w:p w:rsidR="00047FFC" w:rsidRPr="0008012C" w:rsidRDefault="00047FFC" w:rsidP="009E75F0">
            <w:pPr>
              <w:widowControl w:val="0"/>
              <w:spacing w:after="60" w:line="240" w:lineRule="auto"/>
              <w:ind w:right="113"/>
              <w:contextualSpacing/>
              <w:rPr>
                <w:rFonts w:ascii="Times New Roman" w:hAnsi="Times New Roman" w:cs="Times New Roman"/>
                <w:lang w:val="uk-UA" w:eastAsia="uk-UA"/>
              </w:rPr>
            </w:pPr>
            <w:r w:rsidRPr="0008012C">
              <w:rPr>
                <w:rFonts w:ascii="Times New Roman" w:hAnsi="Times New Roman" w:cs="Times New Roman"/>
                <w:lang w:val="uk-UA" w:eastAsia="uk-UA"/>
              </w:rPr>
              <w:t>Унесення змін або відкликання тендерної пропозиції учасником</w:t>
            </w:r>
          </w:p>
        </w:tc>
        <w:tc>
          <w:tcPr>
            <w:tcW w:w="6173" w:type="dxa"/>
            <w:shd w:val="clear" w:color="auto" w:fill="auto"/>
          </w:tcPr>
          <w:p w:rsidR="00047FFC" w:rsidRPr="0008012C" w:rsidRDefault="00047FFC" w:rsidP="00577152">
            <w:pPr>
              <w:widowControl w:val="0"/>
              <w:spacing w:beforeLines="20" w:before="48" w:line="240" w:lineRule="auto"/>
              <w:ind w:right="113"/>
              <w:contextualSpacing/>
              <w:jc w:val="both"/>
              <w:rPr>
                <w:rFonts w:ascii="Times New Roman" w:hAnsi="Times New Roman" w:cs="Times New Roman"/>
                <w:lang w:val="uk-UA"/>
              </w:rPr>
            </w:pPr>
            <w:r w:rsidRPr="0008012C">
              <w:rPr>
                <w:rFonts w:ascii="Times New Roman" w:hAnsi="Times New Roman" w:cs="Times New Roman"/>
                <w:lang w:val="uk-U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47FFC" w:rsidRPr="0008012C" w:rsidRDefault="00047FFC" w:rsidP="00577152">
            <w:pPr>
              <w:widowControl w:val="0"/>
              <w:spacing w:beforeLines="20" w:before="48" w:line="240" w:lineRule="auto"/>
              <w:ind w:right="113" w:firstLine="271"/>
              <w:contextualSpacing/>
              <w:jc w:val="both"/>
              <w:rPr>
                <w:rFonts w:ascii="Times New Roman" w:hAnsi="Times New Roman" w:cs="Times New Roman"/>
                <w:lang w:val="uk-UA"/>
              </w:rPr>
            </w:pPr>
            <w:r w:rsidRPr="0008012C">
              <w:rPr>
                <w:rFonts w:ascii="Times New Roman" w:hAnsi="Times New Roman" w:cs="Times New Roman"/>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7FFC" w:rsidRPr="0008012C" w:rsidRDefault="00047FFC" w:rsidP="00577152">
            <w:pPr>
              <w:widowControl w:val="0"/>
              <w:spacing w:beforeLines="20" w:before="48" w:line="240" w:lineRule="auto"/>
              <w:ind w:right="113" w:firstLine="271"/>
              <w:contextualSpacing/>
              <w:jc w:val="both"/>
              <w:rPr>
                <w:rFonts w:ascii="Times New Roman" w:hAnsi="Times New Roman" w:cs="Times New Roman"/>
                <w:lang w:val="uk-UA"/>
              </w:rPr>
            </w:pPr>
            <w:r w:rsidRPr="0008012C">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08012C">
              <w:rPr>
                <w:rFonts w:ascii="Times New Roman" w:hAnsi="Times New Roman" w:cs="Times New Roman"/>
                <w:lang w:val="uk-UA"/>
              </w:rPr>
              <w:t>невиправлення</w:t>
            </w:r>
            <w:proofErr w:type="spellEnd"/>
            <w:r w:rsidRPr="0008012C">
              <w:rPr>
                <w:rFonts w:ascii="Times New Roman" w:hAnsi="Times New Roman" w:cs="Times New Roman"/>
                <w:lang w:val="uk-UA"/>
              </w:rPr>
              <w:t xml:space="preserve"> учасниками виявлених </w:t>
            </w:r>
            <w:proofErr w:type="spellStart"/>
            <w:r w:rsidRPr="0008012C">
              <w:rPr>
                <w:rFonts w:ascii="Times New Roman" w:hAnsi="Times New Roman" w:cs="Times New Roman"/>
                <w:lang w:val="uk-UA"/>
              </w:rPr>
              <w:t>невідповідностей</w:t>
            </w:r>
            <w:proofErr w:type="spellEnd"/>
            <w:r w:rsidRPr="0008012C">
              <w:rPr>
                <w:rFonts w:ascii="Times New Roman" w:hAnsi="Times New Roman" w:cs="Times New Roman"/>
                <w:lang w:val="uk-UA"/>
              </w:rPr>
              <w:t>.</w:t>
            </w:r>
          </w:p>
        </w:tc>
      </w:tr>
      <w:tr w:rsidR="00047FFC" w:rsidRPr="0008012C" w:rsidTr="009E75F0">
        <w:trPr>
          <w:trHeight w:val="140"/>
          <w:jc w:val="center"/>
        </w:trPr>
        <w:tc>
          <w:tcPr>
            <w:tcW w:w="9996" w:type="dxa"/>
            <w:gridSpan w:val="3"/>
            <w:shd w:val="clear" w:color="auto" w:fill="auto"/>
          </w:tcPr>
          <w:p w:rsidR="00047FFC" w:rsidRPr="0008012C" w:rsidRDefault="00047FFC" w:rsidP="009E75F0">
            <w:pPr>
              <w:widowControl w:val="0"/>
              <w:spacing w:after="60" w:line="240" w:lineRule="auto"/>
              <w:ind w:left="34" w:right="113" w:hanging="23"/>
              <w:contextualSpacing/>
              <w:jc w:val="center"/>
              <w:rPr>
                <w:rFonts w:ascii="Times New Roman" w:hAnsi="Times New Roman" w:cs="Times New Roman"/>
                <w:b/>
                <w:lang w:val="uk-UA"/>
              </w:rPr>
            </w:pPr>
            <w:r w:rsidRPr="0008012C">
              <w:rPr>
                <w:rFonts w:ascii="Times New Roman" w:hAnsi="Times New Roman" w:cs="Times New Roman"/>
                <w:b/>
                <w:lang w:val="uk-UA"/>
              </w:rPr>
              <w:t>Подання та розкриття тендерної пропозиції</w:t>
            </w:r>
          </w:p>
        </w:tc>
      </w:tr>
      <w:tr w:rsidR="00047FFC" w:rsidRPr="003F7456" w:rsidTr="001C2820">
        <w:trPr>
          <w:trHeight w:val="522"/>
          <w:jc w:val="center"/>
        </w:trPr>
        <w:tc>
          <w:tcPr>
            <w:tcW w:w="571" w:type="dxa"/>
            <w:shd w:val="clear" w:color="auto" w:fill="auto"/>
          </w:tcPr>
          <w:p w:rsidR="00047FFC" w:rsidRPr="0008012C" w:rsidRDefault="00047FFC" w:rsidP="009E75F0">
            <w:pPr>
              <w:widowControl w:val="0"/>
              <w:spacing w:after="60" w:line="240" w:lineRule="auto"/>
              <w:contextualSpacing/>
              <w:rPr>
                <w:rFonts w:ascii="Times New Roman" w:hAnsi="Times New Roman" w:cs="Times New Roman"/>
                <w:lang w:val="uk-UA" w:eastAsia="uk-UA"/>
              </w:rPr>
            </w:pPr>
            <w:r w:rsidRPr="0008012C">
              <w:rPr>
                <w:rFonts w:ascii="Times New Roman" w:hAnsi="Times New Roman" w:cs="Times New Roman"/>
                <w:lang w:val="uk-UA" w:eastAsia="uk-UA"/>
              </w:rPr>
              <w:t>1</w:t>
            </w:r>
          </w:p>
        </w:tc>
        <w:tc>
          <w:tcPr>
            <w:tcW w:w="3252" w:type="dxa"/>
            <w:shd w:val="clear" w:color="auto" w:fill="auto"/>
          </w:tcPr>
          <w:p w:rsidR="00047FFC" w:rsidRPr="0008012C" w:rsidRDefault="00047FFC" w:rsidP="009E75F0">
            <w:pPr>
              <w:pStyle w:val="a3"/>
              <w:widowControl w:val="0"/>
              <w:spacing w:after="60"/>
              <w:ind w:right="113"/>
              <w:contextualSpacing/>
              <w:jc w:val="both"/>
              <w:rPr>
                <w:rFonts w:ascii="Times New Roman" w:hAnsi="Times New Roman"/>
                <w:lang w:eastAsia="uk-UA"/>
              </w:rPr>
            </w:pPr>
            <w:r w:rsidRPr="0008012C">
              <w:rPr>
                <w:rStyle w:val="rvts0"/>
                <w:rFonts w:ascii="Times New Roman" w:hAnsi="Times New Roman"/>
              </w:rPr>
              <w:t>Кінцевий строк подання тендерної пропозиції</w:t>
            </w:r>
          </w:p>
        </w:tc>
        <w:tc>
          <w:tcPr>
            <w:tcW w:w="6173" w:type="dxa"/>
            <w:shd w:val="clear" w:color="auto" w:fill="auto"/>
          </w:tcPr>
          <w:p w:rsidR="00047FFC" w:rsidRPr="0008012C" w:rsidRDefault="00CE1F32" w:rsidP="00CE1F32">
            <w:pPr>
              <w:pStyle w:val="17"/>
              <w:spacing w:before="0" w:beforeAutospacing="0" w:after="0" w:afterAutospacing="0"/>
              <w:jc w:val="both"/>
              <w:rPr>
                <w:sz w:val="22"/>
              </w:rPr>
            </w:pPr>
            <w:r>
              <w:rPr>
                <w:sz w:val="22"/>
                <w:szCs w:val="22"/>
              </w:rPr>
              <w:t>-</w:t>
            </w:r>
            <w:r w:rsidR="00047FFC" w:rsidRPr="0008012C">
              <w:rPr>
                <w:sz w:val="22"/>
                <w:szCs w:val="22"/>
              </w:rPr>
              <w:t xml:space="preserve">кінцевий строк подання тендерних пропозицій: не менше ніж 15 днів з дня оприлюднення оголошення про проведення процедури відкритих торгів на веб-порталі Уповноваженого органу (п.3 ст. 20 Закону) – </w:t>
            </w:r>
            <w:r w:rsidR="00FF1DC3">
              <w:rPr>
                <w:sz w:val="22"/>
                <w:szCs w:val="22"/>
                <w:lang w:val="ru-RU"/>
              </w:rPr>
              <w:t xml:space="preserve">до </w:t>
            </w:r>
            <w:r w:rsidR="00FF1DC3">
              <w:rPr>
                <w:b/>
                <w:sz w:val="22"/>
                <w:szCs w:val="22"/>
                <w:u w:val="single"/>
                <w:lang w:val="ru-RU"/>
              </w:rPr>
              <w:t>17.12.2022р.00.00</w:t>
            </w:r>
            <w:r>
              <w:rPr>
                <w:b/>
                <w:sz w:val="22"/>
                <w:szCs w:val="22"/>
                <w:u w:val="single"/>
              </w:rPr>
              <w:t xml:space="preserve"> </w:t>
            </w:r>
          </w:p>
          <w:p w:rsidR="00047FFC" w:rsidRPr="0008012C" w:rsidRDefault="00047FFC" w:rsidP="009E75F0">
            <w:pPr>
              <w:pStyle w:val="17"/>
              <w:numPr>
                <w:ilvl w:val="0"/>
                <w:numId w:val="2"/>
              </w:numPr>
              <w:spacing w:before="0" w:beforeAutospacing="0" w:after="0" w:afterAutospacing="0"/>
              <w:ind w:left="0" w:firstLine="0"/>
              <w:jc w:val="both"/>
              <w:rPr>
                <w:sz w:val="22"/>
              </w:rPr>
            </w:pPr>
            <w:r w:rsidRPr="0008012C">
              <w:rPr>
                <w:sz w:val="22"/>
              </w:rPr>
              <w:t>отримана тендерна пропозиція вноситься автоматично вноситься до реєстру отриманих тендерних пропозицій;</w:t>
            </w:r>
          </w:p>
          <w:p w:rsidR="00047FFC" w:rsidRPr="0008012C" w:rsidRDefault="00047FFC" w:rsidP="009E75F0">
            <w:pPr>
              <w:pStyle w:val="17"/>
              <w:numPr>
                <w:ilvl w:val="0"/>
                <w:numId w:val="2"/>
              </w:numPr>
              <w:spacing w:before="0" w:beforeAutospacing="0" w:after="0" w:afterAutospacing="0"/>
              <w:ind w:left="0" w:firstLine="0"/>
              <w:jc w:val="both"/>
              <w:rPr>
                <w:sz w:val="22"/>
              </w:rPr>
            </w:pPr>
            <w:r w:rsidRPr="0008012C">
              <w:rPr>
                <w:sz w:val="22"/>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047FFC" w:rsidRPr="0008012C" w:rsidRDefault="00047FFC" w:rsidP="009E75F0">
            <w:pPr>
              <w:pStyle w:val="17"/>
              <w:numPr>
                <w:ilvl w:val="0"/>
                <w:numId w:val="2"/>
              </w:numPr>
              <w:spacing w:before="0" w:beforeAutospacing="0" w:after="0" w:afterAutospacing="0"/>
              <w:ind w:left="0" w:firstLine="0"/>
              <w:jc w:val="both"/>
              <w:rPr>
                <w:sz w:val="22"/>
              </w:rPr>
            </w:pPr>
            <w:r w:rsidRPr="0008012C">
              <w:rPr>
                <w:sz w:val="22"/>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047FFC" w:rsidRPr="003F7456" w:rsidTr="001C2820">
        <w:trPr>
          <w:trHeight w:val="522"/>
          <w:jc w:val="center"/>
        </w:trPr>
        <w:tc>
          <w:tcPr>
            <w:tcW w:w="571" w:type="dxa"/>
            <w:shd w:val="clear" w:color="auto" w:fill="auto"/>
          </w:tcPr>
          <w:p w:rsidR="00047FFC" w:rsidRPr="0008012C" w:rsidRDefault="00047FFC" w:rsidP="009E75F0">
            <w:pPr>
              <w:widowControl w:val="0"/>
              <w:spacing w:after="60" w:line="240" w:lineRule="auto"/>
              <w:contextualSpacing/>
              <w:rPr>
                <w:rFonts w:ascii="Times New Roman" w:hAnsi="Times New Roman" w:cs="Times New Roman"/>
                <w:lang w:val="uk-UA" w:eastAsia="uk-UA"/>
              </w:rPr>
            </w:pPr>
            <w:r w:rsidRPr="0008012C">
              <w:rPr>
                <w:rFonts w:ascii="Times New Roman" w:hAnsi="Times New Roman" w:cs="Times New Roman"/>
                <w:lang w:val="uk-UA" w:eastAsia="uk-UA"/>
              </w:rPr>
              <w:t>2</w:t>
            </w:r>
          </w:p>
        </w:tc>
        <w:tc>
          <w:tcPr>
            <w:tcW w:w="3252" w:type="dxa"/>
            <w:shd w:val="clear" w:color="auto" w:fill="auto"/>
          </w:tcPr>
          <w:p w:rsidR="00047FFC" w:rsidRPr="0008012C" w:rsidRDefault="00047FFC" w:rsidP="009E75F0">
            <w:pPr>
              <w:widowControl w:val="0"/>
              <w:spacing w:after="60" w:line="240" w:lineRule="auto"/>
              <w:ind w:right="113"/>
              <w:contextualSpacing/>
              <w:rPr>
                <w:rFonts w:ascii="Times New Roman" w:hAnsi="Times New Roman" w:cs="Times New Roman"/>
                <w:lang w:val="uk-UA"/>
              </w:rPr>
            </w:pPr>
            <w:r w:rsidRPr="0008012C">
              <w:rPr>
                <w:rFonts w:ascii="Times New Roman" w:hAnsi="Times New Roman" w:cs="Times New Roman"/>
                <w:lang w:val="uk-UA"/>
              </w:rPr>
              <w:t>Дата та час розкриття тендерної пропозиції</w:t>
            </w:r>
          </w:p>
        </w:tc>
        <w:tc>
          <w:tcPr>
            <w:tcW w:w="6173" w:type="dxa"/>
            <w:shd w:val="clear" w:color="auto" w:fill="auto"/>
          </w:tcPr>
          <w:p w:rsidR="00047FFC" w:rsidRPr="0008012C" w:rsidRDefault="00047FFC" w:rsidP="009E75F0">
            <w:pPr>
              <w:widowControl w:val="0"/>
              <w:spacing w:after="60" w:line="240" w:lineRule="auto"/>
              <w:ind w:right="113" w:firstLine="271"/>
              <w:contextualSpacing/>
              <w:jc w:val="both"/>
              <w:rPr>
                <w:rFonts w:ascii="Times New Roman" w:hAnsi="Times New Roman" w:cs="Times New Roman"/>
                <w:lang w:val="uk-UA"/>
              </w:rPr>
            </w:pPr>
            <w:r w:rsidRPr="0008012C">
              <w:rPr>
                <w:rFonts w:ascii="Times New Roman" w:hAnsi="Times New Roman" w:cs="Times New Roman"/>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563B29">
              <w:rPr>
                <w:rFonts w:ascii="Times New Roman" w:hAnsi="Times New Roman" w:cs="Times New Roman"/>
                <w:lang w:val="uk-UA"/>
              </w:rPr>
              <w:t>. Розмір мінімального кроку пониження ціни під час електронного аукціону складає-</w:t>
            </w:r>
            <w:r w:rsidR="00563B29" w:rsidRPr="00563B29">
              <w:rPr>
                <w:rFonts w:ascii="Times New Roman" w:hAnsi="Times New Roman" w:cs="Times New Roman"/>
                <w:b/>
                <w:lang w:val="uk-UA"/>
              </w:rPr>
              <w:t>0,5 відсотка від очікуваної вартості закупівлі.</w:t>
            </w:r>
          </w:p>
        </w:tc>
      </w:tr>
      <w:tr w:rsidR="00047FFC" w:rsidRPr="0008012C" w:rsidTr="009E75F0">
        <w:trPr>
          <w:trHeight w:val="169"/>
          <w:jc w:val="center"/>
        </w:trPr>
        <w:tc>
          <w:tcPr>
            <w:tcW w:w="9996" w:type="dxa"/>
            <w:gridSpan w:val="3"/>
            <w:shd w:val="clear" w:color="auto" w:fill="auto"/>
          </w:tcPr>
          <w:p w:rsidR="00047FFC" w:rsidRPr="0008012C" w:rsidRDefault="00047FFC" w:rsidP="009E75F0">
            <w:pPr>
              <w:widowControl w:val="0"/>
              <w:spacing w:after="60" w:line="240" w:lineRule="auto"/>
              <w:ind w:right="113"/>
              <w:contextualSpacing/>
              <w:jc w:val="center"/>
              <w:rPr>
                <w:rFonts w:ascii="Times New Roman" w:hAnsi="Times New Roman" w:cs="Times New Roman"/>
                <w:b/>
                <w:lang w:val="uk-UA"/>
              </w:rPr>
            </w:pPr>
            <w:r w:rsidRPr="0008012C">
              <w:rPr>
                <w:rFonts w:ascii="Times New Roman" w:hAnsi="Times New Roman" w:cs="Times New Roman"/>
                <w:b/>
                <w:lang w:val="uk-UA"/>
              </w:rPr>
              <w:lastRenderedPageBreak/>
              <w:t>Оцінка тендерної пропозиції</w:t>
            </w:r>
          </w:p>
        </w:tc>
      </w:tr>
      <w:tr w:rsidR="00047FFC" w:rsidRPr="0008012C" w:rsidTr="001C2820">
        <w:trPr>
          <w:trHeight w:val="522"/>
          <w:jc w:val="center"/>
        </w:trPr>
        <w:tc>
          <w:tcPr>
            <w:tcW w:w="571" w:type="dxa"/>
            <w:shd w:val="clear" w:color="auto" w:fill="auto"/>
          </w:tcPr>
          <w:p w:rsidR="00047FFC" w:rsidRPr="0008012C" w:rsidRDefault="00047FFC" w:rsidP="009E75F0">
            <w:pPr>
              <w:widowControl w:val="0"/>
              <w:spacing w:line="240" w:lineRule="auto"/>
              <w:contextualSpacing/>
              <w:rPr>
                <w:rFonts w:ascii="Times New Roman" w:hAnsi="Times New Roman" w:cs="Times New Roman"/>
                <w:lang w:val="uk-UA" w:eastAsia="uk-UA"/>
              </w:rPr>
            </w:pPr>
            <w:r w:rsidRPr="0008012C">
              <w:rPr>
                <w:rFonts w:ascii="Times New Roman" w:hAnsi="Times New Roman" w:cs="Times New Roman"/>
                <w:lang w:val="uk-UA" w:eastAsia="uk-UA"/>
              </w:rPr>
              <w:t>1</w:t>
            </w:r>
          </w:p>
        </w:tc>
        <w:tc>
          <w:tcPr>
            <w:tcW w:w="3252" w:type="dxa"/>
            <w:shd w:val="clear" w:color="auto" w:fill="auto"/>
          </w:tcPr>
          <w:p w:rsidR="00047FFC" w:rsidRPr="0008012C" w:rsidRDefault="00047FFC" w:rsidP="009E75F0">
            <w:pPr>
              <w:widowControl w:val="0"/>
              <w:spacing w:line="240" w:lineRule="auto"/>
              <w:ind w:right="113"/>
              <w:contextualSpacing/>
              <w:rPr>
                <w:rFonts w:ascii="Times New Roman" w:hAnsi="Times New Roman" w:cs="Times New Roman"/>
                <w:lang w:val="uk-UA" w:eastAsia="uk-UA"/>
              </w:rPr>
            </w:pPr>
            <w:r w:rsidRPr="0008012C">
              <w:rPr>
                <w:rFonts w:ascii="Times New Roman" w:hAnsi="Times New Roman" w:cs="Times New Roman"/>
                <w:lang w:val="uk-UA" w:eastAsia="uk-UA"/>
              </w:rPr>
              <w:t>Перелік критеріїв та методика оцінки тендерної пропозиції із зазначенням питомої ваги критерію</w:t>
            </w:r>
          </w:p>
        </w:tc>
        <w:tc>
          <w:tcPr>
            <w:tcW w:w="6173" w:type="dxa"/>
            <w:shd w:val="clear" w:color="auto" w:fill="auto"/>
          </w:tcPr>
          <w:p w:rsidR="00047FFC" w:rsidRPr="0008012C" w:rsidRDefault="00047FFC" w:rsidP="009E75F0">
            <w:pPr>
              <w:snapToGrid w:val="0"/>
              <w:spacing w:line="240" w:lineRule="auto"/>
              <w:jc w:val="both"/>
              <w:rPr>
                <w:rFonts w:ascii="Times New Roman" w:hAnsi="Times New Roman" w:cs="Times New Roman"/>
                <w:b/>
                <w:bCs/>
                <w:lang w:val="uk-UA"/>
              </w:rPr>
            </w:pPr>
            <w:r w:rsidRPr="0008012C">
              <w:rPr>
                <w:rFonts w:ascii="Times New Roman" w:hAnsi="Times New Roman" w:cs="Times New Roman"/>
                <w:lang w:val="uk-UA"/>
              </w:rPr>
              <w:t xml:space="preserve">     Єдиним критерієм оцінки тендерних пропозицій є </w:t>
            </w:r>
            <w:r w:rsidRPr="0008012C">
              <w:rPr>
                <w:rFonts w:ascii="Times New Roman" w:hAnsi="Times New Roman" w:cs="Times New Roman"/>
                <w:b/>
                <w:bCs/>
                <w:lang w:val="uk-UA"/>
              </w:rPr>
              <w:t>ціна.</w:t>
            </w:r>
          </w:p>
          <w:p w:rsidR="00047FFC" w:rsidRPr="0008012C" w:rsidRDefault="00047FFC" w:rsidP="00577152">
            <w:pPr>
              <w:widowControl w:val="0"/>
              <w:spacing w:beforeLines="50" w:before="120" w:afterLines="50" w:after="120" w:line="240" w:lineRule="auto"/>
              <w:ind w:right="113"/>
              <w:contextualSpacing/>
              <w:jc w:val="both"/>
              <w:rPr>
                <w:rFonts w:ascii="Times New Roman" w:hAnsi="Times New Roman" w:cs="Times New Roman"/>
                <w:lang w:val="uk-UA"/>
              </w:rPr>
            </w:pPr>
            <w:r w:rsidRPr="0008012C">
              <w:rPr>
                <w:rFonts w:ascii="Times New Roman" w:hAnsi="Times New Roman" w:cs="Times New Roman"/>
                <w:lang w:val="uk-UA"/>
              </w:rPr>
              <w:t xml:space="preserve">     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047FFC" w:rsidRPr="0008012C" w:rsidRDefault="00047FFC" w:rsidP="009E75F0">
            <w:pPr>
              <w:pStyle w:val="10"/>
              <w:widowControl w:val="0"/>
              <w:spacing w:line="240" w:lineRule="auto"/>
              <w:jc w:val="both"/>
              <w:rPr>
                <w:rFonts w:ascii="Times New Roman" w:eastAsia="Times New Roman" w:hAnsi="Times New Roman" w:cs="Times New Roman"/>
                <w:color w:val="auto"/>
                <w:lang w:val="uk-UA"/>
              </w:rPr>
            </w:pPr>
            <w:r w:rsidRPr="0008012C">
              <w:rPr>
                <w:rFonts w:ascii="Times New Roman" w:eastAsia="Times New Roman" w:hAnsi="Times New Roman" w:cs="Times New Roman"/>
                <w:color w:val="auto"/>
                <w:lang w:val="uk-UA"/>
              </w:rPr>
              <w:t xml:space="preserve">     Критерії та методика оцінки визначаються відповідно до частини першої статті 29 Закону.</w:t>
            </w:r>
          </w:p>
          <w:p w:rsidR="00047FFC" w:rsidRPr="0008012C" w:rsidRDefault="00047FFC" w:rsidP="009E75F0">
            <w:pPr>
              <w:pStyle w:val="10"/>
              <w:widowControl w:val="0"/>
              <w:spacing w:line="240" w:lineRule="auto"/>
              <w:jc w:val="both"/>
              <w:rPr>
                <w:rFonts w:ascii="Times New Roman" w:eastAsia="Times New Roman" w:hAnsi="Times New Roman" w:cs="Times New Roman"/>
                <w:color w:val="auto"/>
                <w:lang w:val="uk-UA"/>
              </w:rPr>
            </w:pPr>
            <w:r w:rsidRPr="0008012C">
              <w:rPr>
                <w:rFonts w:ascii="Times New Roman" w:eastAsia="Times New Roman" w:hAnsi="Times New Roman" w:cs="Times New Roman"/>
                <w:color w:val="auto"/>
                <w:lang w:val="uk-UA"/>
              </w:rPr>
              <w:t xml:space="preserve">     Оцінка тендерних пропозицій здійснюється на основі критерію „</w:t>
            </w:r>
            <w:r w:rsidRPr="0008012C">
              <w:rPr>
                <w:rFonts w:ascii="Times New Roman" w:eastAsia="Times New Roman" w:hAnsi="Times New Roman" w:cs="Times New Roman"/>
                <w:b/>
                <w:color w:val="auto"/>
                <w:lang w:val="uk-UA"/>
              </w:rPr>
              <w:t>Ціна</w:t>
            </w:r>
            <w:r w:rsidRPr="0008012C">
              <w:rPr>
                <w:rFonts w:ascii="Times New Roman" w:eastAsia="Times New Roman" w:hAnsi="Times New Roman" w:cs="Times New Roman"/>
                <w:color w:val="auto"/>
                <w:lang w:val="uk-UA"/>
              </w:rPr>
              <w:t xml:space="preserve">”. </w:t>
            </w:r>
          </w:p>
          <w:p w:rsidR="00047FFC" w:rsidRPr="0008012C" w:rsidRDefault="00047FFC" w:rsidP="009E75F0">
            <w:pPr>
              <w:pStyle w:val="10"/>
              <w:widowControl w:val="0"/>
              <w:spacing w:line="240" w:lineRule="auto"/>
              <w:jc w:val="both"/>
              <w:rPr>
                <w:rFonts w:ascii="Times New Roman" w:eastAsia="Times New Roman" w:hAnsi="Times New Roman" w:cs="Times New Roman"/>
                <w:color w:val="auto"/>
                <w:lang w:val="uk-UA"/>
              </w:rPr>
            </w:pPr>
            <w:r w:rsidRPr="0008012C">
              <w:rPr>
                <w:rFonts w:ascii="Times New Roman" w:hAnsi="Times New Roman" w:cs="Times New Roman"/>
                <w:color w:val="auto"/>
                <w:lang w:val="uk-UA"/>
              </w:rPr>
              <w:t xml:space="preserve">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047FFC" w:rsidRPr="0008012C" w:rsidRDefault="00047FFC" w:rsidP="009E75F0">
            <w:pPr>
              <w:spacing w:line="240" w:lineRule="auto"/>
              <w:jc w:val="both"/>
              <w:rPr>
                <w:rFonts w:ascii="Times New Roman" w:hAnsi="Times New Roman" w:cs="Times New Roman"/>
                <w:lang w:val="uk-UA"/>
              </w:rPr>
            </w:pPr>
            <w:r w:rsidRPr="0008012C">
              <w:rPr>
                <w:rFonts w:ascii="Times New Roman" w:hAnsi="Times New Roman" w:cs="Times New Roman"/>
                <w:lang w:val="uk-UA"/>
              </w:rPr>
              <w:t xml:space="preserve">   Оцінка здійснюється щодо частин предмета закупівлі в цілому. </w:t>
            </w:r>
            <w:r w:rsidRPr="0008012C">
              <w:rPr>
                <w:rFonts w:ascii="Times New Roman" w:hAnsi="Times New Roman" w:cs="Times New Roman"/>
                <w:b/>
                <w:lang w:val="uk-UA" w:eastAsia="uk-UA"/>
              </w:rPr>
              <w:t xml:space="preserve">Питома вага критерію «ціна» - 100 відсотків. </w:t>
            </w:r>
            <w:r w:rsidRPr="0008012C">
              <w:rPr>
                <w:rFonts w:ascii="Times New Roman" w:hAnsi="Times New Roman" w:cs="Times New Roman"/>
                <w:lang w:val="uk-UA"/>
              </w:rPr>
              <w:t xml:space="preserve">Оцінка тендерних пропозицій проводиться автоматично електронною системою закупівель шляхом застосування електронного аукціону. Електронний аукціон полягає в повторювальному процесі пониження цін, що проводиться у три етапи в інтерактивному режимі реального часу. </w:t>
            </w:r>
          </w:p>
          <w:p w:rsidR="00047FFC" w:rsidRPr="0008012C" w:rsidRDefault="00047FFC" w:rsidP="009E75F0">
            <w:pPr>
              <w:spacing w:line="240" w:lineRule="auto"/>
              <w:jc w:val="both"/>
              <w:rPr>
                <w:rFonts w:ascii="Times New Roman" w:hAnsi="Times New Roman" w:cs="Times New Roman"/>
                <w:lang w:val="uk-UA"/>
              </w:rPr>
            </w:pPr>
            <w:r w:rsidRPr="0008012C">
              <w:rPr>
                <w:rFonts w:ascii="Times New Roman" w:hAnsi="Times New Roman" w:cs="Times New Roman"/>
                <w:lang w:val="uk-UA"/>
              </w:rPr>
              <w:t xml:space="preserve">     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 </w:t>
            </w:r>
          </w:p>
          <w:p w:rsidR="00047FFC" w:rsidRPr="0008012C" w:rsidRDefault="00047FFC" w:rsidP="009E75F0">
            <w:pPr>
              <w:spacing w:line="240" w:lineRule="auto"/>
              <w:jc w:val="both"/>
              <w:rPr>
                <w:rFonts w:ascii="Times New Roman" w:hAnsi="Times New Roman" w:cs="Times New Roman"/>
                <w:lang w:val="uk-UA"/>
              </w:rPr>
            </w:pPr>
            <w:r w:rsidRPr="0008012C">
              <w:rPr>
                <w:rFonts w:ascii="Times New Roman" w:hAnsi="Times New Roman" w:cs="Times New Roman"/>
                <w:lang w:val="uk-UA"/>
              </w:rPr>
              <w:t xml:space="preserve">    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 </w:t>
            </w:r>
          </w:p>
          <w:p w:rsidR="00047FFC" w:rsidRPr="0008012C" w:rsidRDefault="00047FFC" w:rsidP="009E75F0">
            <w:pPr>
              <w:spacing w:line="240" w:lineRule="auto"/>
              <w:jc w:val="both"/>
              <w:rPr>
                <w:rFonts w:ascii="Times New Roman" w:hAnsi="Times New Roman" w:cs="Times New Roman"/>
                <w:lang w:val="uk-UA"/>
              </w:rPr>
            </w:pPr>
            <w:r w:rsidRPr="0008012C">
              <w:rPr>
                <w:rFonts w:ascii="Times New Roman" w:hAnsi="Times New Roman" w:cs="Times New Roman"/>
                <w:lang w:val="uk-UA"/>
              </w:rPr>
              <w:t xml:space="preserve">     Учасник може протягом одного етапу аукціону один раз понизити ціну своєї пропозиції не менше ніж на один крок від своєї попередньої ціни.</w:t>
            </w:r>
          </w:p>
          <w:p w:rsidR="00047FFC" w:rsidRPr="0008012C" w:rsidRDefault="00047FFC" w:rsidP="009E75F0">
            <w:pPr>
              <w:spacing w:line="240" w:lineRule="auto"/>
              <w:jc w:val="both"/>
              <w:textAlignment w:val="baseline"/>
              <w:rPr>
                <w:rFonts w:ascii="Times New Roman" w:hAnsi="Times New Roman" w:cs="Times New Roman"/>
                <w:lang w:val="uk-UA"/>
              </w:rPr>
            </w:pPr>
            <w:r w:rsidRPr="0008012C">
              <w:rPr>
                <w:rFonts w:ascii="Times New Roman" w:hAnsi="Times New Roman" w:cs="Times New Roman"/>
                <w:lang w:val="uk-UA"/>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47FFC" w:rsidRPr="0008012C" w:rsidRDefault="00047FFC" w:rsidP="009E75F0">
            <w:pPr>
              <w:spacing w:line="240" w:lineRule="auto"/>
              <w:jc w:val="both"/>
              <w:textAlignment w:val="baseline"/>
              <w:rPr>
                <w:rFonts w:ascii="Times New Roman" w:hAnsi="Times New Roman" w:cs="Times New Roman"/>
                <w:lang w:val="uk-UA"/>
              </w:rPr>
            </w:pPr>
            <w:r w:rsidRPr="0008012C">
              <w:rPr>
                <w:rFonts w:ascii="Times New Roman" w:hAnsi="Times New Roman" w:cs="Times New Roman"/>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bookmarkStart w:id="4" w:name="n482"/>
            <w:bookmarkEnd w:id="4"/>
            <w:r w:rsidRPr="0008012C">
              <w:rPr>
                <w:rFonts w:ascii="Times New Roman" w:hAnsi="Times New Roman" w:cs="Times New Roman"/>
                <w:lang w:val="uk-UA"/>
              </w:rPr>
              <w:t xml:space="preserve"> </w:t>
            </w:r>
          </w:p>
          <w:p w:rsidR="00047FFC" w:rsidRPr="0008012C" w:rsidRDefault="00047FFC" w:rsidP="009E75F0">
            <w:pPr>
              <w:spacing w:line="240" w:lineRule="auto"/>
              <w:jc w:val="both"/>
              <w:textAlignment w:val="baseline"/>
              <w:rPr>
                <w:rFonts w:ascii="Times New Roman" w:hAnsi="Times New Roman" w:cs="Times New Roman"/>
                <w:lang w:val="uk-UA"/>
              </w:rPr>
            </w:pPr>
            <w:r w:rsidRPr="0008012C">
              <w:rPr>
                <w:rFonts w:ascii="Times New Roman" w:hAnsi="Times New Roman" w:cs="Times New Roman"/>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p w:rsidR="00047FFC" w:rsidRPr="0008012C" w:rsidRDefault="00047FFC" w:rsidP="009E75F0">
            <w:pPr>
              <w:spacing w:line="240" w:lineRule="auto"/>
              <w:jc w:val="both"/>
              <w:textAlignment w:val="baseline"/>
              <w:rPr>
                <w:rFonts w:ascii="Times New Roman" w:hAnsi="Times New Roman" w:cs="Times New Roman"/>
                <w:lang w:val="uk-UA"/>
              </w:rPr>
            </w:pPr>
            <w:r w:rsidRPr="0008012C">
              <w:rPr>
                <w:rFonts w:ascii="Times New Roman" w:hAnsi="Times New Roman" w:cs="Times New Roman"/>
                <w:lang w:val="uk-UA"/>
              </w:rPr>
              <w:t xml:space="preserve">     Замовник та учасники не можуть ініціювати будь-які переговори з питань внесення змін до змісту або ціни поданої тендерної пропозиції.</w:t>
            </w:r>
            <w:bookmarkStart w:id="5" w:name="n487"/>
            <w:bookmarkEnd w:id="5"/>
            <w:r w:rsidRPr="0008012C">
              <w:rPr>
                <w:rFonts w:ascii="Times New Roman" w:hAnsi="Times New Roman" w:cs="Times New Roman"/>
                <w:lang w:val="uk-UA"/>
              </w:rPr>
              <w:t xml:space="preserve"> </w:t>
            </w:r>
          </w:p>
          <w:p w:rsidR="00047FFC" w:rsidRPr="0008012C" w:rsidRDefault="00047FFC" w:rsidP="009E75F0">
            <w:pPr>
              <w:spacing w:line="240" w:lineRule="auto"/>
              <w:ind w:firstLine="271"/>
              <w:jc w:val="both"/>
              <w:textAlignment w:val="baseline"/>
              <w:rPr>
                <w:rFonts w:ascii="Times New Roman" w:hAnsi="Times New Roman" w:cs="Times New Roman"/>
                <w:lang w:val="uk-UA"/>
              </w:rPr>
            </w:pPr>
            <w:r w:rsidRPr="0008012C">
              <w:rPr>
                <w:rFonts w:ascii="Times New Roman" w:hAnsi="Times New Roman" w:cs="Times New Roman"/>
                <w:lang w:val="uk-UA"/>
              </w:rPr>
              <w:t xml:space="preserve">Учасник, який надав найбільш економічно вигідну </w:t>
            </w:r>
            <w:r w:rsidRPr="0008012C">
              <w:rPr>
                <w:rFonts w:ascii="Times New Roman" w:hAnsi="Times New Roman" w:cs="Times New Roman"/>
                <w:lang w:val="uk-UA"/>
              </w:rPr>
              <w:lastRenderedPageBreak/>
              <w:t>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47FFC" w:rsidRPr="0008012C" w:rsidRDefault="00047FFC" w:rsidP="009E75F0">
            <w:pPr>
              <w:spacing w:line="240" w:lineRule="auto"/>
              <w:ind w:firstLine="271"/>
              <w:jc w:val="both"/>
              <w:textAlignment w:val="baseline"/>
              <w:rPr>
                <w:rFonts w:ascii="Times New Roman" w:hAnsi="Times New Roman" w:cs="Times New Roman"/>
                <w:lang w:val="uk-UA"/>
              </w:rPr>
            </w:pPr>
            <w:r w:rsidRPr="0008012C">
              <w:rPr>
                <w:rFonts w:ascii="Times New Roman" w:hAnsi="Times New Roman" w:cs="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047FFC" w:rsidRPr="0008012C" w:rsidRDefault="00047FFC" w:rsidP="009E75F0">
            <w:pPr>
              <w:spacing w:line="240" w:lineRule="auto"/>
              <w:ind w:firstLine="271"/>
              <w:jc w:val="both"/>
              <w:textAlignment w:val="baseline"/>
              <w:rPr>
                <w:rFonts w:ascii="Times New Roman" w:hAnsi="Times New Roman" w:cs="Times New Roman"/>
                <w:lang w:val="uk-UA"/>
              </w:rPr>
            </w:pPr>
            <w:r w:rsidRPr="0008012C">
              <w:rPr>
                <w:rFonts w:ascii="Times New Roman" w:hAnsi="Times New Roman" w:cs="Times New Roman"/>
                <w:lang w:val="uk-UA"/>
              </w:rPr>
              <w:t>Обґрунтування аномально низької тендерної пропозиції може містити інформацію про:</w:t>
            </w:r>
          </w:p>
          <w:p w:rsidR="00047FFC" w:rsidRPr="0008012C" w:rsidRDefault="00047FFC" w:rsidP="009E75F0">
            <w:pPr>
              <w:pStyle w:val="a7"/>
              <w:numPr>
                <w:ilvl w:val="0"/>
                <w:numId w:val="4"/>
              </w:numPr>
              <w:spacing w:after="0" w:line="240" w:lineRule="auto"/>
              <w:ind w:left="0" w:firstLine="271"/>
              <w:jc w:val="both"/>
              <w:textAlignment w:val="baseline"/>
              <w:rPr>
                <w:sz w:val="22"/>
              </w:rPr>
            </w:pPr>
            <w:r w:rsidRPr="0008012C">
              <w:rPr>
                <w:sz w:val="22"/>
              </w:rPr>
              <w:t>досягнення економії завдяки застосованому технологічному процесу виробництва товарів, порядку надання послуг чи технологій будівництва;</w:t>
            </w:r>
          </w:p>
          <w:p w:rsidR="00047FFC" w:rsidRPr="0008012C" w:rsidRDefault="00047FFC" w:rsidP="009E75F0">
            <w:pPr>
              <w:pStyle w:val="a7"/>
              <w:numPr>
                <w:ilvl w:val="0"/>
                <w:numId w:val="4"/>
              </w:numPr>
              <w:spacing w:after="0" w:line="240" w:lineRule="auto"/>
              <w:ind w:left="0" w:firstLine="271"/>
              <w:jc w:val="both"/>
              <w:textAlignment w:val="baseline"/>
              <w:rPr>
                <w:sz w:val="22"/>
              </w:rPr>
            </w:pPr>
            <w:r w:rsidRPr="0008012C">
              <w:rPr>
                <w:sz w:val="22"/>
              </w:rPr>
              <w:t>сприятливі умови, за яких учасник може постачати товари, надати послуги чи виконувати роботи, зокрема спеціальна цінова пропозиція (знижка) учасника;</w:t>
            </w:r>
          </w:p>
          <w:p w:rsidR="00047FFC" w:rsidRPr="0008012C" w:rsidRDefault="00047FFC" w:rsidP="009E75F0">
            <w:pPr>
              <w:pStyle w:val="a7"/>
              <w:numPr>
                <w:ilvl w:val="0"/>
                <w:numId w:val="4"/>
              </w:numPr>
              <w:spacing w:after="0" w:line="240" w:lineRule="auto"/>
              <w:ind w:left="0" w:firstLine="271"/>
              <w:jc w:val="both"/>
              <w:textAlignment w:val="baseline"/>
              <w:rPr>
                <w:sz w:val="22"/>
              </w:rPr>
            </w:pPr>
            <w:r w:rsidRPr="0008012C">
              <w:rPr>
                <w:sz w:val="22"/>
              </w:rPr>
              <w:t>отримання учасником державної допомоги згідно із законодавством.</w:t>
            </w:r>
          </w:p>
          <w:p w:rsidR="00047FFC" w:rsidRPr="0008012C" w:rsidRDefault="00047FFC" w:rsidP="009E75F0">
            <w:pPr>
              <w:spacing w:line="240" w:lineRule="auto"/>
              <w:jc w:val="both"/>
              <w:textAlignment w:val="baseline"/>
              <w:rPr>
                <w:rFonts w:ascii="Times New Roman" w:hAnsi="Times New Roman" w:cs="Times New Roman"/>
                <w:lang w:val="uk-UA"/>
              </w:rPr>
            </w:pPr>
            <w:r w:rsidRPr="0008012C">
              <w:rPr>
                <w:rFonts w:ascii="Times New Roman" w:hAnsi="Times New Roman" w:cs="Times New Roman"/>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згідно з Законом.</w:t>
            </w:r>
            <w:bookmarkStart w:id="6" w:name="n488"/>
            <w:bookmarkEnd w:id="6"/>
          </w:p>
          <w:p w:rsidR="00047FFC" w:rsidRPr="0008012C" w:rsidRDefault="00047FFC" w:rsidP="009E75F0">
            <w:pPr>
              <w:widowControl w:val="0"/>
              <w:spacing w:line="240" w:lineRule="auto"/>
              <w:ind w:firstLine="271"/>
              <w:contextualSpacing/>
              <w:jc w:val="both"/>
              <w:rPr>
                <w:rFonts w:ascii="Times New Roman" w:hAnsi="Times New Roman" w:cs="Times New Roman"/>
                <w:lang w:val="uk-UA"/>
              </w:rPr>
            </w:pPr>
            <w:r w:rsidRPr="0008012C">
              <w:rPr>
                <w:rFonts w:ascii="Times New Roman" w:hAnsi="Times New Roman" w:cs="Times New Roman"/>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47FFC" w:rsidRPr="0008012C" w:rsidRDefault="00047FFC" w:rsidP="009E75F0">
            <w:pPr>
              <w:widowControl w:val="0"/>
              <w:spacing w:line="240" w:lineRule="auto"/>
              <w:ind w:firstLine="271"/>
              <w:contextualSpacing/>
              <w:jc w:val="both"/>
              <w:rPr>
                <w:rFonts w:ascii="Times New Roman" w:hAnsi="Times New Roman" w:cs="Times New Roman"/>
                <w:lang w:val="uk-UA"/>
              </w:rPr>
            </w:pPr>
            <w:r w:rsidRPr="0008012C">
              <w:rPr>
                <w:rFonts w:ascii="Times New Roman" w:hAnsi="Times New Roman" w:cs="Times New Roman"/>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9" w:anchor="n295" w:history="1">
              <w:r w:rsidRPr="0008012C">
                <w:rPr>
                  <w:rFonts w:ascii="Times New Roman" w:hAnsi="Times New Roman" w:cs="Times New Roman"/>
                  <w:lang w:val="uk-UA"/>
                </w:rPr>
                <w:t>частиною першою</w:t>
              </w:r>
            </w:hyperlink>
            <w:r w:rsidRPr="0008012C">
              <w:rPr>
                <w:rFonts w:ascii="Times New Roman" w:hAnsi="Times New Roman" w:cs="Times New Roman"/>
                <w:lang w:val="uk-UA"/>
              </w:rPr>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047FFC" w:rsidRPr="0008012C" w:rsidRDefault="00047FFC" w:rsidP="009E75F0">
            <w:pPr>
              <w:widowControl w:val="0"/>
              <w:spacing w:line="240" w:lineRule="auto"/>
              <w:ind w:firstLine="271"/>
              <w:contextualSpacing/>
              <w:jc w:val="both"/>
              <w:rPr>
                <w:rFonts w:ascii="Times New Roman" w:hAnsi="Times New Roman" w:cs="Times New Roman"/>
                <w:lang w:val="uk-UA"/>
              </w:rPr>
            </w:pPr>
            <w:r w:rsidRPr="0008012C">
              <w:rPr>
                <w:rFonts w:ascii="Times New Roman" w:hAnsi="Times New Roman" w:cs="Times New Roman"/>
                <w:lang w:val="uk-UA"/>
              </w:rPr>
              <w:t>У разі якщо учасник стає переможцем декількох або всіх лотів, замовник може укласти один договір про закупівлю, об’єднавши лоти.</w:t>
            </w:r>
          </w:p>
          <w:p w:rsidR="00047FFC" w:rsidRPr="0008012C" w:rsidRDefault="00047FFC" w:rsidP="009E75F0">
            <w:pPr>
              <w:widowControl w:val="0"/>
              <w:spacing w:line="240" w:lineRule="auto"/>
              <w:ind w:firstLine="271"/>
              <w:contextualSpacing/>
              <w:jc w:val="both"/>
              <w:rPr>
                <w:rFonts w:ascii="Times New Roman" w:hAnsi="Times New Roman" w:cs="Times New Roman"/>
                <w:lang w:val="uk-UA"/>
              </w:rPr>
            </w:pPr>
            <w:r w:rsidRPr="0008012C">
              <w:rPr>
                <w:rFonts w:ascii="Times New Roman" w:hAnsi="Times New Roman" w:cs="Times New Roman"/>
                <w:lang w:val="uk-UA"/>
              </w:rPr>
              <w:t>Якщо замовником під час розгляду тендерної пропозиції учасника виявлено невідповідність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робочих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47FFC" w:rsidRPr="0008012C" w:rsidRDefault="00047FFC" w:rsidP="009E75F0">
            <w:pPr>
              <w:widowControl w:val="0"/>
              <w:spacing w:line="240" w:lineRule="auto"/>
              <w:ind w:firstLine="271"/>
              <w:contextualSpacing/>
              <w:jc w:val="both"/>
              <w:rPr>
                <w:rFonts w:ascii="Times New Roman" w:hAnsi="Times New Roman" w:cs="Times New Roman"/>
                <w:lang w:val="uk-UA" w:eastAsia="uk-UA"/>
              </w:rPr>
            </w:pPr>
            <w:r w:rsidRPr="0008012C">
              <w:rPr>
                <w:rFonts w:ascii="Times New Roman" w:hAnsi="Times New Roman" w:cs="Times New Roman"/>
                <w:lang w:val="uk-UA"/>
              </w:rPr>
              <w:t>Замовник розміщує повідомлення з вимогою про усунення невідповідностей в інформації та /або документах відповідно до вимог частини 16 статті 29 Закону.</w:t>
            </w:r>
          </w:p>
        </w:tc>
      </w:tr>
      <w:tr w:rsidR="00047FFC" w:rsidRPr="0008012C" w:rsidTr="001C2820">
        <w:trPr>
          <w:trHeight w:val="522"/>
          <w:jc w:val="center"/>
        </w:trPr>
        <w:tc>
          <w:tcPr>
            <w:tcW w:w="571" w:type="dxa"/>
            <w:shd w:val="clear" w:color="auto" w:fill="auto"/>
          </w:tcPr>
          <w:p w:rsidR="00047FFC" w:rsidRPr="0008012C" w:rsidRDefault="001C2820" w:rsidP="009E75F0">
            <w:pPr>
              <w:widowControl w:val="0"/>
              <w:spacing w:line="240" w:lineRule="auto"/>
              <w:contextualSpacing/>
              <w:rPr>
                <w:rFonts w:ascii="Times New Roman" w:hAnsi="Times New Roman" w:cs="Times New Roman"/>
                <w:lang w:val="uk-UA" w:eastAsia="uk-UA"/>
              </w:rPr>
            </w:pPr>
            <w:r w:rsidRPr="0008012C">
              <w:rPr>
                <w:rFonts w:ascii="Times New Roman" w:hAnsi="Times New Roman" w:cs="Times New Roman"/>
                <w:lang w:val="uk-UA" w:eastAsia="uk-UA"/>
              </w:rPr>
              <w:lastRenderedPageBreak/>
              <w:t>2</w:t>
            </w:r>
          </w:p>
        </w:tc>
        <w:tc>
          <w:tcPr>
            <w:tcW w:w="3252" w:type="dxa"/>
            <w:shd w:val="clear" w:color="auto" w:fill="auto"/>
          </w:tcPr>
          <w:p w:rsidR="00047FFC" w:rsidRPr="0008012C" w:rsidRDefault="00047FFC" w:rsidP="009E75F0">
            <w:pPr>
              <w:widowControl w:val="0"/>
              <w:spacing w:line="240" w:lineRule="auto"/>
              <w:ind w:right="113"/>
              <w:contextualSpacing/>
              <w:rPr>
                <w:rFonts w:ascii="Times New Roman" w:hAnsi="Times New Roman" w:cs="Times New Roman"/>
                <w:lang w:val="uk-UA" w:eastAsia="uk-UA"/>
              </w:rPr>
            </w:pPr>
            <w:r w:rsidRPr="0008012C">
              <w:rPr>
                <w:rFonts w:ascii="Times New Roman" w:hAnsi="Times New Roman" w:cs="Times New Roman"/>
                <w:lang w:val="uk-UA" w:eastAsia="uk-UA"/>
              </w:rPr>
              <w:t>Відхилення тендерних пропозицій</w:t>
            </w:r>
          </w:p>
        </w:tc>
        <w:tc>
          <w:tcPr>
            <w:tcW w:w="6173" w:type="dxa"/>
            <w:shd w:val="clear" w:color="auto" w:fill="auto"/>
          </w:tcPr>
          <w:p w:rsidR="00047FFC" w:rsidRPr="0008012C" w:rsidRDefault="00047FFC" w:rsidP="009E75F0">
            <w:pPr>
              <w:spacing w:line="240" w:lineRule="auto"/>
              <w:jc w:val="both"/>
              <w:rPr>
                <w:rFonts w:ascii="Times New Roman" w:hAnsi="Times New Roman" w:cs="Times New Roman"/>
                <w:lang w:val="uk-UA"/>
              </w:rPr>
            </w:pPr>
            <w:r w:rsidRPr="0008012C">
              <w:rPr>
                <w:rFonts w:ascii="Times New Roman" w:hAnsi="Times New Roman" w:cs="Times New Roman"/>
                <w:lang w:val="uk-UA"/>
              </w:rPr>
              <w:t xml:space="preserve">     </w:t>
            </w:r>
            <w:r w:rsidRPr="0008012C">
              <w:rPr>
                <w:rFonts w:ascii="Times New Roman" w:hAnsi="Times New Roman" w:cs="Times New Roman"/>
                <w:shd w:val="clear" w:color="auto" w:fill="FFFFFF"/>
                <w:lang w:val="uk-UA"/>
              </w:rPr>
              <w:t>Замовник відхиляє тендерну пропозицію із зазначенням аргументації в електронній системі закупівель у разі, якщо</w:t>
            </w:r>
            <w:r w:rsidRPr="0008012C">
              <w:rPr>
                <w:rFonts w:ascii="Times New Roman" w:hAnsi="Times New Roman" w:cs="Times New Roman"/>
                <w:lang w:val="uk-UA"/>
              </w:rPr>
              <w:t>:</w:t>
            </w:r>
            <w:bookmarkStart w:id="7" w:name="n499"/>
            <w:bookmarkStart w:id="8" w:name="n502"/>
            <w:bookmarkEnd w:id="7"/>
            <w:bookmarkEnd w:id="8"/>
            <w:r w:rsidRPr="0008012C">
              <w:rPr>
                <w:rFonts w:ascii="Times New Roman" w:hAnsi="Times New Roman" w:cs="Times New Roman"/>
                <w:lang w:val="uk-UA"/>
              </w:rPr>
              <w:t xml:space="preserve"> </w:t>
            </w:r>
          </w:p>
          <w:p w:rsidR="00047FFC" w:rsidRPr="0008012C" w:rsidRDefault="00047FFC" w:rsidP="009E75F0">
            <w:pPr>
              <w:pStyle w:val="rvps2"/>
              <w:shd w:val="clear" w:color="auto" w:fill="FFFFFF"/>
              <w:spacing w:before="0" w:beforeAutospacing="0" w:after="0" w:afterAutospacing="0"/>
              <w:ind w:firstLine="450"/>
              <w:jc w:val="both"/>
              <w:rPr>
                <w:sz w:val="22"/>
                <w:szCs w:val="22"/>
                <w:lang w:eastAsia="ru-RU"/>
              </w:rPr>
            </w:pPr>
            <w:r w:rsidRPr="0008012C">
              <w:rPr>
                <w:sz w:val="22"/>
                <w:szCs w:val="22"/>
              </w:rPr>
              <w:t>1) учасник процедури закупівлі:</w:t>
            </w:r>
          </w:p>
          <w:p w:rsidR="00047FFC" w:rsidRPr="0008012C" w:rsidRDefault="00047FFC" w:rsidP="009E75F0">
            <w:pPr>
              <w:pStyle w:val="rvps2"/>
              <w:shd w:val="clear" w:color="auto" w:fill="FFFFFF"/>
              <w:spacing w:before="0" w:beforeAutospacing="0" w:after="0" w:afterAutospacing="0"/>
              <w:ind w:firstLine="450"/>
              <w:jc w:val="both"/>
              <w:rPr>
                <w:sz w:val="22"/>
                <w:szCs w:val="22"/>
              </w:rPr>
            </w:pPr>
            <w:bookmarkStart w:id="9" w:name="n1573"/>
            <w:bookmarkEnd w:id="9"/>
            <w:r w:rsidRPr="0008012C">
              <w:rPr>
                <w:sz w:val="22"/>
                <w:szCs w:val="22"/>
              </w:rPr>
              <w:t>не відповідає кваліфікаційним (кваліфікаційному) критеріям, установленим </w:t>
            </w:r>
            <w:hyperlink r:id="rId10" w:anchor="n1250" w:history="1">
              <w:r w:rsidRPr="0008012C">
                <w:rPr>
                  <w:rStyle w:val="a5"/>
                  <w:color w:val="auto"/>
                  <w:sz w:val="22"/>
                  <w:szCs w:val="22"/>
                </w:rPr>
                <w:t>статтею 16</w:t>
              </w:r>
            </w:hyperlink>
            <w:r w:rsidRPr="0008012C">
              <w:rPr>
                <w:sz w:val="22"/>
                <w:szCs w:val="22"/>
              </w:rPr>
              <w:t>  Закону та/або наявні підстави, встановлені </w:t>
            </w:r>
            <w:hyperlink r:id="rId11" w:anchor="n1262" w:history="1">
              <w:r w:rsidRPr="0008012C">
                <w:rPr>
                  <w:rStyle w:val="a5"/>
                  <w:color w:val="auto"/>
                  <w:sz w:val="22"/>
                  <w:szCs w:val="22"/>
                </w:rPr>
                <w:t>частиною першою</w:t>
              </w:r>
            </w:hyperlink>
            <w:r w:rsidRPr="0008012C">
              <w:rPr>
                <w:sz w:val="22"/>
                <w:szCs w:val="22"/>
              </w:rPr>
              <w:t> статті 17 Закону;</w:t>
            </w:r>
          </w:p>
          <w:p w:rsidR="00047FFC" w:rsidRPr="0008012C" w:rsidRDefault="00047FFC" w:rsidP="009E75F0">
            <w:pPr>
              <w:pStyle w:val="rvps2"/>
              <w:shd w:val="clear" w:color="auto" w:fill="FFFFFF"/>
              <w:spacing w:before="0" w:beforeAutospacing="0" w:after="0" w:afterAutospacing="0"/>
              <w:ind w:firstLine="450"/>
              <w:jc w:val="both"/>
              <w:rPr>
                <w:sz w:val="22"/>
                <w:szCs w:val="22"/>
              </w:rPr>
            </w:pPr>
            <w:bookmarkStart w:id="10" w:name="n1574"/>
            <w:bookmarkEnd w:id="10"/>
            <w:r w:rsidRPr="0008012C">
              <w:rPr>
                <w:sz w:val="22"/>
                <w:szCs w:val="22"/>
              </w:rPr>
              <w:t>не відповідає встановленим </w:t>
            </w:r>
            <w:hyperlink r:id="rId12" w:anchor="n1422" w:history="1">
              <w:r w:rsidRPr="0008012C">
                <w:rPr>
                  <w:rStyle w:val="a5"/>
                  <w:color w:val="auto"/>
                  <w:sz w:val="22"/>
                  <w:szCs w:val="22"/>
                </w:rPr>
                <w:t>абзацом першим</w:t>
              </w:r>
            </w:hyperlink>
            <w:r w:rsidRPr="0008012C">
              <w:rPr>
                <w:sz w:val="22"/>
                <w:szCs w:val="22"/>
              </w:rPr>
              <w:t xml:space="preserve"> частини третьої статті 22 Закону вимогам до учасника відповідно до </w:t>
            </w:r>
            <w:r w:rsidRPr="0008012C">
              <w:rPr>
                <w:sz w:val="22"/>
                <w:szCs w:val="22"/>
              </w:rPr>
              <w:lastRenderedPageBreak/>
              <w:t>законодавства;</w:t>
            </w:r>
          </w:p>
          <w:p w:rsidR="00047FFC" w:rsidRPr="0008012C" w:rsidRDefault="00047FFC" w:rsidP="009E75F0">
            <w:pPr>
              <w:pStyle w:val="rvps2"/>
              <w:shd w:val="clear" w:color="auto" w:fill="FFFFFF"/>
              <w:spacing w:before="0" w:beforeAutospacing="0" w:after="0" w:afterAutospacing="0"/>
              <w:ind w:firstLine="450"/>
              <w:jc w:val="both"/>
              <w:rPr>
                <w:sz w:val="22"/>
                <w:szCs w:val="22"/>
              </w:rPr>
            </w:pPr>
            <w:bookmarkStart w:id="11" w:name="n1575"/>
            <w:bookmarkEnd w:id="11"/>
            <w:r w:rsidRPr="0008012C">
              <w:rPr>
                <w:sz w:val="22"/>
                <w:szCs w:val="22"/>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13" w:anchor="n1549" w:history="1">
              <w:r w:rsidRPr="0008012C">
                <w:rPr>
                  <w:rStyle w:val="a5"/>
                  <w:color w:val="auto"/>
                  <w:sz w:val="22"/>
                  <w:szCs w:val="22"/>
                </w:rPr>
                <w:t>частиною п’ятнадцятою</w:t>
              </w:r>
            </w:hyperlink>
            <w:r w:rsidRPr="0008012C">
              <w:rPr>
                <w:sz w:val="22"/>
                <w:szCs w:val="22"/>
              </w:rPr>
              <w:t> статті 29 Закону;</w:t>
            </w:r>
          </w:p>
          <w:p w:rsidR="00047FFC" w:rsidRPr="0008012C" w:rsidRDefault="00047FFC" w:rsidP="009E75F0">
            <w:pPr>
              <w:pStyle w:val="rvps2"/>
              <w:shd w:val="clear" w:color="auto" w:fill="FFFFFF"/>
              <w:spacing w:before="0" w:beforeAutospacing="0" w:after="0" w:afterAutospacing="0"/>
              <w:ind w:firstLine="450"/>
              <w:jc w:val="both"/>
              <w:rPr>
                <w:sz w:val="22"/>
                <w:szCs w:val="22"/>
              </w:rPr>
            </w:pPr>
            <w:bookmarkStart w:id="12" w:name="n1576"/>
            <w:bookmarkEnd w:id="12"/>
            <w:r w:rsidRPr="0008012C">
              <w:rPr>
                <w:sz w:val="22"/>
                <w:szCs w:val="22"/>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47FFC" w:rsidRPr="0008012C" w:rsidRDefault="00047FFC" w:rsidP="009E75F0">
            <w:pPr>
              <w:pStyle w:val="rvps2"/>
              <w:shd w:val="clear" w:color="auto" w:fill="FFFFFF"/>
              <w:spacing w:before="0" w:beforeAutospacing="0" w:after="0" w:afterAutospacing="0"/>
              <w:ind w:firstLine="450"/>
              <w:jc w:val="both"/>
              <w:rPr>
                <w:sz w:val="22"/>
                <w:szCs w:val="22"/>
              </w:rPr>
            </w:pPr>
            <w:bookmarkStart w:id="13" w:name="n1577"/>
            <w:bookmarkEnd w:id="13"/>
            <w:r w:rsidRPr="0008012C">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7FFC" w:rsidRPr="0008012C" w:rsidRDefault="00047FFC" w:rsidP="009E75F0">
            <w:pPr>
              <w:pStyle w:val="rvps2"/>
              <w:shd w:val="clear" w:color="auto" w:fill="FFFFFF"/>
              <w:spacing w:before="0" w:beforeAutospacing="0" w:after="0" w:afterAutospacing="0"/>
              <w:ind w:firstLine="450"/>
              <w:jc w:val="both"/>
              <w:rPr>
                <w:sz w:val="22"/>
                <w:szCs w:val="22"/>
              </w:rPr>
            </w:pPr>
            <w:bookmarkStart w:id="14" w:name="n1578"/>
            <w:bookmarkEnd w:id="14"/>
            <w:r w:rsidRPr="0008012C">
              <w:rPr>
                <w:sz w:val="22"/>
                <w:szCs w:val="22"/>
              </w:rPr>
              <w:t>не надав обґрунтування аномально низької ціни тендерної пропозиції протягом строку, визначеного в </w:t>
            </w:r>
            <w:hyperlink r:id="rId14" w:anchor="n1543" w:history="1">
              <w:r w:rsidRPr="0008012C">
                <w:rPr>
                  <w:rStyle w:val="a5"/>
                  <w:color w:val="auto"/>
                  <w:sz w:val="22"/>
                  <w:szCs w:val="22"/>
                </w:rPr>
                <w:t>частині чотирнадцятій</w:t>
              </w:r>
            </w:hyperlink>
            <w:r w:rsidRPr="0008012C">
              <w:rPr>
                <w:sz w:val="22"/>
                <w:szCs w:val="22"/>
              </w:rPr>
              <w:t> статті 29 Закону;</w:t>
            </w:r>
          </w:p>
          <w:p w:rsidR="00047FFC" w:rsidRPr="0008012C" w:rsidRDefault="00047FFC" w:rsidP="009E75F0">
            <w:pPr>
              <w:pStyle w:val="rvps2"/>
              <w:shd w:val="clear" w:color="auto" w:fill="FFFFFF"/>
              <w:spacing w:before="0" w:beforeAutospacing="0" w:after="0" w:afterAutospacing="0"/>
              <w:ind w:firstLine="450"/>
              <w:jc w:val="both"/>
              <w:rPr>
                <w:sz w:val="22"/>
                <w:szCs w:val="22"/>
              </w:rPr>
            </w:pPr>
            <w:bookmarkStart w:id="15" w:name="n1579"/>
            <w:bookmarkEnd w:id="15"/>
            <w:r w:rsidRPr="0008012C">
              <w:rPr>
                <w:sz w:val="22"/>
                <w:szCs w:val="22"/>
              </w:rPr>
              <w:t>визначив конфіденційною інформацію, що не може бути визначена як конфіденційна відповідно до вимог </w:t>
            </w:r>
            <w:hyperlink r:id="rId15" w:anchor="n1496" w:history="1">
              <w:r w:rsidRPr="0008012C">
                <w:rPr>
                  <w:rStyle w:val="a5"/>
                  <w:color w:val="auto"/>
                  <w:sz w:val="22"/>
                  <w:szCs w:val="22"/>
                </w:rPr>
                <w:t>частини другої</w:t>
              </w:r>
            </w:hyperlink>
            <w:r w:rsidRPr="0008012C">
              <w:rPr>
                <w:sz w:val="22"/>
                <w:szCs w:val="22"/>
              </w:rPr>
              <w:t> статті 28 Закону;</w:t>
            </w:r>
          </w:p>
          <w:p w:rsidR="00047FFC" w:rsidRPr="0008012C" w:rsidRDefault="00047FFC" w:rsidP="009E75F0">
            <w:pPr>
              <w:pStyle w:val="rvps2"/>
              <w:shd w:val="clear" w:color="auto" w:fill="FFFFFF"/>
              <w:spacing w:before="0" w:beforeAutospacing="0" w:after="0" w:afterAutospacing="0"/>
              <w:ind w:firstLine="450"/>
              <w:jc w:val="both"/>
              <w:rPr>
                <w:sz w:val="22"/>
                <w:szCs w:val="22"/>
                <w:lang w:eastAsia="ru-RU"/>
              </w:rPr>
            </w:pPr>
            <w:r w:rsidRPr="0008012C">
              <w:rPr>
                <w:sz w:val="22"/>
                <w:szCs w:val="22"/>
              </w:rPr>
              <w:t>2) тендерна пропозиція учасника:</w:t>
            </w:r>
          </w:p>
          <w:p w:rsidR="00047FFC" w:rsidRPr="0008012C" w:rsidRDefault="00047FFC" w:rsidP="009E75F0">
            <w:pPr>
              <w:pStyle w:val="rvps2"/>
              <w:shd w:val="clear" w:color="auto" w:fill="FFFFFF"/>
              <w:spacing w:before="0" w:beforeAutospacing="0" w:after="0" w:afterAutospacing="0"/>
              <w:ind w:firstLine="450"/>
              <w:jc w:val="both"/>
              <w:rPr>
                <w:sz w:val="22"/>
                <w:szCs w:val="22"/>
              </w:rPr>
            </w:pPr>
            <w:bookmarkStart w:id="16" w:name="n1581"/>
            <w:bookmarkEnd w:id="16"/>
            <w:r w:rsidRPr="0008012C">
              <w:rPr>
                <w:sz w:val="22"/>
                <w:szCs w:val="22"/>
              </w:rPr>
              <w:t>не відповідає умовам технічної специфікації та іншим вимогам щодо предмета закупівлі тендерної документації;</w:t>
            </w:r>
          </w:p>
          <w:p w:rsidR="00047FFC" w:rsidRPr="0008012C" w:rsidRDefault="00047FFC" w:rsidP="009E75F0">
            <w:pPr>
              <w:pStyle w:val="rvps2"/>
              <w:shd w:val="clear" w:color="auto" w:fill="FFFFFF"/>
              <w:spacing w:before="0" w:beforeAutospacing="0" w:after="0" w:afterAutospacing="0"/>
              <w:ind w:firstLine="450"/>
              <w:jc w:val="both"/>
              <w:rPr>
                <w:sz w:val="22"/>
                <w:szCs w:val="22"/>
              </w:rPr>
            </w:pPr>
            <w:bookmarkStart w:id="17" w:name="n1582"/>
            <w:bookmarkEnd w:id="17"/>
            <w:r w:rsidRPr="0008012C">
              <w:rPr>
                <w:sz w:val="22"/>
                <w:szCs w:val="22"/>
              </w:rPr>
              <w:t>викладена іншою мовою (мовами), аніж мова (мови), що вимагається тендерною документацією;</w:t>
            </w:r>
          </w:p>
          <w:p w:rsidR="00047FFC" w:rsidRPr="0008012C" w:rsidRDefault="00047FFC" w:rsidP="009E75F0">
            <w:pPr>
              <w:pStyle w:val="rvps2"/>
              <w:shd w:val="clear" w:color="auto" w:fill="FFFFFF"/>
              <w:spacing w:before="0" w:beforeAutospacing="0" w:after="0" w:afterAutospacing="0"/>
              <w:ind w:firstLine="450"/>
              <w:jc w:val="both"/>
              <w:rPr>
                <w:sz w:val="22"/>
                <w:szCs w:val="22"/>
              </w:rPr>
            </w:pPr>
            <w:bookmarkStart w:id="18" w:name="n1583"/>
            <w:bookmarkEnd w:id="18"/>
            <w:r w:rsidRPr="0008012C">
              <w:rPr>
                <w:sz w:val="22"/>
                <w:szCs w:val="22"/>
              </w:rPr>
              <w:t>є такою, строк дії якої закінчився;</w:t>
            </w:r>
          </w:p>
          <w:p w:rsidR="00047FFC" w:rsidRPr="0008012C" w:rsidRDefault="00047FFC" w:rsidP="009E75F0">
            <w:pPr>
              <w:pStyle w:val="rvps2"/>
              <w:shd w:val="clear" w:color="auto" w:fill="FFFFFF"/>
              <w:spacing w:before="0" w:beforeAutospacing="0" w:after="0" w:afterAutospacing="0"/>
              <w:ind w:firstLine="450"/>
              <w:jc w:val="both"/>
              <w:rPr>
                <w:sz w:val="22"/>
                <w:szCs w:val="22"/>
              </w:rPr>
            </w:pPr>
            <w:bookmarkStart w:id="19" w:name="n1584"/>
            <w:bookmarkEnd w:id="19"/>
            <w:r w:rsidRPr="0008012C">
              <w:rPr>
                <w:sz w:val="22"/>
                <w:szCs w:val="22"/>
              </w:rPr>
              <w:t>3) переможець процедури закупівлі:</w:t>
            </w:r>
          </w:p>
          <w:p w:rsidR="00047FFC" w:rsidRPr="0008012C" w:rsidRDefault="00047FFC" w:rsidP="009E75F0">
            <w:pPr>
              <w:pStyle w:val="rvps2"/>
              <w:shd w:val="clear" w:color="auto" w:fill="FFFFFF"/>
              <w:spacing w:before="0" w:beforeAutospacing="0" w:after="0" w:afterAutospacing="0"/>
              <w:ind w:firstLine="450"/>
              <w:jc w:val="both"/>
              <w:rPr>
                <w:sz w:val="22"/>
                <w:szCs w:val="22"/>
              </w:rPr>
            </w:pPr>
            <w:bookmarkStart w:id="20" w:name="n1585"/>
            <w:bookmarkEnd w:id="20"/>
            <w:r w:rsidRPr="0008012C">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047FFC" w:rsidRPr="0008012C" w:rsidRDefault="00047FFC" w:rsidP="009E75F0">
            <w:pPr>
              <w:pStyle w:val="rvps2"/>
              <w:shd w:val="clear" w:color="auto" w:fill="FFFFFF"/>
              <w:spacing w:before="0" w:beforeAutospacing="0" w:after="0" w:afterAutospacing="0"/>
              <w:ind w:firstLine="450"/>
              <w:jc w:val="both"/>
              <w:rPr>
                <w:sz w:val="22"/>
                <w:szCs w:val="22"/>
              </w:rPr>
            </w:pPr>
            <w:bookmarkStart w:id="21" w:name="n1586"/>
            <w:bookmarkEnd w:id="21"/>
            <w:r w:rsidRPr="0008012C">
              <w:rPr>
                <w:sz w:val="22"/>
                <w:szCs w:val="22"/>
              </w:rPr>
              <w:t>не надав у спосіб, зазначений в тендерній документації, документи, що підтверджують відсутність підстав, установлених </w:t>
            </w:r>
            <w:hyperlink r:id="rId16" w:anchor="n1261" w:history="1">
              <w:r w:rsidRPr="0008012C">
                <w:rPr>
                  <w:rStyle w:val="a5"/>
                  <w:color w:val="auto"/>
                  <w:sz w:val="22"/>
                  <w:szCs w:val="22"/>
                </w:rPr>
                <w:t>статтею 17</w:t>
              </w:r>
            </w:hyperlink>
            <w:r w:rsidRPr="0008012C">
              <w:rPr>
                <w:sz w:val="22"/>
                <w:szCs w:val="22"/>
              </w:rPr>
              <w:t>  Закону;</w:t>
            </w:r>
          </w:p>
          <w:p w:rsidR="00047FFC" w:rsidRPr="0008012C" w:rsidRDefault="00047FFC" w:rsidP="009E75F0">
            <w:pPr>
              <w:pStyle w:val="rvps2"/>
              <w:shd w:val="clear" w:color="auto" w:fill="FFFFFF"/>
              <w:spacing w:before="0" w:beforeAutospacing="0" w:after="0" w:afterAutospacing="0"/>
              <w:ind w:firstLine="450"/>
              <w:jc w:val="both"/>
              <w:rPr>
                <w:sz w:val="22"/>
                <w:szCs w:val="22"/>
              </w:rPr>
            </w:pPr>
            <w:bookmarkStart w:id="22" w:name="n1587"/>
            <w:bookmarkEnd w:id="22"/>
            <w:r w:rsidRPr="0008012C">
              <w:rPr>
                <w:sz w:val="22"/>
                <w:szCs w:val="22"/>
              </w:rPr>
              <w:t>не надав копію ліцензії або документа дозвільного характеру (у разі їх наявності) відповідно до </w:t>
            </w:r>
            <w:hyperlink r:id="rId17" w:anchor="n1762" w:history="1">
              <w:r w:rsidRPr="0008012C">
                <w:rPr>
                  <w:rStyle w:val="a5"/>
                  <w:color w:val="auto"/>
                  <w:sz w:val="22"/>
                  <w:szCs w:val="22"/>
                </w:rPr>
                <w:t>частини другої</w:t>
              </w:r>
            </w:hyperlink>
            <w:r w:rsidRPr="0008012C">
              <w:rPr>
                <w:sz w:val="22"/>
                <w:szCs w:val="22"/>
              </w:rPr>
              <w:t> статті 41 Закону;</w:t>
            </w:r>
          </w:p>
          <w:p w:rsidR="00047FFC" w:rsidRPr="0008012C" w:rsidRDefault="00047FFC" w:rsidP="009E75F0">
            <w:pPr>
              <w:pStyle w:val="rvps2"/>
              <w:shd w:val="clear" w:color="auto" w:fill="FFFFFF"/>
              <w:spacing w:before="0" w:beforeAutospacing="0" w:after="0" w:afterAutospacing="0"/>
              <w:ind w:firstLine="450"/>
              <w:jc w:val="both"/>
              <w:rPr>
                <w:sz w:val="22"/>
                <w:szCs w:val="22"/>
              </w:rPr>
            </w:pPr>
            <w:bookmarkStart w:id="23" w:name="n1588"/>
            <w:bookmarkEnd w:id="23"/>
            <w:r w:rsidRPr="0008012C">
              <w:rPr>
                <w:sz w:val="22"/>
                <w:szCs w:val="22"/>
              </w:rPr>
              <w:t>не надав забезпечення виконання договору про закупівлю, якщо таке забезпечення вимагалося замовником.</w:t>
            </w:r>
          </w:p>
          <w:p w:rsidR="00047FFC" w:rsidRPr="0008012C" w:rsidRDefault="00047FFC" w:rsidP="009E75F0">
            <w:pPr>
              <w:shd w:val="clear" w:color="auto" w:fill="FFFFFF"/>
              <w:spacing w:line="240" w:lineRule="auto"/>
              <w:jc w:val="both"/>
              <w:rPr>
                <w:rFonts w:ascii="Times New Roman" w:hAnsi="Times New Roman" w:cs="Times New Roman"/>
                <w:lang w:val="uk-UA" w:eastAsia="ru-RU"/>
              </w:rPr>
            </w:pPr>
            <w:r w:rsidRPr="0008012C">
              <w:rPr>
                <w:rFonts w:ascii="Times New Roman" w:hAnsi="Times New Roman" w:cs="Times New Roman"/>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8012C">
              <w:rPr>
                <w:rFonts w:ascii="Times New Roman" w:hAnsi="Times New Roman" w:cs="Times New Roman"/>
                <w:shd w:val="clear" w:color="auto" w:fill="FFFFFF"/>
                <w:lang w:val="uk-UA"/>
              </w:rPr>
              <w:t>неукладення</w:t>
            </w:r>
            <w:proofErr w:type="spellEnd"/>
            <w:r w:rsidRPr="0008012C">
              <w:rPr>
                <w:rFonts w:ascii="Times New Roman" w:hAnsi="Times New Roman" w:cs="Times New Roman"/>
                <w:shd w:val="clear" w:color="auto" w:fill="FFFFFF"/>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hyperlink r:id="rId18" w:anchor="n1261" w:history="1">
              <w:r w:rsidRPr="0008012C">
                <w:rPr>
                  <w:rStyle w:val="a5"/>
                  <w:rFonts w:ascii="Times New Roman" w:hAnsi="Times New Roman" w:cs="Times New Roman"/>
                  <w:color w:val="auto"/>
                  <w:shd w:val="clear" w:color="auto" w:fill="FFFFFF"/>
                  <w:lang w:val="uk-UA"/>
                </w:rPr>
                <w:t>статтею 17</w:t>
              </w:r>
            </w:hyperlink>
            <w:r w:rsidRPr="0008012C">
              <w:rPr>
                <w:rFonts w:ascii="Times New Roman" w:hAnsi="Times New Roman" w:cs="Times New Roman"/>
                <w:shd w:val="clear" w:color="auto" w:fill="FFFFFF"/>
                <w:lang w:val="uk-UA"/>
              </w:rPr>
              <w:t>  Закону, замовник відхиляє тендерну пропозицію/пропозицію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047FFC" w:rsidRPr="0008012C" w:rsidTr="009E75F0">
        <w:trPr>
          <w:trHeight w:val="210"/>
          <w:jc w:val="center"/>
        </w:trPr>
        <w:tc>
          <w:tcPr>
            <w:tcW w:w="9996" w:type="dxa"/>
            <w:gridSpan w:val="3"/>
            <w:shd w:val="clear" w:color="auto" w:fill="auto"/>
            <w:vAlign w:val="center"/>
          </w:tcPr>
          <w:p w:rsidR="00047FFC" w:rsidRPr="0008012C" w:rsidRDefault="00047FFC" w:rsidP="009E75F0">
            <w:pPr>
              <w:widowControl w:val="0"/>
              <w:spacing w:after="60" w:line="240" w:lineRule="auto"/>
              <w:ind w:left="92" w:hanging="21"/>
              <w:contextualSpacing/>
              <w:jc w:val="center"/>
              <w:rPr>
                <w:rFonts w:ascii="Times New Roman" w:hAnsi="Times New Roman" w:cs="Times New Roman"/>
                <w:b/>
                <w:lang w:val="uk-UA"/>
              </w:rPr>
            </w:pPr>
            <w:r w:rsidRPr="0008012C">
              <w:rPr>
                <w:rFonts w:ascii="Times New Roman" w:hAnsi="Times New Roman" w:cs="Times New Roman"/>
                <w:b/>
                <w:bdr w:val="none" w:sz="0" w:space="0" w:color="auto" w:frame="1"/>
                <w:lang w:val="uk-UA" w:eastAsia="uk-UA"/>
              </w:rPr>
              <w:lastRenderedPageBreak/>
              <w:t>Результати торгів та укладання договору про закупівлю</w:t>
            </w:r>
          </w:p>
        </w:tc>
      </w:tr>
      <w:tr w:rsidR="00047FFC" w:rsidRPr="0008012C" w:rsidTr="001C2820">
        <w:trPr>
          <w:trHeight w:val="522"/>
          <w:jc w:val="center"/>
        </w:trPr>
        <w:tc>
          <w:tcPr>
            <w:tcW w:w="571" w:type="dxa"/>
            <w:shd w:val="clear" w:color="auto" w:fill="auto"/>
          </w:tcPr>
          <w:p w:rsidR="00047FFC" w:rsidRPr="0008012C" w:rsidRDefault="00047FFC" w:rsidP="009E75F0">
            <w:pPr>
              <w:widowControl w:val="0"/>
              <w:spacing w:after="60" w:line="240" w:lineRule="auto"/>
              <w:ind w:right="113"/>
              <w:contextualSpacing/>
              <w:jc w:val="both"/>
              <w:rPr>
                <w:rFonts w:ascii="Times New Roman" w:hAnsi="Times New Roman" w:cs="Times New Roman"/>
                <w:lang w:val="uk-UA" w:eastAsia="uk-UA"/>
              </w:rPr>
            </w:pPr>
            <w:r w:rsidRPr="0008012C">
              <w:rPr>
                <w:rFonts w:ascii="Times New Roman" w:hAnsi="Times New Roman" w:cs="Times New Roman"/>
                <w:lang w:val="uk-UA" w:eastAsia="uk-UA"/>
              </w:rPr>
              <w:t>1</w:t>
            </w:r>
          </w:p>
        </w:tc>
        <w:tc>
          <w:tcPr>
            <w:tcW w:w="3252" w:type="dxa"/>
            <w:shd w:val="clear" w:color="auto" w:fill="auto"/>
          </w:tcPr>
          <w:p w:rsidR="00047FFC" w:rsidRPr="0008012C" w:rsidRDefault="00047FFC" w:rsidP="009E75F0">
            <w:pPr>
              <w:widowControl w:val="0"/>
              <w:spacing w:after="60" w:line="240" w:lineRule="auto"/>
              <w:ind w:right="113"/>
              <w:contextualSpacing/>
              <w:rPr>
                <w:rFonts w:ascii="Times New Roman" w:hAnsi="Times New Roman" w:cs="Times New Roman"/>
                <w:lang w:val="uk-UA" w:eastAsia="uk-UA"/>
              </w:rPr>
            </w:pPr>
            <w:r w:rsidRPr="0008012C">
              <w:rPr>
                <w:rFonts w:ascii="Times New Roman" w:hAnsi="Times New Roman" w:cs="Times New Roman"/>
                <w:lang w:val="uk-UA" w:eastAsia="uk-UA"/>
              </w:rPr>
              <w:t>Відміна замовником торгів чи визнання їх такими, що не відбулися</w:t>
            </w:r>
          </w:p>
        </w:tc>
        <w:tc>
          <w:tcPr>
            <w:tcW w:w="6173" w:type="dxa"/>
            <w:shd w:val="clear" w:color="auto" w:fill="auto"/>
          </w:tcPr>
          <w:p w:rsidR="00047FFC" w:rsidRPr="0008012C" w:rsidRDefault="00047FFC" w:rsidP="009E75F0">
            <w:pPr>
              <w:shd w:val="clear" w:color="auto" w:fill="FFFFFF"/>
              <w:spacing w:line="240" w:lineRule="auto"/>
              <w:ind w:firstLine="450"/>
              <w:jc w:val="both"/>
              <w:rPr>
                <w:rFonts w:ascii="Times New Roman" w:hAnsi="Times New Roman" w:cs="Times New Roman"/>
                <w:lang w:val="uk-UA" w:eastAsia="ru-RU"/>
              </w:rPr>
            </w:pPr>
            <w:r w:rsidRPr="0008012C">
              <w:rPr>
                <w:rFonts w:ascii="Times New Roman" w:hAnsi="Times New Roman" w:cs="Times New Roman"/>
                <w:lang w:val="uk-UA" w:eastAsia="ru-RU"/>
              </w:rPr>
              <w:t>Замовник відміняє тендер у разі:</w:t>
            </w:r>
          </w:p>
          <w:p w:rsidR="00047FFC" w:rsidRPr="0008012C" w:rsidRDefault="00047FFC" w:rsidP="009E75F0">
            <w:pPr>
              <w:shd w:val="clear" w:color="auto" w:fill="FFFFFF"/>
              <w:spacing w:line="240" w:lineRule="auto"/>
              <w:ind w:firstLine="450"/>
              <w:jc w:val="both"/>
              <w:rPr>
                <w:rFonts w:ascii="Times New Roman" w:hAnsi="Times New Roman" w:cs="Times New Roman"/>
                <w:lang w:val="uk-UA" w:eastAsia="ru-RU"/>
              </w:rPr>
            </w:pPr>
            <w:bookmarkStart w:id="24" w:name="n1593"/>
            <w:bookmarkEnd w:id="24"/>
            <w:r w:rsidRPr="0008012C">
              <w:rPr>
                <w:rFonts w:ascii="Times New Roman" w:hAnsi="Times New Roman" w:cs="Times New Roman"/>
                <w:lang w:val="uk-UA" w:eastAsia="ru-RU"/>
              </w:rPr>
              <w:t>1) відсутності подальшої потреби в закупівлі товарів, робіт чи послуг;</w:t>
            </w:r>
          </w:p>
          <w:p w:rsidR="00047FFC" w:rsidRPr="0008012C" w:rsidRDefault="00047FFC" w:rsidP="009E75F0">
            <w:pPr>
              <w:shd w:val="clear" w:color="auto" w:fill="FFFFFF"/>
              <w:spacing w:line="240" w:lineRule="auto"/>
              <w:ind w:firstLine="450"/>
              <w:jc w:val="both"/>
              <w:rPr>
                <w:rFonts w:ascii="Times New Roman" w:hAnsi="Times New Roman" w:cs="Times New Roman"/>
                <w:lang w:val="uk-UA" w:eastAsia="ru-RU"/>
              </w:rPr>
            </w:pPr>
            <w:bookmarkStart w:id="25" w:name="n1594"/>
            <w:bookmarkEnd w:id="25"/>
            <w:r w:rsidRPr="0008012C">
              <w:rPr>
                <w:rFonts w:ascii="Times New Roman" w:hAnsi="Times New Roman" w:cs="Times New Roman"/>
                <w:lang w:val="uk-UA" w:eastAsia="ru-RU"/>
              </w:rPr>
              <w:t xml:space="preserve">2) неможливості усунення порушень, що виникли через </w:t>
            </w:r>
            <w:r w:rsidRPr="0008012C">
              <w:rPr>
                <w:rFonts w:ascii="Times New Roman" w:hAnsi="Times New Roman" w:cs="Times New Roman"/>
                <w:lang w:val="uk-UA" w:eastAsia="ru-RU"/>
              </w:rPr>
              <w:lastRenderedPageBreak/>
              <w:t>виявлені порушення законодавства у сфері публічних закупівель, з описом таких порушень, які неможливо усунути.</w:t>
            </w:r>
          </w:p>
          <w:p w:rsidR="00047FFC" w:rsidRPr="0008012C" w:rsidRDefault="00047FFC" w:rsidP="009E75F0">
            <w:pPr>
              <w:shd w:val="clear" w:color="auto" w:fill="FFFFFF"/>
              <w:spacing w:line="240" w:lineRule="auto"/>
              <w:ind w:firstLine="450"/>
              <w:jc w:val="both"/>
              <w:rPr>
                <w:rFonts w:ascii="Times New Roman" w:hAnsi="Times New Roman" w:cs="Times New Roman"/>
                <w:lang w:val="uk-UA" w:eastAsia="ru-RU"/>
              </w:rPr>
            </w:pPr>
            <w:bookmarkStart w:id="26" w:name="n1595"/>
            <w:bookmarkEnd w:id="26"/>
            <w:r w:rsidRPr="0008012C">
              <w:rPr>
                <w:rFonts w:ascii="Times New Roman" w:hAnsi="Times New Roman" w:cs="Times New Roman"/>
                <w:lang w:val="uk-UA" w:eastAsia="ru-RU"/>
              </w:rPr>
              <w:t>2. Тендер автоматично відміняється електронною системою закупівель у разі:</w:t>
            </w:r>
          </w:p>
          <w:p w:rsidR="00047FFC" w:rsidRPr="0008012C" w:rsidRDefault="00047FFC" w:rsidP="009E75F0">
            <w:pPr>
              <w:shd w:val="clear" w:color="auto" w:fill="FFFFFF"/>
              <w:spacing w:line="240" w:lineRule="auto"/>
              <w:ind w:firstLine="450"/>
              <w:jc w:val="both"/>
              <w:rPr>
                <w:rFonts w:ascii="Times New Roman" w:hAnsi="Times New Roman" w:cs="Times New Roman"/>
                <w:lang w:val="uk-UA" w:eastAsia="ru-RU"/>
              </w:rPr>
            </w:pPr>
            <w:bookmarkStart w:id="27" w:name="n1596"/>
            <w:bookmarkEnd w:id="27"/>
            <w:r w:rsidRPr="0008012C">
              <w:rPr>
                <w:rFonts w:ascii="Times New Roman" w:hAnsi="Times New Roman" w:cs="Times New Roman"/>
                <w:lang w:val="uk-UA" w:eastAsia="ru-RU"/>
              </w:rPr>
              <w:t>1) подання для участі:</w:t>
            </w:r>
          </w:p>
          <w:p w:rsidR="00047FFC" w:rsidRPr="0008012C" w:rsidRDefault="00047FFC" w:rsidP="009E75F0">
            <w:pPr>
              <w:shd w:val="clear" w:color="auto" w:fill="FFFFFF"/>
              <w:spacing w:line="240" w:lineRule="auto"/>
              <w:ind w:firstLine="450"/>
              <w:jc w:val="both"/>
              <w:rPr>
                <w:rFonts w:ascii="Times New Roman" w:hAnsi="Times New Roman" w:cs="Times New Roman"/>
                <w:lang w:val="uk-UA" w:eastAsia="ru-RU"/>
              </w:rPr>
            </w:pPr>
            <w:bookmarkStart w:id="28" w:name="n1597"/>
            <w:bookmarkEnd w:id="28"/>
            <w:r w:rsidRPr="0008012C">
              <w:rPr>
                <w:rFonts w:ascii="Times New Roman" w:hAnsi="Times New Roman" w:cs="Times New Roman"/>
                <w:lang w:val="uk-UA" w:eastAsia="ru-RU"/>
              </w:rPr>
              <w:t>у відкритих торгах - менше двох тендерних пропозицій;</w:t>
            </w:r>
          </w:p>
          <w:p w:rsidR="00047FFC" w:rsidRPr="0008012C" w:rsidRDefault="00047FFC" w:rsidP="009E75F0">
            <w:pPr>
              <w:pStyle w:val="rvps2"/>
              <w:shd w:val="clear" w:color="auto" w:fill="FFFFFF"/>
              <w:spacing w:before="0" w:beforeAutospacing="0" w:after="0" w:afterAutospacing="0"/>
              <w:ind w:firstLine="450"/>
              <w:jc w:val="both"/>
              <w:rPr>
                <w:sz w:val="22"/>
                <w:szCs w:val="22"/>
                <w:lang w:eastAsia="ru-RU"/>
              </w:rPr>
            </w:pPr>
            <w:r w:rsidRPr="0008012C">
              <w:rPr>
                <w:sz w:val="22"/>
                <w:szCs w:val="22"/>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w:t>
            </w:r>
            <w:hyperlink r:id="rId19" w:anchor="n1059" w:history="1">
              <w:r w:rsidRPr="0008012C">
                <w:rPr>
                  <w:rStyle w:val="a5"/>
                  <w:color w:val="auto"/>
                  <w:sz w:val="22"/>
                  <w:szCs w:val="22"/>
                </w:rPr>
                <w:t>частини третьої</w:t>
              </w:r>
            </w:hyperlink>
            <w:r w:rsidRPr="0008012C">
              <w:rPr>
                <w:sz w:val="22"/>
                <w:szCs w:val="22"/>
              </w:rPr>
              <w:t> статті 10 цього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047FFC" w:rsidRPr="0008012C" w:rsidRDefault="00047FFC" w:rsidP="009E75F0">
            <w:pPr>
              <w:pStyle w:val="rvps2"/>
              <w:shd w:val="clear" w:color="auto" w:fill="FFFFFF"/>
              <w:spacing w:before="0" w:beforeAutospacing="0" w:after="0" w:afterAutospacing="0"/>
              <w:ind w:firstLine="450"/>
              <w:jc w:val="both"/>
              <w:rPr>
                <w:sz w:val="22"/>
                <w:szCs w:val="22"/>
              </w:rPr>
            </w:pPr>
            <w:bookmarkStart w:id="29" w:name="n1602"/>
            <w:bookmarkEnd w:id="29"/>
            <w:r w:rsidRPr="0008012C">
              <w:rPr>
                <w:sz w:val="22"/>
                <w:szCs w:val="22"/>
              </w:rPr>
              <w:t>3) відхилення всіх тендерних пропозицій згідно з цим Законом.</w:t>
            </w:r>
          </w:p>
          <w:p w:rsidR="00047FFC" w:rsidRPr="0008012C" w:rsidRDefault="00047FFC" w:rsidP="009E75F0">
            <w:pPr>
              <w:pStyle w:val="rvps2"/>
              <w:shd w:val="clear" w:color="auto" w:fill="FFFFFF"/>
              <w:spacing w:before="0" w:beforeAutospacing="0" w:after="0" w:afterAutospacing="0"/>
              <w:ind w:firstLine="450"/>
              <w:jc w:val="both"/>
              <w:rPr>
                <w:sz w:val="22"/>
                <w:szCs w:val="22"/>
                <w:lang w:eastAsia="ru-RU"/>
              </w:rPr>
            </w:pPr>
            <w:r w:rsidRPr="0008012C">
              <w:rPr>
                <w:sz w:val="22"/>
                <w:szCs w:val="22"/>
              </w:rPr>
              <w:t>Тендер може бути відмінено частково (за лотом).</w:t>
            </w:r>
          </w:p>
          <w:p w:rsidR="00047FFC" w:rsidRPr="0008012C" w:rsidRDefault="00047FFC" w:rsidP="009E75F0">
            <w:pPr>
              <w:pStyle w:val="rvps2"/>
              <w:shd w:val="clear" w:color="auto" w:fill="FFFFFF"/>
              <w:spacing w:before="0" w:beforeAutospacing="0" w:after="0" w:afterAutospacing="0"/>
              <w:ind w:firstLine="450"/>
              <w:jc w:val="both"/>
              <w:rPr>
                <w:sz w:val="22"/>
                <w:szCs w:val="22"/>
              </w:rPr>
            </w:pPr>
            <w:bookmarkStart w:id="30" w:name="n1605"/>
            <w:bookmarkEnd w:id="30"/>
            <w:r w:rsidRPr="0008012C">
              <w:rPr>
                <w:sz w:val="22"/>
                <w:szCs w:val="22"/>
              </w:rPr>
              <w:t>Замовник має право визнати тендер таким, що не відбувся, у разі:</w:t>
            </w:r>
          </w:p>
          <w:p w:rsidR="00047FFC" w:rsidRPr="0008012C" w:rsidRDefault="00047FFC" w:rsidP="009E75F0">
            <w:pPr>
              <w:pStyle w:val="rvps2"/>
              <w:shd w:val="clear" w:color="auto" w:fill="FFFFFF"/>
              <w:spacing w:before="0" w:beforeAutospacing="0" w:after="0" w:afterAutospacing="0"/>
              <w:ind w:firstLine="450"/>
              <w:jc w:val="both"/>
              <w:rPr>
                <w:sz w:val="22"/>
                <w:szCs w:val="22"/>
              </w:rPr>
            </w:pPr>
            <w:bookmarkStart w:id="31" w:name="n1606"/>
            <w:bookmarkEnd w:id="31"/>
            <w:r w:rsidRPr="0008012C">
              <w:rPr>
                <w:sz w:val="22"/>
                <w:szCs w:val="22"/>
              </w:rPr>
              <w:t>1) якщо здійснення закупівлі стало неможливим внаслідок дії непереборної сили;</w:t>
            </w:r>
          </w:p>
          <w:p w:rsidR="00047FFC" w:rsidRPr="0008012C" w:rsidRDefault="00047FFC" w:rsidP="009E75F0">
            <w:pPr>
              <w:pStyle w:val="rvps2"/>
              <w:shd w:val="clear" w:color="auto" w:fill="FFFFFF"/>
              <w:spacing w:before="0" w:beforeAutospacing="0" w:after="0" w:afterAutospacing="0"/>
              <w:ind w:firstLine="450"/>
              <w:jc w:val="both"/>
              <w:rPr>
                <w:sz w:val="22"/>
                <w:szCs w:val="22"/>
              </w:rPr>
            </w:pPr>
            <w:bookmarkStart w:id="32" w:name="n1607"/>
            <w:bookmarkEnd w:id="32"/>
            <w:r w:rsidRPr="0008012C">
              <w:rPr>
                <w:sz w:val="22"/>
                <w:szCs w:val="22"/>
              </w:rPr>
              <w:t>2) скорочення видатків на здійснення закупівлі товарів, робіт чи послуг.</w:t>
            </w:r>
          </w:p>
          <w:p w:rsidR="00047FFC" w:rsidRPr="0008012C" w:rsidRDefault="00047FFC" w:rsidP="009E75F0">
            <w:pPr>
              <w:pStyle w:val="rvps2"/>
              <w:shd w:val="clear" w:color="auto" w:fill="FFFFFF"/>
              <w:spacing w:before="0" w:beforeAutospacing="0" w:after="0" w:afterAutospacing="0"/>
              <w:ind w:firstLine="450"/>
              <w:jc w:val="both"/>
              <w:rPr>
                <w:sz w:val="22"/>
                <w:szCs w:val="22"/>
              </w:rPr>
            </w:pPr>
            <w:bookmarkStart w:id="33" w:name="n1608"/>
            <w:bookmarkEnd w:id="33"/>
            <w:r w:rsidRPr="0008012C">
              <w:rPr>
                <w:sz w:val="22"/>
                <w:szCs w:val="22"/>
              </w:rPr>
              <w:t>Замовник має право визнати тендер таким, що не відбувся частково (за лотом).</w:t>
            </w:r>
          </w:p>
          <w:p w:rsidR="00047FFC" w:rsidRPr="0008012C" w:rsidRDefault="00047FFC" w:rsidP="009E75F0">
            <w:pPr>
              <w:pStyle w:val="rvps2"/>
              <w:shd w:val="clear" w:color="auto" w:fill="FFFFFF"/>
              <w:spacing w:before="0" w:beforeAutospacing="0" w:after="0" w:afterAutospacing="0"/>
              <w:ind w:firstLine="450"/>
              <w:jc w:val="both"/>
              <w:rPr>
                <w:sz w:val="22"/>
                <w:szCs w:val="22"/>
              </w:rPr>
            </w:pPr>
            <w:bookmarkStart w:id="34" w:name="n1609"/>
            <w:bookmarkEnd w:id="34"/>
            <w:r w:rsidRPr="0008012C">
              <w:rPr>
                <w:sz w:val="22"/>
                <w:szCs w:val="22"/>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047FFC" w:rsidRPr="0008012C" w:rsidRDefault="00047FFC" w:rsidP="009E75F0">
            <w:pPr>
              <w:pStyle w:val="rvps2"/>
              <w:shd w:val="clear" w:color="auto" w:fill="FFFFFF"/>
              <w:spacing w:before="0" w:beforeAutospacing="0" w:after="0" w:afterAutospacing="0"/>
              <w:ind w:firstLine="450"/>
              <w:jc w:val="both"/>
              <w:rPr>
                <w:sz w:val="22"/>
                <w:szCs w:val="22"/>
              </w:rPr>
            </w:pPr>
            <w:bookmarkStart w:id="35" w:name="n1610"/>
            <w:bookmarkEnd w:id="35"/>
            <w:r w:rsidRPr="0008012C">
              <w:rPr>
                <w:sz w:val="22"/>
                <w:szCs w:val="22"/>
              </w:rPr>
              <w:t>У разі відміни тендеру з підстав, визначених </w:t>
            </w:r>
            <w:hyperlink r:id="rId20" w:anchor="n1595" w:history="1">
              <w:r w:rsidRPr="0008012C">
                <w:rPr>
                  <w:rStyle w:val="a5"/>
                  <w:color w:val="auto"/>
                  <w:sz w:val="22"/>
                  <w:szCs w:val="22"/>
                </w:rPr>
                <w:t>частиною другою</w:t>
              </w:r>
            </w:hyperlink>
            <w:r w:rsidRPr="0008012C">
              <w:rPr>
                <w:sz w:val="22"/>
                <w:szCs w:val="22"/>
              </w:rPr>
              <w:t>  статті 32 Закону, електронною системою закупівель автоматично оприлюднюється інформація про відміну тендеру.</w:t>
            </w:r>
          </w:p>
        </w:tc>
      </w:tr>
      <w:tr w:rsidR="00047FFC" w:rsidRPr="0008012C" w:rsidTr="001C2820">
        <w:trPr>
          <w:trHeight w:val="274"/>
          <w:jc w:val="center"/>
        </w:trPr>
        <w:tc>
          <w:tcPr>
            <w:tcW w:w="571" w:type="dxa"/>
            <w:shd w:val="clear" w:color="auto" w:fill="auto"/>
          </w:tcPr>
          <w:p w:rsidR="00047FFC" w:rsidRPr="0008012C" w:rsidRDefault="00047FFC" w:rsidP="009E75F0">
            <w:pPr>
              <w:widowControl w:val="0"/>
              <w:spacing w:after="60" w:line="240" w:lineRule="auto"/>
              <w:ind w:right="113"/>
              <w:contextualSpacing/>
              <w:jc w:val="both"/>
              <w:rPr>
                <w:rFonts w:ascii="Times New Roman" w:hAnsi="Times New Roman" w:cs="Times New Roman"/>
                <w:lang w:val="uk-UA"/>
              </w:rPr>
            </w:pPr>
            <w:r w:rsidRPr="0008012C">
              <w:rPr>
                <w:rFonts w:ascii="Times New Roman" w:hAnsi="Times New Roman" w:cs="Times New Roman"/>
                <w:lang w:val="uk-UA"/>
              </w:rPr>
              <w:lastRenderedPageBreak/>
              <w:t>2</w:t>
            </w:r>
          </w:p>
        </w:tc>
        <w:tc>
          <w:tcPr>
            <w:tcW w:w="3252" w:type="dxa"/>
            <w:shd w:val="clear" w:color="auto" w:fill="auto"/>
          </w:tcPr>
          <w:p w:rsidR="00047FFC" w:rsidRPr="0008012C" w:rsidRDefault="00047FFC" w:rsidP="009E75F0">
            <w:pPr>
              <w:widowControl w:val="0"/>
              <w:spacing w:after="60" w:line="240" w:lineRule="auto"/>
              <w:ind w:right="113"/>
              <w:contextualSpacing/>
              <w:jc w:val="both"/>
              <w:rPr>
                <w:rFonts w:ascii="Times New Roman" w:hAnsi="Times New Roman" w:cs="Times New Roman"/>
                <w:lang w:val="uk-UA" w:eastAsia="uk-UA"/>
              </w:rPr>
            </w:pPr>
            <w:r w:rsidRPr="0008012C">
              <w:rPr>
                <w:rFonts w:ascii="Times New Roman" w:hAnsi="Times New Roman" w:cs="Times New Roman"/>
                <w:lang w:val="uk-UA" w:eastAsia="uk-UA"/>
              </w:rPr>
              <w:t xml:space="preserve">Строк укладання договору </w:t>
            </w:r>
          </w:p>
        </w:tc>
        <w:tc>
          <w:tcPr>
            <w:tcW w:w="6173" w:type="dxa"/>
            <w:shd w:val="clear" w:color="auto" w:fill="auto"/>
          </w:tcPr>
          <w:p w:rsidR="00047FFC" w:rsidRPr="0008012C" w:rsidRDefault="00047FFC" w:rsidP="00577152">
            <w:pPr>
              <w:widowControl w:val="0"/>
              <w:spacing w:beforeLines="40" w:before="96" w:afterLines="40" w:after="96" w:line="240" w:lineRule="auto"/>
              <w:ind w:right="113"/>
              <w:contextualSpacing/>
              <w:jc w:val="both"/>
              <w:rPr>
                <w:rFonts w:ascii="Times New Roman" w:hAnsi="Times New Roman" w:cs="Times New Roman"/>
                <w:lang w:val="uk-UA" w:eastAsia="ru-RU"/>
              </w:rPr>
            </w:pPr>
            <w:r w:rsidRPr="0008012C">
              <w:rPr>
                <w:rFonts w:ascii="Times New Roman" w:hAnsi="Times New Roman" w:cs="Times New Roman"/>
                <w:lang w:val="uk-UA" w:eastAsia="ru-RU"/>
              </w:rPr>
              <w:t xml:space="preserve">     </w:t>
            </w:r>
            <w:r w:rsidRPr="0008012C">
              <w:rPr>
                <w:rFonts w:ascii="Times New Roman" w:hAnsi="Times New Roman" w:cs="Times New Roman"/>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047FFC" w:rsidRPr="0008012C" w:rsidRDefault="00047FFC" w:rsidP="009E75F0">
            <w:pPr>
              <w:widowControl w:val="0"/>
              <w:spacing w:after="60" w:line="240" w:lineRule="auto"/>
              <w:ind w:right="113"/>
              <w:contextualSpacing/>
              <w:jc w:val="both"/>
              <w:rPr>
                <w:rFonts w:ascii="Times New Roman" w:hAnsi="Times New Roman" w:cs="Times New Roman"/>
                <w:shd w:val="clear" w:color="auto" w:fill="FFFFFF"/>
                <w:lang w:val="uk-UA"/>
              </w:rPr>
            </w:pPr>
            <w:r w:rsidRPr="0008012C">
              <w:rPr>
                <w:rFonts w:ascii="Times New Roman" w:hAnsi="Times New Roman" w:cs="Times New Roman"/>
                <w:lang w:val="uk-UA" w:eastAsia="ru-RU"/>
              </w:rPr>
              <w:t xml:space="preserve">     </w:t>
            </w:r>
            <w:r w:rsidRPr="0008012C">
              <w:rPr>
                <w:rFonts w:ascii="Times New Roman" w:hAnsi="Times New Roman" w:cs="Times New Roman"/>
                <w:shd w:val="clear" w:color="auto" w:fill="FFFFFF"/>
                <w:lang w:val="uk-UA"/>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047FFC" w:rsidRPr="0008012C" w:rsidRDefault="00047FFC" w:rsidP="009E75F0">
            <w:pPr>
              <w:widowControl w:val="0"/>
              <w:spacing w:after="60" w:line="240" w:lineRule="auto"/>
              <w:ind w:right="113" w:firstLine="271"/>
              <w:contextualSpacing/>
              <w:jc w:val="both"/>
              <w:rPr>
                <w:rFonts w:ascii="Times New Roman" w:hAnsi="Times New Roman" w:cs="Times New Roman"/>
                <w:lang w:val="uk-UA" w:eastAsia="ru-RU"/>
              </w:rPr>
            </w:pPr>
            <w:r w:rsidRPr="0008012C">
              <w:rPr>
                <w:rFonts w:ascii="Times New Roman" w:hAnsi="Times New Roman" w:cs="Times New Roman"/>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047FFC" w:rsidRPr="0008012C" w:rsidTr="001C2820">
        <w:trPr>
          <w:trHeight w:val="522"/>
          <w:jc w:val="center"/>
        </w:trPr>
        <w:tc>
          <w:tcPr>
            <w:tcW w:w="571" w:type="dxa"/>
            <w:shd w:val="clear" w:color="auto" w:fill="auto"/>
          </w:tcPr>
          <w:p w:rsidR="00047FFC" w:rsidRPr="0008012C" w:rsidRDefault="00047FFC" w:rsidP="009E75F0">
            <w:pPr>
              <w:widowControl w:val="0"/>
              <w:spacing w:after="60" w:line="240" w:lineRule="auto"/>
              <w:ind w:right="113"/>
              <w:contextualSpacing/>
              <w:jc w:val="both"/>
              <w:rPr>
                <w:rFonts w:ascii="Times New Roman" w:hAnsi="Times New Roman" w:cs="Times New Roman"/>
                <w:lang w:val="uk-UA"/>
              </w:rPr>
            </w:pPr>
            <w:r w:rsidRPr="0008012C">
              <w:rPr>
                <w:rFonts w:ascii="Times New Roman" w:hAnsi="Times New Roman" w:cs="Times New Roman"/>
                <w:lang w:val="uk-UA"/>
              </w:rPr>
              <w:t>3</w:t>
            </w:r>
          </w:p>
        </w:tc>
        <w:tc>
          <w:tcPr>
            <w:tcW w:w="3252" w:type="dxa"/>
            <w:shd w:val="clear" w:color="auto" w:fill="auto"/>
          </w:tcPr>
          <w:p w:rsidR="00047FFC" w:rsidRPr="0008012C" w:rsidRDefault="00047FFC" w:rsidP="009E75F0">
            <w:pPr>
              <w:widowControl w:val="0"/>
              <w:spacing w:after="60" w:line="240" w:lineRule="auto"/>
              <w:ind w:right="113"/>
              <w:contextualSpacing/>
              <w:rPr>
                <w:rFonts w:ascii="Times New Roman" w:hAnsi="Times New Roman" w:cs="Times New Roman"/>
                <w:lang w:val="uk-UA" w:eastAsia="uk-UA"/>
              </w:rPr>
            </w:pPr>
            <w:r w:rsidRPr="0008012C">
              <w:rPr>
                <w:rFonts w:ascii="Times New Roman" w:hAnsi="Times New Roman" w:cs="Times New Roman"/>
                <w:lang w:val="uk-UA" w:eastAsia="uk-UA"/>
              </w:rPr>
              <w:t xml:space="preserve">Проект договору про закупівлю </w:t>
            </w:r>
          </w:p>
        </w:tc>
        <w:tc>
          <w:tcPr>
            <w:tcW w:w="6173" w:type="dxa"/>
            <w:shd w:val="clear" w:color="auto" w:fill="auto"/>
          </w:tcPr>
          <w:p w:rsidR="00047FFC" w:rsidRPr="0008012C" w:rsidRDefault="00047FFC" w:rsidP="00577152">
            <w:pPr>
              <w:widowControl w:val="0"/>
              <w:spacing w:beforeLines="40" w:before="96" w:afterLines="40" w:after="96" w:line="240" w:lineRule="auto"/>
              <w:ind w:right="113"/>
              <w:contextualSpacing/>
              <w:jc w:val="both"/>
              <w:rPr>
                <w:rFonts w:ascii="Times New Roman" w:hAnsi="Times New Roman" w:cs="Times New Roman"/>
                <w:lang w:val="uk-UA"/>
              </w:rPr>
            </w:pPr>
            <w:r w:rsidRPr="0008012C">
              <w:rPr>
                <w:rFonts w:ascii="Times New Roman" w:hAnsi="Times New Roman" w:cs="Times New Roman"/>
                <w:lang w:val="uk-UA"/>
              </w:rPr>
              <w:t xml:space="preserve">     Проект договору складається замовником з урахуванням особливостей предмету закупівлі (</w:t>
            </w:r>
            <w:r w:rsidRPr="0008012C">
              <w:rPr>
                <w:rFonts w:ascii="Times New Roman" w:hAnsi="Times New Roman" w:cs="Times New Roman"/>
                <w:b/>
                <w:lang w:val="uk-UA"/>
              </w:rPr>
              <w:t>Додаток №4</w:t>
            </w:r>
            <w:r w:rsidRPr="0008012C">
              <w:rPr>
                <w:rFonts w:ascii="Times New Roman" w:hAnsi="Times New Roman" w:cs="Times New Roman"/>
                <w:lang w:val="uk-UA"/>
              </w:rPr>
              <w:t xml:space="preserve"> до тендерної документації).</w:t>
            </w:r>
          </w:p>
        </w:tc>
      </w:tr>
      <w:tr w:rsidR="00047FFC" w:rsidRPr="0008012C" w:rsidTr="001C2820">
        <w:trPr>
          <w:trHeight w:val="522"/>
          <w:jc w:val="center"/>
        </w:trPr>
        <w:tc>
          <w:tcPr>
            <w:tcW w:w="571" w:type="dxa"/>
            <w:shd w:val="clear" w:color="auto" w:fill="auto"/>
          </w:tcPr>
          <w:p w:rsidR="00047FFC" w:rsidRPr="0008012C" w:rsidRDefault="00047FFC" w:rsidP="009E75F0">
            <w:pPr>
              <w:widowControl w:val="0"/>
              <w:spacing w:line="240" w:lineRule="auto"/>
              <w:ind w:right="113"/>
              <w:contextualSpacing/>
              <w:jc w:val="both"/>
              <w:rPr>
                <w:rFonts w:ascii="Times New Roman" w:hAnsi="Times New Roman" w:cs="Times New Roman"/>
                <w:lang w:val="uk-UA"/>
              </w:rPr>
            </w:pPr>
            <w:r w:rsidRPr="0008012C">
              <w:rPr>
                <w:rFonts w:ascii="Times New Roman" w:hAnsi="Times New Roman" w:cs="Times New Roman"/>
                <w:lang w:val="uk-UA"/>
              </w:rPr>
              <w:t>4</w:t>
            </w:r>
          </w:p>
        </w:tc>
        <w:tc>
          <w:tcPr>
            <w:tcW w:w="3252" w:type="dxa"/>
            <w:shd w:val="clear" w:color="auto" w:fill="auto"/>
          </w:tcPr>
          <w:p w:rsidR="00047FFC" w:rsidRPr="0008012C" w:rsidRDefault="00047FFC" w:rsidP="009E75F0">
            <w:pPr>
              <w:widowControl w:val="0"/>
              <w:spacing w:line="240" w:lineRule="auto"/>
              <w:ind w:right="113"/>
              <w:contextualSpacing/>
              <w:rPr>
                <w:rFonts w:ascii="Times New Roman" w:hAnsi="Times New Roman" w:cs="Times New Roman"/>
                <w:lang w:val="uk-UA" w:eastAsia="uk-UA"/>
              </w:rPr>
            </w:pPr>
            <w:r w:rsidRPr="0008012C">
              <w:rPr>
                <w:rFonts w:ascii="Times New Roman" w:hAnsi="Times New Roman" w:cs="Times New Roman"/>
                <w:lang w:val="uk-UA" w:eastAsia="uk-UA"/>
              </w:rPr>
              <w:t>Істотні умови, що обов’язково включаються до договору про закупівлю</w:t>
            </w:r>
          </w:p>
        </w:tc>
        <w:tc>
          <w:tcPr>
            <w:tcW w:w="6173" w:type="dxa"/>
            <w:shd w:val="clear" w:color="auto" w:fill="auto"/>
          </w:tcPr>
          <w:p w:rsidR="00047FFC" w:rsidRPr="0008012C" w:rsidRDefault="00047FFC" w:rsidP="009E75F0">
            <w:pPr>
              <w:pStyle w:val="rvps2"/>
              <w:shd w:val="clear" w:color="auto" w:fill="FFFFFF"/>
              <w:spacing w:before="0" w:beforeAutospacing="0" w:after="0" w:afterAutospacing="0"/>
              <w:ind w:firstLine="450"/>
              <w:jc w:val="both"/>
              <w:rPr>
                <w:sz w:val="22"/>
                <w:szCs w:val="22"/>
                <w:lang w:eastAsia="ru-RU"/>
              </w:rPr>
            </w:pPr>
            <w:r w:rsidRPr="0008012C">
              <w:rPr>
                <w:rStyle w:val="rvts0"/>
                <w:sz w:val="22"/>
              </w:rPr>
              <w:t xml:space="preserve">     </w:t>
            </w:r>
            <w:r w:rsidRPr="0008012C">
              <w:rPr>
                <w:sz w:val="22"/>
                <w:szCs w:val="22"/>
              </w:rPr>
              <w:t>Договір про закупівлю укладається відповідно до норм </w:t>
            </w:r>
            <w:hyperlink r:id="rId21" w:tgtFrame="_blank" w:history="1">
              <w:r w:rsidRPr="0008012C">
                <w:rPr>
                  <w:rStyle w:val="a5"/>
                  <w:color w:val="auto"/>
                  <w:sz w:val="22"/>
                  <w:szCs w:val="22"/>
                </w:rPr>
                <w:t>Цивільного</w:t>
              </w:r>
            </w:hyperlink>
            <w:r w:rsidRPr="0008012C">
              <w:rPr>
                <w:sz w:val="22"/>
                <w:szCs w:val="22"/>
              </w:rPr>
              <w:t> та </w:t>
            </w:r>
            <w:hyperlink r:id="rId22" w:tgtFrame="_blank" w:history="1">
              <w:r w:rsidRPr="0008012C">
                <w:rPr>
                  <w:rStyle w:val="a5"/>
                  <w:color w:val="auto"/>
                  <w:sz w:val="22"/>
                  <w:szCs w:val="22"/>
                </w:rPr>
                <w:t>Господарського</w:t>
              </w:r>
            </w:hyperlink>
            <w:r w:rsidRPr="0008012C">
              <w:rPr>
                <w:sz w:val="22"/>
                <w:szCs w:val="22"/>
              </w:rPr>
              <w:t> кодексів України з урахуванням особливостей, визначених цим Законом.</w:t>
            </w:r>
          </w:p>
          <w:p w:rsidR="00047FFC" w:rsidRPr="0008012C" w:rsidRDefault="00866FE5" w:rsidP="009E75F0">
            <w:pPr>
              <w:pStyle w:val="rvps2"/>
              <w:shd w:val="clear" w:color="auto" w:fill="FFFFFF"/>
              <w:spacing w:before="0" w:beforeAutospacing="0" w:after="0" w:afterAutospacing="0"/>
              <w:ind w:firstLine="450"/>
              <w:jc w:val="both"/>
              <w:rPr>
                <w:sz w:val="22"/>
                <w:szCs w:val="22"/>
              </w:rPr>
            </w:pPr>
            <w:bookmarkStart w:id="36" w:name="n1762"/>
            <w:bookmarkEnd w:id="36"/>
            <w:r w:rsidRPr="0008012C">
              <w:rPr>
                <w:sz w:val="22"/>
                <w:szCs w:val="22"/>
              </w:rPr>
              <w:lastRenderedPageBreak/>
              <w:t>1.</w:t>
            </w:r>
            <w:r w:rsidR="00047FFC" w:rsidRPr="0008012C">
              <w:rPr>
                <w:sz w:val="22"/>
                <w:szCs w:val="22"/>
              </w:rPr>
              <w:t xml:space="preserve"> Переможець процедури закупівлі під час укладення договору про закупівлю повинен надати:</w:t>
            </w:r>
          </w:p>
          <w:p w:rsidR="00047FFC" w:rsidRPr="0008012C" w:rsidRDefault="00047FFC" w:rsidP="009E75F0">
            <w:pPr>
              <w:pStyle w:val="rvps2"/>
              <w:shd w:val="clear" w:color="auto" w:fill="FFFFFF"/>
              <w:spacing w:before="0" w:beforeAutospacing="0" w:after="0" w:afterAutospacing="0"/>
              <w:ind w:firstLine="450"/>
              <w:jc w:val="both"/>
              <w:rPr>
                <w:sz w:val="22"/>
                <w:szCs w:val="22"/>
              </w:rPr>
            </w:pPr>
            <w:bookmarkStart w:id="37" w:name="n1763"/>
            <w:bookmarkEnd w:id="37"/>
            <w:r w:rsidRPr="0008012C">
              <w:rPr>
                <w:sz w:val="22"/>
                <w:szCs w:val="22"/>
              </w:rPr>
              <w:t>1) відповідну інформацію про право підписання договору про закупівлю;</w:t>
            </w:r>
          </w:p>
          <w:p w:rsidR="00047FFC" w:rsidRPr="0008012C" w:rsidRDefault="00047FFC" w:rsidP="009E75F0">
            <w:pPr>
              <w:pStyle w:val="rvps2"/>
              <w:shd w:val="clear" w:color="auto" w:fill="FFFFFF"/>
              <w:spacing w:before="0" w:beforeAutospacing="0" w:after="0" w:afterAutospacing="0"/>
              <w:ind w:firstLine="450"/>
              <w:jc w:val="both"/>
              <w:rPr>
                <w:sz w:val="22"/>
                <w:szCs w:val="22"/>
              </w:rPr>
            </w:pPr>
            <w:bookmarkStart w:id="38" w:name="n1764"/>
            <w:bookmarkEnd w:id="38"/>
            <w:r w:rsidRPr="0008012C">
              <w:rPr>
                <w:sz w:val="22"/>
                <w:szCs w:val="22"/>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047FFC" w:rsidRPr="0008012C" w:rsidRDefault="00047FFC" w:rsidP="009E75F0">
            <w:pPr>
              <w:pStyle w:val="rvps2"/>
              <w:shd w:val="clear" w:color="auto" w:fill="FFFFFF"/>
              <w:spacing w:before="0" w:beforeAutospacing="0" w:after="0" w:afterAutospacing="0"/>
              <w:ind w:firstLine="450"/>
              <w:jc w:val="both"/>
              <w:rPr>
                <w:sz w:val="22"/>
                <w:szCs w:val="22"/>
              </w:rPr>
            </w:pPr>
            <w:bookmarkStart w:id="39" w:name="n1765"/>
            <w:bookmarkEnd w:id="39"/>
            <w:r w:rsidRPr="0008012C">
              <w:rPr>
                <w:sz w:val="22"/>
                <w:szCs w:val="22"/>
              </w:rPr>
              <w:t xml:space="preserve">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 </w:t>
            </w:r>
          </w:p>
          <w:p w:rsidR="00047FFC" w:rsidRPr="0008012C" w:rsidRDefault="00866FE5" w:rsidP="009E75F0">
            <w:pPr>
              <w:pStyle w:val="rvps2"/>
              <w:shd w:val="clear" w:color="auto" w:fill="FFFFFF"/>
              <w:spacing w:before="0" w:beforeAutospacing="0" w:after="0" w:afterAutospacing="0"/>
              <w:ind w:firstLine="271"/>
              <w:jc w:val="both"/>
              <w:rPr>
                <w:sz w:val="22"/>
              </w:rPr>
            </w:pPr>
            <w:r w:rsidRPr="0008012C">
              <w:rPr>
                <w:b/>
                <w:bCs/>
                <w:sz w:val="22"/>
              </w:rPr>
              <w:t>2.</w:t>
            </w:r>
            <w:r w:rsidR="00047FFC" w:rsidRPr="0008012C">
              <w:rPr>
                <w:b/>
                <w:bCs/>
                <w:sz w:val="22"/>
              </w:rPr>
              <w:t>Основними істотними умовами договору про закупівлю є</w:t>
            </w:r>
            <w:r w:rsidR="00047FFC" w:rsidRPr="0008012C">
              <w:rPr>
                <w:sz w:val="22"/>
              </w:rPr>
              <w:t>:</w:t>
            </w:r>
          </w:p>
          <w:p w:rsidR="00047FFC" w:rsidRPr="0008012C" w:rsidRDefault="00047FFC" w:rsidP="009E75F0">
            <w:pPr>
              <w:widowControl w:val="0"/>
              <w:numPr>
                <w:ilvl w:val="1"/>
                <w:numId w:val="7"/>
              </w:numPr>
              <w:autoSpaceDE w:val="0"/>
              <w:autoSpaceDN w:val="0"/>
              <w:adjustRightInd w:val="0"/>
              <w:spacing w:line="240" w:lineRule="auto"/>
              <w:jc w:val="both"/>
              <w:rPr>
                <w:rFonts w:ascii="Times New Roman" w:hAnsi="Times New Roman" w:cs="Times New Roman"/>
                <w:lang w:val="uk-UA"/>
              </w:rPr>
            </w:pPr>
            <w:r w:rsidRPr="0008012C">
              <w:rPr>
                <w:rFonts w:ascii="Times New Roman" w:hAnsi="Times New Roman" w:cs="Times New Roman"/>
                <w:lang w:val="uk-UA"/>
              </w:rPr>
              <w:t>предмет договору;</w:t>
            </w:r>
          </w:p>
          <w:p w:rsidR="00047FFC" w:rsidRPr="0008012C" w:rsidRDefault="00047FFC" w:rsidP="009E75F0">
            <w:pPr>
              <w:widowControl w:val="0"/>
              <w:numPr>
                <w:ilvl w:val="1"/>
                <w:numId w:val="7"/>
              </w:numPr>
              <w:autoSpaceDE w:val="0"/>
              <w:autoSpaceDN w:val="0"/>
              <w:adjustRightInd w:val="0"/>
              <w:spacing w:line="240" w:lineRule="auto"/>
              <w:jc w:val="both"/>
              <w:rPr>
                <w:rFonts w:ascii="Times New Roman" w:hAnsi="Times New Roman" w:cs="Times New Roman"/>
                <w:lang w:val="uk-UA"/>
              </w:rPr>
            </w:pPr>
            <w:r w:rsidRPr="0008012C">
              <w:rPr>
                <w:rFonts w:ascii="Times New Roman" w:hAnsi="Times New Roman" w:cs="Times New Roman"/>
                <w:lang w:val="uk-UA"/>
              </w:rPr>
              <w:t>сума/ціна, що визначена у договорі;</w:t>
            </w:r>
          </w:p>
          <w:p w:rsidR="00047FFC" w:rsidRPr="0008012C" w:rsidRDefault="00047FFC" w:rsidP="009E75F0">
            <w:pPr>
              <w:widowControl w:val="0"/>
              <w:numPr>
                <w:ilvl w:val="1"/>
                <w:numId w:val="7"/>
              </w:numPr>
              <w:autoSpaceDE w:val="0"/>
              <w:autoSpaceDN w:val="0"/>
              <w:adjustRightInd w:val="0"/>
              <w:spacing w:line="240" w:lineRule="auto"/>
              <w:jc w:val="both"/>
              <w:rPr>
                <w:rFonts w:ascii="Times New Roman" w:hAnsi="Times New Roman" w:cs="Times New Roman"/>
                <w:lang w:val="uk-UA"/>
              </w:rPr>
            </w:pPr>
            <w:r w:rsidRPr="0008012C">
              <w:rPr>
                <w:rFonts w:ascii="Times New Roman" w:hAnsi="Times New Roman" w:cs="Times New Roman"/>
                <w:lang w:val="uk-UA"/>
              </w:rPr>
              <w:t>строк дії договору</w:t>
            </w:r>
          </w:p>
          <w:p w:rsidR="00047FFC" w:rsidRPr="0008012C" w:rsidRDefault="00047FFC" w:rsidP="009E75F0">
            <w:pPr>
              <w:pStyle w:val="rvps2"/>
              <w:shd w:val="clear" w:color="auto" w:fill="FFFFFF"/>
              <w:spacing w:before="0" w:beforeAutospacing="0" w:after="0" w:afterAutospacing="0"/>
              <w:ind w:firstLine="450"/>
              <w:jc w:val="both"/>
              <w:rPr>
                <w:sz w:val="22"/>
                <w:szCs w:val="22"/>
              </w:rPr>
            </w:pPr>
            <w:bookmarkStart w:id="40" w:name="n1766"/>
            <w:bookmarkEnd w:id="40"/>
            <w:r w:rsidRPr="0008012C">
              <w:rPr>
                <w:sz w:val="22"/>
                <w:szCs w:val="22"/>
              </w:rPr>
              <w:t>3. Забороняється укладення договорів про закупівлю, що передбачають оплату замовником товарів, робіт і послуг до/без проведення процедур закупівель/спрощених закупівель, крім випадків, передбачених цим Законом.</w:t>
            </w:r>
          </w:p>
          <w:p w:rsidR="00047FFC" w:rsidRPr="0008012C" w:rsidRDefault="00047FFC" w:rsidP="009E75F0">
            <w:pPr>
              <w:pStyle w:val="rvps2"/>
              <w:shd w:val="clear" w:color="auto" w:fill="FFFFFF"/>
              <w:spacing w:before="0" w:beforeAutospacing="0" w:after="0" w:afterAutospacing="0"/>
              <w:ind w:firstLine="450"/>
              <w:jc w:val="both"/>
              <w:rPr>
                <w:sz w:val="22"/>
                <w:szCs w:val="22"/>
              </w:rPr>
            </w:pPr>
            <w:bookmarkStart w:id="41" w:name="n1767"/>
            <w:bookmarkEnd w:id="41"/>
            <w:r w:rsidRPr="0008012C">
              <w:rPr>
                <w:sz w:val="22"/>
                <w:szCs w:val="22"/>
              </w:rPr>
              <w:t>4.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047FFC" w:rsidRPr="0008012C" w:rsidRDefault="00047FFC" w:rsidP="009E75F0">
            <w:pPr>
              <w:pStyle w:val="rvps2"/>
              <w:shd w:val="clear" w:color="auto" w:fill="FFFFFF"/>
              <w:spacing w:before="0" w:beforeAutospacing="0" w:after="0" w:afterAutospacing="0"/>
              <w:jc w:val="both"/>
              <w:rPr>
                <w:sz w:val="22"/>
                <w:szCs w:val="22"/>
                <w:lang w:eastAsia="ru-RU"/>
              </w:rPr>
            </w:pPr>
            <w:r w:rsidRPr="0008012C">
              <w:rPr>
                <w:sz w:val="22"/>
                <w:szCs w:val="22"/>
              </w:rPr>
              <w:t xml:space="preserve">     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47FFC" w:rsidRPr="0008012C" w:rsidRDefault="00047FFC" w:rsidP="009E75F0">
            <w:pPr>
              <w:pStyle w:val="rvps2"/>
              <w:shd w:val="clear" w:color="auto" w:fill="FFFFFF"/>
              <w:spacing w:before="0" w:beforeAutospacing="0" w:after="0" w:afterAutospacing="0"/>
              <w:ind w:firstLine="450"/>
              <w:jc w:val="both"/>
              <w:rPr>
                <w:sz w:val="22"/>
                <w:szCs w:val="22"/>
              </w:rPr>
            </w:pPr>
            <w:bookmarkStart w:id="42" w:name="n1769"/>
            <w:bookmarkEnd w:id="42"/>
            <w:r w:rsidRPr="0008012C">
              <w:rPr>
                <w:sz w:val="22"/>
                <w:szCs w:val="22"/>
              </w:rPr>
              <w:t>1) зменшення обсягів закупівлі, зокрема з урахуванням фактичного обсягу видатків замовника;</w:t>
            </w:r>
          </w:p>
          <w:p w:rsidR="00047FFC" w:rsidRPr="0008012C" w:rsidRDefault="00047FFC" w:rsidP="009E75F0">
            <w:pPr>
              <w:pStyle w:val="rvps2"/>
              <w:shd w:val="clear" w:color="auto" w:fill="FFFFFF"/>
              <w:spacing w:before="0" w:beforeAutospacing="0" w:after="0" w:afterAutospacing="0"/>
              <w:ind w:firstLine="450"/>
              <w:jc w:val="both"/>
              <w:rPr>
                <w:sz w:val="22"/>
                <w:szCs w:val="22"/>
              </w:rPr>
            </w:pPr>
            <w:bookmarkStart w:id="43" w:name="n1770"/>
            <w:bookmarkEnd w:id="43"/>
            <w:r w:rsidRPr="0008012C">
              <w:rPr>
                <w:sz w:val="22"/>
                <w:szCs w:val="22"/>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00D177AF" w:rsidRPr="0008012C">
              <w:rPr>
                <w:sz w:val="22"/>
                <w:szCs w:val="22"/>
              </w:rPr>
              <w:t>/внесення змін до такого договору щодо збільшення ціни за одиницю товару</w:t>
            </w:r>
            <w:r w:rsidRPr="0008012C">
              <w:rPr>
                <w:sz w:val="22"/>
                <w:szCs w:val="22"/>
              </w:rPr>
              <w:t>.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047FFC" w:rsidRPr="0008012C" w:rsidRDefault="00047FFC" w:rsidP="009E75F0">
            <w:pPr>
              <w:pStyle w:val="rvps2"/>
              <w:shd w:val="clear" w:color="auto" w:fill="FFFFFF"/>
              <w:spacing w:before="0" w:beforeAutospacing="0" w:after="0" w:afterAutospacing="0"/>
              <w:ind w:firstLine="450"/>
              <w:jc w:val="both"/>
              <w:rPr>
                <w:sz w:val="22"/>
                <w:szCs w:val="22"/>
              </w:rPr>
            </w:pPr>
            <w:bookmarkStart w:id="44" w:name="n1771"/>
            <w:bookmarkEnd w:id="44"/>
            <w:r w:rsidRPr="0008012C">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047FFC" w:rsidRPr="0008012C" w:rsidRDefault="00047FFC" w:rsidP="009E75F0">
            <w:pPr>
              <w:pStyle w:val="rvps2"/>
              <w:shd w:val="clear" w:color="auto" w:fill="FFFFFF"/>
              <w:spacing w:before="0" w:beforeAutospacing="0" w:after="0" w:afterAutospacing="0"/>
              <w:ind w:firstLine="450"/>
              <w:jc w:val="both"/>
              <w:rPr>
                <w:sz w:val="22"/>
                <w:szCs w:val="22"/>
              </w:rPr>
            </w:pPr>
            <w:bookmarkStart w:id="45" w:name="n1772"/>
            <w:bookmarkEnd w:id="45"/>
            <w:r w:rsidRPr="0008012C">
              <w:rPr>
                <w:sz w:val="22"/>
                <w:szCs w:val="22"/>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08012C">
              <w:rPr>
                <w:sz w:val="22"/>
                <w:szCs w:val="22"/>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47FFC" w:rsidRPr="0008012C" w:rsidRDefault="00047FFC" w:rsidP="009E75F0">
            <w:pPr>
              <w:pStyle w:val="rvps2"/>
              <w:shd w:val="clear" w:color="auto" w:fill="FFFFFF"/>
              <w:spacing w:before="0" w:beforeAutospacing="0" w:after="0" w:afterAutospacing="0"/>
              <w:ind w:firstLine="450"/>
              <w:jc w:val="both"/>
              <w:rPr>
                <w:sz w:val="22"/>
                <w:szCs w:val="22"/>
              </w:rPr>
            </w:pPr>
            <w:bookmarkStart w:id="46" w:name="n1773"/>
            <w:bookmarkEnd w:id="46"/>
            <w:r w:rsidRPr="0008012C">
              <w:rPr>
                <w:sz w:val="22"/>
                <w:szCs w:val="22"/>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47FFC" w:rsidRPr="0008012C" w:rsidRDefault="00047FFC" w:rsidP="009E75F0">
            <w:pPr>
              <w:pStyle w:val="rvps2"/>
              <w:shd w:val="clear" w:color="auto" w:fill="FFFFFF"/>
              <w:spacing w:before="0" w:beforeAutospacing="0" w:after="0" w:afterAutospacing="0"/>
              <w:ind w:firstLine="450"/>
              <w:jc w:val="both"/>
              <w:rPr>
                <w:sz w:val="22"/>
                <w:szCs w:val="22"/>
              </w:rPr>
            </w:pPr>
            <w:bookmarkStart w:id="47" w:name="n1774"/>
            <w:bookmarkEnd w:id="47"/>
            <w:r w:rsidRPr="0008012C">
              <w:rPr>
                <w:sz w:val="22"/>
                <w:szCs w:val="22"/>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47FFC" w:rsidRPr="0008012C" w:rsidRDefault="00047FFC" w:rsidP="009E75F0">
            <w:pPr>
              <w:pStyle w:val="rvps2"/>
              <w:shd w:val="clear" w:color="auto" w:fill="FFFFFF"/>
              <w:spacing w:before="0" w:beforeAutospacing="0" w:after="0" w:afterAutospacing="0"/>
              <w:ind w:firstLine="450"/>
              <w:jc w:val="both"/>
              <w:rPr>
                <w:sz w:val="22"/>
                <w:szCs w:val="22"/>
              </w:rPr>
            </w:pPr>
            <w:bookmarkStart w:id="48" w:name="n1775"/>
            <w:bookmarkEnd w:id="48"/>
            <w:r w:rsidRPr="0008012C">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012C">
              <w:rPr>
                <w:sz w:val="22"/>
                <w:szCs w:val="22"/>
              </w:rPr>
              <w:t>Platts</w:t>
            </w:r>
            <w:proofErr w:type="spellEnd"/>
            <w:r w:rsidRPr="0008012C">
              <w:rPr>
                <w:sz w:val="22"/>
                <w:szCs w:val="22"/>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47FFC" w:rsidRPr="0008012C" w:rsidRDefault="00047FFC" w:rsidP="009E75F0">
            <w:pPr>
              <w:pStyle w:val="rvps2"/>
              <w:shd w:val="clear" w:color="auto" w:fill="FFFFFF"/>
              <w:spacing w:before="0" w:beforeAutospacing="0" w:after="0" w:afterAutospacing="0"/>
              <w:ind w:firstLine="450"/>
              <w:jc w:val="both"/>
              <w:rPr>
                <w:sz w:val="22"/>
                <w:szCs w:val="22"/>
              </w:rPr>
            </w:pPr>
            <w:bookmarkStart w:id="49" w:name="n1776"/>
            <w:bookmarkEnd w:id="49"/>
            <w:r w:rsidRPr="0008012C">
              <w:rPr>
                <w:sz w:val="22"/>
                <w:szCs w:val="22"/>
              </w:rPr>
              <w:t>8) зміни умов у зв’язку із застосуванням положень </w:t>
            </w:r>
            <w:hyperlink r:id="rId23" w:anchor="n1778" w:history="1">
              <w:r w:rsidRPr="0008012C">
                <w:rPr>
                  <w:rStyle w:val="a5"/>
                  <w:color w:val="auto"/>
                  <w:sz w:val="22"/>
                  <w:szCs w:val="22"/>
                </w:rPr>
                <w:t>частини шостої</w:t>
              </w:r>
            </w:hyperlink>
            <w:r w:rsidRPr="0008012C">
              <w:rPr>
                <w:sz w:val="22"/>
                <w:szCs w:val="22"/>
              </w:rPr>
              <w:t> цієї статті.</w:t>
            </w:r>
          </w:p>
          <w:p w:rsidR="00047FFC" w:rsidRPr="0008012C" w:rsidRDefault="00047FFC" w:rsidP="009E75F0">
            <w:pPr>
              <w:pStyle w:val="rvps2"/>
              <w:shd w:val="clear" w:color="auto" w:fill="FFFFFF"/>
              <w:spacing w:before="0" w:beforeAutospacing="0" w:after="0" w:afterAutospacing="0"/>
              <w:ind w:firstLine="360"/>
              <w:jc w:val="both"/>
              <w:textAlignment w:val="baseline"/>
              <w:rPr>
                <w:sz w:val="22"/>
                <w:szCs w:val="22"/>
                <w:shd w:val="clear" w:color="auto" w:fill="FFFFFF"/>
              </w:rPr>
            </w:pPr>
            <w:bookmarkStart w:id="50" w:name="n1777"/>
            <w:bookmarkStart w:id="51" w:name="n586"/>
            <w:bookmarkEnd w:id="50"/>
            <w:bookmarkEnd w:id="51"/>
            <w:r w:rsidRPr="0008012C">
              <w:rPr>
                <w:sz w:val="22"/>
                <w:szCs w:val="22"/>
                <w:shd w:val="clear" w:color="auto" w:fill="FFFFFF"/>
              </w:rPr>
              <w:t>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52" w:name="n587"/>
            <w:bookmarkEnd w:id="52"/>
          </w:p>
          <w:p w:rsidR="00047FFC" w:rsidRPr="0008012C" w:rsidRDefault="00047FFC" w:rsidP="00D177AF">
            <w:pPr>
              <w:pStyle w:val="rvps2"/>
              <w:shd w:val="clear" w:color="auto" w:fill="FFFFFF"/>
              <w:spacing w:before="0" w:beforeAutospacing="0" w:after="0" w:afterAutospacing="0"/>
              <w:ind w:firstLine="360"/>
              <w:jc w:val="both"/>
              <w:textAlignment w:val="baseline"/>
              <w:rPr>
                <w:sz w:val="22"/>
                <w:szCs w:val="22"/>
                <w:shd w:val="clear" w:color="auto" w:fill="FFFFFF"/>
              </w:rPr>
            </w:pPr>
            <w:r w:rsidRPr="0008012C">
              <w:rPr>
                <w:sz w:val="22"/>
                <w:szCs w:val="22"/>
                <w:shd w:val="clear" w:color="auto" w:fill="FFFFFF"/>
              </w:rPr>
              <w:t>7. У разі внесення змін до істотних умов договору про закупівлю у випадках, передбачених </w:t>
            </w:r>
            <w:hyperlink r:id="rId24" w:anchor="n1768" w:history="1">
              <w:r w:rsidRPr="0008012C">
                <w:rPr>
                  <w:rStyle w:val="a5"/>
                  <w:color w:val="auto"/>
                  <w:sz w:val="22"/>
                  <w:szCs w:val="22"/>
                  <w:shd w:val="clear" w:color="auto" w:fill="FFFFFF"/>
                </w:rPr>
                <w:t>частиною п’ятою</w:t>
              </w:r>
            </w:hyperlink>
            <w:r w:rsidRPr="0008012C">
              <w:rPr>
                <w:sz w:val="22"/>
                <w:szCs w:val="22"/>
                <w:shd w:val="clear" w:color="auto" w:fill="FFFFFF"/>
              </w:rPr>
              <w:t> цієї статті, замовник обов’язково оприлюднює повідомлення про внесення змін до договору про закупівлю.</w:t>
            </w:r>
            <w:bookmarkStart w:id="53" w:name="n589"/>
            <w:bookmarkEnd w:id="53"/>
          </w:p>
        </w:tc>
      </w:tr>
      <w:tr w:rsidR="00047FFC" w:rsidRPr="0008012C" w:rsidTr="001C2820">
        <w:trPr>
          <w:trHeight w:val="1381"/>
          <w:jc w:val="center"/>
        </w:trPr>
        <w:tc>
          <w:tcPr>
            <w:tcW w:w="571" w:type="dxa"/>
            <w:shd w:val="clear" w:color="auto" w:fill="auto"/>
          </w:tcPr>
          <w:p w:rsidR="00047FFC" w:rsidRPr="0008012C" w:rsidRDefault="00047FFC" w:rsidP="009E75F0">
            <w:pPr>
              <w:widowControl w:val="0"/>
              <w:spacing w:line="240" w:lineRule="auto"/>
              <w:ind w:right="113"/>
              <w:contextualSpacing/>
              <w:jc w:val="both"/>
              <w:rPr>
                <w:rFonts w:ascii="Times New Roman" w:hAnsi="Times New Roman" w:cs="Times New Roman"/>
                <w:lang w:val="uk-UA"/>
              </w:rPr>
            </w:pPr>
            <w:r w:rsidRPr="0008012C">
              <w:rPr>
                <w:rFonts w:ascii="Times New Roman" w:hAnsi="Times New Roman" w:cs="Times New Roman"/>
                <w:lang w:val="uk-UA"/>
              </w:rPr>
              <w:lastRenderedPageBreak/>
              <w:t>5</w:t>
            </w:r>
          </w:p>
        </w:tc>
        <w:tc>
          <w:tcPr>
            <w:tcW w:w="3252" w:type="dxa"/>
            <w:shd w:val="clear" w:color="auto" w:fill="auto"/>
          </w:tcPr>
          <w:p w:rsidR="00047FFC" w:rsidRPr="0008012C" w:rsidRDefault="00047FFC" w:rsidP="009E75F0">
            <w:pPr>
              <w:widowControl w:val="0"/>
              <w:spacing w:line="240" w:lineRule="auto"/>
              <w:ind w:right="113"/>
              <w:contextualSpacing/>
              <w:rPr>
                <w:rFonts w:ascii="Times New Roman" w:hAnsi="Times New Roman" w:cs="Times New Roman"/>
                <w:lang w:val="uk-UA" w:eastAsia="uk-UA"/>
              </w:rPr>
            </w:pPr>
            <w:r w:rsidRPr="0008012C">
              <w:rPr>
                <w:rFonts w:ascii="Times New Roman" w:hAnsi="Times New Roman" w:cs="Times New Roman"/>
                <w:lang w:val="uk-UA" w:eastAsia="uk-UA"/>
              </w:rPr>
              <w:t>Дії замовника при відмові переможця торгів підписати договір про закупівлю</w:t>
            </w:r>
          </w:p>
        </w:tc>
        <w:tc>
          <w:tcPr>
            <w:tcW w:w="6173" w:type="dxa"/>
            <w:shd w:val="clear" w:color="auto" w:fill="auto"/>
          </w:tcPr>
          <w:p w:rsidR="00047FFC" w:rsidRPr="0008012C" w:rsidRDefault="00047FFC" w:rsidP="009E75F0">
            <w:pPr>
              <w:widowControl w:val="0"/>
              <w:spacing w:line="240" w:lineRule="auto"/>
              <w:ind w:right="113"/>
              <w:contextualSpacing/>
              <w:jc w:val="both"/>
              <w:rPr>
                <w:rFonts w:ascii="Times New Roman" w:hAnsi="Times New Roman" w:cs="Times New Roman"/>
                <w:lang w:val="uk-UA"/>
              </w:rPr>
            </w:pPr>
            <w:r w:rsidRPr="0008012C">
              <w:rPr>
                <w:rFonts w:ascii="Times New Roman" w:hAnsi="Times New Roman" w:cs="Times New Roman"/>
                <w:lang w:val="uk-UA"/>
              </w:rPr>
              <w:t xml:space="preserve">     </w:t>
            </w:r>
            <w:r w:rsidRPr="0008012C">
              <w:rPr>
                <w:rFonts w:ascii="Times New Roman" w:hAnsi="Times New Roman" w:cs="Times New Roman"/>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8012C">
              <w:rPr>
                <w:rFonts w:ascii="Times New Roman" w:hAnsi="Times New Roman" w:cs="Times New Roman"/>
                <w:shd w:val="clear" w:color="auto" w:fill="FFFFFF"/>
                <w:lang w:val="uk-UA"/>
              </w:rPr>
              <w:t>неукладення</w:t>
            </w:r>
            <w:proofErr w:type="spellEnd"/>
            <w:r w:rsidRPr="0008012C">
              <w:rPr>
                <w:rFonts w:ascii="Times New Roman" w:hAnsi="Times New Roman" w:cs="Times New Roman"/>
                <w:shd w:val="clear" w:color="auto" w:fill="FFFFFF"/>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hyperlink r:id="rId25" w:anchor="n1261" w:history="1">
              <w:r w:rsidRPr="0008012C">
                <w:rPr>
                  <w:rStyle w:val="a5"/>
                  <w:rFonts w:ascii="Times New Roman" w:hAnsi="Times New Roman" w:cs="Times New Roman"/>
                  <w:color w:val="auto"/>
                  <w:shd w:val="clear" w:color="auto" w:fill="FFFFFF"/>
                  <w:lang w:val="uk-UA"/>
                </w:rPr>
                <w:t>статтею 17</w:t>
              </w:r>
            </w:hyperlink>
            <w:r w:rsidRPr="0008012C">
              <w:rPr>
                <w:rFonts w:ascii="Times New Roman" w:hAnsi="Times New Roman" w:cs="Times New Roman"/>
                <w:shd w:val="clear" w:color="auto" w:fill="FFFFFF"/>
                <w:lang w:val="uk-UA"/>
              </w:rPr>
              <w:t>  Закону, замовник відхиляє тендерну пропозицію/пропозицію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047FFC" w:rsidRPr="0008012C" w:rsidTr="001C2820">
        <w:trPr>
          <w:trHeight w:val="522"/>
          <w:jc w:val="center"/>
        </w:trPr>
        <w:tc>
          <w:tcPr>
            <w:tcW w:w="571" w:type="dxa"/>
            <w:shd w:val="clear" w:color="auto" w:fill="auto"/>
          </w:tcPr>
          <w:p w:rsidR="00047FFC" w:rsidRPr="0008012C" w:rsidRDefault="00047FFC" w:rsidP="009E75F0">
            <w:pPr>
              <w:widowControl w:val="0"/>
              <w:spacing w:after="60" w:line="240" w:lineRule="auto"/>
              <w:ind w:right="113"/>
              <w:contextualSpacing/>
              <w:jc w:val="both"/>
              <w:rPr>
                <w:rFonts w:ascii="Times New Roman" w:hAnsi="Times New Roman" w:cs="Times New Roman"/>
                <w:lang w:val="uk-UA"/>
              </w:rPr>
            </w:pPr>
            <w:r w:rsidRPr="0008012C">
              <w:rPr>
                <w:rFonts w:ascii="Times New Roman" w:hAnsi="Times New Roman" w:cs="Times New Roman"/>
                <w:lang w:val="uk-UA"/>
              </w:rPr>
              <w:t>6</w:t>
            </w:r>
          </w:p>
        </w:tc>
        <w:tc>
          <w:tcPr>
            <w:tcW w:w="3252" w:type="dxa"/>
            <w:shd w:val="clear" w:color="auto" w:fill="auto"/>
          </w:tcPr>
          <w:p w:rsidR="00047FFC" w:rsidRPr="0008012C" w:rsidRDefault="00047FFC" w:rsidP="009E75F0">
            <w:pPr>
              <w:widowControl w:val="0"/>
              <w:spacing w:after="60" w:line="240" w:lineRule="auto"/>
              <w:ind w:right="113"/>
              <w:contextualSpacing/>
              <w:rPr>
                <w:rFonts w:ascii="Times New Roman" w:hAnsi="Times New Roman" w:cs="Times New Roman"/>
                <w:lang w:val="uk-UA" w:eastAsia="uk-UA"/>
              </w:rPr>
            </w:pPr>
            <w:r w:rsidRPr="0008012C">
              <w:rPr>
                <w:rFonts w:ascii="Times New Roman" w:hAnsi="Times New Roman" w:cs="Times New Roman"/>
                <w:lang w:val="uk-UA" w:eastAsia="uk-UA"/>
              </w:rPr>
              <w:t xml:space="preserve">Забезпечення виконання договору про закупівлю </w:t>
            </w:r>
          </w:p>
        </w:tc>
        <w:tc>
          <w:tcPr>
            <w:tcW w:w="6173" w:type="dxa"/>
            <w:shd w:val="clear" w:color="auto" w:fill="auto"/>
          </w:tcPr>
          <w:p w:rsidR="00047FFC" w:rsidRPr="0008012C" w:rsidRDefault="00047FFC" w:rsidP="009E75F0">
            <w:pPr>
              <w:widowControl w:val="0"/>
              <w:spacing w:after="60" w:line="240" w:lineRule="auto"/>
              <w:ind w:right="113"/>
              <w:contextualSpacing/>
              <w:jc w:val="both"/>
              <w:rPr>
                <w:rFonts w:ascii="Times New Roman" w:hAnsi="Times New Roman" w:cs="Times New Roman"/>
                <w:lang w:val="uk-UA"/>
              </w:rPr>
            </w:pPr>
            <w:r w:rsidRPr="0008012C">
              <w:rPr>
                <w:rStyle w:val="1"/>
                <w:rFonts w:eastAsia="Arial"/>
                <w:color w:val="auto"/>
              </w:rPr>
              <w:t>Не вимагається.</w:t>
            </w:r>
          </w:p>
        </w:tc>
      </w:tr>
    </w:tbl>
    <w:p w:rsidR="00047FFC" w:rsidRPr="0008012C" w:rsidRDefault="00047FFC" w:rsidP="00047FFC">
      <w:pPr>
        <w:widowControl w:val="0"/>
        <w:spacing w:line="240" w:lineRule="auto"/>
        <w:contextualSpacing/>
        <w:jc w:val="right"/>
        <w:rPr>
          <w:rFonts w:ascii="Times New Roman" w:hAnsi="Times New Roman" w:cs="Times New Roman"/>
          <w:b/>
          <w:bCs/>
          <w:sz w:val="24"/>
          <w:szCs w:val="24"/>
          <w:lang w:val="uk-UA"/>
        </w:rPr>
      </w:pPr>
    </w:p>
    <w:p w:rsidR="00577152" w:rsidRDefault="00577152" w:rsidP="00047FFC">
      <w:pPr>
        <w:tabs>
          <w:tab w:val="center" w:pos="4153"/>
          <w:tab w:val="right" w:pos="8306"/>
        </w:tabs>
        <w:spacing w:line="240" w:lineRule="auto"/>
        <w:rPr>
          <w:rFonts w:ascii="Times New Roman" w:hAnsi="Times New Roman" w:cs="Times New Roman"/>
          <w:b/>
          <w:lang w:val="uk-UA"/>
        </w:rPr>
      </w:pPr>
    </w:p>
    <w:p w:rsidR="00577152" w:rsidRDefault="00577152" w:rsidP="00047FFC">
      <w:pPr>
        <w:tabs>
          <w:tab w:val="center" w:pos="4153"/>
          <w:tab w:val="right" w:pos="8306"/>
        </w:tabs>
        <w:spacing w:line="240" w:lineRule="auto"/>
        <w:rPr>
          <w:rFonts w:ascii="Times New Roman" w:hAnsi="Times New Roman" w:cs="Times New Roman"/>
          <w:b/>
          <w:lang w:val="uk-UA"/>
        </w:rPr>
      </w:pPr>
    </w:p>
    <w:p w:rsidR="00577152" w:rsidRDefault="00577152" w:rsidP="00047FFC">
      <w:pPr>
        <w:tabs>
          <w:tab w:val="center" w:pos="4153"/>
          <w:tab w:val="right" w:pos="8306"/>
        </w:tabs>
        <w:spacing w:line="240" w:lineRule="auto"/>
        <w:rPr>
          <w:rFonts w:ascii="Times New Roman" w:hAnsi="Times New Roman" w:cs="Times New Roman"/>
          <w:b/>
          <w:lang w:val="uk-UA"/>
        </w:rPr>
      </w:pPr>
    </w:p>
    <w:p w:rsidR="00047FFC" w:rsidRPr="0008012C" w:rsidRDefault="00047FFC" w:rsidP="00047FFC">
      <w:pPr>
        <w:tabs>
          <w:tab w:val="center" w:pos="4153"/>
          <w:tab w:val="right" w:pos="8306"/>
        </w:tabs>
        <w:spacing w:line="240" w:lineRule="auto"/>
        <w:rPr>
          <w:rFonts w:ascii="Times New Roman" w:hAnsi="Times New Roman" w:cs="Times New Roman"/>
          <w:lang w:val="uk-UA"/>
        </w:rPr>
      </w:pPr>
      <w:r w:rsidRPr="0008012C">
        <w:rPr>
          <w:rFonts w:ascii="Times New Roman" w:hAnsi="Times New Roman" w:cs="Times New Roman"/>
          <w:b/>
          <w:lang w:val="uk-UA"/>
        </w:rPr>
        <w:t>Додатки:</w:t>
      </w:r>
    </w:p>
    <w:p w:rsidR="00047FFC" w:rsidRPr="0008012C" w:rsidRDefault="00047FFC" w:rsidP="00047FFC">
      <w:pPr>
        <w:pStyle w:val="a7"/>
        <w:numPr>
          <w:ilvl w:val="0"/>
          <w:numId w:val="3"/>
        </w:numPr>
        <w:tabs>
          <w:tab w:val="right" w:pos="426"/>
        </w:tabs>
        <w:spacing w:after="0" w:line="240" w:lineRule="auto"/>
        <w:rPr>
          <w:sz w:val="22"/>
        </w:rPr>
      </w:pPr>
      <w:r w:rsidRPr="0008012C">
        <w:rPr>
          <w:sz w:val="22"/>
        </w:rPr>
        <w:t>Додаток №1:  Тендерна пропозиція.</w:t>
      </w:r>
    </w:p>
    <w:p w:rsidR="00047FFC" w:rsidRPr="0008012C" w:rsidRDefault="00047FFC" w:rsidP="00047FFC">
      <w:pPr>
        <w:pStyle w:val="a7"/>
        <w:numPr>
          <w:ilvl w:val="0"/>
          <w:numId w:val="3"/>
        </w:numPr>
        <w:tabs>
          <w:tab w:val="right" w:pos="426"/>
        </w:tabs>
        <w:spacing w:after="0" w:line="240" w:lineRule="auto"/>
        <w:rPr>
          <w:sz w:val="22"/>
        </w:rPr>
      </w:pPr>
      <w:r w:rsidRPr="0008012C">
        <w:rPr>
          <w:sz w:val="22"/>
        </w:rPr>
        <w:t>Додаток №2:   Інформація про відповідність учасника кваліфікаційним критеріям.</w:t>
      </w:r>
    </w:p>
    <w:p w:rsidR="00047FFC" w:rsidRPr="0008012C" w:rsidRDefault="00047FFC" w:rsidP="00047FFC">
      <w:pPr>
        <w:pStyle w:val="a7"/>
        <w:numPr>
          <w:ilvl w:val="0"/>
          <w:numId w:val="3"/>
        </w:numPr>
        <w:tabs>
          <w:tab w:val="right" w:pos="426"/>
        </w:tabs>
        <w:spacing w:after="0" w:line="240" w:lineRule="auto"/>
        <w:rPr>
          <w:sz w:val="22"/>
        </w:rPr>
      </w:pPr>
      <w:r w:rsidRPr="0008012C">
        <w:rPr>
          <w:sz w:val="22"/>
        </w:rPr>
        <w:t>Додаток №3:   Вимоги до предмету закупівлі.</w:t>
      </w:r>
    </w:p>
    <w:p w:rsidR="00047FFC" w:rsidRPr="0008012C" w:rsidRDefault="00047FFC" w:rsidP="00047FFC">
      <w:pPr>
        <w:pStyle w:val="a7"/>
        <w:numPr>
          <w:ilvl w:val="0"/>
          <w:numId w:val="3"/>
        </w:numPr>
        <w:tabs>
          <w:tab w:val="right" w:pos="426"/>
        </w:tabs>
        <w:spacing w:after="0" w:line="240" w:lineRule="auto"/>
        <w:rPr>
          <w:sz w:val="22"/>
        </w:rPr>
      </w:pPr>
      <w:r w:rsidRPr="0008012C">
        <w:rPr>
          <w:sz w:val="22"/>
        </w:rPr>
        <w:t>Додаток №4:   Проект договору</w:t>
      </w:r>
    </w:p>
    <w:p w:rsidR="00047FFC" w:rsidRPr="0008012C" w:rsidRDefault="00047FFC" w:rsidP="00047FFC">
      <w:pPr>
        <w:pStyle w:val="a7"/>
        <w:numPr>
          <w:ilvl w:val="0"/>
          <w:numId w:val="3"/>
        </w:numPr>
        <w:tabs>
          <w:tab w:val="right" w:pos="426"/>
        </w:tabs>
        <w:spacing w:after="0" w:line="240" w:lineRule="auto"/>
        <w:rPr>
          <w:sz w:val="22"/>
        </w:rPr>
      </w:pPr>
      <w:r w:rsidRPr="0008012C">
        <w:rPr>
          <w:sz w:val="22"/>
        </w:rPr>
        <w:t>Додаток №5:   Лист-згода</w:t>
      </w:r>
    </w:p>
    <w:p w:rsidR="003567A6" w:rsidRPr="0008012C" w:rsidRDefault="003567A6"/>
    <w:sectPr w:rsidR="003567A6" w:rsidRPr="0008012C" w:rsidSect="003567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5182"/>
    <w:multiLevelType w:val="hybridMultilevel"/>
    <w:tmpl w:val="3190DE66"/>
    <w:lvl w:ilvl="0" w:tplc="F74CDFDC">
      <w:start w:val="1"/>
      <w:numFmt w:val="decimal"/>
      <w:lvlText w:val="%1."/>
      <w:lvlJc w:val="left"/>
      <w:pPr>
        <w:ind w:left="1800" w:hanging="360"/>
      </w:pPr>
      <w:rPr>
        <w:rFonts w:ascii="Times New Roman" w:eastAsia="Times New Roman" w:hAnsi="Times New Roman" w:cs="Times New Roman" w:hint="default"/>
        <w:sz w:val="24"/>
        <w:szCs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A04C28E4">
      <w:start w:val="1"/>
      <w:numFmt w:val="decimal"/>
      <w:lvlText w:val="%4."/>
      <w:lvlJc w:val="left"/>
      <w:pPr>
        <w:ind w:left="3960" w:hanging="360"/>
      </w:pPr>
      <w:rPr>
        <w:rFonts w:cs="Times New Roman"/>
        <w:b/>
        <w:bCs/>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1">
    <w:nsid w:val="13640814"/>
    <w:multiLevelType w:val="multilevel"/>
    <w:tmpl w:val="2EBC49D4"/>
    <w:lvl w:ilvl="0">
      <w:start w:val="10"/>
      <w:numFmt w:val="decimal"/>
      <w:lvlText w:val="%1"/>
      <w:lvlJc w:val="left"/>
      <w:pPr>
        <w:ind w:left="408" w:hanging="408"/>
      </w:pPr>
      <w:rPr>
        <w:rFonts w:hint="default"/>
        <w:b/>
      </w:rPr>
    </w:lvl>
    <w:lvl w:ilvl="1">
      <w:start w:val="1"/>
      <w:numFmt w:val="decimal"/>
      <w:lvlText w:val="%1.%2"/>
      <w:lvlJc w:val="left"/>
      <w:pPr>
        <w:ind w:left="1128" w:hanging="408"/>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
    <w:nsid w:val="25921E81"/>
    <w:multiLevelType w:val="hybridMultilevel"/>
    <w:tmpl w:val="68005726"/>
    <w:lvl w:ilvl="0" w:tplc="808871A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C71E4C"/>
    <w:multiLevelType w:val="hybridMultilevel"/>
    <w:tmpl w:val="A25C3CEE"/>
    <w:lvl w:ilvl="0" w:tplc="CA081F42">
      <w:start w:val="1"/>
      <w:numFmt w:val="decimal"/>
      <w:lvlText w:val="%1)"/>
      <w:lvlJc w:val="left"/>
      <w:pPr>
        <w:ind w:left="631" w:hanging="360"/>
      </w:pPr>
      <w:rPr>
        <w:rFonts w:hint="default"/>
      </w:rPr>
    </w:lvl>
    <w:lvl w:ilvl="1" w:tplc="04190019" w:tentative="1">
      <w:start w:val="1"/>
      <w:numFmt w:val="lowerLetter"/>
      <w:lvlText w:val="%2."/>
      <w:lvlJc w:val="left"/>
      <w:pPr>
        <w:ind w:left="1351" w:hanging="360"/>
      </w:pPr>
    </w:lvl>
    <w:lvl w:ilvl="2" w:tplc="0419001B" w:tentative="1">
      <w:start w:val="1"/>
      <w:numFmt w:val="lowerRoman"/>
      <w:lvlText w:val="%3."/>
      <w:lvlJc w:val="right"/>
      <w:pPr>
        <w:ind w:left="2071" w:hanging="180"/>
      </w:pPr>
    </w:lvl>
    <w:lvl w:ilvl="3" w:tplc="0419000F" w:tentative="1">
      <w:start w:val="1"/>
      <w:numFmt w:val="decimal"/>
      <w:lvlText w:val="%4."/>
      <w:lvlJc w:val="left"/>
      <w:pPr>
        <w:ind w:left="2791" w:hanging="360"/>
      </w:pPr>
    </w:lvl>
    <w:lvl w:ilvl="4" w:tplc="04190019" w:tentative="1">
      <w:start w:val="1"/>
      <w:numFmt w:val="lowerLetter"/>
      <w:lvlText w:val="%5."/>
      <w:lvlJc w:val="left"/>
      <w:pPr>
        <w:ind w:left="3511" w:hanging="360"/>
      </w:pPr>
    </w:lvl>
    <w:lvl w:ilvl="5" w:tplc="0419001B" w:tentative="1">
      <w:start w:val="1"/>
      <w:numFmt w:val="lowerRoman"/>
      <w:lvlText w:val="%6."/>
      <w:lvlJc w:val="right"/>
      <w:pPr>
        <w:ind w:left="4231" w:hanging="180"/>
      </w:pPr>
    </w:lvl>
    <w:lvl w:ilvl="6" w:tplc="0419000F" w:tentative="1">
      <w:start w:val="1"/>
      <w:numFmt w:val="decimal"/>
      <w:lvlText w:val="%7."/>
      <w:lvlJc w:val="left"/>
      <w:pPr>
        <w:ind w:left="4951" w:hanging="360"/>
      </w:pPr>
    </w:lvl>
    <w:lvl w:ilvl="7" w:tplc="04190019" w:tentative="1">
      <w:start w:val="1"/>
      <w:numFmt w:val="lowerLetter"/>
      <w:lvlText w:val="%8."/>
      <w:lvlJc w:val="left"/>
      <w:pPr>
        <w:ind w:left="5671" w:hanging="360"/>
      </w:pPr>
    </w:lvl>
    <w:lvl w:ilvl="8" w:tplc="0419001B" w:tentative="1">
      <w:start w:val="1"/>
      <w:numFmt w:val="lowerRoman"/>
      <w:lvlText w:val="%9."/>
      <w:lvlJc w:val="right"/>
      <w:pPr>
        <w:ind w:left="6391" w:hanging="180"/>
      </w:pPr>
    </w:lvl>
  </w:abstractNum>
  <w:abstractNum w:abstractNumId="4">
    <w:nsid w:val="581323FD"/>
    <w:multiLevelType w:val="hybridMultilevel"/>
    <w:tmpl w:val="C5A04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E80E75"/>
    <w:multiLevelType w:val="hybridMultilevel"/>
    <w:tmpl w:val="A0D80A94"/>
    <w:lvl w:ilvl="0" w:tplc="0FC0B79A">
      <w:start w:val="1"/>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47FFC"/>
    <w:rsid w:val="00047FFC"/>
    <w:rsid w:val="0008012C"/>
    <w:rsid w:val="000E7C49"/>
    <w:rsid w:val="000F797C"/>
    <w:rsid w:val="001569F4"/>
    <w:rsid w:val="001C2820"/>
    <w:rsid w:val="001C460F"/>
    <w:rsid w:val="003567A6"/>
    <w:rsid w:val="003B3314"/>
    <w:rsid w:val="003B34E8"/>
    <w:rsid w:val="003F4FD6"/>
    <w:rsid w:val="003F7456"/>
    <w:rsid w:val="00404AAC"/>
    <w:rsid w:val="004C19A3"/>
    <w:rsid w:val="004E7C8E"/>
    <w:rsid w:val="00536D54"/>
    <w:rsid w:val="00563B29"/>
    <w:rsid w:val="00577152"/>
    <w:rsid w:val="005B4892"/>
    <w:rsid w:val="006B7F36"/>
    <w:rsid w:val="006F678A"/>
    <w:rsid w:val="00866FE5"/>
    <w:rsid w:val="008A20B3"/>
    <w:rsid w:val="009A3446"/>
    <w:rsid w:val="00A42837"/>
    <w:rsid w:val="00A806CE"/>
    <w:rsid w:val="00AB5F47"/>
    <w:rsid w:val="00B5589C"/>
    <w:rsid w:val="00B573AB"/>
    <w:rsid w:val="00B90B7A"/>
    <w:rsid w:val="00BC4736"/>
    <w:rsid w:val="00C61000"/>
    <w:rsid w:val="00C9049C"/>
    <w:rsid w:val="00CE1F32"/>
    <w:rsid w:val="00D177AF"/>
    <w:rsid w:val="00E1513A"/>
    <w:rsid w:val="00E815C7"/>
    <w:rsid w:val="00F13694"/>
    <w:rsid w:val="00F36B61"/>
    <w:rsid w:val="00F74BB9"/>
    <w:rsid w:val="00F8689F"/>
    <w:rsid w:val="00FF1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47FFC"/>
    <w:pPr>
      <w:spacing w:after="0"/>
    </w:pPr>
    <w:rPr>
      <w:rFonts w:ascii="Arial" w:eastAsia="Arial" w:hAnsi="Arial" w:cs="Arial"/>
    </w:rPr>
  </w:style>
  <w:style w:type="paragraph" w:styleId="3">
    <w:name w:val="heading 3"/>
    <w:basedOn w:val="a"/>
    <w:next w:val="a"/>
    <w:link w:val="30"/>
    <w:rsid w:val="00047FFC"/>
    <w:pPr>
      <w:keepNext/>
      <w:keepLines/>
      <w:spacing w:before="320" w:after="80"/>
      <w:outlineLvl w:val="2"/>
    </w:pPr>
    <w:rPr>
      <w:color w:val="434343"/>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7FFC"/>
    <w:rPr>
      <w:rFonts w:ascii="Arial" w:eastAsia="Arial" w:hAnsi="Arial" w:cs="Arial"/>
      <w:color w:val="434343"/>
      <w:sz w:val="28"/>
      <w:szCs w:val="28"/>
    </w:rPr>
  </w:style>
  <w:style w:type="paragraph" w:styleId="a3">
    <w:name w:val="No Spacing"/>
    <w:link w:val="a4"/>
    <w:qFormat/>
    <w:rsid w:val="00047FFC"/>
    <w:pPr>
      <w:spacing w:after="0" w:line="240" w:lineRule="auto"/>
    </w:pPr>
    <w:rPr>
      <w:rFonts w:ascii="Calibri" w:eastAsia="Calibri" w:hAnsi="Calibri" w:cs="Times New Roman"/>
      <w:lang w:val="uk-UA"/>
    </w:rPr>
  </w:style>
  <w:style w:type="character" w:customStyle="1" w:styleId="rvts0">
    <w:name w:val="rvts0"/>
    <w:rsid w:val="00047FFC"/>
    <w:rPr>
      <w:rFonts w:cs="Times New Roman"/>
    </w:rPr>
  </w:style>
  <w:style w:type="paragraph" w:customStyle="1" w:styleId="rvps2">
    <w:name w:val="rvps2"/>
    <w:basedOn w:val="a"/>
    <w:rsid w:val="00047FFC"/>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styleId="a5">
    <w:name w:val="Hyperlink"/>
    <w:uiPriority w:val="99"/>
    <w:unhideWhenUsed/>
    <w:rsid w:val="00047FFC"/>
    <w:rPr>
      <w:color w:val="0000FF"/>
      <w:u w:val="single"/>
    </w:rPr>
  </w:style>
  <w:style w:type="character" w:customStyle="1" w:styleId="1">
    <w:name w:val="Основной текст1"/>
    <w:rsid w:val="00047FF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a6">
    <w:name w:val="Основной текст_"/>
    <w:link w:val="4"/>
    <w:rsid w:val="00047FFC"/>
    <w:rPr>
      <w:sz w:val="23"/>
      <w:szCs w:val="23"/>
      <w:shd w:val="clear" w:color="auto" w:fill="FFFFFF"/>
    </w:rPr>
  </w:style>
  <w:style w:type="paragraph" w:customStyle="1" w:styleId="4">
    <w:name w:val="Основной текст4"/>
    <w:basedOn w:val="a"/>
    <w:link w:val="a6"/>
    <w:rsid w:val="00047FFC"/>
    <w:pPr>
      <w:widowControl w:val="0"/>
      <w:shd w:val="clear" w:color="auto" w:fill="FFFFFF"/>
      <w:spacing w:before="360" w:after="360" w:line="0" w:lineRule="atLeast"/>
      <w:ind w:hanging="400"/>
    </w:pPr>
    <w:rPr>
      <w:rFonts w:asciiTheme="minorHAnsi" w:eastAsiaTheme="minorHAnsi" w:hAnsiTheme="minorHAnsi" w:cstheme="minorBidi"/>
      <w:sz w:val="23"/>
      <w:szCs w:val="23"/>
    </w:rPr>
  </w:style>
  <w:style w:type="paragraph" w:customStyle="1" w:styleId="10">
    <w:name w:val="Обычный1"/>
    <w:uiPriority w:val="99"/>
    <w:rsid w:val="00047FFC"/>
    <w:pPr>
      <w:spacing w:after="0"/>
    </w:pPr>
    <w:rPr>
      <w:rFonts w:ascii="Arial" w:eastAsia="Arial" w:hAnsi="Arial" w:cs="Arial"/>
      <w:color w:val="000000"/>
      <w:lang w:eastAsia="ru-RU"/>
    </w:rPr>
  </w:style>
  <w:style w:type="paragraph" w:styleId="a7">
    <w:name w:val="List Paragraph"/>
    <w:basedOn w:val="a"/>
    <w:link w:val="a8"/>
    <w:uiPriority w:val="34"/>
    <w:qFormat/>
    <w:rsid w:val="00047FFC"/>
    <w:pPr>
      <w:spacing w:after="200"/>
      <w:ind w:left="720"/>
      <w:contextualSpacing/>
    </w:pPr>
    <w:rPr>
      <w:rFonts w:ascii="Times New Roman" w:eastAsia="Times New Roman" w:hAnsi="Times New Roman" w:cs="Times New Roman"/>
      <w:sz w:val="28"/>
      <w:lang w:val="uk-UA"/>
    </w:rPr>
  </w:style>
  <w:style w:type="paragraph" w:customStyle="1" w:styleId="17">
    <w:name w:val="Знак17"/>
    <w:basedOn w:val="a"/>
    <w:next w:val="a9"/>
    <w:unhideWhenUsed/>
    <w:qFormat/>
    <w:rsid w:val="00047FF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8">
    <w:name w:val="Абзац списка Знак"/>
    <w:link w:val="a7"/>
    <w:uiPriority w:val="34"/>
    <w:rsid w:val="00047FFC"/>
    <w:rPr>
      <w:rFonts w:ascii="Times New Roman" w:eastAsia="Times New Roman" w:hAnsi="Times New Roman" w:cs="Times New Roman"/>
      <w:sz w:val="28"/>
      <w:lang w:val="uk-UA"/>
    </w:rPr>
  </w:style>
  <w:style w:type="paragraph" w:customStyle="1" w:styleId="LO-normal">
    <w:name w:val="LO-normal"/>
    <w:qFormat/>
    <w:rsid w:val="00047FFC"/>
    <w:pPr>
      <w:spacing w:after="0"/>
    </w:pPr>
    <w:rPr>
      <w:rFonts w:ascii="Arial" w:eastAsia="Arial" w:hAnsi="Arial" w:cs="Arial"/>
      <w:color w:val="000000"/>
      <w:lang w:eastAsia="zh-CN"/>
    </w:rPr>
  </w:style>
  <w:style w:type="character" w:customStyle="1" w:styleId="a4">
    <w:name w:val="Без интервала Знак"/>
    <w:link w:val="a3"/>
    <w:locked/>
    <w:rsid w:val="00047FFC"/>
    <w:rPr>
      <w:rFonts w:ascii="Calibri" w:eastAsia="Calibri" w:hAnsi="Calibri" w:cs="Times New Roman"/>
      <w:lang w:val="uk-UA"/>
    </w:rPr>
  </w:style>
  <w:style w:type="paragraph" w:styleId="a9">
    <w:name w:val="Normal (Web)"/>
    <w:basedOn w:val="a"/>
    <w:uiPriority w:val="99"/>
    <w:semiHidden/>
    <w:unhideWhenUsed/>
    <w:rsid w:val="00047FF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zakon.rada.gov.ua/laws/show/435-15" TargetMode="External"/><Relationship Id="rId7" Type="http://schemas.openxmlformats.org/officeDocument/2006/relationships/hyperlink" Target="mailto:zdo2dzvinochok@ukr.net"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5.rada.gov.ua/laws/show/922-19/print1455272980293320"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436-1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7078</Words>
  <Characters>40351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ДНЗ№2</dc:creator>
  <cp:keywords/>
  <dc:description/>
  <cp:lastModifiedBy>Admin</cp:lastModifiedBy>
  <cp:revision>25</cp:revision>
  <dcterms:created xsi:type="dcterms:W3CDTF">2021-12-02T11:32:00Z</dcterms:created>
  <dcterms:modified xsi:type="dcterms:W3CDTF">2022-12-11T06:46:00Z</dcterms:modified>
</cp:coreProperties>
</file>