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399" w:rsidRPr="00CE18E0" w:rsidRDefault="00515399" w:rsidP="00515399">
      <w:pPr>
        <w:jc w:val="right"/>
        <w:rPr>
          <w:b/>
        </w:rPr>
      </w:pPr>
      <w:r w:rsidRPr="00CE18E0">
        <w:rPr>
          <w:b/>
        </w:rPr>
        <w:t>Додаток №</w:t>
      </w:r>
      <w:r w:rsidR="00CE18E0" w:rsidRPr="00CE18E0">
        <w:rPr>
          <w:b/>
        </w:rPr>
        <w:t xml:space="preserve"> </w:t>
      </w:r>
      <w:r w:rsidRPr="00CE18E0">
        <w:rPr>
          <w:b/>
        </w:rPr>
        <w:t>1</w:t>
      </w:r>
    </w:p>
    <w:p w:rsidR="00515399" w:rsidRPr="00CE18E0" w:rsidRDefault="00515399" w:rsidP="00515399">
      <w:pPr>
        <w:jc w:val="right"/>
      </w:pPr>
      <w:r w:rsidRPr="00CE18E0">
        <w:t>до тендерної документації</w:t>
      </w:r>
    </w:p>
    <w:p w:rsidR="00515399" w:rsidRPr="004203B8" w:rsidRDefault="00515399" w:rsidP="00515399">
      <w:pPr>
        <w:jc w:val="right"/>
        <w:rPr>
          <w:b/>
          <w:i/>
        </w:rPr>
      </w:pPr>
    </w:p>
    <w:p w:rsidR="00515399" w:rsidRPr="004203B8" w:rsidRDefault="00515399" w:rsidP="00515399">
      <w:pPr>
        <w:ind w:firstLine="284"/>
        <w:jc w:val="center"/>
        <w:rPr>
          <w:b/>
          <w:i/>
        </w:rPr>
      </w:pPr>
      <w:r w:rsidRPr="004203B8">
        <w:rPr>
          <w:b/>
          <w:i/>
          <w:sz w:val="28"/>
          <w:szCs w:val="28"/>
        </w:rPr>
        <w:t>Кваліфікаційні критерії та перелік документів, що підтверджуют</w:t>
      </w:r>
      <w:r w:rsidR="00655612">
        <w:rPr>
          <w:b/>
          <w:i/>
          <w:sz w:val="28"/>
          <w:szCs w:val="28"/>
        </w:rPr>
        <w:t>ь інформацію про відповідність У</w:t>
      </w:r>
      <w:r w:rsidRPr="004203B8">
        <w:rPr>
          <w:b/>
          <w:i/>
          <w:sz w:val="28"/>
          <w:szCs w:val="28"/>
        </w:rPr>
        <w:t>часників</w:t>
      </w:r>
    </w:p>
    <w:p w:rsidR="008A3B0A" w:rsidRPr="00643801" w:rsidRDefault="008A3B0A" w:rsidP="008A3B0A">
      <w:pPr>
        <w:keepNext/>
        <w:spacing w:before="240"/>
        <w:jc w:val="center"/>
        <w:rPr>
          <w:b/>
          <w:bCs/>
        </w:rPr>
      </w:pPr>
    </w:p>
    <w:tbl>
      <w:tblPr>
        <w:tblW w:w="10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6911"/>
      </w:tblGrid>
      <w:tr w:rsidR="00515399" w:rsidRPr="00643801" w:rsidTr="00CE18E0">
        <w:trPr>
          <w:trHeight w:val="20"/>
          <w:jc w:val="center"/>
        </w:trPr>
        <w:tc>
          <w:tcPr>
            <w:tcW w:w="3227" w:type="dxa"/>
          </w:tcPr>
          <w:p w:rsidR="00515399" w:rsidRPr="00140172" w:rsidRDefault="00515399" w:rsidP="00394EA6">
            <w:pPr>
              <w:jc w:val="center"/>
              <w:rPr>
                <w:b/>
                <w:bCs/>
                <w:lang w:eastAsia="en-US"/>
              </w:rPr>
            </w:pPr>
            <w:r w:rsidRPr="00140172">
              <w:rPr>
                <w:b/>
                <w:bCs/>
              </w:rPr>
              <w:t>Кваліфікаційний критерій</w:t>
            </w:r>
          </w:p>
        </w:tc>
        <w:tc>
          <w:tcPr>
            <w:tcW w:w="6911" w:type="dxa"/>
          </w:tcPr>
          <w:p w:rsidR="00515399" w:rsidRPr="00140172" w:rsidRDefault="000A098E" w:rsidP="000A098E">
            <w:pPr>
              <w:jc w:val="center"/>
              <w:rPr>
                <w:b/>
                <w:color w:val="000000"/>
              </w:rPr>
            </w:pPr>
            <w:r w:rsidRPr="00140172">
              <w:rPr>
                <w:b/>
                <w:color w:val="000000"/>
              </w:rPr>
              <w:t xml:space="preserve">Документи та </w:t>
            </w:r>
            <w:r w:rsidRPr="00140172">
              <w:rPr>
                <w:b/>
              </w:rPr>
              <w:t xml:space="preserve">інформація, які підтверджують відповідність Учасника кваліфікаційним </w:t>
            </w:r>
            <w:r w:rsidRPr="00140172">
              <w:rPr>
                <w:b/>
                <w:color w:val="000000"/>
              </w:rPr>
              <w:t>критеріям*</w:t>
            </w:r>
          </w:p>
        </w:tc>
      </w:tr>
      <w:tr w:rsidR="00D92ACB" w:rsidRPr="00643801" w:rsidTr="00CE18E0">
        <w:trPr>
          <w:trHeight w:val="20"/>
          <w:jc w:val="center"/>
        </w:trPr>
        <w:tc>
          <w:tcPr>
            <w:tcW w:w="3227" w:type="dxa"/>
          </w:tcPr>
          <w:p w:rsidR="00D92ACB" w:rsidRPr="00140172" w:rsidRDefault="00D92ACB" w:rsidP="00394EA6">
            <w:r w:rsidRPr="00140172">
              <w:t>1. Наявність документально підтвердженого досвіду виконання аналогічного (аналогічних) за предметом закупівлі договору (договорів)</w:t>
            </w:r>
          </w:p>
        </w:tc>
        <w:tc>
          <w:tcPr>
            <w:tcW w:w="6911" w:type="dxa"/>
          </w:tcPr>
          <w:p w:rsidR="00655612" w:rsidRPr="00B17B58" w:rsidRDefault="00655612" w:rsidP="00655612">
            <w:pPr>
              <w:jc w:val="both"/>
            </w:pPr>
            <w:r w:rsidRPr="00B17B58">
              <w:rPr>
                <w:color w:val="000000"/>
              </w:rPr>
              <w:t>1. На підтвердження досвіду виконання аналогічного (аналогічних) за предметом закупівлі договору (договорів) Учасник має надати:</w:t>
            </w:r>
          </w:p>
          <w:p w:rsidR="00655612" w:rsidRPr="00B17B58" w:rsidRDefault="00655612" w:rsidP="00655612">
            <w:pPr>
              <w:jc w:val="both"/>
            </w:pPr>
            <w:r w:rsidRPr="00B17B58">
              <w:rPr>
                <w:color w:val="00000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655612" w:rsidRPr="00522881" w:rsidRDefault="00655612" w:rsidP="000A4902">
            <w:pPr>
              <w:rPr>
                <w:b/>
                <w:i/>
              </w:rPr>
            </w:pPr>
            <w:r w:rsidRPr="00522881">
              <w:rPr>
                <w:b/>
                <w:i/>
                <w:color w:val="000000"/>
              </w:rPr>
              <w:t xml:space="preserve">Аналогічним вважається договір </w:t>
            </w:r>
            <w:r w:rsidRPr="00F61E72">
              <w:rPr>
                <w:b/>
                <w:i/>
                <w:color w:val="000000"/>
              </w:rPr>
              <w:t xml:space="preserve">за </w:t>
            </w:r>
            <w:r w:rsidR="00F61E72" w:rsidRPr="00F61E72">
              <w:rPr>
                <w:b/>
                <w:i/>
              </w:rPr>
              <w:t xml:space="preserve">ДК 021:2015 (СPV): </w:t>
            </w:r>
            <w:r w:rsidR="00F61E72" w:rsidRPr="00F61E72">
              <w:rPr>
                <w:b/>
                <w:i/>
                <w:color w:val="000000"/>
              </w:rPr>
              <w:t>79530000-8 Послуги з письмового перекладу</w:t>
            </w:r>
            <w:r w:rsidRPr="00F61E72">
              <w:rPr>
                <w:b/>
                <w:bCs/>
                <w:i/>
                <w:iCs/>
              </w:rPr>
              <w:t>.</w:t>
            </w:r>
          </w:p>
          <w:p w:rsidR="00655612" w:rsidRPr="00B17B58" w:rsidRDefault="00655612" w:rsidP="00655612">
            <w:pPr>
              <w:jc w:val="both"/>
            </w:pPr>
            <w:r w:rsidRPr="00B17B58">
              <w:rPr>
                <w:color w:val="000000"/>
              </w:rPr>
              <w:t xml:space="preserve">1.2. не менше 1 копії договору, зазначеного </w:t>
            </w:r>
            <w:r w:rsidRPr="00B17B58">
              <w:t>в</w:t>
            </w:r>
            <w:r w:rsidRPr="00B17B58">
              <w:rPr>
                <w:color w:val="000000"/>
              </w:rPr>
              <w:t xml:space="preserve"> довідці </w:t>
            </w:r>
            <w:r w:rsidRPr="00B17B58">
              <w:t>в</w:t>
            </w:r>
            <w:r w:rsidR="006E740A" w:rsidRPr="00B17B58">
              <w:rPr>
                <w:color w:val="000000"/>
              </w:rPr>
              <w:t xml:space="preserve"> повному обсязі.</w:t>
            </w:r>
          </w:p>
          <w:p w:rsidR="00655612" w:rsidRPr="00B17B58" w:rsidRDefault="00655612" w:rsidP="00655612">
            <w:pPr>
              <w:jc w:val="both"/>
            </w:pPr>
            <w:r w:rsidRPr="00B17B58">
              <w:rPr>
                <w:color w:val="000000"/>
              </w:rPr>
              <w:t>1.3. лист</w:t>
            </w:r>
            <w:r w:rsidRPr="00B17B58">
              <w:t>-</w:t>
            </w:r>
            <w:r w:rsidRPr="00B17B58">
              <w:rPr>
                <w:color w:val="000000"/>
              </w:rPr>
              <w:t>відгук (або рекомендаційний лист) (не менше одного) від контрагента згідно з аналогічн</w:t>
            </w:r>
            <w:r w:rsidRPr="00B17B58">
              <w:t>им</w:t>
            </w:r>
            <w:r w:rsidRPr="00B17B58">
              <w:rPr>
                <w:color w:val="000000"/>
              </w:rPr>
              <w:t xml:space="preserve"> договор</w:t>
            </w:r>
            <w:r w:rsidRPr="00B17B58">
              <w:t>ом</w:t>
            </w:r>
            <w:r w:rsidRPr="00B17B58">
              <w:rPr>
                <w:color w:val="000000"/>
              </w:rPr>
              <w:t xml:space="preserve">, </w:t>
            </w:r>
            <w:r w:rsidRPr="00B17B58">
              <w:t xml:space="preserve">який зазначено в довідці та надано у складі тендерної пропозиції про належне виконання цього договору. </w:t>
            </w:r>
          </w:p>
          <w:p w:rsidR="00140172" w:rsidRPr="00B17B58" w:rsidRDefault="00140172" w:rsidP="00655612">
            <w:pPr>
              <w:jc w:val="both"/>
              <w:rPr>
                <w:color w:val="4A86E8"/>
              </w:rPr>
            </w:pPr>
          </w:p>
          <w:p w:rsidR="006E740A" w:rsidRPr="00B17B58" w:rsidRDefault="006E740A" w:rsidP="006E740A">
            <w:pPr>
              <w:jc w:val="both"/>
            </w:pPr>
            <w:r w:rsidRPr="00B17B58">
              <w:rPr>
                <w:b/>
                <w:i/>
              </w:rPr>
              <w:t>* Аналогічний договір</w:t>
            </w:r>
            <w:r w:rsidRPr="00B17B58">
              <w:t xml:space="preserve">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6E740A" w:rsidRPr="00B17B58" w:rsidRDefault="006E740A" w:rsidP="006E740A">
            <w:pPr>
              <w:jc w:val="both"/>
              <w:rPr>
                <w:color w:val="000000"/>
              </w:rPr>
            </w:pPr>
            <w:r w:rsidRPr="00B17B58">
              <w:rPr>
                <w:color w:val="000000"/>
              </w:rPr>
              <w:t>Інформація та документи можуть надаватися про частково виконаний  договір, дія якого не закінчена.</w:t>
            </w:r>
          </w:p>
          <w:p w:rsidR="00655612" w:rsidRPr="00B17B58" w:rsidRDefault="00655612" w:rsidP="006E740A">
            <w:pPr>
              <w:jc w:val="both"/>
            </w:pPr>
            <w:r w:rsidRPr="00B17B58">
              <w:rPr>
                <w:b/>
                <w:i/>
              </w:rPr>
              <w:t>Лист-відгук</w:t>
            </w:r>
            <w:r w:rsidRPr="00B17B58">
              <w:t xml:space="preserve"> </w:t>
            </w:r>
            <w:r w:rsidRPr="00B17B58">
              <w:rPr>
                <w:shd w:val="clear" w:color="auto" w:fill="FFFFFF"/>
              </w:rPr>
              <w:t xml:space="preserve">(або рекомендаційний лист) </w:t>
            </w:r>
            <w:r w:rsidRPr="00B17B58">
              <w:t xml:space="preserve">повинен мати вихідний номер та дату складання, бути  </w:t>
            </w:r>
            <w:r w:rsidRPr="00B17B58">
              <w:rPr>
                <w:b/>
              </w:rPr>
              <w:t>скріплений печаткою</w:t>
            </w:r>
            <w:r w:rsidRPr="00B17B58">
              <w:t xml:space="preserve"> контрагента (за наявності). </w:t>
            </w:r>
          </w:p>
          <w:p w:rsidR="00D92ACB" w:rsidRPr="00B17B58" w:rsidRDefault="00D92ACB" w:rsidP="00F80B13">
            <w:pPr>
              <w:rPr>
                <w:shd w:val="clear" w:color="auto" w:fill="FFFFFF"/>
              </w:rPr>
            </w:pPr>
          </w:p>
        </w:tc>
      </w:tr>
    </w:tbl>
    <w:p w:rsidR="00D92ACB" w:rsidRDefault="00D92ACB" w:rsidP="00D92ACB">
      <w:pPr>
        <w:rPr>
          <w:i/>
          <w:sz w:val="20"/>
          <w:szCs w:val="20"/>
        </w:rPr>
      </w:pPr>
    </w:p>
    <w:p w:rsidR="00D92ACB" w:rsidRPr="00DD07BC" w:rsidRDefault="00D92ACB" w:rsidP="00D92ACB">
      <w:pPr>
        <w:keepLines/>
        <w:autoSpaceDE w:val="0"/>
        <w:ind w:firstLine="440"/>
        <w:jc w:val="center"/>
        <w:rPr>
          <w:b/>
          <w:sz w:val="20"/>
          <w:szCs w:val="20"/>
        </w:rPr>
      </w:pPr>
    </w:p>
    <w:p w:rsidR="008A3B0A" w:rsidRDefault="008A3B0A" w:rsidP="00D92ACB">
      <w:pPr>
        <w:ind w:left="15" w:firstLine="425"/>
        <w:contextualSpacing/>
        <w:jc w:val="both"/>
        <w:rPr>
          <w:sz w:val="20"/>
          <w:szCs w:val="20"/>
          <w:shd w:val="clear" w:color="auto" w:fill="FFFFFF"/>
        </w:rPr>
      </w:pPr>
    </w:p>
    <w:p w:rsidR="000A098E" w:rsidRDefault="000A098E" w:rsidP="00D92ACB">
      <w:pPr>
        <w:ind w:left="15" w:firstLine="425"/>
        <w:contextualSpacing/>
        <w:jc w:val="both"/>
        <w:rPr>
          <w:sz w:val="20"/>
          <w:szCs w:val="20"/>
          <w:shd w:val="clear" w:color="auto" w:fill="FFFFFF"/>
        </w:rPr>
      </w:pPr>
    </w:p>
    <w:p w:rsidR="000A098E" w:rsidRDefault="000A098E" w:rsidP="00D92ACB">
      <w:pPr>
        <w:ind w:left="15" w:firstLine="425"/>
        <w:contextualSpacing/>
        <w:jc w:val="both"/>
        <w:rPr>
          <w:sz w:val="20"/>
          <w:szCs w:val="20"/>
          <w:shd w:val="clear" w:color="auto" w:fill="FFFFFF"/>
        </w:rPr>
      </w:pPr>
    </w:p>
    <w:p w:rsidR="00140172" w:rsidRDefault="00140172" w:rsidP="00D92ACB">
      <w:pPr>
        <w:ind w:left="15" w:firstLine="425"/>
        <w:contextualSpacing/>
        <w:jc w:val="both"/>
        <w:rPr>
          <w:sz w:val="20"/>
          <w:szCs w:val="20"/>
          <w:shd w:val="clear" w:color="auto" w:fill="FFFFFF"/>
        </w:rPr>
      </w:pPr>
    </w:p>
    <w:p w:rsidR="00140172" w:rsidRDefault="00140172" w:rsidP="000A4902">
      <w:pPr>
        <w:contextualSpacing/>
        <w:jc w:val="both"/>
        <w:rPr>
          <w:sz w:val="20"/>
          <w:szCs w:val="20"/>
          <w:shd w:val="clear" w:color="auto" w:fill="FFFFFF"/>
        </w:rPr>
      </w:pPr>
    </w:p>
    <w:p w:rsidR="00F80B13" w:rsidRDefault="00F80B13" w:rsidP="006E740A">
      <w:pPr>
        <w:contextualSpacing/>
        <w:jc w:val="both"/>
        <w:rPr>
          <w:sz w:val="20"/>
          <w:szCs w:val="20"/>
          <w:shd w:val="clear" w:color="auto" w:fill="FFFFFF"/>
        </w:rPr>
      </w:pPr>
    </w:p>
    <w:p w:rsidR="00D22FA5" w:rsidRDefault="00D22FA5" w:rsidP="006E740A">
      <w:pPr>
        <w:contextualSpacing/>
        <w:jc w:val="both"/>
        <w:rPr>
          <w:sz w:val="20"/>
          <w:szCs w:val="20"/>
          <w:shd w:val="clear" w:color="auto" w:fill="FFFFFF"/>
        </w:rPr>
      </w:pPr>
    </w:p>
    <w:p w:rsidR="000A098E" w:rsidRDefault="000A098E" w:rsidP="00D92ACB">
      <w:pPr>
        <w:ind w:left="15" w:firstLine="425"/>
        <w:contextualSpacing/>
        <w:jc w:val="both"/>
        <w:rPr>
          <w:sz w:val="20"/>
          <w:szCs w:val="20"/>
          <w:shd w:val="clear" w:color="auto" w:fill="FFFFFF"/>
        </w:rPr>
      </w:pPr>
    </w:p>
    <w:p w:rsidR="008A3B0A" w:rsidRDefault="008A3B0A" w:rsidP="00D92ACB">
      <w:pPr>
        <w:ind w:left="15" w:firstLine="425"/>
        <w:contextualSpacing/>
        <w:jc w:val="both"/>
        <w:rPr>
          <w:sz w:val="20"/>
          <w:szCs w:val="20"/>
          <w:shd w:val="clear" w:color="auto" w:fill="FFFFFF"/>
        </w:rPr>
      </w:pPr>
    </w:p>
    <w:p w:rsidR="00D92ACB" w:rsidRDefault="00D92ACB" w:rsidP="000A098E">
      <w:pPr>
        <w:jc w:val="both"/>
        <w:rPr>
          <w:i/>
          <w:sz w:val="20"/>
          <w:szCs w:val="20"/>
        </w:rPr>
      </w:pPr>
    </w:p>
    <w:p w:rsidR="00D92ACB" w:rsidRPr="000A098E" w:rsidRDefault="00D92ACB" w:rsidP="00223EE4">
      <w:pPr>
        <w:ind w:left="-709"/>
        <w:jc w:val="both"/>
        <w:rPr>
          <w:b/>
          <w:i/>
          <w:sz w:val="18"/>
          <w:szCs w:val="18"/>
        </w:rPr>
      </w:pPr>
      <w:r w:rsidRPr="000A098E">
        <w:rPr>
          <w:b/>
          <w:i/>
          <w:sz w:val="18"/>
          <w:szCs w:val="18"/>
        </w:rPr>
        <w:t>Примітки:</w:t>
      </w:r>
    </w:p>
    <w:p w:rsidR="000A098E" w:rsidRPr="000A098E" w:rsidRDefault="000A098E" w:rsidP="000A098E">
      <w:pPr>
        <w:widowControl w:val="0"/>
        <w:pBdr>
          <w:top w:val="nil"/>
          <w:left w:val="nil"/>
          <w:bottom w:val="nil"/>
          <w:right w:val="nil"/>
          <w:between w:val="nil"/>
        </w:pBdr>
        <w:ind w:left="-709" w:hanging="21"/>
        <w:jc w:val="both"/>
        <w:rPr>
          <w:i/>
          <w:sz w:val="18"/>
          <w:szCs w:val="18"/>
          <w:lang w:eastAsia="en-US"/>
        </w:rPr>
      </w:pPr>
      <w:bookmarkStart w:id="0" w:name="_GoBack"/>
      <w:r w:rsidRPr="00B67599">
        <w:rPr>
          <w:b/>
          <w:i/>
          <w:sz w:val="18"/>
          <w:szCs w:val="18"/>
        </w:rPr>
        <w:t>В</w:t>
      </w:r>
      <w:r w:rsidR="00D92ACB" w:rsidRPr="00B67599">
        <w:rPr>
          <w:b/>
          <w:i/>
          <w:sz w:val="18"/>
          <w:szCs w:val="18"/>
        </w:rPr>
        <w:t>сі</w:t>
      </w:r>
      <w:bookmarkEnd w:id="0"/>
      <w:r w:rsidR="00D92ACB" w:rsidRPr="008A3B0A">
        <w:rPr>
          <w:i/>
          <w:sz w:val="18"/>
          <w:szCs w:val="18"/>
        </w:rPr>
        <w:t xml:space="preserve"> довідки, що подаються Учасником, повинні містити вихідний номер та дату складання, подаються на фірмовому бланку Учасника (за наявності), із зазначенням прізвища та ініціалів уповноваженої особи Учасника, за власноручним підписом уповноваженої особи Учасника та скріплені печаткою Учасника (у разі її використання). Завірені належним чином копії документів – це копії з оригіналів документів, кожна сторінка яких завірена власноручним підписом уповноваженої особи Учасника та </w:t>
      </w:r>
      <w:r w:rsidR="00D92ACB" w:rsidRPr="000A098E">
        <w:rPr>
          <w:i/>
          <w:sz w:val="18"/>
          <w:szCs w:val="18"/>
        </w:rPr>
        <w:t>скріплена печаткою Учасника (у разі її використання).</w:t>
      </w:r>
      <w:r w:rsidR="00D92ACB" w:rsidRPr="000A098E">
        <w:rPr>
          <w:i/>
          <w:sz w:val="18"/>
          <w:szCs w:val="18"/>
          <w:lang w:eastAsia="en-US"/>
        </w:rPr>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w:t>
      </w:r>
    </w:p>
    <w:p w:rsidR="000A098E" w:rsidRPr="008A3B0A" w:rsidRDefault="000A098E" w:rsidP="00140172">
      <w:pPr>
        <w:widowControl w:val="0"/>
        <w:pBdr>
          <w:top w:val="nil"/>
          <w:left w:val="nil"/>
          <w:bottom w:val="nil"/>
          <w:right w:val="nil"/>
          <w:between w:val="nil"/>
        </w:pBdr>
        <w:ind w:left="-709" w:hanging="21"/>
        <w:jc w:val="both"/>
        <w:rPr>
          <w:i/>
          <w:sz w:val="18"/>
          <w:szCs w:val="18"/>
          <w:lang w:eastAsia="en-US"/>
        </w:rPr>
      </w:pPr>
      <w:r w:rsidRPr="000A098E">
        <w:rPr>
          <w:i/>
          <w:color w:val="000000"/>
          <w:sz w:val="18"/>
          <w:szCs w:val="18"/>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sectPr w:rsidR="000A098E" w:rsidRPr="008A3B0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A2F4A"/>
    <w:multiLevelType w:val="hybridMultilevel"/>
    <w:tmpl w:val="225ECE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5CDB7D36"/>
    <w:multiLevelType w:val="hybridMultilevel"/>
    <w:tmpl w:val="4E9C4322"/>
    <w:lvl w:ilvl="0" w:tplc="B4885C46">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F05"/>
    <w:rsid w:val="000A098E"/>
    <w:rsid w:val="000A4902"/>
    <w:rsid w:val="000A5A68"/>
    <w:rsid w:val="00140172"/>
    <w:rsid w:val="0016559D"/>
    <w:rsid w:val="00192BD7"/>
    <w:rsid w:val="00223EE4"/>
    <w:rsid w:val="002C6F05"/>
    <w:rsid w:val="003D7889"/>
    <w:rsid w:val="00421689"/>
    <w:rsid w:val="004320B4"/>
    <w:rsid w:val="00515399"/>
    <w:rsid w:val="00522881"/>
    <w:rsid w:val="00523409"/>
    <w:rsid w:val="005B61D2"/>
    <w:rsid w:val="00655612"/>
    <w:rsid w:val="00682F97"/>
    <w:rsid w:val="00691549"/>
    <w:rsid w:val="00697609"/>
    <w:rsid w:val="006E740A"/>
    <w:rsid w:val="007F754F"/>
    <w:rsid w:val="008A3B0A"/>
    <w:rsid w:val="00954F1C"/>
    <w:rsid w:val="009F46AC"/>
    <w:rsid w:val="00A444BB"/>
    <w:rsid w:val="00A47588"/>
    <w:rsid w:val="00A8780C"/>
    <w:rsid w:val="00AB63DB"/>
    <w:rsid w:val="00B17B58"/>
    <w:rsid w:val="00B44833"/>
    <w:rsid w:val="00B6748F"/>
    <w:rsid w:val="00B67599"/>
    <w:rsid w:val="00BC4090"/>
    <w:rsid w:val="00BD5F1F"/>
    <w:rsid w:val="00CE18E0"/>
    <w:rsid w:val="00D05705"/>
    <w:rsid w:val="00D22FA5"/>
    <w:rsid w:val="00D24AE0"/>
    <w:rsid w:val="00D92ACB"/>
    <w:rsid w:val="00D92BA6"/>
    <w:rsid w:val="00F61E72"/>
    <w:rsid w:val="00F80B13"/>
    <w:rsid w:val="00FD34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A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2ACB"/>
    <w:pPr>
      <w:widowControl w:val="0"/>
      <w:ind w:left="708" w:firstLine="567"/>
    </w:pPr>
    <w:rPr>
      <w:sz w:val="22"/>
      <w:szCs w:val="20"/>
      <w:lang w:eastAsia="zh-CN"/>
    </w:rPr>
  </w:style>
  <w:style w:type="paragraph" w:customStyle="1" w:styleId="LO-normal">
    <w:name w:val="LO-normal"/>
    <w:rsid w:val="00FD341E"/>
    <w:pPr>
      <w:suppressAutoHyphens/>
      <w:spacing w:after="0"/>
    </w:pPr>
    <w:rPr>
      <w:rFonts w:ascii="Arial" w:eastAsia="Arial" w:hAnsi="Arial" w:cs="Arial"/>
      <w:color w:val="000000"/>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A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2ACB"/>
    <w:pPr>
      <w:widowControl w:val="0"/>
      <w:ind w:left="708" w:firstLine="567"/>
    </w:pPr>
    <w:rPr>
      <w:sz w:val="22"/>
      <w:szCs w:val="20"/>
      <w:lang w:eastAsia="zh-CN"/>
    </w:rPr>
  </w:style>
  <w:style w:type="paragraph" w:customStyle="1" w:styleId="LO-normal">
    <w:name w:val="LO-normal"/>
    <w:rsid w:val="00FD341E"/>
    <w:pPr>
      <w:suppressAutoHyphens/>
      <w:spacing w:after="0"/>
    </w:pPr>
    <w:rPr>
      <w:rFonts w:ascii="Arial" w:eastAsia="Arial" w:hAnsi="Arial" w:cs="Arial"/>
      <w:color w:val="00000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2850">
      <w:bodyDiv w:val="1"/>
      <w:marLeft w:val="0"/>
      <w:marRight w:val="0"/>
      <w:marTop w:val="0"/>
      <w:marBottom w:val="0"/>
      <w:divBdr>
        <w:top w:val="none" w:sz="0" w:space="0" w:color="auto"/>
        <w:left w:val="none" w:sz="0" w:space="0" w:color="auto"/>
        <w:bottom w:val="none" w:sz="0" w:space="0" w:color="auto"/>
        <w:right w:val="none" w:sz="0" w:space="0" w:color="auto"/>
      </w:divBdr>
    </w:div>
    <w:div w:id="210719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407</Words>
  <Characters>2322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2023-09-22T07:19:00Z</cp:lastPrinted>
  <dcterms:created xsi:type="dcterms:W3CDTF">2023-04-07T08:03:00Z</dcterms:created>
  <dcterms:modified xsi:type="dcterms:W3CDTF">2023-09-26T08:05:00Z</dcterms:modified>
</cp:coreProperties>
</file>