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right"/>
        <w:rPr>
          <w:b w:val="1"/>
          <w:bCs w:val="1"/>
          <w:sz w:val="24"/>
          <w:szCs w:val="24"/>
        </w:rPr>
      </w:pPr>
    </w:p>
    <w:p>
      <w:pPr>
        <w:pStyle w:val="Normal.0"/>
        <w:jc w:val="right"/>
        <w:rPr>
          <w:sz w:val="24"/>
          <w:szCs w:val="24"/>
        </w:rPr>
      </w:pPr>
      <w:r>
        <w:rPr>
          <w:sz w:val="24"/>
          <w:szCs w:val="24"/>
          <w:rtl w:val="0"/>
          <w:lang w:val="en-US"/>
        </w:rPr>
        <w:t>ПРОЄКТ</w:t>
      </w:r>
    </w:p>
    <w:p>
      <w:pPr>
        <w:pStyle w:val="Normal.0"/>
        <w:jc w:val="center"/>
        <w:rPr>
          <w:b w:val="1"/>
          <w:bCs w:val="1"/>
          <w:sz w:val="24"/>
          <w:szCs w:val="24"/>
        </w:rPr>
      </w:pPr>
      <w:r>
        <w:rPr>
          <w:b w:val="1"/>
          <w:bCs w:val="1"/>
          <w:sz w:val="24"/>
          <w:szCs w:val="24"/>
          <w:rtl w:val="0"/>
          <w:lang w:val="en-US"/>
        </w:rPr>
        <w:t xml:space="preserve">ДОГОВІР </w:t>
      </w:r>
      <w:r>
        <w:rPr>
          <w:b w:val="1"/>
          <w:bCs w:val="1"/>
          <w:sz w:val="24"/>
          <w:szCs w:val="24"/>
          <w:rtl w:val="0"/>
          <w:lang w:val="en-US"/>
        </w:rPr>
        <w:t>_________</w:t>
      </w:r>
    </w:p>
    <w:p>
      <w:pPr>
        <w:pStyle w:val="Normal.0"/>
        <w:jc w:val="center"/>
        <w:rPr>
          <w:b w:val="1"/>
          <w:bCs w:val="1"/>
          <w:sz w:val="24"/>
          <w:szCs w:val="24"/>
        </w:rPr>
      </w:pPr>
      <w:r>
        <w:rPr>
          <w:b w:val="1"/>
          <w:bCs w:val="1"/>
          <w:sz w:val="24"/>
          <w:szCs w:val="24"/>
          <w:rtl w:val="0"/>
          <w:lang w:val="en-US"/>
        </w:rPr>
        <w:t>про постачання електричної енергії споживачу</w:t>
      </w:r>
    </w:p>
    <w:p>
      <w:pPr>
        <w:pStyle w:val="Normal.0"/>
        <w:jc w:val="both"/>
        <w:rPr>
          <w:i w:val="1"/>
          <w:iCs w:val="1"/>
          <w:outline w:val="0"/>
          <w:color w:val="000000"/>
          <w:sz w:val="24"/>
          <w:szCs w:val="24"/>
          <w:u w:color="000000"/>
          <w14:textFill>
            <w14:solidFill>
              <w14:srgbClr w14:val="000000"/>
            </w14:solidFill>
          </w14:textFill>
        </w:rPr>
      </w:pPr>
    </w:p>
    <w:p>
      <w:pPr>
        <w:pStyle w:val="Normal.0"/>
        <w:jc w:val="both"/>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м</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 xml:space="preserve">Чернігів                                                                                               </w:t>
      </w:r>
      <w:r>
        <w:rPr>
          <w:outline w:val="0"/>
          <w:color w:val="000000"/>
          <w:sz w:val="24"/>
          <w:szCs w:val="24"/>
          <w:u w:color="000000"/>
          <w:rtl w:val="0"/>
          <w:lang w:val="en-US"/>
          <w14:textFill>
            <w14:solidFill>
              <w14:srgbClr w14:val="000000"/>
            </w14:solidFill>
          </w14:textFill>
        </w:rPr>
        <w:t xml:space="preserve">______________  2024 </w:t>
      </w:r>
      <w:r>
        <w:rPr>
          <w:outline w:val="0"/>
          <w:color w:val="000000"/>
          <w:sz w:val="24"/>
          <w:szCs w:val="24"/>
          <w:u w:color="000000"/>
          <w:rtl w:val="0"/>
          <w:lang w:val="en-US"/>
          <w14:textFill>
            <w14:solidFill>
              <w14:srgbClr w14:val="000000"/>
            </w14:solidFill>
          </w14:textFill>
        </w:rPr>
        <w:t>р</w:t>
      </w:r>
      <w:r>
        <w:rPr>
          <w:outline w:val="0"/>
          <w:color w:val="000000"/>
          <w:sz w:val="24"/>
          <w:szCs w:val="24"/>
          <w:u w:color="000000"/>
          <w:rtl w:val="0"/>
          <w:lang w:val="en-US"/>
          <w14:textFill>
            <w14:solidFill>
              <w14:srgbClr w14:val="000000"/>
            </w14:solidFill>
          </w14:textFill>
        </w:rPr>
        <w:t>.</w:t>
      </w:r>
    </w:p>
    <w:p>
      <w:pPr>
        <w:pStyle w:val="Normal.0"/>
        <w:jc w:val="both"/>
        <w:rPr>
          <w:i w:val="1"/>
          <w:iCs w:val="1"/>
          <w:outline w:val="0"/>
          <w:color w:val="000000"/>
          <w:sz w:val="24"/>
          <w:szCs w:val="24"/>
          <w:u w:color="000000"/>
          <w14:textFill>
            <w14:solidFill>
              <w14:srgbClr w14:val="000000"/>
            </w14:solidFill>
          </w14:textFill>
        </w:rPr>
      </w:pPr>
    </w:p>
    <w:p>
      <w:pPr>
        <w:pStyle w:val="Normal.0"/>
        <w:jc w:val="both"/>
        <w:rPr>
          <w:outline w:val="0"/>
          <w:color w:val="000000"/>
          <w:sz w:val="24"/>
          <w:szCs w:val="24"/>
          <w:u w:color="000000"/>
          <w14:textFill>
            <w14:solidFill>
              <w14:srgbClr w14:val="000000"/>
            </w14:solidFill>
          </w14:textFill>
        </w:rPr>
      </w:pPr>
      <w:r>
        <w:rPr>
          <w:rtl w:val="0"/>
          <w:lang w:val="en-US"/>
        </w:rPr>
        <w:t xml:space="preserve">_________________________________ </w:t>
      </w:r>
      <w:r>
        <w:rPr>
          <w:i w:val="1"/>
          <w:iCs w:val="1"/>
          <w:rtl w:val="0"/>
          <w:lang w:val="en-US"/>
        </w:rPr>
        <w:t>(</w:t>
      </w:r>
      <w:bookmarkStart w:name="_Hlk141204090" w:id="0"/>
      <w:r>
        <w:rPr>
          <w:i w:val="1"/>
          <w:iCs w:val="1"/>
          <w:rtl w:val="0"/>
          <w:lang w:val="en-US"/>
        </w:rPr>
        <w:t>найменування суб</w:t>
      </w:r>
      <w:r>
        <w:rPr>
          <w:i w:val="1"/>
          <w:iCs w:val="1"/>
          <w:rtl w:val="0"/>
          <w:lang w:val="en-US"/>
        </w:rPr>
        <w:t>'</w:t>
      </w:r>
      <w:r>
        <w:rPr>
          <w:i w:val="1"/>
          <w:iCs w:val="1"/>
          <w:rtl w:val="0"/>
          <w:lang w:val="en-US"/>
        </w:rPr>
        <w:t>єкта господарської діяльності</w:t>
      </w:r>
      <w:bookmarkEnd w:id="0"/>
      <w:r>
        <w:rPr>
          <w:i w:val="1"/>
          <w:iCs w:val="1"/>
          <w:rtl w:val="0"/>
          <w:lang w:val="en-US"/>
        </w:rPr>
        <w:t>)</w:t>
      </w:r>
      <w:r>
        <w:rPr>
          <w:rtl w:val="0"/>
          <w:lang w:val="en-US"/>
        </w:rPr>
        <w:t xml:space="preserve"> в особі </w:t>
      </w:r>
      <w:r>
        <w:rPr>
          <w:rtl w:val="0"/>
          <w:lang w:val="en-US"/>
        </w:rPr>
        <w:t xml:space="preserve">_____________________ </w:t>
      </w:r>
      <w:bookmarkStart w:name="_Hlk141204107" w:id="1"/>
      <w:r>
        <w:rPr>
          <w:i w:val="1"/>
          <w:iCs w:val="1"/>
          <w:rtl w:val="0"/>
          <w:lang w:val="en-US"/>
        </w:rPr>
        <w:t>(</w:t>
      </w:r>
      <w:bookmarkEnd w:id="1"/>
      <w:bookmarkStart w:name="_Hlk141204070" w:id="2"/>
      <w:r>
        <w:rPr>
          <w:i w:val="1"/>
          <w:iCs w:val="1"/>
          <w:rtl w:val="0"/>
          <w:lang w:val="en-US"/>
        </w:rPr>
        <w:t>посада</w:t>
      </w:r>
      <w:r>
        <w:rPr>
          <w:i w:val="1"/>
          <w:iCs w:val="1"/>
          <w:rtl w:val="0"/>
          <w:lang w:val="en-US"/>
        </w:rPr>
        <w:t xml:space="preserve">, </w:t>
      </w:r>
      <w:r>
        <w:rPr>
          <w:i w:val="1"/>
          <w:iCs w:val="1"/>
          <w:rtl w:val="0"/>
          <w:lang w:val="en-US"/>
        </w:rPr>
        <w:t>прізвище</w:t>
      </w:r>
      <w:r>
        <w:rPr>
          <w:i w:val="1"/>
          <w:iCs w:val="1"/>
          <w:rtl w:val="0"/>
          <w:lang w:val="en-US"/>
        </w:rPr>
        <w:t xml:space="preserve">, </w:t>
      </w:r>
      <w:r>
        <w:rPr>
          <w:i w:val="1"/>
          <w:iCs w:val="1"/>
          <w:rtl w:val="0"/>
          <w:lang w:val="en-US"/>
        </w:rPr>
        <w:t>ім</w:t>
      </w:r>
      <w:r>
        <w:rPr>
          <w:i w:val="1"/>
          <w:iCs w:val="1"/>
          <w:rtl w:val="0"/>
          <w:lang w:val="en-US"/>
        </w:rPr>
        <w:t>'</w:t>
      </w:r>
      <w:r>
        <w:rPr>
          <w:i w:val="1"/>
          <w:iCs w:val="1"/>
          <w:rtl w:val="0"/>
          <w:lang w:val="en-US"/>
        </w:rPr>
        <w:t>я та по батькові</w:t>
      </w:r>
      <w:r>
        <w:rPr>
          <w:i w:val="1"/>
          <w:iCs w:val="1"/>
          <w:rtl w:val="0"/>
          <w:lang w:val="en-US"/>
        </w:rPr>
        <w:t>),</w:t>
      </w:r>
      <w:bookmarkEnd w:id="2"/>
      <w:r>
        <w:rPr>
          <w:rtl w:val="0"/>
          <w:lang w:val="en-US"/>
        </w:rPr>
        <w:t xml:space="preserve"> який діє на підставі ліцензії </w:t>
      </w:r>
      <w:r>
        <w:rPr>
          <w:rtl w:val="0"/>
          <w:lang w:val="en-US"/>
        </w:rPr>
        <w:t xml:space="preserve">_______ </w:t>
      </w:r>
      <w:r>
        <w:rPr>
          <w:rtl w:val="0"/>
          <w:lang w:val="en-US"/>
        </w:rPr>
        <w:t xml:space="preserve">від </w:t>
      </w:r>
      <w:r>
        <w:rPr>
          <w:rtl w:val="0"/>
          <w:lang w:val="en-US"/>
        </w:rPr>
        <w:t xml:space="preserve">______ </w:t>
      </w:r>
      <w:r>
        <w:rPr>
          <w:rtl w:val="0"/>
          <w:lang w:val="en-US"/>
        </w:rPr>
        <w:t xml:space="preserve">№ </w:t>
      </w:r>
      <w:r>
        <w:rPr>
          <w:rtl w:val="0"/>
          <w:lang w:val="en-US"/>
        </w:rPr>
        <w:t>____</w:t>
      </w:r>
      <w:r>
        <w:rPr>
          <w:outline w:val="0"/>
          <w:color w:val="000000"/>
          <w:sz w:val="24"/>
          <w:szCs w:val="24"/>
          <w:u w:color="000000"/>
          <w:rtl w:val="0"/>
          <w:lang w:val="en-US"/>
          <w14:textFill>
            <w14:solidFill>
              <w14:srgbClr w14:val="000000"/>
            </w14:solidFill>
          </w14:textFill>
        </w:rPr>
        <w:t>, (</w:t>
      </w:r>
      <w:r>
        <w:rPr>
          <w:outline w:val="0"/>
          <w:color w:val="000000"/>
          <w:sz w:val="24"/>
          <w:szCs w:val="24"/>
          <w:u w:color="000000"/>
          <w:rtl w:val="0"/>
          <w:lang w:val="en-US"/>
          <w14:textFill>
            <w14:solidFill>
              <w14:srgbClr w14:val="000000"/>
            </w14:solidFill>
          </w14:textFill>
        </w:rPr>
        <w:t>далі – Постачальник</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з однієї сторони</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 xml:space="preserve">та </w:t>
      </w:r>
      <w:r>
        <w:rPr>
          <w:b w:val="1"/>
          <w:bCs w:val="1"/>
          <w:sz w:val="24"/>
          <w:szCs w:val="24"/>
          <w:rtl w:val="0"/>
          <w:lang w:val="en-US"/>
        </w:rPr>
        <w:t>Обласне Комунальне Концертно</w:t>
      </w:r>
      <w:r>
        <w:rPr>
          <w:b w:val="1"/>
          <w:bCs w:val="1"/>
          <w:sz w:val="24"/>
          <w:szCs w:val="24"/>
          <w:rtl w:val="0"/>
          <w:lang w:val="en-US"/>
        </w:rPr>
        <w:t>-</w:t>
      </w:r>
      <w:r>
        <w:rPr>
          <w:b w:val="1"/>
          <w:bCs w:val="1"/>
          <w:sz w:val="24"/>
          <w:szCs w:val="24"/>
          <w:rtl w:val="0"/>
          <w:lang w:val="en-US"/>
        </w:rPr>
        <w:t xml:space="preserve">Видовищне Підприємство “Чернігівський обласний філармонійний центр фестивалів та концертних програм” в особі </w:t>
      </w:r>
      <w:r>
        <w:rPr>
          <w:b w:val="1"/>
          <w:bCs w:val="1"/>
          <w:sz w:val="24"/>
          <w:szCs w:val="24"/>
          <w:rtl w:val="0"/>
        </w:rPr>
        <w:t>в</w:t>
      </w:r>
      <w:r>
        <w:rPr>
          <w:b w:val="1"/>
          <w:bCs w:val="1"/>
          <w:sz w:val="24"/>
          <w:szCs w:val="24"/>
          <w:rtl w:val="0"/>
        </w:rPr>
        <w:t>.</w:t>
      </w:r>
      <w:r>
        <w:rPr>
          <w:b w:val="1"/>
          <w:bCs w:val="1"/>
          <w:sz w:val="24"/>
          <w:szCs w:val="24"/>
          <w:rtl w:val="0"/>
        </w:rPr>
        <w:t>о</w:t>
      </w:r>
      <w:r>
        <w:rPr>
          <w:b w:val="1"/>
          <w:bCs w:val="1"/>
          <w:sz w:val="24"/>
          <w:szCs w:val="24"/>
          <w:rtl w:val="0"/>
        </w:rPr>
        <w:t>.</w:t>
      </w:r>
      <w:r>
        <w:rPr>
          <w:b w:val="1"/>
          <w:bCs w:val="1"/>
          <w:sz w:val="24"/>
          <w:szCs w:val="24"/>
          <w:rtl w:val="0"/>
          <w:lang w:val="en-US"/>
        </w:rPr>
        <w:t>генерального директора</w:t>
      </w:r>
      <w:r>
        <w:rPr>
          <w:b w:val="1"/>
          <w:bCs w:val="1"/>
          <w:sz w:val="24"/>
          <w:szCs w:val="24"/>
          <w:rtl w:val="0"/>
          <w:lang w:val="en-US"/>
        </w:rPr>
        <w:t>-</w:t>
      </w:r>
      <w:r>
        <w:rPr>
          <w:b w:val="1"/>
          <w:bCs w:val="1"/>
          <w:sz w:val="24"/>
          <w:szCs w:val="24"/>
          <w:rtl w:val="0"/>
          <w:lang w:val="en-US"/>
        </w:rPr>
        <w:t>керівника художнього Теребуна Сергія Івановича</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 xml:space="preserve">який діє на підставі </w:t>
      </w:r>
      <w:r>
        <w:rPr>
          <w:b w:val="1"/>
          <w:bCs w:val="1"/>
          <w:sz w:val="24"/>
          <w:szCs w:val="24"/>
          <w:rtl w:val="0"/>
          <w:lang w:val="en-US"/>
        </w:rPr>
        <w:t>Статуту</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надалі</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Споживач</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Замовник</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 xml:space="preserve">з іншої сторони </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 xml:space="preserve">разом </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Сторони</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 xml:space="preserve">уклали цей договір про постачання електричної енергії споживачу </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далі</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Договір</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про таке</w:t>
      </w:r>
      <w:r>
        <w:rPr>
          <w:outline w:val="0"/>
          <w:color w:val="000000"/>
          <w:sz w:val="24"/>
          <w:szCs w:val="24"/>
          <w:u w:color="000000"/>
          <w:rtl w:val="0"/>
          <w:lang w:val="en-US"/>
          <w14:textFill>
            <w14:solidFill>
              <w14:srgbClr w14:val="000000"/>
            </w14:solidFill>
          </w14:textFill>
        </w:rPr>
        <w:t>.</w:t>
      </w:r>
    </w:p>
    <w:p>
      <w:pPr>
        <w:pStyle w:val="Normal.0"/>
        <w:ind w:firstLine="567"/>
        <w:jc w:val="both"/>
        <w:rPr>
          <w:sz w:val="24"/>
          <w:szCs w:val="24"/>
        </w:rPr>
      </w:pPr>
    </w:p>
    <w:p>
      <w:pPr>
        <w:pStyle w:val="heading 1"/>
        <w:numPr>
          <w:ilvl w:val="0"/>
          <w:numId w:val="2"/>
        </w:numPr>
        <w:bidi w:val="0"/>
        <w:ind w:right="0"/>
        <w:jc w:val="center"/>
        <w:rPr>
          <w:sz w:val="24"/>
          <w:szCs w:val="24"/>
          <w:rtl w:val="0"/>
          <w:lang w:val="en-US"/>
        </w:rPr>
      </w:pPr>
      <w:r>
        <w:rPr>
          <w:sz w:val="24"/>
          <w:szCs w:val="24"/>
          <w:rtl w:val="0"/>
          <w:lang w:val="en-US"/>
        </w:rPr>
        <w:t>Загальні положення</w:t>
      </w:r>
    </w:p>
    <w:p>
      <w:pPr>
        <w:pStyle w:val="Normal.0"/>
        <w:tabs>
          <w:tab w:val="left" w:pos="648"/>
        </w:tabs>
        <w:ind w:firstLine="567"/>
        <w:jc w:val="both"/>
        <w:rPr>
          <w:sz w:val="24"/>
          <w:szCs w:val="24"/>
        </w:rPr>
      </w:pPr>
      <w:r>
        <w:rPr>
          <w:sz w:val="24"/>
          <w:szCs w:val="24"/>
          <w:rtl w:val="0"/>
          <w:lang w:val="en-US"/>
        </w:rPr>
        <w:t xml:space="preserve">1.1. </w:t>
      </w:r>
      <w:r>
        <w:rPr>
          <w:sz w:val="24"/>
          <w:szCs w:val="24"/>
          <w:rtl w:val="0"/>
          <w:lang w:val="en-US"/>
        </w:rPr>
        <w:t xml:space="preserve">Умови цього Договору розроблені відповідно до Закону України «Про публічні закупівлі» </w:t>
      </w:r>
      <w:r>
        <w:rPr>
          <w:sz w:val="24"/>
          <w:szCs w:val="24"/>
          <w:rtl w:val="0"/>
          <w:lang w:val="en-US"/>
        </w:rPr>
        <w:t>(</w:t>
      </w:r>
      <w:r>
        <w:rPr>
          <w:sz w:val="24"/>
          <w:szCs w:val="24"/>
          <w:rtl w:val="0"/>
          <w:lang w:val="en-US"/>
        </w:rPr>
        <w:t>далі</w:t>
      </w:r>
      <w:r>
        <w:rPr>
          <w:sz w:val="24"/>
          <w:szCs w:val="24"/>
          <w:rtl w:val="0"/>
          <w:lang w:val="en-US"/>
        </w:rPr>
        <w:t>-</w:t>
      </w:r>
      <w:r>
        <w:rPr>
          <w:sz w:val="24"/>
          <w:szCs w:val="24"/>
          <w:rtl w:val="0"/>
          <w:lang w:val="en-US"/>
        </w:rPr>
        <w:t>Закон</w:t>
      </w:r>
      <w:r>
        <w:rPr>
          <w:sz w:val="24"/>
          <w:szCs w:val="24"/>
          <w:rtl w:val="0"/>
          <w:lang w:val="en-US"/>
        </w:rPr>
        <w:t xml:space="preserve">) </w:t>
      </w:r>
      <w:r>
        <w:rPr>
          <w:sz w:val="24"/>
          <w:szCs w:val="24"/>
          <w:rtl w:val="0"/>
          <w:lang w:val="en-US"/>
        </w:rPr>
        <w:t>з урахуванням особливостей здійснення публічних закупівель товарів</w:t>
      </w:r>
      <w:r>
        <w:rPr>
          <w:sz w:val="24"/>
          <w:szCs w:val="24"/>
          <w:rtl w:val="0"/>
          <w:lang w:val="en-US"/>
        </w:rPr>
        <w:t xml:space="preserve">, </w:t>
      </w:r>
      <w:r>
        <w:rPr>
          <w:sz w:val="24"/>
          <w:szCs w:val="24"/>
          <w:rtl w:val="0"/>
          <w:lang w:val="en-US"/>
        </w:rPr>
        <w:t>робіт і послуг для замовників</w:t>
      </w:r>
      <w:r>
        <w:rPr>
          <w:sz w:val="24"/>
          <w:szCs w:val="24"/>
          <w:rtl w:val="0"/>
          <w:lang w:val="en-US"/>
        </w:rPr>
        <w:t xml:space="preserve">, </w:t>
      </w:r>
      <w:r>
        <w:rPr>
          <w:sz w:val="24"/>
          <w:szCs w:val="24"/>
          <w:rtl w:val="0"/>
          <w:lang w:val="en-US"/>
        </w:rPr>
        <w:t>передбачених Законом України «Про публічні закупівлі»</w:t>
      </w:r>
      <w:r>
        <w:rPr>
          <w:sz w:val="24"/>
          <w:szCs w:val="24"/>
          <w:rtl w:val="0"/>
          <w:lang w:val="en-US"/>
        </w:rPr>
        <w:t xml:space="preserve">, </w:t>
      </w:r>
      <w:r>
        <w:rPr>
          <w:sz w:val="24"/>
          <w:szCs w:val="24"/>
          <w:rtl w:val="0"/>
          <w:lang w:val="en-US"/>
        </w:rPr>
        <w:t xml:space="preserve">на період дії правового режиму воєнного стану в Україні та протягом </w:t>
      </w:r>
      <w:r>
        <w:rPr>
          <w:sz w:val="24"/>
          <w:szCs w:val="24"/>
          <w:rtl w:val="0"/>
          <w:lang w:val="en-US"/>
        </w:rPr>
        <w:t xml:space="preserve">90 </w:t>
      </w:r>
      <w:r>
        <w:rPr>
          <w:sz w:val="24"/>
          <w:szCs w:val="24"/>
          <w:rtl w:val="0"/>
          <w:lang w:val="en-US"/>
        </w:rPr>
        <w:t>днів з дня його припинення або скасування</w:t>
      </w:r>
      <w:r>
        <w:rPr>
          <w:sz w:val="24"/>
          <w:szCs w:val="24"/>
          <w:rtl w:val="0"/>
          <w:lang w:val="en-US"/>
        </w:rPr>
        <w:t xml:space="preserve">, </w:t>
      </w:r>
      <w:r>
        <w:rPr>
          <w:sz w:val="24"/>
          <w:szCs w:val="24"/>
          <w:rtl w:val="0"/>
          <w:lang w:val="en-US"/>
        </w:rPr>
        <w:t xml:space="preserve">затверджених постановою Кабінету Міністрів України від </w:t>
      </w:r>
      <w:r>
        <w:rPr>
          <w:sz w:val="24"/>
          <w:szCs w:val="24"/>
          <w:rtl w:val="0"/>
          <w:lang w:val="en-US"/>
        </w:rPr>
        <w:t xml:space="preserve">12.10.2022 </w:t>
      </w:r>
      <w:r>
        <w:rPr>
          <w:sz w:val="24"/>
          <w:szCs w:val="24"/>
          <w:rtl w:val="0"/>
          <w:lang w:val="en-US"/>
        </w:rPr>
        <w:t>№</w:t>
      </w:r>
      <w:r>
        <w:rPr>
          <w:sz w:val="24"/>
          <w:szCs w:val="24"/>
          <w:rtl w:val="0"/>
          <w:lang w:val="en-US"/>
        </w:rPr>
        <w:t>1178, (</w:t>
      </w:r>
      <w:r>
        <w:rPr>
          <w:sz w:val="24"/>
          <w:szCs w:val="24"/>
          <w:rtl w:val="0"/>
          <w:lang w:val="en-US"/>
        </w:rPr>
        <w:t>далі</w:t>
      </w:r>
      <w:r>
        <w:rPr>
          <w:sz w:val="24"/>
          <w:szCs w:val="24"/>
          <w:rtl w:val="0"/>
          <w:lang w:val="en-US"/>
        </w:rPr>
        <w:t>-</w:t>
      </w:r>
      <w:r>
        <w:rPr>
          <w:sz w:val="24"/>
          <w:szCs w:val="24"/>
          <w:rtl w:val="0"/>
          <w:lang w:val="en-US"/>
        </w:rPr>
        <w:t>Особливості</w:t>
      </w:r>
      <w:r>
        <w:rPr>
          <w:sz w:val="24"/>
          <w:szCs w:val="24"/>
          <w:rtl w:val="0"/>
          <w:lang w:val="en-US"/>
        </w:rPr>
        <w:t xml:space="preserve">), </w:t>
      </w:r>
      <w:r>
        <w:rPr>
          <w:sz w:val="24"/>
          <w:szCs w:val="24"/>
          <w:rtl w:val="0"/>
          <w:lang w:val="en-US"/>
        </w:rPr>
        <w:t>та Правил роздрібного ринку електричної енергії</w:t>
      </w:r>
      <w:r>
        <w:rPr>
          <w:sz w:val="24"/>
          <w:szCs w:val="24"/>
          <w:rtl w:val="0"/>
          <w:lang w:val="en-US"/>
        </w:rPr>
        <w:t xml:space="preserve">, </w:t>
      </w:r>
      <w:r>
        <w:rPr>
          <w:sz w:val="24"/>
          <w:szCs w:val="24"/>
          <w:rtl w:val="0"/>
          <w:lang w:val="en-US"/>
        </w:rPr>
        <w:t>затверджених постановою Національної комісії</w:t>
      </w:r>
      <w:r>
        <w:rPr>
          <w:sz w:val="24"/>
          <w:szCs w:val="24"/>
          <w:rtl w:val="0"/>
          <w:lang w:val="en-US"/>
        </w:rPr>
        <w:t xml:space="preserve">, </w:t>
      </w:r>
      <w:r>
        <w:rPr>
          <w:sz w:val="24"/>
          <w:szCs w:val="24"/>
          <w:rtl w:val="0"/>
          <w:lang w:val="en-US"/>
        </w:rPr>
        <w:t>що здійснює державне регулювання у сферах енергетики та комунальних послуг</w:t>
      </w:r>
      <w:r>
        <w:rPr>
          <w:sz w:val="24"/>
          <w:szCs w:val="24"/>
          <w:rtl w:val="0"/>
          <w:lang w:val="en-US"/>
        </w:rPr>
        <w:t xml:space="preserve">, </w:t>
      </w:r>
      <w:r>
        <w:rPr>
          <w:sz w:val="24"/>
          <w:szCs w:val="24"/>
          <w:rtl w:val="0"/>
          <w:lang w:val="en-US"/>
        </w:rPr>
        <w:t xml:space="preserve">від </w:t>
      </w:r>
      <w:r>
        <w:rPr>
          <w:sz w:val="24"/>
          <w:szCs w:val="24"/>
          <w:rtl w:val="0"/>
          <w:lang w:val="en-US"/>
        </w:rPr>
        <w:t xml:space="preserve">14.03.2018 </w:t>
      </w:r>
      <w:r>
        <w:rPr>
          <w:sz w:val="24"/>
          <w:szCs w:val="24"/>
          <w:rtl w:val="0"/>
          <w:lang w:val="en-US"/>
        </w:rPr>
        <w:t xml:space="preserve">№ </w:t>
      </w:r>
      <w:r>
        <w:rPr>
          <w:sz w:val="24"/>
          <w:szCs w:val="24"/>
          <w:rtl w:val="0"/>
          <w:lang w:val="en-US"/>
        </w:rPr>
        <w:t>312 (</w:t>
      </w:r>
      <w:r>
        <w:rPr>
          <w:sz w:val="24"/>
          <w:szCs w:val="24"/>
          <w:rtl w:val="0"/>
          <w:lang w:val="en-US"/>
        </w:rPr>
        <w:t xml:space="preserve">далі </w:t>
      </w:r>
      <w:r>
        <w:rPr>
          <w:sz w:val="24"/>
          <w:szCs w:val="24"/>
          <w:rtl w:val="0"/>
          <w:lang w:val="en-US"/>
        </w:rPr>
        <w:t xml:space="preserve">- </w:t>
      </w:r>
      <w:r>
        <w:rPr>
          <w:sz w:val="24"/>
          <w:szCs w:val="24"/>
          <w:rtl w:val="0"/>
          <w:lang w:val="en-US"/>
        </w:rPr>
        <w:t>ПРРЕЕ</w:t>
      </w:r>
      <w:r>
        <w:rPr>
          <w:sz w:val="24"/>
          <w:szCs w:val="24"/>
          <w:rtl w:val="0"/>
          <w:lang w:val="en-US"/>
        </w:rPr>
        <w:t>).</w:t>
      </w:r>
    </w:p>
    <w:p>
      <w:pPr>
        <w:pStyle w:val="Normal.0"/>
        <w:tabs>
          <w:tab w:val="left" w:pos="648"/>
        </w:tabs>
        <w:ind w:firstLine="567"/>
        <w:jc w:val="both"/>
        <w:rPr>
          <w:sz w:val="24"/>
          <w:szCs w:val="24"/>
        </w:rPr>
      </w:pPr>
      <w:r>
        <w:rPr>
          <w:sz w:val="24"/>
          <w:szCs w:val="24"/>
          <w:rtl w:val="0"/>
          <w:lang w:val="en-US"/>
        </w:rPr>
        <w:t xml:space="preserve">1.2. </w:t>
      </w:r>
      <w:r>
        <w:rPr>
          <w:sz w:val="24"/>
          <w:szCs w:val="24"/>
          <w:rtl w:val="0"/>
          <w:lang w:val="en-US"/>
        </w:rPr>
        <w:t>Терміни</w:t>
      </w:r>
      <w:r>
        <w:rPr>
          <w:sz w:val="24"/>
          <w:szCs w:val="24"/>
          <w:rtl w:val="0"/>
          <w:lang w:val="en-US"/>
        </w:rPr>
        <w:t xml:space="preserve">, </w:t>
      </w:r>
      <w:r>
        <w:rPr>
          <w:sz w:val="24"/>
          <w:szCs w:val="24"/>
          <w:rtl w:val="0"/>
          <w:lang w:val="en-US"/>
        </w:rPr>
        <w:t>що використовуються в цьому Договорі</w:t>
      </w:r>
      <w:r>
        <w:rPr>
          <w:sz w:val="24"/>
          <w:szCs w:val="24"/>
          <w:rtl w:val="0"/>
          <w:lang w:val="en-US"/>
        </w:rPr>
        <w:t xml:space="preserve">, </w:t>
      </w:r>
      <w:r>
        <w:rPr>
          <w:sz w:val="24"/>
          <w:szCs w:val="24"/>
          <w:rtl w:val="0"/>
          <w:lang w:val="en-US"/>
        </w:rPr>
        <w:t>застосовуються в розумінні Закону України «Про публічні закупівлі»</w:t>
      </w:r>
      <w:r>
        <w:rPr>
          <w:sz w:val="24"/>
          <w:szCs w:val="24"/>
          <w:rtl w:val="0"/>
          <w:lang w:val="en-US"/>
        </w:rPr>
        <w:t xml:space="preserve">, </w:t>
      </w:r>
      <w:r>
        <w:rPr>
          <w:sz w:val="24"/>
          <w:szCs w:val="24"/>
          <w:rtl w:val="0"/>
          <w:lang w:val="en-US"/>
        </w:rPr>
        <w:t>Закону України «Про ринок електричної енергії»</w:t>
      </w:r>
      <w:r>
        <w:rPr>
          <w:sz w:val="24"/>
          <w:szCs w:val="24"/>
          <w:rtl w:val="0"/>
          <w:lang w:val="en-US"/>
        </w:rPr>
        <w:t xml:space="preserve">, </w:t>
      </w:r>
      <w:r>
        <w:rPr>
          <w:sz w:val="24"/>
          <w:szCs w:val="24"/>
          <w:rtl w:val="0"/>
          <w:lang w:val="en-US"/>
        </w:rPr>
        <w:t>ПРРЕЕ та інших нормативно</w:t>
      </w:r>
      <w:r>
        <w:rPr>
          <w:sz w:val="24"/>
          <w:szCs w:val="24"/>
          <w:rtl w:val="0"/>
          <w:lang w:val="en-US"/>
        </w:rPr>
        <w:t>-</w:t>
      </w:r>
      <w:r>
        <w:rPr>
          <w:sz w:val="24"/>
          <w:szCs w:val="24"/>
          <w:rtl w:val="0"/>
          <w:lang w:val="en-US"/>
        </w:rPr>
        <w:t>правових актів</w:t>
      </w:r>
      <w:r>
        <w:rPr>
          <w:sz w:val="24"/>
          <w:szCs w:val="24"/>
          <w:rtl w:val="0"/>
          <w:lang w:val="en-US"/>
        </w:rPr>
        <w:t xml:space="preserve">, </w:t>
      </w:r>
      <w:r>
        <w:rPr>
          <w:sz w:val="24"/>
          <w:szCs w:val="24"/>
          <w:rtl w:val="0"/>
          <w:lang w:val="en-US"/>
        </w:rPr>
        <w:t>що регулюють відносини</w:t>
      </w:r>
      <w:r>
        <w:rPr>
          <w:sz w:val="24"/>
          <w:szCs w:val="24"/>
          <w:rtl w:val="0"/>
          <w:lang w:val="en-US"/>
        </w:rPr>
        <w:t xml:space="preserve">, </w:t>
      </w:r>
      <w:r>
        <w:rPr>
          <w:sz w:val="24"/>
          <w:szCs w:val="24"/>
          <w:rtl w:val="0"/>
          <w:lang w:val="en-US"/>
        </w:rPr>
        <w:t>пов’язані із сферою публічних закупівель</w:t>
      </w:r>
      <w:r>
        <w:rPr>
          <w:sz w:val="24"/>
          <w:szCs w:val="24"/>
          <w:rtl w:val="0"/>
          <w:lang w:val="en-US"/>
        </w:rPr>
        <w:t>.</w:t>
      </w:r>
    </w:p>
    <w:p>
      <w:pPr>
        <w:pStyle w:val="Normal.0"/>
        <w:tabs>
          <w:tab w:val="left" w:pos="648"/>
        </w:tabs>
        <w:jc w:val="both"/>
        <w:rPr>
          <w:sz w:val="24"/>
          <w:szCs w:val="24"/>
        </w:rPr>
      </w:pPr>
    </w:p>
    <w:p>
      <w:pPr>
        <w:pStyle w:val="heading 1"/>
        <w:numPr>
          <w:ilvl w:val="0"/>
          <w:numId w:val="2"/>
        </w:numPr>
        <w:bidi w:val="0"/>
        <w:ind w:right="0"/>
        <w:jc w:val="center"/>
        <w:rPr>
          <w:sz w:val="24"/>
          <w:szCs w:val="24"/>
          <w:rtl w:val="0"/>
          <w:lang w:val="en-US"/>
        </w:rPr>
      </w:pPr>
      <w:r>
        <w:rPr>
          <w:sz w:val="24"/>
          <w:szCs w:val="24"/>
          <w:rtl w:val="0"/>
          <w:lang w:val="en-US"/>
        </w:rPr>
        <w:t>Предмет Договору</w:t>
      </w:r>
    </w:p>
    <w:p>
      <w:pPr>
        <w:pStyle w:val="Normal.0"/>
        <w:tabs>
          <w:tab w:val="left" w:pos="648"/>
        </w:tabs>
        <w:ind w:firstLine="567"/>
        <w:jc w:val="both"/>
        <w:rPr>
          <w:sz w:val="24"/>
          <w:szCs w:val="24"/>
        </w:rPr>
      </w:pPr>
      <w:r>
        <w:rPr>
          <w:sz w:val="24"/>
          <w:szCs w:val="24"/>
          <w:rtl w:val="0"/>
          <w:lang w:val="en-US"/>
        </w:rPr>
        <w:t xml:space="preserve">2.1. </w:t>
      </w:r>
      <w:r>
        <w:rPr>
          <w:sz w:val="24"/>
          <w:szCs w:val="24"/>
          <w:rtl w:val="0"/>
          <w:lang w:val="en-US"/>
        </w:rPr>
        <w:t>Постачальник зобов</w:t>
      </w:r>
      <w:r>
        <w:rPr>
          <w:sz w:val="24"/>
          <w:szCs w:val="24"/>
          <w:rtl w:val="0"/>
          <w:lang w:val="en-US"/>
        </w:rPr>
        <w:t>'</w:t>
      </w:r>
      <w:r>
        <w:rPr>
          <w:sz w:val="24"/>
          <w:szCs w:val="24"/>
          <w:rtl w:val="0"/>
          <w:lang w:val="en-US"/>
        </w:rPr>
        <w:t>язується постачати Споживачу електричну енергію за предметом закупівлі</w:t>
      </w:r>
      <w:r>
        <w:rPr>
          <w:sz w:val="24"/>
          <w:szCs w:val="24"/>
          <w:rtl w:val="0"/>
          <w:lang w:val="en-US"/>
        </w:rPr>
        <w:t>:</w:t>
      </w:r>
      <w:r>
        <w:rPr>
          <w:b w:val="1"/>
          <w:bCs w:val="1"/>
          <w:sz w:val="24"/>
          <w:szCs w:val="24"/>
          <w:rtl w:val="0"/>
          <w:lang w:val="en-US"/>
        </w:rPr>
        <w:t xml:space="preserve"> Електрична енергія </w:t>
      </w:r>
      <w:r>
        <w:rPr>
          <w:b w:val="1"/>
          <w:bCs w:val="1"/>
          <w:sz w:val="24"/>
          <w:szCs w:val="24"/>
          <w:rtl w:val="0"/>
          <w:lang w:val="en-US"/>
        </w:rPr>
        <w:t>(</w:t>
      </w:r>
      <w:r>
        <w:rPr>
          <w:b w:val="1"/>
          <w:bCs w:val="1"/>
          <w:sz w:val="24"/>
          <w:szCs w:val="24"/>
          <w:rtl w:val="0"/>
          <w:lang w:val="en-US"/>
        </w:rPr>
        <w:t xml:space="preserve">код за ЄЗС ДК </w:t>
      </w:r>
      <w:r>
        <w:rPr>
          <w:b w:val="1"/>
          <w:bCs w:val="1"/>
          <w:sz w:val="24"/>
          <w:szCs w:val="24"/>
          <w:rtl w:val="0"/>
          <w:lang w:val="en-US"/>
        </w:rPr>
        <w:t xml:space="preserve">021:2015 09310000-5 </w:t>
      </w:r>
      <w:r>
        <w:rPr>
          <w:b w:val="1"/>
          <w:bCs w:val="1"/>
          <w:sz w:val="24"/>
          <w:szCs w:val="24"/>
          <w:rtl w:val="0"/>
          <w:lang w:val="en-US"/>
        </w:rPr>
        <w:t>Електрична енергія</w:t>
      </w:r>
      <w:r>
        <w:rPr>
          <w:b w:val="1"/>
          <w:bCs w:val="1"/>
          <w:sz w:val="24"/>
          <w:szCs w:val="24"/>
          <w:rtl w:val="0"/>
          <w:lang w:val="en-US"/>
        </w:rPr>
        <w:t>)</w:t>
      </w:r>
      <w:r>
        <w:rPr>
          <w:sz w:val="24"/>
          <w:szCs w:val="24"/>
          <w:rtl w:val="0"/>
          <w:lang w:val="en-US"/>
        </w:rPr>
        <w:t xml:space="preserve"> (</w:t>
      </w:r>
      <w:r>
        <w:rPr>
          <w:sz w:val="24"/>
          <w:szCs w:val="24"/>
          <w:rtl w:val="0"/>
          <w:lang w:val="en-US"/>
        </w:rPr>
        <w:t>далі</w:t>
      </w:r>
      <w:r>
        <w:rPr>
          <w:sz w:val="24"/>
          <w:szCs w:val="24"/>
          <w:rtl w:val="0"/>
          <w:lang w:val="en-US"/>
        </w:rPr>
        <w:t>-</w:t>
      </w:r>
      <w:r>
        <w:rPr>
          <w:sz w:val="24"/>
          <w:szCs w:val="24"/>
          <w:rtl w:val="0"/>
          <w:lang w:val="en-US"/>
        </w:rPr>
        <w:t>електрична енергія</w:t>
      </w:r>
      <w:r>
        <w:rPr>
          <w:sz w:val="24"/>
          <w:szCs w:val="24"/>
          <w:rtl w:val="0"/>
          <w:lang w:val="en-US"/>
        </w:rPr>
        <w:t>/</w:t>
      </w:r>
      <w:r>
        <w:rPr>
          <w:sz w:val="24"/>
          <w:szCs w:val="24"/>
          <w:rtl w:val="0"/>
          <w:lang w:val="en-US"/>
        </w:rPr>
        <w:t>товар</w:t>
      </w:r>
      <w:r>
        <w:rPr>
          <w:sz w:val="24"/>
          <w:szCs w:val="24"/>
          <w:rtl w:val="0"/>
          <w:lang w:val="en-US"/>
        </w:rPr>
        <w:t>/</w:t>
      </w:r>
      <w:r>
        <w:rPr>
          <w:sz w:val="24"/>
          <w:szCs w:val="24"/>
          <w:rtl w:val="0"/>
          <w:lang w:val="en-US"/>
        </w:rPr>
        <w:t>електроенергія</w:t>
      </w:r>
      <w:r>
        <w:rPr>
          <w:sz w:val="24"/>
          <w:szCs w:val="24"/>
          <w:rtl w:val="0"/>
          <w:lang w:val="en-US"/>
        </w:rPr>
        <w:t xml:space="preserve">), </w:t>
      </w:r>
      <w:r>
        <w:rPr>
          <w:sz w:val="24"/>
          <w:szCs w:val="24"/>
          <w:rtl w:val="0"/>
          <w:lang w:val="en-US"/>
        </w:rPr>
        <w:t>а Споживач зобов</w:t>
      </w:r>
      <w:r>
        <w:rPr>
          <w:sz w:val="24"/>
          <w:szCs w:val="24"/>
          <w:rtl w:val="0"/>
          <w:lang w:val="en-US"/>
        </w:rPr>
        <w:t>'</w:t>
      </w:r>
      <w:r>
        <w:rPr>
          <w:sz w:val="24"/>
          <w:szCs w:val="24"/>
          <w:rtl w:val="0"/>
          <w:lang w:val="en-US"/>
        </w:rPr>
        <w:t>язується прийняти та оплатити електричну енергію на умовах цього Договору</w:t>
      </w:r>
      <w:r>
        <w:rPr>
          <w:sz w:val="24"/>
          <w:szCs w:val="24"/>
          <w:rtl w:val="0"/>
          <w:lang w:val="en-US"/>
        </w:rPr>
        <w:t>.</w:t>
      </w:r>
    </w:p>
    <w:p>
      <w:pPr>
        <w:pStyle w:val="Normal.0"/>
        <w:tabs>
          <w:tab w:val="left" w:pos="648"/>
        </w:tabs>
        <w:ind w:firstLine="567"/>
        <w:jc w:val="both"/>
        <w:rPr>
          <w:sz w:val="24"/>
          <w:szCs w:val="24"/>
        </w:rPr>
      </w:pPr>
      <w:r>
        <w:rPr>
          <w:sz w:val="24"/>
          <w:szCs w:val="24"/>
          <w:rtl w:val="0"/>
          <w:lang w:val="ru-RU"/>
        </w:rPr>
        <w:t>2.2</w:t>
      </w:r>
      <w:r>
        <w:rPr>
          <w:sz w:val="24"/>
          <w:szCs w:val="24"/>
          <w:rtl w:val="0"/>
          <w:lang w:val="en-US"/>
        </w:rPr>
        <w:t xml:space="preserve">. </w:t>
      </w:r>
      <w:r>
        <w:rPr>
          <w:sz w:val="24"/>
          <w:szCs w:val="24"/>
          <w:rtl w:val="0"/>
          <w:lang w:val="en-US"/>
        </w:rPr>
        <w:t xml:space="preserve">Очікувані договірні обсяги закупівлі електричної енергії за цим Договором становлять </w:t>
      </w:r>
      <w:r>
        <w:rPr>
          <w:b w:val="1"/>
          <w:bCs w:val="1"/>
          <w:sz w:val="24"/>
          <w:szCs w:val="24"/>
          <w:rtl w:val="0"/>
          <w:lang w:val="en-US"/>
        </w:rPr>
        <w:t>42000</w:t>
      </w:r>
      <w:r>
        <w:rPr>
          <w:b w:val="1"/>
          <w:bCs w:val="1"/>
          <w:sz w:val="24"/>
          <w:szCs w:val="24"/>
          <w:rtl w:val="0"/>
          <w:lang w:val="en-US"/>
        </w:rPr>
        <w:t xml:space="preserve"> кВт</w:t>
      </w:r>
      <w:r>
        <w:rPr>
          <w:b w:val="1"/>
          <w:bCs w:val="1"/>
          <w:sz w:val="24"/>
          <w:szCs w:val="24"/>
          <w:rtl w:val="0"/>
          <w:lang w:val="en-US"/>
        </w:rPr>
        <w:t>/</w:t>
      </w:r>
      <w:r>
        <w:rPr>
          <w:b w:val="1"/>
          <w:bCs w:val="1"/>
          <w:sz w:val="24"/>
          <w:szCs w:val="24"/>
          <w:rtl w:val="0"/>
          <w:lang w:val="en-US"/>
        </w:rPr>
        <w:t>год</w:t>
      </w:r>
      <w:r>
        <w:rPr>
          <w:sz w:val="24"/>
          <w:szCs w:val="24"/>
          <w:rtl w:val="0"/>
          <w:lang w:val="en-US"/>
        </w:rPr>
        <w:t>.</w:t>
      </w:r>
    </w:p>
    <w:p>
      <w:pPr>
        <w:pStyle w:val="Normal.0"/>
        <w:tabs>
          <w:tab w:val="left" w:pos="596"/>
          <w:tab w:val="left" w:pos="648"/>
        </w:tabs>
        <w:ind w:firstLine="567"/>
        <w:jc w:val="both"/>
        <w:rPr>
          <w:sz w:val="24"/>
          <w:szCs w:val="24"/>
        </w:rPr>
      </w:pPr>
      <w:r>
        <w:rPr>
          <w:sz w:val="24"/>
          <w:szCs w:val="24"/>
          <w:rtl w:val="0"/>
          <w:lang w:val="en-US"/>
        </w:rPr>
        <w:t xml:space="preserve">2.3. </w:t>
      </w:r>
      <w:r>
        <w:rPr>
          <w:sz w:val="24"/>
          <w:szCs w:val="24"/>
          <w:rtl w:val="0"/>
          <w:lang w:val="en-US"/>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r>
        <w:rPr>
          <w:sz w:val="24"/>
          <w:szCs w:val="24"/>
          <w:rtl w:val="0"/>
          <w:lang w:val="en-US"/>
        </w:rPr>
        <w:t>.</w:t>
      </w:r>
    </w:p>
    <w:p>
      <w:pPr>
        <w:pStyle w:val="Normal.0"/>
        <w:tabs>
          <w:tab w:val="left" w:pos="648"/>
        </w:tabs>
        <w:ind w:firstLine="567"/>
        <w:jc w:val="both"/>
        <w:rPr>
          <w:sz w:val="24"/>
          <w:szCs w:val="24"/>
        </w:rPr>
      </w:pPr>
      <w:r>
        <w:rPr>
          <w:sz w:val="24"/>
          <w:szCs w:val="24"/>
          <w:rtl w:val="0"/>
          <w:lang w:val="en-US"/>
        </w:rPr>
        <w:t xml:space="preserve">2.4. </w:t>
      </w:r>
      <w:r>
        <w:rPr>
          <w:sz w:val="24"/>
          <w:szCs w:val="24"/>
          <w:rtl w:val="0"/>
          <w:lang w:val="en-US"/>
        </w:rPr>
        <w:t>Споживання електричної енергії здійснюється з урахуванням вихідних та святкових днів</w:t>
      </w:r>
      <w:r>
        <w:rPr>
          <w:sz w:val="24"/>
          <w:szCs w:val="24"/>
          <w:rtl w:val="0"/>
          <w:lang w:val="en-US"/>
        </w:rPr>
        <w:t xml:space="preserve">, </w:t>
      </w:r>
      <w:r>
        <w:rPr>
          <w:sz w:val="24"/>
          <w:szCs w:val="24"/>
          <w:rtl w:val="0"/>
          <w:lang w:val="en-US"/>
        </w:rPr>
        <w:t>графіка роботи Споживача</w:t>
      </w:r>
      <w:r>
        <w:rPr>
          <w:sz w:val="24"/>
          <w:szCs w:val="24"/>
          <w:rtl w:val="0"/>
          <w:lang w:val="en-US"/>
        </w:rPr>
        <w:t xml:space="preserve">. </w:t>
      </w:r>
    </w:p>
    <w:p>
      <w:pPr>
        <w:pStyle w:val="Normal.0"/>
        <w:tabs>
          <w:tab w:val="left" w:pos="648"/>
        </w:tabs>
        <w:ind w:firstLine="567"/>
        <w:jc w:val="both"/>
        <w:rPr>
          <w:sz w:val="24"/>
          <w:szCs w:val="24"/>
        </w:rPr>
      </w:pPr>
      <w:r>
        <w:rPr>
          <w:sz w:val="24"/>
          <w:szCs w:val="24"/>
          <w:rtl w:val="0"/>
          <w:lang w:val="en-US"/>
        </w:rPr>
        <w:t xml:space="preserve">2.5. </w:t>
      </w:r>
      <w:r>
        <w:rPr>
          <w:sz w:val="24"/>
          <w:szCs w:val="24"/>
          <w:rtl w:val="0"/>
          <w:lang w:val="en-US"/>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w:t>
      </w:r>
      <w:r>
        <w:rPr>
          <w:sz w:val="24"/>
          <w:szCs w:val="24"/>
          <w:rtl w:val="0"/>
          <w:lang w:val="en-US"/>
        </w:rPr>
        <w:t xml:space="preserve">, </w:t>
      </w:r>
      <w:r>
        <w:rPr>
          <w:sz w:val="24"/>
          <w:szCs w:val="24"/>
          <w:rtl w:val="0"/>
          <w:lang w:val="en-US"/>
        </w:rPr>
        <w:t>на підставі якого Споживач набуває право отримувати послугу з розподілу електричної енергії</w:t>
      </w:r>
      <w:r>
        <w:rPr>
          <w:sz w:val="24"/>
          <w:szCs w:val="24"/>
          <w:rtl w:val="0"/>
          <w:lang w:val="en-US"/>
        </w:rPr>
        <w:t>.</w:t>
      </w:r>
    </w:p>
    <w:p>
      <w:pPr>
        <w:pStyle w:val="Normal.0"/>
        <w:tabs>
          <w:tab w:val="left" w:pos="648"/>
        </w:tabs>
        <w:ind w:firstLine="567"/>
        <w:jc w:val="both"/>
        <w:rPr>
          <w:sz w:val="24"/>
          <w:szCs w:val="24"/>
        </w:rPr>
      </w:pPr>
      <w:r>
        <w:rPr>
          <w:sz w:val="24"/>
          <w:szCs w:val="24"/>
          <w:rtl w:val="0"/>
          <w:lang w:val="en-US"/>
        </w:rPr>
        <w:t xml:space="preserve">2.6. </w:t>
      </w:r>
      <w:r>
        <w:rPr>
          <w:sz w:val="24"/>
          <w:szCs w:val="24"/>
          <w:rtl w:val="0"/>
          <w:lang w:val="en-US"/>
        </w:rPr>
        <w:t>Підписанням цього Договору Постачальник підтверджує</w:t>
      </w:r>
      <w:r>
        <w:rPr>
          <w:sz w:val="24"/>
          <w:szCs w:val="24"/>
          <w:rtl w:val="0"/>
          <w:lang w:val="en-US"/>
        </w:rPr>
        <w:t xml:space="preserve">, </w:t>
      </w:r>
      <w:r>
        <w:rPr>
          <w:sz w:val="24"/>
          <w:szCs w:val="24"/>
          <w:rtl w:val="0"/>
          <w:lang w:val="en-US"/>
        </w:rPr>
        <w:t>що має всі необхідні ліцензії та дозволи на постачання товару за цим Договором</w:t>
      </w:r>
      <w:r>
        <w:rPr>
          <w:sz w:val="24"/>
          <w:szCs w:val="24"/>
          <w:rtl w:val="0"/>
          <w:lang w:val="en-US"/>
        </w:rPr>
        <w:t>.</w:t>
      </w:r>
    </w:p>
    <w:p>
      <w:pPr>
        <w:pStyle w:val="Normal.0"/>
        <w:tabs>
          <w:tab w:val="left" w:pos="648"/>
        </w:tabs>
        <w:jc w:val="both"/>
        <w:rPr>
          <w:sz w:val="24"/>
          <w:szCs w:val="24"/>
        </w:rPr>
      </w:pPr>
    </w:p>
    <w:p>
      <w:pPr>
        <w:pStyle w:val="heading 1"/>
        <w:numPr>
          <w:ilvl w:val="0"/>
          <w:numId w:val="3"/>
        </w:numPr>
        <w:bidi w:val="0"/>
        <w:ind w:right="0"/>
        <w:jc w:val="center"/>
        <w:rPr>
          <w:sz w:val="24"/>
          <w:szCs w:val="24"/>
          <w:rtl w:val="0"/>
          <w:lang w:val="en-US"/>
        </w:rPr>
      </w:pPr>
      <w:r>
        <w:rPr>
          <w:sz w:val="24"/>
          <w:szCs w:val="24"/>
          <w:rtl w:val="0"/>
          <w:lang w:val="en-US"/>
        </w:rPr>
        <w:t>Умови постачання</w:t>
      </w:r>
    </w:p>
    <w:p>
      <w:pPr>
        <w:pStyle w:val="Normal.0"/>
        <w:ind w:firstLine="567"/>
        <w:jc w:val="both"/>
        <w:rPr>
          <w:sz w:val="24"/>
          <w:szCs w:val="24"/>
        </w:rPr>
      </w:pPr>
      <w:bookmarkStart w:name="_headingh.gjdgxs" w:id="3"/>
      <w:bookmarkEnd w:id="3"/>
      <w:r>
        <w:rPr>
          <w:sz w:val="24"/>
          <w:szCs w:val="24"/>
          <w:rtl w:val="0"/>
          <w:lang w:val="en-US"/>
        </w:rPr>
        <w:t>3</w:t>
      </w:r>
      <w:r>
        <w:rPr>
          <w:sz w:val="24"/>
          <w:szCs w:val="24"/>
          <w:rtl w:val="0"/>
          <w:lang w:val="en-US"/>
        </w:rPr>
        <w:t xml:space="preserve">.1. </w:t>
      </w:r>
      <w:r>
        <w:rPr>
          <w:sz w:val="24"/>
          <w:szCs w:val="24"/>
          <w:rtl w:val="0"/>
          <w:lang w:val="en-US"/>
        </w:rPr>
        <w:t xml:space="preserve">Термін поставки </w:t>
      </w:r>
      <w:r>
        <w:rPr>
          <w:sz w:val="24"/>
          <w:szCs w:val="24"/>
          <w:rtl w:val="0"/>
          <w:lang w:val="en-US"/>
        </w:rPr>
        <w:t>(</w:t>
      </w:r>
      <w:r>
        <w:rPr>
          <w:sz w:val="24"/>
          <w:szCs w:val="24"/>
          <w:rtl w:val="0"/>
          <w:lang w:val="en-US"/>
        </w:rPr>
        <w:t>передачі</w:t>
      </w:r>
      <w:r>
        <w:rPr>
          <w:sz w:val="24"/>
          <w:szCs w:val="24"/>
          <w:rtl w:val="0"/>
          <w:lang w:val="en-US"/>
        </w:rPr>
        <w:t xml:space="preserve">) </w:t>
      </w:r>
      <w:r>
        <w:rPr>
          <w:sz w:val="24"/>
          <w:szCs w:val="24"/>
          <w:rtl w:val="0"/>
          <w:lang w:val="en-US"/>
        </w:rPr>
        <w:t>товару</w:t>
      </w:r>
      <w:r>
        <w:rPr>
          <w:sz w:val="24"/>
          <w:szCs w:val="24"/>
          <w:rtl w:val="0"/>
          <w:lang w:val="en-US"/>
        </w:rPr>
        <w:t xml:space="preserve">: </w:t>
      </w:r>
      <w:r>
        <w:rPr>
          <w:sz w:val="24"/>
          <w:szCs w:val="24"/>
          <w:rtl w:val="0"/>
          <w:lang w:val="en-US"/>
        </w:rPr>
        <w:t>з дати</w:t>
      </w:r>
      <w:r>
        <w:rPr>
          <w:sz w:val="24"/>
          <w:szCs w:val="24"/>
          <w:rtl w:val="0"/>
          <w:lang w:val="en-US"/>
        </w:rPr>
        <w:t xml:space="preserve">, </w:t>
      </w:r>
      <w:r>
        <w:rPr>
          <w:sz w:val="24"/>
          <w:szCs w:val="24"/>
          <w:rtl w:val="0"/>
          <w:lang w:val="en-US"/>
        </w:rPr>
        <w:t>зазначеної в Повідомленні</w:t>
      </w:r>
      <w:r>
        <w:rPr>
          <w:sz w:val="24"/>
          <w:szCs w:val="24"/>
          <w:rtl w:val="0"/>
          <w:lang w:val="en-US"/>
        </w:rPr>
        <w:t xml:space="preserve">, </w:t>
      </w:r>
      <w:r>
        <w:rPr>
          <w:sz w:val="24"/>
          <w:szCs w:val="24"/>
          <w:rtl w:val="0"/>
          <w:lang w:val="en-US"/>
        </w:rPr>
        <w:t xml:space="preserve">що є </w:t>
      </w:r>
      <w:r>
        <w:rPr>
          <w:b w:val="1"/>
          <w:bCs w:val="1"/>
          <w:sz w:val="24"/>
          <w:szCs w:val="24"/>
          <w:rtl w:val="0"/>
          <w:lang w:val="en-US"/>
        </w:rPr>
        <w:t xml:space="preserve">Додатком </w:t>
      </w:r>
      <w:r>
        <w:rPr>
          <w:b w:val="1"/>
          <w:bCs w:val="1"/>
          <w:sz w:val="24"/>
          <w:szCs w:val="24"/>
          <w:rtl w:val="0"/>
          <w:lang w:val="en-US"/>
        </w:rPr>
        <w:t>2</w:t>
      </w:r>
      <w:r>
        <w:rPr>
          <w:sz w:val="24"/>
          <w:szCs w:val="24"/>
          <w:rtl w:val="0"/>
          <w:lang w:val="en-US"/>
        </w:rPr>
        <w:t xml:space="preserve"> до цього Договору</w:t>
      </w:r>
      <w:r>
        <w:rPr>
          <w:sz w:val="24"/>
          <w:szCs w:val="24"/>
          <w:rtl w:val="0"/>
          <w:lang w:val="en-US"/>
        </w:rPr>
        <w:t xml:space="preserve">, </w:t>
      </w:r>
      <w:r>
        <w:rPr>
          <w:sz w:val="24"/>
          <w:szCs w:val="24"/>
          <w:rtl w:val="0"/>
          <w:lang w:val="en-US"/>
        </w:rPr>
        <w:t>але не раніше дати зміни Постачальника</w:t>
      </w:r>
      <w:r>
        <w:rPr>
          <w:sz w:val="24"/>
          <w:szCs w:val="24"/>
          <w:rtl w:val="0"/>
          <w:lang w:val="en-US"/>
        </w:rPr>
        <w:t xml:space="preserve">, </w:t>
      </w:r>
      <w:r>
        <w:rPr>
          <w:sz w:val="24"/>
          <w:szCs w:val="24"/>
          <w:rtl w:val="0"/>
          <w:lang w:val="en-US"/>
        </w:rPr>
        <w:t>що підтверджується</w:t>
      </w:r>
      <w:r>
        <w:rPr>
          <w:rtl w:val="0"/>
          <w:lang w:val="en-US"/>
        </w:rPr>
        <w:t xml:space="preserve"> </w:t>
      </w:r>
      <w:r>
        <w:rPr>
          <w:sz w:val="24"/>
          <w:szCs w:val="24"/>
          <w:rtl w:val="0"/>
          <w:lang w:val="en-US"/>
        </w:rPr>
        <w:t>відповідним повідомленням Адміністратора комерційного обліку</w:t>
      </w:r>
      <w:r>
        <w:rPr>
          <w:sz w:val="24"/>
          <w:szCs w:val="24"/>
          <w:rtl w:val="0"/>
          <w:lang w:val="en-US"/>
        </w:rPr>
        <w:t xml:space="preserve">, </w:t>
      </w:r>
      <w:r>
        <w:rPr>
          <w:b w:val="1"/>
          <w:bCs w:val="1"/>
          <w:sz w:val="24"/>
          <w:szCs w:val="24"/>
          <w:rtl w:val="0"/>
          <w:lang w:val="en-US"/>
        </w:rPr>
        <w:t xml:space="preserve">до </w:t>
      </w:r>
      <w:r>
        <w:rPr>
          <w:b w:val="1"/>
          <w:bCs w:val="1"/>
          <w:sz w:val="24"/>
          <w:szCs w:val="24"/>
          <w:rtl w:val="0"/>
          <w:lang w:val="en-US"/>
        </w:rPr>
        <w:t xml:space="preserve">31.12.2024 </w:t>
      </w:r>
      <w:r>
        <w:rPr>
          <w:b w:val="1"/>
          <w:bCs w:val="1"/>
          <w:sz w:val="24"/>
          <w:szCs w:val="24"/>
          <w:rtl w:val="0"/>
          <w:lang w:val="en-US"/>
        </w:rPr>
        <w:t>включно</w:t>
      </w:r>
      <w:r>
        <w:rPr>
          <w:sz w:val="24"/>
          <w:szCs w:val="24"/>
          <w:rtl w:val="0"/>
          <w:lang w:val="en-US"/>
        </w:rPr>
        <w:t>.</w:t>
      </w:r>
    </w:p>
    <w:p>
      <w:pPr>
        <w:pStyle w:val="Normal.0"/>
        <w:ind w:firstLine="567"/>
        <w:jc w:val="both"/>
        <w:rPr>
          <w:b w:val="1"/>
          <w:bCs w:val="1"/>
          <w:sz w:val="24"/>
          <w:szCs w:val="24"/>
        </w:rPr>
      </w:pPr>
      <w:r>
        <w:rPr>
          <w:sz w:val="24"/>
          <w:szCs w:val="24"/>
          <w:rtl w:val="0"/>
          <w:lang w:val="en-US"/>
        </w:rPr>
        <w:t xml:space="preserve">3.2. </w:t>
      </w:r>
      <w:r>
        <w:rPr>
          <w:sz w:val="24"/>
          <w:szCs w:val="24"/>
          <w:rtl w:val="0"/>
          <w:lang w:val="en-US"/>
        </w:rPr>
        <w:t xml:space="preserve">Місце поставки </w:t>
      </w:r>
      <w:r>
        <w:rPr>
          <w:sz w:val="24"/>
          <w:szCs w:val="24"/>
          <w:rtl w:val="0"/>
          <w:lang w:val="en-US"/>
        </w:rPr>
        <w:t>(</w:t>
      </w:r>
      <w:r>
        <w:rPr>
          <w:sz w:val="24"/>
          <w:szCs w:val="24"/>
          <w:rtl w:val="0"/>
          <w:lang w:val="en-US"/>
        </w:rPr>
        <w:t>передачі</w:t>
      </w:r>
      <w:r>
        <w:rPr>
          <w:sz w:val="24"/>
          <w:szCs w:val="24"/>
          <w:rtl w:val="0"/>
          <w:lang w:val="en-US"/>
        </w:rPr>
        <w:t xml:space="preserve">) </w:t>
      </w:r>
      <w:r>
        <w:rPr>
          <w:sz w:val="24"/>
          <w:szCs w:val="24"/>
          <w:rtl w:val="0"/>
          <w:lang w:val="en-US"/>
        </w:rPr>
        <w:t>товару</w:t>
      </w:r>
      <w:r>
        <w:rPr>
          <w:sz w:val="24"/>
          <w:szCs w:val="24"/>
          <w:rtl w:val="0"/>
          <w:lang w:val="en-US"/>
        </w:rPr>
        <w:t xml:space="preserve">: </w:t>
      </w:r>
      <w:r>
        <w:rPr>
          <w:b w:val="1"/>
          <w:bCs w:val="1"/>
          <w:sz w:val="24"/>
          <w:szCs w:val="24"/>
          <w:rtl w:val="0"/>
          <w:lang w:val="en-US"/>
        </w:rPr>
        <w:t xml:space="preserve">14000, </w:t>
      </w:r>
      <w:r>
        <w:rPr>
          <w:b w:val="1"/>
          <w:bCs w:val="1"/>
          <w:sz w:val="24"/>
          <w:szCs w:val="24"/>
          <w:rtl w:val="0"/>
          <w:lang w:val="en-US"/>
        </w:rPr>
        <w:t>Чернігівська область</w:t>
      </w:r>
      <w:r>
        <w:rPr>
          <w:b w:val="1"/>
          <w:bCs w:val="1"/>
          <w:sz w:val="24"/>
          <w:szCs w:val="24"/>
          <w:rtl w:val="0"/>
          <w:lang w:val="en-US"/>
        </w:rPr>
        <w:t xml:space="preserve">, </w:t>
      </w:r>
      <w:r>
        <w:rPr>
          <w:b w:val="1"/>
          <w:bCs w:val="1"/>
          <w:sz w:val="24"/>
          <w:szCs w:val="24"/>
          <w:rtl w:val="0"/>
          <w:lang w:val="en-US"/>
        </w:rPr>
        <w:t>м</w:t>
      </w:r>
      <w:r>
        <w:rPr>
          <w:b w:val="1"/>
          <w:bCs w:val="1"/>
          <w:sz w:val="24"/>
          <w:szCs w:val="24"/>
          <w:rtl w:val="0"/>
          <w:lang w:val="en-US"/>
        </w:rPr>
        <w:t xml:space="preserve">. </w:t>
      </w:r>
      <w:r>
        <w:rPr>
          <w:b w:val="1"/>
          <w:bCs w:val="1"/>
          <w:sz w:val="24"/>
          <w:szCs w:val="24"/>
          <w:rtl w:val="0"/>
          <w:lang w:val="en-US"/>
        </w:rPr>
        <w:t>Чернігів</w:t>
      </w:r>
      <w:r>
        <w:rPr>
          <w:b w:val="1"/>
          <w:bCs w:val="1"/>
          <w:sz w:val="24"/>
          <w:szCs w:val="24"/>
          <w:rtl w:val="0"/>
          <w:lang w:val="en-US"/>
        </w:rPr>
        <w:t xml:space="preserve">, </w:t>
      </w:r>
      <w:r>
        <w:rPr>
          <w:b w:val="1"/>
          <w:bCs w:val="1"/>
          <w:sz w:val="24"/>
          <w:szCs w:val="24"/>
          <w:rtl w:val="0"/>
        </w:rPr>
        <w:t>проспект</w:t>
      </w:r>
      <w:r>
        <w:rPr>
          <w:b w:val="1"/>
          <w:bCs w:val="1"/>
          <w:sz w:val="24"/>
          <w:szCs w:val="24"/>
          <w:rtl w:val="0"/>
          <w:lang w:val="en-US"/>
        </w:rPr>
        <w:t xml:space="preserve"> </w:t>
      </w:r>
      <w:r>
        <w:rPr>
          <w:b w:val="1"/>
          <w:bCs w:val="1"/>
          <w:sz w:val="24"/>
          <w:szCs w:val="24"/>
          <w:rtl w:val="0"/>
        </w:rPr>
        <w:t>Миру</w:t>
      </w:r>
      <w:r>
        <w:rPr>
          <w:b w:val="1"/>
          <w:bCs w:val="1"/>
          <w:sz w:val="24"/>
          <w:szCs w:val="24"/>
          <w:rtl w:val="0"/>
          <w:lang w:val="en-US"/>
        </w:rPr>
        <w:t xml:space="preserve">, </w:t>
      </w:r>
      <w:r>
        <w:rPr>
          <w:b w:val="1"/>
          <w:bCs w:val="1"/>
          <w:sz w:val="24"/>
          <w:szCs w:val="24"/>
          <w:rtl w:val="0"/>
        </w:rPr>
        <w:t>15</w:t>
      </w:r>
      <w:r>
        <w:rPr>
          <w:b w:val="1"/>
          <w:bCs w:val="1"/>
          <w:sz w:val="24"/>
          <w:szCs w:val="24"/>
          <w:rtl w:val="0"/>
          <w:lang w:val="en-US"/>
        </w:rPr>
        <w:t>.</w:t>
      </w:r>
    </w:p>
    <w:p>
      <w:pPr>
        <w:pStyle w:val="Normal.0"/>
        <w:ind w:firstLine="567"/>
        <w:jc w:val="both"/>
        <w:rPr>
          <w:sz w:val="24"/>
          <w:szCs w:val="24"/>
        </w:rPr>
      </w:pPr>
      <w:r>
        <w:rPr>
          <w:sz w:val="24"/>
          <w:szCs w:val="24"/>
          <w:rtl w:val="0"/>
          <w:lang w:val="en-US"/>
        </w:rPr>
        <w:t xml:space="preserve">3.3. </w:t>
      </w:r>
      <w:r>
        <w:rPr>
          <w:sz w:val="24"/>
          <w:szCs w:val="24"/>
          <w:rtl w:val="0"/>
          <w:lang w:val="en-US"/>
        </w:rPr>
        <w:t>Постачальник за цим Договором не має права вимагати від Споживача будь</w:t>
      </w:r>
      <w:r>
        <w:rPr>
          <w:sz w:val="24"/>
          <w:szCs w:val="24"/>
          <w:rtl w:val="0"/>
          <w:lang w:val="en-US"/>
        </w:rPr>
        <w:t>-</w:t>
      </w:r>
      <w:r>
        <w:rPr>
          <w:sz w:val="24"/>
          <w:szCs w:val="24"/>
          <w:rtl w:val="0"/>
          <w:lang w:val="en-US"/>
        </w:rPr>
        <w:t>якої іншої плати за постачання електричної енергії</w:t>
      </w:r>
      <w:r>
        <w:rPr>
          <w:sz w:val="24"/>
          <w:szCs w:val="24"/>
          <w:rtl w:val="0"/>
          <w:lang w:val="en-US"/>
        </w:rPr>
        <w:t xml:space="preserve">, </w:t>
      </w:r>
      <w:r>
        <w:rPr>
          <w:sz w:val="24"/>
          <w:szCs w:val="24"/>
          <w:rtl w:val="0"/>
          <w:lang w:val="en-US"/>
        </w:rPr>
        <w:t>крім передбаченої умовами цього Договору</w:t>
      </w:r>
      <w:r>
        <w:rPr>
          <w:sz w:val="24"/>
          <w:szCs w:val="24"/>
          <w:rtl w:val="0"/>
          <w:lang w:val="en-US"/>
        </w:rPr>
        <w:t>.</w:t>
      </w:r>
    </w:p>
    <w:p>
      <w:pPr>
        <w:pStyle w:val="Normal.0"/>
        <w:ind w:firstLine="567"/>
        <w:jc w:val="both"/>
        <w:rPr>
          <w:sz w:val="24"/>
          <w:szCs w:val="24"/>
        </w:rPr>
      </w:pPr>
      <w:bookmarkStart w:name="_headingh.30j0zll" w:id="4"/>
      <w:bookmarkEnd w:id="4"/>
      <w:r>
        <w:rPr>
          <w:sz w:val="24"/>
          <w:szCs w:val="24"/>
          <w:rtl w:val="0"/>
          <w:lang w:val="en-US"/>
        </w:rPr>
        <w:t xml:space="preserve"> </w:t>
      </w:r>
    </w:p>
    <w:p>
      <w:pPr>
        <w:pStyle w:val="heading 1"/>
        <w:numPr>
          <w:ilvl w:val="0"/>
          <w:numId w:val="4"/>
        </w:numPr>
        <w:bidi w:val="0"/>
        <w:ind w:right="0"/>
        <w:jc w:val="center"/>
        <w:rPr>
          <w:sz w:val="24"/>
          <w:szCs w:val="24"/>
          <w:rtl w:val="0"/>
          <w:lang w:val="en-US"/>
        </w:rPr>
      </w:pPr>
      <w:r>
        <w:rPr>
          <w:sz w:val="24"/>
          <w:szCs w:val="24"/>
          <w:rtl w:val="0"/>
          <w:lang w:val="en-US"/>
        </w:rPr>
        <w:t>Якість постачання електричної енергії</w:t>
      </w:r>
    </w:p>
    <w:p>
      <w:pPr>
        <w:pStyle w:val="Normal.0"/>
        <w:numPr>
          <w:ilvl w:val="1"/>
          <w:numId w:val="4"/>
        </w:numPr>
        <w:bidi w:val="0"/>
        <w:ind w:right="0"/>
        <w:jc w:val="both"/>
        <w:rPr>
          <w:sz w:val="24"/>
          <w:szCs w:val="24"/>
          <w:rtl w:val="0"/>
          <w:lang w:val="en-US"/>
        </w:rPr>
      </w:pPr>
      <w:r>
        <w:rPr>
          <w:sz w:val="24"/>
          <w:szCs w:val="24"/>
          <w:rtl w:val="0"/>
          <w:lang w:val="en-US"/>
        </w:rPr>
        <w:t xml:space="preserve"> Для забезпечення безперервного надання послуг з постачання електричної енергії Споживачу Постачальник зобов</w:t>
      </w:r>
      <w:r>
        <w:rPr>
          <w:sz w:val="24"/>
          <w:szCs w:val="24"/>
          <w:rtl w:val="0"/>
          <w:lang w:val="en-US"/>
        </w:rPr>
        <w:t>'</w:t>
      </w:r>
      <w:r>
        <w:rPr>
          <w:sz w:val="24"/>
          <w:szCs w:val="24"/>
          <w:rtl w:val="0"/>
          <w:lang w:val="en-US"/>
        </w:rPr>
        <w:t>язується здійснювати своєчасну закупівлю електричної енергії в обсягах</w:t>
      </w:r>
      <w:r>
        <w:rPr>
          <w:sz w:val="24"/>
          <w:szCs w:val="24"/>
          <w:rtl w:val="0"/>
          <w:lang w:val="en-US"/>
        </w:rPr>
        <w:t xml:space="preserve">, </w:t>
      </w:r>
      <w:r>
        <w:rPr>
          <w:sz w:val="24"/>
          <w:szCs w:val="24"/>
          <w:rtl w:val="0"/>
          <w:lang w:val="en-US"/>
        </w:rPr>
        <w:t>що за належних умов забезпечать задоволення попиту на споживання електричної енергії Споживачем</w:t>
      </w:r>
      <w:r>
        <w:rPr>
          <w:sz w:val="24"/>
          <w:szCs w:val="24"/>
          <w:rtl w:val="0"/>
          <w:lang w:val="en-US"/>
        </w:rPr>
        <w:t>.</w:t>
      </w:r>
    </w:p>
    <w:p>
      <w:pPr>
        <w:pStyle w:val="Normal.0"/>
        <w:numPr>
          <w:ilvl w:val="1"/>
          <w:numId w:val="4"/>
        </w:numPr>
        <w:bidi w:val="0"/>
        <w:ind w:right="0"/>
        <w:jc w:val="both"/>
        <w:rPr>
          <w:sz w:val="24"/>
          <w:szCs w:val="24"/>
          <w:rtl w:val="0"/>
          <w:lang w:val="en-US"/>
        </w:rPr>
      </w:pPr>
      <w:r>
        <w:rPr>
          <w:sz w:val="24"/>
          <w:szCs w:val="24"/>
          <w:rtl w:val="0"/>
          <w:lang w:val="en-US"/>
        </w:rPr>
        <w:t xml:space="preserve"> Постачальник зобов’язується забезпечити якість електричної енергії відповідно до ДСТУ </w:t>
      </w:r>
      <w:r>
        <w:rPr>
          <w:sz w:val="24"/>
          <w:szCs w:val="24"/>
          <w:rtl w:val="0"/>
          <w:lang w:val="en-US"/>
        </w:rPr>
        <w:t xml:space="preserve">EN 501560:2014 </w:t>
      </w:r>
      <w:r>
        <w:rPr>
          <w:sz w:val="24"/>
          <w:szCs w:val="24"/>
          <w:rtl w:val="0"/>
          <w:lang w:val="en-US"/>
        </w:rPr>
        <w:t>Національний стандарт України</w:t>
      </w:r>
      <w:r>
        <w:rPr>
          <w:sz w:val="24"/>
          <w:szCs w:val="24"/>
          <w:rtl w:val="0"/>
          <w:lang w:val="en-US"/>
        </w:rPr>
        <w:t xml:space="preserve">. </w:t>
      </w:r>
      <w:r>
        <w:rPr>
          <w:sz w:val="24"/>
          <w:szCs w:val="24"/>
          <w:rtl w:val="0"/>
          <w:lang w:val="en-US"/>
        </w:rPr>
        <w:t>Характеристики напруги електропостачання в електричних мережах загальної призначеності</w:t>
      </w:r>
      <w:r>
        <w:rPr>
          <w:sz w:val="24"/>
          <w:szCs w:val="24"/>
          <w:rtl w:val="0"/>
          <w:lang w:val="en-US"/>
        </w:rPr>
        <w:t xml:space="preserve">. </w:t>
      </w:r>
    </w:p>
    <w:p>
      <w:pPr>
        <w:pStyle w:val="Normal.0"/>
        <w:numPr>
          <w:ilvl w:val="1"/>
          <w:numId w:val="4"/>
        </w:numPr>
        <w:bidi w:val="0"/>
        <w:ind w:right="0"/>
        <w:jc w:val="both"/>
        <w:rPr>
          <w:sz w:val="24"/>
          <w:szCs w:val="24"/>
          <w:rtl w:val="0"/>
          <w:lang w:val="en-US"/>
        </w:rPr>
      </w:pPr>
      <w:r>
        <w:rPr>
          <w:sz w:val="24"/>
          <w:szCs w:val="24"/>
          <w:rtl w:val="0"/>
          <w:lang w:val="en-US"/>
        </w:rPr>
        <w:t>Постачальник зобов</w:t>
      </w:r>
      <w:r>
        <w:rPr>
          <w:sz w:val="24"/>
          <w:szCs w:val="24"/>
          <w:rtl w:val="0"/>
          <w:lang w:val="en-US"/>
        </w:rPr>
        <w:t>'</w:t>
      </w:r>
      <w:r>
        <w:rPr>
          <w:sz w:val="24"/>
          <w:szCs w:val="24"/>
          <w:rtl w:val="0"/>
          <w:lang w:val="en-US"/>
        </w:rPr>
        <w:t>язується забезпечити комерційну якість послуг</w:t>
      </w:r>
      <w:r>
        <w:rPr>
          <w:sz w:val="24"/>
          <w:szCs w:val="24"/>
          <w:rtl w:val="0"/>
          <w:lang w:val="en-US"/>
        </w:rPr>
        <w:t xml:space="preserve">, </w:t>
      </w:r>
      <w:r>
        <w:rPr>
          <w:sz w:val="24"/>
          <w:szCs w:val="24"/>
          <w:rtl w:val="0"/>
          <w:lang w:val="en-US"/>
        </w:rPr>
        <w:t>які надаються Споживачу за цим Договором</w:t>
      </w:r>
      <w:r>
        <w:rPr>
          <w:sz w:val="24"/>
          <w:szCs w:val="24"/>
          <w:rtl w:val="0"/>
          <w:lang w:val="en-US"/>
        </w:rPr>
        <w:t xml:space="preserve">, </w:t>
      </w:r>
      <w:r>
        <w:rPr>
          <w:sz w:val="24"/>
          <w:szCs w:val="24"/>
          <w:rtl w:val="0"/>
          <w:lang w:val="en-US"/>
        </w:rPr>
        <w:t>що передбачає вчасне та повне інформування Споживача про умови постачання електричної енергії</w:t>
      </w:r>
      <w:r>
        <w:rPr>
          <w:sz w:val="24"/>
          <w:szCs w:val="24"/>
          <w:rtl w:val="0"/>
          <w:lang w:val="en-US"/>
        </w:rPr>
        <w:t xml:space="preserve">, </w:t>
      </w:r>
      <w:r>
        <w:rPr>
          <w:sz w:val="24"/>
          <w:szCs w:val="24"/>
          <w:rtl w:val="0"/>
          <w:lang w:val="en-US"/>
        </w:rPr>
        <w:t>ціни на електричну енергію та вартість послуг</w:t>
      </w:r>
      <w:r>
        <w:rPr>
          <w:sz w:val="24"/>
          <w:szCs w:val="24"/>
          <w:rtl w:val="0"/>
          <w:lang w:val="en-US"/>
        </w:rPr>
        <w:t xml:space="preserve">, </w:t>
      </w:r>
      <w:r>
        <w:rPr>
          <w:sz w:val="24"/>
          <w:szCs w:val="24"/>
          <w:rtl w:val="0"/>
          <w:lang w:val="en-US"/>
        </w:rPr>
        <w:t>що надаються</w:t>
      </w:r>
      <w:r>
        <w:rPr>
          <w:sz w:val="24"/>
          <w:szCs w:val="24"/>
          <w:rtl w:val="0"/>
          <w:lang w:val="en-US"/>
        </w:rPr>
        <w:t xml:space="preserve">, </w:t>
      </w:r>
      <w:r>
        <w:rPr>
          <w:sz w:val="24"/>
          <w:szCs w:val="24"/>
          <w:rtl w:val="0"/>
          <w:lang w:val="en-US"/>
        </w:rPr>
        <w:t>надання роз’яснень положень актів чинного законодавства</w:t>
      </w:r>
      <w:r>
        <w:rPr>
          <w:sz w:val="24"/>
          <w:szCs w:val="24"/>
          <w:rtl w:val="0"/>
          <w:lang w:val="en-US"/>
        </w:rPr>
        <w:t xml:space="preserve">, </w:t>
      </w:r>
      <w:r>
        <w:rPr>
          <w:sz w:val="24"/>
          <w:szCs w:val="24"/>
          <w:rtl w:val="0"/>
          <w:lang w:val="en-US"/>
        </w:rPr>
        <w:t>якими регулюються відносини Сторін</w:t>
      </w:r>
      <w:r>
        <w:rPr>
          <w:sz w:val="24"/>
          <w:szCs w:val="24"/>
          <w:rtl w:val="0"/>
          <w:lang w:val="en-US"/>
        </w:rPr>
        <w:t xml:space="preserve">, </w:t>
      </w:r>
      <w:r>
        <w:rPr>
          <w:sz w:val="24"/>
          <w:szCs w:val="24"/>
          <w:rtl w:val="0"/>
          <w:lang w:val="en-US"/>
        </w:rPr>
        <w:t>ведення точних та прозорих розрахунків із Споживачем</w:t>
      </w:r>
      <w:r>
        <w:rPr>
          <w:sz w:val="24"/>
          <w:szCs w:val="24"/>
          <w:rtl w:val="0"/>
          <w:lang w:val="en-US"/>
        </w:rPr>
        <w:t xml:space="preserve">, </w:t>
      </w:r>
      <w:r>
        <w:rPr>
          <w:sz w:val="24"/>
          <w:szCs w:val="24"/>
          <w:rtl w:val="0"/>
          <w:lang w:val="en-US"/>
        </w:rPr>
        <w:t>а також можливість вирішення спірних питань шляхом досудового врегулювання</w:t>
      </w:r>
      <w:r>
        <w:rPr>
          <w:sz w:val="24"/>
          <w:szCs w:val="24"/>
          <w:rtl w:val="0"/>
          <w:lang w:val="en-US"/>
        </w:rPr>
        <w:t xml:space="preserve">. </w:t>
      </w:r>
    </w:p>
    <w:p>
      <w:pPr>
        <w:pStyle w:val="Normal.0"/>
        <w:numPr>
          <w:ilvl w:val="1"/>
          <w:numId w:val="4"/>
        </w:numPr>
        <w:bidi w:val="0"/>
        <w:ind w:right="0"/>
        <w:jc w:val="both"/>
        <w:rPr>
          <w:sz w:val="24"/>
          <w:szCs w:val="24"/>
          <w:rtl w:val="0"/>
          <w:lang w:val="en-US"/>
        </w:rPr>
      </w:pPr>
      <w:r>
        <w:rPr>
          <w:sz w:val="24"/>
          <w:szCs w:val="24"/>
          <w:rtl w:val="0"/>
          <w:lang w:val="en-US"/>
        </w:rPr>
        <w:t xml:space="preserve"> Споживач має право на отримання компенсації за недотримання показників комерційної якості надання послуг та якості електричної енергії</w:t>
      </w:r>
      <w:r>
        <w:rPr>
          <w:sz w:val="24"/>
          <w:szCs w:val="24"/>
          <w:rtl w:val="0"/>
          <w:lang w:val="en-US"/>
        </w:rPr>
        <w:t xml:space="preserve">, </w:t>
      </w:r>
      <w:r>
        <w:rPr>
          <w:sz w:val="24"/>
          <w:szCs w:val="24"/>
          <w:rtl w:val="0"/>
          <w:lang w:val="en-US"/>
        </w:rPr>
        <w:t>поставленої Постачальником</w:t>
      </w:r>
      <w:r>
        <w:rPr>
          <w:sz w:val="24"/>
          <w:szCs w:val="24"/>
          <w:rtl w:val="0"/>
          <w:lang w:val="en-US"/>
        </w:rPr>
        <w:t xml:space="preserve">. </w:t>
      </w:r>
      <w:r>
        <w:rPr>
          <w:sz w:val="24"/>
          <w:szCs w:val="24"/>
          <w:rtl w:val="0"/>
          <w:lang w:val="en-US"/>
        </w:rPr>
        <w:t>Постачальник зобов</w:t>
      </w:r>
      <w:r>
        <w:rPr>
          <w:sz w:val="24"/>
          <w:szCs w:val="24"/>
          <w:rtl w:val="0"/>
          <w:lang w:val="en-US"/>
        </w:rPr>
        <w:t>'</w:t>
      </w:r>
      <w:r>
        <w:rPr>
          <w:sz w:val="24"/>
          <w:szCs w:val="24"/>
          <w:rtl w:val="0"/>
          <w:lang w:val="en-US"/>
        </w:rPr>
        <w:t>язується надавати компенсацію Споживачу за недотримання показників комерційної якості надання послуг та якості електричної енергії</w:t>
      </w:r>
      <w:r>
        <w:rPr>
          <w:sz w:val="24"/>
          <w:szCs w:val="24"/>
          <w:rtl w:val="0"/>
          <w:lang w:val="en-US"/>
        </w:rPr>
        <w:t xml:space="preserve">, </w:t>
      </w:r>
      <w:r>
        <w:rPr>
          <w:sz w:val="24"/>
          <w:szCs w:val="24"/>
          <w:rtl w:val="0"/>
          <w:lang w:val="en-US"/>
        </w:rPr>
        <w:t>поставленої Постачальником у порядку</w:t>
      </w:r>
      <w:r>
        <w:rPr>
          <w:sz w:val="24"/>
          <w:szCs w:val="24"/>
          <w:rtl w:val="0"/>
          <w:lang w:val="en-US"/>
        </w:rPr>
        <w:t xml:space="preserve">, </w:t>
      </w:r>
      <w:r>
        <w:rPr>
          <w:sz w:val="24"/>
          <w:szCs w:val="24"/>
          <w:rtl w:val="0"/>
          <w:lang w:val="en-US"/>
        </w:rPr>
        <w:t>затвердженому Національною комісією</w:t>
      </w:r>
      <w:r>
        <w:rPr>
          <w:sz w:val="24"/>
          <w:szCs w:val="24"/>
          <w:rtl w:val="0"/>
          <w:lang w:val="en-US"/>
        </w:rPr>
        <w:t xml:space="preserve">, </w:t>
      </w:r>
      <w:r>
        <w:rPr>
          <w:sz w:val="24"/>
          <w:szCs w:val="24"/>
          <w:rtl w:val="0"/>
          <w:lang w:val="en-US"/>
        </w:rPr>
        <w:t xml:space="preserve">що здійснює державне регулювання у сферах енергетики та комунальних послуг </w:t>
      </w:r>
      <w:r>
        <w:rPr>
          <w:sz w:val="24"/>
          <w:szCs w:val="24"/>
          <w:rtl w:val="0"/>
          <w:lang w:val="en-US"/>
        </w:rPr>
        <w:t>(</w:t>
      </w:r>
      <w:r>
        <w:rPr>
          <w:sz w:val="24"/>
          <w:szCs w:val="24"/>
          <w:rtl w:val="0"/>
          <w:lang w:val="en-US"/>
        </w:rPr>
        <w:t>далі – Регулятор</w:t>
      </w:r>
      <w:r>
        <w:rPr>
          <w:sz w:val="24"/>
          <w:szCs w:val="24"/>
          <w:rtl w:val="0"/>
          <w:lang w:val="en-US"/>
        </w:rPr>
        <w:t xml:space="preserve">, </w:t>
      </w:r>
      <w:r>
        <w:rPr>
          <w:sz w:val="24"/>
          <w:szCs w:val="24"/>
          <w:rtl w:val="0"/>
          <w:lang w:val="en-US"/>
        </w:rPr>
        <w:t>НКРЕКП</w:t>
      </w:r>
      <w:r>
        <w:rPr>
          <w:sz w:val="24"/>
          <w:szCs w:val="24"/>
          <w:rtl w:val="0"/>
          <w:lang w:val="en-US"/>
        </w:rPr>
        <w:t xml:space="preserve">). </w:t>
      </w:r>
    </w:p>
    <w:p>
      <w:pPr>
        <w:pStyle w:val="Normal.0"/>
        <w:tabs>
          <w:tab w:val="left" w:pos="596"/>
        </w:tabs>
        <w:jc w:val="both"/>
        <w:rPr>
          <w:sz w:val="24"/>
          <w:szCs w:val="24"/>
        </w:rPr>
      </w:pPr>
    </w:p>
    <w:p>
      <w:pPr>
        <w:pStyle w:val="heading 1"/>
        <w:numPr>
          <w:ilvl w:val="0"/>
          <w:numId w:val="2"/>
        </w:numPr>
        <w:bidi w:val="0"/>
        <w:ind w:right="0"/>
        <w:jc w:val="center"/>
        <w:rPr>
          <w:sz w:val="24"/>
          <w:szCs w:val="24"/>
          <w:rtl w:val="0"/>
          <w:lang w:val="en-US"/>
        </w:rPr>
      </w:pPr>
      <w:r>
        <w:rPr>
          <w:sz w:val="24"/>
          <w:szCs w:val="24"/>
          <w:rtl w:val="0"/>
          <w:lang w:val="en-US"/>
        </w:rPr>
        <w:t>Ціна</w:t>
      </w:r>
      <w:r>
        <w:rPr>
          <w:sz w:val="24"/>
          <w:szCs w:val="24"/>
          <w:rtl w:val="0"/>
          <w:lang w:val="en-US"/>
        </w:rPr>
        <w:t xml:space="preserve">, </w:t>
      </w:r>
      <w:r>
        <w:rPr>
          <w:sz w:val="24"/>
          <w:szCs w:val="24"/>
          <w:rtl w:val="0"/>
          <w:lang w:val="en-US"/>
        </w:rPr>
        <w:t>порядок обліку та оплати електричної енергії</w:t>
      </w:r>
      <w:r>
        <w:rPr>
          <w:sz w:val="24"/>
          <w:szCs w:val="24"/>
          <w:rtl w:val="0"/>
          <w:lang w:val="en-US"/>
        </w:rPr>
        <w:t xml:space="preserve">, </w:t>
      </w:r>
      <w:r>
        <w:rPr>
          <w:sz w:val="24"/>
          <w:szCs w:val="24"/>
          <w:rtl w:val="0"/>
          <w:lang w:val="en-US"/>
        </w:rPr>
        <w:t>порядок зміни ціни</w:t>
      </w:r>
    </w:p>
    <w:p>
      <w:pPr>
        <w:pStyle w:val="Normal.0"/>
        <w:tabs>
          <w:tab w:val="left" w:pos="610"/>
        </w:tabs>
        <w:ind w:firstLine="567"/>
        <w:jc w:val="both"/>
        <w:rPr>
          <w:sz w:val="24"/>
          <w:szCs w:val="24"/>
        </w:rPr>
      </w:pPr>
      <w:r>
        <w:rPr>
          <w:sz w:val="24"/>
          <w:szCs w:val="24"/>
          <w:rtl w:val="0"/>
          <w:lang w:val="en-US"/>
        </w:rPr>
        <w:t xml:space="preserve">5.1. </w:t>
      </w:r>
      <w:r>
        <w:rPr>
          <w:sz w:val="24"/>
          <w:szCs w:val="24"/>
          <w:rtl w:val="0"/>
          <w:lang w:val="en-US"/>
        </w:rPr>
        <w:t xml:space="preserve">Загальна вартість цього Договору становить </w:t>
      </w:r>
      <w:r>
        <w:rPr>
          <w:sz w:val="24"/>
          <w:szCs w:val="24"/>
          <w:rtl w:val="0"/>
          <w:lang w:val="en-US"/>
        </w:rPr>
        <w:t xml:space="preserve">____________ </w:t>
      </w:r>
      <w:r>
        <w:rPr>
          <w:sz w:val="24"/>
          <w:szCs w:val="24"/>
          <w:rtl w:val="0"/>
          <w:lang w:val="en-US"/>
        </w:rPr>
        <w:t>грн</w:t>
      </w:r>
      <w:r>
        <w:rPr>
          <w:sz w:val="24"/>
          <w:szCs w:val="24"/>
          <w:rtl w:val="0"/>
          <w:lang w:val="en-US"/>
        </w:rPr>
        <w:t xml:space="preserve">, </w:t>
      </w:r>
      <w:r>
        <w:rPr>
          <w:sz w:val="24"/>
          <w:szCs w:val="24"/>
          <w:rtl w:val="0"/>
          <w:lang w:val="en-US"/>
        </w:rPr>
        <w:t>крім того</w:t>
      </w:r>
      <w:r>
        <w:rPr>
          <w:sz w:val="24"/>
          <w:szCs w:val="24"/>
          <w:rtl w:val="0"/>
          <w:lang w:val="en-US"/>
        </w:rPr>
        <w:t xml:space="preserve">, </w:t>
      </w:r>
      <w:r>
        <w:rPr>
          <w:sz w:val="24"/>
          <w:szCs w:val="24"/>
          <w:rtl w:val="0"/>
          <w:lang w:val="en-US"/>
        </w:rPr>
        <w:t xml:space="preserve">ПДВ </w:t>
      </w:r>
      <w:r>
        <w:rPr>
          <w:sz w:val="24"/>
          <w:szCs w:val="24"/>
          <w:rtl w:val="0"/>
          <w:lang w:val="en-US"/>
        </w:rPr>
        <w:t xml:space="preserve">_________ </w:t>
      </w:r>
      <w:r>
        <w:rPr>
          <w:sz w:val="24"/>
          <w:szCs w:val="24"/>
          <w:rtl w:val="0"/>
          <w:lang w:val="en-US"/>
        </w:rPr>
        <w:t>грн</w:t>
      </w:r>
      <w:r>
        <w:rPr>
          <w:sz w:val="24"/>
          <w:szCs w:val="24"/>
          <w:rtl w:val="0"/>
          <w:lang w:val="en-US"/>
        </w:rPr>
        <w:t>.,</w:t>
      </w:r>
      <w:r>
        <w:rPr>
          <w:rtl w:val="0"/>
          <w:lang w:val="ru-RU"/>
        </w:rPr>
        <w:t xml:space="preserve"> </w:t>
      </w:r>
      <w:r>
        <w:rPr>
          <w:sz w:val="24"/>
          <w:szCs w:val="24"/>
          <w:rtl w:val="0"/>
          <w:lang w:val="en-US"/>
        </w:rPr>
        <w:t>в т</w:t>
      </w:r>
      <w:r>
        <w:rPr>
          <w:sz w:val="24"/>
          <w:szCs w:val="24"/>
          <w:rtl w:val="0"/>
          <w:lang w:val="en-US"/>
        </w:rPr>
        <w:t>.</w:t>
      </w:r>
      <w:r>
        <w:rPr>
          <w:sz w:val="24"/>
          <w:szCs w:val="24"/>
          <w:rtl w:val="0"/>
          <w:lang w:val="en-US"/>
        </w:rPr>
        <w:t>ч</w:t>
      </w:r>
      <w:r>
        <w:rPr>
          <w:sz w:val="24"/>
          <w:szCs w:val="24"/>
          <w:rtl w:val="0"/>
          <w:lang w:val="en-US"/>
        </w:rPr>
        <w:t xml:space="preserve">. </w:t>
      </w:r>
      <w:r>
        <w:rPr>
          <w:sz w:val="24"/>
          <w:szCs w:val="24"/>
          <w:rtl w:val="0"/>
          <w:lang w:val="en-US"/>
        </w:rPr>
        <w:t xml:space="preserve">за рахунок відшкодування орендарів </w:t>
      </w:r>
      <w:r>
        <w:rPr>
          <w:sz w:val="24"/>
          <w:szCs w:val="24"/>
          <w:rtl w:val="0"/>
          <w:lang w:val="en-US"/>
        </w:rPr>
        <w:t xml:space="preserve">________ </w:t>
      </w:r>
      <w:r>
        <w:rPr>
          <w:sz w:val="24"/>
          <w:szCs w:val="24"/>
          <w:rtl w:val="0"/>
          <w:lang w:val="en-US"/>
        </w:rPr>
        <w:t>грн</w:t>
      </w:r>
      <w:r>
        <w:rPr>
          <w:sz w:val="24"/>
          <w:szCs w:val="24"/>
          <w:rtl w:val="0"/>
          <w:lang w:val="en-US"/>
        </w:rPr>
        <w:t xml:space="preserve">. </w:t>
      </w:r>
      <w:r>
        <w:rPr>
          <w:sz w:val="24"/>
          <w:szCs w:val="24"/>
          <w:rtl w:val="0"/>
          <w:lang w:val="en-US"/>
        </w:rPr>
        <w:t>в т</w:t>
      </w:r>
      <w:r>
        <w:rPr>
          <w:sz w:val="24"/>
          <w:szCs w:val="24"/>
          <w:rtl w:val="0"/>
          <w:lang w:val="en-US"/>
        </w:rPr>
        <w:t>.</w:t>
      </w:r>
      <w:r>
        <w:rPr>
          <w:sz w:val="24"/>
          <w:szCs w:val="24"/>
          <w:rtl w:val="0"/>
          <w:lang w:val="en-US"/>
        </w:rPr>
        <w:t>ч</w:t>
      </w:r>
      <w:r>
        <w:rPr>
          <w:sz w:val="24"/>
          <w:szCs w:val="24"/>
          <w:rtl w:val="0"/>
          <w:lang w:val="en-US"/>
        </w:rPr>
        <w:t xml:space="preserve">. </w:t>
      </w:r>
      <w:r>
        <w:rPr>
          <w:sz w:val="24"/>
          <w:szCs w:val="24"/>
          <w:rtl w:val="0"/>
          <w:lang w:val="en-US"/>
        </w:rPr>
        <w:t xml:space="preserve">ПДВ </w:t>
      </w:r>
      <w:r>
        <w:rPr>
          <w:sz w:val="24"/>
          <w:szCs w:val="24"/>
          <w:rtl w:val="0"/>
          <w:lang w:val="en-US"/>
        </w:rPr>
        <w:t xml:space="preserve">_____ </w:t>
      </w:r>
      <w:r>
        <w:rPr>
          <w:sz w:val="24"/>
          <w:szCs w:val="24"/>
          <w:rtl w:val="0"/>
          <w:lang w:val="en-US"/>
        </w:rPr>
        <w:t>грн</w:t>
      </w:r>
      <w:r>
        <w:rPr>
          <w:sz w:val="24"/>
          <w:szCs w:val="24"/>
          <w:rtl w:val="0"/>
          <w:lang w:val="en-US"/>
        </w:rPr>
        <w:t>.</w:t>
      </w:r>
    </w:p>
    <w:p>
      <w:pPr>
        <w:pStyle w:val="Normal.0"/>
        <w:tabs>
          <w:tab w:val="left" w:pos="610"/>
        </w:tabs>
        <w:ind w:firstLine="567"/>
        <w:jc w:val="both"/>
        <w:rPr>
          <w:sz w:val="24"/>
          <w:szCs w:val="24"/>
        </w:rPr>
      </w:pPr>
      <w:r>
        <w:rPr>
          <w:sz w:val="24"/>
          <w:szCs w:val="24"/>
          <w:rtl w:val="0"/>
          <w:lang w:val="en-US"/>
        </w:rPr>
        <w:t xml:space="preserve">Ціна за </w:t>
      </w:r>
      <w:r>
        <w:rPr>
          <w:sz w:val="24"/>
          <w:szCs w:val="24"/>
          <w:rtl w:val="0"/>
          <w:lang w:val="en-US"/>
        </w:rPr>
        <w:t xml:space="preserve">1 </w:t>
      </w:r>
      <w:r>
        <w:rPr>
          <w:sz w:val="24"/>
          <w:szCs w:val="24"/>
          <w:rtl w:val="0"/>
          <w:lang w:val="en-US"/>
        </w:rPr>
        <w:t>кВт</w:t>
      </w:r>
      <w:r>
        <w:rPr>
          <w:sz w:val="24"/>
          <w:szCs w:val="24"/>
          <w:rtl w:val="0"/>
          <w:lang w:val="en-US"/>
        </w:rPr>
        <w:t>/</w:t>
      </w:r>
      <w:r>
        <w:rPr>
          <w:sz w:val="24"/>
          <w:szCs w:val="24"/>
          <w:rtl w:val="0"/>
          <w:lang w:val="en-US"/>
        </w:rPr>
        <w:t xml:space="preserve">год електричної енергії визначається та змінюється відповідно до </w:t>
      </w:r>
      <w:r>
        <w:rPr>
          <w:b w:val="1"/>
          <w:bCs w:val="1"/>
          <w:sz w:val="24"/>
          <w:szCs w:val="24"/>
          <w:rtl w:val="0"/>
          <w:lang w:val="en-US"/>
        </w:rPr>
        <w:t xml:space="preserve">Додатка </w:t>
      </w:r>
      <w:r>
        <w:rPr>
          <w:b w:val="1"/>
          <w:bCs w:val="1"/>
          <w:sz w:val="24"/>
          <w:szCs w:val="24"/>
          <w:rtl w:val="0"/>
          <w:lang w:val="en-US"/>
        </w:rPr>
        <w:t xml:space="preserve">1 </w:t>
      </w:r>
      <w:r>
        <w:rPr>
          <w:sz w:val="24"/>
          <w:szCs w:val="24"/>
          <w:rtl w:val="0"/>
          <w:lang w:val="en-US"/>
        </w:rPr>
        <w:t>до цього Договору</w:t>
      </w:r>
      <w:r>
        <w:rPr>
          <w:sz w:val="24"/>
          <w:szCs w:val="24"/>
          <w:rtl w:val="0"/>
          <w:lang w:val="en-US"/>
        </w:rPr>
        <w:t xml:space="preserve">. </w:t>
      </w:r>
    </w:p>
    <w:p>
      <w:pPr>
        <w:pStyle w:val="List Paragraph"/>
        <w:numPr>
          <w:ilvl w:val="1"/>
          <w:numId w:val="7"/>
        </w:numPr>
        <w:bidi w:val="0"/>
        <w:ind w:right="0"/>
        <w:jc w:val="both"/>
        <w:rPr>
          <w:sz w:val="24"/>
          <w:szCs w:val="24"/>
          <w:rtl w:val="0"/>
          <w:lang w:val="en-US"/>
        </w:rPr>
      </w:pPr>
      <w:r>
        <w:rPr>
          <w:sz w:val="24"/>
          <w:szCs w:val="24"/>
          <w:rtl w:val="0"/>
          <w:lang w:val="en-US"/>
        </w:rPr>
        <w:t>До загальної вартості цього Договору включено витрати на послуги з передачі електричної енергії за регульованими тарифами</w:t>
      </w:r>
      <w:r>
        <w:rPr>
          <w:sz w:val="24"/>
          <w:szCs w:val="24"/>
          <w:rtl w:val="0"/>
          <w:lang w:val="en-US"/>
        </w:rPr>
        <w:t xml:space="preserve">. </w:t>
      </w:r>
    </w:p>
    <w:p>
      <w:pPr>
        <w:pStyle w:val="Normal.0"/>
        <w:ind w:firstLine="567"/>
        <w:jc w:val="both"/>
        <w:rPr>
          <w:sz w:val="24"/>
          <w:szCs w:val="24"/>
        </w:rPr>
      </w:pPr>
      <w:r>
        <w:rPr>
          <w:sz w:val="24"/>
          <w:szCs w:val="24"/>
          <w:rtl w:val="0"/>
          <w:lang w:val="en-US"/>
        </w:rPr>
        <w:t xml:space="preserve">5.3. </w:t>
      </w:r>
      <w:r>
        <w:rPr>
          <w:sz w:val="24"/>
          <w:szCs w:val="24"/>
          <w:rtl w:val="0"/>
          <w:lang w:val="en-US"/>
        </w:rPr>
        <w:t>Розрахунковим періодом за цим Договором є календарний місяць</w:t>
      </w:r>
      <w:r>
        <w:rPr>
          <w:sz w:val="24"/>
          <w:szCs w:val="24"/>
          <w:rtl w:val="0"/>
          <w:lang w:val="en-US"/>
        </w:rPr>
        <w:t>.</w:t>
      </w:r>
    </w:p>
    <w:p>
      <w:pPr>
        <w:pStyle w:val="Normal.0"/>
        <w:tabs>
          <w:tab w:val="left" w:pos="993"/>
        </w:tabs>
        <w:ind w:firstLine="567"/>
        <w:jc w:val="both"/>
        <w:rPr>
          <w:sz w:val="24"/>
          <w:szCs w:val="24"/>
        </w:rPr>
      </w:pPr>
      <w:r>
        <w:rPr>
          <w:sz w:val="24"/>
          <w:szCs w:val="24"/>
          <w:rtl w:val="0"/>
          <w:lang w:val="en-US"/>
        </w:rPr>
        <w:t xml:space="preserve">5.4. </w:t>
      </w:r>
      <w:r>
        <w:rPr>
          <w:sz w:val="24"/>
          <w:szCs w:val="24"/>
          <w:rtl w:val="0"/>
          <w:lang w:val="en-US"/>
        </w:rPr>
        <w:t>Споживач бере зобов’язання з отримання електричної енергії та його оплати в термін і строки</w:t>
      </w:r>
      <w:r>
        <w:rPr>
          <w:sz w:val="24"/>
          <w:szCs w:val="24"/>
          <w:rtl w:val="0"/>
          <w:lang w:val="en-US"/>
        </w:rPr>
        <w:t xml:space="preserve">, </w:t>
      </w:r>
      <w:r>
        <w:rPr>
          <w:sz w:val="24"/>
          <w:szCs w:val="24"/>
          <w:rtl w:val="0"/>
          <w:lang w:val="en-US"/>
        </w:rPr>
        <w:t>передбачені цим Договором</w:t>
      </w:r>
      <w:r>
        <w:rPr>
          <w:sz w:val="24"/>
          <w:szCs w:val="24"/>
          <w:rtl w:val="0"/>
          <w:lang w:val="en-US"/>
        </w:rPr>
        <w:t xml:space="preserve">. </w:t>
      </w:r>
    </w:p>
    <w:p>
      <w:pPr>
        <w:pStyle w:val="Normal.0"/>
        <w:tabs>
          <w:tab w:val="left" w:pos="993"/>
        </w:tabs>
        <w:ind w:firstLine="567"/>
        <w:jc w:val="both"/>
        <w:rPr>
          <w:sz w:val="24"/>
          <w:szCs w:val="24"/>
        </w:rPr>
      </w:pPr>
      <w:r>
        <w:rPr>
          <w:sz w:val="24"/>
          <w:szCs w:val="24"/>
          <w:rtl w:val="0"/>
          <w:lang w:val="en-US"/>
        </w:rPr>
        <w:t xml:space="preserve">5.5. </w:t>
      </w:r>
      <w:r>
        <w:rPr>
          <w:sz w:val="24"/>
          <w:szCs w:val="24"/>
          <w:rtl w:val="0"/>
          <w:lang w:val="en-US"/>
        </w:rPr>
        <w:t>Оплата за електричну енергію здійснюється Споживачем виключно в грошовій формі</w:t>
      </w:r>
      <w:r>
        <w:rPr>
          <w:sz w:val="24"/>
          <w:szCs w:val="24"/>
          <w:rtl w:val="0"/>
          <w:lang w:val="en-US"/>
        </w:rPr>
        <w:t xml:space="preserve">. </w:t>
      </w:r>
      <w:r>
        <w:rPr>
          <w:sz w:val="24"/>
          <w:szCs w:val="24"/>
          <w:rtl w:val="0"/>
          <w:lang w:val="en-US"/>
        </w:rPr>
        <w:t>Оплата по цьому Договору буде здійснюватися за рахунок бюджетних коштів</w:t>
      </w:r>
      <w:r>
        <w:rPr>
          <w:sz w:val="24"/>
          <w:szCs w:val="24"/>
          <w:rtl w:val="0"/>
          <w:lang w:val="en-US"/>
        </w:rPr>
        <w:t xml:space="preserve">. </w:t>
      </w:r>
      <w:r>
        <w:rPr>
          <w:sz w:val="24"/>
          <w:szCs w:val="24"/>
          <w:rtl w:val="0"/>
          <w:lang w:val="en-US"/>
        </w:rPr>
        <w:t>Розрахунки за спожиту електроенергію проводяться відповідно до вимог Бюджетного кодексу України</w:t>
      </w:r>
      <w:r>
        <w:rPr>
          <w:sz w:val="24"/>
          <w:szCs w:val="24"/>
          <w:rtl w:val="0"/>
          <w:lang w:val="en-US"/>
        </w:rPr>
        <w:t>.</w:t>
      </w:r>
    </w:p>
    <w:p>
      <w:pPr>
        <w:pStyle w:val="Normal.0"/>
        <w:tabs>
          <w:tab w:val="left" w:pos="993"/>
        </w:tabs>
        <w:ind w:firstLine="567"/>
        <w:jc w:val="both"/>
        <w:rPr>
          <w:sz w:val="24"/>
          <w:szCs w:val="24"/>
        </w:rPr>
      </w:pPr>
      <w:r>
        <w:rPr>
          <w:sz w:val="24"/>
          <w:szCs w:val="24"/>
          <w:rtl w:val="0"/>
          <w:lang w:val="en-US"/>
        </w:rPr>
        <w:t xml:space="preserve">5.6. </w:t>
      </w:r>
      <w:r>
        <w:rPr>
          <w:sz w:val="24"/>
          <w:szCs w:val="24"/>
          <w:rtl w:val="0"/>
          <w:lang w:val="en-US"/>
        </w:rPr>
        <w:t>Загальна вартість Договору складається з місячних сум вартості очікуваних договірних обсягів постачання електричної енергії Споживачу</w:t>
      </w:r>
      <w:r>
        <w:rPr>
          <w:sz w:val="24"/>
          <w:szCs w:val="24"/>
          <w:rtl w:val="0"/>
          <w:lang w:val="en-US"/>
        </w:rPr>
        <w:t>.</w:t>
      </w:r>
    </w:p>
    <w:p>
      <w:pPr>
        <w:pStyle w:val="Normal.0"/>
        <w:tabs>
          <w:tab w:val="left" w:pos="993"/>
        </w:tabs>
        <w:ind w:firstLine="567"/>
        <w:jc w:val="both"/>
        <w:rPr>
          <w:b w:val="1"/>
          <w:bCs w:val="1"/>
          <w:sz w:val="24"/>
          <w:szCs w:val="24"/>
        </w:rPr>
      </w:pPr>
      <w:r>
        <w:rPr>
          <w:sz w:val="24"/>
          <w:szCs w:val="24"/>
          <w:rtl w:val="0"/>
          <w:lang w:val="en-US"/>
        </w:rPr>
        <w:t xml:space="preserve">5.7. </w:t>
      </w:r>
      <w:r>
        <w:rPr>
          <w:sz w:val="24"/>
          <w:szCs w:val="24"/>
          <w:rtl w:val="0"/>
          <w:lang w:val="en-US"/>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w:t>
      </w:r>
      <w:r>
        <w:rPr>
          <w:sz w:val="24"/>
          <w:szCs w:val="24"/>
          <w:rtl w:val="0"/>
          <w:lang w:val="en-US"/>
        </w:rPr>
        <w:t>12-</w:t>
      </w:r>
      <w:r>
        <w:rPr>
          <w:sz w:val="24"/>
          <w:szCs w:val="24"/>
          <w:rtl w:val="0"/>
          <w:lang w:val="en-US"/>
        </w:rPr>
        <w:t>го числа місяця</w:t>
      </w:r>
      <w:r>
        <w:rPr>
          <w:sz w:val="24"/>
          <w:szCs w:val="24"/>
          <w:rtl w:val="0"/>
          <w:lang w:val="en-US"/>
        </w:rPr>
        <w:t xml:space="preserve">, </w:t>
      </w:r>
      <w:r>
        <w:rPr>
          <w:sz w:val="24"/>
          <w:szCs w:val="24"/>
          <w:rtl w:val="0"/>
          <w:lang w:val="en-US"/>
        </w:rPr>
        <w:t>наступного за розрахунковим</w:t>
      </w:r>
      <w:r>
        <w:rPr>
          <w:sz w:val="24"/>
          <w:szCs w:val="24"/>
          <w:rtl w:val="0"/>
          <w:lang w:val="en-US"/>
        </w:rPr>
        <w:t xml:space="preserve">, </w:t>
      </w:r>
      <w:r>
        <w:rPr>
          <w:sz w:val="24"/>
          <w:szCs w:val="24"/>
          <w:rtl w:val="0"/>
          <w:lang w:val="en-US"/>
        </w:rPr>
        <w:t>акта про  прийняття</w:t>
      </w:r>
      <w:r>
        <w:rPr>
          <w:sz w:val="24"/>
          <w:szCs w:val="24"/>
          <w:rtl w:val="0"/>
          <w:lang w:val="en-US"/>
        </w:rPr>
        <w:t>-</w:t>
      </w:r>
      <w:r>
        <w:rPr>
          <w:sz w:val="24"/>
          <w:szCs w:val="24"/>
          <w:rtl w:val="0"/>
          <w:lang w:val="en-US"/>
        </w:rPr>
        <w:t>передання та рахунку</w:t>
      </w:r>
      <w:r>
        <w:rPr>
          <w:sz w:val="24"/>
          <w:szCs w:val="24"/>
          <w:rtl w:val="0"/>
          <w:lang w:val="en-US"/>
        </w:rPr>
        <w:t xml:space="preserve">, </w:t>
      </w:r>
      <w:r>
        <w:rPr>
          <w:sz w:val="24"/>
          <w:szCs w:val="24"/>
          <w:rtl w:val="0"/>
          <w:lang w:val="en-US"/>
        </w:rPr>
        <w:t>у тому числі в особистому кабінеті споживача</w:t>
      </w:r>
      <w:r>
        <w:rPr>
          <w:sz w:val="24"/>
          <w:szCs w:val="24"/>
          <w:rtl w:val="0"/>
          <w:lang w:val="en-US"/>
        </w:rPr>
        <w:t xml:space="preserve">, </w:t>
      </w:r>
      <w:r>
        <w:rPr>
          <w:sz w:val="24"/>
          <w:szCs w:val="24"/>
          <w:rtl w:val="0"/>
          <w:lang w:val="en-US"/>
        </w:rPr>
        <w:t xml:space="preserve">розміщеному на офіційному вебсайті постачальника </w:t>
      </w:r>
      <w:r>
        <w:rPr>
          <w:rStyle w:val="Hyperlink.0"/>
        </w:rPr>
        <w:fldChar w:fldCharType="begin" w:fldLock="0"/>
      </w:r>
      <w:r>
        <w:rPr>
          <w:rStyle w:val="Hyperlink.0"/>
        </w:rPr>
        <w:instrText xml:space="preserve"> HYPERLINK "http://cn.enera.ua/"</w:instrText>
      </w:r>
      <w:r>
        <w:rPr>
          <w:rStyle w:val="Hyperlink.0"/>
        </w:rPr>
        <w:fldChar w:fldCharType="separate" w:fldLock="0"/>
      </w:r>
      <w:r>
        <w:rPr>
          <w:rStyle w:val="Hyperlink.0"/>
          <w:rtl w:val="0"/>
          <w:lang w:val="en-US"/>
        </w:rPr>
        <w:t>__________</w:t>
      </w:r>
      <w:r>
        <w:rPr/>
        <w:fldChar w:fldCharType="end" w:fldLock="0"/>
      </w:r>
      <w:r>
        <w:rPr>
          <w:sz w:val="24"/>
          <w:szCs w:val="24"/>
          <w:rtl w:val="0"/>
          <w:lang w:val="en-US"/>
        </w:rPr>
        <w:t xml:space="preserve"> </w:t>
      </w:r>
      <w:r>
        <w:rPr>
          <w:i w:val="1"/>
          <w:iCs w:val="1"/>
          <w:sz w:val="24"/>
          <w:szCs w:val="24"/>
          <w:rtl w:val="0"/>
          <w:lang w:val="en-US"/>
        </w:rPr>
        <w:t>(</w:t>
      </w:r>
      <w:r>
        <w:rPr>
          <w:i w:val="1"/>
          <w:iCs w:val="1"/>
          <w:sz w:val="24"/>
          <w:szCs w:val="24"/>
          <w:rtl w:val="0"/>
          <w:lang w:val="en-US"/>
        </w:rPr>
        <w:t>заповнюється на етапі укладення договору</w:t>
      </w:r>
      <w:r>
        <w:rPr>
          <w:i w:val="1"/>
          <w:iCs w:val="1"/>
          <w:sz w:val="24"/>
          <w:szCs w:val="24"/>
          <w:rtl w:val="0"/>
          <w:lang w:val="en-US"/>
        </w:rPr>
        <w:t>)</w:t>
      </w:r>
      <w:r>
        <w:rPr>
          <w:sz w:val="24"/>
          <w:szCs w:val="24"/>
          <w:rtl w:val="0"/>
          <w:lang w:val="en-US"/>
        </w:rPr>
        <w:t xml:space="preserve">. </w:t>
      </w:r>
    </w:p>
    <w:p>
      <w:pPr>
        <w:pStyle w:val="Normal.0"/>
        <w:tabs>
          <w:tab w:val="left" w:pos="993"/>
        </w:tabs>
        <w:ind w:firstLine="567"/>
        <w:jc w:val="both"/>
        <w:rPr>
          <w:sz w:val="24"/>
          <w:szCs w:val="24"/>
        </w:rPr>
      </w:pPr>
      <w:r>
        <w:rPr>
          <w:sz w:val="24"/>
          <w:szCs w:val="24"/>
          <w:rtl w:val="0"/>
          <w:lang w:val="en-US"/>
        </w:rPr>
        <w:t xml:space="preserve">5.8. </w:t>
      </w:r>
      <w:r>
        <w:rPr>
          <w:sz w:val="24"/>
          <w:szCs w:val="24"/>
          <w:rtl w:val="0"/>
          <w:lang w:val="en-US"/>
        </w:rPr>
        <w:t xml:space="preserve">Вартість спожитої електричної енергії визначається як добуток обсягу спожитої електричної енергії на ціну за </w:t>
      </w:r>
      <w:r>
        <w:rPr>
          <w:sz w:val="24"/>
          <w:szCs w:val="24"/>
          <w:rtl w:val="0"/>
          <w:lang w:val="en-US"/>
        </w:rPr>
        <w:t xml:space="preserve">1 </w:t>
      </w:r>
      <w:r>
        <w:rPr>
          <w:sz w:val="24"/>
          <w:szCs w:val="24"/>
          <w:rtl w:val="0"/>
          <w:lang w:val="en-US"/>
        </w:rPr>
        <w:t>кВт</w:t>
      </w:r>
      <w:r>
        <w:rPr>
          <w:sz w:val="24"/>
          <w:szCs w:val="24"/>
          <w:rtl w:val="0"/>
          <w:lang w:val="en-US"/>
        </w:rPr>
        <w:t>/</w:t>
      </w:r>
      <w:r>
        <w:rPr>
          <w:sz w:val="24"/>
          <w:szCs w:val="24"/>
          <w:rtl w:val="0"/>
          <w:lang w:val="en-US"/>
        </w:rPr>
        <w:t xml:space="preserve">год згідно з </w:t>
      </w:r>
      <w:r>
        <w:rPr>
          <w:b w:val="1"/>
          <w:bCs w:val="1"/>
          <w:sz w:val="24"/>
          <w:szCs w:val="24"/>
          <w:rtl w:val="0"/>
          <w:lang w:val="en-US"/>
        </w:rPr>
        <w:t xml:space="preserve">Додатком </w:t>
      </w:r>
      <w:r>
        <w:rPr>
          <w:b w:val="1"/>
          <w:bCs w:val="1"/>
          <w:sz w:val="24"/>
          <w:szCs w:val="24"/>
          <w:rtl w:val="0"/>
          <w:lang w:val="en-US"/>
        </w:rPr>
        <w:t>1</w:t>
      </w:r>
      <w:r>
        <w:rPr>
          <w:sz w:val="24"/>
          <w:szCs w:val="24"/>
          <w:rtl w:val="0"/>
          <w:lang w:val="en-US"/>
        </w:rPr>
        <w:t xml:space="preserve"> до Договору</w:t>
      </w:r>
      <w:r>
        <w:rPr>
          <w:sz w:val="24"/>
          <w:szCs w:val="24"/>
          <w:rtl w:val="0"/>
          <w:lang w:val="en-US"/>
        </w:rPr>
        <w:t>.</w:t>
      </w:r>
    </w:p>
    <w:p>
      <w:pPr>
        <w:pStyle w:val="Normal.0"/>
        <w:tabs>
          <w:tab w:val="left" w:pos="596"/>
        </w:tabs>
        <w:ind w:firstLine="567"/>
        <w:jc w:val="both"/>
        <w:rPr>
          <w:sz w:val="24"/>
          <w:szCs w:val="24"/>
        </w:rPr>
      </w:pPr>
      <w:r>
        <w:rPr>
          <w:sz w:val="24"/>
          <w:szCs w:val="24"/>
          <w:rtl w:val="0"/>
          <w:lang w:val="en-US"/>
        </w:rPr>
        <w:t xml:space="preserve">5.9. </w:t>
      </w:r>
      <w:r>
        <w:rPr>
          <w:sz w:val="24"/>
          <w:szCs w:val="24"/>
          <w:rtl w:val="0"/>
          <w:lang w:val="en-US"/>
        </w:rPr>
        <w:t>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w:t>
      </w:r>
      <w:r>
        <w:rPr>
          <w:sz w:val="24"/>
          <w:szCs w:val="24"/>
          <w:rtl w:val="0"/>
          <w:lang w:val="en-US"/>
        </w:rPr>
        <w:t>-</w:t>
      </w:r>
      <w:r>
        <w:rPr>
          <w:sz w:val="24"/>
          <w:szCs w:val="24"/>
          <w:rtl w:val="0"/>
          <w:lang w:val="en-US"/>
        </w:rPr>
        <w:t>передання</w:t>
      </w:r>
      <w:r>
        <w:rPr>
          <w:sz w:val="24"/>
          <w:szCs w:val="24"/>
          <w:rtl w:val="0"/>
          <w:lang w:val="en-US"/>
        </w:rPr>
        <w:t xml:space="preserve">. </w:t>
      </w:r>
      <w:r>
        <w:rPr>
          <w:sz w:val="24"/>
          <w:szCs w:val="24"/>
          <w:rtl w:val="0"/>
          <w:lang w:val="en-US"/>
        </w:rPr>
        <w:t>Організація порядку здійснення комерційного обліку споживання товару Споживачем здійснюється відповідно до вимог ПРРЕЕ</w:t>
      </w:r>
      <w:r>
        <w:rPr>
          <w:sz w:val="24"/>
          <w:szCs w:val="24"/>
          <w:rtl w:val="0"/>
          <w:lang w:val="en-US"/>
        </w:rPr>
        <w:t xml:space="preserve">, </w:t>
      </w:r>
      <w:r>
        <w:rPr>
          <w:sz w:val="24"/>
          <w:szCs w:val="24"/>
          <w:rtl w:val="0"/>
          <w:lang w:val="en-US"/>
        </w:rPr>
        <w:t>Кодексу комерційного обліку електричної енергії</w:t>
      </w:r>
      <w:r>
        <w:rPr>
          <w:sz w:val="24"/>
          <w:szCs w:val="24"/>
          <w:rtl w:val="0"/>
          <w:lang w:val="en-US"/>
        </w:rPr>
        <w:t xml:space="preserve">, </w:t>
      </w:r>
      <w:r>
        <w:rPr>
          <w:sz w:val="24"/>
          <w:szCs w:val="24"/>
          <w:rtl w:val="0"/>
          <w:lang w:val="en-US"/>
        </w:rPr>
        <w:t xml:space="preserve">затвердженого постановою НКРЕКП від </w:t>
      </w:r>
      <w:r>
        <w:rPr>
          <w:sz w:val="24"/>
          <w:szCs w:val="24"/>
          <w:rtl w:val="0"/>
          <w:lang w:val="en-US"/>
        </w:rPr>
        <w:t xml:space="preserve">14.03.2018 </w:t>
      </w:r>
      <w:r>
        <w:rPr>
          <w:sz w:val="24"/>
          <w:szCs w:val="24"/>
          <w:rtl w:val="0"/>
          <w:lang w:val="en-US"/>
        </w:rPr>
        <w:t xml:space="preserve">№ </w:t>
      </w:r>
      <w:r>
        <w:rPr>
          <w:sz w:val="24"/>
          <w:szCs w:val="24"/>
          <w:rtl w:val="0"/>
          <w:lang w:val="en-US"/>
        </w:rPr>
        <w:t xml:space="preserve">311 </w:t>
      </w:r>
      <w:r>
        <w:rPr>
          <w:sz w:val="24"/>
          <w:szCs w:val="24"/>
          <w:rtl w:val="0"/>
          <w:lang w:val="en-US"/>
        </w:rPr>
        <w:t>та інших нормативно</w:t>
      </w:r>
      <w:r>
        <w:rPr>
          <w:sz w:val="24"/>
          <w:szCs w:val="24"/>
          <w:rtl w:val="0"/>
          <w:lang w:val="en-US"/>
        </w:rPr>
        <w:t>-</w:t>
      </w:r>
      <w:r>
        <w:rPr>
          <w:sz w:val="24"/>
          <w:szCs w:val="24"/>
          <w:rtl w:val="0"/>
          <w:lang w:val="en-US"/>
        </w:rPr>
        <w:t>правових актів</w:t>
      </w:r>
      <w:r>
        <w:rPr>
          <w:sz w:val="24"/>
          <w:szCs w:val="24"/>
          <w:rtl w:val="0"/>
          <w:lang w:val="en-US"/>
        </w:rPr>
        <w:t>.</w:t>
      </w:r>
    </w:p>
    <w:p>
      <w:pPr>
        <w:pStyle w:val="Normal.0"/>
        <w:tabs>
          <w:tab w:val="left" w:pos="596"/>
        </w:tabs>
        <w:ind w:firstLine="567"/>
        <w:jc w:val="both"/>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 xml:space="preserve">5.10. </w:t>
      </w:r>
      <w:r>
        <w:rPr>
          <w:outline w:val="0"/>
          <w:color w:val="000000"/>
          <w:sz w:val="24"/>
          <w:szCs w:val="24"/>
          <w:u w:color="000000"/>
          <w:rtl w:val="0"/>
          <w:lang w:val="en-US"/>
          <w14:textFill>
            <w14:solidFill>
              <w14:srgbClr w14:val="000000"/>
            </w14:solidFill>
          </w14:textFill>
        </w:rPr>
        <w:t>Оплата проводиться</w:t>
      </w:r>
      <w:r>
        <w:rPr>
          <w:outline w:val="0"/>
          <w:color w:val="ff0000"/>
          <w:sz w:val="24"/>
          <w:szCs w:val="24"/>
          <w:u w:color="ff0000"/>
          <w:rtl w:val="0"/>
          <w:lang w:val="en-US"/>
          <w14:textFill>
            <w14:solidFill>
              <w14:srgbClr w14:val="FF0000"/>
            </w14:solidFill>
          </w14:textFill>
        </w:rPr>
        <w:t xml:space="preserve"> </w:t>
      </w:r>
      <w:r>
        <w:rPr>
          <w:sz w:val="24"/>
          <w:szCs w:val="24"/>
          <w:rtl w:val="0"/>
          <w:lang w:val="en-US"/>
        </w:rPr>
        <w:t xml:space="preserve">протягом </w:t>
      </w:r>
      <w:r>
        <w:rPr>
          <w:sz w:val="24"/>
          <w:szCs w:val="24"/>
          <w:rtl w:val="0"/>
          <w:lang w:val="en-US"/>
        </w:rPr>
        <w:t xml:space="preserve">5 </w:t>
      </w:r>
      <w:r>
        <w:rPr>
          <w:sz w:val="24"/>
          <w:szCs w:val="24"/>
          <w:rtl w:val="0"/>
          <w:lang w:val="en-US"/>
        </w:rPr>
        <w:t>робочих днів з моменту виставлення рахунку та надання акта про прийняття</w:t>
      </w:r>
      <w:r>
        <w:rPr>
          <w:sz w:val="24"/>
          <w:szCs w:val="24"/>
          <w:rtl w:val="0"/>
          <w:lang w:val="en-US"/>
        </w:rPr>
        <w:t>-</w:t>
      </w:r>
      <w:r>
        <w:rPr>
          <w:sz w:val="24"/>
          <w:szCs w:val="24"/>
          <w:rtl w:val="0"/>
          <w:lang w:val="en-US"/>
        </w:rPr>
        <w:t>передання</w:t>
      </w:r>
      <w:r>
        <w:rPr>
          <w:sz w:val="24"/>
          <w:szCs w:val="24"/>
          <w:rtl w:val="0"/>
          <w:lang w:val="en-US"/>
        </w:rPr>
        <w:t xml:space="preserve">, </w:t>
      </w:r>
      <w:r>
        <w:rPr>
          <w:sz w:val="24"/>
          <w:szCs w:val="24"/>
          <w:rtl w:val="0"/>
          <w:lang w:val="en-US"/>
        </w:rPr>
        <w:t xml:space="preserve">але не пізніше </w:t>
      </w:r>
      <w:r>
        <w:rPr>
          <w:sz w:val="24"/>
          <w:szCs w:val="24"/>
          <w:rtl w:val="0"/>
          <w:lang w:val="en-US"/>
        </w:rPr>
        <w:t>20-</w:t>
      </w:r>
      <w:r>
        <w:rPr>
          <w:sz w:val="24"/>
          <w:szCs w:val="24"/>
          <w:rtl w:val="0"/>
          <w:lang w:val="en-US"/>
        </w:rPr>
        <w:t>го дня місяця</w:t>
      </w:r>
      <w:r>
        <w:rPr>
          <w:sz w:val="24"/>
          <w:szCs w:val="24"/>
          <w:rtl w:val="0"/>
          <w:lang w:val="en-US"/>
        </w:rPr>
        <w:t xml:space="preserve">, </w:t>
      </w:r>
      <w:r>
        <w:rPr>
          <w:sz w:val="24"/>
          <w:szCs w:val="24"/>
          <w:rtl w:val="0"/>
          <w:lang w:val="en-US"/>
        </w:rPr>
        <w:t xml:space="preserve">наступного за розрахунковим періодом </w:t>
      </w:r>
      <w:r>
        <w:rPr>
          <w:sz w:val="24"/>
          <w:szCs w:val="24"/>
          <w:rtl w:val="0"/>
          <w:lang w:val="en-US"/>
        </w:rPr>
        <w:t>(</w:t>
      </w:r>
      <w:r>
        <w:rPr>
          <w:sz w:val="24"/>
          <w:szCs w:val="24"/>
          <w:rtl w:val="0"/>
          <w:lang w:val="en-US"/>
        </w:rPr>
        <w:t>місяцем</w:t>
      </w:r>
      <w:r>
        <w:rPr>
          <w:sz w:val="24"/>
          <w:szCs w:val="24"/>
          <w:rtl w:val="0"/>
          <w:lang w:val="en-US"/>
        </w:rPr>
        <w:t xml:space="preserve">). </w:t>
      </w:r>
      <w:r>
        <w:rPr>
          <w:sz w:val="24"/>
          <w:szCs w:val="24"/>
          <w:rtl w:val="0"/>
          <w:lang w:val="en-US"/>
        </w:rPr>
        <w:t xml:space="preserve">У разі затримки у виділенні бюджетних асигнувань розрахунки за поставлений товар здійснюються протягом </w:t>
      </w:r>
      <w:r>
        <w:rPr>
          <w:sz w:val="24"/>
          <w:szCs w:val="24"/>
          <w:rtl w:val="0"/>
          <w:lang w:val="en-US"/>
        </w:rPr>
        <w:t>10 (</w:t>
      </w:r>
      <w:r>
        <w:rPr>
          <w:sz w:val="24"/>
          <w:szCs w:val="24"/>
          <w:rtl w:val="0"/>
          <w:lang w:val="en-US"/>
        </w:rPr>
        <w:t>десяти</w:t>
      </w:r>
      <w:r>
        <w:rPr>
          <w:sz w:val="24"/>
          <w:szCs w:val="24"/>
          <w:rtl w:val="0"/>
          <w:lang w:val="en-US"/>
        </w:rPr>
        <w:t xml:space="preserve">) </w:t>
      </w:r>
      <w:r>
        <w:rPr>
          <w:sz w:val="24"/>
          <w:szCs w:val="24"/>
          <w:rtl w:val="0"/>
          <w:lang w:val="en-US"/>
        </w:rPr>
        <w:t>банківських днів з дати отримання Споживачем бюджетного призначення на фінансування закупівлі на свій реєстраційний рахунок</w:t>
      </w:r>
      <w:r>
        <w:rPr>
          <w:sz w:val="24"/>
          <w:szCs w:val="24"/>
          <w:rtl w:val="0"/>
          <w:lang w:val="en-US"/>
        </w:rPr>
        <w:t xml:space="preserve">. </w:t>
      </w:r>
      <w:r>
        <w:rPr>
          <w:sz w:val="24"/>
          <w:szCs w:val="24"/>
          <w:rtl w:val="0"/>
          <w:lang w:val="en-US"/>
        </w:rPr>
        <w:t>Будь</w:t>
      </w:r>
      <w:r>
        <w:rPr>
          <w:sz w:val="24"/>
          <w:szCs w:val="24"/>
          <w:rtl w:val="0"/>
          <w:lang w:val="en-US"/>
        </w:rPr>
        <w:t>-</w:t>
      </w:r>
      <w:r>
        <w:rPr>
          <w:sz w:val="24"/>
          <w:szCs w:val="24"/>
          <w:rtl w:val="0"/>
          <w:lang w:val="en-US"/>
        </w:rPr>
        <w:t>які штрафні санкції в такому випадку до Замовника не застосовуються</w:t>
      </w:r>
      <w:r>
        <w:rPr>
          <w:sz w:val="24"/>
          <w:szCs w:val="24"/>
          <w:rtl w:val="0"/>
          <w:lang w:val="en-US"/>
        </w:rPr>
        <w:t>.</w:t>
      </w:r>
    </w:p>
    <w:p>
      <w:pPr>
        <w:pStyle w:val="Normal.0"/>
        <w:tabs>
          <w:tab w:val="left" w:pos="596"/>
        </w:tabs>
        <w:ind w:firstLine="567"/>
        <w:jc w:val="both"/>
        <w:rPr>
          <w:sz w:val="24"/>
          <w:szCs w:val="24"/>
        </w:rPr>
      </w:pPr>
      <w:r>
        <w:rPr>
          <w:sz w:val="24"/>
          <w:szCs w:val="24"/>
          <w:rtl w:val="0"/>
          <w:lang w:val="en-US"/>
        </w:rPr>
        <w:t xml:space="preserve">5.11. </w:t>
      </w:r>
      <w:r>
        <w:rPr>
          <w:sz w:val="24"/>
          <w:szCs w:val="24"/>
          <w:rtl w:val="0"/>
          <w:lang w:val="en-US"/>
        </w:rPr>
        <w:t>Заборгованість у Споживача перед Постачальником виникає лише в разі несвоєчасної оплати за спожиту електричну енергію</w:t>
      </w:r>
      <w:r>
        <w:rPr>
          <w:sz w:val="24"/>
          <w:szCs w:val="24"/>
          <w:rtl w:val="0"/>
          <w:lang w:val="en-US"/>
        </w:rPr>
        <w:t>.</w:t>
      </w:r>
    </w:p>
    <w:p>
      <w:pPr>
        <w:pStyle w:val="Normal.0"/>
        <w:tabs>
          <w:tab w:val="left" w:pos="596"/>
        </w:tabs>
        <w:jc w:val="both"/>
        <w:rPr>
          <w:sz w:val="24"/>
          <w:szCs w:val="24"/>
        </w:rPr>
      </w:pPr>
      <w:r>
        <w:rPr>
          <w:sz w:val="24"/>
          <w:szCs w:val="24"/>
          <w:rtl w:val="0"/>
        </w:rPr>
        <w:tab/>
        <w:t xml:space="preserve">5.12. </w:t>
      </w:r>
      <w:r>
        <w:rPr>
          <w:sz w:val="24"/>
          <w:szCs w:val="24"/>
          <w:rtl w:val="0"/>
          <w:lang w:val="en-US"/>
        </w:rPr>
        <w:t>У разі виникнення у Споживача заборгованості за поставлену електричну енергію за цим Договором</w:t>
      </w:r>
      <w:r>
        <w:rPr>
          <w:sz w:val="24"/>
          <w:szCs w:val="24"/>
          <w:rtl w:val="0"/>
          <w:lang w:val="en-US"/>
        </w:rPr>
        <w:t xml:space="preserve">, </w:t>
      </w:r>
      <w:r>
        <w:rPr>
          <w:sz w:val="24"/>
          <w:szCs w:val="24"/>
          <w:rtl w:val="0"/>
          <w:lang w:val="en-US"/>
        </w:rPr>
        <w:t>у тому числі у разі затримання бюджетного фінансування</w:t>
      </w:r>
      <w:r>
        <w:rPr>
          <w:sz w:val="24"/>
          <w:szCs w:val="24"/>
          <w:rtl w:val="0"/>
          <w:lang w:val="en-US"/>
        </w:rPr>
        <w:t xml:space="preserve">, </w:t>
      </w:r>
      <w:r>
        <w:rPr>
          <w:sz w:val="24"/>
          <w:szCs w:val="24"/>
          <w:rtl w:val="0"/>
          <w:lang w:val="en-US"/>
        </w:rPr>
        <w:t>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w:t>
      </w:r>
      <w:r>
        <w:rPr>
          <w:sz w:val="24"/>
          <w:szCs w:val="24"/>
          <w:rtl w:val="0"/>
          <w:lang w:val="en-US"/>
        </w:rPr>
        <w:t xml:space="preserve">, </w:t>
      </w:r>
      <w:r>
        <w:rPr>
          <w:sz w:val="24"/>
          <w:szCs w:val="24"/>
          <w:rtl w:val="0"/>
          <w:lang w:val="en-US"/>
        </w:rPr>
        <w:t xml:space="preserve">що підтверджують неплатоспроможність </w:t>
      </w:r>
      <w:r>
        <w:rPr>
          <w:sz w:val="24"/>
          <w:szCs w:val="24"/>
          <w:rtl w:val="0"/>
          <w:lang w:val="en-US"/>
        </w:rPr>
        <w:t>(</w:t>
      </w:r>
      <w:r>
        <w:rPr>
          <w:sz w:val="24"/>
          <w:szCs w:val="24"/>
          <w:rtl w:val="0"/>
          <w:lang w:val="en-US"/>
        </w:rPr>
        <w:t>обмежену платоспроможність</w:t>
      </w:r>
      <w:r>
        <w:rPr>
          <w:sz w:val="24"/>
          <w:szCs w:val="24"/>
          <w:rtl w:val="0"/>
          <w:lang w:val="en-US"/>
        </w:rPr>
        <w:t xml:space="preserve">) </w:t>
      </w:r>
      <w:r>
        <w:rPr>
          <w:sz w:val="24"/>
          <w:szCs w:val="24"/>
          <w:rtl w:val="0"/>
          <w:lang w:val="en-US"/>
        </w:rPr>
        <w:t>Споживача</w:t>
      </w:r>
      <w:r>
        <w:rPr>
          <w:sz w:val="24"/>
          <w:szCs w:val="24"/>
          <w:rtl w:val="0"/>
          <w:lang w:val="en-US"/>
        </w:rPr>
        <w:t xml:space="preserve">. </w:t>
      </w:r>
      <w:r>
        <w:rPr>
          <w:sz w:val="24"/>
          <w:szCs w:val="24"/>
          <w:rtl w:val="0"/>
          <w:lang w:val="en-US"/>
        </w:rPr>
        <w:t>Графік погашення заборгованості оформлюється додатком до цього Договору</w:t>
      </w:r>
      <w:r>
        <w:rPr>
          <w:sz w:val="24"/>
          <w:szCs w:val="24"/>
          <w:rtl w:val="0"/>
          <w:lang w:val="en-US"/>
        </w:rPr>
        <w:t xml:space="preserve">. </w:t>
      </w:r>
      <w:r>
        <w:rPr>
          <w:sz w:val="24"/>
          <w:szCs w:val="24"/>
          <w:rtl w:val="0"/>
          <w:lang w:val="en-US"/>
        </w:rPr>
        <w:t>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r>
        <w:rPr>
          <w:sz w:val="24"/>
          <w:szCs w:val="24"/>
          <w:rtl w:val="0"/>
          <w:lang w:val="en-US"/>
        </w:rPr>
        <w:t xml:space="preserve">.  </w:t>
      </w:r>
    </w:p>
    <w:p>
      <w:pPr>
        <w:pStyle w:val="Normal.0"/>
        <w:widowControl w:val="1"/>
        <w:shd w:val="clear" w:color="auto" w:fill="ffffff"/>
        <w:spacing w:after="150"/>
        <w:ind w:firstLine="450"/>
        <w:jc w:val="both"/>
        <w:rPr>
          <w:sz w:val="24"/>
          <w:szCs w:val="24"/>
        </w:rPr>
      </w:pPr>
      <w:r>
        <w:rPr>
          <w:sz w:val="24"/>
          <w:szCs w:val="24"/>
          <w:rtl w:val="0"/>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w:t>
      </w:r>
      <w:r>
        <w:rPr>
          <w:sz w:val="24"/>
          <w:szCs w:val="24"/>
          <w:rtl w:val="0"/>
          <w:lang w:val="en-US"/>
        </w:rPr>
        <w:t xml:space="preserve">, </w:t>
      </w:r>
      <w:r>
        <w:rPr>
          <w:sz w:val="24"/>
          <w:szCs w:val="24"/>
          <w:rtl w:val="0"/>
          <w:lang w:val="en-US"/>
        </w:rPr>
        <w:t>визначеному цим Договором</w:t>
      </w:r>
      <w:r>
        <w:rPr>
          <w:sz w:val="24"/>
          <w:szCs w:val="24"/>
          <w:rtl w:val="0"/>
          <w:lang w:val="en-US"/>
        </w:rPr>
        <w:t>.</w:t>
      </w:r>
    </w:p>
    <w:p>
      <w:pPr>
        <w:pStyle w:val="Normal.0"/>
        <w:tabs>
          <w:tab w:val="left" w:pos="596"/>
        </w:tabs>
        <w:jc w:val="both"/>
        <w:rPr>
          <w:sz w:val="24"/>
          <w:szCs w:val="24"/>
        </w:rPr>
      </w:pPr>
    </w:p>
    <w:p>
      <w:pPr>
        <w:pStyle w:val="heading 1"/>
        <w:numPr>
          <w:ilvl w:val="0"/>
          <w:numId w:val="10"/>
        </w:numPr>
        <w:bidi w:val="0"/>
        <w:ind w:right="0"/>
        <w:jc w:val="center"/>
        <w:rPr>
          <w:sz w:val="24"/>
          <w:szCs w:val="24"/>
          <w:rtl w:val="0"/>
          <w:lang w:val="en-US"/>
        </w:rPr>
      </w:pPr>
      <w:r>
        <w:rPr>
          <w:sz w:val="24"/>
          <w:szCs w:val="24"/>
          <w:rtl w:val="0"/>
          <w:lang w:val="en-US"/>
        </w:rPr>
        <w:t>Права та обов</w:t>
      </w:r>
      <w:r>
        <w:rPr>
          <w:sz w:val="24"/>
          <w:szCs w:val="24"/>
          <w:rtl w:val="0"/>
          <w:lang w:val="en-US"/>
        </w:rPr>
        <w:t>'</w:t>
      </w:r>
      <w:r>
        <w:rPr>
          <w:sz w:val="24"/>
          <w:szCs w:val="24"/>
          <w:rtl w:val="0"/>
          <w:lang w:val="en-US"/>
        </w:rPr>
        <w:t>язки Споживача</w:t>
      </w:r>
    </w:p>
    <w:p>
      <w:pPr>
        <w:pStyle w:val="List Paragraph"/>
        <w:numPr>
          <w:ilvl w:val="1"/>
          <w:numId w:val="9"/>
        </w:numPr>
        <w:bidi w:val="0"/>
        <w:ind w:right="0"/>
        <w:jc w:val="both"/>
        <w:rPr>
          <w:b w:val="1"/>
          <w:bCs w:val="1"/>
          <w:sz w:val="24"/>
          <w:szCs w:val="24"/>
          <w:rtl w:val="0"/>
          <w:lang w:val="en-US"/>
        </w:rPr>
      </w:pPr>
      <w:r>
        <w:rPr>
          <w:b w:val="1"/>
          <w:bCs w:val="1"/>
          <w:sz w:val="24"/>
          <w:szCs w:val="24"/>
          <w:rtl w:val="0"/>
          <w:lang w:val="en-US"/>
        </w:rPr>
        <w:t>Споживач має право</w:t>
      </w:r>
      <w:r>
        <w:rPr>
          <w:b w:val="1"/>
          <w:bCs w:val="1"/>
          <w:sz w:val="24"/>
          <w:szCs w:val="24"/>
          <w:rtl w:val="0"/>
          <w:lang w:val="en-US"/>
        </w:rPr>
        <w:t>:</w:t>
      </w:r>
    </w:p>
    <w:p>
      <w:pPr>
        <w:pStyle w:val="Normal.0"/>
        <w:numPr>
          <w:ilvl w:val="2"/>
          <w:numId w:val="9"/>
        </w:numPr>
        <w:bidi w:val="0"/>
        <w:ind w:right="0"/>
        <w:jc w:val="both"/>
        <w:rPr>
          <w:sz w:val="24"/>
          <w:szCs w:val="24"/>
          <w:rtl w:val="0"/>
          <w:lang w:val="en-US"/>
        </w:rPr>
      </w:pPr>
      <w:r>
        <w:rPr>
          <w:sz w:val="24"/>
          <w:szCs w:val="24"/>
          <w:rtl w:val="0"/>
          <w:lang w:val="en-US"/>
        </w:rPr>
        <w:t>отримувати електричну енергію на умовах</w:t>
      </w:r>
      <w:r>
        <w:rPr>
          <w:sz w:val="24"/>
          <w:szCs w:val="24"/>
          <w:rtl w:val="0"/>
          <w:lang w:val="en-US"/>
        </w:rPr>
        <w:t xml:space="preserve">, </w:t>
      </w:r>
      <w:r>
        <w:rPr>
          <w:sz w:val="24"/>
          <w:szCs w:val="24"/>
          <w:rtl w:val="0"/>
          <w:lang w:val="en-US"/>
        </w:rPr>
        <w:t>зазначених у цьому Договорі</w:t>
      </w:r>
      <w:r>
        <w:rPr>
          <w:sz w:val="24"/>
          <w:szCs w:val="24"/>
          <w:rtl w:val="0"/>
          <w:lang w:val="en-US"/>
        </w:rPr>
        <w:t xml:space="preserve">. </w:t>
      </w:r>
    </w:p>
    <w:p>
      <w:pPr>
        <w:pStyle w:val="Normal.0"/>
        <w:numPr>
          <w:ilvl w:val="2"/>
          <w:numId w:val="9"/>
        </w:numPr>
        <w:bidi w:val="0"/>
        <w:ind w:right="0"/>
        <w:jc w:val="both"/>
        <w:rPr>
          <w:sz w:val="24"/>
          <w:szCs w:val="24"/>
          <w:rtl w:val="0"/>
          <w:lang w:val="en-US"/>
        </w:rPr>
      </w:pPr>
      <w:r>
        <w:rPr>
          <w:sz w:val="24"/>
          <w:szCs w:val="24"/>
          <w:rtl w:val="0"/>
          <w:lang w:val="en-US"/>
        </w:rPr>
        <w:t>купувати електричну енергію із забезпеченням рівня якості електричної енергії як товару та комерційних послуг</w:t>
      </w:r>
      <w:r>
        <w:rPr>
          <w:sz w:val="24"/>
          <w:szCs w:val="24"/>
          <w:rtl w:val="0"/>
          <w:lang w:val="en-US"/>
        </w:rPr>
        <w:t xml:space="preserve">, </w:t>
      </w:r>
      <w:r>
        <w:rPr>
          <w:sz w:val="24"/>
          <w:szCs w:val="24"/>
          <w:rtl w:val="0"/>
          <w:lang w:val="en-US"/>
        </w:rPr>
        <w:t>відповідно до вимог діючих стандартів якості</w:t>
      </w:r>
      <w:r>
        <w:rPr>
          <w:sz w:val="24"/>
          <w:szCs w:val="24"/>
          <w:rtl w:val="0"/>
          <w:lang w:val="en-US"/>
        </w:rPr>
        <w:t xml:space="preserve">, </w:t>
      </w:r>
      <w:r>
        <w:rPr>
          <w:sz w:val="24"/>
          <w:szCs w:val="24"/>
          <w:rtl w:val="0"/>
          <w:lang w:val="en-US"/>
        </w:rPr>
        <w:t>а також на отримання компенсації за порушення таких вимог</w:t>
      </w:r>
      <w:r>
        <w:rPr>
          <w:sz w:val="24"/>
          <w:szCs w:val="24"/>
          <w:rtl w:val="0"/>
          <w:lang w:val="en-US"/>
        </w:rPr>
        <w:t>;</w:t>
      </w:r>
    </w:p>
    <w:p>
      <w:pPr>
        <w:pStyle w:val="Normal.0"/>
        <w:numPr>
          <w:ilvl w:val="2"/>
          <w:numId w:val="11"/>
        </w:numPr>
        <w:bidi w:val="0"/>
        <w:ind w:right="0"/>
        <w:jc w:val="both"/>
        <w:rPr>
          <w:sz w:val="24"/>
          <w:szCs w:val="24"/>
          <w:rtl w:val="0"/>
          <w:lang w:val="en-US"/>
        </w:rPr>
      </w:pPr>
      <w:r>
        <w:rPr>
          <w:sz w:val="24"/>
          <w:szCs w:val="24"/>
          <w:rtl w:val="0"/>
          <w:lang w:val="en-US"/>
        </w:rPr>
        <w:t>безоплатно отримувати всю інформацію стосовно його прав та обов</w:t>
      </w:r>
      <w:r>
        <w:rPr>
          <w:sz w:val="24"/>
          <w:szCs w:val="24"/>
          <w:rtl w:val="0"/>
          <w:lang w:val="en-US"/>
        </w:rPr>
        <w:t>'</w:t>
      </w:r>
      <w:r>
        <w:rPr>
          <w:sz w:val="24"/>
          <w:szCs w:val="24"/>
          <w:rtl w:val="0"/>
          <w:lang w:val="en-US"/>
        </w:rPr>
        <w:t>язків</w:t>
      </w:r>
      <w:r>
        <w:rPr>
          <w:sz w:val="24"/>
          <w:szCs w:val="24"/>
          <w:rtl w:val="0"/>
          <w:lang w:val="en-US"/>
        </w:rPr>
        <w:t xml:space="preserve">, </w:t>
      </w:r>
      <w:r>
        <w:rPr>
          <w:sz w:val="24"/>
          <w:szCs w:val="24"/>
          <w:rtl w:val="0"/>
          <w:lang w:val="en-US"/>
        </w:rPr>
        <w:t>інформацію про ціну</w:t>
      </w:r>
      <w:r>
        <w:rPr>
          <w:sz w:val="24"/>
          <w:szCs w:val="24"/>
          <w:rtl w:val="0"/>
          <w:lang w:val="en-US"/>
        </w:rPr>
        <w:t xml:space="preserve">, </w:t>
      </w:r>
      <w:r>
        <w:rPr>
          <w:sz w:val="24"/>
          <w:szCs w:val="24"/>
          <w:rtl w:val="0"/>
          <w:lang w:val="en-US"/>
        </w:rPr>
        <w:t>порядок оплати спожитої електричної енергії</w:t>
      </w:r>
      <w:r>
        <w:rPr>
          <w:sz w:val="24"/>
          <w:szCs w:val="24"/>
          <w:rtl w:val="0"/>
          <w:lang w:val="en-US"/>
        </w:rPr>
        <w:t xml:space="preserve">, </w:t>
      </w:r>
      <w:r>
        <w:rPr>
          <w:sz w:val="24"/>
          <w:szCs w:val="24"/>
          <w:rtl w:val="0"/>
          <w:lang w:val="en-US"/>
        </w:rPr>
        <w:t>а також іншу інформацію</w:t>
      </w:r>
      <w:r>
        <w:rPr>
          <w:sz w:val="24"/>
          <w:szCs w:val="24"/>
          <w:rtl w:val="0"/>
          <w:lang w:val="en-US"/>
        </w:rPr>
        <w:t xml:space="preserve">, </w:t>
      </w:r>
      <w:r>
        <w:rPr>
          <w:sz w:val="24"/>
          <w:szCs w:val="24"/>
          <w:rtl w:val="0"/>
          <w:lang w:val="en-US"/>
        </w:rPr>
        <w:t>що має надаватись Постачальником відповідно до чинного законодавства та</w:t>
      </w:r>
      <w:r>
        <w:rPr>
          <w:sz w:val="24"/>
          <w:szCs w:val="24"/>
          <w:rtl w:val="0"/>
          <w:lang w:val="en-US"/>
        </w:rPr>
        <w:t>/</w:t>
      </w:r>
      <w:r>
        <w:rPr>
          <w:sz w:val="24"/>
          <w:szCs w:val="24"/>
          <w:rtl w:val="0"/>
          <w:lang w:val="en-US"/>
        </w:rPr>
        <w:t>або цього Договору</w:t>
      </w:r>
      <w:r>
        <w:rPr>
          <w:sz w:val="24"/>
          <w:szCs w:val="24"/>
          <w:rtl w:val="0"/>
          <w:lang w:val="en-US"/>
        </w:rPr>
        <w:t>;</w:t>
      </w:r>
    </w:p>
    <w:p>
      <w:pPr>
        <w:pStyle w:val="Normal.0"/>
        <w:numPr>
          <w:ilvl w:val="2"/>
          <w:numId w:val="9"/>
        </w:numPr>
        <w:bidi w:val="0"/>
        <w:ind w:right="0"/>
        <w:jc w:val="both"/>
        <w:rPr>
          <w:sz w:val="24"/>
          <w:szCs w:val="24"/>
          <w:rtl w:val="0"/>
          <w:lang w:val="en-US"/>
        </w:rPr>
      </w:pPr>
      <w:r>
        <w:rPr>
          <w:sz w:val="24"/>
          <w:szCs w:val="24"/>
          <w:rtl w:val="0"/>
          <w:lang w:val="en-US"/>
        </w:rPr>
        <w:t>безоплатно отримувати інформацію про обсяги та інші параметри власного споживання електричної енергії</w:t>
      </w:r>
      <w:r>
        <w:rPr>
          <w:sz w:val="24"/>
          <w:szCs w:val="24"/>
          <w:rtl w:val="0"/>
          <w:lang w:val="en-US"/>
        </w:rPr>
        <w:t>;</w:t>
      </w:r>
    </w:p>
    <w:p>
      <w:pPr>
        <w:pStyle w:val="Normal.0"/>
        <w:numPr>
          <w:ilvl w:val="2"/>
          <w:numId w:val="12"/>
        </w:numPr>
        <w:bidi w:val="0"/>
        <w:ind w:right="0"/>
        <w:jc w:val="both"/>
        <w:rPr>
          <w:sz w:val="24"/>
          <w:szCs w:val="24"/>
          <w:rtl w:val="0"/>
          <w:lang w:val="en-US"/>
        </w:rPr>
      </w:pPr>
      <w:r>
        <w:rPr>
          <w:sz w:val="24"/>
          <w:szCs w:val="24"/>
          <w:rtl w:val="0"/>
          <w:lang w:val="en-US"/>
        </w:rPr>
        <w:t>звертатися до Постачальника для вирішення будь</w:t>
      </w:r>
      <w:r>
        <w:rPr>
          <w:sz w:val="24"/>
          <w:szCs w:val="24"/>
          <w:rtl w:val="0"/>
          <w:lang w:val="en-US"/>
        </w:rPr>
        <w:t>-</w:t>
      </w:r>
      <w:r>
        <w:rPr>
          <w:sz w:val="24"/>
          <w:szCs w:val="24"/>
          <w:rtl w:val="0"/>
          <w:lang w:val="en-US"/>
        </w:rPr>
        <w:t>яких питань</w:t>
      </w:r>
      <w:r>
        <w:rPr>
          <w:sz w:val="24"/>
          <w:szCs w:val="24"/>
          <w:rtl w:val="0"/>
          <w:lang w:val="en-US"/>
        </w:rPr>
        <w:t xml:space="preserve">, </w:t>
      </w:r>
      <w:r>
        <w:rPr>
          <w:sz w:val="24"/>
          <w:szCs w:val="24"/>
          <w:rtl w:val="0"/>
          <w:lang w:val="en-US"/>
        </w:rPr>
        <w:t>пов</w:t>
      </w:r>
      <w:r>
        <w:rPr>
          <w:sz w:val="24"/>
          <w:szCs w:val="24"/>
          <w:rtl w:val="0"/>
          <w:lang w:val="en-US"/>
        </w:rPr>
        <w:t>'</w:t>
      </w:r>
      <w:r>
        <w:rPr>
          <w:sz w:val="24"/>
          <w:szCs w:val="24"/>
          <w:rtl w:val="0"/>
          <w:lang w:val="en-US"/>
        </w:rPr>
        <w:t>язаних з виконанням цього Договору</w:t>
      </w:r>
      <w:r>
        <w:rPr>
          <w:sz w:val="24"/>
          <w:szCs w:val="24"/>
          <w:rtl w:val="0"/>
          <w:lang w:val="en-US"/>
        </w:rPr>
        <w:t xml:space="preserve">, </w:t>
      </w:r>
      <w:r>
        <w:rPr>
          <w:sz w:val="24"/>
          <w:szCs w:val="24"/>
          <w:rtl w:val="0"/>
          <w:lang w:val="en-US"/>
        </w:rPr>
        <w:t>в тому числі через структурний підрозділ Постачальника</w:t>
      </w:r>
      <w:r>
        <w:rPr>
          <w:sz w:val="24"/>
          <w:szCs w:val="24"/>
          <w:rtl w:val="0"/>
          <w:lang w:val="en-US"/>
        </w:rPr>
        <w:t>;</w:t>
      </w:r>
    </w:p>
    <w:p>
      <w:pPr>
        <w:pStyle w:val="Normal.0"/>
        <w:numPr>
          <w:ilvl w:val="2"/>
          <w:numId w:val="13"/>
        </w:numPr>
        <w:bidi w:val="0"/>
        <w:ind w:right="0"/>
        <w:jc w:val="both"/>
        <w:rPr>
          <w:sz w:val="24"/>
          <w:szCs w:val="24"/>
          <w:rtl w:val="0"/>
          <w:lang w:val="en-US"/>
        </w:rPr>
      </w:pPr>
      <w:r>
        <w:rPr>
          <w:sz w:val="24"/>
          <w:szCs w:val="24"/>
          <w:rtl w:val="0"/>
          <w:lang w:val="en-US"/>
        </w:rPr>
        <w:t>вимагати від Постачальника пояснень щодо отриманих рахунків і у разі незгоди з порядком розрахунків або розрахованою сумою вимагати проведення звіряння розрахункових даних та</w:t>
      </w:r>
      <w:r>
        <w:rPr>
          <w:sz w:val="24"/>
          <w:szCs w:val="24"/>
          <w:rtl w:val="0"/>
          <w:lang w:val="en-US"/>
        </w:rPr>
        <w:t>/</w:t>
      </w:r>
      <w:r>
        <w:rPr>
          <w:sz w:val="24"/>
          <w:szCs w:val="24"/>
          <w:rtl w:val="0"/>
          <w:lang w:val="en-US"/>
        </w:rPr>
        <w:t>або оскаржувати їх в установленому цим Договором та чинним законодавством порядку</w:t>
      </w:r>
      <w:r>
        <w:rPr>
          <w:sz w:val="24"/>
          <w:szCs w:val="24"/>
          <w:rtl w:val="0"/>
          <w:lang w:val="en-US"/>
        </w:rPr>
        <w:t>;</w:t>
      </w:r>
    </w:p>
    <w:p>
      <w:pPr>
        <w:pStyle w:val="Normal.0"/>
        <w:numPr>
          <w:ilvl w:val="2"/>
          <w:numId w:val="9"/>
        </w:numPr>
        <w:bidi w:val="0"/>
        <w:ind w:right="0"/>
        <w:jc w:val="both"/>
        <w:rPr>
          <w:sz w:val="24"/>
          <w:szCs w:val="24"/>
          <w:rtl w:val="0"/>
          <w:lang w:val="en-US"/>
        </w:rPr>
      </w:pPr>
      <w:r>
        <w:rPr>
          <w:sz w:val="24"/>
          <w:szCs w:val="24"/>
          <w:rtl w:val="0"/>
          <w:lang w:val="en-US"/>
        </w:rPr>
        <w:t>проводити звіряння фактичних розрахунків в установленому ПРРЕЕ порядку з підписанням відповідного акта</w:t>
      </w:r>
      <w:r>
        <w:rPr>
          <w:sz w:val="24"/>
          <w:szCs w:val="24"/>
          <w:rtl w:val="0"/>
          <w:lang w:val="en-US"/>
        </w:rPr>
        <w:t>;</w:t>
      </w:r>
    </w:p>
    <w:p>
      <w:pPr>
        <w:pStyle w:val="Normal.0"/>
        <w:numPr>
          <w:ilvl w:val="2"/>
          <w:numId w:val="9"/>
        </w:numPr>
        <w:bidi w:val="0"/>
        <w:ind w:right="0"/>
        <w:jc w:val="both"/>
        <w:rPr>
          <w:sz w:val="24"/>
          <w:szCs w:val="24"/>
          <w:rtl w:val="0"/>
          <w:lang w:val="en-US"/>
        </w:rPr>
      </w:pPr>
      <w:r>
        <w:rPr>
          <w:sz w:val="24"/>
          <w:szCs w:val="24"/>
          <w:rtl w:val="0"/>
          <w:lang w:val="en-US"/>
        </w:rPr>
        <w:t>розірвати цей Договір у встановленому цим Договором та чинним законодавством порядку</w:t>
      </w:r>
      <w:r>
        <w:rPr>
          <w:sz w:val="24"/>
          <w:szCs w:val="24"/>
          <w:rtl w:val="0"/>
          <w:lang w:val="en-US"/>
        </w:rPr>
        <w:t>;</w:t>
      </w:r>
    </w:p>
    <w:p>
      <w:pPr>
        <w:pStyle w:val="Normal.0"/>
        <w:numPr>
          <w:ilvl w:val="2"/>
          <w:numId w:val="9"/>
        </w:numPr>
        <w:bidi w:val="0"/>
        <w:ind w:right="0"/>
        <w:jc w:val="both"/>
        <w:rPr>
          <w:sz w:val="24"/>
          <w:szCs w:val="24"/>
          <w:rtl w:val="0"/>
          <w:lang w:val="en-US"/>
        </w:rPr>
      </w:pPr>
      <w:r>
        <w:rPr>
          <w:sz w:val="24"/>
          <w:szCs w:val="24"/>
          <w:rtl w:val="0"/>
          <w:lang w:val="en-US"/>
        </w:rPr>
        <w:t>оскаржувати будь</w:t>
      </w:r>
      <w:r>
        <w:rPr>
          <w:sz w:val="24"/>
          <w:szCs w:val="24"/>
          <w:rtl w:val="0"/>
          <w:lang w:val="en-US"/>
        </w:rPr>
        <w:t>-</w:t>
      </w:r>
      <w:r>
        <w:rPr>
          <w:sz w:val="24"/>
          <w:szCs w:val="24"/>
          <w:rtl w:val="0"/>
          <w:lang w:val="en-US"/>
        </w:rPr>
        <w:t>які несанкціоновані</w:t>
      </w:r>
      <w:r>
        <w:rPr>
          <w:sz w:val="24"/>
          <w:szCs w:val="24"/>
          <w:rtl w:val="0"/>
          <w:lang w:val="en-US"/>
        </w:rPr>
        <w:t xml:space="preserve">, </w:t>
      </w:r>
      <w:r>
        <w:rPr>
          <w:sz w:val="24"/>
          <w:szCs w:val="24"/>
          <w:rtl w:val="0"/>
          <w:lang w:val="en-US"/>
        </w:rPr>
        <w:t>неправомірні чи інші дії Постачальника</w:t>
      </w:r>
      <w:r>
        <w:rPr>
          <w:sz w:val="24"/>
          <w:szCs w:val="24"/>
          <w:rtl w:val="0"/>
          <w:lang w:val="en-US"/>
        </w:rPr>
        <w:t xml:space="preserve">, </w:t>
      </w:r>
      <w:r>
        <w:rPr>
          <w:sz w:val="24"/>
          <w:szCs w:val="24"/>
          <w:rtl w:val="0"/>
          <w:lang w:val="en-US"/>
        </w:rPr>
        <w:t>що порушують права Споживача</w:t>
      </w:r>
      <w:r>
        <w:rPr>
          <w:sz w:val="24"/>
          <w:szCs w:val="24"/>
          <w:rtl w:val="0"/>
          <w:lang w:val="en-US"/>
        </w:rPr>
        <w:t xml:space="preserve">, </w:t>
      </w:r>
      <w:r>
        <w:rPr>
          <w:sz w:val="24"/>
          <w:szCs w:val="24"/>
          <w:rtl w:val="0"/>
          <w:lang w:val="en-US"/>
        </w:rPr>
        <w:t>та брати участь у розгляді цих скарг на умовах</w:t>
      </w:r>
      <w:r>
        <w:rPr>
          <w:sz w:val="24"/>
          <w:szCs w:val="24"/>
          <w:rtl w:val="0"/>
          <w:lang w:val="en-US"/>
        </w:rPr>
        <w:t xml:space="preserve">, </w:t>
      </w:r>
      <w:r>
        <w:rPr>
          <w:sz w:val="24"/>
          <w:szCs w:val="24"/>
          <w:rtl w:val="0"/>
          <w:lang w:val="en-US"/>
        </w:rPr>
        <w:t>визначених чинним законодавством та цим Договором</w:t>
      </w:r>
      <w:r>
        <w:rPr>
          <w:sz w:val="24"/>
          <w:szCs w:val="24"/>
          <w:rtl w:val="0"/>
          <w:lang w:val="en-US"/>
        </w:rPr>
        <w:t>;</w:t>
      </w:r>
    </w:p>
    <w:p>
      <w:pPr>
        <w:pStyle w:val="Normal.0"/>
        <w:numPr>
          <w:ilvl w:val="2"/>
          <w:numId w:val="9"/>
        </w:numPr>
        <w:bidi w:val="0"/>
        <w:ind w:right="0"/>
        <w:jc w:val="both"/>
        <w:rPr>
          <w:sz w:val="24"/>
          <w:szCs w:val="24"/>
          <w:rtl w:val="0"/>
          <w:lang w:val="en-US"/>
        </w:rPr>
      </w:pPr>
      <w:r>
        <w:rPr>
          <w:sz w:val="24"/>
          <w:szCs w:val="24"/>
          <w:rtl w:val="0"/>
          <w:lang w:val="en-US"/>
        </w:rPr>
        <w:t>отримувати відшкодування збитків від Постачальника</w:t>
      </w:r>
      <w:r>
        <w:rPr>
          <w:sz w:val="24"/>
          <w:szCs w:val="24"/>
          <w:rtl w:val="0"/>
          <w:lang w:val="en-US"/>
        </w:rPr>
        <w:t xml:space="preserve">, </w:t>
      </w:r>
      <w:r>
        <w:rPr>
          <w:sz w:val="24"/>
          <w:szCs w:val="24"/>
          <w:rtl w:val="0"/>
          <w:lang w:val="en-US"/>
        </w:rPr>
        <w:t>понесених у зв</w:t>
      </w:r>
      <w:r>
        <w:rPr>
          <w:sz w:val="24"/>
          <w:szCs w:val="24"/>
          <w:rtl w:val="0"/>
          <w:lang w:val="en-US"/>
        </w:rPr>
        <w:t>'</w:t>
      </w:r>
      <w:r>
        <w:rPr>
          <w:sz w:val="24"/>
          <w:szCs w:val="24"/>
          <w:rtl w:val="0"/>
          <w:lang w:val="en-US"/>
        </w:rPr>
        <w:t>язку з невиконанням або неналежним виконанням Постачальником своїх зобов</w:t>
      </w:r>
      <w:r>
        <w:rPr>
          <w:sz w:val="24"/>
          <w:szCs w:val="24"/>
          <w:rtl w:val="0"/>
          <w:lang w:val="en-US"/>
        </w:rPr>
        <w:t>'</w:t>
      </w:r>
      <w:r>
        <w:rPr>
          <w:sz w:val="24"/>
          <w:szCs w:val="24"/>
          <w:rtl w:val="0"/>
          <w:lang w:val="en-US"/>
        </w:rPr>
        <w:t>язань перед Споживачем відповідно до умов цього Договору та чинного законодавства</w:t>
      </w:r>
      <w:r>
        <w:rPr>
          <w:sz w:val="24"/>
          <w:szCs w:val="24"/>
          <w:rtl w:val="0"/>
          <w:lang w:val="en-US"/>
        </w:rPr>
        <w:t>;</w:t>
      </w:r>
    </w:p>
    <w:p>
      <w:pPr>
        <w:pStyle w:val="Normal.0"/>
        <w:numPr>
          <w:ilvl w:val="2"/>
          <w:numId w:val="14"/>
        </w:numPr>
        <w:bidi w:val="0"/>
        <w:ind w:right="0"/>
        <w:jc w:val="both"/>
        <w:rPr>
          <w:sz w:val="24"/>
          <w:szCs w:val="24"/>
          <w:rtl w:val="0"/>
          <w:lang w:val="en-US"/>
        </w:rPr>
      </w:pPr>
      <w:r>
        <w:rPr>
          <w:sz w:val="24"/>
          <w:szCs w:val="24"/>
          <w:rtl w:val="0"/>
          <w:lang w:val="en-US"/>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Pr>
          <w:sz w:val="24"/>
          <w:szCs w:val="24"/>
          <w:rtl w:val="0"/>
          <w:lang w:val="en-US"/>
        </w:rPr>
        <w:t>;</w:t>
      </w:r>
    </w:p>
    <w:p>
      <w:pPr>
        <w:pStyle w:val="Normal.0"/>
        <w:numPr>
          <w:ilvl w:val="2"/>
          <w:numId w:val="14"/>
        </w:numPr>
        <w:bidi w:val="0"/>
        <w:ind w:right="0"/>
        <w:jc w:val="both"/>
        <w:rPr>
          <w:sz w:val="24"/>
          <w:szCs w:val="24"/>
          <w:rtl w:val="0"/>
          <w:lang w:val="en-US"/>
        </w:rPr>
      </w:pPr>
      <w:r>
        <w:rPr>
          <w:sz w:val="24"/>
          <w:szCs w:val="24"/>
          <w:rtl w:val="0"/>
          <w:lang w:val="en-US"/>
        </w:rPr>
        <w:t>змінити електропостачальника у випадку та в порядку передбаченому чинним законодавством</w:t>
      </w:r>
      <w:r>
        <w:rPr>
          <w:sz w:val="24"/>
          <w:szCs w:val="24"/>
          <w:rtl w:val="0"/>
          <w:lang w:val="en-US"/>
        </w:rPr>
        <w:t>.</w:t>
      </w:r>
    </w:p>
    <w:p>
      <w:pPr>
        <w:pStyle w:val="Normal.0"/>
        <w:numPr>
          <w:ilvl w:val="2"/>
          <w:numId w:val="15"/>
        </w:numPr>
        <w:bidi w:val="0"/>
        <w:ind w:right="0"/>
        <w:jc w:val="both"/>
        <w:rPr>
          <w:sz w:val="24"/>
          <w:szCs w:val="24"/>
          <w:rtl w:val="0"/>
          <w:lang w:val="en-US"/>
        </w:rPr>
      </w:pPr>
      <w:r>
        <w:rPr>
          <w:sz w:val="24"/>
          <w:szCs w:val="24"/>
          <w:rtl w:val="0"/>
          <w:lang w:val="en-US"/>
        </w:rPr>
        <w:t>інші права</w:t>
      </w:r>
      <w:r>
        <w:rPr>
          <w:sz w:val="24"/>
          <w:szCs w:val="24"/>
          <w:rtl w:val="0"/>
          <w:lang w:val="en-US"/>
        </w:rPr>
        <w:t xml:space="preserve">, </w:t>
      </w:r>
      <w:r>
        <w:rPr>
          <w:sz w:val="24"/>
          <w:szCs w:val="24"/>
          <w:rtl w:val="0"/>
          <w:lang w:val="en-US"/>
        </w:rPr>
        <w:t>передбачені чинним законодавством і цим Договором</w:t>
      </w:r>
      <w:r>
        <w:rPr>
          <w:sz w:val="24"/>
          <w:szCs w:val="24"/>
          <w:rtl w:val="0"/>
          <w:lang w:val="en-US"/>
        </w:rPr>
        <w:t>.</w:t>
      </w:r>
    </w:p>
    <w:p>
      <w:pPr>
        <w:pStyle w:val="Normal.0"/>
        <w:ind w:firstLine="567"/>
        <w:jc w:val="both"/>
        <w:rPr>
          <w:b w:val="1"/>
          <w:bCs w:val="1"/>
          <w:sz w:val="24"/>
          <w:szCs w:val="24"/>
        </w:rPr>
      </w:pPr>
      <w:r>
        <w:rPr>
          <w:b w:val="1"/>
          <w:bCs w:val="1"/>
          <w:sz w:val="24"/>
          <w:szCs w:val="24"/>
          <w:rtl w:val="0"/>
          <w:lang w:val="en-US"/>
        </w:rPr>
        <w:t xml:space="preserve">6.2. </w:t>
      </w:r>
      <w:r>
        <w:rPr>
          <w:b w:val="1"/>
          <w:bCs w:val="1"/>
          <w:sz w:val="24"/>
          <w:szCs w:val="24"/>
          <w:rtl w:val="0"/>
          <w:lang w:val="en-US"/>
        </w:rPr>
        <w:t>Споживач зобов</w:t>
      </w:r>
      <w:r>
        <w:rPr>
          <w:b w:val="1"/>
          <w:bCs w:val="1"/>
          <w:sz w:val="24"/>
          <w:szCs w:val="24"/>
          <w:rtl w:val="0"/>
          <w:lang w:val="en-US"/>
        </w:rPr>
        <w:t>'</w:t>
      </w:r>
      <w:r>
        <w:rPr>
          <w:b w:val="1"/>
          <w:bCs w:val="1"/>
          <w:sz w:val="24"/>
          <w:szCs w:val="24"/>
          <w:rtl w:val="0"/>
          <w:lang w:val="en-US"/>
        </w:rPr>
        <w:t>язується</w:t>
      </w:r>
      <w:r>
        <w:rPr>
          <w:b w:val="1"/>
          <w:bCs w:val="1"/>
          <w:sz w:val="24"/>
          <w:szCs w:val="24"/>
          <w:rtl w:val="0"/>
          <w:lang w:val="en-US"/>
        </w:rPr>
        <w:t>:</w:t>
      </w:r>
    </w:p>
    <w:p>
      <w:pPr>
        <w:pStyle w:val="Normal.0"/>
        <w:ind w:firstLine="567"/>
        <w:jc w:val="both"/>
        <w:rPr>
          <w:sz w:val="24"/>
          <w:szCs w:val="24"/>
        </w:rPr>
      </w:pPr>
      <w:r>
        <w:rPr>
          <w:sz w:val="24"/>
          <w:szCs w:val="24"/>
          <w:rtl w:val="0"/>
          <w:lang w:val="en-US"/>
        </w:rPr>
        <w:t xml:space="preserve">6.2.1. </w:t>
      </w:r>
      <w:r>
        <w:rPr>
          <w:sz w:val="24"/>
          <w:szCs w:val="24"/>
          <w:rtl w:val="0"/>
          <w:lang w:val="en-US"/>
        </w:rPr>
        <w:t>забезпечувати своєчасну та повну оплату спожитої електричної енергії згідно з умовами цього Договору</w:t>
      </w:r>
      <w:r>
        <w:rPr>
          <w:sz w:val="24"/>
          <w:szCs w:val="24"/>
          <w:rtl w:val="0"/>
          <w:lang w:val="en-US"/>
        </w:rPr>
        <w:t>;</w:t>
      </w:r>
    </w:p>
    <w:p>
      <w:pPr>
        <w:pStyle w:val="Normal.0"/>
        <w:ind w:firstLine="567"/>
        <w:jc w:val="both"/>
        <w:rPr>
          <w:sz w:val="24"/>
          <w:szCs w:val="24"/>
        </w:rPr>
      </w:pPr>
      <w:r>
        <w:rPr>
          <w:sz w:val="24"/>
          <w:szCs w:val="24"/>
          <w:rtl w:val="0"/>
          <w:lang w:val="en-US"/>
        </w:rPr>
        <w:t xml:space="preserve">6.2.2. </w:t>
      </w:r>
      <w:r>
        <w:rPr>
          <w:sz w:val="24"/>
          <w:szCs w:val="24"/>
          <w:rtl w:val="0"/>
          <w:lang w:val="en-US"/>
        </w:rPr>
        <w:t>мати чинний договір споживача про надання послуг з розподілу електричної енергії з оператором системи</w:t>
      </w:r>
      <w:r>
        <w:rPr>
          <w:sz w:val="24"/>
          <w:szCs w:val="24"/>
          <w:rtl w:val="0"/>
          <w:lang w:val="en-US"/>
        </w:rPr>
        <w:t xml:space="preserve">, </w:t>
      </w:r>
      <w:r>
        <w:rPr>
          <w:sz w:val="24"/>
          <w:szCs w:val="24"/>
          <w:rtl w:val="0"/>
          <w:lang w:val="en-US"/>
        </w:rPr>
        <w:t>на території здійснення ліцензованої діяльності якого приєднана електроустановка Споживача</w:t>
      </w:r>
      <w:r>
        <w:rPr>
          <w:sz w:val="24"/>
          <w:szCs w:val="24"/>
          <w:rtl w:val="0"/>
          <w:lang w:val="en-US"/>
        </w:rPr>
        <w:t>;</w:t>
      </w:r>
    </w:p>
    <w:p>
      <w:pPr>
        <w:pStyle w:val="Normal.0"/>
        <w:ind w:firstLine="567"/>
        <w:jc w:val="both"/>
        <w:rPr>
          <w:sz w:val="24"/>
          <w:szCs w:val="24"/>
        </w:rPr>
      </w:pPr>
      <w:r>
        <w:rPr>
          <w:sz w:val="24"/>
          <w:szCs w:val="24"/>
          <w:rtl w:val="0"/>
          <w:lang w:val="en-US"/>
        </w:rPr>
        <w:t xml:space="preserve">6.2.3.  </w:t>
      </w:r>
      <w:r>
        <w:rPr>
          <w:sz w:val="24"/>
          <w:szCs w:val="24"/>
          <w:rtl w:val="0"/>
          <w:lang w:val="en-US"/>
        </w:rPr>
        <w:t>раціонально використовувати електричну енергію</w:t>
      </w:r>
      <w:r>
        <w:rPr>
          <w:sz w:val="24"/>
          <w:szCs w:val="24"/>
          <w:rtl w:val="0"/>
          <w:lang w:val="en-US"/>
        </w:rPr>
        <w:t xml:space="preserve">, </w:t>
      </w:r>
      <w:r>
        <w:rPr>
          <w:sz w:val="24"/>
          <w:szCs w:val="24"/>
          <w:rtl w:val="0"/>
          <w:lang w:val="en-US"/>
        </w:rPr>
        <w:t>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r>
        <w:rPr>
          <w:sz w:val="24"/>
          <w:szCs w:val="24"/>
          <w:rtl w:val="0"/>
          <w:lang w:val="en-US"/>
        </w:rPr>
        <w:t>;</w:t>
      </w:r>
    </w:p>
    <w:p>
      <w:pPr>
        <w:pStyle w:val="Normal.0"/>
        <w:ind w:firstLine="567"/>
        <w:jc w:val="both"/>
        <w:rPr>
          <w:sz w:val="24"/>
          <w:szCs w:val="24"/>
        </w:rPr>
      </w:pPr>
      <w:r>
        <w:rPr>
          <w:sz w:val="24"/>
          <w:szCs w:val="24"/>
          <w:rtl w:val="0"/>
          <w:lang w:val="en-US"/>
        </w:rPr>
        <w:t xml:space="preserve">6.2.4. </w:t>
      </w:r>
      <w:r>
        <w:rPr>
          <w:sz w:val="24"/>
          <w:szCs w:val="24"/>
          <w:rtl w:val="0"/>
          <w:lang w:val="en-US"/>
        </w:rPr>
        <w:t>безперешкодно допускати на свою територію</w:t>
      </w:r>
      <w:r>
        <w:rPr>
          <w:sz w:val="24"/>
          <w:szCs w:val="24"/>
          <w:rtl w:val="0"/>
          <w:lang w:val="en-US"/>
        </w:rPr>
        <w:t xml:space="preserve">, </w:t>
      </w:r>
      <w:r>
        <w:rPr>
          <w:sz w:val="24"/>
          <w:szCs w:val="24"/>
          <w:rtl w:val="0"/>
          <w:lang w:val="en-US"/>
        </w:rPr>
        <w:t>у свої виробничі</w:t>
      </w:r>
      <w:r>
        <w:rPr>
          <w:sz w:val="24"/>
          <w:szCs w:val="24"/>
          <w:rtl w:val="0"/>
          <w:lang w:val="en-US"/>
        </w:rPr>
        <w:t xml:space="preserve">, </w:t>
      </w:r>
      <w:r>
        <w:rPr>
          <w:sz w:val="24"/>
          <w:szCs w:val="24"/>
          <w:rtl w:val="0"/>
          <w:lang w:val="en-US"/>
        </w:rPr>
        <w:t>господарські та підсобні приміщення</w:t>
      </w:r>
      <w:r>
        <w:rPr>
          <w:sz w:val="24"/>
          <w:szCs w:val="24"/>
          <w:rtl w:val="0"/>
          <w:lang w:val="en-US"/>
        </w:rPr>
        <w:t xml:space="preserve">, </w:t>
      </w:r>
      <w:r>
        <w:rPr>
          <w:sz w:val="24"/>
          <w:szCs w:val="24"/>
          <w:rtl w:val="0"/>
          <w:lang w:val="en-US"/>
        </w:rPr>
        <w:t>де розташовані вузли обліку електричної енергії</w:t>
      </w:r>
      <w:r>
        <w:rPr>
          <w:sz w:val="24"/>
          <w:szCs w:val="24"/>
          <w:rtl w:val="0"/>
          <w:lang w:val="en-US"/>
        </w:rPr>
        <w:t xml:space="preserve">, </w:t>
      </w:r>
      <w:r>
        <w:rPr>
          <w:sz w:val="24"/>
          <w:szCs w:val="24"/>
          <w:rtl w:val="0"/>
          <w:lang w:val="en-US"/>
        </w:rPr>
        <w:t>засоби вимірювальної техніки тощо</w:t>
      </w:r>
      <w:r>
        <w:rPr>
          <w:sz w:val="24"/>
          <w:szCs w:val="24"/>
          <w:rtl w:val="0"/>
          <w:lang w:val="en-US"/>
        </w:rPr>
        <w:t xml:space="preserve">, </w:t>
      </w:r>
      <w:r>
        <w:rPr>
          <w:sz w:val="24"/>
          <w:szCs w:val="24"/>
          <w:rtl w:val="0"/>
          <w:lang w:val="en-US"/>
        </w:rPr>
        <w:t>представників Постачальника після пред</w:t>
      </w:r>
      <w:r>
        <w:rPr>
          <w:sz w:val="24"/>
          <w:szCs w:val="24"/>
          <w:rtl w:val="0"/>
          <w:lang w:val="en-US"/>
        </w:rPr>
        <w:t>'</w:t>
      </w:r>
      <w:r>
        <w:rPr>
          <w:sz w:val="24"/>
          <w:szCs w:val="24"/>
          <w:rtl w:val="0"/>
          <w:lang w:val="en-US"/>
        </w:rPr>
        <w:t>явлення ними службових посвідчень для звіряння показів щодо фактично спожитої електричної енергії</w:t>
      </w:r>
      <w:r>
        <w:rPr>
          <w:sz w:val="24"/>
          <w:szCs w:val="24"/>
          <w:rtl w:val="0"/>
          <w:lang w:val="en-US"/>
        </w:rPr>
        <w:t>;</w:t>
      </w:r>
    </w:p>
    <w:p>
      <w:pPr>
        <w:pStyle w:val="Normal.0"/>
        <w:ind w:firstLine="567"/>
        <w:jc w:val="both"/>
        <w:rPr>
          <w:sz w:val="24"/>
          <w:szCs w:val="24"/>
        </w:rPr>
      </w:pPr>
      <w:r>
        <w:rPr>
          <w:sz w:val="24"/>
          <w:szCs w:val="24"/>
          <w:rtl w:val="0"/>
          <w:lang w:val="en-US"/>
        </w:rPr>
        <w:t xml:space="preserve">6.2.5 </w:t>
      </w:r>
      <w:r>
        <w:rPr>
          <w:sz w:val="24"/>
          <w:szCs w:val="24"/>
          <w:rtl w:val="0"/>
          <w:lang w:val="en-US"/>
        </w:rPr>
        <w:t>виконувати інші обов</w:t>
      </w:r>
      <w:r>
        <w:rPr>
          <w:sz w:val="24"/>
          <w:szCs w:val="24"/>
          <w:rtl w:val="0"/>
          <w:lang w:val="en-US"/>
        </w:rPr>
        <w:t>'</w:t>
      </w:r>
      <w:r>
        <w:rPr>
          <w:sz w:val="24"/>
          <w:szCs w:val="24"/>
          <w:rtl w:val="0"/>
          <w:lang w:val="en-US"/>
        </w:rPr>
        <w:t>язки</w:t>
      </w:r>
      <w:r>
        <w:rPr>
          <w:sz w:val="24"/>
          <w:szCs w:val="24"/>
          <w:rtl w:val="0"/>
          <w:lang w:val="en-US"/>
        </w:rPr>
        <w:t xml:space="preserve">, </w:t>
      </w:r>
      <w:r>
        <w:rPr>
          <w:sz w:val="24"/>
          <w:szCs w:val="24"/>
          <w:rtl w:val="0"/>
          <w:lang w:val="en-US"/>
        </w:rPr>
        <w:t>покладені на Споживача чинним законодавством та</w:t>
      </w:r>
      <w:r>
        <w:rPr>
          <w:sz w:val="24"/>
          <w:szCs w:val="24"/>
          <w:rtl w:val="0"/>
          <w:lang w:val="en-US"/>
        </w:rPr>
        <w:t>/</w:t>
      </w:r>
      <w:r>
        <w:rPr>
          <w:sz w:val="24"/>
          <w:szCs w:val="24"/>
          <w:rtl w:val="0"/>
          <w:lang w:val="en-US"/>
        </w:rPr>
        <w:t>або цим Договором</w:t>
      </w:r>
      <w:r>
        <w:rPr>
          <w:sz w:val="24"/>
          <w:szCs w:val="24"/>
          <w:rtl w:val="0"/>
          <w:lang w:val="en-US"/>
        </w:rPr>
        <w:t>.</w:t>
      </w:r>
    </w:p>
    <w:p>
      <w:pPr>
        <w:pStyle w:val="Normal.0"/>
        <w:jc w:val="both"/>
        <w:rPr>
          <w:sz w:val="24"/>
          <w:szCs w:val="24"/>
        </w:rPr>
      </w:pPr>
    </w:p>
    <w:p>
      <w:pPr>
        <w:pStyle w:val="heading 1"/>
        <w:numPr>
          <w:ilvl w:val="0"/>
          <w:numId w:val="18"/>
        </w:numPr>
        <w:bidi w:val="0"/>
        <w:ind w:right="0"/>
        <w:jc w:val="center"/>
        <w:rPr>
          <w:sz w:val="24"/>
          <w:szCs w:val="24"/>
          <w:rtl w:val="0"/>
          <w:lang w:val="en-US"/>
        </w:rPr>
      </w:pPr>
      <w:r>
        <w:rPr>
          <w:sz w:val="24"/>
          <w:szCs w:val="24"/>
          <w:rtl w:val="0"/>
          <w:lang w:val="en-US"/>
        </w:rPr>
        <w:t>Права і обов</w:t>
      </w:r>
      <w:r>
        <w:rPr>
          <w:sz w:val="24"/>
          <w:szCs w:val="24"/>
          <w:rtl w:val="0"/>
          <w:lang w:val="en-US"/>
        </w:rPr>
        <w:t>'</w:t>
      </w:r>
      <w:r>
        <w:rPr>
          <w:sz w:val="24"/>
          <w:szCs w:val="24"/>
          <w:rtl w:val="0"/>
          <w:lang w:val="en-US"/>
        </w:rPr>
        <w:t>язки Постачальника</w:t>
      </w:r>
    </w:p>
    <w:p>
      <w:pPr>
        <w:pStyle w:val="List Paragraph"/>
        <w:numPr>
          <w:ilvl w:val="1"/>
          <w:numId w:val="17"/>
        </w:numPr>
        <w:bidi w:val="0"/>
        <w:ind w:right="0"/>
        <w:jc w:val="both"/>
        <w:rPr>
          <w:b w:val="1"/>
          <w:bCs w:val="1"/>
          <w:sz w:val="24"/>
          <w:szCs w:val="24"/>
          <w:rtl w:val="0"/>
          <w:lang w:val="en-US"/>
        </w:rPr>
      </w:pPr>
      <w:r>
        <w:rPr>
          <w:b w:val="1"/>
          <w:bCs w:val="1"/>
          <w:sz w:val="24"/>
          <w:szCs w:val="24"/>
          <w:rtl w:val="0"/>
          <w:lang w:val="en-US"/>
        </w:rPr>
        <w:t>Постачальник має право</w:t>
      </w:r>
      <w:r>
        <w:rPr>
          <w:b w:val="1"/>
          <w:bCs w:val="1"/>
          <w:sz w:val="24"/>
          <w:szCs w:val="24"/>
          <w:rtl w:val="0"/>
          <w:lang w:val="en-US"/>
        </w:rPr>
        <w:t>:</w:t>
      </w:r>
    </w:p>
    <w:p>
      <w:pPr>
        <w:pStyle w:val="Normal.0"/>
        <w:numPr>
          <w:ilvl w:val="2"/>
          <w:numId w:val="17"/>
        </w:numPr>
        <w:bidi w:val="0"/>
        <w:ind w:right="0"/>
        <w:jc w:val="both"/>
        <w:rPr>
          <w:sz w:val="24"/>
          <w:szCs w:val="24"/>
          <w:rtl w:val="0"/>
          <w:lang w:val="en-US"/>
        </w:rPr>
      </w:pPr>
      <w:r>
        <w:rPr>
          <w:sz w:val="24"/>
          <w:szCs w:val="24"/>
          <w:rtl w:val="0"/>
          <w:lang w:val="en-US"/>
        </w:rPr>
        <w:t>отримувати від Споживача плату за поставлену електричну енергію в терміни та в строки</w:t>
      </w:r>
      <w:r>
        <w:rPr>
          <w:sz w:val="24"/>
          <w:szCs w:val="24"/>
          <w:rtl w:val="0"/>
          <w:lang w:val="en-US"/>
        </w:rPr>
        <w:t xml:space="preserve">, </w:t>
      </w:r>
      <w:r>
        <w:rPr>
          <w:sz w:val="24"/>
          <w:szCs w:val="24"/>
          <w:rtl w:val="0"/>
          <w:lang w:val="en-US"/>
        </w:rPr>
        <w:t>передбачені цим Договором</w:t>
      </w:r>
      <w:r>
        <w:rPr>
          <w:sz w:val="24"/>
          <w:szCs w:val="24"/>
          <w:rtl w:val="0"/>
          <w:lang w:val="en-US"/>
        </w:rPr>
        <w:t>;</w:t>
      </w:r>
    </w:p>
    <w:p>
      <w:pPr>
        <w:pStyle w:val="Normal.0"/>
        <w:numPr>
          <w:ilvl w:val="2"/>
          <w:numId w:val="17"/>
        </w:numPr>
        <w:bidi w:val="0"/>
        <w:ind w:right="0"/>
        <w:jc w:val="both"/>
        <w:rPr>
          <w:sz w:val="24"/>
          <w:szCs w:val="24"/>
          <w:rtl w:val="0"/>
          <w:lang w:val="en-US"/>
        </w:rPr>
      </w:pPr>
      <w:r>
        <w:rPr>
          <w:sz w:val="24"/>
          <w:szCs w:val="24"/>
          <w:rtl w:val="0"/>
          <w:lang w:val="en-US"/>
        </w:rPr>
        <w:t>ініціювати припинення постачання електричної енергії Споживачу у порядку та на умовах</w:t>
      </w:r>
      <w:r>
        <w:rPr>
          <w:sz w:val="24"/>
          <w:szCs w:val="24"/>
          <w:rtl w:val="0"/>
          <w:lang w:val="en-US"/>
        </w:rPr>
        <w:t xml:space="preserve">, </w:t>
      </w:r>
      <w:r>
        <w:rPr>
          <w:sz w:val="24"/>
          <w:szCs w:val="24"/>
          <w:rtl w:val="0"/>
          <w:lang w:val="en-US"/>
        </w:rPr>
        <w:t>визначених цим Договором та чинним законодавством</w:t>
      </w:r>
      <w:r>
        <w:rPr>
          <w:sz w:val="24"/>
          <w:szCs w:val="24"/>
          <w:rtl w:val="0"/>
          <w:lang w:val="en-US"/>
        </w:rPr>
        <w:t>;</w:t>
      </w:r>
    </w:p>
    <w:p>
      <w:pPr>
        <w:pStyle w:val="Normal.0"/>
        <w:numPr>
          <w:ilvl w:val="2"/>
          <w:numId w:val="17"/>
        </w:numPr>
        <w:bidi w:val="0"/>
        <w:ind w:right="0"/>
        <w:jc w:val="both"/>
        <w:rPr>
          <w:sz w:val="24"/>
          <w:szCs w:val="24"/>
          <w:rtl w:val="0"/>
          <w:lang w:val="en-US"/>
        </w:rPr>
      </w:pPr>
      <w:r>
        <w:rPr>
          <w:sz w:val="24"/>
          <w:szCs w:val="24"/>
          <w:rtl w:val="0"/>
          <w:lang w:val="en-US"/>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r>
        <w:rPr>
          <w:sz w:val="24"/>
          <w:szCs w:val="24"/>
          <w:rtl w:val="0"/>
          <w:lang w:val="en-US"/>
        </w:rPr>
        <w:t>;</w:t>
      </w:r>
    </w:p>
    <w:p>
      <w:pPr>
        <w:pStyle w:val="Normal.0"/>
        <w:numPr>
          <w:ilvl w:val="2"/>
          <w:numId w:val="19"/>
        </w:numPr>
        <w:bidi w:val="0"/>
        <w:ind w:right="0"/>
        <w:jc w:val="both"/>
        <w:rPr>
          <w:sz w:val="24"/>
          <w:szCs w:val="24"/>
          <w:rtl w:val="0"/>
          <w:lang w:val="en-US"/>
        </w:rPr>
      </w:pPr>
      <w:r>
        <w:rPr>
          <w:sz w:val="24"/>
          <w:szCs w:val="24"/>
          <w:rtl w:val="0"/>
          <w:lang w:val="en-US"/>
        </w:rPr>
        <w:t>проводити разом зі Споживачем звіряння фактично використаних обсягів електричної енергії з підписанням відповідного акта</w:t>
      </w:r>
      <w:r>
        <w:rPr>
          <w:sz w:val="24"/>
          <w:szCs w:val="24"/>
          <w:rtl w:val="0"/>
          <w:lang w:val="en-US"/>
        </w:rPr>
        <w:t>;</w:t>
      </w:r>
    </w:p>
    <w:p>
      <w:pPr>
        <w:pStyle w:val="Normal.0"/>
        <w:numPr>
          <w:ilvl w:val="2"/>
          <w:numId w:val="20"/>
        </w:numPr>
        <w:bidi w:val="0"/>
        <w:ind w:right="0"/>
        <w:jc w:val="both"/>
        <w:rPr>
          <w:sz w:val="24"/>
          <w:szCs w:val="24"/>
          <w:rtl w:val="0"/>
          <w:lang w:val="en-US"/>
        </w:rPr>
      </w:pPr>
      <w:r>
        <w:rPr>
          <w:sz w:val="24"/>
          <w:szCs w:val="24"/>
          <w:rtl w:val="0"/>
          <w:lang w:val="en-US"/>
        </w:rPr>
        <w:t>змінити ціну на електричну енергію на умовах та в порядку передбаченому цим Договором</w:t>
      </w:r>
      <w:r>
        <w:rPr>
          <w:sz w:val="24"/>
          <w:szCs w:val="24"/>
          <w:rtl w:val="0"/>
          <w:lang w:val="en-US"/>
        </w:rPr>
        <w:t>;</w:t>
      </w:r>
    </w:p>
    <w:p>
      <w:pPr>
        <w:pStyle w:val="Normal.0"/>
        <w:numPr>
          <w:ilvl w:val="2"/>
          <w:numId w:val="20"/>
        </w:numPr>
        <w:bidi w:val="0"/>
        <w:ind w:right="0"/>
        <w:jc w:val="both"/>
        <w:rPr>
          <w:sz w:val="24"/>
          <w:szCs w:val="24"/>
          <w:rtl w:val="0"/>
          <w:lang w:val="en-US"/>
        </w:rPr>
      </w:pPr>
      <w:r>
        <w:rPr>
          <w:sz w:val="24"/>
          <w:szCs w:val="24"/>
          <w:rtl w:val="0"/>
          <w:lang w:val="en-US"/>
        </w:rPr>
        <w:t>інші права</w:t>
      </w:r>
      <w:r>
        <w:rPr>
          <w:sz w:val="24"/>
          <w:szCs w:val="24"/>
          <w:rtl w:val="0"/>
          <w:lang w:val="en-US"/>
        </w:rPr>
        <w:t xml:space="preserve">, </w:t>
      </w:r>
      <w:r>
        <w:rPr>
          <w:sz w:val="24"/>
          <w:szCs w:val="24"/>
          <w:rtl w:val="0"/>
          <w:lang w:val="en-US"/>
        </w:rPr>
        <w:t>передбачені чинним законодавством і цим Договором</w:t>
      </w:r>
      <w:r>
        <w:rPr>
          <w:sz w:val="24"/>
          <w:szCs w:val="24"/>
          <w:rtl w:val="0"/>
          <w:lang w:val="en-US"/>
        </w:rPr>
        <w:t>;</w:t>
      </w:r>
    </w:p>
    <w:p>
      <w:pPr>
        <w:pStyle w:val="Normal.0"/>
        <w:numPr>
          <w:ilvl w:val="2"/>
          <w:numId w:val="20"/>
        </w:numPr>
        <w:bidi w:val="0"/>
        <w:ind w:right="0"/>
        <w:jc w:val="both"/>
        <w:rPr>
          <w:sz w:val="24"/>
          <w:szCs w:val="24"/>
          <w:rtl w:val="0"/>
          <w:lang w:val="en-US"/>
        </w:rPr>
      </w:pPr>
      <w:r>
        <w:rPr>
          <w:sz w:val="24"/>
          <w:szCs w:val="24"/>
          <w:rtl w:val="0"/>
          <w:lang w:val="en-US"/>
        </w:rPr>
        <w:t>Постачальник має право розірвати цей Договір достроково</w:t>
      </w:r>
      <w:r>
        <w:rPr>
          <w:sz w:val="24"/>
          <w:szCs w:val="24"/>
          <w:rtl w:val="0"/>
          <w:lang w:val="en-US"/>
        </w:rPr>
        <w:t xml:space="preserve">, </w:t>
      </w:r>
      <w:r>
        <w:rPr>
          <w:sz w:val="24"/>
          <w:szCs w:val="24"/>
          <w:rtl w:val="0"/>
          <w:lang w:val="en-US"/>
        </w:rPr>
        <w:t xml:space="preserve">повідомивши Споживача про це за </w:t>
      </w:r>
      <w:r>
        <w:rPr>
          <w:sz w:val="24"/>
          <w:szCs w:val="24"/>
          <w:rtl w:val="0"/>
          <w:lang w:val="en-US"/>
        </w:rPr>
        <w:t xml:space="preserve">20 </w:t>
      </w:r>
      <w:r>
        <w:rPr>
          <w:sz w:val="24"/>
          <w:szCs w:val="24"/>
          <w:rtl w:val="0"/>
          <w:lang w:val="en-US"/>
        </w:rPr>
        <w:t>днів до очікуваної дати розірвання без сплати штрафних санкцій у випадках</w:t>
      </w:r>
      <w:r>
        <w:rPr>
          <w:sz w:val="24"/>
          <w:szCs w:val="24"/>
          <w:rtl w:val="0"/>
          <w:lang w:val="en-US"/>
        </w:rPr>
        <w:t xml:space="preserve">, </w:t>
      </w:r>
      <w:r>
        <w:rPr>
          <w:sz w:val="24"/>
          <w:szCs w:val="24"/>
          <w:rtl w:val="0"/>
          <w:lang w:val="en-US"/>
        </w:rPr>
        <w:t>якщо</w:t>
      </w:r>
      <w:r>
        <w:rPr>
          <w:sz w:val="24"/>
          <w:szCs w:val="24"/>
          <w:rtl w:val="0"/>
          <w:lang w:val="en-US"/>
        </w:rPr>
        <w:t>:</w:t>
      </w:r>
    </w:p>
    <w:p>
      <w:pPr>
        <w:pStyle w:val="Normal.0"/>
        <w:tabs>
          <w:tab w:val="left" w:pos="437"/>
        </w:tabs>
        <w:ind w:firstLine="567"/>
        <w:jc w:val="both"/>
        <w:rPr>
          <w:sz w:val="24"/>
          <w:szCs w:val="24"/>
        </w:rPr>
      </w:pPr>
      <w:r>
        <w:rPr>
          <w:sz w:val="24"/>
          <w:szCs w:val="24"/>
          <w:rtl w:val="0"/>
          <w:lang w:val="en-US"/>
        </w:rPr>
        <w:t xml:space="preserve">1) </w:t>
      </w:r>
      <w:r>
        <w:rPr>
          <w:sz w:val="24"/>
          <w:szCs w:val="24"/>
          <w:rtl w:val="0"/>
          <w:lang w:val="en-US"/>
        </w:rPr>
        <w:t>Споживач прострочив оплату за постачання електричної енергії згідно з Договором</w:t>
      </w:r>
      <w:r>
        <w:rPr>
          <w:sz w:val="24"/>
          <w:szCs w:val="24"/>
          <w:rtl w:val="0"/>
          <w:lang w:val="en-US"/>
        </w:rPr>
        <w:t xml:space="preserve">, </w:t>
      </w:r>
      <w:r>
        <w:rPr>
          <w:sz w:val="24"/>
          <w:szCs w:val="24"/>
          <w:rtl w:val="0"/>
          <w:lang w:val="en-US"/>
        </w:rPr>
        <w:t>за умови</w:t>
      </w:r>
      <w:r>
        <w:rPr>
          <w:sz w:val="24"/>
          <w:szCs w:val="24"/>
          <w:rtl w:val="0"/>
          <w:lang w:val="en-US"/>
        </w:rPr>
        <w:t xml:space="preserve">, </w:t>
      </w:r>
      <w:r>
        <w:rPr>
          <w:sz w:val="24"/>
          <w:szCs w:val="24"/>
          <w:rtl w:val="0"/>
          <w:lang w:val="en-US"/>
        </w:rPr>
        <w:t>що Постачальник здійснив попередження Споживачу про можливе розірвання цього Договору</w:t>
      </w:r>
      <w:r>
        <w:rPr>
          <w:sz w:val="24"/>
          <w:szCs w:val="24"/>
          <w:rtl w:val="0"/>
          <w:lang w:val="en-US"/>
        </w:rPr>
        <w:t>;</w:t>
      </w:r>
    </w:p>
    <w:p>
      <w:pPr>
        <w:pStyle w:val="Normal.0"/>
        <w:tabs>
          <w:tab w:val="left" w:pos="567"/>
        </w:tabs>
        <w:ind w:firstLine="567"/>
        <w:jc w:val="both"/>
        <w:rPr>
          <w:sz w:val="24"/>
          <w:szCs w:val="24"/>
        </w:rPr>
      </w:pPr>
      <w:r>
        <w:rPr>
          <w:sz w:val="24"/>
          <w:szCs w:val="24"/>
          <w:rtl w:val="0"/>
          <w:lang w:val="en-US"/>
        </w:rPr>
        <w:t xml:space="preserve">2) </w:t>
      </w:r>
      <w:r>
        <w:rPr>
          <w:sz w:val="24"/>
          <w:szCs w:val="24"/>
          <w:rtl w:val="0"/>
          <w:lang w:val="en-US"/>
        </w:rPr>
        <w:t>Споживач іншим чином суттєво порушив умови цього Договору і не вжив заходів щодо усунення такого порушення в строк</w:t>
      </w:r>
      <w:r>
        <w:rPr>
          <w:sz w:val="24"/>
          <w:szCs w:val="24"/>
          <w:rtl w:val="0"/>
          <w:lang w:val="en-US"/>
        </w:rPr>
        <w:t xml:space="preserve">, </w:t>
      </w:r>
      <w:r>
        <w:rPr>
          <w:sz w:val="24"/>
          <w:szCs w:val="24"/>
          <w:rtl w:val="0"/>
          <w:lang w:val="en-US"/>
        </w:rPr>
        <w:t xml:space="preserve">що становить </w:t>
      </w:r>
      <w:r>
        <w:rPr>
          <w:sz w:val="24"/>
          <w:szCs w:val="24"/>
          <w:rtl w:val="0"/>
          <w:lang w:val="en-US"/>
        </w:rPr>
        <w:t xml:space="preserve">15 </w:t>
      </w:r>
      <w:r>
        <w:rPr>
          <w:sz w:val="24"/>
          <w:szCs w:val="24"/>
          <w:rtl w:val="0"/>
          <w:lang w:val="en-US"/>
        </w:rPr>
        <w:t>робочих днів</w:t>
      </w:r>
      <w:r>
        <w:rPr>
          <w:sz w:val="24"/>
          <w:szCs w:val="24"/>
          <w:rtl w:val="0"/>
          <w:lang w:val="en-US"/>
        </w:rPr>
        <w:t>.</w:t>
      </w:r>
    </w:p>
    <w:p>
      <w:pPr>
        <w:pStyle w:val="Normal.0"/>
        <w:tabs>
          <w:tab w:val="left" w:pos="437"/>
        </w:tabs>
        <w:ind w:firstLine="567"/>
        <w:jc w:val="both"/>
        <w:rPr>
          <w:sz w:val="24"/>
          <w:szCs w:val="24"/>
        </w:rPr>
      </w:pPr>
      <w:r>
        <w:rPr>
          <w:sz w:val="24"/>
          <w:szCs w:val="24"/>
          <w:rtl w:val="0"/>
          <w:lang w:val="en-US"/>
        </w:rPr>
        <w:t xml:space="preserve">3) </w:t>
      </w:r>
      <w:r>
        <w:rPr>
          <w:sz w:val="24"/>
          <w:szCs w:val="24"/>
          <w:rtl w:val="0"/>
          <w:lang w:val="en-US"/>
        </w:rPr>
        <w:t xml:space="preserve">не досягнуто згоди щодо зміни істотних умов </w:t>
      </w:r>
      <w:r>
        <w:rPr>
          <w:sz w:val="24"/>
          <w:szCs w:val="24"/>
          <w:rtl w:val="0"/>
          <w:lang w:val="en-US"/>
        </w:rPr>
        <w:t>(</w:t>
      </w:r>
      <w:r>
        <w:rPr>
          <w:sz w:val="24"/>
          <w:szCs w:val="24"/>
          <w:rtl w:val="0"/>
          <w:lang w:val="en-US"/>
        </w:rPr>
        <w:t>у тому числі ціни</w:t>
      </w:r>
      <w:r>
        <w:rPr>
          <w:sz w:val="24"/>
          <w:szCs w:val="24"/>
          <w:rtl w:val="0"/>
          <w:lang w:val="en-US"/>
        </w:rPr>
        <w:t xml:space="preserve">) </w:t>
      </w:r>
      <w:r>
        <w:rPr>
          <w:sz w:val="24"/>
          <w:szCs w:val="24"/>
          <w:rtl w:val="0"/>
          <w:lang w:val="en-US"/>
        </w:rPr>
        <w:t>у порядку</w:t>
      </w:r>
      <w:r>
        <w:rPr>
          <w:sz w:val="24"/>
          <w:szCs w:val="24"/>
          <w:rtl w:val="0"/>
          <w:lang w:val="en-US"/>
        </w:rPr>
        <w:t xml:space="preserve">, </w:t>
      </w:r>
      <w:r>
        <w:rPr>
          <w:sz w:val="24"/>
          <w:szCs w:val="24"/>
          <w:rtl w:val="0"/>
          <w:lang w:val="en-US"/>
        </w:rPr>
        <w:t>визначеному цим Договором</w:t>
      </w:r>
      <w:r>
        <w:rPr>
          <w:sz w:val="24"/>
          <w:szCs w:val="24"/>
          <w:rtl w:val="0"/>
          <w:lang w:val="en-US"/>
        </w:rPr>
        <w:t>.</w:t>
      </w:r>
    </w:p>
    <w:p>
      <w:pPr>
        <w:pStyle w:val="Normal.0"/>
        <w:tabs>
          <w:tab w:val="left" w:pos="993"/>
        </w:tabs>
        <w:ind w:firstLine="567"/>
        <w:jc w:val="both"/>
        <w:rPr>
          <w:b w:val="1"/>
          <w:bCs w:val="1"/>
          <w:sz w:val="24"/>
          <w:szCs w:val="24"/>
        </w:rPr>
      </w:pPr>
      <w:bookmarkStart w:name="_headingh.3znysh7" w:id="5"/>
      <w:bookmarkEnd w:id="5"/>
      <w:r>
        <w:rPr>
          <w:b w:val="1"/>
          <w:bCs w:val="1"/>
          <w:sz w:val="24"/>
          <w:szCs w:val="24"/>
          <w:rtl w:val="0"/>
          <w:lang w:val="en-US"/>
        </w:rPr>
        <w:t>7</w:t>
      </w:r>
      <w:r>
        <w:rPr>
          <w:b w:val="1"/>
          <w:bCs w:val="1"/>
          <w:sz w:val="24"/>
          <w:szCs w:val="24"/>
          <w:rtl w:val="0"/>
          <w:lang w:val="en-US"/>
        </w:rPr>
        <w:t>.2.</w:t>
      </w:r>
      <w:r>
        <w:rPr>
          <w:b w:val="1"/>
          <w:bCs w:val="1"/>
          <w:sz w:val="24"/>
          <w:szCs w:val="24"/>
          <w:rtl w:val="0"/>
          <w:lang w:val="en-US"/>
        </w:rPr>
        <w:t>Постачальник зобов</w:t>
      </w:r>
      <w:r>
        <w:rPr>
          <w:b w:val="1"/>
          <w:bCs w:val="1"/>
          <w:sz w:val="24"/>
          <w:szCs w:val="24"/>
          <w:rtl w:val="0"/>
          <w:lang w:val="en-US"/>
        </w:rPr>
        <w:t>'</w:t>
      </w:r>
      <w:r>
        <w:rPr>
          <w:b w:val="1"/>
          <w:bCs w:val="1"/>
          <w:sz w:val="24"/>
          <w:szCs w:val="24"/>
          <w:rtl w:val="0"/>
          <w:lang w:val="en-US"/>
        </w:rPr>
        <w:t>язується</w:t>
      </w:r>
      <w:r>
        <w:rPr>
          <w:b w:val="1"/>
          <w:bCs w:val="1"/>
          <w:sz w:val="24"/>
          <w:szCs w:val="24"/>
          <w:rtl w:val="0"/>
          <w:lang w:val="en-US"/>
        </w:rPr>
        <w:t>:</w:t>
      </w:r>
    </w:p>
    <w:p>
      <w:pPr>
        <w:pStyle w:val="Normal.0"/>
        <w:tabs>
          <w:tab w:val="left" w:pos="1276"/>
        </w:tabs>
        <w:ind w:firstLine="567"/>
        <w:jc w:val="both"/>
        <w:rPr>
          <w:sz w:val="24"/>
          <w:szCs w:val="24"/>
        </w:rPr>
      </w:pPr>
      <w:r>
        <w:rPr>
          <w:sz w:val="24"/>
          <w:szCs w:val="24"/>
          <w:rtl w:val="0"/>
          <w:lang w:val="en-US"/>
        </w:rPr>
        <w:t xml:space="preserve">7.2.1. </w:t>
      </w:r>
      <w:r>
        <w:rPr>
          <w:sz w:val="24"/>
          <w:szCs w:val="24"/>
          <w:rtl w:val="0"/>
          <w:lang w:val="en-US"/>
        </w:rPr>
        <w:t>забезпечувати належну якість постачання електричної енергії відповідно до вимог чинного законодавства та цього Договору</w:t>
      </w:r>
      <w:r>
        <w:rPr>
          <w:sz w:val="24"/>
          <w:szCs w:val="24"/>
          <w:rtl w:val="0"/>
          <w:lang w:val="en-US"/>
        </w:rPr>
        <w:t>;</w:t>
      </w:r>
    </w:p>
    <w:p>
      <w:pPr>
        <w:pStyle w:val="Normal.0"/>
        <w:tabs>
          <w:tab w:val="left" w:pos="1276"/>
        </w:tabs>
        <w:ind w:firstLine="567"/>
        <w:jc w:val="both"/>
        <w:rPr>
          <w:sz w:val="24"/>
          <w:szCs w:val="24"/>
        </w:rPr>
      </w:pPr>
      <w:r>
        <w:rPr>
          <w:sz w:val="24"/>
          <w:szCs w:val="24"/>
          <w:rtl w:val="0"/>
          <w:lang w:val="en-US"/>
        </w:rPr>
        <w:t xml:space="preserve">7.2.2. </w:t>
      </w:r>
      <w:r>
        <w:rPr>
          <w:sz w:val="24"/>
          <w:szCs w:val="24"/>
          <w:rtl w:val="0"/>
          <w:lang w:val="en-US"/>
        </w:rPr>
        <w:t>нараховувати і виставляти рахунки Споживачу за поставлену електричну енергію відповідно до вимог та у порядку</w:t>
      </w:r>
      <w:r>
        <w:rPr>
          <w:sz w:val="24"/>
          <w:szCs w:val="24"/>
          <w:rtl w:val="0"/>
          <w:lang w:val="en-US"/>
        </w:rPr>
        <w:t xml:space="preserve">, </w:t>
      </w:r>
      <w:r>
        <w:rPr>
          <w:sz w:val="24"/>
          <w:szCs w:val="24"/>
          <w:rtl w:val="0"/>
          <w:lang w:val="en-US"/>
        </w:rPr>
        <w:t>передбачених ПРРЕЕ та цим Договором</w:t>
      </w:r>
      <w:r>
        <w:rPr>
          <w:sz w:val="24"/>
          <w:szCs w:val="24"/>
          <w:rtl w:val="0"/>
          <w:lang w:val="en-US"/>
        </w:rPr>
        <w:t>;</w:t>
      </w:r>
    </w:p>
    <w:p>
      <w:pPr>
        <w:pStyle w:val="Normal.0"/>
        <w:tabs>
          <w:tab w:val="left" w:pos="1276"/>
        </w:tabs>
        <w:ind w:firstLine="567"/>
        <w:jc w:val="both"/>
        <w:rPr>
          <w:sz w:val="24"/>
          <w:szCs w:val="24"/>
        </w:rPr>
      </w:pPr>
      <w:r>
        <w:rPr>
          <w:sz w:val="24"/>
          <w:szCs w:val="24"/>
          <w:rtl w:val="0"/>
          <w:lang w:val="en-US"/>
        </w:rPr>
        <w:t xml:space="preserve">7.2.3. </w:t>
      </w:r>
      <w:r>
        <w:rPr>
          <w:sz w:val="24"/>
          <w:szCs w:val="24"/>
          <w:rtl w:val="0"/>
          <w:lang w:val="en-US"/>
        </w:rPr>
        <w:t>надавати Споживачеві безоплатно платіжні документи та форми звернень</w:t>
      </w:r>
      <w:r>
        <w:rPr>
          <w:sz w:val="24"/>
          <w:szCs w:val="24"/>
          <w:rtl w:val="0"/>
          <w:lang w:val="en-US"/>
        </w:rPr>
        <w:t>;</w:t>
      </w:r>
    </w:p>
    <w:p>
      <w:pPr>
        <w:pStyle w:val="Normal.0"/>
        <w:tabs>
          <w:tab w:val="left" w:pos="1276"/>
        </w:tabs>
        <w:ind w:firstLine="567"/>
        <w:jc w:val="both"/>
        <w:rPr>
          <w:sz w:val="24"/>
          <w:szCs w:val="24"/>
        </w:rPr>
      </w:pPr>
      <w:r>
        <w:rPr>
          <w:sz w:val="24"/>
          <w:szCs w:val="24"/>
          <w:rtl w:val="0"/>
          <w:lang w:val="en-US"/>
        </w:rPr>
        <w:t xml:space="preserve">7.2.4. </w:t>
      </w:r>
      <w:r>
        <w:rPr>
          <w:sz w:val="24"/>
          <w:szCs w:val="24"/>
          <w:rtl w:val="0"/>
          <w:lang w:val="en-US"/>
        </w:rPr>
        <w:t>приймати оплату за виконання Договору будь</w:t>
      </w:r>
      <w:r>
        <w:rPr>
          <w:sz w:val="24"/>
          <w:szCs w:val="24"/>
          <w:rtl w:val="0"/>
          <w:lang w:val="en-US"/>
        </w:rPr>
        <w:t>-</w:t>
      </w:r>
      <w:r>
        <w:rPr>
          <w:sz w:val="24"/>
          <w:szCs w:val="24"/>
          <w:rtl w:val="0"/>
          <w:lang w:val="en-US"/>
        </w:rPr>
        <w:t>яким способом</w:t>
      </w:r>
      <w:r>
        <w:rPr>
          <w:sz w:val="24"/>
          <w:szCs w:val="24"/>
          <w:rtl w:val="0"/>
          <w:lang w:val="en-US"/>
        </w:rPr>
        <w:t xml:space="preserve">, </w:t>
      </w:r>
      <w:r>
        <w:rPr>
          <w:sz w:val="24"/>
          <w:szCs w:val="24"/>
          <w:rtl w:val="0"/>
          <w:lang w:val="en-US"/>
        </w:rPr>
        <w:t>що передбачений цим Договором</w:t>
      </w:r>
      <w:r>
        <w:rPr>
          <w:sz w:val="24"/>
          <w:szCs w:val="24"/>
          <w:rtl w:val="0"/>
          <w:lang w:val="en-US"/>
        </w:rPr>
        <w:t>;</w:t>
      </w:r>
    </w:p>
    <w:p>
      <w:pPr>
        <w:pStyle w:val="Normal.0"/>
        <w:tabs>
          <w:tab w:val="left" w:pos="1276"/>
        </w:tabs>
        <w:ind w:firstLine="567"/>
        <w:jc w:val="both"/>
        <w:rPr>
          <w:sz w:val="24"/>
          <w:szCs w:val="24"/>
        </w:rPr>
      </w:pPr>
      <w:r>
        <w:rPr>
          <w:sz w:val="24"/>
          <w:szCs w:val="24"/>
          <w:rtl w:val="0"/>
          <w:lang w:val="en-US"/>
        </w:rPr>
        <w:t xml:space="preserve">7.2.5. </w:t>
      </w:r>
      <w:r>
        <w:rPr>
          <w:sz w:val="24"/>
          <w:szCs w:val="24"/>
          <w:rtl w:val="0"/>
          <w:lang w:val="en-US"/>
        </w:rPr>
        <w:t>розглядати в установленому законодавством порядку звернення Споживача</w:t>
      </w:r>
      <w:r>
        <w:rPr>
          <w:sz w:val="24"/>
          <w:szCs w:val="24"/>
          <w:rtl w:val="0"/>
          <w:lang w:val="en-US"/>
        </w:rPr>
        <w:t xml:space="preserve">, </w:t>
      </w:r>
      <w:r>
        <w:rPr>
          <w:sz w:val="24"/>
          <w:szCs w:val="24"/>
          <w:rtl w:val="0"/>
          <w:lang w:val="en-US"/>
        </w:rPr>
        <w:t>зокрема з питань нарахувань за електричну енергію</w:t>
      </w:r>
      <w:r>
        <w:rPr>
          <w:sz w:val="24"/>
          <w:szCs w:val="24"/>
          <w:rtl w:val="0"/>
          <w:lang w:val="en-US"/>
        </w:rPr>
        <w:t xml:space="preserve">, </w:t>
      </w:r>
      <w:r>
        <w:rPr>
          <w:sz w:val="24"/>
          <w:szCs w:val="24"/>
          <w:rtl w:val="0"/>
          <w:lang w:val="en-US"/>
        </w:rPr>
        <w:t>і за наявності відповідних підстав задовольняти його вимоги</w:t>
      </w:r>
      <w:r>
        <w:rPr>
          <w:sz w:val="24"/>
          <w:szCs w:val="24"/>
          <w:rtl w:val="0"/>
          <w:lang w:val="en-US"/>
        </w:rPr>
        <w:t>;</w:t>
      </w:r>
    </w:p>
    <w:p>
      <w:pPr>
        <w:pStyle w:val="Normal.0"/>
        <w:tabs>
          <w:tab w:val="left" w:pos="1276"/>
        </w:tabs>
        <w:ind w:firstLine="567"/>
        <w:jc w:val="both"/>
        <w:rPr>
          <w:sz w:val="24"/>
          <w:szCs w:val="24"/>
        </w:rPr>
      </w:pPr>
      <w:r>
        <w:rPr>
          <w:sz w:val="24"/>
          <w:szCs w:val="24"/>
          <w:rtl w:val="0"/>
          <w:lang w:val="en-US"/>
        </w:rPr>
        <w:t xml:space="preserve">7.2.6. </w:t>
      </w:r>
      <w:r>
        <w:rPr>
          <w:sz w:val="24"/>
          <w:szCs w:val="24"/>
          <w:rtl w:val="0"/>
          <w:lang w:val="en-US"/>
        </w:rPr>
        <w:t>проводити оплату послуг з передачі електричної енергії операторам систем передачі</w:t>
      </w:r>
      <w:r>
        <w:rPr>
          <w:i w:val="1"/>
          <w:iCs w:val="1"/>
          <w:sz w:val="24"/>
          <w:szCs w:val="24"/>
          <w:rtl w:val="0"/>
          <w:lang w:val="en-US"/>
        </w:rPr>
        <w:t>;</w:t>
      </w:r>
    </w:p>
    <w:p>
      <w:pPr>
        <w:pStyle w:val="Normal.0"/>
        <w:tabs>
          <w:tab w:val="left" w:pos="1276"/>
        </w:tabs>
        <w:ind w:firstLine="567"/>
        <w:jc w:val="both"/>
        <w:rPr>
          <w:sz w:val="24"/>
          <w:szCs w:val="24"/>
        </w:rPr>
      </w:pPr>
      <w:r>
        <w:rPr>
          <w:sz w:val="24"/>
          <w:szCs w:val="24"/>
          <w:rtl w:val="0"/>
          <w:lang w:val="en-US"/>
        </w:rPr>
        <w:t xml:space="preserve">7.2.7. </w:t>
      </w:r>
      <w:r>
        <w:rPr>
          <w:sz w:val="24"/>
          <w:szCs w:val="24"/>
          <w:rtl w:val="0"/>
          <w:lang w:val="en-US"/>
        </w:rPr>
        <w:t>відшкодовувати Споживачу збитки</w:t>
      </w:r>
      <w:r>
        <w:rPr>
          <w:sz w:val="24"/>
          <w:szCs w:val="24"/>
          <w:rtl w:val="0"/>
          <w:lang w:val="en-US"/>
        </w:rPr>
        <w:t xml:space="preserve">, </w:t>
      </w:r>
      <w:r>
        <w:rPr>
          <w:sz w:val="24"/>
          <w:szCs w:val="24"/>
          <w:rtl w:val="0"/>
          <w:lang w:val="en-US"/>
        </w:rPr>
        <w:t>понесені ним у зв</w:t>
      </w:r>
      <w:r>
        <w:rPr>
          <w:sz w:val="24"/>
          <w:szCs w:val="24"/>
          <w:rtl w:val="0"/>
          <w:lang w:val="en-US"/>
        </w:rPr>
        <w:t>'</w:t>
      </w:r>
      <w:r>
        <w:rPr>
          <w:sz w:val="24"/>
          <w:szCs w:val="24"/>
          <w:rtl w:val="0"/>
          <w:lang w:val="en-US"/>
        </w:rPr>
        <w:t>язку з невиконанням або неналежним виконанням Постачальником своїх зобов</w:t>
      </w:r>
      <w:r>
        <w:rPr>
          <w:sz w:val="24"/>
          <w:szCs w:val="24"/>
          <w:rtl w:val="0"/>
          <w:lang w:val="en-US"/>
        </w:rPr>
        <w:t>'</w:t>
      </w:r>
      <w:r>
        <w:rPr>
          <w:sz w:val="24"/>
          <w:szCs w:val="24"/>
          <w:rtl w:val="0"/>
          <w:lang w:val="en-US"/>
        </w:rPr>
        <w:t>язань перед Споживачем</w:t>
      </w:r>
      <w:r>
        <w:rPr>
          <w:sz w:val="24"/>
          <w:szCs w:val="24"/>
          <w:rtl w:val="0"/>
          <w:lang w:val="en-US"/>
        </w:rPr>
        <w:t xml:space="preserve">, </w:t>
      </w:r>
      <w:r>
        <w:rPr>
          <w:sz w:val="24"/>
          <w:szCs w:val="24"/>
          <w:rtl w:val="0"/>
          <w:lang w:val="en-US"/>
        </w:rPr>
        <w:t>що покладені на нього чинним законодавством та</w:t>
      </w:r>
      <w:r>
        <w:rPr>
          <w:sz w:val="24"/>
          <w:szCs w:val="24"/>
          <w:rtl w:val="0"/>
          <w:lang w:val="en-US"/>
        </w:rPr>
        <w:t>/</w:t>
      </w:r>
      <w:r>
        <w:rPr>
          <w:sz w:val="24"/>
          <w:szCs w:val="24"/>
          <w:rtl w:val="0"/>
          <w:lang w:val="en-US"/>
        </w:rPr>
        <w:t>або цим Договором</w:t>
      </w:r>
      <w:r>
        <w:rPr>
          <w:sz w:val="24"/>
          <w:szCs w:val="24"/>
          <w:rtl w:val="0"/>
          <w:lang w:val="en-US"/>
        </w:rPr>
        <w:t>;</w:t>
      </w:r>
    </w:p>
    <w:p>
      <w:pPr>
        <w:pStyle w:val="Normal.0"/>
        <w:tabs>
          <w:tab w:val="left" w:pos="1276"/>
        </w:tabs>
        <w:ind w:firstLine="567"/>
        <w:jc w:val="both"/>
        <w:rPr>
          <w:sz w:val="24"/>
          <w:szCs w:val="24"/>
        </w:rPr>
      </w:pPr>
      <w:r>
        <w:rPr>
          <w:sz w:val="24"/>
          <w:szCs w:val="24"/>
          <w:rtl w:val="0"/>
          <w:lang w:val="en-US"/>
        </w:rPr>
        <w:t xml:space="preserve">7.2.9. </w:t>
      </w:r>
      <w:r>
        <w:rPr>
          <w:sz w:val="24"/>
          <w:szCs w:val="24"/>
          <w:rtl w:val="0"/>
          <w:lang w:val="en-US"/>
        </w:rPr>
        <w:t>забезпечувати належну організацію власної роботи для можливості передачі та обробки звернення Споживача з питань</w:t>
      </w:r>
      <w:r>
        <w:rPr>
          <w:sz w:val="24"/>
          <w:szCs w:val="24"/>
          <w:rtl w:val="0"/>
          <w:lang w:val="en-US"/>
        </w:rPr>
        <w:t xml:space="preserve">, </w:t>
      </w:r>
      <w:r>
        <w:rPr>
          <w:sz w:val="24"/>
          <w:szCs w:val="24"/>
          <w:rtl w:val="0"/>
          <w:lang w:val="en-US"/>
        </w:rPr>
        <w:t>пов</w:t>
      </w:r>
      <w:r>
        <w:rPr>
          <w:sz w:val="24"/>
          <w:szCs w:val="24"/>
          <w:rtl w:val="0"/>
          <w:lang w:val="en-US"/>
        </w:rPr>
        <w:t>'</w:t>
      </w:r>
      <w:r>
        <w:rPr>
          <w:sz w:val="24"/>
          <w:szCs w:val="24"/>
          <w:rtl w:val="0"/>
          <w:lang w:val="en-US"/>
        </w:rPr>
        <w:t>язаних з виконанням цього Договору</w:t>
      </w:r>
      <w:r>
        <w:rPr>
          <w:sz w:val="24"/>
          <w:szCs w:val="24"/>
          <w:rtl w:val="0"/>
          <w:lang w:val="en-US"/>
        </w:rPr>
        <w:t>;</w:t>
      </w:r>
    </w:p>
    <w:p>
      <w:pPr>
        <w:pStyle w:val="Normal.0"/>
        <w:tabs>
          <w:tab w:val="left" w:pos="1276"/>
        </w:tabs>
        <w:ind w:firstLine="567"/>
        <w:jc w:val="both"/>
        <w:rPr>
          <w:sz w:val="24"/>
          <w:szCs w:val="24"/>
        </w:rPr>
      </w:pPr>
      <w:r>
        <w:rPr>
          <w:sz w:val="24"/>
          <w:szCs w:val="24"/>
          <w:rtl w:val="0"/>
          <w:lang w:val="en-US"/>
        </w:rPr>
        <w:t xml:space="preserve">7.2.10. </w:t>
      </w:r>
      <w:r>
        <w:rPr>
          <w:sz w:val="24"/>
          <w:szCs w:val="24"/>
          <w:rtl w:val="0"/>
          <w:lang w:val="en-US"/>
        </w:rPr>
        <w:t>забезпечувати конфіденційність даних</w:t>
      </w:r>
      <w:r>
        <w:rPr>
          <w:sz w:val="24"/>
          <w:szCs w:val="24"/>
          <w:rtl w:val="0"/>
          <w:lang w:val="en-US"/>
        </w:rPr>
        <w:t xml:space="preserve">, </w:t>
      </w:r>
      <w:r>
        <w:rPr>
          <w:sz w:val="24"/>
          <w:szCs w:val="24"/>
          <w:rtl w:val="0"/>
          <w:lang w:val="en-US"/>
        </w:rPr>
        <w:t>отриманих від Споживача</w:t>
      </w:r>
      <w:r>
        <w:rPr>
          <w:sz w:val="24"/>
          <w:szCs w:val="24"/>
          <w:rtl w:val="0"/>
          <w:lang w:val="en-US"/>
        </w:rPr>
        <w:t>;</w:t>
      </w:r>
    </w:p>
    <w:p>
      <w:pPr>
        <w:pStyle w:val="Normal.0"/>
        <w:tabs>
          <w:tab w:val="left" w:pos="1276"/>
        </w:tabs>
        <w:ind w:firstLine="567"/>
        <w:jc w:val="both"/>
        <w:rPr>
          <w:sz w:val="24"/>
          <w:szCs w:val="24"/>
        </w:rPr>
      </w:pPr>
      <w:r>
        <w:rPr>
          <w:sz w:val="24"/>
          <w:szCs w:val="24"/>
          <w:rtl w:val="0"/>
          <w:lang w:val="en-US"/>
        </w:rPr>
        <w:t xml:space="preserve">7.2.11. </w:t>
      </w:r>
      <w:r>
        <w:rPr>
          <w:sz w:val="24"/>
          <w:szCs w:val="24"/>
          <w:rtl w:val="0"/>
          <w:lang w:val="en-US"/>
        </w:rPr>
        <w:t xml:space="preserve">протягом </w:t>
      </w:r>
      <w:r>
        <w:rPr>
          <w:sz w:val="24"/>
          <w:szCs w:val="24"/>
          <w:rtl w:val="0"/>
          <w:lang w:val="en-US"/>
        </w:rPr>
        <w:t>3 (</w:t>
      </w:r>
      <w:r>
        <w:rPr>
          <w:sz w:val="24"/>
          <w:szCs w:val="24"/>
          <w:rtl w:val="0"/>
          <w:lang w:val="en-US"/>
        </w:rPr>
        <w:t>трьох</w:t>
      </w:r>
      <w:r>
        <w:rPr>
          <w:sz w:val="24"/>
          <w:szCs w:val="24"/>
          <w:rtl w:val="0"/>
          <w:lang w:val="en-US"/>
        </w:rPr>
        <w:t xml:space="preserve">) </w:t>
      </w:r>
      <w:r>
        <w:rPr>
          <w:sz w:val="24"/>
          <w:szCs w:val="24"/>
          <w:rtl w:val="0"/>
          <w:lang w:val="en-US"/>
        </w:rPr>
        <w:t>робочих днів від дати</w:t>
      </w:r>
      <w:r>
        <w:rPr>
          <w:sz w:val="24"/>
          <w:szCs w:val="24"/>
          <w:rtl w:val="0"/>
          <w:lang w:val="en-US"/>
        </w:rPr>
        <w:t xml:space="preserve">, </w:t>
      </w:r>
      <w:r>
        <w:rPr>
          <w:sz w:val="24"/>
          <w:szCs w:val="24"/>
          <w:rtl w:val="0"/>
          <w:lang w:val="en-US"/>
        </w:rPr>
        <w:t>коли Постачальнику стало відомо про нездатність продовжувати постачання електричної енергії Споживачу</w:t>
      </w:r>
      <w:r>
        <w:rPr>
          <w:sz w:val="24"/>
          <w:szCs w:val="24"/>
          <w:rtl w:val="0"/>
          <w:lang w:val="en-US"/>
        </w:rPr>
        <w:t xml:space="preserve">, </w:t>
      </w:r>
      <w:r>
        <w:rPr>
          <w:sz w:val="24"/>
          <w:szCs w:val="24"/>
          <w:rtl w:val="0"/>
          <w:lang w:val="en-US"/>
        </w:rPr>
        <w:t>він зобов</w:t>
      </w:r>
      <w:r>
        <w:rPr>
          <w:sz w:val="24"/>
          <w:szCs w:val="24"/>
          <w:rtl w:val="0"/>
          <w:lang w:val="en-US"/>
        </w:rPr>
        <w:t>'</w:t>
      </w:r>
      <w:r>
        <w:rPr>
          <w:sz w:val="24"/>
          <w:szCs w:val="24"/>
          <w:rtl w:val="0"/>
          <w:lang w:val="en-US"/>
        </w:rPr>
        <w:t>язується проінформувати Споживача про його право</w:t>
      </w:r>
      <w:r>
        <w:rPr>
          <w:sz w:val="24"/>
          <w:szCs w:val="24"/>
          <w:rtl w:val="0"/>
          <w:lang w:val="en-US"/>
        </w:rPr>
        <w:t>:</w:t>
      </w:r>
    </w:p>
    <w:p>
      <w:pPr>
        <w:pStyle w:val="Normal.0"/>
        <w:tabs>
          <w:tab w:val="left" w:pos="1276"/>
        </w:tabs>
        <w:ind w:firstLine="567"/>
        <w:jc w:val="both"/>
        <w:rPr>
          <w:sz w:val="24"/>
          <w:szCs w:val="24"/>
        </w:rPr>
      </w:pPr>
      <w:r>
        <w:rPr>
          <w:sz w:val="24"/>
          <w:szCs w:val="24"/>
          <w:rtl w:val="0"/>
          <w:lang w:val="en-US"/>
        </w:rPr>
        <w:t>вибрати іншого електропостачальника та про наслідки невиконання цього</w:t>
      </w:r>
      <w:r>
        <w:rPr>
          <w:sz w:val="24"/>
          <w:szCs w:val="24"/>
          <w:rtl w:val="0"/>
          <w:lang w:val="en-US"/>
        </w:rPr>
        <w:t>;</w:t>
      </w:r>
    </w:p>
    <w:p>
      <w:pPr>
        <w:pStyle w:val="Normal.0"/>
        <w:tabs>
          <w:tab w:val="left" w:pos="1276"/>
        </w:tabs>
        <w:ind w:firstLine="567"/>
        <w:jc w:val="both"/>
        <w:rPr>
          <w:sz w:val="24"/>
          <w:szCs w:val="24"/>
        </w:rPr>
      </w:pPr>
      <w:r>
        <w:rPr>
          <w:sz w:val="24"/>
          <w:szCs w:val="24"/>
          <w:rtl w:val="0"/>
          <w:lang w:val="en-US"/>
        </w:rPr>
        <w:t>перейти до електропостачальника</w:t>
      </w:r>
      <w:r>
        <w:rPr>
          <w:sz w:val="24"/>
          <w:szCs w:val="24"/>
          <w:rtl w:val="0"/>
          <w:lang w:val="en-US"/>
        </w:rPr>
        <w:t xml:space="preserve">, </w:t>
      </w:r>
      <w:r>
        <w:rPr>
          <w:sz w:val="24"/>
          <w:szCs w:val="24"/>
          <w:rtl w:val="0"/>
          <w:lang w:val="en-US"/>
        </w:rPr>
        <w:t>на якого в установленому порядку покладені спеціальні обов</w:t>
      </w:r>
      <w:r>
        <w:rPr>
          <w:sz w:val="24"/>
          <w:szCs w:val="24"/>
          <w:rtl w:val="0"/>
          <w:lang w:val="en-US"/>
        </w:rPr>
        <w:t>'</w:t>
      </w:r>
      <w:r>
        <w:rPr>
          <w:sz w:val="24"/>
          <w:szCs w:val="24"/>
          <w:rtl w:val="0"/>
          <w:lang w:val="en-US"/>
        </w:rPr>
        <w:t xml:space="preserve">язки </w:t>
      </w:r>
      <w:r>
        <w:rPr>
          <w:sz w:val="24"/>
          <w:szCs w:val="24"/>
          <w:rtl w:val="0"/>
          <w:lang w:val="en-US"/>
        </w:rPr>
        <w:t>(</w:t>
      </w:r>
      <w:r>
        <w:rPr>
          <w:sz w:val="24"/>
          <w:szCs w:val="24"/>
          <w:rtl w:val="0"/>
          <w:lang w:val="en-US"/>
        </w:rPr>
        <w:t xml:space="preserve">постачальник </w:t>
      </w:r>
      <w:r>
        <w:rPr>
          <w:sz w:val="24"/>
          <w:szCs w:val="24"/>
          <w:rtl w:val="0"/>
          <w:lang w:val="en-US"/>
        </w:rPr>
        <w:t>"</w:t>
      </w:r>
      <w:r>
        <w:rPr>
          <w:sz w:val="24"/>
          <w:szCs w:val="24"/>
          <w:rtl w:val="0"/>
          <w:lang w:val="en-US"/>
        </w:rPr>
        <w:t>останньої надії</w:t>
      </w:r>
      <w:r>
        <w:rPr>
          <w:sz w:val="24"/>
          <w:szCs w:val="24"/>
          <w:rtl w:val="0"/>
          <w:lang w:val="en-US"/>
        </w:rPr>
        <w:t>");</w:t>
      </w:r>
    </w:p>
    <w:p>
      <w:pPr>
        <w:pStyle w:val="Normal.0"/>
        <w:tabs>
          <w:tab w:val="left" w:pos="1276"/>
        </w:tabs>
        <w:ind w:firstLine="567"/>
        <w:jc w:val="both"/>
        <w:rPr>
          <w:sz w:val="24"/>
          <w:szCs w:val="24"/>
        </w:rPr>
      </w:pPr>
      <w:r>
        <w:rPr>
          <w:sz w:val="24"/>
          <w:szCs w:val="24"/>
          <w:rtl w:val="0"/>
          <w:lang w:val="en-US"/>
        </w:rPr>
        <w:t>на відшкодування збитків</w:t>
      </w:r>
      <w:r>
        <w:rPr>
          <w:sz w:val="24"/>
          <w:szCs w:val="24"/>
          <w:rtl w:val="0"/>
          <w:lang w:val="en-US"/>
        </w:rPr>
        <w:t xml:space="preserve">, </w:t>
      </w:r>
      <w:r>
        <w:rPr>
          <w:sz w:val="24"/>
          <w:szCs w:val="24"/>
          <w:rtl w:val="0"/>
          <w:lang w:val="en-US"/>
        </w:rPr>
        <w:t>завданих у зв</w:t>
      </w:r>
      <w:r>
        <w:rPr>
          <w:sz w:val="24"/>
          <w:szCs w:val="24"/>
          <w:rtl w:val="0"/>
          <w:lang w:val="en-US"/>
        </w:rPr>
        <w:t>'</w:t>
      </w:r>
      <w:r>
        <w:rPr>
          <w:sz w:val="24"/>
          <w:szCs w:val="24"/>
          <w:rtl w:val="0"/>
          <w:lang w:val="en-US"/>
        </w:rPr>
        <w:t>язку з неможливістю подальшого виконання Постачальником своїх зобов</w:t>
      </w:r>
      <w:r>
        <w:rPr>
          <w:sz w:val="24"/>
          <w:szCs w:val="24"/>
          <w:rtl w:val="0"/>
          <w:lang w:val="en-US"/>
        </w:rPr>
        <w:t>'</w:t>
      </w:r>
      <w:r>
        <w:rPr>
          <w:sz w:val="24"/>
          <w:szCs w:val="24"/>
          <w:rtl w:val="0"/>
          <w:lang w:val="en-US"/>
        </w:rPr>
        <w:t>язань за цим Договором</w:t>
      </w:r>
      <w:r>
        <w:rPr>
          <w:sz w:val="24"/>
          <w:szCs w:val="24"/>
          <w:rtl w:val="0"/>
          <w:lang w:val="en-US"/>
        </w:rPr>
        <w:t>;</w:t>
      </w:r>
    </w:p>
    <w:p>
      <w:pPr>
        <w:pStyle w:val="Normal.0"/>
        <w:tabs>
          <w:tab w:val="left" w:pos="1276"/>
        </w:tabs>
        <w:ind w:firstLine="567"/>
        <w:jc w:val="both"/>
        <w:rPr>
          <w:sz w:val="24"/>
          <w:szCs w:val="24"/>
        </w:rPr>
      </w:pPr>
      <w:r>
        <w:rPr>
          <w:sz w:val="24"/>
          <w:szCs w:val="24"/>
          <w:rtl w:val="0"/>
          <w:lang w:val="en-US"/>
        </w:rPr>
        <w:t xml:space="preserve">7.2.12. </w:t>
      </w:r>
      <w:r>
        <w:rPr>
          <w:sz w:val="24"/>
          <w:szCs w:val="24"/>
          <w:rtl w:val="0"/>
          <w:lang w:val="en-US"/>
        </w:rPr>
        <w:t>виконувати інші обов</w:t>
      </w:r>
      <w:r>
        <w:rPr>
          <w:sz w:val="24"/>
          <w:szCs w:val="24"/>
          <w:rtl w:val="0"/>
          <w:lang w:val="en-US"/>
        </w:rPr>
        <w:t>'</w:t>
      </w:r>
      <w:r>
        <w:rPr>
          <w:sz w:val="24"/>
          <w:szCs w:val="24"/>
          <w:rtl w:val="0"/>
          <w:lang w:val="en-US"/>
        </w:rPr>
        <w:t>язки</w:t>
      </w:r>
      <w:r>
        <w:rPr>
          <w:sz w:val="24"/>
          <w:szCs w:val="24"/>
          <w:rtl w:val="0"/>
          <w:lang w:val="en-US"/>
        </w:rPr>
        <w:t xml:space="preserve">, </w:t>
      </w:r>
      <w:r>
        <w:rPr>
          <w:sz w:val="24"/>
          <w:szCs w:val="24"/>
          <w:rtl w:val="0"/>
          <w:lang w:val="en-US"/>
        </w:rPr>
        <w:t>покладені на Постачальника чинним законодавством та</w:t>
      </w:r>
      <w:r>
        <w:rPr>
          <w:sz w:val="24"/>
          <w:szCs w:val="24"/>
          <w:rtl w:val="0"/>
          <w:lang w:val="en-US"/>
        </w:rPr>
        <w:t>/</w:t>
      </w:r>
      <w:r>
        <w:rPr>
          <w:sz w:val="24"/>
          <w:szCs w:val="24"/>
          <w:rtl w:val="0"/>
          <w:lang w:val="en-US"/>
        </w:rPr>
        <w:t>або цим Договором</w:t>
      </w:r>
      <w:r>
        <w:rPr>
          <w:sz w:val="24"/>
          <w:szCs w:val="24"/>
          <w:rtl w:val="0"/>
          <w:lang w:val="en-US"/>
        </w:rPr>
        <w:t>.</w:t>
      </w:r>
    </w:p>
    <w:p>
      <w:pPr>
        <w:pStyle w:val="Normal.0"/>
        <w:tabs>
          <w:tab w:val="left" w:pos="591"/>
        </w:tabs>
        <w:ind w:firstLine="567"/>
        <w:rPr>
          <w:sz w:val="24"/>
          <w:szCs w:val="24"/>
        </w:rPr>
      </w:pPr>
    </w:p>
    <w:p>
      <w:pPr>
        <w:pStyle w:val="heading 1"/>
        <w:tabs>
          <w:tab w:val="left" w:pos="443"/>
        </w:tabs>
        <w:ind w:left="540" w:firstLine="0"/>
        <w:jc w:val="center"/>
        <w:rPr>
          <w:sz w:val="24"/>
          <w:szCs w:val="24"/>
        </w:rPr>
      </w:pPr>
      <w:r>
        <w:rPr>
          <w:sz w:val="24"/>
          <w:szCs w:val="24"/>
          <w:rtl w:val="0"/>
          <w:lang w:val="en-US"/>
        </w:rPr>
        <w:t xml:space="preserve">8. </w:t>
      </w:r>
      <w:r>
        <w:rPr>
          <w:sz w:val="24"/>
          <w:szCs w:val="24"/>
          <w:rtl w:val="0"/>
          <w:lang w:val="en-US"/>
        </w:rPr>
        <w:t>Відповідальність Сторін</w:t>
      </w:r>
    </w:p>
    <w:p>
      <w:pPr>
        <w:pStyle w:val="Normal.0"/>
        <w:tabs>
          <w:tab w:val="left" w:pos="605"/>
          <w:tab w:val="left" w:pos="993"/>
        </w:tabs>
        <w:ind w:firstLine="567"/>
        <w:jc w:val="both"/>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 xml:space="preserve">8.1. </w:t>
      </w:r>
      <w:r>
        <w:rPr>
          <w:outline w:val="0"/>
          <w:color w:val="000000"/>
          <w:sz w:val="24"/>
          <w:szCs w:val="24"/>
          <w:u w:color="000000"/>
          <w:rtl w:val="0"/>
          <w:lang w:val="en-US"/>
          <w14:textFill>
            <w14:solidFill>
              <w14:srgbClr w14:val="000000"/>
            </w14:solidFill>
          </w14:textFill>
        </w:rPr>
        <w:t>За невиконання або неналежне виконання своїх зобов</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язань за цим Договором Сторони несуть відповідальність</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передбачену цим Договором</w:t>
      </w:r>
      <w:r>
        <w:rPr>
          <w:outline w:val="0"/>
          <w:color w:val="000000"/>
          <w:sz w:val="24"/>
          <w:szCs w:val="24"/>
          <w:u w:color="000000"/>
          <w:rtl w:val="0"/>
          <w:lang w:val="en-US"/>
          <w14:textFill>
            <w14:solidFill>
              <w14:srgbClr w14:val="000000"/>
            </w14:solidFill>
          </w14:textFill>
        </w:rPr>
        <w:t>.</w:t>
      </w:r>
    </w:p>
    <w:p>
      <w:pPr>
        <w:pStyle w:val="Normal.0"/>
        <w:tabs>
          <w:tab w:val="left" w:pos="14"/>
          <w:tab w:val="left" w:pos="993"/>
        </w:tabs>
        <w:ind w:firstLine="567"/>
        <w:jc w:val="both"/>
        <w:rPr>
          <w:sz w:val="24"/>
          <w:szCs w:val="24"/>
        </w:rPr>
      </w:pPr>
      <w:r>
        <w:rPr>
          <w:sz w:val="24"/>
          <w:szCs w:val="24"/>
          <w:rtl w:val="0"/>
          <w:lang w:val="en-US"/>
        </w:rPr>
        <w:t xml:space="preserve">8.2. </w:t>
      </w:r>
      <w:r>
        <w:rPr>
          <w:sz w:val="24"/>
          <w:szCs w:val="24"/>
          <w:rtl w:val="0"/>
          <w:lang w:val="en-US"/>
        </w:rPr>
        <w:t>Постачальник має право вимагати від Споживача відшкодування збитків</w:t>
      </w:r>
      <w:r>
        <w:rPr>
          <w:sz w:val="24"/>
          <w:szCs w:val="24"/>
          <w:rtl w:val="0"/>
          <w:lang w:val="en-US"/>
        </w:rPr>
        <w:t xml:space="preserve">, </w:t>
      </w:r>
      <w:r>
        <w:rPr>
          <w:sz w:val="24"/>
          <w:szCs w:val="24"/>
          <w:rtl w:val="0"/>
          <w:lang w:val="en-US"/>
        </w:rPr>
        <w:t>а Споживач відшкодовує збитки</w:t>
      </w:r>
      <w:r>
        <w:rPr>
          <w:sz w:val="24"/>
          <w:szCs w:val="24"/>
          <w:rtl w:val="0"/>
          <w:lang w:val="en-US"/>
        </w:rPr>
        <w:t xml:space="preserve">, </w:t>
      </w:r>
      <w:r>
        <w:rPr>
          <w:sz w:val="24"/>
          <w:szCs w:val="24"/>
          <w:rtl w:val="0"/>
          <w:lang w:val="en-US"/>
        </w:rPr>
        <w:t>понесені Постачальником</w:t>
      </w:r>
      <w:r>
        <w:rPr>
          <w:sz w:val="24"/>
          <w:szCs w:val="24"/>
          <w:rtl w:val="0"/>
          <w:lang w:val="en-US"/>
        </w:rPr>
        <w:t xml:space="preserve">, </w:t>
      </w:r>
      <w:r>
        <w:rPr>
          <w:sz w:val="24"/>
          <w:szCs w:val="24"/>
          <w:rtl w:val="0"/>
          <w:lang w:val="en-US"/>
        </w:rPr>
        <w:t>виключно у разі</w:t>
      </w:r>
      <w:r>
        <w:rPr>
          <w:sz w:val="24"/>
          <w:szCs w:val="24"/>
          <w:rtl w:val="0"/>
          <w:lang w:val="en-US"/>
        </w:rPr>
        <w:t>:</w:t>
      </w:r>
    </w:p>
    <w:p>
      <w:pPr>
        <w:pStyle w:val="Normal.0"/>
        <w:tabs>
          <w:tab w:val="left" w:pos="14"/>
          <w:tab w:val="left" w:pos="993"/>
        </w:tabs>
        <w:ind w:firstLine="567"/>
        <w:jc w:val="both"/>
        <w:rPr>
          <w:sz w:val="24"/>
          <w:szCs w:val="24"/>
        </w:rPr>
      </w:pPr>
      <w:r>
        <w:rPr>
          <w:sz w:val="24"/>
          <w:szCs w:val="24"/>
          <w:rtl w:val="0"/>
          <w:lang w:val="en-US"/>
        </w:rPr>
        <w:t>відмови Споживача надати представнику Постачальника доступ до свого об</w:t>
      </w:r>
      <w:r>
        <w:rPr>
          <w:sz w:val="24"/>
          <w:szCs w:val="24"/>
          <w:rtl w:val="0"/>
          <w:lang w:val="en-US"/>
        </w:rPr>
        <w:t>'</w:t>
      </w:r>
      <w:r>
        <w:rPr>
          <w:sz w:val="24"/>
          <w:szCs w:val="24"/>
          <w:rtl w:val="0"/>
          <w:lang w:val="en-US"/>
        </w:rPr>
        <w:t>єкта</w:t>
      </w:r>
      <w:r>
        <w:rPr>
          <w:sz w:val="24"/>
          <w:szCs w:val="24"/>
          <w:rtl w:val="0"/>
          <w:lang w:val="en-US"/>
        </w:rPr>
        <w:t xml:space="preserve">, </w:t>
      </w:r>
      <w:r>
        <w:rPr>
          <w:sz w:val="24"/>
          <w:szCs w:val="24"/>
          <w:rtl w:val="0"/>
          <w:lang w:val="en-US"/>
        </w:rPr>
        <w:t>що завдало Постачальнику збитків</w:t>
      </w:r>
      <w:r>
        <w:rPr>
          <w:sz w:val="24"/>
          <w:szCs w:val="24"/>
          <w:rtl w:val="0"/>
          <w:lang w:val="en-US"/>
        </w:rPr>
        <w:t>.</w:t>
      </w:r>
    </w:p>
    <w:p>
      <w:pPr>
        <w:pStyle w:val="Normal.0"/>
        <w:tabs>
          <w:tab w:val="left" w:pos="692"/>
          <w:tab w:val="left" w:pos="993"/>
        </w:tabs>
        <w:ind w:firstLine="567"/>
        <w:jc w:val="both"/>
        <w:rPr>
          <w:sz w:val="24"/>
          <w:szCs w:val="24"/>
        </w:rPr>
      </w:pPr>
      <w:r>
        <w:rPr>
          <w:sz w:val="24"/>
          <w:szCs w:val="24"/>
          <w:rtl w:val="0"/>
          <w:lang w:val="en-US"/>
        </w:rPr>
        <w:t xml:space="preserve">8.3. </w:t>
      </w:r>
      <w:r>
        <w:rPr>
          <w:sz w:val="24"/>
          <w:szCs w:val="24"/>
          <w:rtl w:val="0"/>
          <w:lang w:val="en-US"/>
        </w:rPr>
        <w:t>Постачальник відшкодовує Споживачу збитки</w:t>
      </w:r>
      <w:r>
        <w:rPr>
          <w:sz w:val="24"/>
          <w:szCs w:val="24"/>
          <w:rtl w:val="0"/>
          <w:lang w:val="en-US"/>
        </w:rPr>
        <w:t xml:space="preserve">, </w:t>
      </w:r>
      <w:r>
        <w:rPr>
          <w:sz w:val="24"/>
          <w:szCs w:val="24"/>
          <w:rtl w:val="0"/>
          <w:lang w:val="en-US"/>
        </w:rPr>
        <w:t>понесені Споживачем у зв</w:t>
      </w:r>
      <w:r>
        <w:rPr>
          <w:sz w:val="24"/>
          <w:szCs w:val="24"/>
          <w:rtl w:val="0"/>
          <w:lang w:val="en-US"/>
        </w:rPr>
        <w:t>'</w:t>
      </w:r>
      <w:r>
        <w:rPr>
          <w:sz w:val="24"/>
          <w:szCs w:val="24"/>
          <w:rtl w:val="0"/>
          <w:lang w:val="en-US"/>
        </w:rPr>
        <w:t>язку з припиненням постачання електричної енергії Споживачу оператором системи на виконання неправомірного доручення Постачальника</w:t>
      </w:r>
      <w:r>
        <w:rPr>
          <w:sz w:val="24"/>
          <w:szCs w:val="24"/>
          <w:rtl w:val="0"/>
          <w:lang w:val="en-US"/>
        </w:rPr>
        <w:t xml:space="preserve">, </w:t>
      </w:r>
      <w:r>
        <w:rPr>
          <w:sz w:val="24"/>
          <w:szCs w:val="24"/>
          <w:rtl w:val="0"/>
          <w:lang w:val="en-US"/>
        </w:rPr>
        <w:t>в обсягах</w:t>
      </w:r>
      <w:r>
        <w:rPr>
          <w:sz w:val="24"/>
          <w:szCs w:val="24"/>
          <w:rtl w:val="0"/>
          <w:lang w:val="en-US"/>
        </w:rPr>
        <w:t xml:space="preserve">, </w:t>
      </w:r>
      <w:r>
        <w:rPr>
          <w:sz w:val="24"/>
          <w:szCs w:val="24"/>
          <w:rtl w:val="0"/>
          <w:lang w:val="en-US"/>
        </w:rPr>
        <w:t>передбачених ПРРЕЕ</w:t>
      </w:r>
      <w:r>
        <w:rPr>
          <w:sz w:val="24"/>
          <w:szCs w:val="24"/>
          <w:rtl w:val="0"/>
          <w:lang w:val="en-US"/>
        </w:rPr>
        <w:t>.</w:t>
      </w:r>
    </w:p>
    <w:p>
      <w:pPr>
        <w:pStyle w:val="Normal.0"/>
        <w:tabs>
          <w:tab w:val="left" w:pos="605"/>
          <w:tab w:val="left" w:pos="993"/>
        </w:tabs>
        <w:ind w:firstLine="567"/>
        <w:jc w:val="both"/>
        <w:rPr>
          <w:sz w:val="24"/>
          <w:szCs w:val="24"/>
        </w:rPr>
      </w:pPr>
      <w:r>
        <w:rPr>
          <w:sz w:val="24"/>
          <w:szCs w:val="24"/>
          <w:rtl w:val="0"/>
          <w:lang w:val="en-US"/>
        </w:rPr>
        <w:t xml:space="preserve">8.4. </w:t>
      </w:r>
      <w:r>
        <w:rPr>
          <w:sz w:val="24"/>
          <w:szCs w:val="24"/>
          <w:rtl w:val="0"/>
          <w:lang w:val="en-US"/>
        </w:rPr>
        <w:t>Постачальник не відповідає за будь</w:t>
      </w:r>
      <w:r>
        <w:rPr>
          <w:sz w:val="24"/>
          <w:szCs w:val="24"/>
          <w:rtl w:val="0"/>
          <w:lang w:val="en-US"/>
        </w:rPr>
        <w:t>-</w:t>
      </w:r>
      <w:r>
        <w:rPr>
          <w:sz w:val="24"/>
          <w:szCs w:val="24"/>
          <w:rtl w:val="0"/>
          <w:lang w:val="en-US"/>
        </w:rPr>
        <w:t>які перебої у передачі або розподілі електричної енергії</w:t>
      </w:r>
      <w:r>
        <w:rPr>
          <w:sz w:val="24"/>
          <w:szCs w:val="24"/>
          <w:rtl w:val="0"/>
          <w:lang w:val="en-US"/>
        </w:rPr>
        <w:t xml:space="preserve">, </w:t>
      </w:r>
      <w:r>
        <w:rPr>
          <w:sz w:val="24"/>
          <w:szCs w:val="24"/>
          <w:rtl w:val="0"/>
          <w:lang w:val="en-US"/>
        </w:rPr>
        <w:t>які стосуються функціонування</w:t>
      </w:r>
      <w:r>
        <w:rPr>
          <w:sz w:val="24"/>
          <w:szCs w:val="24"/>
          <w:rtl w:val="0"/>
          <w:lang w:val="en-US"/>
        </w:rPr>
        <w:t xml:space="preserve">, </w:t>
      </w:r>
      <w:r>
        <w:rPr>
          <w:sz w:val="24"/>
          <w:szCs w:val="24"/>
          <w:rtl w:val="0"/>
          <w:lang w:val="en-US"/>
        </w:rPr>
        <w:t>обслуговування та</w:t>
      </w:r>
      <w:r>
        <w:rPr>
          <w:sz w:val="24"/>
          <w:szCs w:val="24"/>
          <w:rtl w:val="0"/>
          <w:lang w:val="en-US"/>
        </w:rPr>
        <w:t>/</w:t>
      </w:r>
      <w:r>
        <w:rPr>
          <w:sz w:val="24"/>
          <w:szCs w:val="24"/>
          <w:rtl w:val="0"/>
          <w:lang w:val="en-US"/>
        </w:rPr>
        <w:t>або розвитку системи передачі та</w:t>
      </w:r>
      <w:r>
        <w:rPr>
          <w:sz w:val="24"/>
          <w:szCs w:val="24"/>
          <w:rtl w:val="0"/>
          <w:lang w:val="en-US"/>
        </w:rPr>
        <w:t>/</w:t>
      </w:r>
      <w:r>
        <w:rPr>
          <w:sz w:val="24"/>
          <w:szCs w:val="24"/>
          <w:rtl w:val="0"/>
          <w:lang w:val="en-US"/>
        </w:rPr>
        <w:t>або системи розподілу електричної енергії</w:t>
      </w:r>
      <w:r>
        <w:rPr>
          <w:sz w:val="24"/>
          <w:szCs w:val="24"/>
          <w:rtl w:val="0"/>
          <w:lang w:val="en-US"/>
        </w:rPr>
        <w:t xml:space="preserve">, </w:t>
      </w:r>
      <w:r>
        <w:rPr>
          <w:sz w:val="24"/>
          <w:szCs w:val="24"/>
          <w:rtl w:val="0"/>
          <w:lang w:val="en-US"/>
        </w:rPr>
        <w:t>що сталися з вини відповідального оператора системи</w:t>
      </w:r>
      <w:r>
        <w:rPr>
          <w:sz w:val="24"/>
          <w:szCs w:val="24"/>
          <w:rtl w:val="0"/>
          <w:lang w:val="en-US"/>
        </w:rPr>
        <w:t>.</w:t>
      </w:r>
    </w:p>
    <w:p>
      <w:pPr>
        <w:pStyle w:val="Normal.0"/>
        <w:tabs>
          <w:tab w:val="left" w:pos="605"/>
          <w:tab w:val="left" w:pos="993"/>
        </w:tabs>
        <w:ind w:firstLine="567"/>
        <w:jc w:val="both"/>
        <w:rPr>
          <w:sz w:val="24"/>
          <w:szCs w:val="24"/>
        </w:rPr>
      </w:pPr>
      <w:r>
        <w:rPr>
          <w:sz w:val="24"/>
          <w:szCs w:val="24"/>
          <w:rtl w:val="0"/>
          <w:lang w:val="en-US"/>
        </w:rPr>
        <w:t xml:space="preserve">8.5. </w:t>
      </w:r>
      <w:r>
        <w:rPr>
          <w:sz w:val="24"/>
          <w:szCs w:val="24"/>
          <w:rtl w:val="0"/>
          <w:lang w:val="en-US"/>
        </w:rPr>
        <w:t>Споживач звільняється від відповідальності</w:t>
      </w:r>
      <w:r>
        <w:rPr>
          <w:sz w:val="24"/>
          <w:szCs w:val="24"/>
          <w:rtl w:val="0"/>
          <w:lang w:val="en-US"/>
        </w:rPr>
        <w:t xml:space="preserve">, </w:t>
      </w:r>
      <w:r>
        <w:rPr>
          <w:sz w:val="24"/>
          <w:szCs w:val="24"/>
          <w:rtl w:val="0"/>
          <w:lang w:val="en-US"/>
        </w:rPr>
        <w:t>у тому числі сплати будь</w:t>
      </w:r>
      <w:r>
        <w:rPr>
          <w:sz w:val="24"/>
          <w:szCs w:val="24"/>
          <w:rtl w:val="0"/>
          <w:lang w:val="en-US"/>
        </w:rPr>
        <w:t>-</w:t>
      </w:r>
      <w:r>
        <w:rPr>
          <w:sz w:val="24"/>
          <w:szCs w:val="24"/>
          <w:rtl w:val="0"/>
          <w:lang w:val="en-US"/>
        </w:rPr>
        <w:t xml:space="preserve">яких штрафних санкцій Постачальнику у разі зміни місячних планових обсягів </w:t>
      </w:r>
      <w:r>
        <w:rPr>
          <w:sz w:val="24"/>
          <w:szCs w:val="24"/>
          <w:rtl w:val="0"/>
          <w:lang w:val="en-US"/>
        </w:rPr>
        <w:t>(</w:t>
      </w:r>
      <w:r>
        <w:rPr>
          <w:sz w:val="24"/>
          <w:szCs w:val="24"/>
          <w:rtl w:val="0"/>
          <w:lang w:val="en-US"/>
        </w:rPr>
        <w:t>як в бік збільшення так і в бік зменшення</w:t>
      </w:r>
      <w:r>
        <w:rPr>
          <w:sz w:val="24"/>
          <w:szCs w:val="24"/>
          <w:rtl w:val="0"/>
          <w:lang w:val="en-US"/>
        </w:rPr>
        <w:t xml:space="preserve">) </w:t>
      </w:r>
      <w:r>
        <w:rPr>
          <w:sz w:val="24"/>
          <w:szCs w:val="24"/>
          <w:rtl w:val="0"/>
          <w:lang w:val="en-US"/>
        </w:rPr>
        <w:t>споживання електричної енергії</w:t>
      </w:r>
      <w:r>
        <w:rPr>
          <w:sz w:val="24"/>
          <w:szCs w:val="24"/>
          <w:rtl w:val="0"/>
          <w:lang w:val="en-US"/>
        </w:rPr>
        <w:t>.</w:t>
      </w:r>
    </w:p>
    <w:p>
      <w:pPr>
        <w:pStyle w:val="Normal.0"/>
        <w:tabs>
          <w:tab w:val="left" w:pos="605"/>
          <w:tab w:val="left" w:pos="993"/>
        </w:tabs>
        <w:ind w:firstLine="567"/>
        <w:jc w:val="both"/>
        <w:rPr>
          <w:sz w:val="24"/>
          <w:szCs w:val="24"/>
        </w:rPr>
      </w:pPr>
      <w:r>
        <w:rPr>
          <w:sz w:val="24"/>
          <w:szCs w:val="24"/>
          <w:rtl w:val="0"/>
          <w:lang w:val="en-US"/>
        </w:rPr>
        <w:t xml:space="preserve">8.6. </w:t>
      </w:r>
      <w:r>
        <w:rPr>
          <w:sz w:val="24"/>
          <w:szCs w:val="24"/>
          <w:rtl w:val="0"/>
          <w:lang w:val="en-US"/>
        </w:rPr>
        <w:t>Порядок документального підтвердження порушень умов цього Договору</w:t>
      </w:r>
      <w:r>
        <w:rPr>
          <w:sz w:val="24"/>
          <w:szCs w:val="24"/>
          <w:rtl w:val="0"/>
          <w:lang w:val="en-US"/>
        </w:rPr>
        <w:t xml:space="preserve">, </w:t>
      </w:r>
      <w:r>
        <w:rPr>
          <w:sz w:val="24"/>
          <w:szCs w:val="24"/>
          <w:rtl w:val="0"/>
          <w:lang w:val="en-US"/>
        </w:rPr>
        <w:t>а також відшкодування збитків встановлюється ПРРЕЕ</w:t>
      </w:r>
      <w:r>
        <w:rPr>
          <w:sz w:val="24"/>
          <w:szCs w:val="24"/>
          <w:rtl w:val="0"/>
          <w:lang w:val="en-US"/>
        </w:rPr>
        <w:t>.</w:t>
      </w:r>
    </w:p>
    <w:p>
      <w:pPr>
        <w:pStyle w:val="Normal.0"/>
        <w:ind w:firstLine="567"/>
        <w:jc w:val="both"/>
        <w:rPr>
          <w:sz w:val="24"/>
          <w:szCs w:val="24"/>
        </w:rPr>
      </w:pPr>
      <w:r>
        <w:rPr>
          <w:sz w:val="24"/>
          <w:szCs w:val="24"/>
          <w:rtl w:val="0"/>
          <w:lang w:val="en-US"/>
        </w:rPr>
        <w:t xml:space="preserve">8.7. </w:t>
      </w:r>
      <w:r>
        <w:rPr>
          <w:sz w:val="24"/>
          <w:szCs w:val="24"/>
          <w:rtl w:val="0"/>
          <w:lang w:val="en-US"/>
        </w:rPr>
        <w:t>Штрафні санкції за невиконання або неналежне виконання зобов</w:t>
      </w:r>
      <w:r>
        <w:rPr>
          <w:sz w:val="24"/>
          <w:szCs w:val="24"/>
          <w:rtl w:val="0"/>
          <w:lang w:val="en-US"/>
        </w:rPr>
        <w:t>'</w:t>
      </w:r>
      <w:r>
        <w:rPr>
          <w:sz w:val="24"/>
          <w:szCs w:val="24"/>
          <w:rtl w:val="0"/>
          <w:lang w:val="en-US"/>
        </w:rPr>
        <w:t>язань за цим Договором</w:t>
      </w:r>
      <w:r>
        <w:rPr>
          <w:sz w:val="24"/>
          <w:szCs w:val="24"/>
          <w:rtl w:val="0"/>
          <w:lang w:val="en-US"/>
        </w:rPr>
        <w:t xml:space="preserve">, </w:t>
      </w:r>
      <w:r>
        <w:rPr>
          <w:sz w:val="24"/>
          <w:szCs w:val="24"/>
          <w:rtl w:val="0"/>
          <w:lang w:val="en-US"/>
        </w:rPr>
        <w:t>що сталось не з вини Споживача</w:t>
      </w:r>
      <w:r>
        <w:rPr>
          <w:sz w:val="24"/>
          <w:szCs w:val="24"/>
          <w:rtl w:val="0"/>
          <w:lang w:val="en-US"/>
        </w:rPr>
        <w:t xml:space="preserve">, </w:t>
      </w:r>
      <w:r>
        <w:rPr>
          <w:sz w:val="24"/>
          <w:szCs w:val="24"/>
          <w:rtl w:val="0"/>
          <w:lang w:val="en-US"/>
        </w:rPr>
        <w:t>не застосовуються до Споживача у випадках</w:t>
      </w:r>
      <w:r>
        <w:rPr>
          <w:sz w:val="24"/>
          <w:szCs w:val="24"/>
          <w:rtl w:val="0"/>
          <w:lang w:val="en-US"/>
        </w:rPr>
        <w:t>:</w:t>
      </w:r>
    </w:p>
    <w:p>
      <w:pPr>
        <w:pStyle w:val="Normal.0"/>
        <w:ind w:firstLine="567"/>
        <w:jc w:val="both"/>
        <w:rPr>
          <w:sz w:val="24"/>
          <w:szCs w:val="24"/>
        </w:rPr>
      </w:pPr>
      <w:r>
        <w:rPr>
          <w:sz w:val="24"/>
          <w:szCs w:val="24"/>
          <w:rtl w:val="0"/>
          <w:lang w:val="en-US"/>
        </w:rPr>
        <w:t>тимчасового зупинення операцій з бюджетними коштами у межах поточного бюджетного періоду</w:t>
      </w:r>
      <w:r>
        <w:rPr>
          <w:sz w:val="24"/>
          <w:szCs w:val="24"/>
          <w:rtl w:val="0"/>
          <w:lang w:val="en-US"/>
        </w:rPr>
        <w:t>;</w:t>
      </w:r>
    </w:p>
    <w:p>
      <w:pPr>
        <w:pStyle w:val="Normal.0"/>
        <w:ind w:firstLine="567"/>
        <w:jc w:val="both"/>
        <w:rPr>
          <w:sz w:val="24"/>
          <w:szCs w:val="24"/>
        </w:rPr>
      </w:pPr>
      <w:r>
        <w:rPr>
          <w:sz w:val="24"/>
          <w:szCs w:val="24"/>
          <w:rtl w:val="0"/>
          <w:lang w:val="en-US"/>
        </w:rPr>
        <w:t>затримка та</w:t>
      </w:r>
      <w:r>
        <w:rPr>
          <w:sz w:val="24"/>
          <w:szCs w:val="24"/>
          <w:rtl w:val="0"/>
          <w:lang w:val="en-US"/>
        </w:rPr>
        <w:t>/</w:t>
      </w:r>
      <w:r>
        <w:rPr>
          <w:sz w:val="24"/>
          <w:szCs w:val="24"/>
          <w:rtl w:val="0"/>
          <w:lang w:val="en-US"/>
        </w:rPr>
        <w:t>або не проведення платежів органом Державної казначейської служби України</w:t>
      </w:r>
      <w:r>
        <w:rPr>
          <w:sz w:val="24"/>
          <w:szCs w:val="24"/>
          <w:rtl w:val="0"/>
          <w:lang w:val="en-US"/>
        </w:rPr>
        <w:t>;</w:t>
      </w:r>
    </w:p>
    <w:p>
      <w:pPr>
        <w:pStyle w:val="Normal.0"/>
        <w:ind w:firstLine="567"/>
        <w:jc w:val="both"/>
        <w:rPr>
          <w:sz w:val="24"/>
          <w:szCs w:val="24"/>
        </w:rPr>
      </w:pPr>
      <w:r>
        <w:rPr>
          <w:sz w:val="24"/>
          <w:szCs w:val="24"/>
          <w:rtl w:val="0"/>
          <w:lang w:val="en-US"/>
        </w:rPr>
        <w:t>відсутності коштів на єдиному казначейському рахунку на здійснення оплати електричної енергії</w:t>
      </w:r>
      <w:r>
        <w:rPr>
          <w:sz w:val="24"/>
          <w:szCs w:val="24"/>
          <w:rtl w:val="0"/>
          <w:lang w:val="en-US"/>
        </w:rPr>
        <w:t>.</w:t>
      </w:r>
    </w:p>
    <w:p>
      <w:pPr>
        <w:pStyle w:val="Normal.0"/>
        <w:jc w:val="both"/>
        <w:rPr>
          <w:sz w:val="24"/>
          <w:szCs w:val="24"/>
        </w:rPr>
      </w:pPr>
    </w:p>
    <w:p>
      <w:pPr>
        <w:pStyle w:val="heading 1"/>
        <w:tabs>
          <w:tab w:val="left" w:pos="577"/>
        </w:tabs>
        <w:ind w:left="0" w:firstLine="0"/>
        <w:jc w:val="center"/>
        <w:rPr>
          <w:sz w:val="24"/>
          <w:szCs w:val="24"/>
        </w:rPr>
      </w:pPr>
      <w:r>
        <w:rPr>
          <w:sz w:val="24"/>
          <w:szCs w:val="24"/>
          <w:rtl w:val="0"/>
          <w:lang w:val="en-US"/>
        </w:rPr>
        <w:t xml:space="preserve">9. </w:t>
      </w:r>
      <w:r>
        <w:rPr>
          <w:sz w:val="24"/>
          <w:szCs w:val="24"/>
          <w:rtl w:val="0"/>
          <w:lang w:val="en-US"/>
        </w:rPr>
        <w:t>Порядок зміни електропостачальника</w:t>
      </w:r>
    </w:p>
    <w:p>
      <w:pPr>
        <w:pStyle w:val="Normal.0"/>
        <w:tabs>
          <w:tab w:val="left" w:pos="426"/>
          <w:tab w:val="left" w:pos="1134"/>
        </w:tabs>
        <w:ind w:firstLine="567"/>
        <w:jc w:val="both"/>
        <w:rPr>
          <w:sz w:val="24"/>
          <w:szCs w:val="24"/>
        </w:rPr>
      </w:pPr>
      <w:r>
        <w:rPr>
          <w:sz w:val="24"/>
          <w:szCs w:val="24"/>
          <w:rtl w:val="0"/>
          <w:lang w:val="en-US"/>
        </w:rPr>
        <w:t xml:space="preserve">9.1. </w:t>
      </w:r>
      <w:r>
        <w:rPr>
          <w:sz w:val="24"/>
          <w:szCs w:val="24"/>
          <w:rtl w:val="0"/>
          <w:lang w:val="en-US"/>
        </w:rPr>
        <w:t>Споживач має право в будь</w:t>
      </w:r>
      <w:r>
        <w:rPr>
          <w:sz w:val="24"/>
          <w:szCs w:val="24"/>
          <w:rtl w:val="0"/>
          <w:lang w:val="en-US"/>
        </w:rPr>
        <w:t>-</w:t>
      </w:r>
      <w:r>
        <w:rPr>
          <w:sz w:val="24"/>
          <w:szCs w:val="24"/>
          <w:rtl w:val="0"/>
          <w:lang w:val="en-US"/>
        </w:rPr>
        <w:t>який момент часу змінити постачальника шляхом укладення нового договору про постачання електричної енергії з новим електропостачальником</w:t>
      </w:r>
      <w:r>
        <w:rPr>
          <w:sz w:val="24"/>
          <w:szCs w:val="24"/>
          <w:rtl w:val="0"/>
          <w:lang w:val="en-US"/>
        </w:rPr>
        <w:t xml:space="preserve">. </w:t>
      </w:r>
      <w:r>
        <w:rPr>
          <w:sz w:val="24"/>
          <w:szCs w:val="24"/>
          <w:rtl w:val="0"/>
          <w:lang w:val="en-US"/>
        </w:rPr>
        <w:t>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r>
        <w:rPr>
          <w:sz w:val="24"/>
          <w:szCs w:val="24"/>
          <w:rtl w:val="0"/>
          <w:lang w:val="en-US"/>
        </w:rPr>
        <w:t>.</w:t>
      </w:r>
    </w:p>
    <w:p>
      <w:pPr>
        <w:pStyle w:val="Normal.0"/>
        <w:tabs>
          <w:tab w:val="left" w:pos="426"/>
          <w:tab w:val="left" w:pos="1134"/>
        </w:tabs>
        <w:ind w:firstLine="567"/>
        <w:jc w:val="both"/>
        <w:rPr>
          <w:sz w:val="24"/>
          <w:szCs w:val="24"/>
        </w:rPr>
      </w:pPr>
      <w:r>
        <w:rPr>
          <w:sz w:val="24"/>
          <w:szCs w:val="24"/>
          <w:rtl w:val="0"/>
          <w:lang w:val="en-US"/>
        </w:rPr>
        <w:t xml:space="preserve">9.2. </w:t>
      </w:r>
      <w:r>
        <w:rPr>
          <w:sz w:val="24"/>
          <w:szCs w:val="24"/>
          <w:rtl w:val="0"/>
          <w:lang w:val="en-US"/>
        </w:rPr>
        <w:t>Зміна постачальника електричної енергії здійснюється згідно з порядком</w:t>
      </w:r>
      <w:r>
        <w:rPr>
          <w:sz w:val="24"/>
          <w:szCs w:val="24"/>
          <w:rtl w:val="0"/>
          <w:lang w:val="en-US"/>
        </w:rPr>
        <w:t xml:space="preserve">, </w:t>
      </w:r>
      <w:r>
        <w:rPr>
          <w:sz w:val="24"/>
          <w:szCs w:val="24"/>
          <w:rtl w:val="0"/>
          <w:lang w:val="en-US"/>
        </w:rPr>
        <w:t>встановленим ПРРЕЕ</w:t>
      </w:r>
      <w:r>
        <w:rPr>
          <w:sz w:val="24"/>
          <w:szCs w:val="24"/>
          <w:rtl w:val="0"/>
          <w:lang w:val="en-US"/>
        </w:rPr>
        <w:t>.</w:t>
      </w:r>
    </w:p>
    <w:p>
      <w:pPr>
        <w:pStyle w:val="Normal.0"/>
        <w:tabs>
          <w:tab w:val="left" w:pos="426"/>
        </w:tabs>
        <w:jc w:val="both"/>
        <w:rPr>
          <w:sz w:val="24"/>
          <w:szCs w:val="24"/>
        </w:rPr>
      </w:pPr>
    </w:p>
    <w:p>
      <w:pPr>
        <w:pStyle w:val="heading 1"/>
        <w:tabs>
          <w:tab w:val="left" w:pos="577"/>
        </w:tabs>
        <w:ind w:left="0" w:firstLine="0"/>
        <w:jc w:val="center"/>
        <w:rPr>
          <w:sz w:val="24"/>
          <w:szCs w:val="24"/>
        </w:rPr>
      </w:pPr>
      <w:r>
        <w:rPr>
          <w:sz w:val="24"/>
          <w:szCs w:val="24"/>
          <w:rtl w:val="0"/>
          <w:lang w:val="en-US"/>
        </w:rPr>
        <w:t xml:space="preserve">10. </w:t>
      </w:r>
      <w:r>
        <w:rPr>
          <w:sz w:val="24"/>
          <w:szCs w:val="24"/>
          <w:rtl w:val="0"/>
          <w:lang w:val="en-US"/>
        </w:rPr>
        <w:t>Порядок розв</w:t>
      </w:r>
      <w:r>
        <w:rPr>
          <w:sz w:val="24"/>
          <w:szCs w:val="24"/>
          <w:rtl w:val="0"/>
          <w:lang w:val="en-US"/>
        </w:rPr>
        <w:t>'</w:t>
      </w:r>
      <w:r>
        <w:rPr>
          <w:sz w:val="24"/>
          <w:szCs w:val="24"/>
          <w:rtl w:val="0"/>
          <w:lang w:val="en-US"/>
        </w:rPr>
        <w:t>язання спорів</w:t>
      </w:r>
    </w:p>
    <w:p>
      <w:pPr>
        <w:pStyle w:val="Normal.0"/>
        <w:tabs>
          <w:tab w:val="left" w:pos="567"/>
        </w:tabs>
        <w:ind w:firstLine="567"/>
        <w:jc w:val="both"/>
        <w:rPr>
          <w:sz w:val="24"/>
          <w:szCs w:val="24"/>
        </w:rPr>
      </w:pPr>
      <w:r>
        <w:rPr>
          <w:sz w:val="24"/>
          <w:szCs w:val="24"/>
          <w:rtl w:val="0"/>
          <w:lang w:val="en-US"/>
        </w:rPr>
        <w:t xml:space="preserve">10.1. </w:t>
      </w:r>
      <w:r>
        <w:rPr>
          <w:sz w:val="24"/>
          <w:szCs w:val="24"/>
          <w:rtl w:val="0"/>
          <w:lang w:val="en-US"/>
        </w:rPr>
        <w:t>Спори та розбіжності</w:t>
      </w:r>
      <w:r>
        <w:rPr>
          <w:sz w:val="24"/>
          <w:szCs w:val="24"/>
          <w:rtl w:val="0"/>
          <w:lang w:val="en-US"/>
        </w:rPr>
        <w:t xml:space="preserve">, </w:t>
      </w:r>
      <w:r>
        <w:rPr>
          <w:sz w:val="24"/>
          <w:szCs w:val="24"/>
          <w:rtl w:val="0"/>
          <w:lang w:val="en-US"/>
        </w:rPr>
        <w:t>що можуть виникнути під час виконання умов цього Договору</w:t>
      </w:r>
      <w:r>
        <w:rPr>
          <w:sz w:val="24"/>
          <w:szCs w:val="24"/>
          <w:rtl w:val="0"/>
          <w:lang w:val="en-US"/>
        </w:rPr>
        <w:t xml:space="preserve">, </w:t>
      </w:r>
      <w:r>
        <w:rPr>
          <w:sz w:val="24"/>
          <w:szCs w:val="24"/>
          <w:rtl w:val="0"/>
          <w:lang w:val="en-US"/>
        </w:rPr>
        <w:t>вирішуються у встановленому Договором та законодавством порядку</w:t>
      </w:r>
      <w:r>
        <w:rPr>
          <w:sz w:val="24"/>
          <w:szCs w:val="24"/>
          <w:rtl w:val="0"/>
          <w:lang w:val="en-US"/>
        </w:rPr>
        <w:t>.</w:t>
      </w:r>
    </w:p>
    <w:p>
      <w:pPr>
        <w:pStyle w:val="Normal.0"/>
        <w:jc w:val="both"/>
        <w:rPr>
          <w:sz w:val="24"/>
          <w:szCs w:val="24"/>
        </w:rPr>
      </w:pPr>
    </w:p>
    <w:p>
      <w:pPr>
        <w:pStyle w:val="heading 1"/>
        <w:tabs>
          <w:tab w:val="left" w:pos="582"/>
          <w:tab w:val="left" w:pos="3828"/>
        </w:tabs>
        <w:ind w:left="0" w:firstLine="0"/>
        <w:jc w:val="center"/>
        <w:rPr>
          <w:sz w:val="24"/>
          <w:szCs w:val="24"/>
        </w:rPr>
      </w:pPr>
      <w:r>
        <w:rPr>
          <w:sz w:val="24"/>
          <w:szCs w:val="24"/>
          <w:rtl w:val="0"/>
          <w:lang w:val="en-US"/>
        </w:rPr>
        <w:t xml:space="preserve">11. </w:t>
      </w:r>
      <w:r>
        <w:rPr>
          <w:sz w:val="24"/>
          <w:szCs w:val="24"/>
          <w:rtl w:val="0"/>
          <w:lang w:val="en-US"/>
        </w:rPr>
        <w:t>Форс</w:t>
      </w:r>
      <w:r>
        <w:rPr>
          <w:sz w:val="24"/>
          <w:szCs w:val="24"/>
          <w:rtl w:val="0"/>
          <w:lang w:val="en-US"/>
        </w:rPr>
        <w:t>-</w:t>
      </w:r>
      <w:r>
        <w:rPr>
          <w:sz w:val="24"/>
          <w:szCs w:val="24"/>
          <w:rtl w:val="0"/>
          <w:lang w:val="en-US"/>
        </w:rPr>
        <w:t>мажорні обставини</w:t>
      </w:r>
    </w:p>
    <w:p>
      <w:pPr>
        <w:pStyle w:val="Normal.0"/>
        <w:tabs>
          <w:tab w:val="left" w:pos="1134"/>
        </w:tabs>
        <w:ind w:firstLine="567"/>
        <w:jc w:val="both"/>
        <w:rPr>
          <w:sz w:val="24"/>
          <w:szCs w:val="24"/>
        </w:rPr>
      </w:pPr>
      <w:r>
        <w:rPr>
          <w:sz w:val="24"/>
          <w:szCs w:val="24"/>
          <w:rtl w:val="0"/>
          <w:lang w:val="en-US"/>
        </w:rPr>
        <w:t xml:space="preserve">11.1. </w:t>
      </w:r>
      <w:r>
        <w:rPr>
          <w:sz w:val="24"/>
          <w:szCs w:val="24"/>
          <w:rtl w:val="0"/>
          <w:lang w:val="en-US"/>
        </w:rPr>
        <w:t>Сторони звільняються від відповідальності за часткове або повне невиконання зобов</w:t>
      </w:r>
      <w:r>
        <w:rPr>
          <w:sz w:val="24"/>
          <w:szCs w:val="24"/>
          <w:rtl w:val="0"/>
          <w:lang w:val="en-US"/>
        </w:rPr>
        <w:t>'</w:t>
      </w:r>
      <w:r>
        <w:rPr>
          <w:sz w:val="24"/>
          <w:szCs w:val="24"/>
          <w:rtl w:val="0"/>
          <w:lang w:val="en-US"/>
        </w:rPr>
        <w:t>язань за цим Договором</w:t>
      </w:r>
      <w:r>
        <w:rPr>
          <w:sz w:val="24"/>
          <w:szCs w:val="24"/>
          <w:rtl w:val="0"/>
          <w:lang w:val="en-US"/>
        </w:rPr>
        <w:t xml:space="preserve">, </w:t>
      </w:r>
      <w:r>
        <w:rPr>
          <w:sz w:val="24"/>
          <w:szCs w:val="24"/>
          <w:rtl w:val="0"/>
          <w:lang w:val="en-US"/>
        </w:rPr>
        <w:t xml:space="preserve">якщо це невиконання є наслідком непереборної сили </w:t>
      </w:r>
      <w:r>
        <w:rPr>
          <w:sz w:val="24"/>
          <w:szCs w:val="24"/>
          <w:rtl w:val="0"/>
          <w:lang w:val="en-US"/>
        </w:rPr>
        <w:t>(</w:t>
      </w:r>
      <w:r>
        <w:rPr>
          <w:sz w:val="24"/>
          <w:szCs w:val="24"/>
          <w:rtl w:val="0"/>
          <w:lang w:val="en-US"/>
        </w:rPr>
        <w:t>форс</w:t>
      </w:r>
      <w:r>
        <w:rPr>
          <w:sz w:val="24"/>
          <w:szCs w:val="24"/>
          <w:rtl w:val="0"/>
          <w:lang w:val="en-US"/>
        </w:rPr>
        <w:t>-</w:t>
      </w:r>
      <w:r>
        <w:rPr>
          <w:sz w:val="24"/>
          <w:szCs w:val="24"/>
          <w:rtl w:val="0"/>
          <w:lang w:val="en-US"/>
        </w:rPr>
        <w:t>мажорних обставин</w:t>
      </w:r>
      <w:r>
        <w:rPr>
          <w:sz w:val="24"/>
          <w:szCs w:val="24"/>
          <w:rtl w:val="0"/>
          <w:lang w:val="en-US"/>
        </w:rPr>
        <w:t>).</w:t>
      </w:r>
    </w:p>
    <w:p>
      <w:pPr>
        <w:pStyle w:val="Normal.0"/>
        <w:tabs>
          <w:tab w:val="left" w:pos="1134"/>
        </w:tabs>
        <w:ind w:firstLine="567"/>
        <w:jc w:val="both"/>
        <w:rPr>
          <w:sz w:val="24"/>
          <w:szCs w:val="24"/>
        </w:rPr>
      </w:pPr>
      <w:r>
        <w:rPr>
          <w:sz w:val="24"/>
          <w:szCs w:val="24"/>
          <w:rtl w:val="0"/>
          <w:lang w:val="en-US"/>
        </w:rPr>
        <w:t>11.2.</w:t>
        <w:tab/>
      </w:r>
      <w:r>
        <w:rPr>
          <w:sz w:val="24"/>
          <w:szCs w:val="24"/>
          <w:rtl w:val="0"/>
          <w:lang w:val="en-US"/>
        </w:rPr>
        <w:t>Під форс</w:t>
      </w:r>
      <w:r>
        <w:rPr>
          <w:sz w:val="24"/>
          <w:szCs w:val="24"/>
          <w:rtl w:val="0"/>
          <w:lang w:val="en-US"/>
        </w:rPr>
        <w:t>-</w:t>
      </w:r>
      <w:r>
        <w:rPr>
          <w:sz w:val="24"/>
          <w:szCs w:val="24"/>
          <w:rtl w:val="0"/>
          <w:lang w:val="en-US"/>
        </w:rPr>
        <w:t>мажорними обставинами розуміють надзвичайні та невідворотні обставини</w:t>
      </w:r>
      <w:r>
        <w:rPr>
          <w:sz w:val="24"/>
          <w:szCs w:val="24"/>
          <w:rtl w:val="0"/>
          <w:lang w:val="en-US"/>
        </w:rPr>
        <w:t xml:space="preserve">, </w:t>
      </w:r>
      <w:r>
        <w:rPr>
          <w:sz w:val="24"/>
          <w:szCs w:val="24"/>
          <w:rtl w:val="0"/>
          <w:lang w:val="en-US"/>
        </w:rPr>
        <w:t>що об</w:t>
      </w:r>
      <w:r>
        <w:rPr>
          <w:sz w:val="24"/>
          <w:szCs w:val="24"/>
          <w:rtl w:val="0"/>
          <w:lang w:val="en-US"/>
        </w:rPr>
        <w:t>'</w:t>
      </w:r>
      <w:r>
        <w:rPr>
          <w:sz w:val="24"/>
          <w:szCs w:val="24"/>
          <w:rtl w:val="0"/>
          <w:lang w:val="en-US"/>
        </w:rPr>
        <w:t>єктивно унеможливлюють виконання зобов</w:t>
      </w:r>
      <w:r>
        <w:rPr>
          <w:sz w:val="24"/>
          <w:szCs w:val="24"/>
          <w:rtl w:val="0"/>
          <w:lang w:val="en-US"/>
        </w:rPr>
        <w:t>'</w:t>
      </w:r>
      <w:r>
        <w:rPr>
          <w:sz w:val="24"/>
          <w:szCs w:val="24"/>
          <w:rtl w:val="0"/>
          <w:lang w:val="en-US"/>
        </w:rPr>
        <w:t>язань</w:t>
      </w:r>
      <w:r>
        <w:rPr>
          <w:sz w:val="24"/>
          <w:szCs w:val="24"/>
          <w:rtl w:val="0"/>
          <w:lang w:val="en-US"/>
        </w:rPr>
        <w:t xml:space="preserve">, </w:t>
      </w:r>
      <w:r>
        <w:rPr>
          <w:sz w:val="24"/>
          <w:szCs w:val="24"/>
          <w:rtl w:val="0"/>
          <w:lang w:val="en-US"/>
        </w:rPr>
        <w:t>передбачених умовами цього Договору</w:t>
      </w:r>
      <w:r>
        <w:rPr>
          <w:sz w:val="24"/>
          <w:szCs w:val="24"/>
          <w:rtl w:val="0"/>
          <w:lang w:val="en-US"/>
        </w:rPr>
        <w:t>.</w:t>
      </w:r>
    </w:p>
    <w:p>
      <w:pPr>
        <w:pStyle w:val="Normal.0"/>
        <w:tabs>
          <w:tab w:val="left" w:pos="1134"/>
        </w:tabs>
        <w:ind w:firstLine="567"/>
        <w:jc w:val="both"/>
        <w:rPr>
          <w:sz w:val="24"/>
          <w:szCs w:val="24"/>
        </w:rPr>
      </w:pPr>
      <w:r>
        <w:rPr>
          <w:sz w:val="24"/>
          <w:szCs w:val="24"/>
          <w:rtl w:val="0"/>
          <w:lang w:val="en-US"/>
        </w:rPr>
        <w:t>11.3.</w:t>
        <w:tab/>
      </w:r>
      <w:r>
        <w:rPr>
          <w:sz w:val="24"/>
          <w:szCs w:val="24"/>
          <w:rtl w:val="0"/>
          <w:lang w:val="en-US"/>
        </w:rPr>
        <w:t>Строк виконання зобов</w:t>
      </w:r>
      <w:r>
        <w:rPr>
          <w:sz w:val="24"/>
          <w:szCs w:val="24"/>
          <w:rtl w:val="0"/>
          <w:lang w:val="en-US"/>
        </w:rPr>
        <w:t>'</w:t>
      </w:r>
      <w:r>
        <w:rPr>
          <w:sz w:val="24"/>
          <w:szCs w:val="24"/>
          <w:rtl w:val="0"/>
          <w:lang w:val="en-US"/>
        </w:rPr>
        <w:t>язань за цим Договором відкладається на строк дії форс</w:t>
      </w:r>
      <w:r>
        <w:rPr>
          <w:sz w:val="24"/>
          <w:szCs w:val="24"/>
          <w:rtl w:val="0"/>
          <w:lang w:val="en-US"/>
        </w:rPr>
        <w:t>-</w:t>
      </w:r>
      <w:r>
        <w:rPr>
          <w:sz w:val="24"/>
          <w:szCs w:val="24"/>
          <w:rtl w:val="0"/>
          <w:lang w:val="en-US"/>
        </w:rPr>
        <w:t>мажорних обставин</w:t>
      </w:r>
      <w:r>
        <w:rPr>
          <w:sz w:val="24"/>
          <w:szCs w:val="24"/>
          <w:rtl w:val="0"/>
          <w:lang w:val="en-US"/>
        </w:rPr>
        <w:t>.</w:t>
      </w:r>
    </w:p>
    <w:p>
      <w:pPr>
        <w:pStyle w:val="Normal.0"/>
        <w:tabs>
          <w:tab w:val="left" w:pos="1134"/>
        </w:tabs>
        <w:ind w:firstLine="567"/>
        <w:jc w:val="both"/>
        <w:rPr>
          <w:sz w:val="24"/>
          <w:szCs w:val="24"/>
        </w:rPr>
      </w:pPr>
      <w:r>
        <w:rPr>
          <w:sz w:val="24"/>
          <w:szCs w:val="24"/>
          <w:rtl w:val="0"/>
          <w:lang w:val="en-US"/>
        </w:rPr>
        <w:t>11.4.</w:t>
        <w:tab/>
      </w:r>
      <w:r>
        <w:rPr>
          <w:sz w:val="24"/>
          <w:szCs w:val="24"/>
          <w:rtl w:val="0"/>
          <w:lang w:val="en-US"/>
        </w:rPr>
        <w:t>Сторони зобов</w:t>
      </w:r>
      <w:r>
        <w:rPr>
          <w:sz w:val="24"/>
          <w:szCs w:val="24"/>
          <w:rtl w:val="0"/>
          <w:lang w:val="en-US"/>
        </w:rPr>
        <w:t>'</w:t>
      </w:r>
      <w:r>
        <w:rPr>
          <w:sz w:val="24"/>
          <w:szCs w:val="24"/>
          <w:rtl w:val="0"/>
          <w:lang w:val="en-US"/>
        </w:rPr>
        <w:t>язані негайно повідомити про форс</w:t>
      </w:r>
      <w:r>
        <w:rPr>
          <w:sz w:val="24"/>
          <w:szCs w:val="24"/>
          <w:rtl w:val="0"/>
          <w:lang w:val="en-US"/>
        </w:rPr>
        <w:t>-</w:t>
      </w:r>
      <w:r>
        <w:rPr>
          <w:sz w:val="24"/>
          <w:szCs w:val="24"/>
          <w:rtl w:val="0"/>
          <w:lang w:val="en-US"/>
        </w:rPr>
        <w:t>мажорні обставини та протягом чотирнадцяти днів з дня їх виникнення надати підтвердні документи щодо їх настання відповідно до законодавства</w:t>
      </w:r>
      <w:r>
        <w:rPr>
          <w:sz w:val="24"/>
          <w:szCs w:val="24"/>
          <w:rtl w:val="0"/>
          <w:lang w:val="en-US"/>
        </w:rPr>
        <w:t>.</w:t>
      </w:r>
    </w:p>
    <w:p>
      <w:pPr>
        <w:pStyle w:val="Normal.0"/>
        <w:tabs>
          <w:tab w:val="left" w:pos="1134"/>
        </w:tabs>
        <w:ind w:firstLine="567"/>
        <w:jc w:val="both"/>
        <w:rPr>
          <w:sz w:val="24"/>
          <w:szCs w:val="24"/>
        </w:rPr>
      </w:pPr>
      <w:r>
        <w:rPr>
          <w:sz w:val="24"/>
          <w:szCs w:val="24"/>
          <w:rtl w:val="0"/>
          <w:lang w:val="en-US"/>
        </w:rPr>
        <w:t>11.5.</w:t>
        <w:tab/>
      </w:r>
      <w:r>
        <w:rPr>
          <w:sz w:val="24"/>
          <w:szCs w:val="24"/>
          <w:rtl w:val="0"/>
          <w:lang w:val="en-US"/>
        </w:rPr>
        <w:t>Виникнення форс</w:t>
      </w:r>
      <w:r>
        <w:rPr>
          <w:sz w:val="24"/>
          <w:szCs w:val="24"/>
          <w:rtl w:val="0"/>
          <w:lang w:val="en-US"/>
        </w:rPr>
        <w:t>-</w:t>
      </w:r>
      <w:r>
        <w:rPr>
          <w:sz w:val="24"/>
          <w:szCs w:val="24"/>
          <w:rtl w:val="0"/>
          <w:lang w:val="en-US"/>
        </w:rPr>
        <w:t>мажорних обставин не є підставою для відмови Споживача від сплати Постачальнику за електричну енергію</w:t>
      </w:r>
      <w:r>
        <w:rPr>
          <w:sz w:val="24"/>
          <w:szCs w:val="24"/>
          <w:rtl w:val="0"/>
          <w:lang w:val="en-US"/>
        </w:rPr>
        <w:t xml:space="preserve">, </w:t>
      </w:r>
      <w:r>
        <w:rPr>
          <w:sz w:val="24"/>
          <w:szCs w:val="24"/>
          <w:rtl w:val="0"/>
          <w:lang w:val="en-US"/>
        </w:rPr>
        <w:t>яка була надана до їх виникнення</w:t>
      </w:r>
      <w:r>
        <w:rPr>
          <w:sz w:val="24"/>
          <w:szCs w:val="24"/>
          <w:rtl w:val="0"/>
          <w:lang w:val="en-US"/>
        </w:rPr>
        <w:t>.</w:t>
      </w:r>
    </w:p>
    <w:p>
      <w:pPr>
        <w:pStyle w:val="Normal.0"/>
        <w:tabs>
          <w:tab w:val="left" w:pos="768"/>
          <w:tab w:val="left" w:pos="851"/>
        </w:tabs>
        <w:jc w:val="center"/>
        <w:rPr>
          <w:b w:val="1"/>
          <w:bCs w:val="1"/>
          <w:sz w:val="24"/>
          <w:szCs w:val="24"/>
        </w:rPr>
      </w:pPr>
    </w:p>
    <w:p>
      <w:pPr>
        <w:pStyle w:val="Normal.0"/>
        <w:tabs>
          <w:tab w:val="left" w:pos="768"/>
          <w:tab w:val="left" w:pos="851"/>
        </w:tabs>
        <w:jc w:val="center"/>
        <w:rPr>
          <w:b w:val="1"/>
          <w:bCs w:val="1"/>
          <w:sz w:val="24"/>
          <w:szCs w:val="24"/>
        </w:rPr>
      </w:pPr>
      <w:r>
        <w:rPr>
          <w:b w:val="1"/>
          <w:bCs w:val="1"/>
          <w:sz w:val="24"/>
          <w:szCs w:val="24"/>
          <w:rtl w:val="0"/>
          <w:lang w:val="en-US"/>
        </w:rPr>
        <w:t>12.</w:t>
        <w:tab/>
      </w:r>
      <w:r>
        <w:rPr>
          <w:b w:val="1"/>
          <w:bCs w:val="1"/>
          <w:sz w:val="24"/>
          <w:szCs w:val="24"/>
          <w:rtl w:val="0"/>
          <w:lang w:val="en-US"/>
        </w:rPr>
        <w:t>Оперативно</w:t>
      </w:r>
      <w:r>
        <w:rPr>
          <w:b w:val="1"/>
          <w:bCs w:val="1"/>
          <w:sz w:val="24"/>
          <w:szCs w:val="24"/>
          <w:rtl w:val="0"/>
          <w:lang w:val="en-US"/>
        </w:rPr>
        <w:t>-</w:t>
      </w:r>
      <w:r>
        <w:rPr>
          <w:b w:val="1"/>
          <w:bCs w:val="1"/>
          <w:sz w:val="24"/>
          <w:szCs w:val="24"/>
          <w:rtl w:val="0"/>
          <w:lang w:val="en-US"/>
        </w:rPr>
        <w:t>господарські санкції</w:t>
      </w:r>
    </w:p>
    <w:p>
      <w:pPr>
        <w:pStyle w:val="Normal.0"/>
        <w:tabs>
          <w:tab w:val="left" w:pos="567"/>
          <w:tab w:val="left" w:pos="1134"/>
        </w:tabs>
        <w:ind w:firstLine="567"/>
        <w:jc w:val="both"/>
        <w:rPr>
          <w:sz w:val="24"/>
          <w:szCs w:val="24"/>
        </w:rPr>
      </w:pPr>
      <w:r>
        <w:rPr>
          <w:sz w:val="24"/>
          <w:szCs w:val="24"/>
          <w:rtl w:val="0"/>
          <w:lang w:val="en-US"/>
        </w:rPr>
        <w:t xml:space="preserve">12.1. </w:t>
        <w:tab/>
      </w:r>
      <w:r>
        <w:rPr>
          <w:sz w:val="24"/>
          <w:szCs w:val="24"/>
          <w:rtl w:val="0"/>
          <w:lang w:val="en-US"/>
        </w:rPr>
        <w:t>Сторони погодили</w:t>
      </w:r>
      <w:r>
        <w:rPr>
          <w:sz w:val="24"/>
          <w:szCs w:val="24"/>
          <w:rtl w:val="0"/>
          <w:lang w:val="en-US"/>
        </w:rPr>
        <w:t xml:space="preserve">, </w:t>
      </w:r>
      <w:r>
        <w:rPr>
          <w:sz w:val="24"/>
          <w:szCs w:val="24"/>
          <w:rtl w:val="0"/>
          <w:lang w:val="en-US"/>
        </w:rPr>
        <w:t>що Споживач має право на застосування такої оперативно</w:t>
      </w:r>
      <w:r>
        <w:rPr>
          <w:sz w:val="24"/>
          <w:szCs w:val="24"/>
          <w:rtl w:val="0"/>
          <w:lang w:val="en-US"/>
        </w:rPr>
        <w:t>-</w:t>
      </w:r>
      <w:r>
        <w:rPr>
          <w:sz w:val="24"/>
          <w:szCs w:val="24"/>
          <w:rtl w:val="0"/>
          <w:lang w:val="en-US"/>
        </w:rPr>
        <w:t>господарської санкції</w:t>
      </w:r>
      <w:r>
        <w:rPr>
          <w:sz w:val="24"/>
          <w:szCs w:val="24"/>
          <w:rtl w:val="0"/>
          <w:lang w:val="en-US"/>
        </w:rPr>
        <w:t xml:space="preserve">, </w:t>
      </w:r>
      <w:r>
        <w:rPr>
          <w:sz w:val="24"/>
          <w:szCs w:val="24"/>
          <w:rtl w:val="0"/>
          <w:lang w:val="en-US"/>
        </w:rPr>
        <w:t>як відмова від встановлення на майбутнє господарських відносин із Постачальником як зі стороною</w:t>
      </w:r>
      <w:r>
        <w:rPr>
          <w:sz w:val="24"/>
          <w:szCs w:val="24"/>
          <w:rtl w:val="0"/>
          <w:lang w:val="en-US"/>
        </w:rPr>
        <w:t xml:space="preserve">, </w:t>
      </w:r>
      <w:r>
        <w:rPr>
          <w:sz w:val="24"/>
          <w:szCs w:val="24"/>
          <w:rtl w:val="0"/>
          <w:lang w:val="en-US"/>
        </w:rPr>
        <w:t>яка порушує зобов’язання</w:t>
      </w:r>
      <w:r>
        <w:rPr>
          <w:sz w:val="24"/>
          <w:szCs w:val="24"/>
          <w:rtl w:val="0"/>
          <w:lang w:val="en-US"/>
        </w:rPr>
        <w:t>.</w:t>
      </w:r>
    </w:p>
    <w:p>
      <w:pPr>
        <w:pStyle w:val="Normal.0"/>
        <w:tabs>
          <w:tab w:val="left" w:pos="567"/>
          <w:tab w:val="left" w:pos="1134"/>
        </w:tabs>
        <w:ind w:firstLine="567"/>
        <w:jc w:val="both"/>
        <w:rPr>
          <w:sz w:val="24"/>
          <w:szCs w:val="24"/>
        </w:rPr>
      </w:pPr>
      <w:r>
        <w:rPr>
          <w:sz w:val="24"/>
          <w:szCs w:val="24"/>
          <w:rtl w:val="0"/>
          <w:lang w:val="en-US"/>
        </w:rPr>
        <w:t xml:space="preserve">12.2. </w:t>
        <w:tab/>
      </w:r>
      <w:r>
        <w:rPr>
          <w:sz w:val="24"/>
          <w:szCs w:val="24"/>
          <w:rtl w:val="0"/>
          <w:lang w:val="en-US"/>
        </w:rPr>
        <w:t>Оперативно</w:t>
      </w:r>
      <w:r>
        <w:rPr>
          <w:sz w:val="24"/>
          <w:szCs w:val="24"/>
          <w:rtl w:val="0"/>
          <w:lang w:val="en-US"/>
        </w:rPr>
        <w:t>-</w:t>
      </w:r>
      <w:r>
        <w:rPr>
          <w:sz w:val="24"/>
          <w:szCs w:val="24"/>
          <w:rtl w:val="0"/>
          <w:lang w:val="en-US"/>
        </w:rPr>
        <w:t>господарська санкція передбачена п</w:t>
      </w:r>
      <w:r>
        <w:rPr>
          <w:sz w:val="24"/>
          <w:szCs w:val="24"/>
          <w:rtl w:val="0"/>
          <w:lang w:val="en-US"/>
        </w:rPr>
        <w:t xml:space="preserve">.12.1 </w:t>
      </w:r>
      <w:r>
        <w:rPr>
          <w:sz w:val="24"/>
          <w:szCs w:val="24"/>
          <w:rtl w:val="0"/>
          <w:lang w:val="en-US"/>
        </w:rPr>
        <w:t>цього Договору</w:t>
      </w:r>
      <w:r>
        <w:rPr>
          <w:sz w:val="24"/>
          <w:szCs w:val="24"/>
          <w:rtl w:val="0"/>
          <w:lang w:val="en-US"/>
        </w:rPr>
        <w:t xml:space="preserve">, </w:t>
      </w:r>
      <w:r>
        <w:rPr>
          <w:sz w:val="24"/>
          <w:szCs w:val="24"/>
          <w:rtl w:val="0"/>
          <w:lang w:val="en-US"/>
        </w:rPr>
        <w:t>застосовується у разі порушення Постачальником виконання зобов’язань</w:t>
      </w:r>
      <w:r>
        <w:rPr>
          <w:sz w:val="24"/>
          <w:szCs w:val="24"/>
          <w:rtl w:val="0"/>
          <w:lang w:val="en-US"/>
        </w:rPr>
        <w:t xml:space="preserve">, </w:t>
      </w:r>
      <w:r>
        <w:rPr>
          <w:sz w:val="24"/>
          <w:szCs w:val="24"/>
          <w:rtl w:val="0"/>
          <w:lang w:val="en-US"/>
        </w:rPr>
        <w:t>невиконання та</w:t>
      </w:r>
      <w:r>
        <w:rPr>
          <w:sz w:val="24"/>
          <w:szCs w:val="24"/>
          <w:rtl w:val="0"/>
          <w:lang w:val="en-US"/>
        </w:rPr>
        <w:t>/</w:t>
      </w:r>
      <w:r>
        <w:rPr>
          <w:sz w:val="24"/>
          <w:szCs w:val="24"/>
          <w:rtl w:val="0"/>
          <w:lang w:val="en-US"/>
        </w:rPr>
        <w:t>або неналежного виконання договірних зобов’язань</w:t>
      </w:r>
      <w:r>
        <w:rPr>
          <w:sz w:val="24"/>
          <w:szCs w:val="24"/>
          <w:rtl w:val="0"/>
          <w:lang w:val="en-US"/>
        </w:rPr>
        <w:t xml:space="preserve">, </w:t>
      </w:r>
      <w:r>
        <w:rPr>
          <w:sz w:val="24"/>
          <w:szCs w:val="24"/>
          <w:rtl w:val="0"/>
          <w:lang w:val="en-US"/>
        </w:rPr>
        <w:t>в тому числі</w:t>
      </w:r>
      <w:r>
        <w:rPr>
          <w:sz w:val="24"/>
          <w:szCs w:val="24"/>
          <w:rtl w:val="0"/>
          <w:lang w:val="en-US"/>
        </w:rPr>
        <w:t>:</w:t>
      </w:r>
    </w:p>
    <w:p>
      <w:pPr>
        <w:pStyle w:val="Normal.0"/>
        <w:tabs>
          <w:tab w:val="left" w:pos="284"/>
          <w:tab w:val="left" w:pos="851"/>
        </w:tabs>
        <w:ind w:firstLine="426"/>
        <w:jc w:val="both"/>
        <w:rPr>
          <w:sz w:val="24"/>
          <w:szCs w:val="24"/>
        </w:rPr>
      </w:pPr>
      <w:r>
        <w:rPr>
          <w:sz w:val="24"/>
          <w:szCs w:val="24"/>
          <w:rtl w:val="0"/>
          <w:lang w:val="en-US"/>
        </w:rPr>
        <w:t>факту набуття Постачальником «дефолтного» статусу</w:t>
      </w:r>
      <w:r>
        <w:rPr>
          <w:sz w:val="24"/>
          <w:szCs w:val="24"/>
          <w:rtl w:val="0"/>
          <w:lang w:val="en-US"/>
        </w:rPr>
        <w:t>;</w:t>
      </w:r>
    </w:p>
    <w:p>
      <w:pPr>
        <w:pStyle w:val="Normal.0"/>
        <w:tabs>
          <w:tab w:val="left" w:pos="284"/>
          <w:tab w:val="left" w:pos="851"/>
        </w:tabs>
        <w:ind w:firstLine="426"/>
        <w:jc w:val="both"/>
        <w:rPr>
          <w:sz w:val="24"/>
          <w:szCs w:val="24"/>
        </w:rPr>
      </w:pPr>
      <w:r>
        <w:rPr>
          <w:sz w:val="24"/>
          <w:szCs w:val="24"/>
          <w:rtl w:val="0"/>
          <w:lang w:val="en-US"/>
        </w:rPr>
        <w:t>невідповідності виконаного Постачальником зобов’язання умовам цього Договору та</w:t>
      </w:r>
      <w:r>
        <w:rPr>
          <w:sz w:val="24"/>
          <w:szCs w:val="24"/>
          <w:rtl w:val="0"/>
          <w:lang w:val="en-US"/>
        </w:rPr>
        <w:t>/</w:t>
      </w:r>
      <w:r>
        <w:rPr>
          <w:sz w:val="24"/>
          <w:szCs w:val="24"/>
          <w:rtl w:val="0"/>
          <w:lang w:val="en-US"/>
        </w:rPr>
        <w:t>або законодавству</w:t>
      </w:r>
      <w:r>
        <w:rPr>
          <w:sz w:val="24"/>
          <w:szCs w:val="24"/>
          <w:rtl w:val="0"/>
          <w:lang w:val="en-US"/>
        </w:rPr>
        <w:t>;</w:t>
      </w:r>
    </w:p>
    <w:p>
      <w:pPr>
        <w:pStyle w:val="Normal.0"/>
        <w:tabs>
          <w:tab w:val="left" w:pos="284"/>
          <w:tab w:val="left" w:pos="851"/>
        </w:tabs>
        <w:ind w:firstLine="426"/>
        <w:jc w:val="both"/>
        <w:rPr>
          <w:sz w:val="24"/>
          <w:szCs w:val="24"/>
        </w:rPr>
      </w:pPr>
      <w:r>
        <w:rPr>
          <w:sz w:val="24"/>
          <w:szCs w:val="24"/>
          <w:rtl w:val="0"/>
          <w:lang w:val="en-US"/>
        </w:rPr>
        <w:t>порушення умов цього Договору в частині виконання Постачальником податкових зобов’язань</w:t>
      </w:r>
      <w:r>
        <w:rPr>
          <w:sz w:val="24"/>
          <w:szCs w:val="24"/>
          <w:rtl w:val="0"/>
          <w:lang w:val="en-US"/>
        </w:rPr>
        <w:t>;</w:t>
      </w:r>
    </w:p>
    <w:p>
      <w:pPr>
        <w:pStyle w:val="Normal.0"/>
        <w:tabs>
          <w:tab w:val="left" w:pos="284"/>
          <w:tab w:val="left" w:pos="851"/>
        </w:tabs>
        <w:ind w:firstLine="567"/>
        <w:jc w:val="both"/>
        <w:rPr>
          <w:sz w:val="24"/>
          <w:szCs w:val="24"/>
        </w:rPr>
      </w:pPr>
      <w:r>
        <w:rPr>
          <w:sz w:val="24"/>
          <w:szCs w:val="24"/>
          <w:rtl w:val="0"/>
          <w:lang w:val="en-US"/>
        </w:rPr>
        <w:t>розголошення передбаченої умовами цього Договору конфіденційної інформації та іншої інформації з обмеженим доступом</w:t>
      </w:r>
      <w:r>
        <w:rPr>
          <w:sz w:val="24"/>
          <w:szCs w:val="24"/>
          <w:rtl w:val="0"/>
          <w:lang w:val="en-US"/>
        </w:rPr>
        <w:t>;</w:t>
      </w:r>
    </w:p>
    <w:p>
      <w:pPr>
        <w:pStyle w:val="Normal.0"/>
        <w:tabs>
          <w:tab w:val="left" w:pos="284"/>
          <w:tab w:val="left" w:pos="851"/>
        </w:tabs>
        <w:ind w:firstLine="567"/>
        <w:jc w:val="both"/>
        <w:rPr>
          <w:sz w:val="24"/>
          <w:szCs w:val="24"/>
        </w:rPr>
      </w:pPr>
      <w:r>
        <w:rPr>
          <w:sz w:val="24"/>
          <w:szCs w:val="24"/>
          <w:rtl w:val="0"/>
          <w:lang w:val="en-US"/>
        </w:rPr>
        <w:t>виявлення під час виконання цього Договору факту подання Постачальником недостовірної інформації та</w:t>
      </w:r>
      <w:r>
        <w:rPr>
          <w:sz w:val="24"/>
          <w:szCs w:val="24"/>
          <w:rtl w:val="0"/>
          <w:lang w:val="en-US"/>
        </w:rPr>
        <w:t>/</w:t>
      </w:r>
      <w:r>
        <w:rPr>
          <w:sz w:val="24"/>
          <w:szCs w:val="24"/>
          <w:rtl w:val="0"/>
          <w:lang w:val="en-US"/>
        </w:rPr>
        <w:t>або підроблених супровідних документів</w:t>
      </w:r>
      <w:r>
        <w:rPr>
          <w:sz w:val="24"/>
          <w:szCs w:val="24"/>
          <w:rtl w:val="0"/>
          <w:lang w:val="en-US"/>
        </w:rPr>
        <w:t>.</w:t>
      </w:r>
    </w:p>
    <w:p>
      <w:pPr>
        <w:pStyle w:val="Normal.0"/>
        <w:tabs>
          <w:tab w:val="left" w:pos="567"/>
          <w:tab w:val="left" w:pos="1134"/>
        </w:tabs>
        <w:ind w:firstLine="567"/>
        <w:jc w:val="both"/>
        <w:rPr>
          <w:sz w:val="24"/>
          <w:szCs w:val="24"/>
        </w:rPr>
      </w:pPr>
      <w:r>
        <w:rPr>
          <w:sz w:val="24"/>
          <w:szCs w:val="24"/>
          <w:rtl w:val="0"/>
          <w:lang w:val="en-US"/>
        </w:rPr>
        <w:t>12.3.</w:t>
        <w:tab/>
        <w:t xml:space="preserve"> </w:t>
      </w:r>
      <w:r>
        <w:rPr>
          <w:sz w:val="24"/>
          <w:szCs w:val="24"/>
          <w:rtl w:val="0"/>
          <w:lang w:val="en-US"/>
        </w:rPr>
        <w:t>Рішення щодо застосування оперативно</w:t>
      </w:r>
      <w:r>
        <w:rPr>
          <w:sz w:val="24"/>
          <w:szCs w:val="24"/>
          <w:rtl w:val="0"/>
          <w:lang w:val="en-US"/>
        </w:rPr>
        <w:t>-</w:t>
      </w:r>
      <w:r>
        <w:rPr>
          <w:sz w:val="24"/>
          <w:szCs w:val="24"/>
          <w:rtl w:val="0"/>
          <w:lang w:val="en-US"/>
        </w:rPr>
        <w:t>господарської санкції у вигляді відмови від встановлення на майбутнє господарських відносин із Постачальником як стороною</w:t>
      </w:r>
      <w:r>
        <w:rPr>
          <w:sz w:val="24"/>
          <w:szCs w:val="24"/>
          <w:rtl w:val="0"/>
          <w:lang w:val="en-US"/>
        </w:rPr>
        <w:t xml:space="preserve">, </w:t>
      </w:r>
      <w:r>
        <w:rPr>
          <w:sz w:val="24"/>
          <w:szCs w:val="24"/>
          <w:rtl w:val="0"/>
          <w:lang w:val="en-US"/>
        </w:rPr>
        <w:t>яка порушує зобов’язання</w:t>
      </w:r>
      <w:r>
        <w:rPr>
          <w:sz w:val="24"/>
          <w:szCs w:val="24"/>
          <w:rtl w:val="0"/>
          <w:lang w:val="en-US"/>
        </w:rPr>
        <w:t xml:space="preserve">, </w:t>
      </w:r>
      <w:r>
        <w:rPr>
          <w:sz w:val="24"/>
          <w:szCs w:val="24"/>
          <w:rtl w:val="0"/>
          <w:lang w:val="en-US"/>
        </w:rPr>
        <w:t>приймається Споживачем самостійно</w:t>
      </w:r>
      <w:r>
        <w:rPr>
          <w:sz w:val="24"/>
          <w:szCs w:val="24"/>
          <w:rtl w:val="0"/>
          <w:lang w:val="en-US"/>
        </w:rPr>
        <w:t>.</w:t>
      </w:r>
    </w:p>
    <w:p>
      <w:pPr>
        <w:pStyle w:val="Normal.0"/>
        <w:tabs>
          <w:tab w:val="left" w:pos="567"/>
          <w:tab w:val="left" w:pos="1134"/>
        </w:tabs>
        <w:ind w:firstLine="567"/>
        <w:jc w:val="both"/>
        <w:rPr>
          <w:b w:val="1"/>
          <w:bCs w:val="1"/>
          <w:sz w:val="24"/>
          <w:szCs w:val="24"/>
        </w:rPr>
      </w:pPr>
      <w:r>
        <w:rPr>
          <w:sz w:val="24"/>
          <w:szCs w:val="24"/>
          <w:rtl w:val="0"/>
          <w:lang w:val="en-US"/>
        </w:rPr>
        <w:t>12.4.</w:t>
        <w:tab/>
        <w:t xml:space="preserve"> </w:t>
      </w:r>
      <w:r>
        <w:rPr>
          <w:sz w:val="24"/>
          <w:szCs w:val="24"/>
          <w:rtl w:val="0"/>
          <w:lang w:val="en-US"/>
        </w:rPr>
        <w:t>У разі прийняття Споживачем рішення про застосування оперативно</w:t>
      </w:r>
      <w:r>
        <w:rPr>
          <w:sz w:val="24"/>
          <w:szCs w:val="24"/>
          <w:rtl w:val="0"/>
          <w:lang w:val="en-US"/>
        </w:rPr>
        <w:t>-</w:t>
      </w:r>
      <w:r>
        <w:rPr>
          <w:sz w:val="24"/>
          <w:szCs w:val="24"/>
          <w:rtl w:val="0"/>
          <w:lang w:val="en-US"/>
        </w:rPr>
        <w:t>господарської санкції він письмово повідомляє про її застосування Постачальника за його юридичною адресою</w:t>
      </w:r>
      <w:r>
        <w:rPr>
          <w:sz w:val="24"/>
          <w:szCs w:val="24"/>
          <w:rtl w:val="0"/>
          <w:lang w:val="en-US"/>
        </w:rPr>
        <w:t xml:space="preserve">, </w:t>
      </w:r>
      <w:r>
        <w:rPr>
          <w:sz w:val="24"/>
          <w:szCs w:val="24"/>
          <w:rtl w:val="0"/>
          <w:lang w:val="en-US"/>
        </w:rPr>
        <w:t>зазначеною в цьому Договорі</w:t>
      </w:r>
      <w:r>
        <w:rPr>
          <w:sz w:val="24"/>
          <w:szCs w:val="24"/>
          <w:rtl w:val="0"/>
          <w:lang w:val="en-US"/>
        </w:rPr>
        <w:t xml:space="preserve">, </w:t>
      </w:r>
      <w:r>
        <w:rPr>
          <w:sz w:val="24"/>
          <w:szCs w:val="24"/>
          <w:rtl w:val="0"/>
          <w:lang w:val="en-US"/>
        </w:rPr>
        <w:t>та надсилає копію листа на електронну адресу Постачальника</w:t>
      </w:r>
      <w:r>
        <w:rPr>
          <w:sz w:val="24"/>
          <w:szCs w:val="24"/>
          <w:rtl w:val="0"/>
          <w:lang w:val="en-US"/>
        </w:rPr>
        <w:t>.</w:t>
      </w:r>
    </w:p>
    <w:p>
      <w:pPr>
        <w:pStyle w:val="Normal.0"/>
        <w:tabs>
          <w:tab w:val="left" w:pos="567"/>
          <w:tab w:val="left" w:pos="1134"/>
        </w:tabs>
        <w:ind w:firstLine="567"/>
        <w:jc w:val="both"/>
        <w:rPr>
          <w:sz w:val="24"/>
          <w:szCs w:val="24"/>
        </w:rPr>
      </w:pPr>
      <w:r>
        <w:rPr>
          <w:sz w:val="24"/>
          <w:szCs w:val="24"/>
          <w:rtl w:val="0"/>
          <w:lang w:val="en-US"/>
        </w:rPr>
        <w:t>12.5.</w:t>
        <w:tab/>
        <w:t xml:space="preserve"> </w:t>
      </w:r>
      <w:r>
        <w:rPr>
          <w:sz w:val="24"/>
          <w:szCs w:val="24"/>
          <w:rtl w:val="0"/>
          <w:lang w:val="en-US"/>
        </w:rPr>
        <w:t>Строк</w:t>
      </w:r>
      <w:r>
        <w:rPr>
          <w:sz w:val="24"/>
          <w:szCs w:val="24"/>
          <w:rtl w:val="0"/>
          <w:lang w:val="en-US"/>
        </w:rPr>
        <w:t xml:space="preserve">, </w:t>
      </w:r>
      <w:r>
        <w:rPr>
          <w:sz w:val="24"/>
          <w:szCs w:val="24"/>
          <w:rtl w:val="0"/>
          <w:lang w:val="en-US"/>
        </w:rPr>
        <w:t>протягом якого застосовується оперативно</w:t>
      </w:r>
      <w:r>
        <w:rPr>
          <w:sz w:val="24"/>
          <w:szCs w:val="24"/>
          <w:rtl w:val="0"/>
          <w:lang w:val="en-US"/>
        </w:rPr>
        <w:t>-</w:t>
      </w:r>
      <w:r>
        <w:rPr>
          <w:sz w:val="24"/>
          <w:szCs w:val="24"/>
          <w:rtl w:val="0"/>
          <w:lang w:val="en-US"/>
        </w:rPr>
        <w:t>господарська санкція</w:t>
      </w:r>
      <w:r>
        <w:rPr>
          <w:sz w:val="24"/>
          <w:szCs w:val="24"/>
          <w:rtl w:val="0"/>
          <w:lang w:val="en-US"/>
        </w:rPr>
        <w:t xml:space="preserve">, </w:t>
      </w:r>
      <w:r>
        <w:rPr>
          <w:sz w:val="24"/>
          <w:szCs w:val="24"/>
          <w:rtl w:val="0"/>
          <w:lang w:val="en-US"/>
        </w:rPr>
        <w:t xml:space="preserve">становить </w:t>
      </w:r>
      <w:r>
        <w:rPr>
          <w:sz w:val="24"/>
          <w:szCs w:val="24"/>
          <w:rtl w:val="0"/>
          <w:lang w:val="en-US"/>
        </w:rPr>
        <w:t>60 (</w:t>
      </w:r>
      <w:r>
        <w:rPr>
          <w:sz w:val="24"/>
          <w:szCs w:val="24"/>
          <w:rtl w:val="0"/>
          <w:lang w:val="en-US"/>
        </w:rPr>
        <w:t>шістдесят</w:t>
      </w:r>
      <w:r>
        <w:rPr>
          <w:sz w:val="24"/>
          <w:szCs w:val="24"/>
          <w:rtl w:val="0"/>
          <w:lang w:val="en-US"/>
        </w:rPr>
        <w:t xml:space="preserve">) </w:t>
      </w:r>
      <w:r>
        <w:rPr>
          <w:sz w:val="24"/>
          <w:szCs w:val="24"/>
          <w:rtl w:val="0"/>
          <w:lang w:val="en-US"/>
        </w:rPr>
        <w:t>календарних місяців з дати направлення Постачальнику повідомлення про її застосування</w:t>
      </w:r>
      <w:r>
        <w:rPr>
          <w:sz w:val="24"/>
          <w:szCs w:val="24"/>
          <w:rtl w:val="0"/>
          <w:lang w:val="en-US"/>
        </w:rPr>
        <w:t>.</w:t>
      </w:r>
    </w:p>
    <w:p>
      <w:pPr>
        <w:pStyle w:val="Normal.0"/>
        <w:tabs>
          <w:tab w:val="left" w:pos="567"/>
          <w:tab w:val="left" w:pos="851"/>
        </w:tabs>
        <w:jc w:val="both"/>
        <w:rPr>
          <w:strike w:val="1"/>
          <w:dstrike w:val="0"/>
          <w:sz w:val="24"/>
          <w:szCs w:val="24"/>
        </w:rPr>
      </w:pPr>
    </w:p>
    <w:p>
      <w:pPr>
        <w:pStyle w:val="Normal.0"/>
        <w:numPr>
          <w:ilvl w:val="0"/>
          <w:numId w:val="23"/>
        </w:numPr>
        <w:bidi w:val="0"/>
        <w:ind w:right="0"/>
        <w:jc w:val="center"/>
        <w:rPr>
          <w:b w:val="1"/>
          <w:bCs w:val="1"/>
          <w:sz w:val="24"/>
          <w:szCs w:val="24"/>
          <w:rtl w:val="0"/>
          <w:lang w:val="en-US"/>
        </w:rPr>
      </w:pPr>
      <w:r>
        <w:rPr>
          <w:b w:val="1"/>
          <w:bCs w:val="1"/>
          <w:sz w:val="24"/>
          <w:szCs w:val="24"/>
          <w:rtl w:val="0"/>
          <w:lang w:val="en-US"/>
        </w:rPr>
        <w:t>Порядок зміни умов договору про закупівлю</w:t>
      </w:r>
    </w:p>
    <w:p>
      <w:pPr>
        <w:pStyle w:val="Normal.0"/>
        <w:ind w:firstLine="567"/>
        <w:jc w:val="both"/>
        <w:rPr>
          <w:sz w:val="24"/>
          <w:szCs w:val="24"/>
        </w:rPr>
      </w:pPr>
      <w:r>
        <w:rPr>
          <w:sz w:val="24"/>
          <w:szCs w:val="24"/>
          <w:rtl w:val="0"/>
          <w:lang w:val="en-US"/>
        </w:rPr>
        <w:t xml:space="preserve">13.1 </w:t>
      </w:r>
      <w:r>
        <w:rPr>
          <w:sz w:val="24"/>
          <w:szCs w:val="24"/>
          <w:rtl w:val="0"/>
          <w:lang w:val="en-US"/>
        </w:rPr>
        <w:t>Зміни до договору про закупівлю можуть вноситись у випадках</w:t>
      </w:r>
      <w:r>
        <w:rPr>
          <w:sz w:val="24"/>
          <w:szCs w:val="24"/>
          <w:rtl w:val="0"/>
          <w:lang w:val="en-US"/>
        </w:rPr>
        <w:t xml:space="preserve">, </w:t>
      </w:r>
      <w:r>
        <w:rPr>
          <w:sz w:val="24"/>
          <w:szCs w:val="24"/>
          <w:rtl w:val="0"/>
          <w:lang w:val="en-US"/>
        </w:rPr>
        <w:t>зазначених у цьому Договорі та оформляються у письмовій формі шляхом укладення додаткової угоди</w:t>
      </w:r>
      <w:r>
        <w:rPr>
          <w:sz w:val="24"/>
          <w:szCs w:val="24"/>
          <w:rtl w:val="0"/>
          <w:lang w:val="en-US"/>
        </w:rPr>
        <w:t>.</w:t>
      </w:r>
    </w:p>
    <w:p>
      <w:pPr>
        <w:pStyle w:val="Normal.0"/>
        <w:ind w:firstLine="567"/>
        <w:jc w:val="both"/>
        <w:rPr>
          <w:sz w:val="24"/>
          <w:szCs w:val="24"/>
        </w:rPr>
      </w:pPr>
      <w:r>
        <w:rPr>
          <w:sz w:val="24"/>
          <w:szCs w:val="24"/>
          <w:rtl w:val="0"/>
          <w:lang w:val="en-US"/>
        </w:rPr>
        <w:t xml:space="preserve">13.2. </w:t>
      </w:r>
      <w:r>
        <w:rPr>
          <w:sz w:val="24"/>
          <w:szCs w:val="24"/>
          <w:rtl w:val="0"/>
          <w:lang w:val="en-US"/>
        </w:rPr>
        <w:t>Пропозицію щодо внесення змін до договору може зробити кожна із Сторін Договору</w:t>
      </w:r>
      <w:r>
        <w:rPr>
          <w:sz w:val="24"/>
          <w:szCs w:val="24"/>
          <w:rtl w:val="0"/>
          <w:lang w:val="en-US"/>
        </w:rPr>
        <w:t>.</w:t>
      </w:r>
    </w:p>
    <w:p>
      <w:pPr>
        <w:pStyle w:val="Normal.0"/>
        <w:ind w:right="120" w:firstLine="567"/>
        <w:jc w:val="both"/>
        <w:rPr>
          <w:sz w:val="24"/>
          <w:szCs w:val="24"/>
        </w:rPr>
      </w:pPr>
      <w:r>
        <w:rPr>
          <w:sz w:val="24"/>
          <w:szCs w:val="24"/>
          <w:rtl w:val="0"/>
          <w:lang w:val="en-US"/>
        </w:rPr>
        <w:t xml:space="preserve">13.3. </w:t>
      </w:r>
      <w:r>
        <w:rPr>
          <w:sz w:val="24"/>
          <w:szCs w:val="24"/>
          <w:rtl w:val="0"/>
          <w:lang w:val="en-US"/>
        </w:rPr>
        <w:t>Пропозиція щодо внесення змін до договору має містити обґрунтування необхідності внесення таких змін договору і виражати намір особи</w:t>
      </w:r>
      <w:r>
        <w:rPr>
          <w:sz w:val="24"/>
          <w:szCs w:val="24"/>
          <w:rtl w:val="0"/>
          <w:lang w:val="en-US"/>
        </w:rPr>
        <w:t xml:space="preserve">, </w:t>
      </w:r>
      <w:r>
        <w:rPr>
          <w:sz w:val="24"/>
          <w:szCs w:val="24"/>
          <w:rtl w:val="0"/>
          <w:lang w:val="en-US"/>
        </w:rPr>
        <w:t>яка її зробила</w:t>
      </w:r>
      <w:r>
        <w:rPr>
          <w:sz w:val="24"/>
          <w:szCs w:val="24"/>
          <w:rtl w:val="0"/>
          <w:lang w:val="en-US"/>
        </w:rPr>
        <w:t xml:space="preserve">, </w:t>
      </w:r>
      <w:r>
        <w:rPr>
          <w:sz w:val="24"/>
          <w:szCs w:val="24"/>
          <w:rtl w:val="0"/>
          <w:lang w:val="en-US"/>
        </w:rPr>
        <w:t>вважати себе зобов</w:t>
      </w:r>
      <w:r>
        <w:rPr>
          <w:sz w:val="24"/>
          <w:szCs w:val="24"/>
          <w:rtl w:val="0"/>
          <w:lang w:val="en-US"/>
        </w:rPr>
        <w:t>'</w:t>
      </w:r>
      <w:r>
        <w:rPr>
          <w:sz w:val="24"/>
          <w:szCs w:val="24"/>
          <w:rtl w:val="0"/>
          <w:lang w:val="en-US"/>
        </w:rPr>
        <w:t>язаною у разі її прийняття</w:t>
      </w:r>
      <w:r>
        <w:rPr>
          <w:sz w:val="24"/>
          <w:szCs w:val="24"/>
          <w:rtl w:val="0"/>
          <w:lang w:val="en-US"/>
        </w:rPr>
        <w:t xml:space="preserve">. </w:t>
      </w:r>
      <w:r>
        <w:rPr>
          <w:sz w:val="24"/>
          <w:szCs w:val="24"/>
          <w:rtl w:val="0"/>
          <w:lang w:val="en-US"/>
        </w:rPr>
        <w:t>Обмін інформацією щодо внесення змін до договору здійснюється у письмовій формі шляхом взаємного листування</w:t>
      </w:r>
      <w:r>
        <w:rPr>
          <w:sz w:val="24"/>
          <w:szCs w:val="24"/>
          <w:rtl w:val="0"/>
          <w:lang w:val="en-US"/>
        </w:rPr>
        <w:t>.</w:t>
      </w:r>
    </w:p>
    <w:p>
      <w:pPr>
        <w:pStyle w:val="Normal.0"/>
        <w:ind w:right="120" w:firstLine="567"/>
        <w:jc w:val="both"/>
        <w:rPr>
          <w:sz w:val="24"/>
          <w:szCs w:val="24"/>
        </w:rPr>
      </w:pPr>
      <w:r>
        <w:rPr>
          <w:sz w:val="24"/>
          <w:szCs w:val="24"/>
          <w:rtl w:val="0"/>
          <w:lang w:val="en-US"/>
        </w:rPr>
        <w:t xml:space="preserve">13.4. </w:t>
      </w:r>
      <w:r>
        <w:rPr>
          <w:sz w:val="24"/>
          <w:szCs w:val="24"/>
          <w:rtl w:val="0"/>
          <w:lang w:val="en-US"/>
        </w:rPr>
        <w:t>Зміна договору допускається лише за згодою сторін</w:t>
      </w:r>
      <w:r>
        <w:rPr>
          <w:sz w:val="24"/>
          <w:szCs w:val="24"/>
          <w:rtl w:val="0"/>
          <w:lang w:val="en-US"/>
        </w:rPr>
        <w:t xml:space="preserve">, </w:t>
      </w:r>
      <w:r>
        <w:rPr>
          <w:sz w:val="24"/>
          <w:szCs w:val="24"/>
          <w:rtl w:val="0"/>
          <w:lang w:val="en-US"/>
        </w:rPr>
        <w:t>якщо інше не встановлено договором або законом</w:t>
      </w:r>
      <w:r>
        <w:rPr>
          <w:sz w:val="24"/>
          <w:szCs w:val="24"/>
          <w:rtl w:val="0"/>
          <w:lang w:val="en-US"/>
        </w:rPr>
        <w:t xml:space="preserve">. </w:t>
      </w:r>
      <w:r>
        <w:rPr>
          <w:sz w:val="24"/>
          <w:szCs w:val="24"/>
          <w:rtl w:val="0"/>
          <w:lang w:val="en-US"/>
        </w:rPr>
        <w:t>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w:t>
      </w:r>
      <w:r>
        <w:rPr>
          <w:sz w:val="24"/>
          <w:szCs w:val="24"/>
          <w:rtl w:val="0"/>
          <w:lang w:val="en-US"/>
        </w:rPr>
        <w:t xml:space="preserve">, </w:t>
      </w:r>
      <w:r>
        <w:rPr>
          <w:sz w:val="24"/>
          <w:szCs w:val="24"/>
          <w:rtl w:val="0"/>
          <w:lang w:val="en-US"/>
        </w:rPr>
        <w:t>встановлених договором або законом</w:t>
      </w:r>
      <w:r>
        <w:rPr>
          <w:sz w:val="24"/>
          <w:szCs w:val="24"/>
          <w:rtl w:val="0"/>
          <w:lang w:val="en-US"/>
        </w:rPr>
        <w:t>.</w:t>
      </w:r>
    </w:p>
    <w:p>
      <w:pPr>
        <w:pStyle w:val="Normal.0"/>
        <w:ind w:firstLine="567"/>
        <w:jc w:val="both"/>
        <w:rPr>
          <w:sz w:val="24"/>
          <w:szCs w:val="24"/>
        </w:rPr>
      </w:pPr>
      <w:r>
        <w:rPr>
          <w:sz w:val="24"/>
          <w:szCs w:val="24"/>
          <w:rtl w:val="0"/>
          <w:lang w:val="en-US"/>
        </w:rPr>
        <w:t xml:space="preserve">13.5. </w:t>
      </w:r>
      <w:r>
        <w:rPr>
          <w:sz w:val="24"/>
          <w:szCs w:val="24"/>
          <w:rtl w:val="0"/>
          <w:lang w:val="en-US"/>
        </w:rPr>
        <w:t>Додаткові угоди та додатки до цього Договору є його невід</w:t>
      </w:r>
      <w:r>
        <w:rPr>
          <w:sz w:val="24"/>
          <w:szCs w:val="24"/>
          <w:rtl w:val="0"/>
          <w:lang w:val="en-US"/>
        </w:rPr>
        <w:t>'</w:t>
      </w:r>
      <w:r>
        <w:rPr>
          <w:sz w:val="24"/>
          <w:szCs w:val="24"/>
          <w:rtl w:val="0"/>
          <w:lang w:val="en-US"/>
        </w:rPr>
        <w:t>ємною частиною і мають юридичну силу у разі</w:t>
      </w:r>
      <w:r>
        <w:rPr>
          <w:sz w:val="24"/>
          <w:szCs w:val="24"/>
          <w:rtl w:val="0"/>
          <w:lang w:val="en-US"/>
        </w:rPr>
        <w:t xml:space="preserve">, </w:t>
      </w:r>
      <w:r>
        <w:rPr>
          <w:sz w:val="24"/>
          <w:szCs w:val="24"/>
          <w:rtl w:val="0"/>
          <w:lang w:val="en-US"/>
        </w:rPr>
        <w:t>якщо вони викладені у письмовій формі</w:t>
      </w:r>
      <w:r>
        <w:rPr>
          <w:sz w:val="24"/>
          <w:szCs w:val="24"/>
          <w:rtl w:val="0"/>
          <w:lang w:val="en-US"/>
        </w:rPr>
        <w:t xml:space="preserve">, </w:t>
      </w:r>
      <w:r>
        <w:rPr>
          <w:sz w:val="24"/>
          <w:szCs w:val="24"/>
          <w:rtl w:val="0"/>
          <w:lang w:val="en-US"/>
        </w:rPr>
        <w:t>підписані Сторонами</w:t>
      </w:r>
      <w:r>
        <w:rPr>
          <w:sz w:val="24"/>
          <w:szCs w:val="24"/>
          <w:rtl w:val="0"/>
          <w:lang w:val="en-US"/>
        </w:rPr>
        <w:t>.</w:t>
      </w:r>
    </w:p>
    <w:p>
      <w:pPr>
        <w:pStyle w:val="Normal.0"/>
        <w:ind w:firstLine="567"/>
        <w:jc w:val="both"/>
        <w:rPr>
          <w:sz w:val="24"/>
          <w:szCs w:val="24"/>
        </w:rPr>
      </w:pPr>
      <w:r>
        <w:rPr>
          <w:sz w:val="24"/>
          <w:szCs w:val="24"/>
          <w:rtl w:val="0"/>
          <w:lang w:val="en-US"/>
        </w:rPr>
        <w:t xml:space="preserve">13.6. </w:t>
      </w:r>
      <w:r>
        <w:rPr>
          <w:sz w:val="24"/>
          <w:szCs w:val="24"/>
          <w:rtl w:val="0"/>
          <w:lang w:val="en-US"/>
        </w:rPr>
        <w:t>Сторона несе повну відповідальність за правильність вказаних нею у цьому Договорі реквізитів та зобов</w:t>
      </w:r>
      <w:r>
        <w:rPr>
          <w:sz w:val="24"/>
          <w:szCs w:val="24"/>
          <w:rtl w:val="0"/>
          <w:lang w:val="en-US"/>
        </w:rPr>
        <w:t>'</w:t>
      </w:r>
      <w:r>
        <w:rPr>
          <w:sz w:val="24"/>
          <w:szCs w:val="24"/>
          <w:rtl w:val="0"/>
          <w:lang w:val="en-US"/>
        </w:rPr>
        <w:t>язується своєчасно у письмовій формі повідомляти іншу Сторону про їх зміну</w:t>
      </w:r>
      <w:r>
        <w:rPr>
          <w:sz w:val="24"/>
          <w:szCs w:val="24"/>
          <w:rtl w:val="0"/>
          <w:lang w:val="en-US"/>
        </w:rPr>
        <w:t xml:space="preserve">, </w:t>
      </w:r>
      <w:r>
        <w:rPr>
          <w:sz w:val="24"/>
          <w:szCs w:val="24"/>
          <w:rtl w:val="0"/>
          <w:lang w:val="en-US"/>
        </w:rPr>
        <w:t>а у разі неповідомлення несе ризик настання пов</w:t>
      </w:r>
      <w:r>
        <w:rPr>
          <w:sz w:val="24"/>
          <w:szCs w:val="24"/>
          <w:rtl w:val="0"/>
          <w:lang w:val="en-US"/>
        </w:rPr>
        <w:t>'</w:t>
      </w:r>
      <w:r>
        <w:rPr>
          <w:sz w:val="24"/>
          <w:szCs w:val="24"/>
          <w:rtl w:val="0"/>
          <w:lang w:val="en-US"/>
        </w:rPr>
        <w:t>язаних із ним несприятливих наслідків</w:t>
      </w:r>
      <w:r>
        <w:rPr>
          <w:sz w:val="24"/>
          <w:szCs w:val="24"/>
          <w:rtl w:val="0"/>
          <w:lang w:val="en-US"/>
        </w:rPr>
        <w:t>.</w:t>
      </w:r>
    </w:p>
    <w:p>
      <w:pPr>
        <w:pStyle w:val="Normal.0"/>
        <w:ind w:firstLine="567"/>
        <w:jc w:val="both"/>
        <w:rPr>
          <w:sz w:val="24"/>
          <w:szCs w:val="24"/>
        </w:rPr>
      </w:pPr>
      <w:r>
        <w:rPr>
          <w:sz w:val="24"/>
          <w:szCs w:val="24"/>
          <w:rtl w:val="0"/>
          <w:lang w:val="en-US"/>
        </w:rPr>
        <w:t xml:space="preserve">13.7. </w:t>
      </w:r>
      <w:r>
        <w:rPr>
          <w:sz w:val="24"/>
          <w:szCs w:val="24"/>
          <w:rtl w:val="0"/>
          <w:lang w:val="en-US"/>
        </w:rPr>
        <w:t>У випадках</w:t>
      </w:r>
      <w:r>
        <w:rPr>
          <w:sz w:val="24"/>
          <w:szCs w:val="24"/>
          <w:rtl w:val="0"/>
          <w:lang w:val="en-US"/>
        </w:rPr>
        <w:t xml:space="preserve">, </w:t>
      </w:r>
      <w:r>
        <w:rPr>
          <w:sz w:val="24"/>
          <w:szCs w:val="24"/>
          <w:rtl w:val="0"/>
          <w:lang w:val="en-US"/>
        </w:rPr>
        <w:t>не передбачених дійсним Договором</w:t>
      </w:r>
      <w:r>
        <w:rPr>
          <w:sz w:val="24"/>
          <w:szCs w:val="24"/>
          <w:rtl w:val="0"/>
          <w:lang w:val="en-US"/>
        </w:rPr>
        <w:t xml:space="preserve">, </w:t>
      </w:r>
      <w:r>
        <w:rPr>
          <w:sz w:val="24"/>
          <w:szCs w:val="24"/>
          <w:rtl w:val="0"/>
          <w:lang w:val="en-US"/>
        </w:rPr>
        <w:t>Сторони керуються чинним законодавством України</w:t>
      </w:r>
      <w:r>
        <w:rPr>
          <w:sz w:val="24"/>
          <w:szCs w:val="24"/>
          <w:rtl w:val="0"/>
          <w:lang w:val="en-US"/>
        </w:rPr>
        <w:t>.</w:t>
      </w:r>
    </w:p>
    <w:p>
      <w:pPr>
        <w:pStyle w:val="Normal.0"/>
        <w:ind w:firstLine="567"/>
        <w:jc w:val="both"/>
        <w:rPr>
          <w:sz w:val="24"/>
          <w:szCs w:val="24"/>
        </w:rPr>
      </w:pPr>
      <w:r>
        <w:rPr>
          <w:sz w:val="24"/>
          <w:szCs w:val="24"/>
          <w:rtl w:val="0"/>
          <w:lang w:val="en-US"/>
        </w:rPr>
        <w:t xml:space="preserve">13.8. </w:t>
      </w:r>
      <w:r>
        <w:rPr>
          <w:sz w:val="24"/>
          <w:szCs w:val="24"/>
          <w:rtl w:val="0"/>
          <w:lang w:val="en-US"/>
        </w:rPr>
        <w:t>Якщо сторони не досягли згоди щодо зміни умов договору або у разі неодержання відповіді у встановлений строк</w:t>
      </w:r>
      <w:r>
        <w:rPr>
          <w:sz w:val="24"/>
          <w:szCs w:val="24"/>
          <w:rtl w:val="0"/>
          <w:lang w:val="en-US"/>
        </w:rPr>
        <w:t xml:space="preserve">, </w:t>
      </w:r>
      <w:r>
        <w:rPr>
          <w:sz w:val="24"/>
          <w:szCs w:val="24"/>
          <w:rtl w:val="0"/>
          <w:lang w:val="en-US"/>
        </w:rPr>
        <w:t>кожна із сторін має право звернутися до суду для вирішення цього питання</w:t>
      </w:r>
      <w:r>
        <w:rPr>
          <w:sz w:val="24"/>
          <w:szCs w:val="24"/>
          <w:rtl w:val="0"/>
          <w:lang w:val="en-US"/>
        </w:rPr>
        <w:t>.</w:t>
      </w:r>
    </w:p>
    <w:p>
      <w:pPr>
        <w:pStyle w:val="Normal.0"/>
        <w:ind w:firstLine="567"/>
        <w:jc w:val="both"/>
        <w:rPr>
          <w:sz w:val="24"/>
          <w:szCs w:val="24"/>
        </w:rPr>
      </w:pPr>
      <w:r>
        <w:rPr>
          <w:sz w:val="24"/>
          <w:szCs w:val="24"/>
          <w:rtl w:val="0"/>
          <w:lang w:val="en-US"/>
        </w:rPr>
        <w:t xml:space="preserve">13.9. </w:t>
      </w:r>
      <w:r>
        <w:rPr>
          <w:sz w:val="24"/>
          <w:szCs w:val="24"/>
          <w:rtl w:val="0"/>
          <w:lang w:val="en-US"/>
        </w:rPr>
        <w:t>Під час зміни умов договору про закупівлю може застосовуватися ст</w:t>
      </w:r>
      <w:r>
        <w:rPr>
          <w:sz w:val="24"/>
          <w:szCs w:val="24"/>
          <w:rtl w:val="0"/>
          <w:lang w:val="en-US"/>
        </w:rPr>
        <w:t xml:space="preserve">. 631 </w:t>
      </w:r>
      <w:r>
        <w:rPr>
          <w:sz w:val="24"/>
          <w:szCs w:val="24"/>
          <w:rtl w:val="0"/>
          <w:lang w:val="en-US"/>
        </w:rPr>
        <w:t>Цивільного кодексу України</w:t>
      </w:r>
      <w:r>
        <w:rPr>
          <w:sz w:val="24"/>
          <w:szCs w:val="24"/>
          <w:rtl w:val="0"/>
          <w:lang w:val="en-US"/>
        </w:rPr>
        <w:t>.</w:t>
      </w:r>
    </w:p>
    <w:p>
      <w:pPr>
        <w:pStyle w:val="Normal.0"/>
        <w:ind w:firstLine="567"/>
        <w:jc w:val="both"/>
        <w:rPr>
          <w:sz w:val="24"/>
          <w:szCs w:val="24"/>
        </w:rPr>
      </w:pPr>
      <w:r>
        <w:rPr>
          <w:sz w:val="24"/>
          <w:szCs w:val="24"/>
          <w:rtl w:val="0"/>
          <w:lang w:val="en-US"/>
        </w:rPr>
        <w:t xml:space="preserve">13.10. </w:t>
      </w:r>
      <w:r>
        <w:rPr>
          <w:sz w:val="24"/>
          <w:szCs w:val="24"/>
          <w:rtl w:val="0"/>
          <w:lang w:val="en-US"/>
        </w:rPr>
        <w:t>Усі повідомлення за Договором вважаються зробленими належним чином</w:t>
      </w:r>
      <w:r>
        <w:rPr>
          <w:sz w:val="24"/>
          <w:szCs w:val="24"/>
          <w:rtl w:val="0"/>
          <w:lang w:val="en-US"/>
        </w:rPr>
        <w:t xml:space="preserve">, </w:t>
      </w:r>
      <w:r>
        <w:rPr>
          <w:sz w:val="24"/>
          <w:szCs w:val="24"/>
          <w:rtl w:val="0"/>
          <w:lang w:val="en-US"/>
        </w:rPr>
        <w:t>а документи отримані</w:t>
      </w:r>
      <w:r>
        <w:rPr>
          <w:sz w:val="24"/>
          <w:szCs w:val="24"/>
          <w:rtl w:val="0"/>
          <w:lang w:val="en-US"/>
        </w:rPr>
        <w:t xml:space="preserve">, </w:t>
      </w:r>
      <w:r>
        <w:rPr>
          <w:sz w:val="24"/>
          <w:szCs w:val="24"/>
          <w:rtl w:val="0"/>
          <w:lang w:val="en-US"/>
        </w:rPr>
        <w:t xml:space="preserve">якщо вони здійснені </w:t>
      </w:r>
      <w:r>
        <w:rPr>
          <w:sz w:val="24"/>
          <w:szCs w:val="24"/>
          <w:rtl w:val="0"/>
          <w:lang w:val="en-US"/>
        </w:rPr>
        <w:t xml:space="preserve">/ </w:t>
      </w:r>
      <w:r>
        <w:rPr>
          <w:sz w:val="24"/>
          <w:szCs w:val="24"/>
          <w:rtl w:val="0"/>
          <w:lang w:val="en-US"/>
        </w:rPr>
        <w:t>направлені одним із зазначених нижче способів</w:t>
      </w:r>
      <w:r>
        <w:rPr>
          <w:sz w:val="24"/>
          <w:szCs w:val="24"/>
          <w:rtl w:val="0"/>
          <w:lang w:val="en-US"/>
        </w:rPr>
        <w:t>:</w:t>
      </w:r>
    </w:p>
    <w:p>
      <w:pPr>
        <w:pStyle w:val="Normal.0"/>
        <w:tabs>
          <w:tab w:val="left" w:pos="768"/>
          <w:tab w:val="left" w:pos="851"/>
        </w:tabs>
        <w:ind w:firstLine="567"/>
        <w:jc w:val="both"/>
        <w:rPr>
          <w:sz w:val="24"/>
          <w:szCs w:val="24"/>
        </w:rPr>
      </w:pPr>
      <w:r>
        <w:rPr>
          <w:sz w:val="24"/>
          <w:szCs w:val="24"/>
          <w:rtl w:val="0"/>
          <w:lang w:val="en-US"/>
        </w:rPr>
        <w:t xml:space="preserve">13.10.1. </w:t>
      </w:r>
      <w:r>
        <w:rPr>
          <w:sz w:val="24"/>
          <w:szCs w:val="24"/>
          <w:rtl w:val="0"/>
          <w:lang w:val="en-US"/>
        </w:rPr>
        <w:t>у письмовій формі та надіслані листом</w:t>
      </w:r>
      <w:r>
        <w:rPr>
          <w:sz w:val="24"/>
          <w:szCs w:val="24"/>
          <w:rtl w:val="0"/>
          <w:lang w:val="en-US"/>
        </w:rPr>
        <w:t xml:space="preserve">, </w:t>
      </w:r>
      <w:r>
        <w:rPr>
          <w:sz w:val="24"/>
          <w:szCs w:val="24"/>
          <w:rtl w:val="0"/>
          <w:lang w:val="en-US"/>
        </w:rPr>
        <w:t>вручені кур</w:t>
      </w:r>
      <w:r>
        <w:rPr>
          <w:sz w:val="24"/>
          <w:szCs w:val="24"/>
          <w:rtl w:val="0"/>
          <w:lang w:val="en-US"/>
        </w:rPr>
        <w:t>'</w:t>
      </w:r>
      <w:r>
        <w:rPr>
          <w:sz w:val="24"/>
          <w:szCs w:val="24"/>
          <w:rtl w:val="0"/>
          <w:lang w:val="en-US"/>
        </w:rPr>
        <w:t>єром або особисто за зазначеними в цьому Договорі адресами</w:t>
      </w:r>
      <w:r>
        <w:rPr>
          <w:sz w:val="24"/>
          <w:szCs w:val="24"/>
          <w:rtl w:val="0"/>
          <w:lang w:val="en-US"/>
        </w:rPr>
        <w:t xml:space="preserve">. </w:t>
      </w:r>
      <w:r>
        <w:rPr>
          <w:sz w:val="24"/>
          <w:szCs w:val="24"/>
          <w:rtl w:val="0"/>
          <w:lang w:val="en-US"/>
        </w:rPr>
        <w:t xml:space="preserve">Датою отримання таких повідомлень </w:t>
      </w:r>
      <w:r>
        <w:rPr>
          <w:sz w:val="24"/>
          <w:szCs w:val="24"/>
          <w:rtl w:val="0"/>
          <w:lang w:val="en-US"/>
        </w:rPr>
        <w:t>(</w:t>
      </w:r>
      <w:r>
        <w:rPr>
          <w:sz w:val="24"/>
          <w:szCs w:val="24"/>
          <w:rtl w:val="0"/>
          <w:lang w:val="en-US"/>
        </w:rPr>
        <w:t>документів</w:t>
      </w:r>
      <w:r>
        <w:rPr>
          <w:sz w:val="24"/>
          <w:szCs w:val="24"/>
          <w:rtl w:val="0"/>
          <w:lang w:val="en-US"/>
        </w:rPr>
        <w:t xml:space="preserve">) </w:t>
      </w:r>
      <w:r>
        <w:rPr>
          <w:sz w:val="24"/>
          <w:szCs w:val="24"/>
          <w:rtl w:val="0"/>
          <w:lang w:val="en-US"/>
        </w:rPr>
        <w:t>буде вважатися дата їх особистого вручення або третій календарний день з дати його отримання поштовим відділенням зв</w:t>
      </w:r>
      <w:r>
        <w:rPr>
          <w:sz w:val="24"/>
          <w:szCs w:val="24"/>
          <w:rtl w:val="0"/>
          <w:lang w:val="en-US"/>
        </w:rPr>
        <w:t>'</w:t>
      </w:r>
      <w:r>
        <w:rPr>
          <w:sz w:val="24"/>
          <w:szCs w:val="24"/>
          <w:rtl w:val="0"/>
          <w:lang w:val="en-US"/>
        </w:rPr>
        <w:t>язку</w:t>
      </w:r>
      <w:r>
        <w:rPr>
          <w:sz w:val="24"/>
          <w:szCs w:val="24"/>
          <w:rtl w:val="0"/>
          <w:lang w:val="en-US"/>
        </w:rPr>
        <w:t xml:space="preserve">, </w:t>
      </w:r>
      <w:r>
        <w:rPr>
          <w:sz w:val="24"/>
          <w:szCs w:val="24"/>
          <w:rtl w:val="0"/>
          <w:lang w:val="en-US"/>
        </w:rPr>
        <w:t>на території обслуговування якого розташований Споживач або об</w:t>
      </w:r>
      <w:r>
        <w:rPr>
          <w:sz w:val="24"/>
          <w:szCs w:val="24"/>
          <w:rtl w:val="0"/>
          <w:lang w:val="en-US"/>
        </w:rPr>
        <w:t>'</w:t>
      </w:r>
      <w:r>
        <w:rPr>
          <w:sz w:val="24"/>
          <w:szCs w:val="24"/>
          <w:rtl w:val="0"/>
          <w:lang w:val="en-US"/>
        </w:rPr>
        <w:t>єкт споживача</w:t>
      </w:r>
      <w:r>
        <w:rPr>
          <w:sz w:val="24"/>
          <w:szCs w:val="24"/>
          <w:rtl w:val="0"/>
          <w:lang w:val="en-US"/>
        </w:rPr>
        <w:t xml:space="preserve">;  </w:t>
      </w:r>
    </w:p>
    <w:p>
      <w:pPr>
        <w:pStyle w:val="Normal.0"/>
        <w:tabs>
          <w:tab w:val="left" w:pos="768"/>
          <w:tab w:val="left" w:pos="851"/>
        </w:tabs>
        <w:ind w:firstLine="567"/>
        <w:jc w:val="both"/>
        <w:rPr>
          <w:sz w:val="24"/>
          <w:szCs w:val="24"/>
        </w:rPr>
      </w:pPr>
      <w:r>
        <w:rPr>
          <w:sz w:val="24"/>
          <w:szCs w:val="24"/>
          <w:rtl w:val="0"/>
          <w:lang w:val="en-US"/>
        </w:rPr>
        <w:t xml:space="preserve">13.10.2. </w:t>
      </w:r>
      <w:r>
        <w:rPr>
          <w:sz w:val="24"/>
          <w:szCs w:val="24"/>
          <w:rtl w:val="0"/>
          <w:lang w:val="en-US"/>
        </w:rPr>
        <w:t>направлені на адресу електронної пошти</w:t>
      </w:r>
      <w:r>
        <w:rPr>
          <w:sz w:val="24"/>
          <w:szCs w:val="24"/>
          <w:rtl w:val="0"/>
          <w:lang w:val="en-US"/>
        </w:rPr>
        <w:t xml:space="preserve">, </w:t>
      </w:r>
      <w:r>
        <w:rPr>
          <w:sz w:val="24"/>
          <w:szCs w:val="24"/>
          <w:rtl w:val="0"/>
          <w:lang w:val="en-US"/>
        </w:rPr>
        <w:t>яка зазначена в Договорі</w:t>
      </w:r>
      <w:r>
        <w:rPr>
          <w:sz w:val="24"/>
          <w:szCs w:val="24"/>
          <w:rtl w:val="0"/>
          <w:lang w:val="en-US"/>
        </w:rPr>
        <w:t xml:space="preserve">. </w:t>
      </w:r>
      <w:r>
        <w:rPr>
          <w:sz w:val="24"/>
          <w:szCs w:val="24"/>
          <w:rtl w:val="0"/>
          <w:lang w:val="en-US"/>
        </w:rPr>
        <w:t>Електронні документи оформлюються відповідно до вимог Закону України «Про електронні документи та електронний документообіг»</w:t>
      </w:r>
      <w:r>
        <w:rPr>
          <w:sz w:val="24"/>
          <w:szCs w:val="24"/>
          <w:rtl w:val="0"/>
          <w:lang w:val="en-US"/>
        </w:rPr>
        <w:t xml:space="preserve">, </w:t>
      </w:r>
      <w:r>
        <w:rPr>
          <w:sz w:val="24"/>
          <w:szCs w:val="24"/>
          <w:rtl w:val="0"/>
          <w:lang w:val="en-US"/>
        </w:rPr>
        <w:t>Закону України «Про електронні довірчі послуги» з обов’язковим використанням електронного підпису</w:t>
      </w:r>
      <w:r>
        <w:rPr>
          <w:sz w:val="24"/>
          <w:szCs w:val="24"/>
          <w:rtl w:val="0"/>
          <w:lang w:val="en-US"/>
        </w:rPr>
        <w:t xml:space="preserve">. </w:t>
      </w:r>
      <w:r>
        <w:rPr>
          <w:sz w:val="24"/>
          <w:szCs w:val="24"/>
          <w:rtl w:val="0"/>
          <w:lang w:val="en-US"/>
        </w:rPr>
        <w:t xml:space="preserve">Датою отримання таких повідомлень </w:t>
      </w:r>
      <w:r>
        <w:rPr>
          <w:sz w:val="24"/>
          <w:szCs w:val="24"/>
          <w:rtl w:val="0"/>
          <w:lang w:val="en-US"/>
        </w:rPr>
        <w:t>(</w:t>
      </w:r>
      <w:r>
        <w:rPr>
          <w:sz w:val="24"/>
          <w:szCs w:val="24"/>
          <w:rtl w:val="0"/>
          <w:lang w:val="en-US"/>
        </w:rPr>
        <w:t>документів</w:t>
      </w:r>
      <w:r>
        <w:rPr>
          <w:sz w:val="24"/>
          <w:szCs w:val="24"/>
          <w:rtl w:val="0"/>
          <w:lang w:val="en-US"/>
        </w:rPr>
        <w:t xml:space="preserve">) </w:t>
      </w:r>
      <w:r>
        <w:rPr>
          <w:sz w:val="24"/>
          <w:szCs w:val="24"/>
          <w:rtl w:val="0"/>
          <w:lang w:val="en-US"/>
        </w:rPr>
        <w:t>буде вважатися дата їх направлення іншій Стороні</w:t>
      </w:r>
      <w:r>
        <w:rPr>
          <w:sz w:val="24"/>
          <w:szCs w:val="24"/>
          <w:rtl w:val="0"/>
          <w:lang w:val="en-US"/>
        </w:rPr>
        <w:t xml:space="preserve">, </w:t>
      </w:r>
      <w:r>
        <w:rPr>
          <w:sz w:val="24"/>
          <w:szCs w:val="24"/>
          <w:rtl w:val="0"/>
          <w:lang w:val="en-US"/>
        </w:rPr>
        <w:t>за умови</w:t>
      </w:r>
      <w:r>
        <w:rPr>
          <w:sz w:val="24"/>
          <w:szCs w:val="24"/>
          <w:rtl w:val="0"/>
          <w:lang w:val="en-US"/>
        </w:rPr>
        <w:t xml:space="preserve">, </w:t>
      </w:r>
      <w:r>
        <w:rPr>
          <w:sz w:val="24"/>
          <w:szCs w:val="24"/>
          <w:rtl w:val="0"/>
          <w:lang w:val="en-US"/>
        </w:rPr>
        <w:t xml:space="preserve">що такі повідомлення направлені до </w:t>
      </w:r>
      <w:r>
        <w:rPr>
          <w:sz w:val="24"/>
          <w:szCs w:val="24"/>
          <w:rtl w:val="0"/>
          <w:lang w:val="en-US"/>
        </w:rPr>
        <w:t xml:space="preserve">17 </w:t>
      </w:r>
      <w:r>
        <w:rPr>
          <w:sz w:val="24"/>
          <w:szCs w:val="24"/>
          <w:rtl w:val="0"/>
          <w:lang w:val="en-US"/>
        </w:rPr>
        <w:t xml:space="preserve">год </w:t>
      </w:r>
      <w:r>
        <w:rPr>
          <w:sz w:val="24"/>
          <w:szCs w:val="24"/>
          <w:rtl w:val="0"/>
          <w:lang w:val="en-US"/>
        </w:rPr>
        <w:t xml:space="preserve">00 </w:t>
      </w:r>
      <w:r>
        <w:rPr>
          <w:sz w:val="24"/>
          <w:szCs w:val="24"/>
          <w:rtl w:val="0"/>
          <w:lang w:val="en-US"/>
        </w:rPr>
        <w:t>хв</w:t>
      </w:r>
      <w:r>
        <w:rPr>
          <w:sz w:val="24"/>
          <w:szCs w:val="24"/>
          <w:rtl w:val="0"/>
          <w:lang w:val="en-US"/>
        </w:rPr>
        <w:t xml:space="preserve">. </w:t>
      </w:r>
      <w:r>
        <w:rPr>
          <w:sz w:val="24"/>
          <w:szCs w:val="24"/>
          <w:rtl w:val="0"/>
          <w:lang w:val="en-US"/>
        </w:rPr>
        <w:t>Повідомлення</w:t>
      </w:r>
      <w:r>
        <w:rPr>
          <w:sz w:val="24"/>
          <w:szCs w:val="24"/>
          <w:rtl w:val="0"/>
          <w:lang w:val="en-US"/>
        </w:rPr>
        <w:t xml:space="preserve">, </w:t>
      </w:r>
      <w:r>
        <w:rPr>
          <w:sz w:val="24"/>
          <w:szCs w:val="24"/>
          <w:rtl w:val="0"/>
          <w:lang w:val="en-US"/>
        </w:rPr>
        <w:t>направлені після зазначеного часу</w:t>
      </w:r>
      <w:r>
        <w:rPr>
          <w:sz w:val="24"/>
          <w:szCs w:val="24"/>
          <w:rtl w:val="0"/>
          <w:lang w:val="en-US"/>
        </w:rPr>
        <w:t xml:space="preserve">, </w:t>
      </w:r>
      <w:r>
        <w:rPr>
          <w:sz w:val="24"/>
          <w:szCs w:val="24"/>
          <w:rtl w:val="0"/>
          <w:lang w:val="en-US"/>
        </w:rPr>
        <w:t>вважаються такими</w:t>
      </w:r>
      <w:r>
        <w:rPr>
          <w:sz w:val="24"/>
          <w:szCs w:val="24"/>
          <w:rtl w:val="0"/>
          <w:lang w:val="en-US"/>
        </w:rPr>
        <w:t xml:space="preserve">, </w:t>
      </w:r>
      <w:r>
        <w:rPr>
          <w:sz w:val="24"/>
          <w:szCs w:val="24"/>
          <w:rtl w:val="0"/>
          <w:lang w:val="en-US"/>
        </w:rPr>
        <w:t>що отримані на наступний день після дати відправлення</w:t>
      </w:r>
      <w:r>
        <w:rPr>
          <w:sz w:val="24"/>
          <w:szCs w:val="24"/>
          <w:rtl w:val="0"/>
          <w:lang w:val="en-US"/>
        </w:rPr>
        <w:t>.</w:t>
      </w:r>
    </w:p>
    <w:p>
      <w:pPr>
        <w:pStyle w:val="heading 1"/>
        <w:tabs>
          <w:tab w:val="left" w:pos="577"/>
          <w:tab w:val="left" w:pos="851"/>
        </w:tabs>
        <w:ind w:left="0" w:firstLine="0"/>
        <w:jc w:val="center"/>
        <w:rPr>
          <w:sz w:val="24"/>
          <w:szCs w:val="24"/>
        </w:rPr>
      </w:pPr>
    </w:p>
    <w:p>
      <w:pPr>
        <w:pStyle w:val="heading 1"/>
        <w:tabs>
          <w:tab w:val="left" w:pos="577"/>
          <w:tab w:val="left" w:pos="851"/>
        </w:tabs>
        <w:ind w:left="0" w:firstLine="0"/>
        <w:jc w:val="center"/>
        <w:rPr>
          <w:sz w:val="24"/>
          <w:szCs w:val="24"/>
        </w:rPr>
      </w:pPr>
      <w:r>
        <w:rPr>
          <w:sz w:val="24"/>
          <w:szCs w:val="24"/>
          <w:rtl w:val="0"/>
          <w:lang w:val="en-US"/>
        </w:rPr>
        <w:t xml:space="preserve">14. </w:t>
      </w:r>
      <w:r>
        <w:rPr>
          <w:sz w:val="24"/>
          <w:szCs w:val="24"/>
          <w:rtl w:val="0"/>
          <w:lang w:val="en-US"/>
        </w:rPr>
        <w:t>Строк дії Договору та інші умови</w:t>
      </w:r>
    </w:p>
    <w:p>
      <w:pPr>
        <w:pStyle w:val="Normal.0"/>
        <w:tabs>
          <w:tab w:val="left" w:pos="768"/>
          <w:tab w:val="left" w:pos="851"/>
        </w:tabs>
        <w:ind w:firstLine="567"/>
        <w:jc w:val="both"/>
        <w:rPr>
          <w:sz w:val="24"/>
          <w:szCs w:val="24"/>
        </w:rPr>
      </w:pPr>
      <w:r>
        <w:rPr>
          <w:sz w:val="24"/>
          <w:szCs w:val="24"/>
          <w:rtl w:val="0"/>
          <w:lang w:val="en-US"/>
        </w:rPr>
        <w:t>14.1</w:t>
      </w:r>
      <w:r>
        <w:rPr>
          <w:b w:val="1"/>
          <w:bCs w:val="1"/>
          <w:sz w:val="24"/>
          <w:szCs w:val="24"/>
          <w:rtl w:val="0"/>
          <w:lang w:val="en-US"/>
        </w:rPr>
        <w:t>.</w:t>
      </w:r>
      <w:r>
        <w:rPr>
          <w:sz w:val="24"/>
          <w:szCs w:val="24"/>
          <w:rtl w:val="0"/>
          <w:lang w:val="en-US"/>
        </w:rPr>
        <w:t xml:space="preserve"> Договір набуває чинності з дати підписання Сторонами та діє </w:t>
      </w:r>
      <w:r>
        <w:rPr>
          <w:b w:val="1"/>
          <w:bCs w:val="1"/>
          <w:sz w:val="24"/>
          <w:szCs w:val="24"/>
          <w:rtl w:val="0"/>
          <w:lang w:val="en-US"/>
        </w:rPr>
        <w:t xml:space="preserve">до </w:t>
      </w:r>
      <w:r>
        <w:rPr>
          <w:b w:val="1"/>
          <w:bCs w:val="1"/>
          <w:sz w:val="24"/>
          <w:szCs w:val="24"/>
          <w:rtl w:val="0"/>
          <w:lang w:val="en-US"/>
        </w:rPr>
        <w:t xml:space="preserve">31.12.2024 </w:t>
      </w:r>
      <w:r>
        <w:rPr>
          <w:b w:val="1"/>
          <w:bCs w:val="1"/>
          <w:sz w:val="24"/>
          <w:szCs w:val="24"/>
          <w:rtl w:val="0"/>
          <w:lang w:val="en-US"/>
        </w:rPr>
        <w:t>включно</w:t>
      </w:r>
      <w:r>
        <w:rPr>
          <w:sz w:val="24"/>
          <w:szCs w:val="24"/>
          <w:rtl w:val="0"/>
          <w:lang w:val="en-US"/>
        </w:rPr>
        <w:t xml:space="preserve">, </w:t>
      </w:r>
      <w:r>
        <w:rPr>
          <w:sz w:val="24"/>
          <w:szCs w:val="24"/>
          <w:rtl w:val="0"/>
          <w:lang w:val="en-US"/>
        </w:rPr>
        <w:t>а в частині розрахунків діє до повного виконання Сторонами взятих на себе зобов’язань за цим Договором</w:t>
      </w:r>
      <w:r>
        <w:rPr>
          <w:sz w:val="24"/>
          <w:szCs w:val="24"/>
          <w:rtl w:val="0"/>
          <w:lang w:val="en-US"/>
        </w:rPr>
        <w:t xml:space="preserve">. </w:t>
      </w:r>
    </w:p>
    <w:p>
      <w:pPr>
        <w:pStyle w:val="Normal.0"/>
        <w:ind w:firstLine="567"/>
        <w:jc w:val="both"/>
        <w:rPr>
          <w:sz w:val="24"/>
          <w:szCs w:val="24"/>
        </w:rPr>
      </w:pPr>
      <w:r>
        <w:rPr>
          <w:sz w:val="24"/>
          <w:szCs w:val="24"/>
          <w:rtl w:val="0"/>
          <w:lang w:val="en-US"/>
        </w:rPr>
        <w:t xml:space="preserve">Зобов’язання по Договору виникають при наявності та в межах відповідних бюджетних асигнувань на </w:t>
      </w:r>
      <w:r>
        <w:rPr>
          <w:sz w:val="24"/>
          <w:szCs w:val="24"/>
          <w:rtl w:val="0"/>
          <w:lang w:val="en-US"/>
        </w:rPr>
        <w:t xml:space="preserve">2024 </w:t>
      </w:r>
      <w:r>
        <w:rPr>
          <w:sz w:val="24"/>
          <w:szCs w:val="24"/>
          <w:rtl w:val="0"/>
          <w:lang w:val="en-US"/>
        </w:rPr>
        <w:t>рік</w:t>
      </w:r>
      <w:r>
        <w:rPr>
          <w:sz w:val="24"/>
          <w:szCs w:val="24"/>
          <w:rtl w:val="0"/>
          <w:lang w:val="en-US"/>
        </w:rPr>
        <w:t xml:space="preserve">. </w:t>
      </w:r>
    </w:p>
    <w:p>
      <w:pPr>
        <w:pStyle w:val="Normal.0"/>
        <w:ind w:firstLine="567"/>
        <w:jc w:val="both"/>
        <w:rPr>
          <w:sz w:val="24"/>
          <w:szCs w:val="24"/>
        </w:rPr>
      </w:pPr>
      <w:r>
        <w:rPr>
          <w:sz w:val="24"/>
          <w:szCs w:val="24"/>
          <w:rtl w:val="0"/>
          <w:lang w:val="en-US"/>
        </w:rPr>
        <w:t>Замовник за наявності тимчасового кошторису зазначає суму договору відповідно до ціни тендерної пропозиції</w:t>
      </w:r>
      <w:r>
        <w:rPr>
          <w:sz w:val="24"/>
          <w:szCs w:val="24"/>
          <w:rtl w:val="0"/>
          <w:lang w:val="en-US"/>
        </w:rPr>
        <w:t xml:space="preserve">, </w:t>
      </w:r>
      <w:r>
        <w:rPr>
          <w:sz w:val="24"/>
          <w:szCs w:val="24"/>
          <w:rtl w:val="0"/>
          <w:lang w:val="en-US"/>
        </w:rPr>
        <w:t>яку визнано найбільш економічно вигідною за результатами оцінки та бере зобов’язання щодо оплати частини предмета закупівлі в межах доведеної суми</w:t>
      </w:r>
      <w:r>
        <w:rPr>
          <w:sz w:val="24"/>
          <w:szCs w:val="24"/>
          <w:rtl w:val="0"/>
          <w:lang w:val="en-US"/>
        </w:rPr>
        <w:t xml:space="preserve">, </w:t>
      </w:r>
      <w:r>
        <w:rPr>
          <w:sz w:val="24"/>
          <w:szCs w:val="24"/>
          <w:rtl w:val="0"/>
          <w:lang w:val="en-US"/>
        </w:rPr>
        <w:t xml:space="preserve">залишок предмета закупівлі сплачує виключно за наявності коштів згідно з кошторисом </w:t>
      </w:r>
      <w:r>
        <w:rPr>
          <w:sz w:val="24"/>
          <w:szCs w:val="24"/>
          <w:rtl w:val="0"/>
          <w:lang w:val="en-US"/>
        </w:rPr>
        <w:t>(</w:t>
      </w:r>
      <w:r>
        <w:rPr>
          <w:sz w:val="24"/>
          <w:szCs w:val="24"/>
          <w:rtl w:val="0"/>
          <w:lang w:val="en-US"/>
        </w:rPr>
        <w:t>постійним</w:t>
      </w:r>
      <w:r>
        <w:rPr>
          <w:sz w:val="24"/>
          <w:szCs w:val="24"/>
          <w:rtl w:val="0"/>
          <w:lang w:val="en-US"/>
        </w:rPr>
        <w:t xml:space="preserve">).  </w:t>
      </w:r>
    </w:p>
    <w:p>
      <w:pPr>
        <w:pStyle w:val="Normal.0"/>
        <w:ind w:firstLine="567"/>
        <w:jc w:val="both"/>
        <w:rPr>
          <w:sz w:val="24"/>
          <w:szCs w:val="24"/>
        </w:rPr>
      </w:pPr>
      <w:r>
        <w:rPr>
          <w:sz w:val="24"/>
          <w:szCs w:val="24"/>
          <w:rtl w:val="0"/>
          <w:lang w:val="en-US"/>
        </w:rPr>
        <w:t xml:space="preserve">Взяття зобов’язань за даним договором виникає з моменту прийняття до виконання бюджетних призначень </w:t>
      </w:r>
      <w:r>
        <w:rPr>
          <w:sz w:val="24"/>
          <w:szCs w:val="24"/>
          <w:rtl w:val="0"/>
          <w:lang w:val="en-US"/>
        </w:rPr>
        <w:t>(</w:t>
      </w:r>
      <w:r>
        <w:rPr>
          <w:sz w:val="24"/>
          <w:szCs w:val="24"/>
          <w:rtl w:val="0"/>
          <w:lang w:val="en-US"/>
        </w:rPr>
        <w:t>з дати затвердження кошторису</w:t>
      </w:r>
      <w:r>
        <w:rPr>
          <w:sz w:val="24"/>
          <w:szCs w:val="24"/>
          <w:rtl w:val="0"/>
          <w:lang w:val="en-US"/>
        </w:rPr>
        <w:t>).</w:t>
      </w:r>
    </w:p>
    <w:p>
      <w:pPr>
        <w:pStyle w:val="Normal.0"/>
        <w:ind w:firstLine="567"/>
        <w:jc w:val="both"/>
        <w:rPr>
          <w:sz w:val="24"/>
          <w:szCs w:val="24"/>
        </w:rPr>
      </w:pPr>
      <w:r>
        <w:rPr>
          <w:sz w:val="24"/>
          <w:szCs w:val="24"/>
          <w:rtl w:val="0"/>
          <w:lang w:val="en-US"/>
        </w:rPr>
        <w:t xml:space="preserve">Реєстрація договору в органах Державної казначейської служби України здійснюється відповідно до наказу Міністерства фінансів України від </w:t>
      </w:r>
      <w:r>
        <w:rPr>
          <w:sz w:val="24"/>
          <w:szCs w:val="24"/>
          <w:rtl w:val="0"/>
          <w:lang w:val="en-US"/>
        </w:rPr>
        <w:t xml:space="preserve">02.03.2012  </w:t>
      </w:r>
      <w:r>
        <w:rPr>
          <w:sz w:val="24"/>
          <w:szCs w:val="24"/>
          <w:rtl w:val="0"/>
          <w:lang w:val="en-US"/>
        </w:rPr>
        <w:t>№</w:t>
      </w:r>
      <w:r>
        <w:rPr>
          <w:sz w:val="24"/>
          <w:szCs w:val="24"/>
          <w:rtl w:val="0"/>
          <w:lang w:val="en-US"/>
        </w:rPr>
        <w:t xml:space="preserve">309 </w:t>
      </w:r>
      <w:r>
        <w:rPr>
          <w:sz w:val="24"/>
          <w:szCs w:val="24"/>
          <w:rtl w:val="0"/>
          <w:lang w:val="en-US"/>
        </w:rPr>
        <w:t>«Про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r>
        <w:rPr>
          <w:sz w:val="24"/>
          <w:szCs w:val="24"/>
          <w:rtl w:val="0"/>
          <w:lang w:val="en-US"/>
        </w:rPr>
        <w:t xml:space="preserve">, </w:t>
      </w:r>
      <w:r>
        <w:rPr>
          <w:sz w:val="24"/>
          <w:szCs w:val="24"/>
          <w:rtl w:val="0"/>
          <w:lang w:val="en-US"/>
        </w:rPr>
        <w:t xml:space="preserve">зареєстрованого в Міністерстві юстиції України </w:t>
      </w:r>
      <w:r>
        <w:rPr>
          <w:sz w:val="24"/>
          <w:szCs w:val="24"/>
          <w:rtl w:val="0"/>
          <w:lang w:val="en-US"/>
        </w:rPr>
        <w:t xml:space="preserve">20.03.2012 </w:t>
      </w:r>
      <w:r>
        <w:rPr>
          <w:sz w:val="24"/>
          <w:szCs w:val="24"/>
          <w:rtl w:val="0"/>
          <w:lang w:val="en-US"/>
        </w:rPr>
        <w:t xml:space="preserve">за № </w:t>
      </w:r>
      <w:r>
        <w:rPr>
          <w:sz w:val="24"/>
          <w:szCs w:val="24"/>
          <w:rtl w:val="0"/>
          <w:lang w:val="en-US"/>
        </w:rPr>
        <w:t xml:space="preserve">419/20732 </w:t>
      </w:r>
      <w:r>
        <w:rPr>
          <w:sz w:val="24"/>
          <w:szCs w:val="24"/>
          <w:rtl w:val="0"/>
          <w:lang w:val="en-US"/>
        </w:rPr>
        <w:t>зі змінами</w:t>
      </w:r>
      <w:r>
        <w:rPr>
          <w:sz w:val="24"/>
          <w:szCs w:val="24"/>
          <w:rtl w:val="0"/>
          <w:lang w:val="en-US"/>
        </w:rPr>
        <w:t>.</w:t>
      </w:r>
    </w:p>
    <w:p>
      <w:pPr>
        <w:pStyle w:val="Normal.0"/>
        <w:tabs>
          <w:tab w:val="left" w:pos="768"/>
          <w:tab w:val="left" w:pos="851"/>
        </w:tabs>
        <w:ind w:firstLine="567"/>
        <w:jc w:val="both"/>
        <w:rPr>
          <w:sz w:val="24"/>
          <w:szCs w:val="24"/>
        </w:rPr>
      </w:pPr>
      <w:r>
        <w:rPr>
          <w:sz w:val="24"/>
          <w:szCs w:val="24"/>
          <w:rtl w:val="0"/>
          <w:lang w:val="en-US"/>
        </w:rPr>
        <w:t xml:space="preserve">14.2. </w:t>
      </w:r>
      <w:r>
        <w:rPr>
          <w:sz w:val="24"/>
          <w:szCs w:val="24"/>
          <w:rtl w:val="0"/>
          <w:lang w:val="en-US"/>
        </w:rPr>
        <w:t>Дія цього Договору припиняється у таких випадках</w:t>
      </w:r>
      <w:r>
        <w:rPr>
          <w:sz w:val="24"/>
          <w:szCs w:val="24"/>
          <w:rtl w:val="0"/>
          <w:lang w:val="en-US"/>
        </w:rPr>
        <w:t>:</w:t>
      </w:r>
    </w:p>
    <w:p>
      <w:pPr>
        <w:pStyle w:val="Normal.0"/>
        <w:widowControl w:val="1"/>
        <w:ind w:firstLine="567"/>
        <w:jc w:val="both"/>
        <w:rPr>
          <w:sz w:val="24"/>
          <w:szCs w:val="24"/>
        </w:rPr>
      </w:pPr>
      <w:r>
        <w:rPr>
          <w:sz w:val="24"/>
          <w:szCs w:val="24"/>
          <w:rtl w:val="0"/>
          <w:lang w:val="en-US"/>
        </w:rPr>
        <w:t>у разі прийняття у встановленому законодавством порядку рішення про ліквідацію або порушення справи про банкрутство Постачальника</w:t>
      </w:r>
      <w:r>
        <w:rPr>
          <w:sz w:val="24"/>
          <w:szCs w:val="24"/>
          <w:rtl w:val="0"/>
          <w:lang w:val="en-US"/>
        </w:rPr>
        <w:t xml:space="preserve">, </w:t>
      </w:r>
      <w:r>
        <w:rPr>
          <w:sz w:val="24"/>
          <w:szCs w:val="24"/>
          <w:rtl w:val="0"/>
          <w:lang w:val="en-US"/>
        </w:rPr>
        <w:t>набуття Постачальником статусу «дефолтний»</w:t>
      </w:r>
      <w:r>
        <w:rPr>
          <w:sz w:val="24"/>
          <w:szCs w:val="24"/>
          <w:rtl w:val="0"/>
          <w:lang w:val="en-US"/>
        </w:rPr>
        <w:t xml:space="preserve">, </w:t>
      </w:r>
      <w:r>
        <w:rPr>
          <w:sz w:val="24"/>
          <w:szCs w:val="24"/>
          <w:rtl w:val="0"/>
          <w:lang w:val="en-US"/>
        </w:rPr>
        <w:t>завершення строку дії або анулювання ліцензії Постачальника на провадження господарської діяльності з постачання електричної енергії</w:t>
      </w:r>
      <w:r>
        <w:rPr>
          <w:sz w:val="24"/>
          <w:szCs w:val="24"/>
          <w:rtl w:val="0"/>
          <w:lang w:val="en-US"/>
        </w:rPr>
        <w:t xml:space="preserve">. </w:t>
      </w:r>
      <w:r>
        <w:rPr>
          <w:sz w:val="24"/>
          <w:szCs w:val="24"/>
          <w:rtl w:val="0"/>
          <w:lang w:val="en-US"/>
        </w:rPr>
        <w:t xml:space="preserve">Договір вважається припиненим </w:t>
      </w:r>
      <w:r>
        <w:rPr>
          <w:sz w:val="24"/>
          <w:szCs w:val="24"/>
          <w:rtl w:val="0"/>
          <w:lang w:val="en-US"/>
        </w:rPr>
        <w:t>(</w:t>
      </w:r>
      <w:r>
        <w:rPr>
          <w:sz w:val="24"/>
          <w:szCs w:val="24"/>
          <w:rtl w:val="0"/>
          <w:lang w:val="en-US"/>
        </w:rPr>
        <w:t>розірваним</w:t>
      </w:r>
      <w:r>
        <w:rPr>
          <w:sz w:val="24"/>
          <w:szCs w:val="24"/>
          <w:rtl w:val="0"/>
          <w:lang w:val="en-US"/>
        </w:rPr>
        <w:t xml:space="preserve">) </w:t>
      </w:r>
      <w:r>
        <w:rPr>
          <w:sz w:val="24"/>
          <w:szCs w:val="24"/>
          <w:rtl w:val="0"/>
          <w:lang w:val="en-US"/>
        </w:rPr>
        <w:t>з вини Постачальника та оформлюється у письмовій формі шляхом укладання відповідної додаткової угоди</w:t>
      </w:r>
      <w:r>
        <w:rPr>
          <w:sz w:val="24"/>
          <w:szCs w:val="24"/>
          <w:rtl w:val="0"/>
          <w:lang w:val="en-US"/>
        </w:rPr>
        <w:t xml:space="preserve">, </w:t>
      </w:r>
      <w:r>
        <w:rPr>
          <w:sz w:val="24"/>
          <w:szCs w:val="24"/>
          <w:rtl w:val="0"/>
          <w:lang w:val="en-US"/>
        </w:rPr>
        <w:t>яка підписується уповноваженими представниками обох Сторін</w:t>
      </w:r>
      <w:r>
        <w:rPr>
          <w:sz w:val="24"/>
          <w:szCs w:val="24"/>
          <w:rtl w:val="0"/>
          <w:lang w:val="en-US"/>
        </w:rPr>
        <w:t xml:space="preserve">, </w:t>
      </w:r>
      <w:r>
        <w:rPr>
          <w:sz w:val="24"/>
          <w:szCs w:val="24"/>
          <w:rtl w:val="0"/>
          <w:lang w:val="en-US"/>
        </w:rPr>
        <w:t xml:space="preserve">скріплюється печатками Сторін  </w:t>
      </w:r>
      <w:r>
        <w:rPr>
          <w:sz w:val="24"/>
          <w:szCs w:val="24"/>
          <w:rtl w:val="0"/>
          <w:lang w:val="en-US"/>
        </w:rPr>
        <w:t>(</w:t>
      </w:r>
      <w:r>
        <w:rPr>
          <w:sz w:val="24"/>
          <w:szCs w:val="24"/>
          <w:rtl w:val="0"/>
          <w:lang w:val="en-US"/>
        </w:rPr>
        <w:t>за наявності</w:t>
      </w:r>
      <w:r>
        <w:rPr>
          <w:sz w:val="24"/>
          <w:szCs w:val="24"/>
          <w:rtl w:val="0"/>
          <w:lang w:val="en-US"/>
        </w:rPr>
        <w:t>);</w:t>
      </w:r>
    </w:p>
    <w:p>
      <w:pPr>
        <w:pStyle w:val="Normal.0"/>
        <w:widowControl w:val="1"/>
        <w:ind w:firstLine="567"/>
        <w:jc w:val="both"/>
        <w:rPr>
          <w:sz w:val="24"/>
          <w:szCs w:val="24"/>
        </w:rPr>
      </w:pPr>
      <w:r>
        <w:rPr>
          <w:sz w:val="24"/>
          <w:szCs w:val="24"/>
          <w:rtl w:val="0"/>
          <w:lang w:val="en-US"/>
        </w:rPr>
        <w:t>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w:t>
      </w:r>
      <w:r>
        <w:rPr>
          <w:sz w:val="24"/>
          <w:szCs w:val="24"/>
          <w:rtl w:val="0"/>
          <w:lang w:val="en-US"/>
        </w:rPr>
        <w:t xml:space="preserve">. </w:t>
      </w:r>
      <w:r>
        <w:rPr>
          <w:sz w:val="24"/>
          <w:szCs w:val="24"/>
          <w:rtl w:val="0"/>
          <w:lang w:val="en-US"/>
        </w:rPr>
        <w:t xml:space="preserve">Договір вважається припиненим </w:t>
      </w:r>
      <w:r>
        <w:rPr>
          <w:sz w:val="24"/>
          <w:szCs w:val="24"/>
          <w:rtl w:val="0"/>
          <w:lang w:val="en-US"/>
        </w:rPr>
        <w:t>(</w:t>
      </w:r>
      <w:r>
        <w:rPr>
          <w:sz w:val="24"/>
          <w:szCs w:val="24"/>
          <w:rtl w:val="0"/>
          <w:lang w:val="en-US"/>
        </w:rPr>
        <w:t>розірваним</w:t>
      </w:r>
      <w:r>
        <w:rPr>
          <w:sz w:val="24"/>
          <w:szCs w:val="24"/>
          <w:rtl w:val="0"/>
          <w:lang w:val="en-US"/>
        </w:rPr>
        <w:t xml:space="preserve">) </w:t>
      </w:r>
      <w:r>
        <w:rPr>
          <w:sz w:val="24"/>
          <w:szCs w:val="24"/>
          <w:rtl w:val="0"/>
          <w:lang w:val="en-US"/>
        </w:rPr>
        <w:t>з вини Споживача та оформляється у письмовій формі шляхом укладання відповідної додаткової угоди</w:t>
      </w:r>
      <w:r>
        <w:rPr>
          <w:sz w:val="24"/>
          <w:szCs w:val="24"/>
          <w:rtl w:val="0"/>
          <w:lang w:val="en-US"/>
        </w:rPr>
        <w:t xml:space="preserve">, </w:t>
      </w:r>
      <w:r>
        <w:rPr>
          <w:sz w:val="24"/>
          <w:szCs w:val="24"/>
          <w:rtl w:val="0"/>
          <w:lang w:val="en-US"/>
        </w:rPr>
        <w:t>яка підписується уповноваженими представниками обох Сторін</w:t>
      </w:r>
      <w:r>
        <w:rPr>
          <w:sz w:val="24"/>
          <w:szCs w:val="24"/>
          <w:rtl w:val="0"/>
          <w:lang w:val="en-US"/>
        </w:rPr>
        <w:t xml:space="preserve">, </w:t>
      </w:r>
      <w:r>
        <w:rPr>
          <w:sz w:val="24"/>
          <w:szCs w:val="24"/>
          <w:rtl w:val="0"/>
          <w:lang w:val="en-US"/>
        </w:rPr>
        <w:t xml:space="preserve">скріплюється печатками Сторін </w:t>
      </w:r>
      <w:r>
        <w:rPr>
          <w:sz w:val="24"/>
          <w:szCs w:val="24"/>
          <w:rtl w:val="0"/>
          <w:lang w:val="en-US"/>
        </w:rPr>
        <w:t>(</w:t>
      </w:r>
      <w:r>
        <w:rPr>
          <w:sz w:val="24"/>
          <w:szCs w:val="24"/>
          <w:rtl w:val="0"/>
          <w:lang w:val="en-US"/>
        </w:rPr>
        <w:t>за наявності</w:t>
      </w:r>
      <w:r>
        <w:rPr>
          <w:sz w:val="24"/>
          <w:szCs w:val="24"/>
          <w:rtl w:val="0"/>
          <w:lang w:val="en-US"/>
        </w:rPr>
        <w:t>).</w:t>
      </w:r>
    </w:p>
    <w:p>
      <w:pPr>
        <w:pStyle w:val="Normal.0"/>
        <w:tabs>
          <w:tab w:val="left" w:pos="428"/>
          <w:tab w:val="left" w:pos="1276"/>
        </w:tabs>
        <w:ind w:firstLine="567"/>
        <w:jc w:val="both"/>
        <w:rPr>
          <w:sz w:val="24"/>
          <w:szCs w:val="24"/>
        </w:rPr>
      </w:pPr>
      <w:r>
        <w:rPr>
          <w:sz w:val="24"/>
          <w:szCs w:val="24"/>
          <w:rtl w:val="0"/>
          <w:lang w:val="en-US"/>
        </w:rPr>
        <w:t xml:space="preserve">у разі зміни власника </w:t>
      </w:r>
      <w:r>
        <w:rPr>
          <w:sz w:val="24"/>
          <w:szCs w:val="24"/>
          <w:rtl w:val="0"/>
          <w:lang w:val="en-US"/>
        </w:rPr>
        <w:t xml:space="preserve">/ </w:t>
      </w:r>
      <w:r>
        <w:rPr>
          <w:sz w:val="24"/>
          <w:szCs w:val="24"/>
          <w:rtl w:val="0"/>
          <w:lang w:val="en-US"/>
        </w:rPr>
        <w:t>користувача об</w:t>
      </w:r>
      <w:r>
        <w:rPr>
          <w:sz w:val="24"/>
          <w:szCs w:val="24"/>
          <w:rtl w:val="0"/>
          <w:lang w:val="en-US"/>
        </w:rPr>
        <w:t>'</w:t>
      </w:r>
      <w:r>
        <w:rPr>
          <w:sz w:val="24"/>
          <w:szCs w:val="24"/>
          <w:rtl w:val="0"/>
          <w:lang w:val="en-US"/>
        </w:rPr>
        <w:t>єкта Споживача</w:t>
      </w:r>
      <w:r>
        <w:rPr>
          <w:sz w:val="24"/>
          <w:szCs w:val="24"/>
          <w:rtl w:val="0"/>
          <w:lang w:val="en-US"/>
        </w:rPr>
        <w:t>;</w:t>
      </w:r>
    </w:p>
    <w:p>
      <w:pPr>
        <w:pStyle w:val="Normal.0"/>
        <w:tabs>
          <w:tab w:val="left" w:pos="428"/>
          <w:tab w:val="left" w:pos="1276"/>
        </w:tabs>
        <w:ind w:firstLine="567"/>
        <w:jc w:val="both"/>
        <w:rPr>
          <w:sz w:val="24"/>
          <w:szCs w:val="24"/>
        </w:rPr>
      </w:pPr>
      <w:r>
        <w:rPr>
          <w:sz w:val="24"/>
          <w:szCs w:val="24"/>
          <w:rtl w:val="0"/>
          <w:lang w:val="en-US"/>
        </w:rPr>
        <w:t>у разі зміни Споживачем електропостачальника</w:t>
      </w:r>
      <w:r>
        <w:rPr>
          <w:sz w:val="24"/>
          <w:szCs w:val="24"/>
          <w:rtl w:val="0"/>
          <w:lang w:val="en-US"/>
        </w:rPr>
        <w:t>;</w:t>
      </w:r>
    </w:p>
    <w:p>
      <w:pPr>
        <w:pStyle w:val="Normal.0"/>
        <w:tabs>
          <w:tab w:val="left" w:pos="428"/>
          <w:tab w:val="left" w:pos="1276"/>
        </w:tabs>
        <w:ind w:firstLine="567"/>
        <w:jc w:val="both"/>
        <w:rPr>
          <w:sz w:val="24"/>
          <w:szCs w:val="24"/>
        </w:rPr>
      </w:pPr>
      <w:r>
        <w:rPr>
          <w:sz w:val="24"/>
          <w:szCs w:val="24"/>
          <w:rtl w:val="0"/>
          <w:lang w:val="en-US"/>
        </w:rPr>
        <w:t xml:space="preserve">у разі недотримання однією зі Сторін умов визначення та розрахунку ціни згідно з </w:t>
      </w:r>
      <w:r>
        <w:rPr>
          <w:b w:val="1"/>
          <w:bCs w:val="1"/>
          <w:sz w:val="24"/>
          <w:szCs w:val="24"/>
          <w:rtl w:val="0"/>
          <w:lang w:val="en-US"/>
        </w:rPr>
        <w:t xml:space="preserve">Додатком </w:t>
      </w:r>
      <w:r>
        <w:rPr>
          <w:b w:val="1"/>
          <w:bCs w:val="1"/>
          <w:sz w:val="24"/>
          <w:szCs w:val="24"/>
          <w:rtl w:val="0"/>
          <w:lang w:val="en-US"/>
        </w:rPr>
        <w:t>1</w:t>
      </w:r>
      <w:r>
        <w:rPr>
          <w:sz w:val="24"/>
          <w:szCs w:val="24"/>
          <w:rtl w:val="0"/>
          <w:lang w:val="en-US"/>
        </w:rPr>
        <w:t xml:space="preserve"> до цього Договору</w:t>
      </w:r>
      <w:r>
        <w:rPr>
          <w:sz w:val="24"/>
          <w:szCs w:val="24"/>
          <w:rtl w:val="0"/>
          <w:lang w:val="en-US"/>
        </w:rPr>
        <w:t>;</w:t>
      </w:r>
    </w:p>
    <w:p>
      <w:pPr>
        <w:pStyle w:val="Normal.0"/>
        <w:tabs>
          <w:tab w:val="left" w:pos="709"/>
          <w:tab w:val="left" w:pos="1496"/>
        </w:tabs>
        <w:ind w:right="107" w:firstLine="567"/>
        <w:jc w:val="both"/>
        <w:rPr>
          <w:sz w:val="24"/>
          <w:szCs w:val="24"/>
        </w:rPr>
      </w:pPr>
      <w:r>
        <w:rPr>
          <w:sz w:val="24"/>
          <w:szCs w:val="24"/>
          <w:rtl w:val="0"/>
          <w:lang w:val="en-US"/>
        </w:rPr>
        <w:t xml:space="preserve">у разі неприйняття Споживачем своєчасно запропонованих </w:t>
      </w:r>
      <w:r>
        <w:rPr>
          <w:sz w:val="24"/>
          <w:szCs w:val="24"/>
          <w:rtl w:val="0"/>
          <w:lang w:val="en-US"/>
        </w:rPr>
        <w:t>(</w:t>
      </w:r>
      <w:r>
        <w:rPr>
          <w:sz w:val="24"/>
          <w:szCs w:val="24"/>
          <w:rtl w:val="0"/>
          <w:lang w:val="en-US"/>
        </w:rPr>
        <w:t xml:space="preserve">за </w:t>
      </w:r>
      <w:r>
        <w:rPr>
          <w:sz w:val="24"/>
          <w:szCs w:val="24"/>
          <w:rtl w:val="0"/>
          <w:lang w:val="en-US"/>
        </w:rPr>
        <w:t xml:space="preserve">20 </w:t>
      </w:r>
      <w:r>
        <w:rPr>
          <w:sz w:val="24"/>
          <w:szCs w:val="24"/>
          <w:rtl w:val="0"/>
          <w:lang w:val="en-US"/>
        </w:rPr>
        <w:t>днів до введення в дію</w:t>
      </w:r>
      <w:r>
        <w:rPr>
          <w:sz w:val="24"/>
          <w:szCs w:val="24"/>
          <w:rtl w:val="0"/>
          <w:lang w:val="en-US"/>
        </w:rPr>
        <w:t xml:space="preserve">) </w:t>
      </w:r>
      <w:r>
        <w:rPr>
          <w:sz w:val="24"/>
          <w:szCs w:val="24"/>
          <w:rtl w:val="0"/>
          <w:lang w:val="en-US"/>
        </w:rPr>
        <w:t>Постачальником змін до Договору</w:t>
      </w:r>
      <w:r>
        <w:rPr>
          <w:sz w:val="24"/>
          <w:szCs w:val="24"/>
          <w:rtl w:val="0"/>
          <w:lang w:val="en-US"/>
        </w:rPr>
        <w:t xml:space="preserve">, </w:t>
      </w:r>
      <w:r>
        <w:rPr>
          <w:sz w:val="24"/>
          <w:szCs w:val="24"/>
          <w:rtl w:val="0"/>
          <w:lang w:val="en-US"/>
        </w:rPr>
        <w:t>що викликані змінами в нормативно</w:t>
      </w:r>
      <w:r>
        <w:rPr>
          <w:sz w:val="24"/>
          <w:szCs w:val="24"/>
          <w:rtl w:val="0"/>
          <w:lang w:val="en-US"/>
        </w:rPr>
        <w:t>-</w:t>
      </w:r>
      <w:r>
        <w:rPr>
          <w:sz w:val="24"/>
          <w:szCs w:val="24"/>
          <w:rtl w:val="0"/>
          <w:lang w:val="en-US"/>
        </w:rPr>
        <w:t>правових актах щодо формування ціни або щодо умов постачання електричної енергії</w:t>
      </w:r>
      <w:r>
        <w:rPr>
          <w:sz w:val="24"/>
          <w:szCs w:val="24"/>
          <w:rtl w:val="0"/>
          <w:lang w:val="en-US"/>
        </w:rPr>
        <w:t>;</w:t>
      </w:r>
    </w:p>
    <w:p>
      <w:pPr>
        <w:pStyle w:val="Normal.0"/>
        <w:tabs>
          <w:tab w:val="left" w:pos="428"/>
          <w:tab w:val="left" w:pos="1276"/>
        </w:tabs>
        <w:ind w:firstLine="567"/>
        <w:jc w:val="both"/>
        <w:rPr>
          <w:sz w:val="24"/>
          <w:szCs w:val="24"/>
        </w:rPr>
      </w:pPr>
      <w:r>
        <w:rPr>
          <w:sz w:val="24"/>
          <w:szCs w:val="24"/>
          <w:rtl w:val="0"/>
          <w:lang w:val="en-US"/>
        </w:rPr>
        <w:t>у разі застосування до Постачальника санкцій відповідно до Закону України «Про санкції»</w:t>
      </w:r>
      <w:r>
        <w:rPr>
          <w:sz w:val="24"/>
          <w:szCs w:val="24"/>
          <w:rtl w:val="0"/>
          <w:lang w:val="en-US"/>
        </w:rPr>
        <w:t xml:space="preserve">, </w:t>
      </w:r>
      <w:r>
        <w:rPr>
          <w:sz w:val="24"/>
          <w:szCs w:val="24"/>
          <w:rtl w:val="0"/>
          <w:lang w:val="en-US"/>
        </w:rPr>
        <w:t>указів Президента України</w:t>
      </w:r>
      <w:r>
        <w:rPr>
          <w:sz w:val="24"/>
          <w:szCs w:val="24"/>
          <w:rtl w:val="0"/>
          <w:lang w:val="en-US"/>
        </w:rPr>
        <w:t xml:space="preserve">, </w:t>
      </w:r>
      <w:r>
        <w:rPr>
          <w:sz w:val="24"/>
          <w:szCs w:val="24"/>
          <w:rtl w:val="0"/>
          <w:lang w:val="en-US"/>
        </w:rPr>
        <w:t xml:space="preserve">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w:t>
      </w:r>
      <w:r>
        <w:rPr>
          <w:sz w:val="24"/>
          <w:szCs w:val="24"/>
          <w:rtl w:val="0"/>
          <w:lang w:val="en-US"/>
        </w:rPr>
        <w:t>(</w:t>
      </w:r>
      <w:r>
        <w:rPr>
          <w:sz w:val="24"/>
          <w:szCs w:val="24"/>
          <w:rtl w:val="0"/>
          <w:lang w:val="en-US"/>
        </w:rPr>
        <w:t>санкцій</w:t>
      </w:r>
      <w:r>
        <w:rPr>
          <w:sz w:val="24"/>
          <w:szCs w:val="24"/>
          <w:rtl w:val="0"/>
          <w:lang w:val="en-US"/>
        </w:rPr>
        <w:t>);</w:t>
      </w:r>
    </w:p>
    <w:p>
      <w:pPr>
        <w:pStyle w:val="Normal.0"/>
        <w:tabs>
          <w:tab w:val="left" w:pos="768"/>
          <w:tab w:val="left" w:pos="851"/>
        </w:tabs>
        <w:ind w:firstLine="567"/>
        <w:jc w:val="both"/>
        <w:rPr>
          <w:sz w:val="24"/>
          <w:szCs w:val="24"/>
        </w:rPr>
      </w:pPr>
      <w:bookmarkStart w:name="_headingh.2et92p0" w:id="6"/>
      <w:bookmarkEnd w:id="6"/>
      <w:r>
        <w:rPr>
          <w:sz w:val="24"/>
          <w:szCs w:val="24"/>
          <w:rtl w:val="0"/>
          <w:lang w:val="en-US"/>
        </w:rPr>
        <w:t>1</w:t>
      </w:r>
      <w:r>
        <w:rPr>
          <w:sz w:val="24"/>
          <w:szCs w:val="24"/>
          <w:rtl w:val="0"/>
          <w:lang w:val="en-US"/>
        </w:rPr>
        <w:t xml:space="preserve">4.3. </w:t>
      </w:r>
      <w:r>
        <w:rPr>
          <w:sz w:val="24"/>
          <w:szCs w:val="24"/>
          <w:rtl w:val="0"/>
          <w:lang w:val="en-US"/>
        </w:rPr>
        <w:t xml:space="preserve">Споживач має право припинити </w:t>
      </w:r>
      <w:r>
        <w:rPr>
          <w:sz w:val="24"/>
          <w:szCs w:val="24"/>
          <w:rtl w:val="0"/>
          <w:lang w:val="en-US"/>
        </w:rPr>
        <w:t>(</w:t>
      </w:r>
      <w:r>
        <w:rPr>
          <w:sz w:val="24"/>
          <w:szCs w:val="24"/>
          <w:rtl w:val="0"/>
          <w:lang w:val="en-US"/>
        </w:rPr>
        <w:t>розірвати</w:t>
      </w:r>
      <w:r>
        <w:rPr>
          <w:sz w:val="24"/>
          <w:szCs w:val="24"/>
          <w:rtl w:val="0"/>
          <w:lang w:val="en-US"/>
        </w:rPr>
        <w:t xml:space="preserve">) </w:t>
      </w:r>
      <w:r>
        <w:rPr>
          <w:sz w:val="24"/>
          <w:szCs w:val="24"/>
          <w:rtl w:val="0"/>
          <w:lang w:val="en-US"/>
        </w:rPr>
        <w:t>дію цього Договору</w:t>
      </w:r>
      <w:r>
        <w:rPr>
          <w:sz w:val="24"/>
          <w:szCs w:val="24"/>
          <w:rtl w:val="0"/>
          <w:lang w:val="en-US"/>
        </w:rPr>
        <w:t xml:space="preserve">, </w:t>
      </w:r>
      <w:r>
        <w:rPr>
          <w:sz w:val="24"/>
          <w:szCs w:val="24"/>
          <w:rtl w:val="0"/>
          <w:lang w:val="en-US"/>
        </w:rPr>
        <w:t>в тому числі в односторонньому порядку</w:t>
      </w:r>
      <w:r>
        <w:rPr>
          <w:sz w:val="24"/>
          <w:szCs w:val="24"/>
          <w:rtl w:val="0"/>
          <w:lang w:val="en-US"/>
        </w:rPr>
        <w:t xml:space="preserve">, </w:t>
      </w:r>
      <w:r>
        <w:rPr>
          <w:sz w:val="24"/>
          <w:szCs w:val="24"/>
          <w:rtl w:val="0"/>
          <w:lang w:val="en-US"/>
        </w:rPr>
        <w:t xml:space="preserve">шляхом направлення письмового повідомлення Постачальнику за </w:t>
      </w:r>
      <w:r>
        <w:rPr>
          <w:sz w:val="24"/>
          <w:szCs w:val="24"/>
          <w:rtl w:val="0"/>
          <w:lang w:val="en-US"/>
        </w:rPr>
        <w:t xml:space="preserve">20 </w:t>
      </w:r>
      <w:r>
        <w:rPr>
          <w:sz w:val="24"/>
          <w:szCs w:val="24"/>
          <w:rtl w:val="0"/>
          <w:lang w:val="en-US"/>
        </w:rPr>
        <w:t xml:space="preserve">днів до очікуваної дати припинення </w:t>
      </w:r>
      <w:r>
        <w:rPr>
          <w:sz w:val="24"/>
          <w:szCs w:val="24"/>
          <w:rtl w:val="0"/>
          <w:lang w:val="en-US"/>
        </w:rPr>
        <w:t>(</w:t>
      </w:r>
      <w:r>
        <w:rPr>
          <w:sz w:val="24"/>
          <w:szCs w:val="24"/>
          <w:rtl w:val="0"/>
          <w:lang w:val="en-US"/>
        </w:rPr>
        <w:t>розірвання</w:t>
      </w:r>
      <w:r>
        <w:rPr>
          <w:sz w:val="24"/>
          <w:szCs w:val="24"/>
          <w:rtl w:val="0"/>
          <w:lang w:val="en-US"/>
        </w:rPr>
        <w:t xml:space="preserve">) </w:t>
      </w:r>
      <w:r>
        <w:rPr>
          <w:sz w:val="24"/>
          <w:szCs w:val="24"/>
          <w:rtl w:val="0"/>
          <w:lang w:val="en-US"/>
        </w:rPr>
        <w:t xml:space="preserve">у зв’язку з невідповідністю виконаного </w:t>
      </w:r>
      <w:r>
        <w:rPr>
          <w:sz w:val="24"/>
          <w:szCs w:val="24"/>
          <w:rtl w:val="0"/>
          <w:lang w:val="en-US"/>
        </w:rPr>
        <w:t>(</w:t>
      </w:r>
      <w:r>
        <w:rPr>
          <w:sz w:val="24"/>
          <w:szCs w:val="24"/>
          <w:rtl w:val="0"/>
          <w:lang w:val="en-US"/>
        </w:rPr>
        <w:t>невиконання та</w:t>
      </w:r>
      <w:r>
        <w:rPr>
          <w:sz w:val="24"/>
          <w:szCs w:val="24"/>
          <w:rtl w:val="0"/>
          <w:lang w:val="en-US"/>
        </w:rPr>
        <w:t>/</w:t>
      </w:r>
      <w:r>
        <w:rPr>
          <w:sz w:val="24"/>
          <w:szCs w:val="24"/>
          <w:rtl w:val="0"/>
          <w:lang w:val="en-US"/>
        </w:rPr>
        <w:t>або неналежного виконання</w:t>
      </w:r>
      <w:r>
        <w:rPr>
          <w:sz w:val="24"/>
          <w:szCs w:val="24"/>
          <w:rtl w:val="0"/>
          <w:lang w:val="en-US"/>
        </w:rPr>
        <w:t xml:space="preserve">) </w:t>
      </w:r>
      <w:r>
        <w:rPr>
          <w:sz w:val="24"/>
          <w:szCs w:val="24"/>
          <w:rtl w:val="0"/>
          <w:lang w:val="en-US"/>
        </w:rPr>
        <w:t>Постачальником зобов’язання умовам цього Договору та</w:t>
      </w:r>
      <w:r>
        <w:rPr>
          <w:sz w:val="24"/>
          <w:szCs w:val="24"/>
          <w:rtl w:val="0"/>
          <w:lang w:val="en-US"/>
        </w:rPr>
        <w:t>/</w:t>
      </w:r>
      <w:r>
        <w:rPr>
          <w:sz w:val="24"/>
          <w:szCs w:val="24"/>
          <w:rtl w:val="0"/>
          <w:lang w:val="en-US"/>
        </w:rPr>
        <w:t>або законодавству</w:t>
      </w:r>
      <w:r>
        <w:rPr>
          <w:sz w:val="24"/>
          <w:szCs w:val="24"/>
          <w:rtl w:val="0"/>
          <w:lang w:val="en-US"/>
        </w:rPr>
        <w:t xml:space="preserve">, </w:t>
      </w:r>
      <w:r>
        <w:rPr>
          <w:sz w:val="24"/>
          <w:szCs w:val="24"/>
          <w:rtl w:val="0"/>
          <w:lang w:val="en-US"/>
        </w:rPr>
        <w:t>в тому числі щодо роботи Персонального кабінету та інформаційно</w:t>
      </w:r>
      <w:r>
        <w:rPr>
          <w:sz w:val="24"/>
          <w:szCs w:val="24"/>
          <w:rtl w:val="0"/>
          <w:lang w:val="en-US"/>
        </w:rPr>
        <w:t>-</w:t>
      </w:r>
      <w:r>
        <w:rPr>
          <w:sz w:val="24"/>
          <w:szCs w:val="24"/>
          <w:rtl w:val="0"/>
          <w:lang w:val="en-US"/>
        </w:rPr>
        <w:t>консультаційного центру Постачальника</w:t>
      </w:r>
      <w:r>
        <w:rPr>
          <w:sz w:val="24"/>
          <w:szCs w:val="24"/>
          <w:rtl w:val="0"/>
          <w:lang w:val="en-US"/>
        </w:rPr>
        <w:t>.</w:t>
      </w:r>
    </w:p>
    <w:p>
      <w:pPr>
        <w:pStyle w:val="Normal.0"/>
        <w:tabs>
          <w:tab w:val="left" w:pos="768"/>
          <w:tab w:val="left" w:pos="851"/>
        </w:tabs>
        <w:ind w:firstLine="567"/>
        <w:jc w:val="both"/>
        <w:rPr>
          <w:sz w:val="24"/>
          <w:szCs w:val="24"/>
        </w:rPr>
      </w:pPr>
      <w:bookmarkStart w:name="_headingh.tyjcwt" w:id="7"/>
      <w:bookmarkEnd w:id="7"/>
      <w:r>
        <w:rPr>
          <w:sz w:val="24"/>
          <w:szCs w:val="24"/>
          <w:rtl w:val="0"/>
          <w:lang w:val="en-US"/>
        </w:rPr>
        <w:t>1</w:t>
      </w:r>
      <w:r>
        <w:rPr>
          <w:sz w:val="24"/>
          <w:szCs w:val="24"/>
          <w:rtl w:val="0"/>
          <w:lang w:val="en-US"/>
        </w:rPr>
        <w:t xml:space="preserve">4.4. </w:t>
      </w:r>
      <w:r>
        <w:rPr>
          <w:sz w:val="24"/>
          <w:szCs w:val="24"/>
          <w:rtl w:val="0"/>
          <w:lang w:val="en-US"/>
        </w:rPr>
        <w:t>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Pr>
          <w:sz w:val="24"/>
          <w:szCs w:val="24"/>
          <w:rtl w:val="0"/>
          <w:lang w:val="en-US"/>
        </w:rPr>
        <w:t xml:space="preserve">, </w:t>
      </w:r>
      <w:r>
        <w:rPr>
          <w:sz w:val="24"/>
          <w:szCs w:val="24"/>
          <w:rtl w:val="0"/>
          <w:lang w:val="en-US"/>
        </w:rPr>
        <w:t>у тому числі за графіком погашення заборгованості</w:t>
      </w:r>
      <w:r>
        <w:rPr>
          <w:sz w:val="24"/>
          <w:szCs w:val="24"/>
          <w:rtl w:val="0"/>
          <w:lang w:val="en-US"/>
        </w:rPr>
        <w:t xml:space="preserve">. </w:t>
      </w:r>
    </w:p>
    <w:p>
      <w:pPr>
        <w:pStyle w:val="Normal.0"/>
        <w:tabs>
          <w:tab w:val="left" w:pos="768"/>
          <w:tab w:val="left" w:pos="851"/>
        </w:tabs>
        <w:ind w:firstLine="567"/>
        <w:jc w:val="both"/>
        <w:rPr>
          <w:sz w:val="24"/>
          <w:szCs w:val="24"/>
        </w:rPr>
      </w:pPr>
      <w:r>
        <w:rPr>
          <w:sz w:val="24"/>
          <w:szCs w:val="24"/>
          <w:rtl w:val="0"/>
          <w:lang w:val="en-US"/>
        </w:rPr>
        <w:t>Припинення електропостачання не звільняє Споживача від обов</w:t>
      </w:r>
      <w:r>
        <w:rPr>
          <w:sz w:val="24"/>
          <w:szCs w:val="24"/>
          <w:rtl w:val="0"/>
          <w:lang w:val="en-US"/>
        </w:rPr>
        <w:t>'</w:t>
      </w:r>
      <w:r>
        <w:rPr>
          <w:sz w:val="24"/>
          <w:szCs w:val="24"/>
          <w:rtl w:val="0"/>
          <w:lang w:val="en-US"/>
        </w:rPr>
        <w:t>язку сплатити заборгованість Постачальнику за цим Договором</w:t>
      </w:r>
      <w:r>
        <w:rPr>
          <w:sz w:val="24"/>
          <w:szCs w:val="24"/>
          <w:rtl w:val="0"/>
          <w:lang w:val="en-US"/>
        </w:rPr>
        <w:t>.</w:t>
      </w:r>
    </w:p>
    <w:p>
      <w:pPr>
        <w:pStyle w:val="Normal.0"/>
        <w:tabs>
          <w:tab w:val="left" w:pos="768"/>
          <w:tab w:val="left" w:pos="851"/>
        </w:tabs>
        <w:ind w:firstLine="567"/>
        <w:jc w:val="both"/>
        <w:rPr>
          <w:sz w:val="24"/>
          <w:szCs w:val="24"/>
        </w:rPr>
      </w:pPr>
      <w:r>
        <w:rPr>
          <w:sz w:val="24"/>
          <w:szCs w:val="24"/>
          <w:rtl w:val="0"/>
          <w:lang w:val="en-US"/>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r>
        <w:rPr>
          <w:sz w:val="24"/>
          <w:szCs w:val="24"/>
          <w:rtl w:val="0"/>
          <w:lang w:val="en-US"/>
        </w:rPr>
        <w:t>.</w:t>
      </w:r>
    </w:p>
    <w:p>
      <w:pPr>
        <w:pStyle w:val="Normal.0"/>
        <w:tabs>
          <w:tab w:val="left" w:pos="768"/>
          <w:tab w:val="left" w:pos="851"/>
        </w:tabs>
        <w:ind w:firstLine="567"/>
        <w:jc w:val="both"/>
        <w:rPr>
          <w:sz w:val="24"/>
          <w:szCs w:val="24"/>
        </w:rPr>
      </w:pPr>
      <w:r>
        <w:rPr>
          <w:sz w:val="24"/>
          <w:szCs w:val="24"/>
          <w:rtl w:val="0"/>
          <w:lang w:val="en-US"/>
        </w:rPr>
        <w:t>Якщо за ініціативою Споживача необхідно припинити постачання електричної енергії на об</w:t>
      </w:r>
      <w:r>
        <w:rPr>
          <w:sz w:val="24"/>
          <w:szCs w:val="24"/>
          <w:rtl w:val="0"/>
          <w:lang w:val="en-US"/>
        </w:rPr>
        <w:t>'</w:t>
      </w:r>
      <w:r>
        <w:rPr>
          <w:sz w:val="24"/>
          <w:szCs w:val="24"/>
          <w:rtl w:val="0"/>
          <w:lang w:val="en-US"/>
        </w:rPr>
        <w:t>єкт Споживача для проведення ремонтних робіт</w:t>
      </w:r>
      <w:r>
        <w:rPr>
          <w:sz w:val="24"/>
          <w:szCs w:val="24"/>
          <w:rtl w:val="0"/>
          <w:lang w:val="en-US"/>
        </w:rPr>
        <w:t xml:space="preserve">, </w:t>
      </w:r>
      <w:r>
        <w:rPr>
          <w:sz w:val="24"/>
          <w:szCs w:val="24"/>
          <w:rtl w:val="0"/>
          <w:lang w:val="en-US"/>
        </w:rPr>
        <w:t>реконструкції чи технічного переоснащення тощо</w:t>
      </w:r>
      <w:r>
        <w:rPr>
          <w:sz w:val="24"/>
          <w:szCs w:val="24"/>
          <w:rtl w:val="0"/>
          <w:lang w:val="en-US"/>
        </w:rPr>
        <w:t xml:space="preserve">, </w:t>
      </w:r>
      <w:r>
        <w:rPr>
          <w:sz w:val="24"/>
          <w:szCs w:val="24"/>
          <w:rtl w:val="0"/>
          <w:lang w:val="en-US"/>
        </w:rPr>
        <w:t>Споживач має звернутися до оператора системи</w:t>
      </w:r>
      <w:r>
        <w:rPr>
          <w:sz w:val="24"/>
          <w:szCs w:val="24"/>
          <w:rtl w:val="0"/>
          <w:lang w:val="en-US"/>
        </w:rPr>
        <w:t>.</w:t>
      </w:r>
    </w:p>
    <w:p>
      <w:pPr>
        <w:pStyle w:val="Normal.0"/>
        <w:tabs>
          <w:tab w:val="left" w:pos="768"/>
          <w:tab w:val="left" w:pos="851"/>
        </w:tabs>
        <w:ind w:firstLine="567"/>
        <w:jc w:val="both"/>
        <w:rPr>
          <w:sz w:val="24"/>
          <w:szCs w:val="24"/>
        </w:rPr>
      </w:pPr>
      <w:r>
        <w:rPr>
          <w:sz w:val="24"/>
          <w:szCs w:val="24"/>
          <w:rtl w:val="0"/>
          <w:lang w:val="en-US"/>
        </w:rPr>
        <w:t xml:space="preserve">14.5. </w:t>
      </w:r>
      <w:r>
        <w:rPr>
          <w:sz w:val="24"/>
          <w:szCs w:val="24"/>
          <w:rtl w:val="0"/>
          <w:lang w:val="en-US"/>
        </w:rPr>
        <w:t>Істотними умовами Договору про закупівлю є</w:t>
      </w:r>
      <w:r>
        <w:rPr>
          <w:sz w:val="24"/>
          <w:szCs w:val="24"/>
          <w:rtl w:val="0"/>
          <w:lang w:val="en-US"/>
        </w:rPr>
        <w:t>:</w:t>
      </w:r>
      <w:r>
        <w:rPr>
          <w:rtl w:val="0"/>
          <w:lang w:val="en-US"/>
        </w:rPr>
        <w:t xml:space="preserve"> </w:t>
      </w:r>
      <w:r>
        <w:rPr>
          <w:sz w:val="24"/>
          <w:szCs w:val="24"/>
          <w:rtl w:val="0"/>
          <w:lang w:val="en-US"/>
        </w:rPr>
        <w:t>загальні положення</w:t>
      </w:r>
      <w:r>
        <w:rPr>
          <w:sz w:val="24"/>
          <w:szCs w:val="24"/>
          <w:rtl w:val="0"/>
          <w:lang w:val="en-US"/>
        </w:rPr>
        <w:t xml:space="preserve">, </w:t>
      </w:r>
      <w:r>
        <w:rPr>
          <w:sz w:val="24"/>
          <w:szCs w:val="24"/>
          <w:rtl w:val="0"/>
          <w:lang w:val="en-US"/>
        </w:rPr>
        <w:t>предмет Договору</w:t>
      </w:r>
      <w:r>
        <w:rPr>
          <w:sz w:val="24"/>
          <w:szCs w:val="24"/>
          <w:rtl w:val="0"/>
          <w:lang w:val="en-US"/>
        </w:rPr>
        <w:t xml:space="preserve">, </w:t>
      </w:r>
      <w:r>
        <w:rPr>
          <w:sz w:val="24"/>
          <w:szCs w:val="24"/>
          <w:rtl w:val="0"/>
          <w:lang w:val="en-US"/>
        </w:rPr>
        <w:t>умови постачання</w:t>
      </w:r>
      <w:r>
        <w:rPr>
          <w:sz w:val="24"/>
          <w:szCs w:val="24"/>
          <w:rtl w:val="0"/>
          <w:lang w:val="en-US"/>
        </w:rPr>
        <w:t xml:space="preserve">, </w:t>
      </w:r>
      <w:r>
        <w:rPr>
          <w:sz w:val="24"/>
          <w:szCs w:val="24"/>
          <w:rtl w:val="0"/>
          <w:lang w:val="en-US"/>
        </w:rPr>
        <w:t>якість постачання електричної енергії</w:t>
      </w:r>
      <w:r>
        <w:rPr>
          <w:sz w:val="24"/>
          <w:szCs w:val="24"/>
          <w:rtl w:val="0"/>
          <w:lang w:val="en-US"/>
        </w:rPr>
        <w:t xml:space="preserve">, </w:t>
      </w:r>
      <w:r>
        <w:rPr>
          <w:sz w:val="24"/>
          <w:szCs w:val="24"/>
          <w:rtl w:val="0"/>
          <w:lang w:val="en-US"/>
        </w:rPr>
        <w:t>ціна та</w:t>
      </w:r>
      <w:r>
        <w:rPr>
          <w:sz w:val="24"/>
          <w:szCs w:val="24"/>
          <w:rtl w:val="0"/>
          <w:lang w:val="en-US"/>
        </w:rPr>
        <w:t>/</w:t>
      </w:r>
      <w:r>
        <w:rPr>
          <w:sz w:val="24"/>
          <w:szCs w:val="24"/>
          <w:rtl w:val="0"/>
          <w:lang w:val="en-US"/>
        </w:rPr>
        <w:t>або порядок її розрахунку</w:t>
      </w:r>
      <w:r>
        <w:rPr>
          <w:sz w:val="24"/>
          <w:szCs w:val="24"/>
          <w:rtl w:val="0"/>
          <w:lang w:val="en-US"/>
        </w:rPr>
        <w:t xml:space="preserve">, </w:t>
      </w:r>
      <w:r>
        <w:rPr>
          <w:sz w:val="24"/>
          <w:szCs w:val="24"/>
          <w:rtl w:val="0"/>
          <w:lang w:val="en-US"/>
        </w:rPr>
        <w:t>порядок обліку та оплати електричної енергії</w:t>
      </w:r>
      <w:r>
        <w:rPr>
          <w:sz w:val="24"/>
          <w:szCs w:val="24"/>
          <w:rtl w:val="0"/>
          <w:lang w:val="en-US"/>
        </w:rPr>
        <w:t xml:space="preserve">, </w:t>
      </w:r>
      <w:r>
        <w:rPr>
          <w:sz w:val="24"/>
          <w:szCs w:val="24"/>
          <w:rtl w:val="0"/>
          <w:lang w:val="en-US"/>
        </w:rPr>
        <w:t>права та обов’язки Споживача</w:t>
      </w:r>
      <w:r>
        <w:rPr>
          <w:sz w:val="24"/>
          <w:szCs w:val="24"/>
          <w:rtl w:val="0"/>
          <w:lang w:val="en-US"/>
        </w:rPr>
        <w:t xml:space="preserve">, </w:t>
      </w:r>
      <w:r>
        <w:rPr>
          <w:sz w:val="24"/>
          <w:szCs w:val="24"/>
          <w:rtl w:val="0"/>
          <w:lang w:val="en-US"/>
        </w:rPr>
        <w:t xml:space="preserve">права та обов’язки електропостачальника </w:t>
      </w:r>
      <w:r>
        <w:rPr>
          <w:sz w:val="24"/>
          <w:szCs w:val="24"/>
          <w:rtl w:val="0"/>
          <w:lang w:val="en-US"/>
        </w:rPr>
        <w:t>(</w:t>
      </w:r>
      <w:r>
        <w:rPr>
          <w:sz w:val="24"/>
          <w:szCs w:val="24"/>
          <w:rtl w:val="0"/>
          <w:lang w:val="en-US"/>
        </w:rPr>
        <w:t>Постачальника</w:t>
      </w:r>
      <w:r>
        <w:rPr>
          <w:sz w:val="24"/>
          <w:szCs w:val="24"/>
          <w:rtl w:val="0"/>
          <w:lang w:val="en-US"/>
        </w:rPr>
        <w:t xml:space="preserve">), </w:t>
      </w:r>
      <w:r>
        <w:rPr>
          <w:sz w:val="24"/>
          <w:szCs w:val="24"/>
          <w:rtl w:val="0"/>
          <w:lang w:val="en-US"/>
        </w:rPr>
        <w:t>відповідальність сторін</w:t>
      </w:r>
      <w:r>
        <w:rPr>
          <w:sz w:val="24"/>
          <w:szCs w:val="24"/>
          <w:rtl w:val="0"/>
          <w:lang w:val="en-US"/>
        </w:rPr>
        <w:t xml:space="preserve">, </w:t>
      </w:r>
      <w:r>
        <w:rPr>
          <w:sz w:val="24"/>
          <w:szCs w:val="24"/>
          <w:rtl w:val="0"/>
          <w:lang w:val="en-US"/>
        </w:rPr>
        <w:t>порядок зміни електропостачальника</w:t>
      </w:r>
      <w:r>
        <w:rPr>
          <w:sz w:val="24"/>
          <w:szCs w:val="24"/>
          <w:rtl w:val="0"/>
          <w:lang w:val="en-US"/>
        </w:rPr>
        <w:t xml:space="preserve">, </w:t>
      </w:r>
      <w:r>
        <w:rPr>
          <w:sz w:val="24"/>
          <w:szCs w:val="24"/>
          <w:rtl w:val="0"/>
          <w:lang w:val="en-US"/>
        </w:rPr>
        <w:t>порядок врегулювання спорів</w:t>
      </w:r>
      <w:r>
        <w:rPr>
          <w:sz w:val="24"/>
          <w:szCs w:val="24"/>
          <w:rtl w:val="0"/>
          <w:lang w:val="en-US"/>
        </w:rPr>
        <w:t xml:space="preserve">, </w:t>
      </w:r>
      <w:r>
        <w:rPr>
          <w:sz w:val="24"/>
          <w:szCs w:val="24"/>
          <w:rtl w:val="0"/>
          <w:lang w:val="en-US"/>
        </w:rPr>
        <w:t>умови форс</w:t>
      </w:r>
      <w:r>
        <w:rPr>
          <w:sz w:val="24"/>
          <w:szCs w:val="24"/>
          <w:rtl w:val="0"/>
          <w:lang w:val="en-US"/>
        </w:rPr>
        <w:t>-</w:t>
      </w:r>
      <w:r>
        <w:rPr>
          <w:sz w:val="24"/>
          <w:szCs w:val="24"/>
          <w:rtl w:val="0"/>
          <w:lang w:val="en-US"/>
        </w:rPr>
        <w:t>мажорних обставин</w:t>
      </w:r>
      <w:r>
        <w:rPr>
          <w:sz w:val="24"/>
          <w:szCs w:val="24"/>
          <w:rtl w:val="0"/>
          <w:lang w:val="en-US"/>
        </w:rPr>
        <w:t xml:space="preserve">, </w:t>
      </w:r>
      <w:r>
        <w:rPr>
          <w:sz w:val="24"/>
          <w:szCs w:val="24"/>
          <w:rtl w:val="0"/>
          <w:lang w:val="en-US"/>
        </w:rPr>
        <w:t>строк дії Договору</w:t>
      </w:r>
      <w:r>
        <w:rPr>
          <w:sz w:val="24"/>
          <w:szCs w:val="24"/>
          <w:rtl w:val="0"/>
          <w:lang w:val="en-US"/>
        </w:rPr>
        <w:t xml:space="preserve">, </w:t>
      </w:r>
      <w:r>
        <w:rPr>
          <w:sz w:val="24"/>
          <w:szCs w:val="24"/>
          <w:rtl w:val="0"/>
          <w:lang w:val="en-US"/>
        </w:rPr>
        <w:t>реквізити сторін</w:t>
      </w:r>
      <w:r>
        <w:rPr>
          <w:sz w:val="24"/>
          <w:szCs w:val="24"/>
          <w:rtl w:val="0"/>
          <w:lang w:val="en-US"/>
        </w:rPr>
        <w:t xml:space="preserve">, </w:t>
      </w:r>
      <w:r>
        <w:rPr>
          <w:sz w:val="24"/>
          <w:szCs w:val="24"/>
          <w:rtl w:val="0"/>
          <w:lang w:val="en-US"/>
        </w:rPr>
        <w:t>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w:t>
      </w:r>
      <w:r>
        <w:rPr>
          <w:sz w:val="24"/>
          <w:szCs w:val="24"/>
          <w:rtl w:val="0"/>
          <w:lang w:val="en-US"/>
        </w:rPr>
        <w:t xml:space="preserve">, </w:t>
      </w:r>
      <w:r>
        <w:rPr>
          <w:sz w:val="24"/>
          <w:szCs w:val="24"/>
          <w:rtl w:val="0"/>
          <w:lang w:val="en-US"/>
        </w:rPr>
        <w:t xml:space="preserve">інші умови </w:t>
      </w:r>
      <w:r>
        <w:rPr>
          <w:sz w:val="24"/>
          <w:szCs w:val="24"/>
          <w:rtl w:val="0"/>
          <w:lang w:val="en-US"/>
        </w:rPr>
        <w:t>(</w:t>
      </w:r>
      <w:r>
        <w:rPr>
          <w:sz w:val="24"/>
          <w:szCs w:val="24"/>
          <w:rtl w:val="0"/>
          <w:lang w:val="en-US"/>
        </w:rPr>
        <w:t>у разі їх встановлення</w:t>
      </w:r>
      <w:r>
        <w:rPr>
          <w:sz w:val="24"/>
          <w:szCs w:val="24"/>
          <w:rtl w:val="0"/>
          <w:lang w:val="en-US"/>
        </w:rPr>
        <w:t>).</w:t>
      </w:r>
    </w:p>
    <w:p>
      <w:pPr>
        <w:pStyle w:val="Normal.0"/>
        <w:tabs>
          <w:tab w:val="left" w:pos="768"/>
          <w:tab w:val="left" w:pos="851"/>
        </w:tabs>
        <w:ind w:firstLine="567"/>
        <w:jc w:val="both"/>
        <w:rPr>
          <w:sz w:val="24"/>
          <w:szCs w:val="24"/>
        </w:rPr>
      </w:pPr>
      <w:r>
        <w:rPr>
          <w:sz w:val="24"/>
          <w:szCs w:val="24"/>
          <w:rtl w:val="0"/>
          <w:lang w:val="en-US"/>
        </w:rPr>
        <w:t xml:space="preserve">14.6. </w:t>
      </w:r>
      <w:r>
        <w:rPr>
          <w:sz w:val="24"/>
          <w:szCs w:val="24"/>
          <w:rtl w:val="0"/>
          <w:lang w:val="en-US"/>
        </w:rPr>
        <w:t>Істотні умови цього договору не можуть змінюватися після його підписання до виконання зобов</w:t>
      </w:r>
      <w:r>
        <w:rPr>
          <w:sz w:val="24"/>
          <w:szCs w:val="24"/>
          <w:rtl w:val="0"/>
          <w:lang w:val="en-US"/>
        </w:rPr>
        <w:t>'</w:t>
      </w:r>
      <w:r>
        <w:rPr>
          <w:sz w:val="24"/>
          <w:szCs w:val="24"/>
          <w:rtl w:val="0"/>
          <w:lang w:val="en-US"/>
        </w:rPr>
        <w:t>язань сторонами в повному обсязі</w:t>
      </w:r>
      <w:r>
        <w:rPr>
          <w:sz w:val="24"/>
          <w:szCs w:val="24"/>
          <w:rtl w:val="0"/>
          <w:lang w:val="en-US"/>
        </w:rPr>
        <w:t xml:space="preserve">, </w:t>
      </w:r>
      <w:r>
        <w:rPr>
          <w:sz w:val="24"/>
          <w:szCs w:val="24"/>
          <w:rtl w:val="0"/>
          <w:lang w:val="en-US"/>
        </w:rPr>
        <w:t>крім випадків</w:t>
      </w:r>
      <w:r>
        <w:rPr>
          <w:sz w:val="24"/>
          <w:szCs w:val="24"/>
          <w:rtl w:val="0"/>
          <w:lang w:val="en-US"/>
        </w:rPr>
        <w:t>:</w:t>
      </w:r>
    </w:p>
    <w:p>
      <w:pPr>
        <w:pStyle w:val="heading 1"/>
        <w:numPr>
          <w:ilvl w:val="2"/>
          <w:numId w:val="25"/>
        </w:numPr>
        <w:bidi w:val="0"/>
        <w:ind w:right="0"/>
        <w:jc w:val="both"/>
        <w:rPr>
          <w:rFonts w:ascii="Arial" w:hAnsi="Arial"/>
          <w:sz w:val="24"/>
          <w:szCs w:val="24"/>
          <w:rtl w:val="0"/>
          <w:lang w:val="en-US"/>
        </w:rPr>
      </w:pPr>
      <w:r>
        <w:rPr>
          <w:rFonts w:ascii="Times New Roman" w:hAnsi="Times New Roman"/>
          <w:sz w:val="24"/>
          <w:szCs w:val="24"/>
          <w:rtl w:val="0"/>
          <w:lang w:val="en-US"/>
        </w:rPr>
        <w:t xml:space="preserve"> </w:t>
      </w:r>
      <w:r>
        <w:rPr>
          <w:rFonts w:ascii="Times New Roman" w:hAnsi="Times New Roman" w:hint="default"/>
          <w:b w:val="0"/>
          <w:bCs w:val="0"/>
          <w:sz w:val="24"/>
          <w:szCs w:val="24"/>
          <w:rtl w:val="0"/>
          <w:lang w:val="en-US"/>
        </w:rPr>
        <w:t>зменшення обсягів закупівлі</w:t>
      </w:r>
      <w:r>
        <w:rPr>
          <w:rFonts w:ascii="Times New Roman" w:hAnsi="Times New Roman"/>
          <w:b w:val="0"/>
          <w:bCs w:val="0"/>
          <w:sz w:val="24"/>
          <w:szCs w:val="24"/>
          <w:rtl w:val="0"/>
          <w:lang w:val="en-US"/>
        </w:rPr>
        <w:t xml:space="preserve">, </w:t>
      </w:r>
      <w:r>
        <w:rPr>
          <w:rFonts w:ascii="Times New Roman" w:hAnsi="Times New Roman" w:hint="default"/>
          <w:b w:val="0"/>
          <w:bCs w:val="0"/>
          <w:sz w:val="24"/>
          <w:szCs w:val="24"/>
          <w:rtl w:val="0"/>
          <w:lang w:val="en-US"/>
        </w:rPr>
        <w:t>зокрема з урахуванням фактичного обсягу видатків Замовника</w:t>
      </w:r>
      <w:r>
        <w:rPr>
          <w:rFonts w:ascii="Times New Roman" w:hAnsi="Times New Roman"/>
          <w:b w:val="0"/>
          <w:bCs w:val="0"/>
          <w:sz w:val="24"/>
          <w:szCs w:val="24"/>
          <w:rtl w:val="0"/>
          <w:lang w:val="en-US"/>
        </w:rPr>
        <w:t xml:space="preserve">.  </w:t>
      </w:r>
    </w:p>
    <w:p>
      <w:pPr>
        <w:pStyle w:val="heading 1"/>
        <w:ind w:left="0" w:firstLine="567"/>
        <w:rPr>
          <w:b w:val="0"/>
          <w:bCs w:val="0"/>
          <w:i w:val="1"/>
          <w:iCs w:val="1"/>
          <w:sz w:val="24"/>
          <w:szCs w:val="24"/>
        </w:rPr>
      </w:pPr>
      <w:r>
        <w:rPr>
          <w:b w:val="0"/>
          <w:bCs w:val="0"/>
          <w:i w:val="1"/>
          <w:iCs w:val="1"/>
          <w:sz w:val="24"/>
          <w:szCs w:val="24"/>
          <w:rtl w:val="0"/>
          <w:lang w:val="en-US"/>
        </w:rPr>
        <w:t>Сторони можуть внести зміни до договору у разі зменшення обсягів закупівлі</w:t>
      </w:r>
      <w:r>
        <w:rPr>
          <w:b w:val="0"/>
          <w:bCs w:val="0"/>
          <w:i w:val="1"/>
          <w:iCs w:val="1"/>
          <w:sz w:val="24"/>
          <w:szCs w:val="24"/>
          <w:rtl w:val="0"/>
          <w:lang w:val="en-US"/>
        </w:rPr>
        <w:t xml:space="preserve">, </w:t>
      </w:r>
      <w:r>
        <w:rPr>
          <w:b w:val="0"/>
          <w:bCs w:val="0"/>
          <w:i w:val="1"/>
          <w:iCs w:val="1"/>
          <w:sz w:val="24"/>
          <w:szCs w:val="24"/>
          <w:rtl w:val="0"/>
          <w:lang w:val="en-US"/>
        </w:rPr>
        <w:t>зокрема з урахуванням фактичного обсягу видатків Споживача</w:t>
      </w:r>
      <w:r>
        <w:rPr>
          <w:b w:val="0"/>
          <w:bCs w:val="0"/>
          <w:i w:val="1"/>
          <w:iCs w:val="1"/>
          <w:sz w:val="24"/>
          <w:szCs w:val="24"/>
          <w:rtl w:val="0"/>
          <w:lang w:val="en-US"/>
        </w:rPr>
        <w:t xml:space="preserve">, </w:t>
      </w:r>
      <w:r>
        <w:rPr>
          <w:b w:val="0"/>
          <w:bCs w:val="0"/>
          <w:i w:val="1"/>
          <w:iCs w:val="1"/>
          <w:sz w:val="24"/>
          <w:szCs w:val="24"/>
          <w:rtl w:val="0"/>
          <w:lang w:val="en-US"/>
        </w:rPr>
        <w:t>а також у випадку зменшення обсягу споживчої потреби товару</w:t>
      </w:r>
      <w:r>
        <w:rPr>
          <w:b w:val="0"/>
          <w:bCs w:val="0"/>
          <w:i w:val="1"/>
          <w:iCs w:val="1"/>
          <w:sz w:val="24"/>
          <w:szCs w:val="24"/>
          <w:rtl w:val="0"/>
          <w:lang w:val="en-US"/>
        </w:rPr>
        <w:t xml:space="preserve">. </w:t>
      </w:r>
      <w:r>
        <w:rPr>
          <w:b w:val="0"/>
          <w:bCs w:val="0"/>
          <w:i w:val="1"/>
          <w:iCs w:val="1"/>
          <w:sz w:val="24"/>
          <w:szCs w:val="24"/>
          <w:rtl w:val="0"/>
          <w:lang w:val="en-US"/>
        </w:rPr>
        <w:t>В такому випадку ціна договору зменшується залежно від зміни таких обсягів</w:t>
      </w:r>
      <w:r>
        <w:rPr>
          <w:b w:val="0"/>
          <w:bCs w:val="0"/>
          <w:i w:val="1"/>
          <w:iCs w:val="1"/>
          <w:sz w:val="24"/>
          <w:szCs w:val="24"/>
          <w:rtl w:val="0"/>
          <w:lang w:val="en-US"/>
        </w:rPr>
        <w:t>;</w:t>
      </w:r>
    </w:p>
    <w:p>
      <w:pPr>
        <w:pStyle w:val="heading 1"/>
        <w:numPr>
          <w:ilvl w:val="2"/>
          <w:numId w:val="25"/>
        </w:numPr>
        <w:bidi w:val="0"/>
        <w:ind w:right="0"/>
        <w:jc w:val="both"/>
        <w:rPr>
          <w:b w:val="0"/>
          <w:bCs w:val="0"/>
          <w:sz w:val="24"/>
          <w:szCs w:val="24"/>
          <w:rtl w:val="0"/>
          <w:lang w:val="en-US"/>
        </w:rPr>
      </w:pPr>
      <w:r>
        <w:rPr>
          <w:b w:val="0"/>
          <w:bCs w:val="0"/>
          <w:sz w:val="24"/>
          <w:szCs w:val="24"/>
          <w:rtl w:val="0"/>
          <w:lang w:val="en-US"/>
        </w:rPr>
        <w:t>погодження зміни ціни за одиницю товару в договорі про закупівлю у разі коливання ціни такого товару на ринку</w:t>
      </w:r>
      <w:r>
        <w:rPr>
          <w:b w:val="0"/>
          <w:bCs w:val="0"/>
          <w:sz w:val="24"/>
          <w:szCs w:val="24"/>
          <w:rtl w:val="0"/>
          <w:lang w:val="en-US"/>
        </w:rPr>
        <w:t xml:space="preserve">, </w:t>
      </w:r>
      <w:r>
        <w:rPr>
          <w:b w:val="0"/>
          <w:bCs w:val="0"/>
          <w:sz w:val="24"/>
          <w:szCs w:val="24"/>
          <w:rtl w:val="0"/>
          <w:lang w:val="en-US"/>
        </w:rPr>
        <w:t>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r>
        <w:rPr>
          <w:b w:val="0"/>
          <w:bCs w:val="0"/>
          <w:sz w:val="24"/>
          <w:szCs w:val="24"/>
          <w:rtl w:val="0"/>
          <w:lang w:val="en-US"/>
        </w:rPr>
        <w:t xml:space="preserve">. </w:t>
      </w:r>
      <w:r>
        <w:rPr>
          <w:b w:val="0"/>
          <w:bCs w:val="0"/>
          <w:sz w:val="24"/>
          <w:szCs w:val="24"/>
          <w:rtl w:val="0"/>
          <w:lang w:val="en-US"/>
        </w:rPr>
        <w:t xml:space="preserve">Зміна ціни за одиницю товару здійснюється пропорційно коливанню ціни такого товару на ринку </w:t>
      </w:r>
      <w:r>
        <w:rPr>
          <w:b w:val="0"/>
          <w:bCs w:val="0"/>
          <w:sz w:val="24"/>
          <w:szCs w:val="24"/>
          <w:rtl w:val="0"/>
          <w:lang w:val="en-US"/>
        </w:rPr>
        <w:t>(</w:t>
      </w:r>
      <w:r>
        <w:rPr>
          <w:b w:val="0"/>
          <w:bCs w:val="0"/>
          <w:sz w:val="24"/>
          <w:szCs w:val="24"/>
          <w:rtl w:val="0"/>
          <w:lang w:val="en-US"/>
        </w:rPr>
        <w:t xml:space="preserve">відсоток збільшення ціни за одиницю товару не може перевищувати відсоток коливання </w:t>
      </w:r>
      <w:r>
        <w:rPr>
          <w:b w:val="0"/>
          <w:bCs w:val="0"/>
          <w:sz w:val="24"/>
          <w:szCs w:val="24"/>
          <w:rtl w:val="0"/>
          <w:lang w:val="en-US"/>
        </w:rPr>
        <w:t>(</w:t>
      </w:r>
      <w:r>
        <w:rPr>
          <w:b w:val="0"/>
          <w:bCs w:val="0"/>
          <w:sz w:val="24"/>
          <w:szCs w:val="24"/>
          <w:rtl w:val="0"/>
          <w:lang w:val="en-US"/>
        </w:rPr>
        <w:t>збільшення</w:t>
      </w:r>
      <w:r>
        <w:rPr>
          <w:b w:val="0"/>
          <w:bCs w:val="0"/>
          <w:sz w:val="24"/>
          <w:szCs w:val="24"/>
          <w:rtl w:val="0"/>
          <w:lang w:val="en-US"/>
        </w:rPr>
        <w:t xml:space="preserve">) </w:t>
      </w:r>
      <w:r>
        <w:rPr>
          <w:b w:val="0"/>
          <w:bCs w:val="0"/>
          <w:sz w:val="24"/>
          <w:szCs w:val="24"/>
          <w:rtl w:val="0"/>
          <w:lang w:val="en-US"/>
        </w:rPr>
        <w:t>ціни такого товару на ринку</w:t>
      </w:r>
      <w:r>
        <w:rPr>
          <w:b w:val="0"/>
          <w:bCs w:val="0"/>
          <w:sz w:val="24"/>
          <w:szCs w:val="24"/>
          <w:rtl w:val="0"/>
          <w:lang w:val="en-US"/>
        </w:rPr>
        <w:t xml:space="preserve">) </w:t>
      </w:r>
      <w:r>
        <w:rPr>
          <w:b w:val="0"/>
          <w:bCs w:val="0"/>
          <w:sz w:val="24"/>
          <w:szCs w:val="24"/>
          <w:rtl w:val="0"/>
          <w:lang w:val="en-US"/>
        </w:rPr>
        <w:t>за умови документального підтвердження такого коливання та не повинна призвести до збільшення суми</w:t>
      </w:r>
      <w:r>
        <w:rPr>
          <w:b w:val="0"/>
          <w:bCs w:val="0"/>
          <w:sz w:val="24"/>
          <w:szCs w:val="24"/>
          <w:rtl w:val="0"/>
          <w:lang w:val="en-US"/>
        </w:rPr>
        <w:t xml:space="preserve">, </w:t>
      </w:r>
      <w:r>
        <w:rPr>
          <w:b w:val="0"/>
          <w:bCs w:val="0"/>
          <w:sz w:val="24"/>
          <w:szCs w:val="24"/>
          <w:rtl w:val="0"/>
          <w:lang w:val="en-US"/>
        </w:rPr>
        <w:t>визначеної в договорі про закупівлю на момент його укладення</w:t>
      </w:r>
      <w:r>
        <w:rPr>
          <w:b w:val="0"/>
          <w:bCs w:val="0"/>
          <w:sz w:val="24"/>
          <w:szCs w:val="24"/>
          <w:rtl w:val="0"/>
          <w:lang w:val="en-US"/>
        </w:rPr>
        <w:t>.</w:t>
      </w:r>
    </w:p>
    <w:p>
      <w:pPr>
        <w:pStyle w:val="heading 1"/>
        <w:ind w:left="0" w:firstLine="567"/>
        <w:rPr>
          <w:b w:val="0"/>
          <w:bCs w:val="0"/>
          <w:i w:val="1"/>
          <w:iCs w:val="1"/>
          <w:sz w:val="24"/>
          <w:szCs w:val="24"/>
        </w:rPr>
      </w:pPr>
      <w:r>
        <w:rPr>
          <w:b w:val="0"/>
          <w:bCs w:val="0"/>
          <w:i w:val="1"/>
          <w:iCs w:val="1"/>
          <w:sz w:val="24"/>
          <w:szCs w:val="24"/>
          <w:rtl w:val="0"/>
          <w:lang w:val="en-US"/>
        </w:rPr>
        <w:t>Сторони протягом дії цього договору вносять зміни у Договір в частині ціни за одиницю товару у разі коливання ціни товару на ринку</w:t>
      </w:r>
      <w:r>
        <w:rPr>
          <w:b w:val="0"/>
          <w:bCs w:val="0"/>
          <w:i w:val="1"/>
          <w:iCs w:val="1"/>
          <w:sz w:val="24"/>
          <w:szCs w:val="24"/>
          <w:rtl w:val="0"/>
          <w:lang w:val="en-US"/>
        </w:rPr>
        <w:t>.</w:t>
      </w:r>
      <w:r>
        <w:rPr>
          <w:b w:val="0"/>
          <w:bCs w:val="0"/>
          <w:sz w:val="24"/>
          <w:szCs w:val="24"/>
          <w:rtl w:val="0"/>
          <w:lang w:val="en-US"/>
        </w:rPr>
        <w:t xml:space="preserve"> </w:t>
      </w:r>
      <w:r>
        <w:rPr>
          <w:b w:val="0"/>
          <w:bCs w:val="0"/>
          <w:i w:val="1"/>
          <w:iCs w:val="1"/>
          <w:sz w:val="24"/>
          <w:szCs w:val="24"/>
          <w:rtl w:val="0"/>
          <w:lang w:val="en-US"/>
        </w:rPr>
        <w:t>В такому випадку Постачальник письмово звертається до Споживача щодо зміни ціни за одиницю товару</w:t>
      </w:r>
      <w:r>
        <w:rPr>
          <w:b w:val="0"/>
          <w:bCs w:val="0"/>
          <w:i w:val="1"/>
          <w:iCs w:val="1"/>
          <w:sz w:val="24"/>
          <w:szCs w:val="24"/>
          <w:rtl w:val="0"/>
          <w:lang w:val="en-US"/>
        </w:rPr>
        <w:t xml:space="preserve">. </w:t>
      </w:r>
      <w:r>
        <w:rPr>
          <w:b w:val="0"/>
          <w:bCs w:val="0"/>
          <w:i w:val="1"/>
          <w:iCs w:val="1"/>
          <w:sz w:val="24"/>
          <w:szCs w:val="24"/>
          <w:rtl w:val="0"/>
          <w:lang w:val="en-US"/>
        </w:rPr>
        <w:t>Наявність факту коливання ціни товару на ринку підтверджується</w:t>
      </w:r>
      <w:r>
        <w:rPr>
          <w:b w:val="0"/>
          <w:bCs w:val="0"/>
          <w:i w:val="1"/>
          <w:iCs w:val="1"/>
          <w:sz w:val="24"/>
          <w:szCs w:val="24"/>
          <w:rtl w:val="0"/>
          <w:lang w:val="en-US"/>
        </w:rPr>
        <w:t xml:space="preserve">: </w:t>
      </w:r>
      <w:r>
        <w:rPr>
          <w:b w:val="0"/>
          <w:bCs w:val="0"/>
          <w:i w:val="1"/>
          <w:iCs w:val="1"/>
          <w:sz w:val="24"/>
          <w:szCs w:val="24"/>
          <w:rtl w:val="0"/>
          <w:lang w:val="en-US"/>
        </w:rPr>
        <w:t>довідкою</w:t>
      </w:r>
      <w:r>
        <w:rPr>
          <w:b w:val="0"/>
          <w:bCs w:val="0"/>
          <w:i w:val="1"/>
          <w:iCs w:val="1"/>
          <w:sz w:val="24"/>
          <w:szCs w:val="24"/>
          <w:rtl w:val="0"/>
          <w:lang w:val="en-US"/>
        </w:rPr>
        <w:t>(</w:t>
      </w:r>
      <w:r>
        <w:rPr>
          <w:b w:val="0"/>
          <w:bCs w:val="0"/>
          <w:i w:val="1"/>
          <w:iCs w:val="1"/>
          <w:sz w:val="24"/>
          <w:szCs w:val="24"/>
          <w:rtl w:val="0"/>
          <w:lang w:val="en-US"/>
        </w:rPr>
        <w:t>ами</w:t>
      </w:r>
      <w:r>
        <w:rPr>
          <w:b w:val="0"/>
          <w:bCs w:val="0"/>
          <w:i w:val="1"/>
          <w:iCs w:val="1"/>
          <w:sz w:val="24"/>
          <w:szCs w:val="24"/>
          <w:rtl w:val="0"/>
          <w:lang w:val="en-US"/>
        </w:rPr>
        <w:t>) (</w:t>
      </w:r>
      <w:r>
        <w:rPr>
          <w:b w:val="0"/>
          <w:bCs w:val="0"/>
          <w:i w:val="1"/>
          <w:iCs w:val="1"/>
          <w:sz w:val="24"/>
          <w:szCs w:val="24"/>
          <w:rtl w:val="0"/>
          <w:lang w:val="en-US"/>
        </w:rPr>
        <w:t>завіреними копіями довідок</w:t>
      </w:r>
      <w:r>
        <w:rPr>
          <w:b w:val="0"/>
          <w:bCs w:val="0"/>
          <w:i w:val="1"/>
          <w:iCs w:val="1"/>
          <w:sz w:val="24"/>
          <w:szCs w:val="24"/>
          <w:rtl w:val="0"/>
          <w:lang w:val="en-US"/>
        </w:rPr>
        <w:t xml:space="preserve">) </w:t>
      </w:r>
      <w:r>
        <w:rPr>
          <w:b w:val="0"/>
          <w:bCs w:val="0"/>
          <w:i w:val="1"/>
          <w:iCs w:val="1"/>
          <w:sz w:val="24"/>
          <w:szCs w:val="24"/>
          <w:rtl w:val="0"/>
          <w:lang w:val="en-US"/>
        </w:rPr>
        <w:t xml:space="preserve">компетентного органу </w:t>
      </w:r>
      <w:r>
        <w:rPr>
          <w:b w:val="0"/>
          <w:bCs w:val="0"/>
          <w:i w:val="1"/>
          <w:iCs w:val="1"/>
          <w:sz w:val="24"/>
          <w:szCs w:val="24"/>
          <w:rtl w:val="0"/>
          <w:lang w:val="en-US"/>
        </w:rPr>
        <w:t>(</w:t>
      </w:r>
      <w:r>
        <w:rPr>
          <w:b w:val="0"/>
          <w:bCs w:val="0"/>
          <w:i w:val="1"/>
          <w:iCs w:val="1"/>
          <w:sz w:val="24"/>
          <w:szCs w:val="24"/>
          <w:rtl w:val="0"/>
          <w:lang w:val="en-US"/>
        </w:rPr>
        <w:t>Торгово</w:t>
      </w:r>
      <w:r>
        <w:rPr>
          <w:b w:val="0"/>
          <w:bCs w:val="0"/>
          <w:i w:val="1"/>
          <w:iCs w:val="1"/>
          <w:sz w:val="24"/>
          <w:szCs w:val="24"/>
          <w:rtl w:val="0"/>
          <w:lang w:val="en-US"/>
        </w:rPr>
        <w:t>-</w:t>
      </w:r>
      <w:r>
        <w:rPr>
          <w:b w:val="0"/>
          <w:bCs w:val="0"/>
          <w:i w:val="1"/>
          <w:iCs w:val="1"/>
          <w:sz w:val="24"/>
          <w:szCs w:val="24"/>
          <w:rtl w:val="0"/>
          <w:lang w:val="en-US"/>
        </w:rPr>
        <w:t>промислової палати України та</w:t>
      </w:r>
      <w:r>
        <w:rPr>
          <w:b w:val="0"/>
          <w:bCs w:val="0"/>
          <w:i w:val="1"/>
          <w:iCs w:val="1"/>
          <w:sz w:val="24"/>
          <w:szCs w:val="24"/>
          <w:rtl w:val="0"/>
          <w:lang w:val="en-US"/>
        </w:rPr>
        <w:t>/</w:t>
      </w:r>
      <w:r>
        <w:rPr>
          <w:b w:val="0"/>
          <w:bCs w:val="0"/>
          <w:i w:val="1"/>
          <w:iCs w:val="1"/>
          <w:sz w:val="24"/>
          <w:szCs w:val="24"/>
          <w:rtl w:val="0"/>
          <w:lang w:val="en-US"/>
        </w:rPr>
        <w:t>або її регіональних представництв або ДП «Держзовнішінформ»</w:t>
      </w:r>
      <w:r>
        <w:rPr>
          <w:b w:val="0"/>
          <w:bCs w:val="0"/>
          <w:i w:val="1"/>
          <w:iCs w:val="1"/>
          <w:sz w:val="24"/>
          <w:szCs w:val="24"/>
          <w:rtl w:val="0"/>
          <w:lang w:val="en-US"/>
        </w:rPr>
        <w:t xml:space="preserve">, </w:t>
      </w:r>
      <w:r>
        <w:rPr>
          <w:b w:val="0"/>
          <w:bCs w:val="0"/>
          <w:i w:val="1"/>
          <w:iCs w:val="1"/>
          <w:sz w:val="24"/>
          <w:szCs w:val="24"/>
          <w:rtl w:val="0"/>
          <w:lang w:val="en-US"/>
        </w:rPr>
        <w:t>або ДП «Укрпромзовнішекспертиза» чи іншого погодженого Сторонами органу щодо величини коливання на ринку</w:t>
      </w:r>
      <w:r>
        <w:rPr>
          <w:b w:val="0"/>
          <w:bCs w:val="0"/>
          <w:i w:val="1"/>
          <w:iCs w:val="1"/>
          <w:sz w:val="24"/>
          <w:szCs w:val="24"/>
          <w:rtl w:val="0"/>
          <w:lang w:val="en-US"/>
        </w:rPr>
        <w:t xml:space="preserve">) </w:t>
      </w:r>
      <w:r>
        <w:rPr>
          <w:b w:val="0"/>
          <w:bCs w:val="0"/>
          <w:i w:val="1"/>
          <w:iCs w:val="1"/>
          <w:sz w:val="24"/>
          <w:szCs w:val="24"/>
          <w:rtl w:val="0"/>
          <w:lang w:val="en-US"/>
        </w:rPr>
        <w:t>та</w:t>
      </w:r>
      <w:r>
        <w:rPr>
          <w:b w:val="0"/>
          <w:bCs w:val="0"/>
          <w:i w:val="1"/>
          <w:iCs w:val="1"/>
          <w:sz w:val="24"/>
          <w:szCs w:val="24"/>
          <w:rtl w:val="0"/>
          <w:lang w:val="en-US"/>
        </w:rPr>
        <w:t>/</w:t>
      </w:r>
      <w:r>
        <w:rPr>
          <w:b w:val="0"/>
          <w:bCs w:val="0"/>
          <w:i w:val="1"/>
          <w:iCs w:val="1"/>
          <w:sz w:val="24"/>
          <w:szCs w:val="24"/>
          <w:rtl w:val="0"/>
          <w:lang w:val="en-US"/>
        </w:rPr>
        <w:t>або роздруківками з офіційного вебсайту Оператора ринку за посиланням</w:t>
      </w:r>
      <w:r>
        <w:rPr>
          <w:b w:val="0"/>
          <w:bCs w:val="0"/>
          <w:i w:val="1"/>
          <w:iCs w:val="1"/>
          <w:sz w:val="24"/>
          <w:szCs w:val="24"/>
          <w:rtl w:val="0"/>
          <w:lang w:val="en-US"/>
        </w:rPr>
        <w:t xml:space="preserve">: </w:t>
      </w:r>
      <w:r>
        <w:rPr>
          <w:rStyle w:val="Hyperlink.1"/>
        </w:rPr>
        <w:fldChar w:fldCharType="begin" w:fldLock="0"/>
      </w:r>
      <w:r>
        <w:rPr>
          <w:rStyle w:val="Hyperlink.1"/>
        </w:rPr>
        <w:instrText xml:space="preserve"> HYPERLINK "https://www.oree.com.ua"</w:instrText>
      </w:r>
      <w:r>
        <w:rPr>
          <w:rStyle w:val="Hyperlink.1"/>
        </w:rPr>
        <w:fldChar w:fldCharType="separate" w:fldLock="0"/>
      </w:r>
      <w:r>
        <w:rPr>
          <w:rStyle w:val="Hyperlink.1"/>
          <w:rtl w:val="0"/>
          <w:lang w:val="en-US"/>
        </w:rPr>
        <w:t>https://www.oree.com.ua</w:t>
      </w:r>
      <w:r>
        <w:rPr/>
        <w:fldChar w:fldCharType="end" w:fldLock="0"/>
      </w:r>
      <w:r>
        <w:rPr>
          <w:b w:val="0"/>
          <w:bCs w:val="0"/>
          <w:i w:val="1"/>
          <w:iCs w:val="1"/>
          <w:sz w:val="24"/>
          <w:szCs w:val="24"/>
          <w:rtl w:val="0"/>
          <w:lang w:val="en-US"/>
        </w:rPr>
        <w:t xml:space="preserve"> з інформацією щодо середньозваженої ціни товару на ринку «на добу наперед» ОЕС України</w:t>
      </w:r>
    </w:p>
    <w:p>
      <w:pPr>
        <w:pStyle w:val="heading 1"/>
        <w:ind w:left="0" w:firstLine="567"/>
        <w:rPr>
          <w:b w:val="0"/>
          <w:bCs w:val="0"/>
          <w:i w:val="1"/>
          <w:iCs w:val="1"/>
          <w:sz w:val="24"/>
          <w:szCs w:val="24"/>
        </w:rPr>
      </w:pPr>
      <w:r>
        <w:rPr>
          <w:b w:val="0"/>
          <w:bCs w:val="0"/>
          <w:i w:val="1"/>
          <w:iCs w:val="1"/>
          <w:sz w:val="24"/>
          <w:szCs w:val="24"/>
          <w:rtl w:val="0"/>
          <w:lang w:val="en-US"/>
        </w:rPr>
        <w:t>У письмовому зверненні Постачальник наводить посилання на зміни в нормативно</w:t>
      </w:r>
      <w:r>
        <w:rPr>
          <w:b w:val="0"/>
          <w:bCs w:val="0"/>
          <w:i w:val="1"/>
          <w:iCs w:val="1"/>
          <w:sz w:val="24"/>
          <w:szCs w:val="24"/>
          <w:rtl w:val="0"/>
          <w:lang w:val="en-US"/>
        </w:rPr>
        <w:t>-</w:t>
      </w:r>
      <w:r>
        <w:rPr>
          <w:b w:val="0"/>
          <w:bCs w:val="0"/>
          <w:i w:val="1"/>
          <w:iCs w:val="1"/>
          <w:sz w:val="24"/>
          <w:szCs w:val="24"/>
          <w:rtl w:val="0"/>
          <w:lang w:val="en-US"/>
        </w:rPr>
        <w:t>правових актах щодо формування ціни або умов постачання електричної енергії</w:t>
      </w:r>
      <w:r>
        <w:rPr>
          <w:b w:val="0"/>
          <w:bCs w:val="0"/>
          <w:i w:val="1"/>
          <w:iCs w:val="1"/>
          <w:sz w:val="24"/>
          <w:szCs w:val="24"/>
          <w:rtl w:val="0"/>
          <w:lang w:val="en-US"/>
        </w:rPr>
        <w:t xml:space="preserve">, </w:t>
      </w:r>
      <w:r>
        <w:rPr>
          <w:b w:val="0"/>
          <w:bCs w:val="0"/>
          <w:i w:val="1"/>
          <w:iCs w:val="1"/>
          <w:sz w:val="24"/>
          <w:szCs w:val="24"/>
          <w:rtl w:val="0"/>
          <w:lang w:val="en-US"/>
        </w:rPr>
        <w:t>на підставі яких вносяться зміни</w:t>
      </w:r>
      <w:r>
        <w:rPr>
          <w:b w:val="0"/>
          <w:bCs w:val="0"/>
          <w:i w:val="1"/>
          <w:iCs w:val="1"/>
          <w:sz w:val="24"/>
          <w:szCs w:val="24"/>
          <w:rtl w:val="0"/>
          <w:lang w:val="en-US"/>
        </w:rPr>
        <w:t>/</w:t>
      </w:r>
      <w:r>
        <w:rPr>
          <w:b w:val="0"/>
          <w:bCs w:val="0"/>
          <w:i w:val="1"/>
          <w:iCs w:val="1"/>
          <w:sz w:val="24"/>
          <w:szCs w:val="24"/>
          <w:rtl w:val="0"/>
          <w:lang w:val="en-US"/>
        </w:rPr>
        <w:t xml:space="preserve">доповнення в Порядок визначення та зміни ціни постачання електричної енергії </w:t>
      </w:r>
      <w:r>
        <w:rPr>
          <w:b w:val="0"/>
          <w:bCs w:val="0"/>
          <w:i w:val="1"/>
          <w:iCs w:val="1"/>
          <w:sz w:val="24"/>
          <w:szCs w:val="24"/>
          <w:rtl w:val="0"/>
          <w:lang w:val="en-US"/>
        </w:rPr>
        <w:t>(</w:t>
      </w:r>
      <w:r>
        <w:rPr>
          <w:b w:val="0"/>
          <w:bCs w:val="0"/>
          <w:i w:val="1"/>
          <w:iCs w:val="1"/>
          <w:sz w:val="24"/>
          <w:szCs w:val="24"/>
          <w:rtl w:val="0"/>
          <w:lang w:val="en-US"/>
        </w:rPr>
        <w:t xml:space="preserve">Додаток </w:t>
      </w:r>
      <w:r>
        <w:rPr>
          <w:b w:val="0"/>
          <w:bCs w:val="0"/>
          <w:i w:val="1"/>
          <w:iCs w:val="1"/>
          <w:sz w:val="24"/>
          <w:szCs w:val="24"/>
          <w:rtl w:val="0"/>
          <w:lang w:val="en-US"/>
        </w:rPr>
        <w:t>1);</w:t>
      </w:r>
    </w:p>
    <w:p>
      <w:pPr>
        <w:pStyle w:val="heading 1"/>
        <w:numPr>
          <w:ilvl w:val="2"/>
          <w:numId w:val="25"/>
        </w:numPr>
        <w:bidi w:val="0"/>
        <w:ind w:right="0"/>
        <w:jc w:val="both"/>
        <w:rPr>
          <w:rFonts w:ascii="Arial" w:hAnsi="Arial" w:hint="default"/>
          <w:sz w:val="24"/>
          <w:szCs w:val="24"/>
          <w:rtl w:val="0"/>
          <w:lang w:val="en-US"/>
        </w:rPr>
      </w:pPr>
      <w:r>
        <w:rPr>
          <w:rFonts w:ascii="Times New Roman" w:hAnsi="Times New Roman" w:hint="default"/>
          <w:b w:val="0"/>
          <w:bCs w:val="0"/>
          <w:sz w:val="24"/>
          <w:szCs w:val="24"/>
          <w:rtl w:val="0"/>
          <w:lang w:val="en-US"/>
        </w:rPr>
        <w:t>покращення якості предмета закупівлі за умови</w:t>
      </w:r>
      <w:r>
        <w:rPr>
          <w:rFonts w:ascii="Times New Roman" w:hAnsi="Times New Roman"/>
          <w:b w:val="0"/>
          <w:bCs w:val="0"/>
          <w:sz w:val="24"/>
          <w:szCs w:val="24"/>
          <w:rtl w:val="0"/>
          <w:lang w:val="en-US"/>
        </w:rPr>
        <w:t xml:space="preserve">, </w:t>
      </w:r>
      <w:r>
        <w:rPr>
          <w:rFonts w:ascii="Times New Roman" w:hAnsi="Times New Roman" w:hint="default"/>
          <w:b w:val="0"/>
          <w:bCs w:val="0"/>
          <w:sz w:val="24"/>
          <w:szCs w:val="24"/>
          <w:rtl w:val="0"/>
          <w:lang w:val="en-US"/>
        </w:rPr>
        <w:t>що таке покращення не призведе до збільшення суми</w:t>
      </w:r>
      <w:r>
        <w:rPr>
          <w:rFonts w:ascii="Times New Roman" w:hAnsi="Times New Roman"/>
          <w:b w:val="0"/>
          <w:bCs w:val="0"/>
          <w:sz w:val="24"/>
          <w:szCs w:val="24"/>
          <w:rtl w:val="0"/>
          <w:lang w:val="en-US"/>
        </w:rPr>
        <w:t xml:space="preserve">, </w:t>
      </w:r>
      <w:r>
        <w:rPr>
          <w:rFonts w:ascii="Times New Roman" w:hAnsi="Times New Roman" w:hint="default"/>
          <w:b w:val="0"/>
          <w:bCs w:val="0"/>
          <w:sz w:val="24"/>
          <w:szCs w:val="24"/>
          <w:rtl w:val="0"/>
          <w:lang w:val="en-US"/>
        </w:rPr>
        <w:t>визначеної в Договорі про закупівлю</w:t>
      </w:r>
      <w:r>
        <w:rPr>
          <w:rFonts w:ascii="Times New Roman" w:hAnsi="Times New Roman"/>
          <w:b w:val="0"/>
          <w:bCs w:val="0"/>
          <w:sz w:val="24"/>
          <w:szCs w:val="24"/>
          <w:rtl w:val="0"/>
          <w:lang w:val="en-US"/>
        </w:rPr>
        <w:t>;</w:t>
      </w:r>
    </w:p>
    <w:p>
      <w:pPr>
        <w:pStyle w:val="heading 1"/>
        <w:numPr>
          <w:ilvl w:val="2"/>
          <w:numId w:val="25"/>
        </w:numPr>
        <w:bidi w:val="0"/>
        <w:ind w:right="0"/>
        <w:jc w:val="both"/>
        <w:rPr>
          <w:b w:val="0"/>
          <w:bCs w:val="0"/>
          <w:sz w:val="24"/>
          <w:szCs w:val="24"/>
          <w:rtl w:val="0"/>
          <w:lang w:val="en-US"/>
        </w:rPr>
      </w:pPr>
      <w:r>
        <w:rPr>
          <w:b w:val="0"/>
          <w:bCs w:val="0"/>
          <w:sz w:val="24"/>
          <w:szCs w:val="24"/>
          <w:rtl w:val="0"/>
          <w:lang w:val="en-US"/>
        </w:rPr>
        <w:t>продовження строку дії договору про закупівлю та</w:t>
      </w:r>
      <w:r>
        <w:rPr>
          <w:b w:val="0"/>
          <w:bCs w:val="0"/>
          <w:sz w:val="24"/>
          <w:szCs w:val="24"/>
          <w:rtl w:val="0"/>
          <w:lang w:val="en-US"/>
        </w:rPr>
        <w:t>/</w:t>
      </w:r>
      <w:r>
        <w:rPr>
          <w:b w:val="0"/>
          <w:bCs w:val="0"/>
          <w:sz w:val="24"/>
          <w:szCs w:val="24"/>
          <w:rtl w:val="0"/>
          <w:lang w:val="en-US"/>
        </w:rPr>
        <w:t>або строку виконання зобов’язань щодо передачі товару</w:t>
      </w:r>
      <w:r>
        <w:rPr>
          <w:b w:val="0"/>
          <w:bCs w:val="0"/>
          <w:sz w:val="24"/>
          <w:szCs w:val="24"/>
          <w:rtl w:val="0"/>
          <w:lang w:val="en-US"/>
        </w:rPr>
        <w:t xml:space="preserve">, </w:t>
      </w:r>
      <w:r>
        <w:rPr>
          <w:b w:val="0"/>
          <w:bCs w:val="0"/>
          <w:sz w:val="24"/>
          <w:szCs w:val="24"/>
          <w:rtl w:val="0"/>
          <w:lang w:val="en-US"/>
        </w:rPr>
        <w:t>у разі виникнення документально підтверджених об’єктивних обставин</w:t>
      </w:r>
      <w:r>
        <w:rPr>
          <w:b w:val="0"/>
          <w:bCs w:val="0"/>
          <w:sz w:val="24"/>
          <w:szCs w:val="24"/>
          <w:rtl w:val="0"/>
          <w:lang w:val="en-US"/>
        </w:rPr>
        <w:t xml:space="preserve">, </w:t>
      </w:r>
      <w:r>
        <w:rPr>
          <w:b w:val="0"/>
          <w:bCs w:val="0"/>
          <w:sz w:val="24"/>
          <w:szCs w:val="24"/>
          <w:rtl w:val="0"/>
          <w:lang w:val="en-US"/>
        </w:rPr>
        <w:t>що спричинили таке продовження</w:t>
      </w:r>
      <w:r>
        <w:rPr>
          <w:b w:val="0"/>
          <w:bCs w:val="0"/>
          <w:sz w:val="24"/>
          <w:szCs w:val="24"/>
          <w:rtl w:val="0"/>
          <w:lang w:val="en-US"/>
        </w:rPr>
        <w:t xml:space="preserve">, </w:t>
      </w:r>
      <w:r>
        <w:rPr>
          <w:b w:val="0"/>
          <w:bCs w:val="0"/>
          <w:sz w:val="24"/>
          <w:szCs w:val="24"/>
          <w:rtl w:val="0"/>
          <w:lang w:val="en-US"/>
        </w:rPr>
        <w:t>у тому числі обставин непереборної сили</w:t>
      </w:r>
      <w:r>
        <w:rPr>
          <w:b w:val="0"/>
          <w:bCs w:val="0"/>
          <w:sz w:val="24"/>
          <w:szCs w:val="24"/>
          <w:rtl w:val="0"/>
          <w:lang w:val="en-US"/>
        </w:rPr>
        <w:t xml:space="preserve">, </w:t>
      </w:r>
      <w:r>
        <w:rPr>
          <w:b w:val="0"/>
          <w:bCs w:val="0"/>
          <w:sz w:val="24"/>
          <w:szCs w:val="24"/>
          <w:rtl w:val="0"/>
          <w:lang w:val="en-US"/>
        </w:rPr>
        <w:t>затримки фінансування витрат замовника</w:t>
      </w:r>
      <w:r>
        <w:rPr>
          <w:b w:val="0"/>
          <w:bCs w:val="0"/>
          <w:sz w:val="24"/>
          <w:szCs w:val="24"/>
          <w:rtl w:val="0"/>
          <w:lang w:val="en-US"/>
        </w:rPr>
        <w:t xml:space="preserve">, </w:t>
      </w:r>
      <w:r>
        <w:rPr>
          <w:b w:val="0"/>
          <w:bCs w:val="0"/>
          <w:sz w:val="24"/>
          <w:szCs w:val="24"/>
          <w:rtl w:val="0"/>
          <w:lang w:val="en-US"/>
        </w:rPr>
        <w:t>за умови що такі зміни не призведуть до збільшення суми</w:t>
      </w:r>
      <w:r>
        <w:rPr>
          <w:b w:val="0"/>
          <w:bCs w:val="0"/>
          <w:sz w:val="24"/>
          <w:szCs w:val="24"/>
          <w:rtl w:val="0"/>
          <w:lang w:val="en-US"/>
        </w:rPr>
        <w:t xml:space="preserve">, </w:t>
      </w:r>
      <w:r>
        <w:rPr>
          <w:b w:val="0"/>
          <w:bCs w:val="0"/>
          <w:sz w:val="24"/>
          <w:szCs w:val="24"/>
          <w:rtl w:val="0"/>
          <w:lang w:val="en-US"/>
        </w:rPr>
        <w:t>визначеної в договорі про закупівлю</w:t>
      </w:r>
      <w:r>
        <w:rPr>
          <w:b w:val="0"/>
          <w:bCs w:val="0"/>
          <w:sz w:val="24"/>
          <w:szCs w:val="24"/>
          <w:rtl w:val="0"/>
          <w:lang w:val="en-US"/>
        </w:rPr>
        <w:t>.</w:t>
      </w:r>
    </w:p>
    <w:p>
      <w:pPr>
        <w:pStyle w:val="heading 1"/>
        <w:ind w:left="0" w:firstLine="567"/>
        <w:rPr>
          <w:b w:val="0"/>
          <w:bCs w:val="0"/>
          <w:i w:val="1"/>
          <w:iCs w:val="1"/>
          <w:sz w:val="24"/>
          <w:szCs w:val="24"/>
        </w:rPr>
      </w:pPr>
      <w:r>
        <w:rPr>
          <w:b w:val="0"/>
          <w:bCs w:val="0"/>
          <w:i w:val="1"/>
          <w:iCs w:val="1"/>
          <w:sz w:val="24"/>
          <w:szCs w:val="24"/>
          <w:rtl w:val="0"/>
          <w:lang w:val="en-US"/>
        </w:rPr>
        <w:t xml:space="preserve">Форма документального підтвердження об’єктивних обставин визначатиметься Споживачем у момент виникнення об’єктивних обставин </w:t>
      </w:r>
      <w:r>
        <w:rPr>
          <w:b w:val="0"/>
          <w:bCs w:val="0"/>
          <w:i w:val="1"/>
          <w:iCs w:val="1"/>
          <w:sz w:val="24"/>
          <w:szCs w:val="24"/>
          <w:rtl w:val="0"/>
          <w:lang w:val="en-US"/>
        </w:rPr>
        <w:t>(</w:t>
      </w:r>
      <w:r>
        <w:rPr>
          <w:b w:val="0"/>
          <w:bCs w:val="0"/>
          <w:i w:val="1"/>
          <w:iCs w:val="1"/>
          <w:sz w:val="24"/>
          <w:szCs w:val="24"/>
          <w:rtl w:val="0"/>
          <w:lang w:val="en-US"/>
        </w:rPr>
        <w:t>з огляду на їхні особливості</w:t>
      </w:r>
      <w:r>
        <w:rPr>
          <w:b w:val="0"/>
          <w:bCs w:val="0"/>
          <w:i w:val="1"/>
          <w:iCs w:val="1"/>
          <w:sz w:val="24"/>
          <w:szCs w:val="24"/>
          <w:rtl w:val="0"/>
          <w:lang w:val="en-US"/>
        </w:rPr>
        <w:t xml:space="preserve">) </w:t>
      </w:r>
      <w:r>
        <w:rPr>
          <w:b w:val="0"/>
          <w:bCs w:val="0"/>
          <w:i w:val="1"/>
          <w:iCs w:val="1"/>
          <w:sz w:val="24"/>
          <w:szCs w:val="24"/>
          <w:rtl w:val="0"/>
          <w:lang w:val="en-US"/>
        </w:rPr>
        <w:t>з дотриманням чинного законодавства</w:t>
      </w:r>
      <w:r>
        <w:rPr>
          <w:b w:val="0"/>
          <w:bCs w:val="0"/>
          <w:i w:val="1"/>
          <w:iCs w:val="1"/>
          <w:sz w:val="24"/>
          <w:szCs w:val="24"/>
          <w:rtl w:val="0"/>
          <w:lang w:val="en-US"/>
        </w:rPr>
        <w:t>;</w:t>
      </w:r>
    </w:p>
    <w:p>
      <w:pPr>
        <w:pStyle w:val="heading 1"/>
        <w:numPr>
          <w:ilvl w:val="2"/>
          <w:numId w:val="25"/>
        </w:numPr>
        <w:bidi w:val="0"/>
        <w:ind w:right="0"/>
        <w:jc w:val="both"/>
        <w:rPr>
          <w:rFonts w:ascii="Arial" w:hAnsi="Arial" w:hint="default"/>
          <w:sz w:val="24"/>
          <w:szCs w:val="24"/>
          <w:rtl w:val="0"/>
          <w:lang w:val="en-US"/>
        </w:rPr>
      </w:pPr>
      <w:r>
        <w:rPr>
          <w:rFonts w:ascii="Times New Roman" w:hAnsi="Times New Roman" w:hint="default"/>
          <w:b w:val="0"/>
          <w:bCs w:val="0"/>
          <w:sz w:val="24"/>
          <w:szCs w:val="24"/>
          <w:rtl w:val="0"/>
          <w:lang w:val="en-US"/>
        </w:rPr>
        <w:t xml:space="preserve">погодження зміни ціни в договорі про закупівлю в бік зменшення </w:t>
      </w:r>
      <w:r>
        <w:rPr>
          <w:rFonts w:ascii="Times New Roman" w:hAnsi="Times New Roman"/>
          <w:b w:val="0"/>
          <w:bCs w:val="0"/>
          <w:sz w:val="24"/>
          <w:szCs w:val="24"/>
          <w:rtl w:val="0"/>
          <w:lang w:val="en-US"/>
        </w:rPr>
        <w:t>(</w:t>
      </w:r>
      <w:r>
        <w:rPr>
          <w:rFonts w:ascii="Times New Roman" w:hAnsi="Times New Roman" w:hint="default"/>
          <w:b w:val="0"/>
          <w:bCs w:val="0"/>
          <w:sz w:val="24"/>
          <w:szCs w:val="24"/>
          <w:rtl w:val="0"/>
          <w:lang w:val="en-US"/>
        </w:rPr>
        <w:t xml:space="preserve">без зміни кількості </w:t>
      </w:r>
      <w:r>
        <w:rPr>
          <w:rFonts w:ascii="Times New Roman" w:hAnsi="Times New Roman"/>
          <w:b w:val="0"/>
          <w:bCs w:val="0"/>
          <w:sz w:val="24"/>
          <w:szCs w:val="24"/>
          <w:rtl w:val="0"/>
          <w:lang w:val="en-US"/>
        </w:rPr>
        <w:t>(</w:t>
      </w:r>
      <w:r>
        <w:rPr>
          <w:rFonts w:ascii="Times New Roman" w:hAnsi="Times New Roman" w:hint="default"/>
          <w:b w:val="0"/>
          <w:bCs w:val="0"/>
          <w:sz w:val="24"/>
          <w:szCs w:val="24"/>
          <w:rtl w:val="0"/>
          <w:lang w:val="en-US"/>
        </w:rPr>
        <w:t>обсягу</w:t>
      </w:r>
      <w:r>
        <w:rPr>
          <w:rFonts w:ascii="Times New Roman" w:hAnsi="Times New Roman"/>
          <w:b w:val="0"/>
          <w:bCs w:val="0"/>
          <w:sz w:val="24"/>
          <w:szCs w:val="24"/>
          <w:rtl w:val="0"/>
          <w:lang w:val="en-US"/>
        </w:rPr>
        <w:t xml:space="preserve">) </w:t>
      </w:r>
      <w:r>
        <w:rPr>
          <w:rFonts w:ascii="Times New Roman" w:hAnsi="Times New Roman" w:hint="default"/>
          <w:b w:val="0"/>
          <w:bCs w:val="0"/>
          <w:sz w:val="24"/>
          <w:szCs w:val="24"/>
          <w:rtl w:val="0"/>
          <w:lang w:val="en-US"/>
        </w:rPr>
        <w:t>та якості товарів</w:t>
      </w:r>
      <w:r>
        <w:rPr>
          <w:rFonts w:ascii="Times New Roman" w:hAnsi="Times New Roman"/>
          <w:b w:val="0"/>
          <w:bCs w:val="0"/>
          <w:sz w:val="24"/>
          <w:szCs w:val="24"/>
          <w:rtl w:val="0"/>
          <w:lang w:val="en-US"/>
        </w:rPr>
        <w:t xml:space="preserve">, </w:t>
      </w:r>
      <w:r>
        <w:rPr>
          <w:rFonts w:ascii="Times New Roman" w:hAnsi="Times New Roman" w:hint="default"/>
          <w:b w:val="0"/>
          <w:bCs w:val="0"/>
          <w:sz w:val="24"/>
          <w:szCs w:val="24"/>
          <w:rtl w:val="0"/>
          <w:lang w:val="en-US"/>
        </w:rPr>
        <w:t>робіт і послуг</w:t>
      </w:r>
      <w:r>
        <w:rPr>
          <w:rFonts w:ascii="Times New Roman" w:hAnsi="Times New Roman"/>
          <w:b w:val="0"/>
          <w:bCs w:val="0"/>
          <w:sz w:val="24"/>
          <w:szCs w:val="24"/>
          <w:rtl w:val="0"/>
          <w:lang w:val="en-US"/>
        </w:rPr>
        <w:t xml:space="preserve">). </w:t>
      </w:r>
    </w:p>
    <w:p>
      <w:pPr>
        <w:pStyle w:val="heading 1"/>
        <w:ind w:left="0" w:firstLine="567"/>
        <w:rPr>
          <w:b w:val="0"/>
          <w:bCs w:val="0"/>
          <w:i w:val="1"/>
          <w:iCs w:val="1"/>
          <w:sz w:val="24"/>
          <w:szCs w:val="24"/>
        </w:rPr>
      </w:pPr>
      <w:bookmarkStart w:name="_headingh.3dy6vkm" w:id="8"/>
      <w:bookmarkEnd w:id="8"/>
      <w:r>
        <w:rPr>
          <w:b w:val="0"/>
          <w:bCs w:val="0"/>
          <w:i w:val="1"/>
          <w:iCs w:val="1"/>
          <w:sz w:val="24"/>
          <w:szCs w:val="24"/>
          <w:rtl w:val="0"/>
          <w:lang w:val="en-US"/>
        </w:rPr>
        <w:t>С</w:t>
      </w:r>
      <w:r>
        <w:rPr>
          <w:b w:val="0"/>
          <w:bCs w:val="0"/>
          <w:i w:val="1"/>
          <w:iCs w:val="1"/>
          <w:sz w:val="24"/>
          <w:szCs w:val="24"/>
          <w:rtl w:val="0"/>
          <w:lang w:val="en-US"/>
        </w:rPr>
        <w:t xml:space="preserve">торони можуть внести зміни до Договору в разі узгодженої зміни ціни в бік зменшення </w:t>
      </w:r>
      <w:r>
        <w:rPr>
          <w:b w:val="0"/>
          <w:bCs w:val="0"/>
          <w:i w:val="1"/>
          <w:iCs w:val="1"/>
          <w:sz w:val="24"/>
          <w:szCs w:val="24"/>
          <w:rtl w:val="0"/>
          <w:lang w:val="en-US"/>
        </w:rPr>
        <w:t>(</w:t>
      </w:r>
      <w:r>
        <w:rPr>
          <w:b w:val="0"/>
          <w:bCs w:val="0"/>
          <w:i w:val="1"/>
          <w:iCs w:val="1"/>
          <w:sz w:val="24"/>
          <w:szCs w:val="24"/>
          <w:rtl w:val="0"/>
          <w:lang w:val="en-US"/>
        </w:rPr>
        <w:t xml:space="preserve">без зміни кількості </w:t>
      </w:r>
      <w:r>
        <w:rPr>
          <w:b w:val="0"/>
          <w:bCs w:val="0"/>
          <w:i w:val="1"/>
          <w:iCs w:val="1"/>
          <w:sz w:val="24"/>
          <w:szCs w:val="24"/>
          <w:rtl w:val="0"/>
          <w:lang w:val="en-US"/>
        </w:rPr>
        <w:t>(</w:t>
      </w:r>
      <w:r>
        <w:rPr>
          <w:b w:val="0"/>
          <w:bCs w:val="0"/>
          <w:i w:val="1"/>
          <w:iCs w:val="1"/>
          <w:sz w:val="24"/>
          <w:szCs w:val="24"/>
          <w:rtl w:val="0"/>
          <w:lang w:val="en-US"/>
        </w:rPr>
        <w:t>обсягу</w:t>
      </w:r>
      <w:r>
        <w:rPr>
          <w:b w:val="0"/>
          <w:bCs w:val="0"/>
          <w:i w:val="1"/>
          <w:iCs w:val="1"/>
          <w:sz w:val="24"/>
          <w:szCs w:val="24"/>
          <w:rtl w:val="0"/>
          <w:lang w:val="en-US"/>
        </w:rPr>
        <w:t xml:space="preserve">) </w:t>
      </w:r>
      <w:r>
        <w:rPr>
          <w:b w:val="0"/>
          <w:bCs w:val="0"/>
          <w:i w:val="1"/>
          <w:iCs w:val="1"/>
          <w:sz w:val="24"/>
          <w:szCs w:val="24"/>
          <w:rtl w:val="0"/>
          <w:lang w:val="en-US"/>
        </w:rPr>
        <w:t>та якості товарів</w:t>
      </w:r>
      <w:r>
        <w:rPr>
          <w:b w:val="0"/>
          <w:bCs w:val="0"/>
          <w:i w:val="1"/>
          <w:iCs w:val="1"/>
          <w:sz w:val="24"/>
          <w:szCs w:val="24"/>
          <w:rtl w:val="0"/>
          <w:lang w:val="en-US"/>
        </w:rPr>
        <w:t>;</w:t>
      </w:r>
    </w:p>
    <w:p>
      <w:pPr>
        <w:pStyle w:val="heading 1"/>
        <w:numPr>
          <w:ilvl w:val="2"/>
          <w:numId w:val="25"/>
        </w:numPr>
        <w:bidi w:val="0"/>
        <w:ind w:right="0"/>
        <w:jc w:val="both"/>
        <w:rPr>
          <w:rFonts w:ascii="Arial" w:hAnsi="Arial" w:hint="default"/>
          <w:sz w:val="24"/>
          <w:szCs w:val="24"/>
          <w:rtl w:val="0"/>
          <w:lang w:val="en-US"/>
        </w:rPr>
      </w:pPr>
      <w:r>
        <w:rPr>
          <w:rFonts w:ascii="Times New Roman" w:hAnsi="Times New Roman" w:hint="default"/>
          <w:b w:val="0"/>
          <w:bCs w:val="0"/>
          <w:sz w:val="24"/>
          <w:szCs w:val="24"/>
          <w:rtl w:val="0"/>
          <w:lang w:val="en-US"/>
        </w:rPr>
        <w:t>зміни ціни в договорі про закупівлю у зв’язку з зміною ставок податків і зборів та</w:t>
      </w:r>
      <w:r>
        <w:rPr>
          <w:rFonts w:ascii="Times New Roman" w:hAnsi="Times New Roman"/>
          <w:b w:val="0"/>
          <w:bCs w:val="0"/>
          <w:sz w:val="24"/>
          <w:szCs w:val="24"/>
          <w:rtl w:val="0"/>
          <w:lang w:val="en-US"/>
        </w:rPr>
        <w:t>/</w:t>
      </w:r>
      <w:r>
        <w:rPr>
          <w:rFonts w:ascii="Times New Roman" w:hAnsi="Times New Roman" w:hint="default"/>
          <w:b w:val="0"/>
          <w:bCs w:val="0"/>
          <w:sz w:val="24"/>
          <w:szCs w:val="24"/>
          <w:rtl w:val="0"/>
          <w:lang w:val="en-US"/>
        </w:rPr>
        <w:t xml:space="preserve">або зміною умов щодо надання пільг з оподаткування </w:t>
      </w:r>
      <w:r>
        <w:rPr>
          <w:rFonts w:ascii="Times New Roman" w:hAnsi="Times New Roman"/>
          <w:b w:val="0"/>
          <w:bCs w:val="0"/>
          <w:sz w:val="24"/>
          <w:szCs w:val="24"/>
          <w:rtl w:val="0"/>
          <w:lang w:val="en-US"/>
        </w:rPr>
        <w:t xml:space="preserve">- </w:t>
      </w:r>
      <w:r>
        <w:rPr>
          <w:rFonts w:ascii="Times New Roman" w:hAnsi="Times New Roman" w:hint="default"/>
          <w:b w:val="0"/>
          <w:bCs w:val="0"/>
          <w:sz w:val="24"/>
          <w:szCs w:val="24"/>
          <w:rtl w:val="0"/>
          <w:lang w:val="en-US"/>
        </w:rPr>
        <w:t>пропорційно до зміни таких ставок та</w:t>
      </w:r>
      <w:r>
        <w:rPr>
          <w:rFonts w:ascii="Times New Roman" w:hAnsi="Times New Roman"/>
          <w:b w:val="0"/>
          <w:bCs w:val="0"/>
          <w:sz w:val="24"/>
          <w:szCs w:val="24"/>
          <w:rtl w:val="0"/>
          <w:lang w:val="en-US"/>
        </w:rPr>
        <w:t>/</w:t>
      </w:r>
      <w:r>
        <w:rPr>
          <w:rFonts w:ascii="Times New Roman" w:hAnsi="Times New Roman" w:hint="default"/>
          <w:b w:val="0"/>
          <w:bCs w:val="0"/>
          <w:sz w:val="24"/>
          <w:szCs w:val="24"/>
          <w:rtl w:val="0"/>
          <w:lang w:val="en-US"/>
        </w:rPr>
        <w:t>або пільг з оподаткування</w:t>
      </w:r>
      <w:r>
        <w:rPr>
          <w:rFonts w:ascii="Times New Roman" w:hAnsi="Times New Roman"/>
          <w:b w:val="0"/>
          <w:bCs w:val="0"/>
          <w:sz w:val="24"/>
          <w:szCs w:val="24"/>
          <w:rtl w:val="0"/>
          <w:lang w:val="en-US"/>
        </w:rPr>
        <w:t xml:space="preserve">, </w:t>
      </w:r>
      <w:r>
        <w:rPr>
          <w:rFonts w:ascii="Times New Roman" w:hAnsi="Times New Roman" w:hint="default"/>
          <w:b w:val="0"/>
          <w:bCs w:val="0"/>
          <w:sz w:val="24"/>
          <w:szCs w:val="24"/>
          <w:rtl w:val="0"/>
          <w:lang w:val="en-US"/>
        </w:rPr>
        <w:t>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b w:val="0"/>
          <w:bCs w:val="0"/>
          <w:sz w:val="24"/>
          <w:szCs w:val="24"/>
          <w:rtl w:val="0"/>
          <w:lang w:val="en-US"/>
        </w:rPr>
        <w:t xml:space="preserve">. </w:t>
      </w:r>
    </w:p>
    <w:p>
      <w:pPr>
        <w:pStyle w:val="heading 1"/>
        <w:ind w:left="0" w:firstLine="567"/>
        <w:rPr>
          <w:b w:val="0"/>
          <w:bCs w:val="0"/>
          <w:i w:val="1"/>
          <w:iCs w:val="1"/>
          <w:sz w:val="24"/>
          <w:szCs w:val="24"/>
        </w:rPr>
      </w:pPr>
      <w:r>
        <w:rPr>
          <w:b w:val="0"/>
          <w:bCs w:val="0"/>
          <w:i w:val="1"/>
          <w:iCs w:val="1"/>
          <w:sz w:val="24"/>
          <w:szCs w:val="24"/>
          <w:rtl w:val="0"/>
          <w:lang w:val="en-US"/>
        </w:rPr>
        <w:t>Сторони можуть внести зміни до Договору в разі зміни згідно із законодавством ставок податків і зборів та</w:t>
      </w:r>
      <w:r>
        <w:rPr>
          <w:b w:val="0"/>
          <w:bCs w:val="0"/>
          <w:i w:val="1"/>
          <w:iCs w:val="1"/>
          <w:sz w:val="24"/>
          <w:szCs w:val="24"/>
          <w:rtl w:val="0"/>
          <w:lang w:val="en-US"/>
        </w:rPr>
        <w:t>/</w:t>
      </w:r>
      <w:r>
        <w:rPr>
          <w:b w:val="0"/>
          <w:bCs w:val="0"/>
          <w:i w:val="1"/>
          <w:iCs w:val="1"/>
          <w:sz w:val="24"/>
          <w:szCs w:val="24"/>
          <w:rtl w:val="0"/>
          <w:lang w:val="en-US"/>
        </w:rPr>
        <w:t>або зміною умов щодо надання пільг з оподаткування – пропорційно до зміни таких ставок та</w:t>
      </w:r>
      <w:r>
        <w:rPr>
          <w:b w:val="0"/>
          <w:bCs w:val="0"/>
          <w:i w:val="1"/>
          <w:iCs w:val="1"/>
          <w:sz w:val="24"/>
          <w:szCs w:val="24"/>
          <w:rtl w:val="0"/>
          <w:lang w:val="en-US"/>
        </w:rPr>
        <w:t>/</w:t>
      </w:r>
      <w:r>
        <w:rPr>
          <w:b w:val="0"/>
          <w:bCs w:val="0"/>
          <w:i w:val="1"/>
          <w:iCs w:val="1"/>
          <w:sz w:val="24"/>
          <w:szCs w:val="24"/>
          <w:rtl w:val="0"/>
          <w:lang w:val="en-US"/>
        </w:rPr>
        <w:t>або пільг з оподаткування</w:t>
      </w:r>
      <w:r>
        <w:rPr>
          <w:b w:val="0"/>
          <w:bCs w:val="0"/>
          <w:i w:val="1"/>
          <w:iCs w:val="1"/>
          <w:sz w:val="24"/>
          <w:szCs w:val="24"/>
          <w:rtl w:val="0"/>
          <w:lang w:val="en-US"/>
        </w:rPr>
        <w:t xml:space="preserve">, </w:t>
      </w:r>
      <w:r>
        <w:rPr>
          <w:b w:val="0"/>
          <w:bCs w:val="0"/>
          <w:i w:val="1"/>
          <w:iCs w:val="1"/>
          <w:sz w:val="24"/>
          <w:szCs w:val="24"/>
          <w:rtl w:val="0"/>
          <w:lang w:val="en-US"/>
        </w:rPr>
        <w:t>а також у зв’язку зі зміною системи оподаткування пропорційно до зміни податкового навантаження внаслідок зміни системи оподаткування</w:t>
      </w:r>
      <w:r>
        <w:rPr>
          <w:b w:val="0"/>
          <w:bCs w:val="0"/>
          <w:i w:val="1"/>
          <w:iCs w:val="1"/>
          <w:sz w:val="24"/>
          <w:szCs w:val="24"/>
          <w:rtl w:val="0"/>
          <w:lang w:val="en-US"/>
        </w:rPr>
        <w:t xml:space="preserve">. </w:t>
      </w:r>
      <w:r>
        <w:rPr>
          <w:b w:val="0"/>
          <w:bCs w:val="0"/>
          <w:i w:val="1"/>
          <w:iCs w:val="1"/>
          <w:sz w:val="24"/>
          <w:szCs w:val="24"/>
          <w:rtl w:val="0"/>
          <w:lang w:val="en-US"/>
        </w:rPr>
        <w:t>Зміна ціни у зв’язку зі зміною ставок податків і зборів та</w:t>
      </w:r>
      <w:r>
        <w:rPr>
          <w:b w:val="0"/>
          <w:bCs w:val="0"/>
          <w:i w:val="1"/>
          <w:iCs w:val="1"/>
          <w:sz w:val="24"/>
          <w:szCs w:val="24"/>
          <w:rtl w:val="0"/>
          <w:lang w:val="en-US"/>
        </w:rPr>
        <w:t>/</w:t>
      </w:r>
      <w:r>
        <w:rPr>
          <w:b w:val="0"/>
          <w:bCs w:val="0"/>
          <w:i w:val="1"/>
          <w:iCs w:val="1"/>
          <w:sz w:val="24"/>
          <w:szCs w:val="24"/>
          <w:rtl w:val="0"/>
          <w:lang w:val="en-US"/>
        </w:rPr>
        <w:t xml:space="preserve">або зміною умов щодо надання пільг з оподаткування </w:t>
      </w:r>
      <w:r>
        <w:rPr>
          <w:b w:val="0"/>
          <w:bCs w:val="0"/>
          <w:i w:val="1"/>
          <w:iCs w:val="1"/>
          <w:sz w:val="24"/>
          <w:szCs w:val="24"/>
          <w:rtl w:val="0"/>
          <w:lang w:val="en-US"/>
        </w:rPr>
        <w:t xml:space="preserve">- </w:t>
      </w:r>
      <w:r>
        <w:rPr>
          <w:b w:val="0"/>
          <w:bCs w:val="0"/>
          <w:i w:val="1"/>
          <w:iCs w:val="1"/>
          <w:sz w:val="24"/>
          <w:szCs w:val="24"/>
          <w:rtl w:val="0"/>
          <w:lang w:val="en-US"/>
        </w:rPr>
        <w:t>пропорційно до зміни таких ставок та</w:t>
      </w:r>
      <w:r>
        <w:rPr>
          <w:b w:val="0"/>
          <w:bCs w:val="0"/>
          <w:i w:val="1"/>
          <w:iCs w:val="1"/>
          <w:sz w:val="24"/>
          <w:szCs w:val="24"/>
          <w:rtl w:val="0"/>
          <w:lang w:val="en-US"/>
        </w:rPr>
        <w:t>/</w:t>
      </w:r>
      <w:r>
        <w:rPr>
          <w:b w:val="0"/>
          <w:bCs w:val="0"/>
          <w:i w:val="1"/>
          <w:iCs w:val="1"/>
          <w:sz w:val="24"/>
          <w:szCs w:val="24"/>
          <w:rtl w:val="0"/>
          <w:lang w:val="en-US"/>
        </w:rPr>
        <w:t>або пільг з оподаткування</w:t>
      </w:r>
      <w:r>
        <w:rPr>
          <w:b w:val="0"/>
          <w:bCs w:val="0"/>
          <w:i w:val="1"/>
          <w:iCs w:val="1"/>
          <w:sz w:val="24"/>
          <w:szCs w:val="24"/>
          <w:rtl w:val="0"/>
          <w:lang w:val="en-US"/>
        </w:rPr>
        <w:t xml:space="preserve">, </w:t>
      </w:r>
      <w:r>
        <w:rPr>
          <w:b w:val="0"/>
          <w:bCs w:val="0"/>
          <w:i w:val="1"/>
          <w:iCs w:val="1"/>
          <w:sz w:val="24"/>
          <w:szCs w:val="24"/>
          <w:rtl w:val="0"/>
          <w:lang w:val="en-US"/>
        </w:rPr>
        <w:t>а також у зв’язку зі зміною системи оподаткування пропорційно до зміни податкового навантаження внаслідок зміни системи оподаткування</w:t>
      </w:r>
      <w:r>
        <w:rPr>
          <w:b w:val="0"/>
          <w:bCs w:val="0"/>
          <w:i w:val="1"/>
          <w:iCs w:val="1"/>
          <w:sz w:val="24"/>
          <w:szCs w:val="24"/>
          <w:rtl w:val="0"/>
          <w:lang w:val="en-US"/>
        </w:rPr>
        <w:t xml:space="preserve">, </w:t>
      </w:r>
      <w:r>
        <w:rPr>
          <w:b w:val="0"/>
          <w:bCs w:val="0"/>
          <w:i w:val="1"/>
          <w:iCs w:val="1"/>
          <w:sz w:val="24"/>
          <w:szCs w:val="24"/>
          <w:rtl w:val="0"/>
          <w:lang w:val="en-US"/>
        </w:rPr>
        <w:t>може відбуватися як в бік збільшення</w:t>
      </w:r>
      <w:r>
        <w:rPr>
          <w:b w:val="0"/>
          <w:bCs w:val="0"/>
          <w:i w:val="1"/>
          <w:iCs w:val="1"/>
          <w:sz w:val="24"/>
          <w:szCs w:val="24"/>
          <w:rtl w:val="0"/>
          <w:lang w:val="en-US"/>
        </w:rPr>
        <w:t xml:space="preserve">, </w:t>
      </w:r>
      <w:r>
        <w:rPr>
          <w:b w:val="0"/>
          <w:bCs w:val="0"/>
          <w:i w:val="1"/>
          <w:iCs w:val="1"/>
          <w:sz w:val="24"/>
          <w:szCs w:val="24"/>
          <w:rtl w:val="0"/>
          <w:lang w:val="en-US"/>
        </w:rPr>
        <w:t>так і в бік зменшення</w:t>
      </w:r>
      <w:r>
        <w:rPr>
          <w:b w:val="0"/>
          <w:bCs w:val="0"/>
          <w:i w:val="1"/>
          <w:iCs w:val="1"/>
          <w:sz w:val="24"/>
          <w:szCs w:val="24"/>
          <w:rtl w:val="0"/>
          <w:lang w:val="en-US"/>
        </w:rPr>
        <w:t xml:space="preserve">. </w:t>
      </w:r>
      <w:r>
        <w:rPr>
          <w:b w:val="0"/>
          <w:bCs w:val="0"/>
          <w:i w:val="1"/>
          <w:iCs w:val="1"/>
          <w:sz w:val="24"/>
          <w:szCs w:val="24"/>
          <w:rtl w:val="0"/>
          <w:lang w:val="en-US"/>
        </w:rPr>
        <w:t>Сума Договору може змінюватися залежно від таких змін без зміни обсягу закупівлі</w:t>
      </w:r>
      <w:r>
        <w:rPr>
          <w:b w:val="0"/>
          <w:bCs w:val="0"/>
          <w:i w:val="1"/>
          <w:iCs w:val="1"/>
          <w:sz w:val="24"/>
          <w:szCs w:val="24"/>
          <w:rtl w:val="0"/>
          <w:lang w:val="en-US"/>
        </w:rPr>
        <w:t xml:space="preserve">. </w:t>
      </w:r>
      <w:r>
        <w:rPr>
          <w:b w:val="0"/>
          <w:bCs w:val="0"/>
          <w:i w:val="1"/>
          <w:iCs w:val="1"/>
          <w:sz w:val="24"/>
          <w:szCs w:val="24"/>
          <w:rtl w:val="0"/>
          <w:lang w:val="en-US"/>
        </w:rPr>
        <w:t xml:space="preserve">Підтвердженням можливості внесення таких змін будуть чинні </w:t>
      </w:r>
      <w:r>
        <w:rPr>
          <w:b w:val="0"/>
          <w:bCs w:val="0"/>
          <w:i w:val="1"/>
          <w:iCs w:val="1"/>
          <w:sz w:val="24"/>
          <w:szCs w:val="24"/>
          <w:rtl w:val="0"/>
          <w:lang w:val="en-US"/>
        </w:rPr>
        <w:t>(</w:t>
      </w:r>
      <w:r>
        <w:rPr>
          <w:b w:val="0"/>
          <w:bCs w:val="0"/>
          <w:i w:val="1"/>
          <w:iCs w:val="1"/>
          <w:sz w:val="24"/>
          <w:szCs w:val="24"/>
          <w:rtl w:val="0"/>
          <w:lang w:val="en-US"/>
        </w:rPr>
        <w:t>введені в дію</w:t>
      </w:r>
      <w:r>
        <w:rPr>
          <w:b w:val="0"/>
          <w:bCs w:val="0"/>
          <w:i w:val="1"/>
          <w:iCs w:val="1"/>
          <w:sz w:val="24"/>
          <w:szCs w:val="24"/>
          <w:rtl w:val="0"/>
          <w:lang w:val="en-US"/>
        </w:rPr>
        <w:t xml:space="preserve">) </w:t>
      </w:r>
      <w:r>
        <w:rPr>
          <w:b w:val="0"/>
          <w:bCs w:val="0"/>
          <w:i w:val="1"/>
          <w:iCs w:val="1"/>
          <w:sz w:val="24"/>
          <w:szCs w:val="24"/>
          <w:rtl w:val="0"/>
          <w:lang w:val="en-US"/>
        </w:rPr>
        <w:t>нормативно</w:t>
      </w:r>
      <w:r>
        <w:rPr>
          <w:b w:val="0"/>
          <w:bCs w:val="0"/>
          <w:i w:val="1"/>
          <w:iCs w:val="1"/>
          <w:sz w:val="24"/>
          <w:szCs w:val="24"/>
          <w:rtl w:val="0"/>
          <w:lang w:val="en-US"/>
        </w:rPr>
        <w:t>-</w:t>
      </w:r>
      <w:r>
        <w:rPr>
          <w:b w:val="0"/>
          <w:bCs w:val="0"/>
          <w:i w:val="1"/>
          <w:iCs w:val="1"/>
          <w:sz w:val="24"/>
          <w:szCs w:val="24"/>
          <w:rtl w:val="0"/>
          <w:lang w:val="en-US"/>
        </w:rPr>
        <w:t>правові акти Держави</w:t>
      </w:r>
      <w:r>
        <w:rPr>
          <w:b w:val="0"/>
          <w:bCs w:val="0"/>
          <w:i w:val="1"/>
          <w:iCs w:val="1"/>
          <w:sz w:val="24"/>
          <w:szCs w:val="24"/>
          <w:rtl w:val="0"/>
          <w:lang w:val="en-US"/>
        </w:rPr>
        <w:t>;</w:t>
      </w:r>
    </w:p>
    <w:p>
      <w:pPr>
        <w:pStyle w:val="List Paragraph"/>
        <w:numPr>
          <w:ilvl w:val="2"/>
          <w:numId w:val="25"/>
        </w:numPr>
        <w:bidi w:val="0"/>
        <w:ind w:right="0"/>
        <w:jc w:val="both"/>
        <w:rPr>
          <w:sz w:val="24"/>
          <w:szCs w:val="24"/>
          <w:rtl w:val="0"/>
          <w:lang w:val="en-US"/>
        </w:rPr>
      </w:pPr>
      <w:r>
        <w:rPr>
          <w:sz w:val="24"/>
          <w:szCs w:val="24"/>
          <w:rtl w:val="0"/>
          <w:lang w:val="en-US"/>
        </w:rPr>
        <w:t>зміни встановленого згідно із законодавством органами державної статистики індексу споживчих цін</w:t>
      </w:r>
      <w:r>
        <w:rPr>
          <w:sz w:val="24"/>
          <w:szCs w:val="24"/>
          <w:rtl w:val="0"/>
          <w:lang w:val="en-US"/>
        </w:rPr>
        <w:t xml:space="preserve">, </w:t>
      </w:r>
      <w:r>
        <w:rPr>
          <w:sz w:val="24"/>
          <w:szCs w:val="24"/>
          <w:rtl w:val="0"/>
          <w:lang w:val="en-US"/>
        </w:rPr>
        <w:t>зміни курсу іноземної валюти</w:t>
      </w:r>
      <w:r>
        <w:rPr>
          <w:sz w:val="24"/>
          <w:szCs w:val="24"/>
          <w:rtl w:val="0"/>
          <w:lang w:val="en-US"/>
        </w:rPr>
        <w:t xml:space="preserve">, </w:t>
      </w:r>
      <w:r>
        <w:rPr>
          <w:sz w:val="24"/>
          <w:szCs w:val="24"/>
          <w:rtl w:val="0"/>
          <w:lang w:val="en-US"/>
        </w:rPr>
        <w:t xml:space="preserve">зміни біржових котирувань або показників </w:t>
      </w:r>
      <w:r>
        <w:rPr>
          <w:sz w:val="24"/>
          <w:szCs w:val="24"/>
          <w:rtl w:val="0"/>
          <w:lang w:val="en-US"/>
        </w:rPr>
        <w:t xml:space="preserve">Platts, ARGUS, </w:t>
      </w:r>
      <w:r>
        <w:rPr>
          <w:sz w:val="24"/>
          <w:szCs w:val="24"/>
          <w:rtl w:val="0"/>
          <w:lang w:val="en-US"/>
        </w:rPr>
        <w:t xml:space="preserve">регульованих цін </w:t>
      </w:r>
      <w:r>
        <w:rPr>
          <w:sz w:val="24"/>
          <w:szCs w:val="24"/>
          <w:rtl w:val="0"/>
          <w:lang w:val="en-US"/>
        </w:rPr>
        <w:t>(</w:t>
      </w:r>
      <w:r>
        <w:rPr>
          <w:sz w:val="24"/>
          <w:szCs w:val="24"/>
          <w:rtl w:val="0"/>
          <w:lang w:val="en-US"/>
        </w:rPr>
        <w:t>тарифів</w:t>
      </w:r>
      <w:r>
        <w:rPr>
          <w:sz w:val="24"/>
          <w:szCs w:val="24"/>
          <w:rtl w:val="0"/>
          <w:lang w:val="en-US"/>
        </w:rPr>
        <w:t xml:space="preserve">), </w:t>
      </w:r>
      <w:r>
        <w:rPr>
          <w:sz w:val="24"/>
          <w:szCs w:val="24"/>
          <w:rtl w:val="0"/>
          <w:lang w:val="en-US"/>
        </w:rPr>
        <w:t>нормативів</w:t>
      </w:r>
      <w:r>
        <w:rPr>
          <w:sz w:val="24"/>
          <w:szCs w:val="24"/>
          <w:rtl w:val="0"/>
          <w:lang w:val="en-US"/>
        </w:rPr>
        <w:t xml:space="preserve">, </w:t>
      </w:r>
      <w:r>
        <w:rPr>
          <w:sz w:val="24"/>
          <w:szCs w:val="24"/>
          <w:rtl w:val="0"/>
          <w:lang w:val="en-US"/>
        </w:rPr>
        <w:t>середньозважених цін на електроенергію на ринку «на добу наперед»</w:t>
      </w:r>
      <w:r>
        <w:rPr>
          <w:sz w:val="24"/>
          <w:szCs w:val="24"/>
          <w:rtl w:val="0"/>
          <w:lang w:val="en-US"/>
        </w:rPr>
        <w:t xml:space="preserve">, </w:t>
      </w:r>
      <w:r>
        <w:rPr>
          <w:sz w:val="24"/>
          <w:szCs w:val="24"/>
          <w:rtl w:val="0"/>
          <w:lang w:val="en-US"/>
        </w:rPr>
        <w:t>що застосовуються в договорі про закупівлю</w:t>
      </w:r>
      <w:r>
        <w:rPr>
          <w:sz w:val="24"/>
          <w:szCs w:val="24"/>
          <w:rtl w:val="0"/>
          <w:lang w:val="en-US"/>
        </w:rPr>
        <w:t xml:space="preserve">, </w:t>
      </w:r>
      <w:r>
        <w:rPr>
          <w:sz w:val="24"/>
          <w:szCs w:val="24"/>
          <w:rtl w:val="0"/>
          <w:lang w:val="en-US"/>
        </w:rPr>
        <w:t>у разі встановлення в договорі про закупівлю порядку зміни ціни</w:t>
      </w:r>
      <w:r>
        <w:rPr>
          <w:sz w:val="24"/>
          <w:szCs w:val="24"/>
          <w:rtl w:val="0"/>
          <w:lang w:val="en-US"/>
        </w:rPr>
        <w:t>.</w:t>
      </w:r>
    </w:p>
    <w:p>
      <w:pPr>
        <w:pStyle w:val="heading 1"/>
        <w:ind w:left="0" w:firstLine="567"/>
        <w:rPr>
          <w:b w:val="0"/>
          <w:bCs w:val="0"/>
          <w:i w:val="1"/>
          <w:iCs w:val="1"/>
          <w:sz w:val="24"/>
          <w:szCs w:val="24"/>
        </w:rPr>
      </w:pPr>
      <w:r>
        <w:rPr>
          <w:b w:val="0"/>
          <w:bCs w:val="0"/>
          <w:i w:val="1"/>
          <w:iCs w:val="1"/>
          <w:sz w:val="24"/>
          <w:szCs w:val="24"/>
          <w:rtl w:val="0"/>
          <w:lang w:val="en-US"/>
        </w:rPr>
        <w:t xml:space="preserve">Сторони можуть внести відповідні зміни в разі зміни регульованих цін </w:t>
      </w:r>
      <w:r>
        <w:rPr>
          <w:b w:val="0"/>
          <w:bCs w:val="0"/>
          <w:i w:val="1"/>
          <w:iCs w:val="1"/>
          <w:sz w:val="24"/>
          <w:szCs w:val="24"/>
          <w:rtl w:val="0"/>
          <w:lang w:val="en-US"/>
        </w:rPr>
        <w:t>(</w:t>
      </w:r>
      <w:r>
        <w:rPr>
          <w:b w:val="0"/>
          <w:bCs w:val="0"/>
          <w:i w:val="1"/>
          <w:iCs w:val="1"/>
          <w:sz w:val="24"/>
          <w:szCs w:val="24"/>
          <w:rtl w:val="0"/>
          <w:lang w:val="en-US"/>
        </w:rPr>
        <w:t>тарифів</w:t>
      </w:r>
      <w:r>
        <w:rPr>
          <w:b w:val="0"/>
          <w:bCs w:val="0"/>
          <w:i w:val="1"/>
          <w:iCs w:val="1"/>
          <w:sz w:val="24"/>
          <w:szCs w:val="24"/>
          <w:rtl w:val="0"/>
          <w:lang w:val="en-US"/>
        </w:rPr>
        <w:t xml:space="preserve">) </w:t>
      </w:r>
      <w:r>
        <w:rPr>
          <w:b w:val="0"/>
          <w:bCs w:val="0"/>
          <w:i w:val="1"/>
          <w:iCs w:val="1"/>
          <w:sz w:val="24"/>
          <w:szCs w:val="24"/>
          <w:rtl w:val="0"/>
          <w:lang w:val="en-US"/>
        </w:rPr>
        <w:t>на передачу  та</w:t>
      </w:r>
      <w:r>
        <w:rPr>
          <w:b w:val="0"/>
          <w:bCs w:val="0"/>
          <w:i w:val="1"/>
          <w:iCs w:val="1"/>
          <w:sz w:val="24"/>
          <w:szCs w:val="24"/>
          <w:rtl w:val="0"/>
          <w:lang w:val="en-US"/>
        </w:rPr>
        <w:t>/</w:t>
      </w:r>
      <w:r>
        <w:rPr>
          <w:b w:val="0"/>
          <w:bCs w:val="0"/>
          <w:i w:val="1"/>
          <w:iCs w:val="1"/>
          <w:sz w:val="24"/>
          <w:szCs w:val="24"/>
          <w:rtl w:val="0"/>
          <w:lang w:val="en-US"/>
        </w:rPr>
        <w:t xml:space="preserve">або середньозважених цін на електричну енергію на ринку «на добу наперед» згідно з </w:t>
      </w:r>
      <w:r>
        <w:rPr>
          <w:i w:val="1"/>
          <w:iCs w:val="1"/>
          <w:sz w:val="24"/>
          <w:szCs w:val="24"/>
          <w:rtl w:val="0"/>
          <w:lang w:val="en-US"/>
        </w:rPr>
        <w:t xml:space="preserve">Додатком </w:t>
      </w:r>
      <w:r>
        <w:rPr>
          <w:i w:val="1"/>
          <w:iCs w:val="1"/>
          <w:sz w:val="24"/>
          <w:szCs w:val="24"/>
          <w:rtl w:val="0"/>
          <w:lang w:val="en-US"/>
        </w:rPr>
        <w:t>1</w:t>
      </w:r>
      <w:r>
        <w:rPr>
          <w:b w:val="0"/>
          <w:bCs w:val="0"/>
          <w:i w:val="1"/>
          <w:iCs w:val="1"/>
          <w:sz w:val="24"/>
          <w:szCs w:val="24"/>
          <w:rtl w:val="0"/>
          <w:lang w:val="en-US"/>
        </w:rPr>
        <w:t xml:space="preserve"> до Договору</w:t>
      </w:r>
      <w:r>
        <w:rPr>
          <w:b w:val="0"/>
          <w:bCs w:val="0"/>
          <w:i w:val="1"/>
          <w:iCs w:val="1"/>
          <w:sz w:val="24"/>
          <w:szCs w:val="24"/>
          <w:rtl w:val="0"/>
          <w:lang w:val="en-US"/>
        </w:rPr>
        <w:t xml:space="preserve">.  </w:t>
      </w:r>
    </w:p>
    <w:p>
      <w:pPr>
        <w:pStyle w:val="Normal.0"/>
        <w:numPr>
          <w:ilvl w:val="2"/>
          <w:numId w:val="25"/>
        </w:numPr>
        <w:bidi w:val="0"/>
        <w:ind w:right="0"/>
        <w:jc w:val="both"/>
        <w:rPr>
          <w:sz w:val="24"/>
          <w:szCs w:val="24"/>
          <w:rtl w:val="0"/>
          <w:lang w:val="en-US"/>
        </w:rPr>
      </w:pPr>
      <w:r>
        <w:rPr>
          <w:sz w:val="24"/>
          <w:szCs w:val="24"/>
          <w:rtl w:val="0"/>
          <w:lang w:val="en-US"/>
        </w:rPr>
        <w:t xml:space="preserve">зміни умов у зв’язку із застосуванням положень частини шостої статті </w:t>
      </w:r>
      <w:r>
        <w:rPr>
          <w:sz w:val="24"/>
          <w:szCs w:val="24"/>
          <w:rtl w:val="0"/>
          <w:lang w:val="en-US"/>
        </w:rPr>
        <w:t xml:space="preserve">41 </w:t>
      </w:r>
      <w:r>
        <w:rPr>
          <w:sz w:val="24"/>
          <w:szCs w:val="24"/>
          <w:rtl w:val="0"/>
          <w:lang w:val="en-US"/>
        </w:rPr>
        <w:t>Закону України «Про публічні закупівлі»</w:t>
      </w:r>
      <w:r>
        <w:rPr>
          <w:sz w:val="24"/>
          <w:szCs w:val="24"/>
          <w:rtl w:val="0"/>
          <w:lang w:val="en-US"/>
        </w:rPr>
        <w:t xml:space="preserve">, </w:t>
      </w:r>
      <w:r>
        <w:rPr>
          <w:sz w:val="24"/>
          <w:szCs w:val="24"/>
          <w:rtl w:val="0"/>
          <w:lang w:val="en-US"/>
        </w:rPr>
        <w:t>а саме дія договору про закупівлю може бути продовжена на строк</w:t>
      </w:r>
      <w:r>
        <w:rPr>
          <w:sz w:val="24"/>
          <w:szCs w:val="24"/>
          <w:rtl w:val="0"/>
          <w:lang w:val="en-US"/>
        </w:rPr>
        <w:t xml:space="preserve">, </w:t>
      </w:r>
      <w:r>
        <w:rPr>
          <w:sz w:val="24"/>
          <w:szCs w:val="24"/>
          <w:rtl w:val="0"/>
          <w:lang w:val="en-US"/>
        </w:rPr>
        <w:t>достатній для проведення процедури закупівлі на початку наступного року в обсязі</w:t>
      </w:r>
      <w:r>
        <w:rPr>
          <w:sz w:val="24"/>
          <w:szCs w:val="24"/>
          <w:rtl w:val="0"/>
          <w:lang w:val="en-US"/>
        </w:rPr>
        <w:t xml:space="preserve">, </w:t>
      </w:r>
      <w:r>
        <w:rPr>
          <w:sz w:val="24"/>
          <w:szCs w:val="24"/>
          <w:rtl w:val="0"/>
          <w:lang w:val="en-US"/>
        </w:rPr>
        <w:t xml:space="preserve">що не перевищує </w:t>
      </w:r>
      <w:r>
        <w:rPr>
          <w:sz w:val="24"/>
          <w:szCs w:val="24"/>
          <w:rtl w:val="0"/>
          <w:lang w:val="en-US"/>
        </w:rPr>
        <w:t xml:space="preserve">20 </w:t>
      </w:r>
      <w:r>
        <w:rPr>
          <w:sz w:val="24"/>
          <w:szCs w:val="24"/>
          <w:rtl w:val="0"/>
          <w:lang w:val="en-US"/>
        </w:rPr>
        <w:t>відсотків суми</w:t>
      </w:r>
      <w:r>
        <w:rPr>
          <w:sz w:val="24"/>
          <w:szCs w:val="24"/>
          <w:rtl w:val="0"/>
          <w:lang w:val="en-US"/>
        </w:rPr>
        <w:t xml:space="preserve">, </w:t>
      </w:r>
      <w:r>
        <w:rPr>
          <w:sz w:val="24"/>
          <w:szCs w:val="24"/>
          <w:rtl w:val="0"/>
          <w:lang w:val="en-US"/>
        </w:rPr>
        <w:t>визначеної в початковому договорі про закупівлю</w:t>
      </w:r>
      <w:r>
        <w:rPr>
          <w:sz w:val="24"/>
          <w:szCs w:val="24"/>
          <w:rtl w:val="0"/>
          <w:lang w:val="en-US"/>
        </w:rPr>
        <w:t xml:space="preserve">, </w:t>
      </w:r>
      <w:r>
        <w:rPr>
          <w:sz w:val="24"/>
          <w:szCs w:val="24"/>
          <w:rtl w:val="0"/>
          <w:lang w:val="en-US"/>
        </w:rPr>
        <w:t>укладеному в попередньому році</w:t>
      </w:r>
      <w:r>
        <w:rPr>
          <w:sz w:val="24"/>
          <w:szCs w:val="24"/>
          <w:rtl w:val="0"/>
          <w:lang w:val="en-US"/>
        </w:rPr>
        <w:t xml:space="preserve">, </w:t>
      </w:r>
      <w:r>
        <w:rPr>
          <w:sz w:val="24"/>
          <w:szCs w:val="24"/>
          <w:rtl w:val="0"/>
          <w:lang w:val="en-US"/>
        </w:rPr>
        <w:t>якщо видатки на досягнення цієї цілі затверджено в установленому порядку</w:t>
      </w:r>
      <w:r>
        <w:rPr>
          <w:sz w:val="24"/>
          <w:szCs w:val="24"/>
          <w:rtl w:val="0"/>
          <w:lang w:val="en-US"/>
        </w:rPr>
        <w:t>.</w:t>
      </w:r>
    </w:p>
    <w:p>
      <w:pPr>
        <w:pStyle w:val="Normal.0"/>
        <w:ind w:firstLine="567"/>
        <w:jc w:val="both"/>
        <w:rPr>
          <w:i w:val="1"/>
          <w:iCs w:val="1"/>
          <w:sz w:val="24"/>
          <w:szCs w:val="24"/>
        </w:rPr>
      </w:pPr>
      <w:r>
        <w:rPr>
          <w:i w:val="1"/>
          <w:iCs w:val="1"/>
          <w:sz w:val="24"/>
          <w:szCs w:val="24"/>
          <w:rtl w:val="0"/>
          <w:lang w:val="en-US"/>
        </w:rPr>
        <w:t>Ці зміни можуть бути внесені до закінчення терміну дії договору про закупівлю</w:t>
      </w:r>
      <w:r>
        <w:rPr>
          <w:i w:val="1"/>
          <w:iCs w:val="1"/>
          <w:sz w:val="24"/>
          <w:szCs w:val="24"/>
          <w:rtl w:val="0"/>
          <w:lang w:val="en-US"/>
        </w:rPr>
        <w:t xml:space="preserve">. 20 % </w:t>
      </w:r>
      <w:r>
        <w:rPr>
          <w:i w:val="1"/>
          <w:iCs w:val="1"/>
          <w:sz w:val="24"/>
          <w:szCs w:val="24"/>
          <w:rtl w:val="0"/>
          <w:lang w:val="en-US"/>
        </w:rPr>
        <w:t>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Pr>
          <w:i w:val="1"/>
          <w:iCs w:val="1"/>
          <w:sz w:val="24"/>
          <w:szCs w:val="24"/>
          <w:rtl w:val="0"/>
          <w:lang w:val="en-US"/>
        </w:rPr>
        <w:t>.</w:t>
      </w:r>
    </w:p>
    <w:p>
      <w:pPr>
        <w:pStyle w:val="Normal.0"/>
        <w:tabs>
          <w:tab w:val="left" w:pos="993"/>
        </w:tabs>
        <w:rPr>
          <w:sz w:val="24"/>
          <w:szCs w:val="24"/>
        </w:rPr>
      </w:pPr>
    </w:p>
    <w:p>
      <w:pPr>
        <w:pStyle w:val="Normal.0"/>
        <w:tabs>
          <w:tab w:val="left" w:pos="1134"/>
          <w:tab w:val="left" w:pos="1832"/>
          <w:tab w:val="left" w:pos="2748"/>
          <w:tab w:val="left" w:pos="3664"/>
          <w:tab w:val="left" w:pos="4580"/>
          <w:tab w:val="left" w:pos="5496"/>
          <w:tab w:val="left" w:pos="6412"/>
          <w:tab w:val="left" w:pos="7328"/>
          <w:tab w:val="left" w:pos="8244"/>
          <w:tab w:val="left" w:pos="9160"/>
          <w:tab w:val="left" w:pos="9858"/>
          <w:tab w:val="left" w:pos="9858"/>
          <w:tab w:val="left" w:pos="9858"/>
          <w:tab w:val="left" w:pos="9858"/>
          <w:tab w:val="left" w:pos="9858"/>
          <w:tab w:val="left" w:pos="9858"/>
        </w:tabs>
        <w:jc w:val="center"/>
        <w:rPr>
          <w:b w:val="1"/>
          <w:bCs w:val="1"/>
          <w:outline w:val="0"/>
          <w:color w:val="000000"/>
          <w:sz w:val="24"/>
          <w:szCs w:val="24"/>
          <w:u w:color="000000"/>
          <w14:textFill>
            <w14:solidFill>
              <w14:srgbClr w14:val="000000"/>
            </w14:solidFill>
          </w14:textFill>
        </w:rPr>
      </w:pPr>
      <w:r>
        <w:rPr>
          <w:b w:val="1"/>
          <w:bCs w:val="1"/>
          <w:outline w:val="0"/>
          <w:color w:val="000000"/>
          <w:sz w:val="24"/>
          <w:szCs w:val="24"/>
          <w:u w:color="000000"/>
          <w:rtl w:val="0"/>
          <w:lang w:val="en-US"/>
          <w14:textFill>
            <w14:solidFill>
              <w14:srgbClr w14:val="000000"/>
            </w14:solidFill>
          </w14:textFill>
        </w:rPr>
        <w:t xml:space="preserve">15. </w:t>
      </w:r>
      <w:r>
        <w:rPr>
          <w:b w:val="1"/>
          <w:bCs w:val="1"/>
          <w:outline w:val="0"/>
          <w:color w:val="000000"/>
          <w:sz w:val="24"/>
          <w:szCs w:val="24"/>
          <w:u w:color="000000"/>
          <w:rtl w:val="0"/>
          <w:lang w:val="en-US"/>
          <w14:textFill>
            <w14:solidFill>
              <w14:srgbClr w14:val="000000"/>
            </w14:solidFill>
          </w14:textFill>
        </w:rPr>
        <w:t>Додатки до Договору</w:t>
      </w:r>
    </w:p>
    <w:p>
      <w:pPr>
        <w:pStyle w:val="Normal.0"/>
        <w:tabs>
          <w:tab w:val="left" w:pos="1134"/>
          <w:tab w:val="left" w:pos="1832"/>
          <w:tab w:val="left" w:pos="2748"/>
          <w:tab w:val="left" w:pos="3664"/>
          <w:tab w:val="left" w:pos="4580"/>
          <w:tab w:val="left" w:pos="5496"/>
          <w:tab w:val="left" w:pos="6412"/>
          <w:tab w:val="left" w:pos="7328"/>
          <w:tab w:val="left" w:pos="8244"/>
          <w:tab w:val="left" w:pos="9160"/>
          <w:tab w:val="left" w:pos="9858"/>
          <w:tab w:val="left" w:pos="9858"/>
          <w:tab w:val="left" w:pos="9858"/>
          <w:tab w:val="left" w:pos="9858"/>
          <w:tab w:val="left" w:pos="9858"/>
          <w:tab w:val="left" w:pos="9858"/>
        </w:tabs>
        <w:ind w:firstLine="566"/>
        <w:jc w:val="both"/>
        <w:rPr>
          <w:sz w:val="24"/>
          <w:szCs w:val="24"/>
        </w:rPr>
      </w:pPr>
      <w:r>
        <w:rPr>
          <w:b w:val="1"/>
          <w:bCs w:val="1"/>
          <w:outline w:val="0"/>
          <w:color w:val="000000"/>
          <w:sz w:val="24"/>
          <w:szCs w:val="24"/>
          <w:u w:color="000000"/>
          <w:rtl w:val="0"/>
          <w:lang w:val="en-US"/>
          <w14:textFill>
            <w14:solidFill>
              <w14:srgbClr w14:val="000000"/>
            </w14:solidFill>
          </w14:textFill>
        </w:rPr>
        <w:t>15.1.</w:t>
      </w:r>
      <w:r>
        <w:rPr>
          <w:outline w:val="0"/>
          <w:color w:val="000000"/>
          <w:sz w:val="24"/>
          <w:szCs w:val="24"/>
          <w:u w:color="000000"/>
          <w:rtl w:val="0"/>
          <w:lang w:val="en-US"/>
          <w14:textFill>
            <w14:solidFill>
              <w14:srgbClr w14:val="000000"/>
            </w14:solidFill>
          </w14:textFill>
        </w:rPr>
        <w:t xml:space="preserve"> Невід’ємною частиною цього Договору є</w:t>
      </w:r>
      <w:r>
        <w:rPr>
          <w:outline w:val="0"/>
          <w:color w:val="000000"/>
          <w:sz w:val="24"/>
          <w:szCs w:val="24"/>
          <w:u w:color="000000"/>
          <w:rtl w:val="0"/>
          <w:lang w:val="en-US"/>
          <w14:textFill>
            <w14:solidFill>
              <w14:srgbClr w14:val="000000"/>
            </w14:solidFill>
          </w14:textFill>
        </w:rPr>
        <w:t>:</w:t>
      </w:r>
    </w:p>
    <w:p>
      <w:pPr>
        <w:pStyle w:val="Normal.0"/>
        <w:tabs>
          <w:tab w:val="left" w:pos="1134"/>
          <w:tab w:val="left" w:pos="1832"/>
          <w:tab w:val="left" w:pos="2748"/>
          <w:tab w:val="left" w:pos="3664"/>
          <w:tab w:val="left" w:pos="4580"/>
          <w:tab w:val="left" w:pos="5496"/>
          <w:tab w:val="left" w:pos="6412"/>
          <w:tab w:val="left" w:pos="7328"/>
          <w:tab w:val="left" w:pos="8244"/>
          <w:tab w:val="left" w:pos="9160"/>
          <w:tab w:val="left" w:pos="9858"/>
          <w:tab w:val="left" w:pos="9858"/>
          <w:tab w:val="left" w:pos="9858"/>
          <w:tab w:val="left" w:pos="9858"/>
          <w:tab w:val="left" w:pos="9858"/>
          <w:tab w:val="left" w:pos="9858"/>
        </w:tabs>
        <w:ind w:firstLine="566"/>
        <w:jc w:val="both"/>
        <w:rPr>
          <w:sz w:val="24"/>
          <w:szCs w:val="24"/>
        </w:rPr>
      </w:pPr>
      <w:r>
        <w:rPr>
          <w:outline w:val="0"/>
          <w:color w:val="000000"/>
          <w:sz w:val="24"/>
          <w:szCs w:val="24"/>
          <w:u w:color="000000"/>
          <w:rtl w:val="0"/>
          <w:lang w:val="en-US"/>
          <w14:textFill>
            <w14:solidFill>
              <w14:srgbClr w14:val="000000"/>
            </w14:solidFill>
          </w14:textFill>
        </w:rPr>
        <w:t xml:space="preserve">Додаток </w:t>
      </w:r>
      <w:r>
        <w:rPr>
          <w:outline w:val="0"/>
          <w:color w:val="000000"/>
          <w:sz w:val="24"/>
          <w:szCs w:val="24"/>
          <w:u w:color="000000"/>
          <w:rtl w:val="0"/>
          <w:lang w:val="en-US"/>
          <w14:textFill>
            <w14:solidFill>
              <w14:srgbClr w14:val="000000"/>
            </w14:solidFill>
          </w14:textFill>
        </w:rPr>
        <w:t xml:space="preserve">1 </w:t>
      </w:r>
      <w:r>
        <w:rPr>
          <w:outline w:val="0"/>
          <w:color w:val="000000"/>
          <w:sz w:val="24"/>
          <w:szCs w:val="24"/>
          <w:u w:color="000000"/>
          <w:rtl w:val="0"/>
          <w:lang w:val="en-US"/>
          <w14:textFill>
            <w14:solidFill>
              <w14:srgbClr w14:val="000000"/>
            </w14:solidFill>
          </w14:textFill>
        </w:rPr>
        <w:t>Порядок визначення та зміни ціни постачання електричної енергії</w:t>
      </w:r>
      <w:r>
        <w:rPr>
          <w:outline w:val="0"/>
          <w:color w:val="000000"/>
          <w:sz w:val="24"/>
          <w:szCs w:val="24"/>
          <w:u w:color="000000"/>
          <w:rtl w:val="0"/>
          <w:lang w:val="en-US"/>
          <w14:textFill>
            <w14:solidFill>
              <w14:srgbClr w14:val="000000"/>
            </w14:solidFill>
          </w14:textFill>
        </w:rPr>
        <w:t>;</w:t>
      </w:r>
    </w:p>
    <w:p>
      <w:pPr>
        <w:pStyle w:val="Normal.0"/>
        <w:tabs>
          <w:tab w:val="left" w:pos="1134"/>
          <w:tab w:val="left" w:pos="1832"/>
          <w:tab w:val="left" w:pos="2748"/>
          <w:tab w:val="left" w:pos="3664"/>
          <w:tab w:val="left" w:pos="4580"/>
          <w:tab w:val="left" w:pos="5496"/>
          <w:tab w:val="left" w:pos="6412"/>
          <w:tab w:val="left" w:pos="7328"/>
          <w:tab w:val="left" w:pos="8244"/>
          <w:tab w:val="left" w:pos="9160"/>
          <w:tab w:val="left" w:pos="9858"/>
          <w:tab w:val="left" w:pos="9858"/>
          <w:tab w:val="left" w:pos="9858"/>
          <w:tab w:val="left" w:pos="9858"/>
          <w:tab w:val="left" w:pos="9858"/>
          <w:tab w:val="left" w:pos="9858"/>
        </w:tabs>
        <w:ind w:firstLine="566"/>
        <w:jc w:val="both"/>
        <w:rPr>
          <w:sz w:val="24"/>
          <w:szCs w:val="24"/>
        </w:rPr>
      </w:pPr>
      <w:r>
        <w:rPr>
          <w:outline w:val="0"/>
          <w:color w:val="000000"/>
          <w:sz w:val="24"/>
          <w:szCs w:val="24"/>
          <w:u w:color="000000"/>
          <w:rtl w:val="0"/>
          <w:lang w:val="en-US"/>
          <w14:textFill>
            <w14:solidFill>
              <w14:srgbClr w14:val="000000"/>
            </w14:solidFill>
          </w14:textFill>
        </w:rPr>
        <w:t xml:space="preserve">Додаток </w:t>
      </w:r>
      <w:r>
        <w:rPr>
          <w:outline w:val="0"/>
          <w:color w:val="000000"/>
          <w:sz w:val="24"/>
          <w:szCs w:val="24"/>
          <w:u w:color="000000"/>
          <w:rtl w:val="0"/>
          <w:lang w:val="en-US"/>
          <w14:textFill>
            <w14:solidFill>
              <w14:srgbClr w14:val="000000"/>
            </w14:solidFill>
          </w14:textFill>
        </w:rPr>
        <w:t xml:space="preserve">2 </w:t>
      </w:r>
      <w:r>
        <w:rPr>
          <w:outline w:val="0"/>
          <w:color w:val="000000"/>
          <w:sz w:val="24"/>
          <w:szCs w:val="24"/>
          <w:u w:color="000000"/>
          <w:rtl w:val="0"/>
          <w:lang w:val="en-US"/>
          <w14:textFill>
            <w14:solidFill>
              <w14:srgbClr w14:val="000000"/>
            </w14:solidFill>
          </w14:textFill>
        </w:rPr>
        <w:t>Повідомлення</w:t>
      </w:r>
      <w:r>
        <w:rPr>
          <w:outline w:val="0"/>
          <w:color w:val="000000"/>
          <w:sz w:val="24"/>
          <w:szCs w:val="24"/>
          <w:u w:color="000000"/>
          <w:rtl w:val="0"/>
          <w:lang w:val="en-US"/>
          <w14:textFill>
            <w14:solidFill>
              <w14:srgbClr w14:val="000000"/>
            </w14:solidFill>
          </w14:textFill>
        </w:rPr>
        <w:t>;</w:t>
      </w:r>
    </w:p>
    <w:p>
      <w:pPr>
        <w:pStyle w:val="Normal.0"/>
        <w:tabs>
          <w:tab w:val="left" w:pos="1134"/>
          <w:tab w:val="left" w:pos="1832"/>
          <w:tab w:val="left" w:pos="2748"/>
          <w:tab w:val="left" w:pos="3664"/>
          <w:tab w:val="left" w:pos="4580"/>
          <w:tab w:val="left" w:pos="5496"/>
          <w:tab w:val="left" w:pos="6412"/>
          <w:tab w:val="left" w:pos="7328"/>
          <w:tab w:val="left" w:pos="8244"/>
          <w:tab w:val="left" w:pos="9160"/>
          <w:tab w:val="left" w:pos="9858"/>
          <w:tab w:val="left" w:pos="9858"/>
          <w:tab w:val="left" w:pos="9858"/>
          <w:tab w:val="left" w:pos="9858"/>
          <w:tab w:val="left" w:pos="9858"/>
          <w:tab w:val="left" w:pos="9858"/>
        </w:tabs>
        <w:rPr>
          <w:i w:val="1"/>
          <w:iCs w:val="1"/>
          <w:sz w:val="24"/>
          <w:szCs w:val="24"/>
          <w:lang w:val="ru-RU"/>
        </w:rPr>
      </w:pPr>
    </w:p>
    <w:p>
      <w:pPr>
        <w:pStyle w:val="Normal.0"/>
        <w:tabs>
          <w:tab w:val="left" w:pos="1134"/>
          <w:tab w:val="left" w:pos="1832"/>
          <w:tab w:val="left" w:pos="2748"/>
          <w:tab w:val="left" w:pos="3664"/>
          <w:tab w:val="left" w:pos="4580"/>
          <w:tab w:val="left" w:pos="5496"/>
          <w:tab w:val="left" w:pos="6412"/>
          <w:tab w:val="left" w:pos="7328"/>
          <w:tab w:val="left" w:pos="8244"/>
          <w:tab w:val="left" w:pos="9160"/>
          <w:tab w:val="left" w:pos="9858"/>
          <w:tab w:val="left" w:pos="9858"/>
          <w:tab w:val="left" w:pos="9858"/>
          <w:tab w:val="left" w:pos="9858"/>
          <w:tab w:val="left" w:pos="9858"/>
          <w:tab w:val="left" w:pos="9858"/>
        </w:tabs>
        <w:jc w:val="center"/>
        <w:rPr>
          <w:b w:val="1"/>
          <w:bCs w:val="1"/>
          <w:sz w:val="24"/>
          <w:szCs w:val="24"/>
          <w:lang w:val="ru-RU"/>
        </w:rPr>
      </w:pPr>
      <w:r>
        <w:rPr>
          <w:b w:val="1"/>
          <w:bCs w:val="1"/>
          <w:sz w:val="24"/>
          <w:szCs w:val="24"/>
          <w:rtl w:val="0"/>
          <w:lang w:val="ru-RU"/>
        </w:rPr>
        <w:t xml:space="preserve">16. </w:t>
      </w:r>
      <w:r>
        <w:rPr>
          <w:b w:val="1"/>
          <w:bCs w:val="1"/>
          <w:sz w:val="24"/>
          <w:szCs w:val="24"/>
          <w:rtl w:val="0"/>
          <w:lang w:val="ru-RU"/>
        </w:rPr>
        <w:t>Місцезнаходження та банківські реквізити Сторін</w:t>
      </w:r>
    </w:p>
    <w:tbl>
      <w:tblPr>
        <w:tblW w:w="9610" w:type="dxa"/>
        <w:jc w:val="center"/>
        <w:tblInd w:w="39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02"/>
        <w:gridCol w:w="879"/>
        <w:gridCol w:w="4529"/>
      </w:tblGrid>
      <w:tr>
        <w:tblPrEx>
          <w:shd w:val="clear" w:color="auto" w:fill="ced7e7"/>
        </w:tblPrEx>
        <w:trPr>
          <w:trHeight w:val="590" w:hRule="atLeast"/>
        </w:trPr>
        <w:tc>
          <w:tcPr>
            <w:tcW w:type="dxa" w:w="4202"/>
            <w:tcBorders>
              <w:top w:val="nil"/>
              <w:left w:val="nil"/>
              <w:bottom w:val="nil"/>
              <w:right w:val="nil"/>
            </w:tcBorders>
            <w:shd w:val="clear" w:color="auto" w:fill="auto"/>
            <w:tcMar>
              <w:top w:type="dxa" w:w="80"/>
              <w:left w:type="dxa" w:w="80"/>
              <w:bottom w:type="dxa" w:w="80"/>
              <w:right w:type="dxa" w:w="80"/>
            </w:tcMar>
            <w:vAlign w:val="top"/>
          </w:tcPr>
          <w:p>
            <w:pPr>
              <w:pStyle w:val="Normal.0"/>
              <w:jc w:val="center"/>
              <w:rPr>
                <w:b w:val="1"/>
                <w:bCs w:val="1"/>
                <w:sz w:val="24"/>
                <w:szCs w:val="24"/>
                <w:shd w:val="nil" w:color="auto" w:fill="auto"/>
                <w:lang w:val="ru-RU"/>
              </w:rPr>
            </w:pPr>
          </w:p>
          <w:p>
            <w:pPr>
              <w:pStyle w:val="Normal.0"/>
              <w:bidi w:val="0"/>
              <w:ind w:left="0" w:right="0" w:firstLine="0"/>
              <w:jc w:val="center"/>
              <w:rPr>
                <w:rtl w:val="0"/>
              </w:rPr>
            </w:pPr>
            <w:r>
              <w:rPr>
                <w:b w:val="1"/>
                <w:bCs w:val="1"/>
                <w:sz w:val="24"/>
                <w:szCs w:val="24"/>
                <w:shd w:val="nil" w:color="auto" w:fill="auto"/>
                <w:rtl w:val="0"/>
                <w:lang w:val="en-US"/>
              </w:rPr>
              <w:t>Постачальник</w:t>
            </w:r>
            <w:r>
              <w:rPr>
                <w:b w:val="1"/>
                <w:bCs w:val="1"/>
                <w:sz w:val="24"/>
                <w:szCs w:val="24"/>
                <w:shd w:val="nil" w:color="auto" w:fill="auto"/>
                <w:rtl w:val="0"/>
                <w:lang w:val="en-US"/>
              </w:rPr>
              <w:t>:</w:t>
            </w:r>
          </w:p>
        </w:tc>
        <w:tc>
          <w:tcPr>
            <w:tcW w:type="dxa" w:w="879"/>
            <w:tcBorders>
              <w:top w:val="nil"/>
              <w:left w:val="nil"/>
              <w:bottom w:val="nil"/>
              <w:right w:val="nil"/>
            </w:tcBorders>
            <w:shd w:val="clear" w:color="auto" w:fill="auto"/>
            <w:tcMar>
              <w:top w:type="dxa" w:w="80"/>
              <w:left w:type="dxa" w:w="80"/>
              <w:bottom w:type="dxa" w:w="80"/>
              <w:right w:type="dxa" w:w="80"/>
            </w:tcMar>
            <w:vAlign w:val="top"/>
          </w:tcPr>
          <w:p/>
        </w:tc>
        <w:tc>
          <w:tcPr>
            <w:tcW w:type="dxa" w:w="4529"/>
            <w:tcBorders>
              <w:top w:val="nil"/>
              <w:left w:val="nil"/>
              <w:bottom w:val="nil"/>
              <w:right w:val="nil"/>
            </w:tcBorders>
            <w:shd w:val="clear" w:color="auto" w:fill="auto"/>
            <w:tcMar>
              <w:top w:type="dxa" w:w="80"/>
              <w:left w:type="dxa" w:w="80"/>
              <w:bottom w:type="dxa" w:w="80"/>
              <w:right w:type="dxa" w:w="80"/>
            </w:tcMar>
            <w:vAlign w:val="top"/>
          </w:tcPr>
          <w:p>
            <w:pPr>
              <w:pStyle w:val="Normal.0"/>
              <w:jc w:val="center"/>
              <w:rPr>
                <w:b w:val="1"/>
                <w:bCs w:val="1"/>
                <w:sz w:val="24"/>
                <w:szCs w:val="24"/>
                <w:shd w:val="nil" w:color="auto" w:fill="auto"/>
                <w:lang w:val="ru-RU"/>
              </w:rPr>
            </w:pPr>
          </w:p>
          <w:p>
            <w:pPr>
              <w:pStyle w:val="Normal.0"/>
              <w:bidi w:val="0"/>
              <w:ind w:left="0" w:right="0" w:firstLine="0"/>
              <w:jc w:val="center"/>
              <w:rPr>
                <w:rtl w:val="0"/>
              </w:rPr>
            </w:pPr>
            <w:r>
              <w:rPr>
                <w:b w:val="1"/>
                <w:bCs w:val="1"/>
                <w:sz w:val="24"/>
                <w:szCs w:val="24"/>
                <w:shd w:val="nil" w:color="auto" w:fill="auto"/>
                <w:rtl w:val="0"/>
                <w:lang w:val="en-US"/>
              </w:rPr>
              <w:t>Споживач</w:t>
            </w:r>
            <w:r>
              <w:rPr>
                <w:b w:val="1"/>
                <w:bCs w:val="1"/>
                <w:sz w:val="24"/>
                <w:szCs w:val="24"/>
                <w:shd w:val="nil" w:color="auto" w:fill="auto"/>
                <w:rtl w:val="0"/>
                <w:lang w:val="en-US"/>
              </w:rPr>
              <w:t>:</w:t>
            </w:r>
          </w:p>
        </w:tc>
      </w:tr>
      <w:tr>
        <w:tblPrEx>
          <w:shd w:val="clear" w:color="auto" w:fill="ced7e7"/>
        </w:tblPrEx>
        <w:trPr>
          <w:trHeight w:val="5370" w:hRule="atLeast"/>
        </w:trPr>
        <w:tc>
          <w:tcPr>
            <w:tcW w:type="dxa" w:w="4202"/>
            <w:tcBorders>
              <w:top w:val="nil"/>
              <w:left w:val="nil"/>
              <w:bottom w:val="nil"/>
              <w:right w:val="nil"/>
            </w:tcBorders>
            <w:shd w:val="clear" w:color="auto" w:fill="auto"/>
            <w:tcMar>
              <w:top w:type="dxa" w:w="80"/>
              <w:left w:type="dxa" w:w="80"/>
              <w:bottom w:type="dxa" w:w="80"/>
              <w:right w:type="dxa" w:w="80"/>
            </w:tcMar>
            <w:vAlign w:val="top"/>
          </w:tcPr>
          <w:p/>
        </w:tc>
        <w:tc>
          <w:tcPr>
            <w:tcW w:type="dxa" w:w="879"/>
            <w:tcBorders>
              <w:top w:val="nil"/>
              <w:left w:val="nil"/>
              <w:bottom w:val="nil"/>
              <w:right w:val="nil"/>
            </w:tcBorders>
            <w:shd w:val="clear" w:color="auto" w:fill="auto"/>
            <w:tcMar>
              <w:top w:type="dxa" w:w="80"/>
              <w:left w:type="dxa" w:w="80"/>
              <w:bottom w:type="dxa" w:w="80"/>
              <w:right w:type="dxa" w:w="80"/>
            </w:tcMar>
            <w:vAlign w:val="top"/>
          </w:tcPr>
          <w:p/>
        </w:tc>
        <w:tc>
          <w:tcPr>
            <w:tcW w:type="dxa" w:w="4529"/>
            <w:tcBorders>
              <w:top w:val="nil"/>
              <w:left w:val="nil"/>
              <w:bottom w:val="nil"/>
              <w:right w:val="nil"/>
            </w:tcBorders>
            <w:shd w:val="clear" w:color="auto" w:fill="auto"/>
            <w:tcMar>
              <w:top w:type="dxa" w:w="80"/>
              <w:left w:type="dxa" w:w="80"/>
              <w:bottom w:type="dxa" w:w="80"/>
              <w:right w:type="dxa" w:w="80"/>
            </w:tcMar>
            <w:vAlign w:val="top"/>
          </w:tcPr>
          <w:p>
            <w:pPr>
              <w:pStyle w:val="Типовий"/>
              <w:tabs>
                <w:tab w:val="left" w:pos="708"/>
                <w:tab w:val="left" w:pos="1416"/>
                <w:tab w:val="left" w:pos="2124"/>
                <w:tab w:val="left" w:pos="2832"/>
                <w:tab w:val="left" w:pos="3540"/>
                <w:tab w:val="left" w:pos="4248"/>
              </w:tabs>
              <w:suppressAutoHyphens w:val="1"/>
              <w:spacing w:before="0" w:line="240" w:lineRule="auto"/>
              <w:jc w:val="center"/>
              <w:rPr>
                <w:rFonts w:ascii="Times New Roman;Times" w:cs="Times New Roman;Times" w:hAnsi="Times New Roman;Times" w:eastAsia="Times New Roman;Times"/>
                <w:b w:val="1"/>
                <w:bCs w:val="1"/>
                <w:u w:color="000000"/>
                <w:shd w:val="nil" w:color="auto" w:fill="auto"/>
                <w14:textOutline w14:w="12700" w14:cap="flat">
                  <w14:noFill/>
                  <w14:miter w14:lim="400000"/>
                </w14:textOutline>
              </w:rPr>
            </w:pPr>
            <w:r>
              <w:rPr>
                <w:rFonts w:ascii="Times New Roman;Times" w:cs="Times New Roman;Times" w:hAnsi="Times New Roman;Times" w:eastAsia="Times New Roman;Times"/>
                <w:b w:val="1"/>
                <w:bCs w:val="1"/>
                <w:u w:color="000000"/>
                <w:shd w:val="nil" w:color="auto" w:fill="auto"/>
                <w:rtl w:val="0"/>
                <w:lang w:val="ru-RU"/>
                <w14:textOutline w14:w="12700" w14:cap="flat">
                  <w14:noFill/>
                  <w14:miter w14:lim="400000"/>
                </w14:textOutline>
              </w:rPr>
              <w:t>ОККВП «Чернігівський обласний філармонійний центр фестивалів та концертних програм»</w:t>
            </w:r>
          </w:p>
          <w:p>
            <w:pPr>
              <w:pStyle w:val="Типовий"/>
              <w:tabs>
                <w:tab w:val="left" w:pos="708"/>
                <w:tab w:val="left" w:pos="1416"/>
                <w:tab w:val="left" w:pos="2124"/>
                <w:tab w:val="left" w:pos="2832"/>
                <w:tab w:val="left" w:pos="3540"/>
                <w:tab w:val="left" w:pos="4248"/>
              </w:tabs>
              <w:suppressAutoHyphens w:val="1"/>
              <w:spacing w:before="0" w:after="200" w:line="240" w:lineRule="auto"/>
              <w:jc w:val="left"/>
              <w:rPr>
                <w:rFonts w:ascii="Times New Roman" w:cs="Times New Roman" w:hAnsi="Times New Roman" w:eastAsia="Times New Roman"/>
                <w:u w:color="000000"/>
                <w:shd w:val="nil" w:color="auto" w:fill="auto"/>
                <w14:textOutline w14:w="12700" w14:cap="flat">
                  <w14:noFill/>
                  <w14:miter w14:lim="400000"/>
                </w14:textOutline>
              </w:rPr>
            </w:pPr>
            <w:r>
              <w:rPr>
                <w:rFonts w:ascii="Times New Roman" w:hAnsi="Times New Roman"/>
                <w:u w:color="000000"/>
                <w:shd w:val="nil" w:color="auto" w:fill="auto"/>
                <w:rtl w:val="0"/>
                <w:lang w:val="ru-RU"/>
                <w14:textOutline w14:w="12700" w14:cap="flat">
                  <w14:noFill/>
                  <w14:miter w14:lim="400000"/>
                </w14:textOutline>
              </w:rPr>
              <w:t xml:space="preserve"> </w:t>
            </w:r>
            <w:r>
              <w:rPr>
                <w:rFonts w:ascii="Times New Roman" w:hAnsi="Times New Roman" w:hint="default"/>
                <w:sz w:val="22"/>
                <w:szCs w:val="22"/>
                <w:u w:color="000000"/>
                <w:shd w:val="nil" w:color="auto" w:fill="auto"/>
                <w:rtl w:val="0"/>
                <w:lang w:val="ru-RU"/>
                <w14:textOutline w14:w="12700" w14:cap="flat">
                  <w14:noFill/>
                  <w14:miter w14:lim="400000"/>
                </w14:textOutline>
              </w:rPr>
              <w:t>Україна</w:t>
            </w:r>
            <w:r>
              <w:rPr>
                <w:rFonts w:ascii="Times New Roman" w:hAnsi="Times New Roman"/>
                <w:sz w:val="22"/>
                <w:szCs w:val="22"/>
                <w:u w:color="000000"/>
                <w:shd w:val="nil" w:color="auto" w:fill="auto"/>
                <w:rtl w:val="0"/>
                <w:lang w:val="en-US"/>
                <w14:textOutline w14:w="12700" w14:cap="flat">
                  <w14:noFill/>
                  <w14:miter w14:lim="400000"/>
                </w14:textOutline>
              </w:rPr>
              <w:t xml:space="preserve">, 14000, </w:t>
            </w:r>
            <w:r>
              <w:rPr>
                <w:rFonts w:ascii="Times New Roman" w:cs="Times New Roman" w:hAnsi="Times New Roman" w:eastAsia="Times New Roman"/>
                <w:sz w:val="22"/>
                <w:szCs w:val="22"/>
                <w:u w:color="000000"/>
                <w:shd w:val="nil" w:color="auto" w:fill="auto"/>
                <w:lang w:val="en-US"/>
                <w14:textOutline w14:w="12700" w14:cap="flat">
                  <w14:noFill/>
                  <w14:miter w14:lim="400000"/>
                </w14:textOutline>
              </w:rPr>
              <w:br w:type="textWrapping"/>
            </w:r>
            <w:r>
              <w:rPr>
                <w:rFonts w:ascii="Times New Roman" w:hAnsi="Times New Roman" w:hint="default"/>
                <w:sz w:val="22"/>
                <w:szCs w:val="22"/>
                <w:u w:color="000000"/>
                <w:shd w:val="nil" w:color="auto" w:fill="auto"/>
                <w:rtl w:val="0"/>
                <w:lang w:val="ru-RU"/>
                <w14:textOutline w14:w="12700" w14:cap="flat">
                  <w14:noFill/>
                  <w14:miter w14:lim="400000"/>
                </w14:textOutline>
              </w:rPr>
              <w:t>м</w:t>
            </w:r>
            <w:r>
              <w:rPr>
                <w:rFonts w:ascii="Times New Roman" w:hAnsi="Times New Roman"/>
                <w:sz w:val="22"/>
                <w:szCs w:val="22"/>
                <w:u w:color="000000"/>
                <w:shd w:val="nil" w:color="auto" w:fill="auto"/>
                <w:rtl w:val="0"/>
                <w:lang w:val="ru-RU"/>
                <w14:textOutline w14:w="12700" w14:cap="flat">
                  <w14:noFill/>
                  <w14:miter w14:lim="400000"/>
                </w14:textOutline>
              </w:rPr>
              <w:t>.</w:t>
            </w:r>
            <w:r>
              <w:rPr>
                <w:rFonts w:ascii="Times New Roman" w:hAnsi="Times New Roman" w:hint="default"/>
                <w:sz w:val="22"/>
                <w:szCs w:val="22"/>
                <w:u w:color="000000"/>
                <w:shd w:val="nil" w:color="auto" w:fill="auto"/>
                <w:rtl w:val="0"/>
                <w:lang w:val="ru-RU"/>
                <w14:textOutline w14:w="12700" w14:cap="flat">
                  <w14:noFill/>
                  <w14:miter w14:lim="400000"/>
                </w14:textOutline>
              </w:rPr>
              <w:t>Чернігів</w:t>
            </w:r>
            <w:r>
              <w:rPr>
                <w:rFonts w:ascii="Times New Roman" w:hAnsi="Times New Roman"/>
                <w:sz w:val="22"/>
                <w:szCs w:val="22"/>
                <w:u w:color="000000"/>
                <w:shd w:val="nil" w:color="auto" w:fill="auto"/>
                <w:rtl w:val="0"/>
                <w:lang w:val="ru-RU"/>
                <w14:textOutline w14:w="12700" w14:cap="flat">
                  <w14:noFill/>
                  <w14:miter w14:lim="400000"/>
                </w14:textOutline>
              </w:rPr>
              <w:t xml:space="preserve">, </w:t>
            </w:r>
            <w:r>
              <w:rPr>
                <w:rFonts w:ascii="Times New Roman" w:hAnsi="Times New Roman" w:hint="default"/>
                <w:sz w:val="22"/>
                <w:szCs w:val="22"/>
                <w:u w:color="000000"/>
                <w:shd w:val="nil" w:color="auto" w:fill="auto"/>
                <w:rtl w:val="0"/>
                <w:lang w:val="ru-RU"/>
                <w14:textOutline w14:w="12700" w14:cap="flat">
                  <w14:noFill/>
                  <w14:miter w14:lim="400000"/>
                </w14:textOutline>
              </w:rPr>
              <w:t>проспект Миру</w:t>
            </w:r>
            <w:r>
              <w:rPr>
                <w:rFonts w:ascii="Times New Roman" w:hAnsi="Times New Roman"/>
                <w:sz w:val="22"/>
                <w:szCs w:val="22"/>
                <w:u w:color="000000"/>
                <w:shd w:val="nil" w:color="auto" w:fill="auto"/>
                <w:rtl w:val="0"/>
                <w:lang w:val="ru-RU"/>
                <w14:textOutline w14:w="12700" w14:cap="flat">
                  <w14:noFill/>
                  <w14:miter w14:lim="400000"/>
                </w14:textOutline>
              </w:rPr>
              <w:t>, 15</w:t>
            </w:r>
          </w:p>
          <w:p>
            <w:pPr>
              <w:pStyle w:val="Типовий"/>
              <w:tabs>
                <w:tab w:val="left" w:pos="708"/>
                <w:tab w:val="left" w:pos="1416"/>
                <w:tab w:val="left" w:pos="2124"/>
                <w:tab w:val="left" w:pos="2832"/>
                <w:tab w:val="left" w:pos="3540"/>
                <w:tab w:val="left" w:pos="4248"/>
              </w:tabs>
              <w:suppressAutoHyphens w:val="1"/>
              <w:spacing w:before="0" w:after="200" w:line="240" w:lineRule="auto"/>
              <w:jc w:val="left"/>
              <w:rPr>
                <w:rFonts w:ascii="Times New Roman" w:cs="Times New Roman" w:hAnsi="Times New Roman" w:eastAsia="Times New Roman"/>
                <w:u w:color="000000"/>
                <w:shd w:val="nil" w:color="auto" w:fill="auto"/>
                <w14:textOutline w14:w="12700" w14:cap="flat">
                  <w14:noFill/>
                  <w14:miter w14:lim="400000"/>
                </w14:textOutline>
              </w:rPr>
            </w:pPr>
            <w:r>
              <w:rPr>
                <w:rFonts w:ascii="Times New Roman" w:hAnsi="Times New Roman"/>
                <w:u w:color="000000"/>
                <w:shd w:val="nil" w:color="auto" w:fill="auto"/>
                <w:rtl w:val="0"/>
                <w:lang w:val="en-US"/>
                <w14:textOutline w14:w="12700" w14:cap="flat">
                  <w14:noFill/>
                  <w14:miter w14:lim="400000"/>
                </w14:textOutline>
              </w:rPr>
              <w:t>__________________________________</w:t>
            </w:r>
          </w:p>
          <w:p>
            <w:pPr>
              <w:pStyle w:val="Типовий"/>
              <w:tabs>
                <w:tab w:val="left" w:pos="708"/>
                <w:tab w:val="left" w:pos="1416"/>
                <w:tab w:val="left" w:pos="2124"/>
                <w:tab w:val="left" w:pos="2832"/>
                <w:tab w:val="left" w:pos="3540"/>
                <w:tab w:val="left" w:pos="4248"/>
              </w:tabs>
              <w:suppressAutoHyphens w:val="1"/>
              <w:spacing w:before="0" w:line="240" w:lineRule="auto"/>
              <w:jc w:val="left"/>
              <w:rPr>
                <w:rFonts w:ascii="Times New Roman" w:cs="Times New Roman" w:hAnsi="Times New Roman" w:eastAsia="Times New Roman"/>
                <w:b w:val="1"/>
                <w:bCs w:val="1"/>
                <w:u w:color="000000"/>
                <w:shd w:val="nil" w:color="auto" w:fill="auto"/>
                <w14:textOutline w14:w="12700" w14:cap="flat">
                  <w14:noFill/>
                  <w14:miter w14:lim="400000"/>
                </w14:textOutline>
              </w:rPr>
            </w:pPr>
            <w:r>
              <w:rPr>
                <w:rFonts w:ascii="Times New Roman" w:hAnsi="Times New Roman" w:hint="default"/>
                <w:b w:val="1"/>
                <w:bCs w:val="1"/>
                <w:u w:color="000000"/>
                <w:shd w:val="nil" w:color="auto" w:fill="auto"/>
                <w:rtl w:val="0"/>
                <w:lang w:val="ru-RU"/>
                <w14:textOutline w14:w="12700" w14:cap="flat">
                  <w14:noFill/>
                  <w14:miter w14:lim="400000"/>
                </w14:textOutline>
              </w:rPr>
              <w:t xml:space="preserve">Код ЄДРПОУ </w:t>
            </w:r>
            <w:r>
              <w:rPr>
                <w:rFonts w:ascii="Times New Roman" w:hAnsi="Times New Roman"/>
                <w:b w:val="1"/>
                <w:bCs w:val="1"/>
                <w:u w:color="000000"/>
                <w:shd w:val="nil" w:color="auto" w:fill="auto"/>
                <w:rtl w:val="0"/>
                <w:lang w:val="ru-RU"/>
                <w14:textOutline w14:w="12700" w14:cap="flat">
                  <w14:noFill/>
                  <w14:miter w14:lim="400000"/>
                </w14:textOutline>
              </w:rPr>
              <w:t>31275331</w:t>
            </w:r>
            <w:r>
              <w:rPr>
                <w:rFonts w:ascii="Times New Roman" w:cs="Times New Roman" w:hAnsi="Times New Roman" w:eastAsia="Times New Roman"/>
                <w:b w:val="1"/>
                <w:bCs w:val="1"/>
                <w:u w:color="000000"/>
                <w:shd w:val="nil" w:color="auto" w:fill="auto"/>
                <w:rtl w:val="0"/>
                <w:lang w:val="ru-RU"/>
                <w14:textOutline w14:w="12700" w14:cap="flat">
                  <w14:noFill/>
                  <w14:miter w14:lim="400000"/>
                </w14:textOutline>
              </w:rPr>
              <w:br w:type="textWrapping"/>
              <w:t xml:space="preserve">ІПН </w:t>
            </w:r>
            <w:r>
              <w:rPr>
                <w:rFonts w:ascii="Times New Roman" w:hAnsi="Times New Roman"/>
                <w:b w:val="1"/>
                <w:bCs w:val="1"/>
                <w:u w:color="000000"/>
                <w:shd w:val="nil" w:color="auto" w:fill="auto"/>
                <w:rtl w:val="0"/>
                <w:lang w:val="ru-RU"/>
                <w14:textOutline w14:w="12700" w14:cap="flat">
                  <w14:noFill/>
                  <w14:miter w14:lim="400000"/>
                </w14:textOutline>
              </w:rPr>
              <w:t>312753325260</w:t>
            </w:r>
            <w:r>
              <w:rPr>
                <w:rFonts w:ascii="Times New Roman" w:cs="Times New Roman" w:hAnsi="Times New Roman" w:eastAsia="Times New Roman"/>
                <w:b w:val="1"/>
                <w:bCs w:val="1"/>
                <w:u w:color="000000"/>
                <w:shd w:val="nil" w:color="auto" w:fill="auto"/>
                <w:rtl w:val="0"/>
                <w:lang w:val="ru-RU"/>
                <w14:textOutline w14:w="12700" w14:cap="flat">
                  <w14:noFill/>
                  <w14:miter w14:lim="400000"/>
                </w14:textOutline>
              </w:rPr>
              <w:br w:type="textWrapping"/>
              <w:t xml:space="preserve">Свідоцтво платника ПДВ </w:t>
              <w:br w:type="textWrapping"/>
            </w:r>
            <w:r>
              <w:rPr>
                <w:rFonts w:ascii="Times New Roman" w:hAnsi="Times New Roman"/>
                <w:b w:val="1"/>
                <w:bCs w:val="1"/>
                <w:u w:color="000000"/>
                <w:shd w:val="nil" w:color="auto" w:fill="auto"/>
                <w:rtl w:val="0"/>
                <w:lang w:val="ru-RU"/>
                <w14:textOutline w14:w="12700" w14:cap="flat">
                  <w14:noFill/>
                  <w14:miter w14:lim="400000"/>
                </w14:textOutline>
              </w:rPr>
              <w:t>(</w:t>
            </w:r>
            <w:r>
              <w:rPr>
                <w:rFonts w:ascii="Times New Roman" w:hAnsi="Times New Roman" w:hint="default"/>
                <w:b w:val="1"/>
                <w:bCs w:val="1"/>
                <w:u w:color="000000"/>
                <w:shd w:val="nil" w:color="auto" w:fill="auto"/>
                <w:rtl w:val="0"/>
                <w:lang w:val="ru-RU"/>
                <w14:textOutline w14:w="12700" w14:cap="flat">
                  <w14:noFill/>
                  <w14:miter w14:lim="400000"/>
                </w14:textOutline>
              </w:rPr>
              <w:t>Витяг з реєстру</w:t>
            </w:r>
            <w:r>
              <w:rPr>
                <w:rFonts w:ascii="Times New Roman" w:hAnsi="Times New Roman"/>
                <w:b w:val="1"/>
                <w:bCs w:val="1"/>
                <w:u w:color="000000"/>
                <w:shd w:val="nil" w:color="auto" w:fill="auto"/>
                <w:rtl w:val="0"/>
                <w:lang w:val="ru-RU"/>
                <w14:textOutline w14:w="12700" w14:cap="flat">
                  <w14:noFill/>
                  <w14:miter w14:lim="400000"/>
                </w14:textOutline>
              </w:rPr>
              <w:t xml:space="preserve">) </w:t>
            </w:r>
            <w:r>
              <w:rPr>
                <w:rFonts w:ascii="Times New Roman" w:hAnsi="Times New Roman"/>
                <w:b w:val="1"/>
                <w:bCs w:val="1"/>
                <w:outline w:val="0"/>
                <w:color w:val="1c1c1c"/>
                <w:u w:color="1c1c1c"/>
                <w:shd w:val="nil" w:color="auto" w:fill="auto"/>
                <w:rtl w:val="0"/>
                <w:lang w:val="ru-RU"/>
                <w14:textOutline w14:w="12700" w14:cap="flat">
                  <w14:noFill/>
                  <w14:miter w14:lim="400000"/>
                </w14:textOutline>
                <w14:textFill>
                  <w14:solidFill>
                    <w14:srgbClr w14:val="1C1C1C"/>
                  </w14:solidFill>
                </w14:textFill>
              </w:rPr>
              <w:t>33904519</w:t>
            </w:r>
          </w:p>
          <w:p>
            <w:pPr>
              <w:pStyle w:val="Типовий"/>
              <w:tabs>
                <w:tab w:val="left" w:pos="708"/>
                <w:tab w:val="left" w:pos="1416"/>
                <w:tab w:val="left" w:pos="2124"/>
                <w:tab w:val="left" w:pos="2832"/>
                <w:tab w:val="left" w:pos="3540"/>
                <w:tab w:val="left" w:pos="4248"/>
              </w:tabs>
              <w:suppressAutoHyphens w:val="1"/>
              <w:spacing w:before="0" w:line="240" w:lineRule="auto"/>
              <w:jc w:val="left"/>
            </w:pPr>
            <w:r>
              <w:rPr>
                <w:rFonts w:ascii="Times New Roman" w:hAnsi="Times New Roman" w:hint="default"/>
                <w:u w:color="000000"/>
                <w:shd w:val="nil" w:color="auto" w:fill="auto"/>
                <w:rtl w:val="0"/>
                <w:lang w:val="ru-RU"/>
                <w14:textOutline w14:w="12700" w14:cap="flat">
                  <w14:noFill/>
                  <w14:miter w14:lim="400000"/>
                </w14:textOutline>
              </w:rPr>
              <w:t>Тел</w:t>
            </w:r>
            <w:r>
              <w:rPr>
                <w:rFonts w:ascii="Times New Roman" w:hAnsi="Times New Roman"/>
                <w:u w:color="000000"/>
                <w:shd w:val="nil" w:color="auto" w:fill="auto"/>
                <w:rtl w:val="0"/>
                <w:lang w:val="ru-RU"/>
                <w14:textOutline w14:w="12700" w14:cap="flat">
                  <w14:noFill/>
                  <w14:miter w14:lim="400000"/>
                </w14:textOutline>
              </w:rPr>
              <w:t>. +38(0462) 676-037</w:t>
            </w:r>
            <w:r>
              <w:rPr>
                <w:rFonts w:ascii="Times New Roman" w:cs="Times New Roman" w:hAnsi="Times New Roman" w:eastAsia="Times New Roman"/>
                <w:u w:color="000000"/>
                <w:shd w:val="nil" w:color="auto" w:fill="auto"/>
                <w:rtl w:val="0"/>
                <w:lang w:val="ru-RU"/>
                <w14:textOutline w14:w="12700" w14:cap="flat">
                  <w14:noFill/>
                  <w14:miter w14:lim="400000"/>
                </w14:textOutline>
              </w:rPr>
              <w:br w:type="textWrapping"/>
              <w:t>Розрахунковий рахунок</w:t>
            </w:r>
            <w:r>
              <w:rPr>
                <w:rFonts w:ascii="Times New Roman" w:hAnsi="Times New Roman"/>
                <w:u w:color="000000"/>
                <w:shd w:val="nil" w:color="auto" w:fill="auto"/>
                <w:rtl w:val="0"/>
                <w:lang w:val="ru-RU"/>
                <w14:textOutline w14:w="12700" w14:cap="flat">
                  <w14:noFill/>
                  <w14:miter w14:lim="400000"/>
                </w14:textOutline>
              </w:rPr>
              <w:t xml:space="preserve">, </w:t>
            </w:r>
            <w:r>
              <w:rPr>
                <w:rFonts w:ascii="Times New Roman" w:cs="Times New Roman" w:hAnsi="Times New Roman" w:eastAsia="Times New Roman"/>
                <w:u w:color="000000"/>
                <w:shd w:val="nil" w:color="auto" w:fill="auto"/>
                <w:rtl w:val="0"/>
                <w:lang w:val="ru-RU"/>
                <w14:textOutline w14:w="12700" w14:cap="flat">
                  <w14:noFill/>
                  <w14:miter w14:lim="400000"/>
                </w14:textOutline>
              </w:rPr>
              <w:br w:type="textWrapping"/>
              <w:t>установа банку</w:t>
            </w:r>
            <w:r>
              <w:rPr>
                <w:rFonts w:ascii="Times New Roman" w:hAnsi="Times New Roman"/>
                <w:u w:color="000000"/>
                <w:shd w:val="nil" w:color="auto" w:fill="auto"/>
                <w:rtl w:val="0"/>
                <w:lang w:val="ru-RU"/>
                <w14:textOutline w14:w="12700" w14:cap="flat">
                  <w14:noFill/>
                  <w14:miter w14:lim="400000"/>
                </w14:textOutline>
              </w:rPr>
              <w:t xml:space="preserve">, </w:t>
            </w:r>
            <w:r>
              <w:rPr>
                <w:rFonts w:ascii="Times New Roman" w:hAnsi="Times New Roman" w:hint="default"/>
                <w:u w:color="000000"/>
                <w:shd w:val="nil" w:color="auto" w:fill="auto"/>
                <w:rtl w:val="0"/>
                <w:lang w:val="ru-RU"/>
                <w14:textOutline w14:w="12700" w14:cap="flat">
                  <w14:noFill/>
                  <w14:miter w14:lim="400000"/>
                </w14:textOutline>
              </w:rPr>
              <w:t>МФО</w:t>
              <w:br w:type="textWrapping"/>
            </w:r>
            <w:r>
              <w:rPr>
                <w:rFonts w:ascii="Times New Roman" w:hAnsi="Times New Roman"/>
                <w:u w:color="000000"/>
                <w:shd w:val="nil" w:color="auto" w:fill="auto"/>
                <w:rtl w:val="0"/>
                <w:lang w:val="en-US"/>
                <w14:textOutline w14:w="12700" w14:cap="flat">
                  <w14:noFill/>
                  <w14:miter w14:lim="400000"/>
                </w14:textOutline>
              </w:rPr>
              <w:t>___________________________________</w:t>
            </w:r>
            <w:r>
              <w:rPr>
                <w:rFonts w:ascii="Times New Roman" w:cs="Times New Roman" w:hAnsi="Times New Roman" w:eastAsia="Times New Roman"/>
                <w:u w:color="000000"/>
                <w:shd w:val="nil" w:color="auto" w:fill="auto"/>
                <w:lang w:val="ru-RU"/>
                <w14:textOutline w14:w="12700" w14:cap="flat">
                  <w14:noFill/>
                  <w14:miter w14:lim="400000"/>
                </w14:textOutline>
              </w:rPr>
              <w:br w:type="textWrapping"/>
            </w:r>
            <w:r>
              <w:rPr>
                <w:rFonts w:ascii="Times New Roman" w:hAnsi="Times New Roman"/>
                <w:u w:color="000000"/>
                <w:shd w:val="nil" w:color="auto" w:fill="auto"/>
                <w:rtl w:val="0"/>
                <w:lang w:val="en-US"/>
                <w14:textOutline w14:w="12700" w14:cap="flat">
                  <w14:noFill/>
                  <w14:miter w14:lim="400000"/>
                </w14:textOutline>
              </w:rPr>
              <w:t>___________________________________</w:t>
            </w:r>
            <w:r>
              <w:rPr>
                <w:rFonts w:ascii="Times New Roman" w:cs="Times New Roman" w:hAnsi="Times New Roman" w:eastAsia="Times New Roman"/>
                <w:u w:color="000000"/>
                <w:shd w:val="nil" w:color="auto" w:fill="auto"/>
                <w:lang w:val="ru-RU"/>
                <w14:textOutline w14:w="12700" w14:cap="flat">
                  <w14:noFill/>
                  <w14:miter w14:lim="400000"/>
                </w14:textOutline>
              </w:rPr>
              <w:br w:type="textWrapping"/>
            </w:r>
            <w:r>
              <w:rPr>
                <w:rFonts w:ascii="Times New Roman" w:hAnsi="Times New Roman"/>
                <w:u w:color="000000"/>
                <w:shd w:val="nil" w:color="auto" w:fill="auto"/>
                <w:rtl w:val="0"/>
                <w:lang w:val="en-US"/>
                <w14:textOutline w14:w="12700" w14:cap="flat">
                  <w14:noFill/>
                  <w14:miter w14:lim="400000"/>
                </w14:textOutline>
              </w:rPr>
              <w:t>___________________________________</w:t>
            </w:r>
            <w:r>
              <w:rPr>
                <w:rFonts w:ascii="Times New Roman" w:cs="Times New Roman" w:hAnsi="Times New Roman" w:eastAsia="Times New Roman"/>
                <w:u w:color="000000"/>
                <w:shd w:val="nil" w:color="auto" w:fill="auto"/>
                <w14:textOutline w14:w="12700" w14:cap="flat">
                  <w14:noFill/>
                  <w14:miter w14:lim="400000"/>
                </w14:textOutline>
              </w:rPr>
            </w:r>
          </w:p>
        </w:tc>
      </w:tr>
      <w:tr>
        <w:tblPrEx>
          <w:shd w:val="clear" w:color="auto" w:fill="ced7e7"/>
        </w:tblPrEx>
        <w:trPr>
          <w:trHeight w:val="590" w:hRule="atLeast"/>
        </w:trPr>
        <w:tc>
          <w:tcPr>
            <w:tcW w:type="dxa" w:w="4202"/>
            <w:tcBorders>
              <w:top w:val="nil"/>
              <w:left w:val="nil"/>
              <w:bottom w:val="nil"/>
              <w:right w:val="nil"/>
            </w:tcBorders>
            <w:shd w:val="clear" w:color="auto" w:fill="auto"/>
            <w:tcMar>
              <w:top w:type="dxa" w:w="80"/>
              <w:left w:type="dxa" w:w="80"/>
              <w:bottom w:type="dxa" w:w="80"/>
              <w:right w:type="dxa" w:w="80"/>
            </w:tcMar>
            <w:vAlign w:val="top"/>
          </w:tcPr>
          <w:p/>
        </w:tc>
        <w:tc>
          <w:tcPr>
            <w:tcW w:type="dxa" w:w="879"/>
            <w:tcBorders>
              <w:top w:val="nil"/>
              <w:left w:val="nil"/>
              <w:bottom w:val="nil"/>
              <w:right w:val="nil"/>
            </w:tcBorders>
            <w:shd w:val="clear" w:color="auto" w:fill="auto"/>
            <w:tcMar>
              <w:top w:type="dxa" w:w="80"/>
              <w:left w:type="dxa" w:w="80"/>
              <w:bottom w:type="dxa" w:w="80"/>
              <w:right w:type="dxa" w:w="80"/>
            </w:tcMar>
            <w:vAlign w:val="top"/>
          </w:tcPr>
          <w:p/>
        </w:tc>
        <w:tc>
          <w:tcPr>
            <w:tcW w:type="dxa" w:w="4529"/>
            <w:tcBorders>
              <w:top w:val="nil"/>
              <w:left w:val="nil"/>
              <w:bottom w:val="nil"/>
              <w:right w:val="nil"/>
            </w:tcBorders>
            <w:shd w:val="clear" w:color="auto" w:fill="auto"/>
            <w:tcMar>
              <w:top w:type="dxa" w:w="80"/>
              <w:left w:type="dxa" w:w="80"/>
              <w:bottom w:type="dxa" w:w="80"/>
              <w:right w:type="dxa" w:w="80"/>
            </w:tcMar>
            <w:vAlign w:val="top"/>
          </w:tcPr>
          <w:p>
            <w:pPr>
              <w:pStyle w:val="Типовий"/>
              <w:widowControl w:val="0"/>
              <w:tabs>
                <w:tab w:val="left" w:pos="708"/>
                <w:tab w:val="left" w:pos="1416"/>
                <w:tab w:val="left" w:pos="2124"/>
                <w:tab w:val="left" w:pos="2832"/>
                <w:tab w:val="left" w:pos="3540"/>
                <w:tab w:val="left" w:pos="4248"/>
              </w:tabs>
              <w:suppressAutoHyphens w:val="1"/>
              <w:spacing w:before="0" w:line="249" w:lineRule="atLeast"/>
              <w:jc w:val="left"/>
              <w:rPr>
                <w:rFonts w:ascii="Times New Roman" w:cs="Times New Roman" w:hAnsi="Times New Roman" w:eastAsia="Times New Roman"/>
                <w:u w:color="000000"/>
                <w:shd w:val="nil" w:color="auto" w:fill="auto"/>
                <w14:textOutline w14:w="12700" w14:cap="flat">
                  <w14:noFill/>
                  <w14:miter w14:lim="400000"/>
                </w14:textOutline>
              </w:rPr>
            </w:pPr>
            <w:r>
              <w:rPr>
                <w:rFonts w:ascii="Times New Roman" w:hAnsi="Times New Roman"/>
                <w:u w:color="000000"/>
                <w:shd w:val="nil" w:color="auto" w:fill="auto"/>
                <w:rtl w:val="0"/>
                <w:lang w:val="en-US"/>
                <w14:textOutline w14:w="12700" w14:cap="flat">
                  <w14:noFill/>
                  <w14:miter w14:lim="400000"/>
                </w14:textOutline>
              </w:rPr>
              <w:t>______________</w:t>
            </w:r>
            <w:r>
              <w:rPr>
                <w:rFonts w:ascii="Times New Roman" w:hAnsi="Times New Roman"/>
                <w:u w:color="000000"/>
                <w:shd w:val="nil" w:color="auto" w:fill="auto"/>
                <w:rtl w:val="0"/>
                <w:lang w:val="en-US"/>
                <w14:textOutline w14:w="12700" w14:cap="flat">
                  <w14:noFill/>
                  <w14:miter w14:lim="400000"/>
                </w14:textOutline>
              </w:rPr>
              <w:t>___</w:t>
            </w:r>
            <w:r>
              <w:rPr>
                <w:rFonts w:ascii="Times New Roman" w:hAnsi="Times New Roman"/>
                <w:u w:color="000000"/>
                <w:shd w:val="nil" w:color="auto" w:fill="auto"/>
                <w:rtl w:val="0"/>
                <w:lang w:val="en-US"/>
                <w14:textOutline w14:w="12700" w14:cap="flat">
                  <w14:noFill/>
                  <w14:miter w14:lim="400000"/>
                </w14:textOutline>
              </w:rPr>
              <w:t>______ /</w:t>
            </w:r>
            <w:r>
              <w:rPr>
                <w:rFonts w:ascii="Times New Roman" w:hAnsi="Times New Roman" w:hint="default"/>
                <w:u w:color="000000"/>
                <w:shd w:val="nil" w:color="auto" w:fill="auto"/>
                <w:rtl w:val="0"/>
                <w:lang w:val="en-US"/>
                <w14:textOutline w14:w="12700" w14:cap="flat">
                  <w14:noFill/>
                  <w14:miter w14:lim="400000"/>
                </w14:textOutline>
              </w:rPr>
              <w:t xml:space="preserve"> С</w:t>
            </w:r>
            <w:r>
              <w:rPr>
                <w:rFonts w:ascii="Times New Roman" w:hAnsi="Times New Roman"/>
                <w:u w:color="000000"/>
                <w:shd w:val="nil" w:color="auto" w:fill="auto"/>
                <w:rtl w:val="0"/>
                <w:lang w:val="en-US"/>
                <w14:textOutline w14:w="12700" w14:cap="flat">
                  <w14:noFill/>
                  <w14:miter w14:lim="400000"/>
                </w14:textOutline>
              </w:rPr>
              <w:t>.</w:t>
            </w:r>
            <w:r>
              <w:rPr>
                <w:rFonts w:ascii="Times New Roman" w:hAnsi="Times New Roman" w:hint="default"/>
                <w:u w:color="000000"/>
                <w:shd w:val="nil" w:color="auto" w:fill="auto"/>
                <w:rtl w:val="0"/>
                <w:lang w:val="en-US"/>
                <w14:textOutline w14:w="12700" w14:cap="flat">
                  <w14:noFill/>
                  <w14:miter w14:lim="400000"/>
                </w14:textOutline>
              </w:rPr>
              <w:t>І</w:t>
            </w:r>
            <w:r>
              <w:rPr>
                <w:rFonts w:ascii="Times New Roman" w:hAnsi="Times New Roman"/>
                <w:u w:color="000000"/>
                <w:shd w:val="nil" w:color="auto" w:fill="auto"/>
                <w:rtl w:val="0"/>
                <w:lang w:val="en-US"/>
                <w14:textOutline w14:w="12700" w14:cap="flat">
                  <w14:noFill/>
                  <w14:miter w14:lim="400000"/>
                </w14:textOutline>
              </w:rPr>
              <w:t>.</w:t>
            </w:r>
            <w:r>
              <w:rPr>
                <w:rFonts w:ascii="Times New Roman" w:hAnsi="Times New Roman" w:hint="default"/>
                <w:u w:color="000000"/>
                <w:shd w:val="nil" w:color="auto" w:fill="auto"/>
                <w:rtl w:val="0"/>
                <w:lang w:val="en-US"/>
                <w14:textOutline w14:w="12700" w14:cap="flat">
                  <w14:noFill/>
                  <w14:miter w14:lim="400000"/>
                </w14:textOutline>
              </w:rPr>
              <w:t xml:space="preserve">Теребун </w:t>
            </w:r>
            <w:r>
              <w:rPr>
                <w:rFonts w:ascii="Times New Roman" w:hAnsi="Times New Roman"/>
                <w:u w:color="000000"/>
                <w:shd w:val="nil" w:color="auto" w:fill="auto"/>
                <w:rtl w:val="0"/>
                <w:lang w:val="en-US"/>
                <w14:textOutline w14:w="12700" w14:cap="flat">
                  <w14:noFill/>
                  <w14:miter w14:lim="400000"/>
                </w14:textOutline>
              </w:rPr>
              <w:t>/</w:t>
            </w:r>
          </w:p>
          <w:p>
            <w:pPr>
              <w:pStyle w:val="Типовий"/>
              <w:widowControl w:val="0"/>
              <w:tabs>
                <w:tab w:val="left" w:pos="708"/>
                <w:tab w:val="left" w:pos="1416"/>
                <w:tab w:val="left" w:pos="2124"/>
                <w:tab w:val="left" w:pos="2832"/>
                <w:tab w:val="left" w:pos="3540"/>
                <w:tab w:val="left" w:pos="4248"/>
              </w:tabs>
              <w:suppressAutoHyphens w:val="1"/>
              <w:spacing w:before="0" w:line="249" w:lineRule="atLeast"/>
              <w:jc w:val="left"/>
            </w:pPr>
            <w:r>
              <w:rPr>
                <w:rFonts w:ascii="Times New Roman" w:hAnsi="Times New Roman" w:hint="default"/>
                <w:u w:color="000000"/>
                <w:shd w:val="nil" w:color="auto" w:fill="auto"/>
                <w:rtl w:val="0"/>
                <w:lang w:val="ru-RU"/>
                <w14:textOutline w14:w="12700" w14:cap="flat">
                  <w14:noFill/>
                  <w14:miter w14:lim="400000"/>
                </w14:textOutline>
              </w:rPr>
              <w:t>М</w:t>
            </w:r>
            <w:r>
              <w:rPr>
                <w:rFonts w:ascii="Times New Roman" w:hAnsi="Times New Roman"/>
                <w:u w:color="000000"/>
                <w:shd w:val="nil" w:color="auto" w:fill="auto"/>
                <w:rtl w:val="0"/>
                <w:lang w:val="ru-RU"/>
                <w14:textOutline w14:w="12700" w14:cap="flat">
                  <w14:noFill/>
                  <w14:miter w14:lim="400000"/>
                </w14:textOutline>
              </w:rPr>
              <w:t>.</w:t>
            </w:r>
            <w:r>
              <w:rPr>
                <w:rFonts w:ascii="Times New Roman" w:hAnsi="Times New Roman" w:hint="default"/>
                <w:u w:color="000000"/>
                <w:shd w:val="nil" w:color="auto" w:fill="auto"/>
                <w:rtl w:val="0"/>
                <w:lang w:val="ru-RU"/>
                <w14:textOutline w14:w="12700" w14:cap="flat">
                  <w14:noFill/>
                  <w14:miter w14:lim="400000"/>
                </w14:textOutline>
              </w:rPr>
              <w:t>П</w:t>
            </w:r>
            <w:r>
              <w:rPr>
                <w:rFonts w:ascii="Times New Roman" w:hAnsi="Times New Roman"/>
                <w:u w:color="000000"/>
                <w:shd w:val="nil" w:color="auto" w:fill="auto"/>
                <w:rtl w:val="0"/>
                <w:lang w:val="ru-RU"/>
                <w14:textOutline w14:w="12700" w14:cap="flat">
                  <w14:noFill/>
                  <w14:miter w14:lim="400000"/>
                </w14:textOutline>
              </w:rPr>
              <w:t xml:space="preserve">.              </w:t>
            </w:r>
          </w:p>
        </w:tc>
      </w:tr>
    </w:tbl>
    <w:p>
      <w:pPr>
        <w:pStyle w:val="Normal.0"/>
        <w:tabs>
          <w:tab w:val="left" w:pos="1134"/>
          <w:tab w:val="left" w:pos="1832"/>
          <w:tab w:val="left" w:pos="2748"/>
          <w:tab w:val="left" w:pos="3664"/>
          <w:tab w:val="left" w:pos="4580"/>
          <w:tab w:val="left" w:pos="5496"/>
          <w:tab w:val="left" w:pos="6412"/>
          <w:tab w:val="left" w:pos="7328"/>
          <w:tab w:val="left" w:pos="8244"/>
          <w:tab w:val="left" w:pos="9160"/>
          <w:tab w:val="left" w:pos="9858"/>
          <w:tab w:val="left" w:pos="9858"/>
          <w:tab w:val="left" w:pos="9858"/>
          <w:tab w:val="left" w:pos="9858"/>
          <w:tab w:val="left" w:pos="9858"/>
          <w:tab w:val="left" w:pos="9858"/>
        </w:tabs>
        <w:ind w:left="286" w:hanging="286"/>
        <w:jc w:val="center"/>
        <w:rPr>
          <w:b w:val="1"/>
          <w:bCs w:val="1"/>
          <w:sz w:val="24"/>
          <w:szCs w:val="24"/>
          <w:lang w:val="ru-RU"/>
        </w:rPr>
      </w:pPr>
    </w:p>
    <w:p>
      <w:pPr>
        <w:pStyle w:val="Normal.0"/>
        <w:ind w:left="6237" w:firstLine="0"/>
        <w:rPr>
          <w:b w:val="1"/>
          <w:bCs w:val="1"/>
          <w:sz w:val="24"/>
          <w:szCs w:val="24"/>
        </w:rPr>
      </w:pPr>
    </w:p>
    <w:p>
      <w:pPr>
        <w:pStyle w:val="Normal.0"/>
        <w:ind w:left="6237" w:firstLine="0"/>
        <w:rPr>
          <w:b w:val="1"/>
          <w:bCs w:val="1"/>
          <w:sz w:val="24"/>
          <w:szCs w:val="24"/>
        </w:rPr>
      </w:pPr>
    </w:p>
    <w:p>
      <w:pPr>
        <w:pStyle w:val="Normal.0"/>
        <w:ind w:left="6237" w:firstLine="0"/>
        <w:rPr>
          <w:sz w:val="24"/>
          <w:szCs w:val="24"/>
        </w:rPr>
      </w:pPr>
      <w:r>
        <w:rPr>
          <w:sz w:val="24"/>
          <w:szCs w:val="24"/>
          <w:rtl w:val="0"/>
          <w:lang w:val="en-US"/>
        </w:rPr>
        <w:t xml:space="preserve">Додаток </w:t>
      </w:r>
      <w:r>
        <w:rPr>
          <w:sz w:val="24"/>
          <w:szCs w:val="24"/>
          <w:rtl w:val="0"/>
          <w:lang w:val="en-US"/>
        </w:rPr>
        <w:t>1</w:t>
      </w:r>
    </w:p>
    <w:p>
      <w:pPr>
        <w:pStyle w:val="Normal.0"/>
        <w:ind w:left="6237" w:firstLine="0"/>
        <w:rPr>
          <w:sz w:val="24"/>
          <w:szCs w:val="24"/>
        </w:rPr>
      </w:pPr>
      <w:r>
        <w:rPr>
          <w:sz w:val="24"/>
          <w:szCs w:val="24"/>
          <w:rtl w:val="0"/>
          <w:lang w:val="en-US"/>
        </w:rPr>
        <w:t>до Договору про</w:t>
      </w:r>
      <w:r>
        <w:rPr>
          <w:i w:val="1"/>
          <w:iCs w:val="1"/>
          <w:sz w:val="24"/>
          <w:szCs w:val="24"/>
          <w:rtl w:val="0"/>
          <w:lang w:val="en-US"/>
        </w:rPr>
        <w:t xml:space="preserve"> </w:t>
      </w:r>
      <w:r>
        <w:rPr>
          <w:sz w:val="24"/>
          <w:szCs w:val="24"/>
          <w:rtl w:val="0"/>
          <w:lang w:val="en-US"/>
        </w:rPr>
        <w:t>постачання електричної енергії споживачу</w:t>
      </w:r>
    </w:p>
    <w:p>
      <w:pPr>
        <w:pStyle w:val="Normal.0"/>
        <w:ind w:left="6237" w:firstLine="0"/>
        <w:rPr>
          <w:sz w:val="24"/>
          <w:szCs w:val="24"/>
        </w:rPr>
      </w:pPr>
      <w:r>
        <w:rPr>
          <w:sz w:val="24"/>
          <w:szCs w:val="24"/>
          <w:rtl w:val="0"/>
          <w:lang w:val="en-US"/>
        </w:rPr>
        <w:t xml:space="preserve">від </w:t>
      </w:r>
      <w:r>
        <w:rPr>
          <w:sz w:val="24"/>
          <w:szCs w:val="24"/>
          <w:rtl w:val="0"/>
          <w:lang w:val="en-US"/>
        </w:rPr>
        <w:t>_______________ 20___</w:t>
      </w:r>
      <w:r>
        <w:rPr>
          <w:sz w:val="24"/>
          <w:szCs w:val="24"/>
          <w:rtl w:val="0"/>
          <w:lang w:val="en-US"/>
        </w:rPr>
        <w:t>р</w:t>
      </w:r>
      <w:r>
        <w:rPr>
          <w:sz w:val="24"/>
          <w:szCs w:val="24"/>
          <w:rtl w:val="0"/>
          <w:lang w:val="en-US"/>
        </w:rPr>
        <w:t xml:space="preserve">. </w:t>
      </w:r>
      <w:r>
        <w:rPr>
          <w:sz w:val="24"/>
          <w:szCs w:val="24"/>
          <w:rtl w:val="0"/>
          <w:lang w:val="en-US"/>
        </w:rPr>
        <w:t>№</w:t>
      </w:r>
      <w:r>
        <w:rPr>
          <w:sz w:val="24"/>
          <w:szCs w:val="24"/>
          <w:rtl w:val="0"/>
          <w:lang w:val="en-US"/>
        </w:rPr>
        <w:t>___</w:t>
      </w:r>
    </w:p>
    <w:p>
      <w:pPr>
        <w:pStyle w:val="Normal.0"/>
        <w:tabs>
          <w:tab w:val="left" w:pos="1134"/>
          <w:tab w:val="left" w:pos="1832"/>
          <w:tab w:val="left" w:pos="2748"/>
          <w:tab w:val="left" w:pos="3664"/>
          <w:tab w:val="left" w:pos="4580"/>
          <w:tab w:val="left" w:pos="5496"/>
          <w:tab w:val="left" w:pos="6412"/>
          <w:tab w:val="left" w:pos="7328"/>
          <w:tab w:val="left" w:pos="8244"/>
          <w:tab w:val="left" w:pos="9160"/>
          <w:tab w:val="left" w:pos="9858"/>
          <w:tab w:val="left" w:pos="9858"/>
          <w:tab w:val="left" w:pos="9858"/>
          <w:tab w:val="left" w:pos="9858"/>
          <w:tab w:val="left" w:pos="9858"/>
          <w:tab w:val="left" w:pos="9858"/>
        </w:tabs>
        <w:jc w:val="center"/>
        <w:rPr>
          <w:i w:val="1"/>
          <w:iCs w:val="1"/>
          <w:sz w:val="24"/>
          <w:szCs w:val="24"/>
        </w:rPr>
      </w:pPr>
    </w:p>
    <w:p>
      <w:pPr>
        <w:pStyle w:val="Normal.0"/>
        <w:tabs>
          <w:tab w:val="left" w:pos="1134"/>
          <w:tab w:val="left" w:pos="1832"/>
          <w:tab w:val="left" w:pos="2748"/>
          <w:tab w:val="left" w:pos="3664"/>
          <w:tab w:val="left" w:pos="4580"/>
          <w:tab w:val="left" w:pos="5496"/>
          <w:tab w:val="left" w:pos="6412"/>
          <w:tab w:val="left" w:pos="7328"/>
          <w:tab w:val="left" w:pos="8244"/>
          <w:tab w:val="left" w:pos="9160"/>
          <w:tab w:val="left" w:pos="9858"/>
          <w:tab w:val="left" w:pos="9858"/>
          <w:tab w:val="left" w:pos="9858"/>
          <w:tab w:val="left" w:pos="9858"/>
          <w:tab w:val="left" w:pos="9858"/>
          <w:tab w:val="left" w:pos="9858"/>
        </w:tabs>
        <w:jc w:val="center"/>
        <w:rPr>
          <w:i w:val="1"/>
          <w:iCs w:val="1"/>
          <w:sz w:val="24"/>
          <w:szCs w:val="24"/>
        </w:rPr>
      </w:pPr>
      <w:r>
        <w:rPr>
          <w:i w:val="1"/>
          <w:iCs w:val="1"/>
          <w:sz w:val="24"/>
          <w:szCs w:val="24"/>
          <w:rtl w:val="0"/>
          <w:lang w:val="en-US"/>
        </w:rPr>
        <w:t xml:space="preserve">* </w:t>
      </w:r>
      <w:r>
        <w:rPr>
          <w:i w:val="1"/>
          <w:iCs w:val="1"/>
          <w:sz w:val="24"/>
          <w:szCs w:val="24"/>
          <w:rtl w:val="0"/>
          <w:lang w:val="en-US"/>
        </w:rPr>
        <w:t>заповнюються на етапі укладення договору</w:t>
      </w:r>
    </w:p>
    <w:p>
      <w:pPr>
        <w:pStyle w:val="Normal.0"/>
        <w:tabs>
          <w:tab w:val="left" w:pos="2505"/>
        </w:tabs>
        <w:rPr>
          <w:b w:val="1"/>
          <w:bCs w:val="1"/>
          <w:sz w:val="24"/>
          <w:szCs w:val="24"/>
        </w:rPr>
      </w:pPr>
    </w:p>
    <w:p>
      <w:pPr>
        <w:pStyle w:val="Normal.0"/>
        <w:tabs>
          <w:tab w:val="left" w:pos="2505"/>
        </w:tabs>
        <w:jc w:val="center"/>
        <w:rPr>
          <w:b w:val="1"/>
          <w:bCs w:val="1"/>
          <w:sz w:val="24"/>
          <w:szCs w:val="24"/>
        </w:rPr>
      </w:pPr>
      <w:r>
        <w:rPr>
          <w:b w:val="1"/>
          <w:bCs w:val="1"/>
          <w:sz w:val="24"/>
          <w:szCs w:val="24"/>
          <w:rtl w:val="0"/>
          <w:lang w:val="en-US"/>
        </w:rPr>
        <w:t>Порядок розрахунку та зміни ціни постачання електричної енергії</w:t>
      </w:r>
    </w:p>
    <w:p>
      <w:pPr>
        <w:pStyle w:val="Normal.0"/>
        <w:tabs>
          <w:tab w:val="left" w:pos="2505"/>
        </w:tabs>
        <w:jc w:val="both"/>
        <w:rPr>
          <w:b w:val="1"/>
          <w:bCs w:val="1"/>
          <w:sz w:val="24"/>
          <w:szCs w:val="24"/>
        </w:rPr>
      </w:pPr>
    </w:p>
    <w:p>
      <w:pPr>
        <w:pStyle w:val="Normal.0"/>
        <w:numPr>
          <w:ilvl w:val="0"/>
          <w:numId w:val="27"/>
        </w:numPr>
        <w:bidi w:val="0"/>
        <w:ind w:right="0"/>
        <w:jc w:val="both"/>
        <w:rPr>
          <w:sz w:val="24"/>
          <w:szCs w:val="24"/>
          <w:rtl w:val="0"/>
          <w:lang w:val="en-US"/>
        </w:rPr>
      </w:pPr>
      <w:r>
        <w:rPr>
          <w:sz w:val="24"/>
          <w:szCs w:val="24"/>
          <w:rtl w:val="0"/>
          <w:lang w:val="en-US"/>
        </w:rPr>
        <w:t xml:space="preserve">Ціна за </w:t>
      </w:r>
      <w:r>
        <w:rPr>
          <w:b w:val="1"/>
          <w:bCs w:val="1"/>
          <w:sz w:val="24"/>
          <w:szCs w:val="24"/>
          <w:rtl w:val="0"/>
          <w:lang w:val="en-US"/>
        </w:rPr>
        <w:t xml:space="preserve">1 </w:t>
      </w:r>
      <w:r>
        <w:rPr>
          <w:b w:val="1"/>
          <w:bCs w:val="1"/>
          <w:sz w:val="24"/>
          <w:szCs w:val="24"/>
          <w:rtl w:val="0"/>
          <w:lang w:val="en-US"/>
        </w:rPr>
        <w:t>кВт</w:t>
      </w:r>
      <w:r>
        <w:rPr>
          <w:b w:val="1"/>
          <w:bCs w:val="1"/>
          <w:sz w:val="24"/>
          <w:szCs w:val="24"/>
          <w:rtl w:val="0"/>
          <w:lang w:val="en-US"/>
        </w:rPr>
        <w:t>*</w:t>
      </w:r>
      <w:r>
        <w:rPr>
          <w:b w:val="1"/>
          <w:bCs w:val="1"/>
          <w:sz w:val="24"/>
          <w:szCs w:val="24"/>
          <w:rtl w:val="0"/>
          <w:lang w:val="en-US"/>
        </w:rPr>
        <w:t xml:space="preserve">год електричної енергії </w:t>
      </w:r>
      <w:r>
        <w:rPr>
          <w:b w:val="1"/>
          <w:bCs w:val="1"/>
          <w:sz w:val="24"/>
          <w:szCs w:val="24"/>
          <w:rtl w:val="0"/>
          <w:lang w:val="en-US"/>
        </w:rPr>
        <w:t>(</w:t>
      </w:r>
      <w:r>
        <w:rPr>
          <w:b w:val="1"/>
          <w:bCs w:val="1"/>
          <w:sz w:val="24"/>
          <w:szCs w:val="24"/>
          <w:rtl w:val="0"/>
          <w:lang w:val="en-US"/>
        </w:rPr>
        <w:t>Ц</w:t>
      </w:r>
      <w:r>
        <w:rPr>
          <w:b w:val="1"/>
          <w:bCs w:val="1"/>
          <w:sz w:val="24"/>
          <w:szCs w:val="24"/>
          <w:rtl w:val="0"/>
          <w:lang w:val="en-US"/>
        </w:rPr>
        <w:t>)</w:t>
      </w:r>
      <w:r>
        <w:rPr>
          <w:sz w:val="24"/>
          <w:szCs w:val="24"/>
          <w:rtl w:val="0"/>
          <w:lang w:val="en-US"/>
        </w:rPr>
        <w:t xml:space="preserve"> розраховується за підсумками розрахункового періоду </w:t>
      </w:r>
      <w:r>
        <w:rPr>
          <w:sz w:val="24"/>
          <w:szCs w:val="24"/>
          <w:rtl w:val="0"/>
          <w:lang w:val="en-US"/>
        </w:rPr>
        <w:t>(</w:t>
      </w:r>
      <w:r>
        <w:rPr>
          <w:sz w:val="24"/>
          <w:szCs w:val="24"/>
          <w:rtl w:val="0"/>
          <w:lang w:val="en-US"/>
        </w:rPr>
        <w:t>місяця</w:t>
      </w:r>
      <w:r>
        <w:rPr>
          <w:sz w:val="24"/>
          <w:szCs w:val="24"/>
          <w:rtl w:val="0"/>
          <w:lang w:val="en-US"/>
        </w:rPr>
        <w:t xml:space="preserve">) </w:t>
      </w:r>
      <w:r>
        <w:rPr>
          <w:sz w:val="24"/>
          <w:szCs w:val="24"/>
          <w:rtl w:val="0"/>
          <w:lang w:val="en-US"/>
        </w:rPr>
        <w:t>за такою формулою</w:t>
      </w:r>
      <w:r>
        <w:rPr>
          <w:sz w:val="24"/>
          <w:szCs w:val="24"/>
          <w:rtl w:val="0"/>
          <w:lang w:val="en-US"/>
        </w:rPr>
        <w:t xml:space="preserve">: </w:t>
      </w:r>
    </w:p>
    <w:p>
      <w:pPr>
        <w:pStyle w:val="Normal.0"/>
        <w:tabs>
          <w:tab w:val="left" w:pos="2505"/>
        </w:tabs>
        <w:ind w:left="720" w:firstLine="0"/>
        <w:jc w:val="center"/>
        <w:rPr>
          <w:sz w:val="24"/>
          <w:szCs w:val="24"/>
        </w:rPr>
      </w:pPr>
      <w:r>
        <w:rPr>
          <w:b w:val="1"/>
          <w:bCs w:val="1"/>
          <w:rtl w:val="0"/>
          <w:lang w:val="en-US"/>
        </w:rPr>
        <w:t xml:space="preserve">Ц </w:t>
      </w:r>
      <w:r>
        <w:rPr>
          <w:b w:val="1"/>
          <w:bCs w:val="1"/>
          <w:rtl w:val="0"/>
          <w:lang w:val="en-US"/>
        </w:rPr>
        <w:t>= (</w:t>
      </w:r>
      <w:r>
        <w:rPr>
          <w:b w:val="1"/>
          <w:bCs w:val="1"/>
          <w:rtl w:val="0"/>
          <w:lang w:val="en-US"/>
        </w:rPr>
        <w:t xml:space="preserve">К </w:t>
      </w:r>
      <w:r>
        <w:rPr>
          <w:b w:val="1"/>
          <w:bCs w:val="1"/>
          <w:rtl w:val="0"/>
          <w:lang w:val="en-US"/>
        </w:rPr>
        <w:t xml:space="preserve">* </w:t>
      </w:r>
      <w:r>
        <w:rPr>
          <w:b w:val="1"/>
          <w:bCs w:val="1"/>
          <w:rtl w:val="0"/>
          <w:lang w:val="en-US"/>
        </w:rPr>
        <w:t xml:space="preserve">Ца </w:t>
      </w:r>
      <w:r>
        <w:rPr>
          <w:b w:val="1"/>
          <w:bCs w:val="1"/>
          <w:rtl w:val="0"/>
          <w:lang w:val="en-US"/>
        </w:rPr>
        <w:t xml:space="preserve">+ </w:t>
      </w:r>
      <w:r>
        <w:rPr>
          <w:b w:val="1"/>
          <w:bCs w:val="1"/>
          <w:rtl w:val="0"/>
          <w:lang w:val="en-US"/>
        </w:rPr>
        <w:t xml:space="preserve">Тосп </w:t>
      </w:r>
      <w:r>
        <w:rPr>
          <w:b w:val="1"/>
          <w:bCs w:val="1"/>
          <w:rtl w:val="0"/>
          <w:lang w:val="en-US"/>
        </w:rPr>
        <w:t xml:space="preserve">+ </w:t>
      </w:r>
      <w:r>
        <w:rPr>
          <w:b w:val="1"/>
          <w:bCs w:val="1"/>
          <w:rtl w:val="0"/>
          <w:lang w:val="en-US"/>
        </w:rPr>
        <w:t>Впост</w:t>
      </w:r>
      <w:r>
        <w:rPr>
          <w:b w:val="1"/>
          <w:bCs w:val="1"/>
          <w:rtl w:val="0"/>
          <w:lang w:val="en-US"/>
        </w:rPr>
        <w:t>) * 1,2</w:t>
      </w:r>
      <w:r>
        <w:rPr>
          <w:rtl w:val="0"/>
          <w:lang w:val="en-US"/>
        </w:rPr>
        <w:t xml:space="preserve">, </w:t>
      </w:r>
      <w:r>
        <w:rPr>
          <w:rtl w:val="0"/>
          <w:lang w:val="en-US"/>
        </w:rPr>
        <w:t>де</w:t>
      </w:r>
      <w:r>
        <w:rPr>
          <w:rtl w:val="0"/>
          <w:lang w:val="en-US"/>
        </w:rPr>
        <w:t>:</w:t>
      </w:r>
    </w:p>
    <w:p>
      <w:pPr>
        <w:pStyle w:val="Normal.0"/>
        <w:widowControl w:val="1"/>
        <w:numPr>
          <w:ilvl w:val="0"/>
          <w:numId w:val="29"/>
        </w:numPr>
        <w:bidi w:val="0"/>
        <w:ind w:right="0"/>
        <w:jc w:val="both"/>
        <w:rPr>
          <w:sz w:val="24"/>
          <w:szCs w:val="24"/>
          <w:rtl w:val="0"/>
          <w:lang w:val="en-US"/>
        </w:rPr>
      </w:pPr>
      <w:r>
        <w:rPr>
          <w:b w:val="1"/>
          <w:bCs w:val="1"/>
          <w:sz w:val="24"/>
          <w:szCs w:val="24"/>
          <w:rtl w:val="0"/>
          <w:lang w:val="en-US"/>
        </w:rPr>
        <w:t>1,2</w:t>
      </w:r>
      <w:r>
        <w:rPr>
          <w:sz w:val="24"/>
          <w:szCs w:val="24"/>
          <w:rtl w:val="0"/>
          <w:lang w:val="en-US"/>
        </w:rPr>
        <w:t xml:space="preserve"> — урахування ПДВ </w:t>
      </w:r>
      <w:r>
        <w:rPr>
          <w:sz w:val="24"/>
          <w:szCs w:val="24"/>
          <w:rtl w:val="0"/>
          <w:lang w:val="en-US"/>
        </w:rPr>
        <w:t>(</w:t>
      </w:r>
      <w:r>
        <w:rPr>
          <w:sz w:val="24"/>
          <w:szCs w:val="24"/>
          <w:rtl w:val="0"/>
          <w:lang w:val="en-US"/>
        </w:rPr>
        <w:t>у разі</w:t>
      </w:r>
      <w:r>
        <w:rPr>
          <w:sz w:val="24"/>
          <w:szCs w:val="24"/>
          <w:rtl w:val="0"/>
          <w:lang w:val="en-US"/>
        </w:rPr>
        <w:t xml:space="preserve">, </w:t>
      </w:r>
      <w:r>
        <w:rPr>
          <w:sz w:val="24"/>
          <w:szCs w:val="24"/>
          <w:rtl w:val="0"/>
          <w:lang w:val="en-US"/>
        </w:rPr>
        <w:t>якщо Постачальник не є платником ПДВ</w:t>
      </w:r>
      <w:r>
        <w:rPr>
          <w:sz w:val="24"/>
          <w:szCs w:val="24"/>
          <w:rtl w:val="0"/>
          <w:lang w:val="en-US"/>
        </w:rPr>
        <w:t xml:space="preserve">, </w:t>
      </w:r>
      <w:r>
        <w:rPr>
          <w:sz w:val="24"/>
          <w:szCs w:val="24"/>
          <w:rtl w:val="0"/>
          <w:lang w:val="en-US"/>
        </w:rPr>
        <w:t xml:space="preserve">у формулі замість </w:t>
      </w:r>
      <w:r>
        <w:rPr>
          <w:sz w:val="24"/>
          <w:szCs w:val="24"/>
          <w:rtl w:val="0"/>
          <w:lang w:val="en-US"/>
        </w:rPr>
        <w:t xml:space="preserve">1,2 </w:t>
      </w:r>
      <w:r>
        <w:rPr>
          <w:sz w:val="24"/>
          <w:szCs w:val="24"/>
          <w:rtl w:val="0"/>
          <w:lang w:val="en-US"/>
        </w:rPr>
        <w:t xml:space="preserve">зазначається </w:t>
      </w:r>
      <w:r>
        <w:rPr>
          <w:sz w:val="24"/>
          <w:szCs w:val="24"/>
          <w:rtl w:val="0"/>
          <w:lang w:val="en-US"/>
        </w:rPr>
        <w:t>1);</w:t>
      </w:r>
    </w:p>
    <w:p>
      <w:pPr>
        <w:pStyle w:val="Normal.0"/>
        <w:widowControl w:val="1"/>
        <w:numPr>
          <w:ilvl w:val="0"/>
          <w:numId w:val="29"/>
        </w:numPr>
        <w:bidi w:val="0"/>
        <w:ind w:right="0"/>
        <w:jc w:val="both"/>
        <w:rPr>
          <w:sz w:val="24"/>
          <w:szCs w:val="24"/>
          <w:rtl w:val="0"/>
          <w:lang w:val="en-US"/>
        </w:rPr>
      </w:pPr>
      <w:r>
        <w:rPr>
          <w:b w:val="1"/>
          <w:bCs w:val="1"/>
          <w:sz w:val="24"/>
          <w:szCs w:val="24"/>
          <w:rtl w:val="0"/>
          <w:lang w:val="en-US"/>
        </w:rPr>
        <w:t>Ца</w:t>
      </w:r>
      <w:r>
        <w:rPr>
          <w:sz w:val="24"/>
          <w:szCs w:val="24"/>
          <w:rtl w:val="0"/>
          <w:lang w:val="en-US"/>
        </w:rPr>
        <w:t xml:space="preserve"> — це первинна ціна</w:t>
      </w:r>
      <w:r>
        <w:rPr>
          <w:sz w:val="24"/>
          <w:szCs w:val="24"/>
          <w:rtl w:val="0"/>
          <w:lang w:val="en-US"/>
        </w:rPr>
        <w:t xml:space="preserve">, </w:t>
      </w:r>
      <w:r>
        <w:rPr>
          <w:sz w:val="24"/>
          <w:szCs w:val="24"/>
          <w:rtl w:val="0"/>
          <w:lang w:val="en-US"/>
        </w:rPr>
        <w:t>яку пропонує постачальник</w:t>
      </w:r>
      <w:r>
        <w:rPr>
          <w:sz w:val="24"/>
          <w:szCs w:val="24"/>
          <w:rtl w:val="0"/>
          <w:lang w:val="en-US"/>
        </w:rPr>
        <w:t xml:space="preserve">, </w:t>
      </w:r>
      <w:r>
        <w:rPr>
          <w:sz w:val="24"/>
          <w:szCs w:val="24"/>
          <w:rtl w:val="0"/>
          <w:lang w:val="en-US"/>
        </w:rPr>
        <w:t>при подачі пропозиції</w:t>
      </w:r>
      <w:r>
        <w:rPr>
          <w:sz w:val="24"/>
          <w:szCs w:val="24"/>
          <w:rtl w:val="0"/>
          <w:lang w:val="en-US"/>
        </w:rPr>
        <w:t xml:space="preserve">, </w:t>
      </w:r>
      <w:r>
        <w:rPr>
          <w:sz w:val="24"/>
          <w:szCs w:val="24"/>
          <w:rtl w:val="0"/>
          <w:lang w:val="en-US"/>
        </w:rPr>
        <w:t>яка є актуальною на день укладення Договору</w:t>
      </w:r>
      <w:r>
        <w:rPr>
          <w:sz w:val="24"/>
          <w:szCs w:val="24"/>
          <w:rtl w:val="0"/>
          <w:lang w:val="en-US"/>
        </w:rPr>
        <w:t xml:space="preserve">, </w:t>
      </w:r>
      <w:r>
        <w:rPr>
          <w:sz w:val="24"/>
          <w:szCs w:val="24"/>
          <w:rtl w:val="0"/>
          <w:lang w:val="en-US"/>
        </w:rPr>
        <w:t xml:space="preserve">грн за </w:t>
      </w:r>
      <w:r>
        <w:rPr>
          <w:sz w:val="24"/>
          <w:szCs w:val="24"/>
          <w:rtl w:val="0"/>
          <w:lang w:val="en-US"/>
        </w:rPr>
        <w:t xml:space="preserve">1 </w:t>
      </w:r>
      <w:r>
        <w:rPr>
          <w:sz w:val="24"/>
          <w:szCs w:val="24"/>
          <w:rtl w:val="0"/>
          <w:lang w:val="en-US"/>
        </w:rPr>
        <w:t>кВт</w:t>
      </w:r>
      <w:r>
        <w:rPr>
          <w:sz w:val="24"/>
          <w:szCs w:val="24"/>
          <w:rtl w:val="0"/>
          <w:lang w:val="en-US"/>
        </w:rPr>
        <w:t>*</w:t>
      </w:r>
      <w:r>
        <w:rPr>
          <w:sz w:val="24"/>
          <w:szCs w:val="24"/>
          <w:rtl w:val="0"/>
          <w:lang w:val="en-US"/>
        </w:rPr>
        <w:t>год без ПДВ</w:t>
      </w:r>
      <w:r>
        <w:rPr>
          <w:sz w:val="24"/>
          <w:szCs w:val="24"/>
          <w:rtl w:val="0"/>
          <w:lang w:val="en-US"/>
        </w:rPr>
        <w:t xml:space="preserve">. </w:t>
      </w:r>
      <w:r>
        <w:rPr>
          <w:sz w:val="24"/>
          <w:szCs w:val="24"/>
          <w:rtl w:val="0"/>
          <w:lang w:val="en-US"/>
        </w:rPr>
        <w:t>У подальшому — ціна</w:t>
      </w:r>
      <w:r>
        <w:rPr>
          <w:sz w:val="24"/>
          <w:szCs w:val="24"/>
          <w:rtl w:val="0"/>
          <w:lang w:val="en-US"/>
        </w:rPr>
        <w:t xml:space="preserve">, </w:t>
      </w:r>
      <w:r>
        <w:rPr>
          <w:sz w:val="24"/>
          <w:szCs w:val="24"/>
          <w:rtl w:val="0"/>
          <w:lang w:val="en-US"/>
        </w:rPr>
        <w:t>яка буде змінюватись</w:t>
      </w:r>
      <w:r>
        <w:rPr>
          <w:sz w:val="24"/>
          <w:szCs w:val="24"/>
          <w:rtl w:val="0"/>
          <w:lang w:val="en-US"/>
        </w:rPr>
        <w:t xml:space="preserve">, </w:t>
      </w:r>
      <w:r>
        <w:rPr>
          <w:sz w:val="24"/>
          <w:szCs w:val="24"/>
          <w:rtl w:val="0"/>
          <w:lang w:val="en-US"/>
        </w:rPr>
        <w:t xml:space="preserve">враховуючи середньозважену ціну електричної енергії за результатами торгів на ринку «на добу наперед» за повний календарний місяць </w:t>
      </w:r>
      <w:r>
        <w:rPr>
          <w:sz w:val="24"/>
          <w:szCs w:val="24"/>
          <w:rtl w:val="0"/>
          <w:lang w:val="en-US"/>
        </w:rPr>
        <w:t>(</w:t>
      </w:r>
      <w:r>
        <w:rPr>
          <w:sz w:val="24"/>
          <w:szCs w:val="24"/>
          <w:rtl w:val="0"/>
          <w:lang w:val="en-US"/>
        </w:rPr>
        <w:t>без ПДВ</w:t>
      </w:r>
      <w:r>
        <w:rPr>
          <w:sz w:val="24"/>
          <w:szCs w:val="24"/>
          <w:rtl w:val="0"/>
          <w:lang w:val="en-US"/>
        </w:rPr>
        <w:t>);</w:t>
      </w:r>
    </w:p>
    <w:p>
      <w:pPr>
        <w:pStyle w:val="Normal.0"/>
        <w:widowControl w:val="1"/>
        <w:tabs>
          <w:tab w:val="left" w:pos="993"/>
        </w:tabs>
        <w:ind w:left="566" w:firstLine="0"/>
        <w:jc w:val="both"/>
        <w:rPr>
          <w:sz w:val="24"/>
          <w:szCs w:val="24"/>
        </w:rPr>
      </w:pPr>
      <w:r>
        <w:rPr>
          <w:sz w:val="24"/>
          <w:szCs w:val="24"/>
          <w:rtl w:val="0"/>
        </w:rPr>
        <w:tab/>
        <w:t xml:space="preserve">Для розрахунку ціни за </w:t>
      </w:r>
      <w:r>
        <w:rPr>
          <w:b w:val="1"/>
          <w:bCs w:val="1"/>
          <w:sz w:val="24"/>
          <w:szCs w:val="24"/>
          <w:rtl w:val="0"/>
          <w:lang w:val="en-US"/>
        </w:rPr>
        <w:t>перший місяць постачання</w:t>
      </w:r>
      <w:r>
        <w:rPr>
          <w:sz w:val="24"/>
          <w:szCs w:val="24"/>
          <w:rtl w:val="0"/>
          <w:lang w:val="en-US"/>
        </w:rPr>
        <w:t xml:space="preserve"> приймається показник </w:t>
      </w:r>
      <w:r>
        <w:rPr>
          <w:b w:val="1"/>
          <w:bCs w:val="1"/>
          <w:sz w:val="24"/>
          <w:szCs w:val="24"/>
          <w:rtl w:val="0"/>
          <w:lang w:val="en-US"/>
        </w:rPr>
        <w:t>Ца</w:t>
      </w:r>
      <w:r>
        <w:rPr>
          <w:sz w:val="24"/>
          <w:szCs w:val="24"/>
          <w:rtl w:val="0"/>
          <w:lang w:val="en-US"/>
        </w:rPr>
        <w:t xml:space="preserve">, </w:t>
      </w:r>
      <w:r>
        <w:rPr>
          <w:sz w:val="24"/>
          <w:szCs w:val="24"/>
          <w:rtl w:val="0"/>
          <w:lang w:val="en-US"/>
        </w:rPr>
        <w:t>встановлений  на момент укладення Договору</w:t>
      </w:r>
      <w:r>
        <w:rPr>
          <w:sz w:val="24"/>
          <w:szCs w:val="24"/>
          <w:rtl w:val="0"/>
          <w:lang w:val="en-US"/>
        </w:rPr>
        <w:t>.</w:t>
      </w:r>
    </w:p>
    <w:p>
      <w:pPr>
        <w:pStyle w:val="Normal.0"/>
        <w:widowControl w:val="1"/>
        <w:tabs>
          <w:tab w:val="left" w:pos="993"/>
        </w:tabs>
        <w:ind w:left="566" w:firstLine="0"/>
        <w:jc w:val="both"/>
        <w:rPr>
          <w:sz w:val="24"/>
          <w:szCs w:val="24"/>
        </w:rPr>
      </w:pPr>
      <w:r>
        <w:rPr>
          <w:sz w:val="24"/>
          <w:szCs w:val="24"/>
          <w:rtl w:val="0"/>
        </w:rPr>
        <w:tab/>
        <w:t>Для подальшого розрахунку ціни</w:t>
      </w:r>
      <w:r>
        <w:rPr>
          <w:sz w:val="24"/>
          <w:szCs w:val="24"/>
          <w:rtl w:val="0"/>
          <w:lang w:val="en-US"/>
        </w:rPr>
        <w:t xml:space="preserve">, </w:t>
      </w:r>
      <w:r>
        <w:rPr>
          <w:b w:val="1"/>
          <w:bCs w:val="1"/>
          <w:sz w:val="24"/>
          <w:szCs w:val="24"/>
          <w:rtl w:val="0"/>
          <w:lang w:val="en-US"/>
        </w:rPr>
        <w:t>за кожен наступний місяць постачання</w:t>
      </w:r>
      <w:r>
        <w:rPr>
          <w:sz w:val="24"/>
          <w:szCs w:val="24"/>
          <w:rtl w:val="0"/>
          <w:lang w:val="en-US"/>
        </w:rPr>
        <w:t xml:space="preserve">, </w:t>
      </w:r>
      <w:r>
        <w:rPr>
          <w:sz w:val="24"/>
          <w:szCs w:val="24"/>
          <w:rtl w:val="0"/>
          <w:lang w:val="en-US"/>
        </w:rPr>
        <w:t xml:space="preserve">приймається показник </w:t>
      </w:r>
      <w:r>
        <w:rPr>
          <w:b w:val="1"/>
          <w:bCs w:val="1"/>
          <w:sz w:val="24"/>
          <w:szCs w:val="24"/>
          <w:rtl w:val="0"/>
          <w:lang w:val="en-US"/>
        </w:rPr>
        <w:t>Ца</w:t>
      </w:r>
      <w:r>
        <w:rPr>
          <w:sz w:val="24"/>
          <w:szCs w:val="24"/>
          <w:rtl w:val="0"/>
          <w:lang w:val="en-US"/>
        </w:rPr>
        <w:t xml:space="preserve"> як добуток </w:t>
      </w:r>
      <w:r>
        <w:rPr>
          <w:b w:val="1"/>
          <w:bCs w:val="1"/>
          <w:sz w:val="24"/>
          <w:szCs w:val="24"/>
          <w:rtl w:val="0"/>
          <w:lang w:val="en-US"/>
        </w:rPr>
        <w:t xml:space="preserve">К </w:t>
      </w:r>
      <w:r>
        <w:rPr>
          <w:b w:val="1"/>
          <w:bCs w:val="1"/>
          <w:sz w:val="24"/>
          <w:szCs w:val="24"/>
          <w:rtl w:val="0"/>
          <w:lang w:val="en-US"/>
        </w:rPr>
        <w:t xml:space="preserve">* </w:t>
      </w:r>
      <w:r>
        <w:rPr>
          <w:b w:val="1"/>
          <w:bCs w:val="1"/>
          <w:sz w:val="24"/>
          <w:szCs w:val="24"/>
          <w:rtl w:val="0"/>
          <w:lang w:val="en-US"/>
        </w:rPr>
        <w:t>Ца</w:t>
      </w:r>
      <w:r>
        <w:rPr>
          <w:sz w:val="24"/>
          <w:szCs w:val="24"/>
          <w:rtl w:val="0"/>
          <w:lang w:val="en-US"/>
        </w:rPr>
        <w:t xml:space="preserve"> за попередній розрахунковий період</w:t>
      </w:r>
      <w:r>
        <w:rPr>
          <w:sz w:val="24"/>
          <w:szCs w:val="24"/>
          <w:rtl w:val="0"/>
          <w:lang w:val="en-US"/>
        </w:rPr>
        <w:t>;</w:t>
      </w:r>
    </w:p>
    <w:p>
      <w:pPr>
        <w:pStyle w:val="Normal.0"/>
        <w:widowControl w:val="1"/>
        <w:numPr>
          <w:ilvl w:val="0"/>
          <w:numId w:val="31"/>
        </w:numPr>
        <w:bidi w:val="0"/>
        <w:ind w:right="0"/>
        <w:jc w:val="both"/>
        <w:rPr>
          <w:sz w:val="24"/>
          <w:szCs w:val="24"/>
          <w:rtl w:val="0"/>
          <w:lang w:val="en-US"/>
        </w:rPr>
      </w:pPr>
      <w:r>
        <w:rPr>
          <w:b w:val="1"/>
          <w:bCs w:val="1"/>
          <w:sz w:val="24"/>
          <w:szCs w:val="24"/>
          <w:rtl w:val="0"/>
          <w:lang w:val="en-US"/>
        </w:rPr>
        <w:t>Тосп</w:t>
      </w:r>
      <w:r>
        <w:rPr>
          <w:sz w:val="24"/>
          <w:szCs w:val="24"/>
          <w:rtl w:val="0"/>
          <w:lang w:val="en-US"/>
        </w:rPr>
        <w:t xml:space="preserve"> — ціна </w:t>
      </w:r>
      <w:r>
        <w:rPr>
          <w:sz w:val="24"/>
          <w:szCs w:val="24"/>
          <w:rtl w:val="0"/>
          <w:lang w:val="en-US"/>
        </w:rPr>
        <w:t>(</w:t>
      </w:r>
      <w:r>
        <w:rPr>
          <w:sz w:val="24"/>
          <w:szCs w:val="24"/>
          <w:rtl w:val="0"/>
          <w:lang w:val="en-US"/>
        </w:rPr>
        <w:t>тариф</w:t>
      </w:r>
      <w:r>
        <w:rPr>
          <w:sz w:val="24"/>
          <w:szCs w:val="24"/>
          <w:rtl w:val="0"/>
          <w:lang w:val="en-US"/>
        </w:rPr>
        <w:t xml:space="preserve">) </w:t>
      </w:r>
      <w:r>
        <w:rPr>
          <w:sz w:val="24"/>
          <w:szCs w:val="24"/>
          <w:rtl w:val="0"/>
          <w:lang w:val="en-US"/>
        </w:rPr>
        <w:t>послуг оператора системи передачі</w:t>
      </w:r>
      <w:r>
        <w:rPr>
          <w:sz w:val="24"/>
          <w:szCs w:val="24"/>
          <w:rtl w:val="0"/>
          <w:lang w:val="en-US"/>
        </w:rPr>
        <w:t xml:space="preserve">, </w:t>
      </w:r>
      <w:r>
        <w:rPr>
          <w:sz w:val="24"/>
          <w:szCs w:val="24"/>
          <w:rtl w:val="0"/>
          <w:lang w:val="en-US"/>
        </w:rPr>
        <w:t>яка встановлена Регулятором на відповідний розрахунковий період</w:t>
      </w:r>
      <w:r>
        <w:rPr>
          <w:sz w:val="24"/>
          <w:szCs w:val="24"/>
          <w:rtl w:val="0"/>
          <w:lang w:val="en-US"/>
        </w:rPr>
        <w:t xml:space="preserve">, </w:t>
      </w:r>
      <w:r>
        <w:rPr>
          <w:sz w:val="24"/>
          <w:szCs w:val="24"/>
          <w:rtl w:val="0"/>
          <w:lang w:val="en-US"/>
        </w:rPr>
        <w:t xml:space="preserve">грн за </w:t>
      </w:r>
      <w:r>
        <w:rPr>
          <w:sz w:val="24"/>
          <w:szCs w:val="24"/>
          <w:rtl w:val="0"/>
          <w:lang w:val="en-US"/>
        </w:rPr>
        <w:t xml:space="preserve">1 </w:t>
      </w:r>
      <w:r>
        <w:rPr>
          <w:sz w:val="24"/>
          <w:szCs w:val="24"/>
          <w:rtl w:val="0"/>
          <w:lang w:val="en-US"/>
        </w:rPr>
        <w:t>кВт</w:t>
      </w:r>
      <w:r>
        <w:rPr>
          <w:sz w:val="24"/>
          <w:szCs w:val="24"/>
          <w:rtl w:val="0"/>
          <w:lang w:val="en-US"/>
        </w:rPr>
        <w:t>*</w:t>
      </w:r>
      <w:r>
        <w:rPr>
          <w:sz w:val="24"/>
          <w:szCs w:val="24"/>
          <w:rtl w:val="0"/>
          <w:lang w:val="en-US"/>
        </w:rPr>
        <w:t>год без ПДВ</w:t>
      </w:r>
      <w:r>
        <w:rPr>
          <w:sz w:val="24"/>
          <w:szCs w:val="24"/>
          <w:rtl w:val="0"/>
          <w:lang w:val="en-US"/>
        </w:rPr>
        <w:t>;</w:t>
      </w:r>
    </w:p>
    <w:p>
      <w:pPr>
        <w:pStyle w:val="Normal.0"/>
        <w:widowControl w:val="1"/>
        <w:numPr>
          <w:ilvl w:val="0"/>
          <w:numId w:val="29"/>
        </w:numPr>
        <w:bidi w:val="0"/>
        <w:ind w:right="0"/>
        <w:jc w:val="both"/>
        <w:rPr>
          <w:sz w:val="24"/>
          <w:szCs w:val="24"/>
          <w:rtl w:val="0"/>
          <w:lang w:val="en-US"/>
        </w:rPr>
      </w:pPr>
      <w:r>
        <w:rPr>
          <w:b w:val="1"/>
          <w:bCs w:val="1"/>
          <w:sz w:val="24"/>
          <w:szCs w:val="24"/>
          <w:rtl w:val="0"/>
          <w:lang w:val="en-US"/>
        </w:rPr>
        <w:t>Впост</w:t>
      </w:r>
      <w:r>
        <w:rPr>
          <w:sz w:val="24"/>
          <w:szCs w:val="24"/>
          <w:rtl w:val="0"/>
          <w:lang w:val="en-US"/>
        </w:rPr>
        <w:t xml:space="preserve"> — вартість послуг Постачальника</w:t>
      </w:r>
      <w:r>
        <w:rPr>
          <w:sz w:val="24"/>
          <w:szCs w:val="24"/>
          <w:rtl w:val="0"/>
          <w:lang w:val="en-US"/>
        </w:rPr>
        <w:t xml:space="preserve">, </w:t>
      </w:r>
      <w:r>
        <w:rPr>
          <w:sz w:val="24"/>
          <w:szCs w:val="24"/>
          <w:rtl w:val="0"/>
          <w:lang w:val="en-US"/>
        </w:rPr>
        <w:t>що включає усі витрати Постачальника</w:t>
      </w:r>
      <w:r>
        <w:rPr>
          <w:sz w:val="24"/>
          <w:szCs w:val="24"/>
          <w:rtl w:val="0"/>
          <w:lang w:val="en-US"/>
        </w:rPr>
        <w:t xml:space="preserve">, </w:t>
      </w:r>
      <w:r>
        <w:rPr>
          <w:sz w:val="24"/>
          <w:szCs w:val="24"/>
          <w:rtl w:val="0"/>
          <w:lang w:val="en-US"/>
        </w:rPr>
        <w:t>які необхідні для виконання Постачальником умов цього Договору</w:t>
      </w:r>
      <w:r>
        <w:rPr>
          <w:sz w:val="24"/>
          <w:szCs w:val="24"/>
          <w:rtl w:val="0"/>
          <w:lang w:val="en-US"/>
        </w:rPr>
        <w:t xml:space="preserve">, </w:t>
      </w:r>
      <w:r>
        <w:rPr>
          <w:sz w:val="24"/>
          <w:szCs w:val="24"/>
          <w:rtl w:val="0"/>
          <w:lang w:val="en-US"/>
        </w:rPr>
        <w:t xml:space="preserve">Впост становить </w:t>
      </w:r>
      <w:r>
        <w:rPr>
          <w:sz w:val="24"/>
          <w:szCs w:val="24"/>
          <w:rtl w:val="0"/>
          <w:lang w:val="en-US"/>
        </w:rPr>
        <w:t xml:space="preserve">_____ </w:t>
      </w:r>
      <w:r>
        <w:rPr>
          <w:sz w:val="24"/>
          <w:szCs w:val="24"/>
          <w:rtl w:val="0"/>
          <w:lang w:val="en-US"/>
        </w:rPr>
        <w:t>грн</w:t>
      </w:r>
      <w:r>
        <w:rPr>
          <w:rtl w:val="0"/>
          <w:lang w:val="en-US"/>
        </w:rPr>
        <w:t xml:space="preserve"> </w:t>
      </w:r>
      <w:r>
        <w:rPr>
          <w:sz w:val="24"/>
          <w:szCs w:val="24"/>
          <w:rtl w:val="0"/>
          <w:lang w:val="en-US"/>
        </w:rPr>
        <w:t xml:space="preserve">за </w:t>
      </w:r>
      <w:r>
        <w:rPr>
          <w:sz w:val="24"/>
          <w:szCs w:val="24"/>
          <w:rtl w:val="0"/>
          <w:lang w:val="en-US"/>
        </w:rPr>
        <w:t xml:space="preserve">1 </w:t>
      </w:r>
      <w:r>
        <w:rPr>
          <w:sz w:val="24"/>
          <w:szCs w:val="24"/>
          <w:rtl w:val="0"/>
          <w:lang w:val="en-US"/>
        </w:rPr>
        <w:t>кВт</w:t>
      </w:r>
      <w:r>
        <w:rPr>
          <w:sz w:val="24"/>
          <w:szCs w:val="24"/>
          <w:rtl w:val="0"/>
          <w:lang w:val="en-US"/>
        </w:rPr>
        <w:t>*</w:t>
      </w:r>
      <w:r>
        <w:rPr>
          <w:sz w:val="24"/>
          <w:szCs w:val="24"/>
          <w:rtl w:val="0"/>
          <w:lang w:val="en-US"/>
        </w:rPr>
        <w:t>год без ПДВ та не змінюється протягом усього строку дії Договору</w:t>
      </w:r>
      <w:r>
        <w:rPr>
          <w:sz w:val="24"/>
          <w:szCs w:val="24"/>
          <w:rtl w:val="0"/>
          <w:lang w:val="en-US"/>
        </w:rPr>
        <w:t>;</w:t>
      </w:r>
    </w:p>
    <w:p>
      <w:pPr>
        <w:pStyle w:val="Normal.0"/>
        <w:widowControl w:val="1"/>
        <w:numPr>
          <w:ilvl w:val="0"/>
          <w:numId w:val="29"/>
        </w:numPr>
        <w:bidi w:val="0"/>
        <w:ind w:right="0"/>
        <w:jc w:val="both"/>
        <w:rPr>
          <w:sz w:val="24"/>
          <w:szCs w:val="24"/>
          <w:rtl w:val="0"/>
          <w:lang w:val="en-US"/>
        </w:rPr>
      </w:pPr>
      <w:r>
        <w:rPr>
          <w:b w:val="1"/>
          <w:bCs w:val="1"/>
          <w:sz w:val="24"/>
          <w:szCs w:val="24"/>
          <w:rtl w:val="0"/>
          <w:lang w:val="en-US"/>
        </w:rPr>
        <w:t>К</w:t>
      </w:r>
      <w:r>
        <w:rPr>
          <w:sz w:val="24"/>
          <w:szCs w:val="24"/>
          <w:rtl w:val="0"/>
          <w:lang w:val="en-US"/>
        </w:rPr>
        <w:t xml:space="preserve"> — коефіцієнт коливання ціни закупівлі одиниці Товару</w:t>
      </w:r>
      <w:r>
        <w:rPr>
          <w:sz w:val="24"/>
          <w:szCs w:val="24"/>
          <w:rtl w:val="0"/>
          <w:lang w:val="en-US"/>
        </w:rPr>
        <w:t xml:space="preserve">, </w:t>
      </w:r>
      <w:r>
        <w:rPr>
          <w:sz w:val="24"/>
          <w:szCs w:val="24"/>
          <w:rtl w:val="0"/>
          <w:lang w:val="en-US"/>
        </w:rPr>
        <w:t xml:space="preserve">який на момент укладення Договору становить </w:t>
      </w:r>
      <w:r>
        <w:rPr>
          <w:sz w:val="24"/>
          <w:szCs w:val="24"/>
          <w:rtl w:val="0"/>
          <w:lang w:val="en-US"/>
        </w:rPr>
        <w:t>1 (</w:t>
      </w:r>
      <w:r>
        <w:rPr>
          <w:sz w:val="24"/>
          <w:szCs w:val="24"/>
          <w:rtl w:val="0"/>
          <w:lang w:val="en-US"/>
        </w:rPr>
        <w:t>один</w:t>
      </w:r>
      <w:r>
        <w:rPr>
          <w:sz w:val="24"/>
          <w:szCs w:val="24"/>
          <w:rtl w:val="0"/>
          <w:lang w:val="en-US"/>
        </w:rPr>
        <w:t xml:space="preserve">) </w:t>
      </w:r>
      <w:r>
        <w:rPr>
          <w:sz w:val="24"/>
          <w:szCs w:val="24"/>
          <w:rtl w:val="0"/>
          <w:lang w:val="en-US"/>
        </w:rPr>
        <w:t>і розраховується за формулою</w:t>
      </w:r>
      <w:r>
        <w:rPr>
          <w:sz w:val="24"/>
          <w:szCs w:val="24"/>
          <w:rtl w:val="0"/>
          <w:lang w:val="en-US"/>
        </w:rPr>
        <w:t xml:space="preserve">: </w:t>
      </w:r>
    </w:p>
    <w:p>
      <w:pPr>
        <w:pStyle w:val="Normal.0"/>
        <w:widowControl w:val="1"/>
        <w:ind w:left="1080" w:firstLine="0"/>
        <w:jc w:val="center"/>
        <w:rPr>
          <w:sz w:val="24"/>
          <w:szCs w:val="24"/>
        </w:rPr>
      </w:pPr>
      <w:r>
        <w:rPr>
          <w:b w:val="1"/>
          <w:bCs w:val="1"/>
          <w:sz w:val="24"/>
          <w:szCs w:val="24"/>
          <w:rtl w:val="0"/>
          <w:lang w:val="en-US"/>
        </w:rPr>
        <w:t xml:space="preserve">К </w:t>
      </w:r>
      <w:r>
        <w:rPr>
          <w:b w:val="1"/>
          <w:bCs w:val="1"/>
          <w:sz w:val="24"/>
          <w:szCs w:val="24"/>
          <w:rtl w:val="0"/>
          <w:lang w:val="en-US"/>
        </w:rPr>
        <w:t xml:space="preserve">= </w:t>
      </w:r>
      <w:r>
        <w:rPr>
          <w:b w:val="1"/>
          <w:bCs w:val="1"/>
          <w:sz w:val="24"/>
          <w:szCs w:val="24"/>
          <w:rtl w:val="0"/>
          <w:lang w:val="en-US"/>
        </w:rPr>
        <w:t xml:space="preserve">Цпсз </w:t>
      </w:r>
      <w:r>
        <w:rPr>
          <w:b w:val="1"/>
          <w:bCs w:val="1"/>
          <w:sz w:val="24"/>
          <w:szCs w:val="24"/>
          <w:rtl w:val="0"/>
          <w:lang w:val="en-US"/>
        </w:rPr>
        <w:t xml:space="preserve">/ </w:t>
      </w:r>
      <w:r>
        <w:rPr>
          <w:b w:val="1"/>
          <w:bCs w:val="1"/>
          <w:sz w:val="24"/>
          <w:szCs w:val="24"/>
          <w:rtl w:val="0"/>
          <w:lang w:val="en-US"/>
        </w:rPr>
        <w:t>Ц</w:t>
      </w:r>
      <w:r>
        <w:rPr>
          <w:b w:val="1"/>
          <w:bCs w:val="1"/>
          <w:sz w:val="24"/>
          <w:szCs w:val="24"/>
          <w:vertAlign w:val="subscript"/>
          <w:rtl w:val="0"/>
          <w:lang w:val="en-US"/>
        </w:rPr>
        <w:t>0</w:t>
      </w:r>
      <w:r>
        <w:rPr>
          <w:b w:val="1"/>
          <w:bCs w:val="1"/>
          <w:sz w:val="24"/>
          <w:szCs w:val="24"/>
          <w:rtl w:val="0"/>
          <w:lang w:val="en-US"/>
        </w:rPr>
        <w:t>сз</w:t>
      </w:r>
      <w:r>
        <w:rPr>
          <w:sz w:val="24"/>
          <w:szCs w:val="24"/>
          <w:rtl w:val="0"/>
          <w:lang w:val="en-US"/>
        </w:rPr>
        <w:t xml:space="preserve">, </w:t>
      </w:r>
      <w:r>
        <w:rPr>
          <w:sz w:val="24"/>
          <w:szCs w:val="24"/>
          <w:rtl w:val="0"/>
          <w:lang w:val="en-US"/>
        </w:rPr>
        <w:t>де</w:t>
      </w:r>
      <w:r>
        <w:rPr>
          <w:sz w:val="24"/>
          <w:szCs w:val="24"/>
          <w:rtl w:val="0"/>
          <w:lang w:val="en-US"/>
        </w:rPr>
        <w:t>:</w:t>
      </w:r>
    </w:p>
    <w:p>
      <w:pPr>
        <w:pStyle w:val="Normal.0"/>
        <w:widowControl w:val="1"/>
        <w:numPr>
          <w:ilvl w:val="0"/>
          <w:numId w:val="32"/>
        </w:numPr>
        <w:bidi w:val="0"/>
        <w:ind w:right="0"/>
        <w:jc w:val="both"/>
        <w:rPr>
          <w:sz w:val="24"/>
          <w:szCs w:val="24"/>
          <w:rtl w:val="0"/>
          <w:lang w:val="en-US"/>
        </w:rPr>
      </w:pPr>
      <w:r>
        <w:rPr>
          <w:b w:val="1"/>
          <w:bCs w:val="1"/>
          <w:sz w:val="24"/>
          <w:szCs w:val="24"/>
          <w:rtl w:val="0"/>
          <w:lang w:val="en-US"/>
        </w:rPr>
        <w:t>Цпсз</w:t>
      </w:r>
      <w:r>
        <w:rPr>
          <w:sz w:val="24"/>
          <w:szCs w:val="24"/>
          <w:rtl w:val="0"/>
          <w:lang w:val="en-US"/>
        </w:rPr>
        <w:t xml:space="preserve"> — поточна середньозважена ціна купівлі</w:t>
      </w:r>
      <w:r>
        <w:rPr>
          <w:sz w:val="24"/>
          <w:szCs w:val="24"/>
          <w:rtl w:val="0"/>
          <w:lang w:val="en-US"/>
        </w:rPr>
        <w:t>-</w:t>
      </w:r>
      <w:r>
        <w:rPr>
          <w:sz w:val="24"/>
          <w:szCs w:val="24"/>
          <w:rtl w:val="0"/>
          <w:lang w:val="en-US"/>
        </w:rPr>
        <w:t xml:space="preserve">продажу електричної енергії за результатами торгів на ринку «на добу наперед» за розрахунковий період </w:t>
      </w:r>
      <w:r>
        <w:rPr>
          <w:sz w:val="24"/>
          <w:szCs w:val="24"/>
          <w:rtl w:val="0"/>
          <w:lang w:val="en-US"/>
        </w:rPr>
        <w:t>(</w:t>
      </w:r>
      <w:r>
        <w:rPr>
          <w:sz w:val="24"/>
          <w:szCs w:val="24"/>
          <w:rtl w:val="0"/>
          <w:lang w:val="en-US"/>
        </w:rPr>
        <w:t>календарний місяць</w:t>
      </w:r>
      <w:r>
        <w:rPr>
          <w:sz w:val="24"/>
          <w:szCs w:val="24"/>
          <w:rtl w:val="0"/>
          <w:lang w:val="en-US"/>
        </w:rPr>
        <w:t xml:space="preserve">), </w:t>
      </w:r>
      <w:r>
        <w:rPr>
          <w:sz w:val="24"/>
          <w:szCs w:val="24"/>
          <w:rtl w:val="0"/>
          <w:lang w:val="en-US"/>
        </w:rPr>
        <w:t xml:space="preserve">грн за </w:t>
      </w:r>
      <w:r>
        <w:rPr>
          <w:sz w:val="24"/>
          <w:szCs w:val="24"/>
          <w:rtl w:val="0"/>
          <w:lang w:val="en-US"/>
        </w:rPr>
        <w:t xml:space="preserve">1 </w:t>
      </w:r>
      <w:r>
        <w:rPr>
          <w:sz w:val="24"/>
          <w:szCs w:val="24"/>
          <w:rtl w:val="0"/>
          <w:lang w:val="en-US"/>
        </w:rPr>
        <w:t>кВт</w:t>
      </w:r>
      <w:r>
        <w:rPr>
          <w:sz w:val="24"/>
          <w:szCs w:val="24"/>
          <w:rtl w:val="0"/>
          <w:lang w:val="en-US"/>
        </w:rPr>
        <w:t>*</w:t>
      </w:r>
      <w:r>
        <w:rPr>
          <w:sz w:val="24"/>
          <w:szCs w:val="24"/>
          <w:rtl w:val="0"/>
          <w:lang w:val="en-US"/>
        </w:rPr>
        <w:t>год без ПДВ</w:t>
      </w:r>
      <w:r>
        <w:rPr>
          <w:sz w:val="24"/>
          <w:szCs w:val="24"/>
          <w:rtl w:val="0"/>
          <w:lang w:val="en-US"/>
        </w:rPr>
        <w:t>;</w:t>
      </w:r>
    </w:p>
    <w:p>
      <w:pPr>
        <w:pStyle w:val="Normal.0"/>
        <w:widowControl w:val="1"/>
        <w:numPr>
          <w:ilvl w:val="0"/>
          <w:numId w:val="31"/>
        </w:numPr>
        <w:bidi w:val="0"/>
        <w:ind w:right="0"/>
        <w:jc w:val="both"/>
        <w:rPr>
          <w:sz w:val="24"/>
          <w:szCs w:val="24"/>
          <w:rtl w:val="0"/>
          <w:lang w:val="en-US"/>
        </w:rPr>
      </w:pPr>
      <w:r>
        <w:rPr>
          <w:b w:val="1"/>
          <w:bCs w:val="1"/>
          <w:sz w:val="24"/>
          <w:szCs w:val="24"/>
          <w:rtl w:val="0"/>
          <w:lang w:val="en-US"/>
        </w:rPr>
        <w:t>Ц</w:t>
      </w:r>
      <w:r>
        <w:rPr>
          <w:b w:val="1"/>
          <w:bCs w:val="1"/>
          <w:sz w:val="14"/>
          <w:szCs w:val="14"/>
          <w:vertAlign w:val="subscript"/>
          <w:rtl w:val="0"/>
          <w:lang w:val="en-US"/>
        </w:rPr>
        <w:t>0</w:t>
      </w:r>
      <w:r>
        <w:rPr>
          <w:b w:val="1"/>
          <w:bCs w:val="1"/>
          <w:sz w:val="24"/>
          <w:szCs w:val="24"/>
          <w:rtl w:val="0"/>
          <w:lang w:val="en-US"/>
        </w:rPr>
        <w:t>сз</w:t>
      </w:r>
      <w:r>
        <w:rPr>
          <w:sz w:val="24"/>
          <w:szCs w:val="24"/>
          <w:rtl w:val="0"/>
          <w:lang w:val="en-US"/>
        </w:rPr>
        <w:t xml:space="preserve"> — поточна середньозважена ціна закупівлі електричної енергії за </w:t>
      </w:r>
      <w:r>
        <w:rPr>
          <w:sz w:val="24"/>
          <w:szCs w:val="24"/>
          <w:rtl w:val="0"/>
          <w:lang w:val="en-US"/>
        </w:rPr>
        <w:t xml:space="preserve">1 </w:t>
      </w:r>
      <w:r>
        <w:rPr>
          <w:sz w:val="24"/>
          <w:szCs w:val="24"/>
          <w:rtl w:val="0"/>
          <w:lang w:val="en-US"/>
        </w:rPr>
        <w:t>кВт</w:t>
      </w:r>
      <w:r>
        <w:rPr>
          <w:sz w:val="24"/>
          <w:szCs w:val="24"/>
          <w:rtl w:val="0"/>
          <w:lang w:val="en-US"/>
        </w:rPr>
        <w:t>*</w:t>
      </w:r>
      <w:r>
        <w:rPr>
          <w:sz w:val="24"/>
          <w:szCs w:val="24"/>
          <w:rtl w:val="0"/>
          <w:lang w:val="en-US"/>
        </w:rPr>
        <w:t>год без ПДВ за результатами торгів на ринку «на добу наперед» за повний календарний місяць</w:t>
      </w:r>
      <w:r>
        <w:rPr>
          <w:sz w:val="24"/>
          <w:szCs w:val="24"/>
          <w:rtl w:val="0"/>
          <w:lang w:val="en-US"/>
        </w:rPr>
        <w:t xml:space="preserve">, </w:t>
      </w:r>
      <w:r>
        <w:rPr>
          <w:sz w:val="24"/>
          <w:szCs w:val="24"/>
          <w:rtl w:val="0"/>
          <w:lang w:val="en-US"/>
        </w:rPr>
        <w:t>що передує розрахунковому</w:t>
      </w:r>
      <w:r>
        <w:rPr>
          <w:sz w:val="24"/>
          <w:szCs w:val="24"/>
          <w:rtl w:val="0"/>
          <w:lang w:val="en-US"/>
        </w:rPr>
        <w:t xml:space="preserve">, </w:t>
      </w:r>
      <w:r>
        <w:rPr>
          <w:sz w:val="24"/>
          <w:szCs w:val="24"/>
          <w:rtl w:val="0"/>
          <w:lang w:val="en-US"/>
        </w:rPr>
        <w:t>згідно з інформацією</w:t>
      </w:r>
      <w:r>
        <w:rPr>
          <w:sz w:val="24"/>
          <w:szCs w:val="24"/>
          <w:rtl w:val="0"/>
          <w:lang w:val="en-US"/>
        </w:rPr>
        <w:t xml:space="preserve">, </w:t>
      </w:r>
      <w:r>
        <w:rPr>
          <w:sz w:val="24"/>
          <w:szCs w:val="24"/>
          <w:rtl w:val="0"/>
          <w:lang w:val="en-US"/>
        </w:rPr>
        <w:t xml:space="preserve">оприлюдненою Оператором ринку електричної енергії на сайті </w:t>
      </w:r>
      <w:r>
        <w:rPr>
          <w:rStyle w:val="Hyperlink.2"/>
        </w:rPr>
        <w:fldChar w:fldCharType="begin" w:fldLock="0"/>
      </w:r>
      <w:r>
        <w:rPr>
          <w:rStyle w:val="Hyperlink.2"/>
        </w:rPr>
        <w:instrText xml:space="preserve"> HYPERLINK "https://www.oree.com.ua/"</w:instrText>
      </w:r>
      <w:r>
        <w:rPr>
          <w:rStyle w:val="Hyperlink.2"/>
        </w:rPr>
        <w:fldChar w:fldCharType="separate" w:fldLock="0"/>
      </w:r>
      <w:r>
        <w:rPr>
          <w:rStyle w:val="Hyperlink.2"/>
          <w:rtl w:val="0"/>
          <w:lang w:val="en-US"/>
        </w:rPr>
        <w:t>https://www.oree.com.ua/</w:t>
      </w:r>
      <w:r>
        <w:rPr/>
        <w:fldChar w:fldCharType="end" w:fldLock="0"/>
      </w:r>
      <w:r>
        <w:rPr>
          <w:rStyle w:val="Немає"/>
          <w:sz w:val="24"/>
          <w:szCs w:val="24"/>
          <w:rtl w:val="0"/>
          <w:lang w:val="en-US"/>
        </w:rPr>
        <w:t xml:space="preserve">, </w:t>
      </w:r>
      <w:r>
        <w:rPr>
          <w:rStyle w:val="Немає"/>
          <w:sz w:val="24"/>
          <w:szCs w:val="24"/>
          <w:rtl w:val="0"/>
          <w:lang w:val="en-US"/>
        </w:rPr>
        <w:t xml:space="preserve">грн за </w:t>
      </w:r>
      <w:r>
        <w:rPr>
          <w:rStyle w:val="Немає"/>
          <w:sz w:val="24"/>
          <w:szCs w:val="24"/>
          <w:rtl w:val="0"/>
          <w:lang w:val="en-US"/>
        </w:rPr>
        <w:t xml:space="preserve">1 </w:t>
      </w:r>
      <w:r>
        <w:rPr>
          <w:rStyle w:val="Немає"/>
          <w:sz w:val="24"/>
          <w:szCs w:val="24"/>
          <w:rtl w:val="0"/>
          <w:lang w:val="en-US"/>
        </w:rPr>
        <w:t>кВт</w:t>
      </w:r>
      <w:r>
        <w:rPr>
          <w:rStyle w:val="Немає"/>
          <w:sz w:val="24"/>
          <w:szCs w:val="24"/>
          <w:rtl w:val="0"/>
          <w:lang w:val="en-US"/>
        </w:rPr>
        <w:t>*</w:t>
      </w:r>
      <w:r>
        <w:rPr>
          <w:rStyle w:val="Немає"/>
          <w:sz w:val="24"/>
          <w:szCs w:val="24"/>
          <w:rtl w:val="0"/>
          <w:lang w:val="en-US"/>
        </w:rPr>
        <w:t>год без ПДВ</w:t>
      </w:r>
      <w:r>
        <w:rPr>
          <w:rStyle w:val="Немає"/>
          <w:sz w:val="24"/>
          <w:szCs w:val="24"/>
          <w:rtl w:val="0"/>
          <w:lang w:val="en-US"/>
        </w:rPr>
        <w:t>.</w:t>
      </w:r>
    </w:p>
    <w:p>
      <w:pPr>
        <w:pStyle w:val="Normal.0"/>
        <w:widowControl w:val="1"/>
        <w:ind w:firstLine="720"/>
        <w:jc w:val="both"/>
        <w:rPr>
          <w:rStyle w:val="Немає"/>
          <w:sz w:val="24"/>
          <w:szCs w:val="24"/>
        </w:rPr>
      </w:pPr>
    </w:p>
    <w:p>
      <w:pPr>
        <w:pStyle w:val="Normal.0"/>
        <w:widowControl w:val="1"/>
        <w:ind w:firstLine="720"/>
        <w:jc w:val="both"/>
        <w:rPr>
          <w:rStyle w:val="Немає"/>
          <w:strike w:val="1"/>
          <w:dstrike w:val="0"/>
          <w:sz w:val="24"/>
          <w:szCs w:val="24"/>
        </w:rPr>
      </w:pPr>
      <w:r>
        <w:rPr>
          <w:rStyle w:val="Немає"/>
          <w:b w:val="1"/>
          <w:bCs w:val="1"/>
          <w:sz w:val="24"/>
          <w:szCs w:val="24"/>
          <w:rtl w:val="0"/>
          <w:lang w:val="en-US"/>
        </w:rPr>
        <w:t>Примітка</w:t>
      </w:r>
      <w:r>
        <w:rPr>
          <w:rStyle w:val="Немає"/>
          <w:b w:val="1"/>
          <w:bCs w:val="1"/>
          <w:sz w:val="24"/>
          <w:szCs w:val="24"/>
          <w:rtl w:val="0"/>
          <w:lang w:val="en-US"/>
        </w:rPr>
        <w:t>:</w:t>
      </w:r>
      <w:r>
        <w:rPr>
          <w:rStyle w:val="Немає"/>
          <w:sz w:val="24"/>
          <w:szCs w:val="24"/>
          <w:rtl w:val="0"/>
          <w:lang w:val="en-US"/>
        </w:rPr>
        <w:t xml:space="preserve"> щодо розрахунку </w:t>
      </w:r>
      <w:r>
        <w:rPr>
          <w:rStyle w:val="Немає"/>
          <w:b w:val="1"/>
          <w:bCs w:val="1"/>
          <w:sz w:val="24"/>
          <w:szCs w:val="24"/>
          <w:rtl w:val="0"/>
          <w:lang w:val="en-US"/>
        </w:rPr>
        <w:t>Ца</w:t>
      </w:r>
      <w:r>
        <w:rPr>
          <w:rStyle w:val="Немає"/>
          <w:sz w:val="24"/>
          <w:szCs w:val="24"/>
          <w:rtl w:val="0"/>
          <w:lang w:val="en-US"/>
        </w:rPr>
        <w:t xml:space="preserve"> </w:t>
      </w:r>
      <w:r>
        <w:rPr>
          <w:rStyle w:val="Немає"/>
          <w:b w:val="1"/>
          <w:bCs w:val="1"/>
          <w:sz w:val="24"/>
          <w:szCs w:val="24"/>
          <w:rtl w:val="0"/>
          <w:lang w:val="en-US"/>
        </w:rPr>
        <w:t>на момент укладання Договору</w:t>
      </w:r>
      <w:r>
        <w:rPr>
          <w:rStyle w:val="Немає"/>
          <w:sz w:val="24"/>
          <w:szCs w:val="24"/>
          <w:rtl w:val="0"/>
          <w:lang w:val="en-US"/>
        </w:rPr>
        <w:t xml:space="preserve">: </w:t>
      </w:r>
      <w:r>
        <w:rPr>
          <w:rStyle w:val="Немає"/>
          <w:sz w:val="24"/>
          <w:szCs w:val="24"/>
          <w:rtl w:val="0"/>
          <w:lang w:val="en-US"/>
        </w:rPr>
        <w:t xml:space="preserve">від ціни </w:t>
      </w:r>
      <w:r>
        <w:rPr>
          <w:rStyle w:val="Немає"/>
          <w:b w:val="1"/>
          <w:bCs w:val="1"/>
          <w:sz w:val="24"/>
          <w:szCs w:val="24"/>
          <w:rtl w:val="0"/>
          <w:lang w:val="en-US"/>
        </w:rPr>
        <w:t>(</w:t>
      </w:r>
      <w:r>
        <w:rPr>
          <w:rStyle w:val="Немає"/>
          <w:b w:val="1"/>
          <w:bCs w:val="1"/>
          <w:sz w:val="24"/>
          <w:szCs w:val="24"/>
          <w:rtl w:val="0"/>
          <w:lang w:val="en-US"/>
        </w:rPr>
        <w:t>Ц</w:t>
      </w:r>
      <w:r>
        <w:rPr>
          <w:rStyle w:val="Немає"/>
          <w:b w:val="1"/>
          <w:bCs w:val="1"/>
          <w:sz w:val="24"/>
          <w:szCs w:val="24"/>
          <w:rtl w:val="0"/>
          <w:lang w:val="en-US"/>
        </w:rPr>
        <w:t>)</w:t>
      </w:r>
      <w:r>
        <w:rPr>
          <w:rStyle w:val="Немає"/>
          <w:sz w:val="24"/>
          <w:szCs w:val="24"/>
          <w:rtl w:val="0"/>
          <w:lang w:val="en-US"/>
        </w:rPr>
        <w:t xml:space="preserve"> </w:t>
      </w:r>
      <w:r>
        <w:rPr>
          <w:rStyle w:val="Немає"/>
          <w:b w:val="1"/>
          <w:bCs w:val="1"/>
          <w:sz w:val="24"/>
          <w:szCs w:val="24"/>
          <w:rtl w:val="0"/>
          <w:lang w:val="en-US"/>
        </w:rPr>
        <w:t xml:space="preserve">за </w:t>
      </w:r>
      <w:r>
        <w:rPr>
          <w:rStyle w:val="Немає"/>
          <w:b w:val="1"/>
          <w:bCs w:val="1"/>
          <w:sz w:val="24"/>
          <w:szCs w:val="24"/>
          <w:rtl w:val="0"/>
          <w:lang w:val="en-US"/>
        </w:rPr>
        <w:t xml:space="preserve">1 </w:t>
      </w:r>
      <w:r>
        <w:rPr>
          <w:rStyle w:val="Немає"/>
          <w:b w:val="1"/>
          <w:bCs w:val="1"/>
          <w:sz w:val="24"/>
          <w:szCs w:val="24"/>
          <w:rtl w:val="0"/>
          <w:lang w:val="en-US"/>
        </w:rPr>
        <w:t>кВт</w:t>
      </w:r>
      <w:r>
        <w:rPr>
          <w:rStyle w:val="Немає"/>
          <w:b w:val="1"/>
          <w:bCs w:val="1"/>
          <w:sz w:val="24"/>
          <w:szCs w:val="24"/>
          <w:rtl w:val="0"/>
          <w:lang w:val="en-US"/>
        </w:rPr>
        <w:t>*</w:t>
      </w:r>
      <w:r>
        <w:rPr>
          <w:rStyle w:val="Немає"/>
          <w:b w:val="1"/>
          <w:bCs w:val="1"/>
          <w:sz w:val="24"/>
          <w:szCs w:val="24"/>
          <w:rtl w:val="0"/>
          <w:lang w:val="en-US"/>
        </w:rPr>
        <w:t>год електричної енергії</w:t>
      </w:r>
      <w:r>
        <w:rPr>
          <w:rStyle w:val="Немає"/>
          <w:sz w:val="24"/>
          <w:szCs w:val="24"/>
          <w:rtl w:val="0"/>
          <w:lang w:val="en-US"/>
        </w:rPr>
        <w:t xml:space="preserve">, </w:t>
      </w:r>
      <w:r>
        <w:rPr>
          <w:rStyle w:val="Немає"/>
          <w:sz w:val="24"/>
          <w:szCs w:val="24"/>
          <w:rtl w:val="0"/>
          <w:lang w:val="en-US"/>
        </w:rPr>
        <w:t>яка склалась за результатами запиту пропозицій постачальників</w:t>
      </w:r>
      <w:r>
        <w:rPr>
          <w:rStyle w:val="Немає"/>
          <w:sz w:val="24"/>
          <w:szCs w:val="24"/>
          <w:rtl w:val="0"/>
          <w:lang w:val="en-US"/>
        </w:rPr>
        <w:t xml:space="preserve">, </w:t>
      </w:r>
      <w:r>
        <w:rPr>
          <w:rStyle w:val="Немає"/>
          <w:sz w:val="24"/>
          <w:szCs w:val="24"/>
          <w:rtl w:val="0"/>
          <w:lang w:val="en-US"/>
        </w:rPr>
        <w:t xml:space="preserve">необхідно відняти </w:t>
      </w:r>
      <w:r>
        <w:rPr>
          <w:rStyle w:val="Немає"/>
          <w:b w:val="1"/>
          <w:bCs w:val="1"/>
          <w:sz w:val="24"/>
          <w:szCs w:val="24"/>
          <w:rtl w:val="0"/>
          <w:lang w:val="en-US"/>
        </w:rPr>
        <w:t>ПДВ</w:t>
      </w:r>
      <w:r>
        <w:rPr>
          <w:rStyle w:val="Немає"/>
          <w:sz w:val="24"/>
          <w:szCs w:val="24"/>
          <w:rtl w:val="0"/>
          <w:lang w:val="en-US"/>
        </w:rPr>
        <w:t xml:space="preserve">; </w:t>
      </w:r>
      <w:r>
        <w:rPr>
          <w:rStyle w:val="Немає"/>
          <w:sz w:val="24"/>
          <w:szCs w:val="24"/>
          <w:rtl w:val="0"/>
          <w:lang w:val="en-US"/>
        </w:rPr>
        <w:t xml:space="preserve">вартість послуг операторів систем </w:t>
      </w:r>
      <w:r>
        <w:rPr>
          <w:rStyle w:val="Немає"/>
          <w:b w:val="1"/>
          <w:bCs w:val="1"/>
          <w:sz w:val="24"/>
          <w:szCs w:val="24"/>
          <w:rtl w:val="0"/>
          <w:lang w:val="en-US"/>
        </w:rPr>
        <w:t xml:space="preserve">Тосп </w:t>
      </w:r>
      <w:r>
        <w:rPr>
          <w:rStyle w:val="Немає"/>
          <w:b w:val="1"/>
          <w:bCs w:val="1"/>
          <w:sz w:val="24"/>
          <w:szCs w:val="24"/>
          <w:rtl w:val="0"/>
          <w:lang w:val="en-US"/>
        </w:rPr>
        <w:t>(</w:t>
      </w:r>
      <w:r>
        <w:rPr>
          <w:rStyle w:val="Немає"/>
          <w:b w:val="1"/>
          <w:bCs w:val="1"/>
          <w:sz w:val="24"/>
          <w:szCs w:val="24"/>
          <w:rtl w:val="0"/>
          <w:lang w:val="en-US"/>
        </w:rPr>
        <w:t>без ПДВ</w:t>
      </w:r>
      <w:r>
        <w:rPr>
          <w:rStyle w:val="Немає"/>
          <w:b w:val="1"/>
          <w:bCs w:val="1"/>
          <w:sz w:val="24"/>
          <w:szCs w:val="24"/>
          <w:rtl w:val="0"/>
          <w:lang w:val="en-US"/>
        </w:rPr>
        <w:t>)</w:t>
      </w:r>
      <w:r>
        <w:rPr>
          <w:rStyle w:val="Немає"/>
          <w:sz w:val="24"/>
          <w:szCs w:val="24"/>
          <w:rtl w:val="0"/>
          <w:lang w:val="en-US"/>
        </w:rPr>
        <w:t xml:space="preserve">, </w:t>
      </w:r>
      <w:r>
        <w:rPr>
          <w:rStyle w:val="Немає"/>
          <w:sz w:val="24"/>
          <w:szCs w:val="24"/>
          <w:rtl w:val="0"/>
          <w:lang w:val="en-US"/>
        </w:rPr>
        <w:t>які діяли на момент кінцевого терміну подання пропозиції</w:t>
      </w:r>
      <w:r>
        <w:rPr>
          <w:rStyle w:val="Немає"/>
          <w:sz w:val="24"/>
          <w:szCs w:val="24"/>
          <w:rtl w:val="0"/>
          <w:lang w:val="en-US"/>
        </w:rPr>
        <w:t>;</w:t>
      </w:r>
      <w:r>
        <w:rPr>
          <w:rStyle w:val="Немає"/>
          <w:b w:val="1"/>
          <w:bCs w:val="1"/>
          <w:sz w:val="24"/>
          <w:szCs w:val="24"/>
          <w:rtl w:val="0"/>
          <w:lang w:val="en-US"/>
        </w:rPr>
        <w:t xml:space="preserve"> Впост</w:t>
      </w:r>
      <w:r>
        <w:rPr>
          <w:rStyle w:val="Немає"/>
          <w:sz w:val="24"/>
          <w:szCs w:val="24"/>
          <w:rtl w:val="0"/>
          <w:lang w:val="en-US"/>
        </w:rPr>
        <w:t xml:space="preserve">, </w:t>
      </w:r>
      <w:r>
        <w:rPr>
          <w:rStyle w:val="Немає"/>
          <w:sz w:val="24"/>
          <w:szCs w:val="24"/>
          <w:rtl w:val="0"/>
          <w:lang w:val="en-US"/>
        </w:rPr>
        <w:t xml:space="preserve">визначених самостійно Постачальником </w:t>
      </w:r>
      <w:r>
        <w:rPr>
          <w:rStyle w:val="Немає"/>
          <w:b w:val="1"/>
          <w:bCs w:val="1"/>
          <w:sz w:val="24"/>
          <w:szCs w:val="24"/>
          <w:rtl w:val="0"/>
          <w:lang w:val="en-US"/>
        </w:rPr>
        <w:t>(</w:t>
      </w:r>
      <w:r>
        <w:rPr>
          <w:rStyle w:val="Немає"/>
          <w:b w:val="1"/>
          <w:bCs w:val="1"/>
          <w:sz w:val="24"/>
          <w:szCs w:val="24"/>
          <w:rtl w:val="0"/>
          <w:lang w:val="en-US"/>
        </w:rPr>
        <w:t>без ПДВ</w:t>
      </w:r>
      <w:r>
        <w:rPr>
          <w:rStyle w:val="Немає"/>
          <w:b w:val="1"/>
          <w:bCs w:val="1"/>
          <w:sz w:val="24"/>
          <w:szCs w:val="24"/>
          <w:rtl w:val="0"/>
          <w:lang w:val="en-US"/>
        </w:rPr>
        <w:t>)</w:t>
      </w:r>
      <w:r>
        <w:rPr>
          <w:rStyle w:val="Немає"/>
          <w:sz w:val="24"/>
          <w:szCs w:val="24"/>
          <w:rtl w:val="0"/>
          <w:lang w:val="en-US"/>
        </w:rPr>
        <w:t xml:space="preserve">. </w:t>
      </w:r>
    </w:p>
    <w:p>
      <w:pPr>
        <w:pStyle w:val="Normal.0"/>
        <w:widowControl w:val="1"/>
        <w:ind w:firstLine="720"/>
        <w:jc w:val="both"/>
        <w:rPr>
          <w:rStyle w:val="Немає"/>
          <w:strike w:val="1"/>
          <w:dstrike w:val="0"/>
          <w:sz w:val="24"/>
          <w:szCs w:val="24"/>
        </w:rPr>
      </w:pPr>
    </w:p>
    <w:p>
      <w:pPr>
        <w:pStyle w:val="Normal.0"/>
        <w:numPr>
          <w:ilvl w:val="0"/>
          <w:numId w:val="33"/>
        </w:numPr>
        <w:bidi w:val="0"/>
        <w:ind w:right="0"/>
        <w:jc w:val="both"/>
        <w:rPr>
          <w:sz w:val="24"/>
          <w:szCs w:val="24"/>
          <w:rtl w:val="0"/>
          <w:lang w:val="en-US"/>
        </w:rPr>
      </w:pPr>
      <w:r>
        <w:rPr>
          <w:rStyle w:val="Немає"/>
          <w:sz w:val="24"/>
          <w:szCs w:val="24"/>
          <w:rtl w:val="0"/>
          <w:lang w:val="en-US"/>
        </w:rPr>
        <w:t xml:space="preserve">Ціна за </w:t>
      </w:r>
      <w:r>
        <w:rPr>
          <w:rStyle w:val="Немає"/>
          <w:b w:val="1"/>
          <w:bCs w:val="1"/>
          <w:sz w:val="24"/>
          <w:szCs w:val="24"/>
          <w:rtl w:val="0"/>
          <w:lang w:val="en-US"/>
        </w:rPr>
        <w:t xml:space="preserve">1 </w:t>
      </w:r>
      <w:r>
        <w:rPr>
          <w:rStyle w:val="Немає"/>
          <w:b w:val="1"/>
          <w:bCs w:val="1"/>
          <w:sz w:val="24"/>
          <w:szCs w:val="24"/>
          <w:rtl w:val="0"/>
          <w:lang w:val="en-US"/>
        </w:rPr>
        <w:t>кВт</w:t>
      </w:r>
      <w:r>
        <w:rPr>
          <w:rStyle w:val="Немає"/>
          <w:b w:val="1"/>
          <w:bCs w:val="1"/>
          <w:sz w:val="24"/>
          <w:szCs w:val="24"/>
          <w:rtl w:val="0"/>
          <w:lang w:val="en-US"/>
        </w:rPr>
        <w:t>*</w:t>
      </w:r>
      <w:r>
        <w:rPr>
          <w:rStyle w:val="Немає"/>
          <w:b w:val="1"/>
          <w:bCs w:val="1"/>
          <w:sz w:val="24"/>
          <w:szCs w:val="24"/>
          <w:rtl w:val="0"/>
          <w:lang w:val="en-US"/>
        </w:rPr>
        <w:t xml:space="preserve">год електричної енергії </w:t>
      </w:r>
      <w:r>
        <w:rPr>
          <w:rStyle w:val="Немає"/>
          <w:b w:val="1"/>
          <w:bCs w:val="1"/>
          <w:sz w:val="24"/>
          <w:szCs w:val="24"/>
          <w:rtl w:val="0"/>
          <w:lang w:val="en-US"/>
        </w:rPr>
        <w:t>(</w:t>
      </w:r>
      <w:r>
        <w:rPr>
          <w:rStyle w:val="Немає"/>
          <w:b w:val="1"/>
          <w:bCs w:val="1"/>
          <w:sz w:val="24"/>
          <w:szCs w:val="24"/>
          <w:rtl w:val="0"/>
          <w:lang w:val="en-US"/>
        </w:rPr>
        <w:t>Ц</w:t>
      </w:r>
      <w:r>
        <w:rPr>
          <w:rStyle w:val="Немає"/>
          <w:b w:val="1"/>
          <w:bCs w:val="1"/>
          <w:sz w:val="24"/>
          <w:szCs w:val="24"/>
          <w:rtl w:val="0"/>
          <w:lang w:val="en-US"/>
        </w:rPr>
        <w:t xml:space="preserve">) </w:t>
      </w:r>
      <w:r>
        <w:rPr>
          <w:rStyle w:val="Немає"/>
          <w:b w:val="1"/>
          <w:bCs w:val="1"/>
          <w:sz w:val="24"/>
          <w:szCs w:val="24"/>
          <w:rtl w:val="0"/>
          <w:lang w:val="en-US"/>
        </w:rPr>
        <w:t>на момент укладення Договору</w:t>
      </w:r>
      <w:r>
        <w:rPr>
          <w:rStyle w:val="Немає"/>
          <w:sz w:val="24"/>
          <w:szCs w:val="24"/>
          <w:rtl w:val="0"/>
          <w:lang w:val="en-US"/>
        </w:rPr>
        <w:t xml:space="preserve"> становить </w:t>
      </w:r>
      <w:r>
        <w:rPr>
          <w:rStyle w:val="Немає"/>
          <w:sz w:val="24"/>
          <w:szCs w:val="24"/>
          <w:rtl w:val="0"/>
          <w:lang w:val="en-US"/>
        </w:rPr>
        <w:t xml:space="preserve">______, </w:t>
      </w:r>
      <w:r>
        <w:rPr>
          <w:rStyle w:val="Немає"/>
          <w:sz w:val="24"/>
          <w:szCs w:val="24"/>
          <w:rtl w:val="0"/>
          <w:lang w:val="en-US"/>
        </w:rPr>
        <w:t>а саме</w:t>
      </w:r>
      <w:r>
        <w:rPr>
          <w:rStyle w:val="Немає"/>
          <w:sz w:val="24"/>
          <w:szCs w:val="24"/>
          <w:rtl w:val="0"/>
          <w:lang w:val="en-US"/>
        </w:rPr>
        <w:t>:</w:t>
      </w:r>
    </w:p>
    <w:p>
      <w:pPr>
        <w:pStyle w:val="Normal.0"/>
        <w:tabs>
          <w:tab w:val="left" w:pos="2505"/>
        </w:tabs>
        <w:ind w:left="720" w:firstLine="0"/>
        <w:jc w:val="both"/>
        <w:rPr>
          <w:rStyle w:val="Немає"/>
          <w:sz w:val="24"/>
          <w:szCs w:val="24"/>
        </w:rPr>
      </w:pPr>
      <w:r>
        <w:rPr>
          <w:rStyle w:val="Немає"/>
          <w:b w:val="1"/>
          <w:bCs w:val="1"/>
          <w:sz w:val="24"/>
          <w:szCs w:val="24"/>
          <w:rtl w:val="0"/>
          <w:lang w:val="en-US"/>
        </w:rPr>
        <w:t>Ца</w:t>
      </w:r>
      <w:r>
        <w:rPr>
          <w:rStyle w:val="Немає"/>
          <w:sz w:val="24"/>
          <w:szCs w:val="24"/>
          <w:rtl w:val="0"/>
          <w:lang w:val="en-US"/>
        </w:rPr>
        <w:t xml:space="preserve"> =     _______ </w:t>
      </w:r>
      <w:r>
        <w:rPr>
          <w:rStyle w:val="Немає"/>
          <w:sz w:val="24"/>
          <w:szCs w:val="24"/>
          <w:rtl w:val="0"/>
          <w:lang w:val="en-US"/>
        </w:rPr>
        <w:t xml:space="preserve">грн за </w:t>
      </w:r>
      <w:r>
        <w:rPr>
          <w:rStyle w:val="Немає"/>
          <w:sz w:val="24"/>
          <w:szCs w:val="24"/>
          <w:rtl w:val="0"/>
          <w:lang w:val="en-US"/>
        </w:rPr>
        <w:t xml:space="preserve">1 </w:t>
      </w:r>
      <w:r>
        <w:rPr>
          <w:rStyle w:val="Немає"/>
          <w:sz w:val="24"/>
          <w:szCs w:val="24"/>
          <w:rtl w:val="0"/>
          <w:lang w:val="en-US"/>
        </w:rPr>
        <w:t>кВт</w:t>
      </w:r>
      <w:r>
        <w:rPr>
          <w:rStyle w:val="Немає"/>
          <w:sz w:val="24"/>
          <w:szCs w:val="24"/>
          <w:rtl w:val="0"/>
          <w:lang w:val="en-US"/>
        </w:rPr>
        <w:t>*</w:t>
      </w:r>
      <w:r>
        <w:rPr>
          <w:rStyle w:val="Немає"/>
          <w:sz w:val="24"/>
          <w:szCs w:val="24"/>
          <w:rtl w:val="0"/>
          <w:lang w:val="en-US"/>
        </w:rPr>
        <w:t>год без ПДВ</w:t>
      </w:r>
      <w:r>
        <w:rPr>
          <w:rStyle w:val="Немає"/>
          <w:sz w:val="24"/>
          <w:szCs w:val="24"/>
          <w:rtl w:val="0"/>
          <w:lang w:val="en-US"/>
        </w:rPr>
        <w:t>;</w:t>
      </w:r>
    </w:p>
    <w:p>
      <w:pPr>
        <w:pStyle w:val="Normal.0"/>
        <w:tabs>
          <w:tab w:val="left" w:pos="2505"/>
        </w:tabs>
        <w:ind w:left="720" w:firstLine="0"/>
        <w:jc w:val="both"/>
        <w:rPr>
          <w:rStyle w:val="Немає"/>
          <w:sz w:val="24"/>
          <w:szCs w:val="24"/>
        </w:rPr>
      </w:pPr>
      <w:r>
        <w:rPr>
          <w:rStyle w:val="Немає"/>
          <w:b w:val="1"/>
          <w:bCs w:val="1"/>
          <w:sz w:val="24"/>
          <w:szCs w:val="24"/>
          <w:rtl w:val="0"/>
          <w:lang w:val="en-US"/>
        </w:rPr>
        <w:t>Тосп</w:t>
      </w:r>
      <w:r>
        <w:rPr>
          <w:rStyle w:val="Немає"/>
          <w:sz w:val="24"/>
          <w:szCs w:val="24"/>
          <w:rtl w:val="0"/>
          <w:lang w:val="en-US"/>
        </w:rPr>
        <w:t xml:space="preserve"> = _______ </w:t>
      </w:r>
      <w:r>
        <w:rPr>
          <w:rStyle w:val="Немає"/>
          <w:sz w:val="24"/>
          <w:szCs w:val="24"/>
          <w:rtl w:val="0"/>
          <w:lang w:val="en-US"/>
        </w:rPr>
        <w:t xml:space="preserve">грн за </w:t>
      </w:r>
      <w:r>
        <w:rPr>
          <w:rStyle w:val="Немає"/>
          <w:sz w:val="24"/>
          <w:szCs w:val="24"/>
          <w:rtl w:val="0"/>
          <w:lang w:val="en-US"/>
        </w:rPr>
        <w:t xml:space="preserve">1 </w:t>
      </w:r>
      <w:r>
        <w:rPr>
          <w:rStyle w:val="Немає"/>
          <w:sz w:val="24"/>
          <w:szCs w:val="24"/>
          <w:rtl w:val="0"/>
          <w:lang w:val="en-US"/>
        </w:rPr>
        <w:t>кВт</w:t>
      </w:r>
      <w:r>
        <w:rPr>
          <w:rStyle w:val="Немає"/>
          <w:sz w:val="24"/>
          <w:szCs w:val="24"/>
          <w:rtl w:val="0"/>
          <w:lang w:val="en-US"/>
        </w:rPr>
        <w:t>*</w:t>
      </w:r>
      <w:r>
        <w:rPr>
          <w:rStyle w:val="Немає"/>
          <w:sz w:val="24"/>
          <w:szCs w:val="24"/>
          <w:rtl w:val="0"/>
          <w:lang w:val="en-US"/>
        </w:rPr>
        <w:t>год без ПДВ</w:t>
      </w:r>
      <w:r>
        <w:rPr>
          <w:rStyle w:val="Немає"/>
          <w:sz w:val="24"/>
          <w:szCs w:val="24"/>
          <w:rtl w:val="0"/>
          <w:lang w:val="en-US"/>
        </w:rPr>
        <w:t xml:space="preserve">, </w:t>
      </w:r>
      <w:r>
        <w:rPr>
          <w:rStyle w:val="Немає"/>
          <w:i w:val="1"/>
          <w:iCs w:val="1"/>
          <w:rtl w:val="0"/>
          <w:lang w:val="en-US"/>
        </w:rPr>
        <w:t>що діє</w:t>
      </w:r>
      <w:r>
        <w:rPr>
          <w:rStyle w:val="Немає"/>
          <w:i w:val="1"/>
          <w:iCs w:val="1"/>
          <w:rtl w:val="0"/>
          <w:lang w:val="en-US"/>
        </w:rPr>
        <w:t>(</w:t>
      </w:r>
      <w:r>
        <w:rPr>
          <w:rStyle w:val="Немає"/>
          <w:i w:val="1"/>
          <w:iCs w:val="1"/>
          <w:rtl w:val="0"/>
          <w:lang w:val="en-US"/>
        </w:rPr>
        <w:t>яла</w:t>
      </w:r>
      <w:r>
        <w:rPr>
          <w:rStyle w:val="Немає"/>
          <w:i w:val="1"/>
          <w:iCs w:val="1"/>
          <w:rtl w:val="0"/>
          <w:lang w:val="en-US"/>
        </w:rPr>
        <w:t xml:space="preserve">) </w:t>
      </w:r>
      <w:r>
        <w:rPr>
          <w:rStyle w:val="Немає"/>
          <w:i w:val="1"/>
          <w:iCs w:val="1"/>
          <w:rtl w:val="0"/>
          <w:lang w:val="en-US"/>
        </w:rPr>
        <w:t>на день кінцевого терміну подання пропозиції</w:t>
      </w:r>
      <w:r>
        <w:rPr>
          <w:rStyle w:val="Немає"/>
          <w:sz w:val="24"/>
          <w:szCs w:val="24"/>
          <w:rtl w:val="0"/>
          <w:lang w:val="en-US"/>
        </w:rPr>
        <w:t>;</w:t>
      </w:r>
    </w:p>
    <w:p>
      <w:pPr>
        <w:pStyle w:val="Normal.0"/>
        <w:tabs>
          <w:tab w:val="left" w:pos="2505"/>
        </w:tabs>
        <w:ind w:left="720" w:firstLine="0"/>
        <w:jc w:val="both"/>
        <w:rPr>
          <w:rStyle w:val="Немає"/>
          <w:sz w:val="24"/>
          <w:szCs w:val="24"/>
        </w:rPr>
      </w:pPr>
      <w:r>
        <w:rPr>
          <w:rStyle w:val="Немає"/>
          <w:b w:val="1"/>
          <w:bCs w:val="1"/>
          <w:sz w:val="24"/>
          <w:szCs w:val="24"/>
          <w:rtl w:val="0"/>
          <w:lang w:val="en-US"/>
        </w:rPr>
        <w:t>Впост</w:t>
      </w:r>
      <w:r>
        <w:rPr>
          <w:rStyle w:val="Немає"/>
          <w:sz w:val="24"/>
          <w:szCs w:val="24"/>
          <w:rtl w:val="0"/>
          <w:lang w:val="en-US"/>
        </w:rPr>
        <w:t xml:space="preserve"> = _______ </w:t>
      </w:r>
      <w:r>
        <w:rPr>
          <w:rStyle w:val="Немає"/>
          <w:sz w:val="24"/>
          <w:szCs w:val="24"/>
          <w:rtl w:val="0"/>
          <w:lang w:val="en-US"/>
        </w:rPr>
        <w:t xml:space="preserve">грн за </w:t>
      </w:r>
      <w:r>
        <w:rPr>
          <w:rStyle w:val="Немає"/>
          <w:sz w:val="24"/>
          <w:szCs w:val="24"/>
          <w:rtl w:val="0"/>
          <w:lang w:val="en-US"/>
        </w:rPr>
        <w:t xml:space="preserve">1 </w:t>
      </w:r>
      <w:r>
        <w:rPr>
          <w:rStyle w:val="Немає"/>
          <w:sz w:val="24"/>
          <w:szCs w:val="24"/>
          <w:rtl w:val="0"/>
          <w:lang w:val="en-US"/>
        </w:rPr>
        <w:t>кВт</w:t>
      </w:r>
      <w:r>
        <w:rPr>
          <w:rStyle w:val="Немає"/>
          <w:sz w:val="24"/>
          <w:szCs w:val="24"/>
          <w:rtl w:val="0"/>
          <w:lang w:val="en-US"/>
        </w:rPr>
        <w:t>*</w:t>
      </w:r>
      <w:r>
        <w:rPr>
          <w:rStyle w:val="Немає"/>
          <w:sz w:val="24"/>
          <w:szCs w:val="24"/>
          <w:rtl w:val="0"/>
          <w:lang w:val="en-US"/>
        </w:rPr>
        <w:t>год без ПДВ</w:t>
      </w:r>
      <w:r>
        <w:rPr>
          <w:rStyle w:val="Немає"/>
          <w:sz w:val="24"/>
          <w:szCs w:val="24"/>
          <w:rtl w:val="0"/>
          <w:lang w:val="en-US"/>
        </w:rPr>
        <w:t>;</w:t>
      </w:r>
    </w:p>
    <w:p>
      <w:pPr>
        <w:pStyle w:val="Normal.0"/>
        <w:tabs>
          <w:tab w:val="left" w:pos="2505"/>
        </w:tabs>
        <w:ind w:left="720" w:firstLine="0"/>
        <w:jc w:val="both"/>
        <w:rPr>
          <w:rStyle w:val="Немає"/>
          <w:sz w:val="24"/>
          <w:szCs w:val="24"/>
        </w:rPr>
      </w:pPr>
      <w:r>
        <w:rPr>
          <w:rStyle w:val="Немає"/>
          <w:b w:val="1"/>
          <w:bCs w:val="1"/>
          <w:sz w:val="24"/>
          <w:szCs w:val="24"/>
          <w:rtl w:val="0"/>
          <w:lang w:val="en-US"/>
        </w:rPr>
        <w:t>ПДВ</w:t>
      </w:r>
      <w:r>
        <w:rPr>
          <w:rStyle w:val="Немає"/>
          <w:sz w:val="24"/>
          <w:szCs w:val="24"/>
          <w:rtl w:val="0"/>
          <w:lang w:val="en-US"/>
        </w:rPr>
        <w:t xml:space="preserve"> – </w:t>
      </w:r>
      <w:r>
        <w:rPr>
          <w:rStyle w:val="Немає"/>
          <w:sz w:val="24"/>
          <w:szCs w:val="24"/>
          <w:rtl w:val="0"/>
          <w:lang w:val="en-US"/>
        </w:rPr>
        <w:t>20 %.</w:t>
      </w:r>
    </w:p>
    <w:p>
      <w:pPr>
        <w:pStyle w:val="Normal.0"/>
        <w:tabs>
          <w:tab w:val="left" w:pos="2505"/>
        </w:tabs>
        <w:rPr>
          <w:rStyle w:val="Немає"/>
          <w:i w:val="1"/>
          <w:iCs w:val="1"/>
        </w:rPr>
      </w:pPr>
    </w:p>
    <w:p>
      <w:pPr>
        <w:pStyle w:val="Normal.0"/>
        <w:numPr>
          <w:ilvl w:val="0"/>
          <w:numId w:val="34"/>
        </w:numPr>
        <w:bidi w:val="0"/>
        <w:ind w:right="0"/>
        <w:jc w:val="both"/>
        <w:rPr>
          <w:sz w:val="24"/>
          <w:szCs w:val="24"/>
          <w:rtl w:val="0"/>
          <w:lang w:val="en-US"/>
        </w:rPr>
      </w:pPr>
      <w:r>
        <w:rPr>
          <w:rStyle w:val="Немає"/>
          <w:sz w:val="24"/>
          <w:szCs w:val="24"/>
          <w:rtl w:val="0"/>
          <w:lang w:val="en-US"/>
        </w:rPr>
        <w:t xml:space="preserve">Зміна </w:t>
      </w:r>
      <w:r>
        <w:rPr>
          <w:rStyle w:val="Немає"/>
          <w:b w:val="1"/>
          <w:bCs w:val="1"/>
          <w:sz w:val="24"/>
          <w:szCs w:val="24"/>
          <w:rtl w:val="0"/>
          <w:lang w:val="en-US"/>
        </w:rPr>
        <w:t xml:space="preserve">ціни за </w:t>
      </w:r>
      <w:r>
        <w:rPr>
          <w:rStyle w:val="Немає"/>
          <w:b w:val="1"/>
          <w:bCs w:val="1"/>
          <w:sz w:val="24"/>
          <w:szCs w:val="24"/>
          <w:rtl w:val="0"/>
          <w:lang w:val="en-US"/>
        </w:rPr>
        <w:t xml:space="preserve">1 </w:t>
      </w:r>
      <w:r>
        <w:rPr>
          <w:rStyle w:val="Немає"/>
          <w:b w:val="1"/>
          <w:bCs w:val="1"/>
          <w:sz w:val="24"/>
          <w:szCs w:val="24"/>
          <w:rtl w:val="0"/>
          <w:lang w:val="en-US"/>
        </w:rPr>
        <w:t>кВт</w:t>
      </w:r>
      <w:r>
        <w:rPr>
          <w:rStyle w:val="Немає"/>
          <w:b w:val="1"/>
          <w:bCs w:val="1"/>
          <w:sz w:val="24"/>
          <w:szCs w:val="24"/>
          <w:rtl w:val="0"/>
          <w:lang w:val="en-US"/>
        </w:rPr>
        <w:t>*</w:t>
      </w:r>
      <w:r>
        <w:rPr>
          <w:rStyle w:val="Немає"/>
          <w:b w:val="1"/>
          <w:bCs w:val="1"/>
          <w:sz w:val="24"/>
          <w:szCs w:val="24"/>
          <w:rtl w:val="0"/>
          <w:lang w:val="en-US"/>
        </w:rPr>
        <w:t xml:space="preserve">год електричної енергії </w:t>
      </w:r>
      <w:r>
        <w:rPr>
          <w:rStyle w:val="Немає"/>
          <w:b w:val="1"/>
          <w:bCs w:val="1"/>
          <w:sz w:val="24"/>
          <w:szCs w:val="24"/>
          <w:rtl w:val="0"/>
          <w:lang w:val="en-US"/>
        </w:rPr>
        <w:t>(</w:t>
      </w:r>
      <w:r>
        <w:rPr>
          <w:rStyle w:val="Немає"/>
          <w:b w:val="1"/>
          <w:bCs w:val="1"/>
          <w:sz w:val="24"/>
          <w:szCs w:val="24"/>
          <w:rtl w:val="0"/>
          <w:lang w:val="en-US"/>
        </w:rPr>
        <w:t>Ц</w:t>
      </w:r>
      <w:r>
        <w:rPr>
          <w:rStyle w:val="Немає"/>
          <w:b w:val="1"/>
          <w:bCs w:val="1"/>
          <w:sz w:val="24"/>
          <w:szCs w:val="24"/>
          <w:rtl w:val="0"/>
          <w:lang w:val="en-US"/>
        </w:rPr>
        <w:t>)</w:t>
      </w:r>
      <w:r>
        <w:rPr>
          <w:rStyle w:val="Немає"/>
          <w:sz w:val="24"/>
          <w:szCs w:val="24"/>
          <w:rtl w:val="0"/>
          <w:lang w:val="en-US"/>
        </w:rPr>
        <w:t xml:space="preserve"> відбувається щомісячно шляхом укладання додаткової угоди</w:t>
      </w:r>
      <w:r>
        <w:rPr>
          <w:rStyle w:val="Немає"/>
          <w:sz w:val="24"/>
          <w:szCs w:val="24"/>
          <w:rtl w:val="0"/>
          <w:lang w:val="en-US"/>
        </w:rPr>
        <w:t xml:space="preserve">, </w:t>
      </w:r>
      <w:r>
        <w:rPr>
          <w:rStyle w:val="Немає"/>
          <w:sz w:val="24"/>
          <w:szCs w:val="24"/>
          <w:rtl w:val="0"/>
          <w:lang w:val="en-US"/>
        </w:rPr>
        <w:t xml:space="preserve">з урахуванням пункту </w:t>
      </w:r>
      <w:r>
        <w:rPr>
          <w:rStyle w:val="Немає"/>
          <w:sz w:val="24"/>
          <w:szCs w:val="24"/>
          <w:rtl w:val="0"/>
          <w:lang w:val="en-US"/>
        </w:rPr>
        <w:t xml:space="preserve">1 </w:t>
      </w:r>
      <w:r>
        <w:rPr>
          <w:rStyle w:val="Немає"/>
          <w:sz w:val="24"/>
          <w:szCs w:val="24"/>
          <w:rtl w:val="0"/>
          <w:lang w:val="en-US"/>
        </w:rPr>
        <w:t xml:space="preserve">цього Додатка та підпункту </w:t>
      </w:r>
      <w:r>
        <w:rPr>
          <w:rStyle w:val="Немає"/>
          <w:sz w:val="24"/>
          <w:szCs w:val="24"/>
          <w:rtl w:val="0"/>
          <w:lang w:val="en-US"/>
        </w:rPr>
        <w:t xml:space="preserve">7 </w:t>
      </w:r>
      <w:r>
        <w:rPr>
          <w:rStyle w:val="Немає"/>
          <w:sz w:val="24"/>
          <w:szCs w:val="24"/>
          <w:rtl w:val="0"/>
          <w:lang w:val="en-US"/>
        </w:rPr>
        <w:t xml:space="preserve">пункту </w:t>
      </w:r>
      <w:r>
        <w:rPr>
          <w:rStyle w:val="Немає"/>
          <w:sz w:val="24"/>
          <w:szCs w:val="24"/>
          <w:rtl w:val="0"/>
          <w:lang w:val="en-US"/>
        </w:rPr>
        <w:t xml:space="preserve">19 </w:t>
      </w:r>
      <w:r>
        <w:rPr>
          <w:rStyle w:val="Немає"/>
          <w:sz w:val="24"/>
          <w:szCs w:val="24"/>
          <w:rtl w:val="0"/>
          <w:lang w:val="en-US"/>
        </w:rPr>
        <w:t>Особливостей здійснення публічних закупівель товарів</w:t>
      </w:r>
      <w:r>
        <w:rPr>
          <w:rStyle w:val="Немає"/>
          <w:sz w:val="24"/>
          <w:szCs w:val="24"/>
          <w:rtl w:val="0"/>
          <w:lang w:val="en-US"/>
        </w:rPr>
        <w:t xml:space="preserve">, </w:t>
      </w:r>
      <w:r>
        <w:rPr>
          <w:rStyle w:val="Немає"/>
          <w:sz w:val="24"/>
          <w:szCs w:val="24"/>
          <w:rtl w:val="0"/>
          <w:lang w:val="en-US"/>
        </w:rPr>
        <w:t>робіт і послуг для замовників</w:t>
      </w:r>
      <w:r>
        <w:rPr>
          <w:rStyle w:val="Немає"/>
          <w:sz w:val="24"/>
          <w:szCs w:val="24"/>
          <w:rtl w:val="0"/>
          <w:lang w:val="en-US"/>
        </w:rPr>
        <w:t xml:space="preserve">, </w:t>
      </w:r>
      <w:r>
        <w:rPr>
          <w:rStyle w:val="Немає"/>
          <w:sz w:val="24"/>
          <w:szCs w:val="24"/>
          <w:rtl w:val="0"/>
          <w:lang w:val="en-US"/>
        </w:rPr>
        <w:t>передбачених Законом України «Про публічні закупівлі»</w:t>
      </w:r>
      <w:r>
        <w:rPr>
          <w:rStyle w:val="Немає"/>
          <w:sz w:val="24"/>
          <w:szCs w:val="24"/>
          <w:rtl w:val="0"/>
          <w:lang w:val="en-US"/>
        </w:rPr>
        <w:t xml:space="preserve">, </w:t>
      </w:r>
      <w:r>
        <w:rPr>
          <w:rStyle w:val="Немає"/>
          <w:sz w:val="24"/>
          <w:szCs w:val="24"/>
          <w:rtl w:val="0"/>
          <w:lang w:val="en-US"/>
        </w:rPr>
        <w:t xml:space="preserve">на період дії правового режиму воєнного стану в Україні та протягом </w:t>
      </w:r>
      <w:r>
        <w:rPr>
          <w:rStyle w:val="Немає"/>
          <w:sz w:val="24"/>
          <w:szCs w:val="24"/>
          <w:rtl w:val="0"/>
          <w:lang w:val="en-US"/>
        </w:rPr>
        <w:t xml:space="preserve">90 </w:t>
      </w:r>
      <w:r>
        <w:rPr>
          <w:rStyle w:val="Немає"/>
          <w:sz w:val="24"/>
          <w:szCs w:val="24"/>
          <w:rtl w:val="0"/>
          <w:lang w:val="en-US"/>
        </w:rPr>
        <w:t>днів з дня його припинення або скасування</w:t>
      </w:r>
      <w:r>
        <w:rPr>
          <w:rStyle w:val="Немає"/>
          <w:sz w:val="24"/>
          <w:szCs w:val="24"/>
          <w:rtl w:val="0"/>
          <w:lang w:val="en-US"/>
        </w:rPr>
        <w:t xml:space="preserve">, </w:t>
      </w:r>
      <w:r>
        <w:rPr>
          <w:rStyle w:val="Немає"/>
          <w:sz w:val="24"/>
          <w:szCs w:val="24"/>
          <w:rtl w:val="0"/>
          <w:lang w:val="en-US"/>
        </w:rPr>
        <w:t xml:space="preserve">що затверджено постановою Кабінету Міністрів України від </w:t>
      </w:r>
      <w:r>
        <w:rPr>
          <w:rStyle w:val="Немає"/>
          <w:sz w:val="24"/>
          <w:szCs w:val="24"/>
          <w:rtl w:val="0"/>
          <w:lang w:val="en-US"/>
        </w:rPr>
        <w:t xml:space="preserve">12 </w:t>
      </w:r>
      <w:r>
        <w:rPr>
          <w:rStyle w:val="Немає"/>
          <w:sz w:val="24"/>
          <w:szCs w:val="24"/>
          <w:rtl w:val="0"/>
          <w:lang w:val="en-US"/>
        </w:rPr>
        <w:t xml:space="preserve">жовтня </w:t>
      </w:r>
      <w:r>
        <w:rPr>
          <w:rStyle w:val="Немає"/>
          <w:sz w:val="24"/>
          <w:szCs w:val="24"/>
          <w:rtl w:val="0"/>
          <w:lang w:val="en-US"/>
        </w:rPr>
        <w:t xml:space="preserve">2022 </w:t>
      </w:r>
      <w:r>
        <w:rPr>
          <w:rStyle w:val="Немає"/>
          <w:sz w:val="24"/>
          <w:szCs w:val="24"/>
          <w:rtl w:val="0"/>
          <w:lang w:val="en-US"/>
        </w:rPr>
        <w:t>р</w:t>
      </w:r>
      <w:r>
        <w:rPr>
          <w:rStyle w:val="Немає"/>
          <w:sz w:val="24"/>
          <w:szCs w:val="24"/>
          <w:rtl w:val="0"/>
          <w:lang w:val="en-US"/>
        </w:rPr>
        <w:t xml:space="preserve">. </w:t>
      </w:r>
      <w:r>
        <w:rPr>
          <w:rStyle w:val="Немає"/>
          <w:sz w:val="24"/>
          <w:szCs w:val="24"/>
          <w:rtl w:val="0"/>
          <w:lang w:val="en-US"/>
        </w:rPr>
        <w:t xml:space="preserve">№ </w:t>
      </w:r>
      <w:r>
        <w:rPr>
          <w:rStyle w:val="Немає"/>
          <w:sz w:val="24"/>
          <w:szCs w:val="24"/>
          <w:rtl w:val="0"/>
          <w:lang w:val="en-US"/>
        </w:rPr>
        <w:t xml:space="preserve">1178. </w:t>
      </w:r>
      <w:r>
        <w:rPr>
          <w:rStyle w:val="Немає"/>
          <w:sz w:val="24"/>
          <w:szCs w:val="24"/>
          <w:rtl w:val="0"/>
          <w:lang w:val="en-US"/>
        </w:rPr>
        <w:t xml:space="preserve">У такому разі Постачальник письмово звертається до Споживача щодо зміни ціни за </w:t>
      </w:r>
      <w:r>
        <w:rPr>
          <w:rStyle w:val="Немає"/>
          <w:b w:val="1"/>
          <w:bCs w:val="1"/>
          <w:sz w:val="24"/>
          <w:szCs w:val="24"/>
          <w:rtl w:val="0"/>
          <w:lang w:val="en-US"/>
        </w:rPr>
        <w:t xml:space="preserve">1 </w:t>
      </w:r>
      <w:r>
        <w:rPr>
          <w:rStyle w:val="Немає"/>
          <w:b w:val="1"/>
          <w:bCs w:val="1"/>
          <w:sz w:val="24"/>
          <w:szCs w:val="24"/>
          <w:rtl w:val="0"/>
          <w:lang w:val="en-US"/>
        </w:rPr>
        <w:t>кВт</w:t>
      </w:r>
      <w:r>
        <w:rPr>
          <w:rStyle w:val="Немає"/>
          <w:b w:val="1"/>
          <w:bCs w:val="1"/>
          <w:sz w:val="24"/>
          <w:szCs w:val="24"/>
          <w:rtl w:val="0"/>
          <w:lang w:val="en-US"/>
        </w:rPr>
        <w:t>*</w:t>
      </w:r>
      <w:r>
        <w:rPr>
          <w:rStyle w:val="Немає"/>
          <w:b w:val="1"/>
          <w:bCs w:val="1"/>
          <w:sz w:val="24"/>
          <w:szCs w:val="24"/>
          <w:rtl w:val="0"/>
          <w:lang w:val="en-US"/>
        </w:rPr>
        <w:t xml:space="preserve">год електричної енергії </w:t>
      </w:r>
      <w:r>
        <w:rPr>
          <w:rStyle w:val="Немає"/>
          <w:b w:val="1"/>
          <w:bCs w:val="1"/>
          <w:sz w:val="24"/>
          <w:szCs w:val="24"/>
          <w:rtl w:val="0"/>
          <w:lang w:val="en-US"/>
        </w:rPr>
        <w:t>(</w:t>
      </w:r>
      <w:r>
        <w:rPr>
          <w:rStyle w:val="Немає"/>
          <w:b w:val="1"/>
          <w:bCs w:val="1"/>
          <w:sz w:val="24"/>
          <w:szCs w:val="24"/>
          <w:rtl w:val="0"/>
          <w:lang w:val="en-US"/>
        </w:rPr>
        <w:t>Ц</w:t>
      </w:r>
      <w:r>
        <w:rPr>
          <w:rStyle w:val="Немає"/>
          <w:b w:val="1"/>
          <w:bCs w:val="1"/>
          <w:sz w:val="24"/>
          <w:szCs w:val="24"/>
          <w:rtl w:val="0"/>
          <w:lang w:val="en-US"/>
        </w:rPr>
        <w:t xml:space="preserve">) </w:t>
      </w:r>
      <w:r>
        <w:rPr>
          <w:rStyle w:val="Немає"/>
          <w:sz w:val="24"/>
          <w:szCs w:val="24"/>
          <w:rtl w:val="0"/>
          <w:lang w:val="en-US"/>
        </w:rPr>
        <w:t xml:space="preserve">та внесення змін </w:t>
      </w:r>
      <w:r>
        <w:rPr>
          <w:rStyle w:val="Немає"/>
          <w:sz w:val="24"/>
          <w:szCs w:val="24"/>
          <w:rtl w:val="0"/>
          <w:lang w:val="en-US"/>
        </w:rPr>
        <w:t xml:space="preserve">/ </w:t>
      </w:r>
      <w:r>
        <w:rPr>
          <w:rStyle w:val="Немає"/>
          <w:sz w:val="24"/>
          <w:szCs w:val="24"/>
          <w:rtl w:val="0"/>
          <w:lang w:val="en-US"/>
        </w:rPr>
        <w:t xml:space="preserve">доповнень до пункту </w:t>
      </w:r>
      <w:r>
        <w:rPr>
          <w:rStyle w:val="Немає"/>
          <w:sz w:val="24"/>
          <w:szCs w:val="24"/>
          <w:rtl w:val="0"/>
          <w:lang w:val="en-US"/>
        </w:rPr>
        <w:t xml:space="preserve">2 </w:t>
      </w:r>
      <w:r>
        <w:rPr>
          <w:rStyle w:val="Немає"/>
          <w:sz w:val="24"/>
          <w:szCs w:val="24"/>
          <w:rtl w:val="0"/>
          <w:lang w:val="en-US"/>
        </w:rPr>
        <w:t>цього Додатка та зазначає інформацію про зміну ціни</w:t>
      </w:r>
      <w:r>
        <w:rPr>
          <w:rStyle w:val="Немає"/>
          <w:sz w:val="24"/>
          <w:szCs w:val="24"/>
          <w:rtl w:val="0"/>
          <w:lang w:val="en-US"/>
        </w:rPr>
        <w:t xml:space="preserve">. </w:t>
      </w:r>
    </w:p>
    <w:p>
      <w:pPr>
        <w:pStyle w:val="Normal.0"/>
        <w:ind w:firstLine="720"/>
        <w:jc w:val="both"/>
        <w:rPr>
          <w:rStyle w:val="Немає"/>
          <w:sz w:val="24"/>
          <w:szCs w:val="24"/>
        </w:rPr>
      </w:pPr>
      <w:r>
        <w:rPr>
          <w:rStyle w:val="Немає"/>
          <w:sz w:val="24"/>
          <w:szCs w:val="24"/>
          <w:rtl w:val="0"/>
          <w:lang w:val="en-US"/>
        </w:rPr>
        <w:t xml:space="preserve">Зміна ціни на ринку «на добу наперед» підтверджується інформацією з сайту Оператора ринку </w:t>
      </w:r>
      <w:r>
        <w:rPr>
          <w:rStyle w:val="Немає"/>
          <w:sz w:val="24"/>
          <w:szCs w:val="24"/>
          <w:rtl w:val="0"/>
          <w:lang w:val="en-US"/>
        </w:rPr>
        <w:t xml:space="preserve">https://www.oree.com.ua/. </w:t>
      </w:r>
    </w:p>
    <w:p>
      <w:pPr>
        <w:pStyle w:val="Normal.0"/>
        <w:ind w:firstLine="720"/>
        <w:jc w:val="both"/>
        <w:rPr>
          <w:rStyle w:val="Немає"/>
          <w:sz w:val="24"/>
          <w:szCs w:val="24"/>
        </w:rPr>
      </w:pPr>
      <w:r>
        <w:rPr>
          <w:rStyle w:val="Немає"/>
          <w:sz w:val="24"/>
          <w:szCs w:val="24"/>
          <w:rtl w:val="0"/>
          <w:lang w:val="en-US"/>
        </w:rPr>
        <w:t xml:space="preserve">Зміна регульованих </w:t>
      </w:r>
      <w:r>
        <w:rPr>
          <w:rStyle w:val="Немає"/>
          <w:sz w:val="24"/>
          <w:szCs w:val="24"/>
          <w:rtl w:val="0"/>
          <w:lang w:val="en-US"/>
        </w:rPr>
        <w:t>(</w:t>
      </w:r>
      <w:r>
        <w:rPr>
          <w:rStyle w:val="Немає"/>
          <w:sz w:val="24"/>
          <w:szCs w:val="24"/>
          <w:rtl w:val="0"/>
          <w:lang w:val="en-US"/>
        </w:rPr>
        <w:t>цін</w:t>
      </w:r>
      <w:r>
        <w:rPr>
          <w:rStyle w:val="Немає"/>
          <w:sz w:val="24"/>
          <w:szCs w:val="24"/>
          <w:rtl w:val="0"/>
          <w:lang w:val="en-US"/>
        </w:rPr>
        <w:t xml:space="preserve">) </w:t>
      </w:r>
      <w:r>
        <w:rPr>
          <w:rStyle w:val="Немає"/>
          <w:sz w:val="24"/>
          <w:szCs w:val="24"/>
          <w:rtl w:val="0"/>
          <w:lang w:val="en-US"/>
        </w:rPr>
        <w:t>тарифів на послуг з передачі електричної енергії підтверджується постановами Регулятора</w:t>
      </w:r>
      <w:r>
        <w:rPr>
          <w:rStyle w:val="Немає"/>
          <w:sz w:val="24"/>
          <w:szCs w:val="24"/>
          <w:rtl w:val="0"/>
          <w:lang w:val="en-US"/>
        </w:rPr>
        <w:t xml:space="preserve">, </w:t>
      </w:r>
      <w:r>
        <w:rPr>
          <w:rStyle w:val="Немає"/>
          <w:sz w:val="24"/>
          <w:szCs w:val="24"/>
          <w:rtl w:val="0"/>
          <w:lang w:val="en-US"/>
        </w:rPr>
        <w:t>що затверджені у встановленому законодавством порядку</w:t>
      </w:r>
      <w:r>
        <w:rPr>
          <w:rStyle w:val="Немає"/>
          <w:sz w:val="24"/>
          <w:szCs w:val="24"/>
          <w:rtl w:val="0"/>
          <w:lang w:val="en-US"/>
        </w:rPr>
        <w:t xml:space="preserve">. </w:t>
      </w:r>
    </w:p>
    <w:p>
      <w:pPr>
        <w:pStyle w:val="Normal.0"/>
        <w:ind w:firstLine="720"/>
        <w:jc w:val="both"/>
        <w:rPr>
          <w:rStyle w:val="Немає"/>
        </w:rPr>
      </w:pPr>
      <w:r>
        <w:rPr>
          <w:rStyle w:val="Немає"/>
          <w:sz w:val="24"/>
          <w:szCs w:val="24"/>
          <w:rtl w:val="0"/>
          <w:lang w:val="en-US"/>
        </w:rPr>
        <w:t>Сторони повідомлені про зміну ціни Договору згідно із встановленим у цьому Додатку порядком</w:t>
      </w:r>
      <w:r>
        <w:rPr>
          <w:rStyle w:val="Немає"/>
          <w:sz w:val="24"/>
          <w:szCs w:val="24"/>
          <w:rtl w:val="0"/>
          <w:lang w:val="en-US"/>
        </w:rPr>
        <w:t>.</w:t>
      </w:r>
    </w:p>
    <w:p>
      <w:pPr>
        <w:pStyle w:val="Normal.0"/>
        <w:tabs>
          <w:tab w:val="left" w:pos="2505"/>
        </w:tabs>
        <w:jc w:val="both"/>
        <w:rPr>
          <w:rStyle w:val="Немає"/>
          <w:sz w:val="24"/>
          <w:szCs w:val="24"/>
        </w:rPr>
      </w:pPr>
    </w:p>
    <w:p>
      <w:pPr>
        <w:pStyle w:val="Normal.0"/>
        <w:tabs>
          <w:tab w:val="left" w:pos="2505"/>
        </w:tabs>
        <w:jc w:val="both"/>
        <w:rPr>
          <w:rStyle w:val="Немає"/>
          <w:sz w:val="24"/>
          <w:szCs w:val="24"/>
        </w:rPr>
      </w:pPr>
    </w:p>
    <w:tbl>
      <w:tblPr>
        <w:tblW w:w="10062" w:type="dxa"/>
        <w:jc w:val="left"/>
        <w:tblInd w:w="29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02"/>
        <w:gridCol w:w="879"/>
        <w:gridCol w:w="4981"/>
      </w:tblGrid>
      <w:tr>
        <w:tblPrEx>
          <w:shd w:val="clear" w:color="auto" w:fill="ced7e7"/>
        </w:tblPrEx>
        <w:trPr>
          <w:trHeight w:val="290" w:hRule="atLeast"/>
        </w:trPr>
        <w:tc>
          <w:tcPr>
            <w:tcW w:type="dxa" w:w="4202"/>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Style w:val="Немає"/>
                <w:b w:val="1"/>
                <w:bCs w:val="1"/>
                <w:sz w:val="24"/>
                <w:szCs w:val="24"/>
                <w:shd w:val="nil" w:color="auto" w:fill="auto"/>
                <w:rtl w:val="0"/>
                <w:lang w:val="ru-RU"/>
              </w:rPr>
              <w:t>Постачальник</w:t>
            </w:r>
            <w:r>
              <w:rPr>
                <w:rStyle w:val="Немає"/>
                <w:b w:val="1"/>
                <w:bCs w:val="1"/>
                <w:sz w:val="24"/>
                <w:szCs w:val="24"/>
                <w:shd w:val="nil" w:color="auto" w:fill="auto"/>
                <w:rtl w:val="0"/>
              </w:rPr>
              <w:t>:</w:t>
            </w:r>
          </w:p>
        </w:tc>
        <w:tc>
          <w:tcPr>
            <w:tcW w:type="dxa" w:w="879"/>
            <w:tcBorders>
              <w:top w:val="nil"/>
              <w:left w:val="nil"/>
              <w:bottom w:val="nil"/>
              <w:right w:val="nil"/>
            </w:tcBorders>
            <w:shd w:val="clear" w:color="auto" w:fill="auto"/>
            <w:tcMar>
              <w:top w:type="dxa" w:w="80"/>
              <w:left w:type="dxa" w:w="80"/>
              <w:bottom w:type="dxa" w:w="80"/>
              <w:right w:type="dxa" w:w="80"/>
            </w:tcMar>
            <w:vAlign w:val="top"/>
          </w:tcPr>
          <w:p/>
        </w:tc>
        <w:tc>
          <w:tcPr>
            <w:tcW w:type="dxa" w:w="4981"/>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Style w:val="Немає"/>
                <w:b w:val="1"/>
                <w:bCs w:val="1"/>
                <w:sz w:val="24"/>
                <w:szCs w:val="24"/>
                <w:shd w:val="nil" w:color="auto" w:fill="auto"/>
                <w:rtl w:val="0"/>
                <w:lang w:val="ru-RU"/>
              </w:rPr>
              <w:t>Споживач</w:t>
            </w:r>
            <w:r>
              <w:rPr>
                <w:rStyle w:val="Немає"/>
                <w:b w:val="1"/>
                <w:bCs w:val="1"/>
                <w:sz w:val="24"/>
                <w:szCs w:val="24"/>
                <w:shd w:val="nil" w:color="auto" w:fill="auto"/>
                <w:rtl w:val="0"/>
              </w:rPr>
              <w:t>:</w:t>
            </w:r>
          </w:p>
        </w:tc>
      </w:tr>
      <w:tr>
        <w:tblPrEx>
          <w:shd w:val="clear" w:color="auto" w:fill="ced7e7"/>
        </w:tblPrEx>
        <w:trPr>
          <w:trHeight w:val="290" w:hRule="atLeast"/>
        </w:trPr>
        <w:tc>
          <w:tcPr>
            <w:tcW w:type="dxa" w:w="4202"/>
            <w:tcBorders>
              <w:top w:val="nil"/>
              <w:left w:val="nil"/>
              <w:bottom w:val="nil"/>
              <w:right w:val="nil"/>
            </w:tcBorders>
            <w:shd w:val="clear" w:color="auto" w:fill="auto"/>
            <w:tcMar>
              <w:top w:type="dxa" w:w="80"/>
              <w:left w:type="dxa" w:w="80"/>
              <w:bottom w:type="dxa" w:w="80"/>
              <w:right w:type="dxa" w:w="80"/>
            </w:tcMar>
            <w:vAlign w:val="top"/>
          </w:tcPr>
          <w:p/>
        </w:tc>
        <w:tc>
          <w:tcPr>
            <w:tcW w:type="dxa" w:w="879"/>
            <w:tcBorders>
              <w:top w:val="nil"/>
              <w:left w:val="nil"/>
              <w:bottom w:val="nil"/>
              <w:right w:val="nil"/>
            </w:tcBorders>
            <w:shd w:val="clear" w:color="auto" w:fill="auto"/>
            <w:tcMar>
              <w:top w:type="dxa" w:w="80"/>
              <w:left w:type="dxa" w:w="80"/>
              <w:bottom w:type="dxa" w:w="80"/>
              <w:right w:type="dxa" w:w="80"/>
            </w:tcMar>
            <w:vAlign w:val="top"/>
          </w:tcPr>
          <w:p/>
        </w:tc>
        <w:tc>
          <w:tcPr>
            <w:tcW w:type="dxa" w:w="4981"/>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202"/>
            <w:tcBorders>
              <w:top w:val="nil"/>
              <w:left w:val="nil"/>
              <w:bottom w:val="nil"/>
              <w:right w:val="nil"/>
            </w:tcBorders>
            <w:shd w:val="clear" w:color="auto" w:fill="auto"/>
            <w:tcMar>
              <w:top w:type="dxa" w:w="80"/>
              <w:left w:type="dxa" w:w="80"/>
              <w:bottom w:type="dxa" w:w="80"/>
              <w:right w:type="dxa" w:w="80"/>
            </w:tcMar>
            <w:vAlign w:val="top"/>
          </w:tcPr>
          <w:p/>
        </w:tc>
        <w:tc>
          <w:tcPr>
            <w:tcW w:type="dxa" w:w="879"/>
            <w:tcBorders>
              <w:top w:val="nil"/>
              <w:left w:val="nil"/>
              <w:bottom w:val="nil"/>
              <w:right w:val="nil"/>
            </w:tcBorders>
            <w:shd w:val="clear" w:color="auto" w:fill="auto"/>
            <w:tcMar>
              <w:top w:type="dxa" w:w="80"/>
              <w:left w:type="dxa" w:w="80"/>
              <w:bottom w:type="dxa" w:w="80"/>
              <w:right w:type="dxa" w:w="80"/>
            </w:tcMar>
            <w:vAlign w:val="top"/>
          </w:tcPr>
          <w:p/>
        </w:tc>
        <w:tc>
          <w:tcPr>
            <w:tcW w:type="dxa" w:w="4981"/>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tabs>
          <w:tab w:val="left" w:pos="2505"/>
        </w:tabs>
        <w:ind w:left="186" w:hanging="186"/>
        <w:jc w:val="both"/>
        <w:rPr>
          <w:rStyle w:val="Немає"/>
          <w:sz w:val="24"/>
          <w:szCs w:val="24"/>
        </w:rPr>
      </w:pPr>
    </w:p>
    <w:p>
      <w:pPr>
        <w:pStyle w:val="Normal.0"/>
        <w:tabs>
          <w:tab w:val="left" w:pos="2505"/>
        </w:tabs>
        <w:jc w:val="both"/>
        <w:rPr>
          <w:rStyle w:val="Немає"/>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6237" w:firstLine="0"/>
        <w:rPr>
          <w:rStyle w:val="Немає"/>
          <w:b w:val="1"/>
          <w:bCs w:val="1"/>
          <w:sz w:val="24"/>
          <w:szCs w:val="24"/>
        </w:rPr>
      </w:pPr>
    </w:p>
    <w:p>
      <w:pPr>
        <w:pStyle w:val="Normal.0"/>
        <w:ind w:left="5670" w:firstLine="0"/>
        <w:rPr>
          <w:rStyle w:val="Немає"/>
          <w:sz w:val="24"/>
          <w:szCs w:val="24"/>
        </w:rPr>
      </w:pPr>
      <w:r>
        <w:rPr>
          <w:rStyle w:val="Немає"/>
          <w:sz w:val="24"/>
          <w:szCs w:val="24"/>
          <w:rtl w:val="0"/>
          <w:lang w:val="en-US"/>
        </w:rPr>
        <w:t xml:space="preserve">Додаток </w:t>
      </w:r>
      <w:r>
        <w:rPr>
          <w:rStyle w:val="Немає"/>
          <w:sz w:val="24"/>
          <w:szCs w:val="24"/>
          <w:rtl w:val="0"/>
          <w:lang w:val="en-US"/>
        </w:rPr>
        <w:t>2</w:t>
      </w:r>
    </w:p>
    <w:p>
      <w:pPr>
        <w:pStyle w:val="Normal.0"/>
        <w:ind w:left="5670" w:firstLine="0"/>
        <w:rPr>
          <w:rStyle w:val="Немає"/>
          <w:sz w:val="24"/>
          <w:szCs w:val="24"/>
        </w:rPr>
      </w:pPr>
      <w:r>
        <w:rPr>
          <w:rStyle w:val="Немає"/>
          <w:sz w:val="24"/>
          <w:szCs w:val="24"/>
          <w:rtl w:val="0"/>
          <w:lang w:val="en-US"/>
        </w:rPr>
        <w:t>до Договору про</w:t>
      </w:r>
      <w:r>
        <w:rPr>
          <w:rStyle w:val="Немає"/>
          <w:i w:val="1"/>
          <w:iCs w:val="1"/>
          <w:outline w:val="0"/>
          <w:color w:val="000000"/>
          <w:sz w:val="24"/>
          <w:szCs w:val="24"/>
          <w:u w:color="000000"/>
          <w:rtl w:val="0"/>
          <w:lang w:val="en-US"/>
          <w14:textFill>
            <w14:solidFill>
              <w14:srgbClr w14:val="000000"/>
            </w14:solidFill>
          </w14:textFill>
        </w:rPr>
        <w:t xml:space="preserve"> </w:t>
      </w:r>
      <w:r>
        <w:rPr>
          <w:rStyle w:val="Немає"/>
          <w:outline w:val="0"/>
          <w:color w:val="000000"/>
          <w:sz w:val="24"/>
          <w:szCs w:val="24"/>
          <w:u w:color="000000"/>
          <w:rtl w:val="0"/>
          <w:lang w:val="en-US"/>
          <w14:textFill>
            <w14:solidFill>
              <w14:srgbClr w14:val="000000"/>
            </w14:solidFill>
          </w14:textFill>
        </w:rPr>
        <w:t>постачання електричної енергії споживачу</w:t>
      </w:r>
    </w:p>
    <w:p>
      <w:pPr>
        <w:pStyle w:val="Normal.0"/>
        <w:ind w:left="5670" w:firstLine="0"/>
        <w:rPr>
          <w:rStyle w:val="Немає"/>
          <w:outline w:val="0"/>
          <w:color w:val="000000"/>
          <w:sz w:val="24"/>
          <w:szCs w:val="24"/>
          <w:u w:color="000000"/>
          <w14:textFill>
            <w14:solidFill>
              <w14:srgbClr w14:val="000000"/>
            </w14:solidFill>
          </w14:textFill>
        </w:rPr>
      </w:pPr>
      <w:r>
        <w:rPr>
          <w:rStyle w:val="Немає"/>
          <w:outline w:val="0"/>
          <w:color w:val="000000"/>
          <w:sz w:val="24"/>
          <w:szCs w:val="24"/>
          <w:u w:color="000000"/>
          <w:rtl w:val="0"/>
          <w:lang w:val="en-US"/>
          <w14:textFill>
            <w14:solidFill>
              <w14:srgbClr w14:val="000000"/>
            </w14:solidFill>
          </w14:textFill>
        </w:rPr>
        <w:t xml:space="preserve">від </w:t>
      </w:r>
      <w:r>
        <w:rPr>
          <w:rStyle w:val="Немає"/>
          <w:outline w:val="0"/>
          <w:color w:val="000000"/>
          <w:sz w:val="24"/>
          <w:szCs w:val="24"/>
          <w:u w:color="000000"/>
          <w:rtl w:val="0"/>
          <w:lang w:val="en-US"/>
          <w14:textFill>
            <w14:solidFill>
              <w14:srgbClr w14:val="000000"/>
            </w14:solidFill>
          </w14:textFill>
        </w:rPr>
        <w:t>_______________ 20___</w:t>
      </w:r>
      <w:r>
        <w:rPr>
          <w:rStyle w:val="Немає"/>
          <w:outline w:val="0"/>
          <w:color w:val="000000"/>
          <w:sz w:val="24"/>
          <w:szCs w:val="24"/>
          <w:u w:color="000000"/>
          <w:rtl w:val="0"/>
          <w:lang w:val="en-US"/>
          <w14:textFill>
            <w14:solidFill>
              <w14:srgbClr w14:val="000000"/>
            </w14:solidFill>
          </w14:textFill>
        </w:rPr>
        <w:t>р</w:t>
      </w:r>
      <w:r>
        <w:rPr>
          <w:rStyle w:val="Немає"/>
          <w:outline w:val="0"/>
          <w:color w:val="000000"/>
          <w:sz w:val="24"/>
          <w:szCs w:val="24"/>
          <w:u w:color="000000"/>
          <w:rtl w:val="0"/>
          <w:lang w:val="en-US"/>
          <w14:textFill>
            <w14:solidFill>
              <w14:srgbClr w14:val="000000"/>
            </w14:solidFill>
          </w14:textFill>
        </w:rPr>
        <w:t>.</w:t>
      </w:r>
    </w:p>
    <w:p>
      <w:pPr>
        <w:pStyle w:val="Normal.0"/>
        <w:ind w:left="5670" w:firstLine="0"/>
        <w:rPr>
          <w:rStyle w:val="Немає"/>
          <w:b w:val="1"/>
          <w:bCs w:val="1"/>
          <w:outline w:val="0"/>
          <w:color w:val="000000"/>
          <w:sz w:val="24"/>
          <w:szCs w:val="24"/>
          <w:u w:color="000000"/>
          <w14:textFill>
            <w14:solidFill>
              <w14:srgbClr w14:val="000000"/>
            </w14:solidFill>
          </w14:textFill>
        </w:rPr>
      </w:pPr>
      <w:r>
        <w:rPr>
          <w:rStyle w:val="Немає"/>
          <w:outline w:val="0"/>
          <w:color w:val="000000"/>
          <w:sz w:val="24"/>
          <w:szCs w:val="24"/>
          <w:u w:color="000000"/>
          <w:rtl w:val="0"/>
          <w:lang w:val="en-US"/>
          <w14:textFill>
            <w14:solidFill>
              <w14:srgbClr w14:val="000000"/>
            </w14:solidFill>
          </w14:textFill>
        </w:rPr>
        <w:t>№</w:t>
      </w:r>
      <w:r>
        <w:rPr>
          <w:rStyle w:val="Немає"/>
          <w:outline w:val="0"/>
          <w:color w:val="000000"/>
          <w:sz w:val="24"/>
          <w:szCs w:val="24"/>
          <w:u w:color="000000"/>
          <w:rtl w:val="0"/>
          <w:lang w:val="en-US"/>
          <w14:textFill>
            <w14:solidFill>
              <w14:srgbClr w14:val="000000"/>
            </w14:solidFill>
          </w14:textFill>
        </w:rPr>
        <w:t>________</w:t>
      </w:r>
    </w:p>
    <w:p>
      <w:pPr>
        <w:pStyle w:val="Normal.0"/>
        <w:tabs>
          <w:tab w:val="left" w:pos="2505"/>
        </w:tabs>
        <w:jc w:val="both"/>
        <w:rPr>
          <w:rStyle w:val="Немає"/>
          <w:sz w:val="24"/>
          <w:szCs w:val="24"/>
        </w:rPr>
      </w:pPr>
    </w:p>
    <w:p>
      <w:pPr>
        <w:pStyle w:val="Normal.0"/>
        <w:jc w:val="center"/>
        <w:rPr>
          <w:rStyle w:val="Немає"/>
          <w:b w:val="1"/>
          <w:bCs w:val="1"/>
          <w:sz w:val="24"/>
          <w:szCs w:val="24"/>
        </w:rPr>
      </w:pPr>
      <w:r>
        <w:rPr>
          <w:rStyle w:val="Немає"/>
          <w:b w:val="1"/>
          <w:bCs w:val="1"/>
          <w:sz w:val="24"/>
          <w:szCs w:val="24"/>
          <w:rtl w:val="0"/>
          <w:lang w:val="en-US"/>
        </w:rPr>
        <w:t xml:space="preserve">         </w:t>
      </w:r>
    </w:p>
    <w:p>
      <w:pPr>
        <w:pStyle w:val="Normal.0"/>
        <w:jc w:val="center"/>
        <w:rPr>
          <w:rStyle w:val="Немає"/>
          <w:b w:val="1"/>
          <w:bCs w:val="1"/>
          <w:sz w:val="24"/>
          <w:szCs w:val="24"/>
        </w:rPr>
      </w:pPr>
      <w:r>
        <w:rPr>
          <w:rStyle w:val="Немає"/>
          <w:b w:val="1"/>
          <w:bCs w:val="1"/>
          <w:sz w:val="24"/>
          <w:szCs w:val="24"/>
          <w:rtl w:val="0"/>
          <w:lang w:val="en-US"/>
        </w:rPr>
        <w:t>ПОВІДОМЛЕННЯ</w:t>
      </w:r>
    </w:p>
    <w:p>
      <w:pPr>
        <w:pStyle w:val="Normal.0"/>
        <w:jc w:val="center"/>
        <w:rPr>
          <w:rStyle w:val="Немає"/>
          <w:b w:val="1"/>
          <w:bCs w:val="1"/>
          <w:sz w:val="24"/>
          <w:szCs w:val="24"/>
        </w:rPr>
      </w:pPr>
      <w:r>
        <w:rPr>
          <w:rStyle w:val="Немає"/>
          <w:b w:val="1"/>
          <w:bCs w:val="1"/>
          <w:sz w:val="24"/>
          <w:szCs w:val="24"/>
          <w:rtl w:val="0"/>
          <w:lang w:val="en-US"/>
        </w:rPr>
        <w:t>до договору про постачання електричної енергії споживачу</w:t>
      </w:r>
    </w:p>
    <w:p>
      <w:pPr>
        <w:pStyle w:val="Normal.0"/>
        <w:jc w:val="center"/>
        <w:rPr>
          <w:rStyle w:val="Немає"/>
          <w:b w:val="1"/>
          <w:bCs w:val="1"/>
          <w:sz w:val="24"/>
          <w:szCs w:val="24"/>
        </w:rPr>
      </w:pPr>
    </w:p>
    <w:p>
      <w:pPr>
        <w:pStyle w:val="Normal.0"/>
        <w:widowControl w:val="1"/>
        <w:ind w:firstLine="709"/>
        <w:jc w:val="both"/>
        <w:rPr>
          <w:rStyle w:val="Немає"/>
          <w:sz w:val="24"/>
          <w:szCs w:val="24"/>
        </w:rPr>
      </w:pPr>
      <w:r>
        <w:rPr>
          <w:rStyle w:val="Немає"/>
          <w:sz w:val="24"/>
          <w:szCs w:val="24"/>
          <w:rtl w:val="0"/>
          <w:lang w:val="en-US"/>
        </w:rPr>
        <w:t>Керуючись Законом України «Про ринок електричної енергії»</w:t>
      </w:r>
      <w:r>
        <w:rPr>
          <w:rStyle w:val="Немає"/>
          <w:sz w:val="24"/>
          <w:szCs w:val="24"/>
          <w:rtl w:val="0"/>
          <w:lang w:val="en-US"/>
        </w:rPr>
        <w:t xml:space="preserve">, </w:t>
      </w:r>
      <w:r>
        <w:rPr>
          <w:rStyle w:val="Немає"/>
          <w:sz w:val="24"/>
          <w:szCs w:val="24"/>
          <w:rtl w:val="0"/>
          <w:lang w:val="en-US"/>
        </w:rPr>
        <w:t>положеннями Цивільного кодексу України</w:t>
      </w:r>
      <w:r>
        <w:rPr>
          <w:rStyle w:val="Немає"/>
          <w:sz w:val="24"/>
          <w:szCs w:val="24"/>
          <w:rtl w:val="0"/>
          <w:lang w:val="en-US"/>
        </w:rPr>
        <w:t xml:space="preserve">, </w:t>
      </w:r>
      <w:r>
        <w:rPr>
          <w:rStyle w:val="Немає"/>
          <w:sz w:val="24"/>
          <w:szCs w:val="24"/>
          <w:rtl w:val="0"/>
          <w:lang w:val="en-US"/>
        </w:rPr>
        <w:t>Правилами роздрібного ринку електричної енергії</w:t>
      </w:r>
      <w:r>
        <w:rPr>
          <w:rStyle w:val="Немає"/>
          <w:sz w:val="24"/>
          <w:szCs w:val="24"/>
          <w:rtl w:val="0"/>
          <w:lang w:val="en-US"/>
        </w:rPr>
        <w:t xml:space="preserve">, </w:t>
      </w:r>
      <w:r>
        <w:rPr>
          <w:rStyle w:val="Немає"/>
          <w:sz w:val="24"/>
          <w:szCs w:val="24"/>
          <w:rtl w:val="0"/>
          <w:lang w:val="en-US"/>
        </w:rPr>
        <w:t xml:space="preserve">затвердженими постановою НКРЕКП від </w:t>
      </w:r>
      <w:r>
        <w:rPr>
          <w:rStyle w:val="Немає"/>
          <w:sz w:val="24"/>
          <w:szCs w:val="24"/>
          <w:rtl w:val="0"/>
          <w:lang w:val="en-US"/>
        </w:rPr>
        <w:t xml:space="preserve">14.03.2018 </w:t>
      </w:r>
      <w:r>
        <w:rPr>
          <w:rStyle w:val="Немає"/>
          <w:sz w:val="24"/>
          <w:szCs w:val="24"/>
          <w:rtl w:val="0"/>
          <w:lang w:val="en-US"/>
        </w:rPr>
        <w:t xml:space="preserve">№ </w:t>
      </w:r>
      <w:r>
        <w:rPr>
          <w:rStyle w:val="Немає"/>
          <w:sz w:val="24"/>
          <w:szCs w:val="24"/>
          <w:rtl w:val="0"/>
          <w:lang w:val="en-US"/>
        </w:rPr>
        <w:t xml:space="preserve">312, </w:t>
      </w:r>
      <w:r>
        <w:rPr>
          <w:rStyle w:val="Немає"/>
          <w:b w:val="1"/>
          <w:bCs w:val="1"/>
          <w:sz w:val="24"/>
          <w:szCs w:val="24"/>
          <w:rtl w:val="0"/>
          <w:lang w:val="en-US"/>
        </w:rPr>
        <w:t>Обласне Комунальне Концертно</w:t>
      </w:r>
      <w:r>
        <w:rPr>
          <w:rStyle w:val="Немає"/>
          <w:b w:val="1"/>
          <w:bCs w:val="1"/>
          <w:sz w:val="24"/>
          <w:szCs w:val="24"/>
          <w:rtl w:val="0"/>
          <w:lang w:val="en-US"/>
        </w:rPr>
        <w:t>-</w:t>
      </w:r>
      <w:r>
        <w:rPr>
          <w:rStyle w:val="Немає"/>
          <w:b w:val="1"/>
          <w:bCs w:val="1"/>
          <w:sz w:val="24"/>
          <w:szCs w:val="24"/>
          <w:rtl w:val="0"/>
          <w:lang w:val="en-US"/>
        </w:rPr>
        <w:t>Видовищне Підприємство “Чернігівський обласний філармонійний центр фестивалів та концертних програм”</w:t>
      </w:r>
      <w:r>
        <w:rPr>
          <w:rStyle w:val="Немає"/>
          <w:sz w:val="24"/>
          <w:szCs w:val="24"/>
          <w:rtl w:val="0"/>
          <w:lang w:val="en-US"/>
        </w:rPr>
        <w:t xml:space="preserve"> (</w:t>
      </w:r>
      <w:r>
        <w:rPr>
          <w:rStyle w:val="Немає"/>
          <w:sz w:val="24"/>
          <w:szCs w:val="24"/>
          <w:rtl w:val="0"/>
          <w:lang w:val="en-US"/>
        </w:rPr>
        <w:t>далі</w:t>
      </w:r>
      <w:r>
        <w:rPr>
          <w:rStyle w:val="Немає"/>
          <w:sz w:val="24"/>
          <w:szCs w:val="24"/>
          <w:rtl w:val="0"/>
          <w:lang w:val="en-US"/>
        </w:rPr>
        <w:t>-</w:t>
      </w:r>
      <w:r>
        <w:rPr>
          <w:rStyle w:val="Немає"/>
          <w:sz w:val="24"/>
          <w:szCs w:val="24"/>
          <w:rtl w:val="0"/>
          <w:lang w:val="en-US"/>
        </w:rPr>
        <w:t>Споживач</w:t>
      </w:r>
      <w:r>
        <w:rPr>
          <w:rStyle w:val="Немає"/>
          <w:sz w:val="24"/>
          <w:szCs w:val="24"/>
          <w:rtl w:val="0"/>
          <w:lang w:val="en-US"/>
        </w:rPr>
        <w:t xml:space="preserve">), </w:t>
      </w:r>
      <w:r>
        <w:rPr>
          <w:rStyle w:val="Немає"/>
          <w:sz w:val="24"/>
          <w:szCs w:val="24"/>
          <w:rtl w:val="0"/>
          <w:lang w:val="en-US"/>
        </w:rPr>
        <w:t>приєднується до умов Договору на умовах комерційної пропозиції Постачальника з такими нижченаведеними персоніфікованими даними</w:t>
      </w:r>
      <w:r>
        <w:rPr>
          <w:rStyle w:val="Немає"/>
          <w:sz w:val="24"/>
          <w:szCs w:val="24"/>
          <w:rtl w:val="0"/>
          <w:lang w:val="en-US"/>
        </w:rPr>
        <w:t>.</w:t>
      </w:r>
    </w:p>
    <w:p>
      <w:pPr>
        <w:pStyle w:val="Normal.0"/>
        <w:jc w:val="center"/>
        <w:rPr>
          <w:rStyle w:val="Немає"/>
          <w:sz w:val="24"/>
          <w:szCs w:val="24"/>
        </w:rPr>
      </w:pPr>
    </w:p>
    <w:tbl>
      <w:tblPr>
        <w:tblW w:w="10358"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2"/>
        <w:gridCol w:w="3751"/>
        <w:gridCol w:w="6155"/>
      </w:tblGrid>
      <w:tr>
        <w:tblPrEx>
          <w:shd w:val="clear" w:color="auto" w:fill="ced7e7"/>
        </w:tblPrEx>
        <w:trPr>
          <w:trHeight w:val="600" w:hRule="atLeast"/>
        </w:trPr>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jc w:val="center"/>
            </w:pPr>
            <w:r>
              <w:rPr>
                <w:rStyle w:val="Немає"/>
                <w:sz w:val="24"/>
                <w:szCs w:val="24"/>
                <w:shd w:val="nil" w:color="auto" w:fill="auto"/>
                <w:rtl w:val="0"/>
              </w:rPr>
              <w:t>1</w:t>
            </w:r>
          </w:p>
        </w:tc>
        <w:tc>
          <w:tcPr>
            <w:tcW w:type="dxa" w:w="3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pPr>
            <w:r>
              <w:rPr>
                <w:rStyle w:val="Немає"/>
                <w:sz w:val="24"/>
                <w:szCs w:val="24"/>
                <w:shd w:val="nil" w:color="auto" w:fill="auto"/>
                <w:rtl w:val="0"/>
              </w:rPr>
              <w:t>Назва Споживача</w:t>
            </w:r>
          </w:p>
        </w:tc>
        <w:tc>
          <w:tcPr>
            <w:tcW w:type="dxa" w:w="6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pPr>
            <w:r>
              <w:rPr>
                <w:rStyle w:val="Немає"/>
                <w:sz w:val="24"/>
                <w:szCs w:val="24"/>
                <w:rtl w:val="0"/>
              </w:rPr>
              <w:t>О</w:t>
            </w:r>
            <w:r>
              <w:rPr>
                <w:rStyle w:val="Немає"/>
                <w:sz w:val="24"/>
                <w:szCs w:val="24"/>
                <w:rtl w:val="0"/>
              </w:rPr>
              <w:t xml:space="preserve">ККВП </w:t>
            </w:r>
            <w:r>
              <w:rPr>
                <w:rStyle w:val="Немає"/>
                <w:sz w:val="24"/>
                <w:szCs w:val="24"/>
                <w:rtl w:val="0"/>
              </w:rPr>
              <w:t>“Чернігівський обласний філармонійний центр фестивалів та концертних програм”</w:t>
            </w:r>
          </w:p>
        </w:tc>
      </w:tr>
      <w:tr>
        <w:tblPrEx>
          <w:shd w:val="clear" w:color="auto" w:fill="ced7e7"/>
        </w:tblPrEx>
        <w:trPr>
          <w:trHeight w:val="300" w:hRule="atLeast"/>
        </w:trPr>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jc w:val="center"/>
            </w:pPr>
            <w:r>
              <w:rPr>
                <w:rStyle w:val="Немає"/>
                <w:sz w:val="24"/>
                <w:szCs w:val="24"/>
                <w:shd w:val="nil" w:color="auto" w:fill="auto"/>
                <w:rtl w:val="0"/>
              </w:rPr>
              <w:t>2</w:t>
            </w:r>
          </w:p>
        </w:tc>
        <w:tc>
          <w:tcPr>
            <w:tcW w:type="dxa" w:w="3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pPr>
            <w:r>
              <w:rPr>
                <w:rStyle w:val="Немає"/>
                <w:sz w:val="24"/>
                <w:szCs w:val="24"/>
                <w:shd w:val="nil" w:color="auto" w:fill="auto"/>
                <w:rtl w:val="0"/>
              </w:rPr>
              <w:t>Код ЄДРПОУ</w:t>
            </w:r>
          </w:p>
        </w:tc>
        <w:tc>
          <w:tcPr>
            <w:tcW w:type="dxa" w:w="6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pPr>
            <w:r>
              <w:rPr>
                <w:rStyle w:val="Немає"/>
                <w:sz w:val="24"/>
                <w:szCs w:val="24"/>
                <w:shd w:val="nil" w:color="auto" w:fill="auto"/>
                <w:rtl w:val="0"/>
              </w:rPr>
              <w:t>31275331</w:t>
            </w:r>
          </w:p>
        </w:tc>
      </w:tr>
      <w:tr>
        <w:tblPrEx>
          <w:shd w:val="clear" w:color="auto" w:fill="ced7e7"/>
        </w:tblPrEx>
        <w:trPr>
          <w:trHeight w:val="900" w:hRule="atLeast"/>
        </w:trPr>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pPr>
            <w:r>
              <w:rPr>
                <w:rStyle w:val="Немає"/>
                <w:sz w:val="24"/>
                <w:szCs w:val="24"/>
                <w:shd w:val="nil" w:color="auto" w:fill="auto"/>
                <w:rtl w:val="0"/>
              </w:rPr>
              <w:t>3</w:t>
            </w:r>
          </w:p>
        </w:tc>
        <w:tc>
          <w:tcPr>
            <w:tcW w:type="dxa" w:w="3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pPr>
            <w:r>
              <w:rPr>
                <w:rStyle w:val="Немає"/>
                <w:sz w:val="24"/>
                <w:szCs w:val="24"/>
                <w:shd w:val="nil" w:color="auto" w:fill="auto"/>
                <w:rtl w:val="0"/>
              </w:rPr>
              <w:t>Вид об</w:t>
            </w:r>
            <w:r>
              <w:rPr>
                <w:rStyle w:val="Немає"/>
                <w:sz w:val="24"/>
                <w:szCs w:val="24"/>
                <w:shd w:val="nil" w:color="auto" w:fill="auto"/>
                <w:rtl w:val="0"/>
              </w:rPr>
              <w:t>'</w:t>
            </w:r>
            <w:r>
              <w:rPr>
                <w:rStyle w:val="Немає"/>
                <w:sz w:val="24"/>
                <w:szCs w:val="24"/>
                <w:shd w:val="nil" w:color="auto" w:fill="auto"/>
                <w:rtl w:val="0"/>
              </w:rPr>
              <w:t>єкта</w:t>
            </w:r>
          </w:p>
        </w:tc>
        <w:tc>
          <w:tcPr>
            <w:tcW w:type="dxa" w:w="6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pPr>
            <w:r>
              <w:rPr>
                <w:rStyle w:val="Немає"/>
                <w:sz w:val="24"/>
                <w:szCs w:val="24"/>
                <w:shd w:val="nil" w:color="auto" w:fill="auto"/>
                <w:rtl w:val="0"/>
              </w:rPr>
              <w:t>Б</w:t>
            </w:r>
            <w:r>
              <w:rPr>
                <w:rStyle w:val="Немає"/>
                <w:sz w:val="24"/>
                <w:szCs w:val="24"/>
                <w:shd w:val="nil" w:color="auto" w:fill="auto"/>
                <w:rtl w:val="0"/>
              </w:rPr>
              <w:t xml:space="preserve">удівля </w:t>
            </w:r>
            <w:r>
              <w:rPr>
                <w:rStyle w:val="Немає"/>
                <w:sz w:val="24"/>
                <w:szCs w:val="24"/>
                <w:rtl w:val="0"/>
              </w:rPr>
              <w:t>О</w:t>
            </w:r>
            <w:r>
              <w:rPr>
                <w:rStyle w:val="Немає"/>
                <w:sz w:val="24"/>
                <w:szCs w:val="24"/>
                <w:rtl w:val="0"/>
              </w:rPr>
              <w:t xml:space="preserve">ККВП </w:t>
            </w:r>
            <w:r>
              <w:rPr>
                <w:rStyle w:val="Немає"/>
                <w:sz w:val="24"/>
                <w:szCs w:val="24"/>
                <w:rtl w:val="0"/>
              </w:rPr>
              <w:t>“Чернігівський обласний філармонійний центр фестивалів та концертних програм”</w:t>
            </w:r>
          </w:p>
        </w:tc>
      </w:tr>
      <w:tr>
        <w:tblPrEx>
          <w:shd w:val="clear" w:color="auto" w:fill="ced7e7"/>
        </w:tblPrEx>
        <w:trPr>
          <w:trHeight w:val="1157" w:hRule="atLeast"/>
        </w:trPr>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pPr>
            <w:r>
              <w:rPr>
                <w:rStyle w:val="Немає"/>
                <w:sz w:val="24"/>
                <w:szCs w:val="24"/>
                <w:shd w:val="nil" w:color="auto" w:fill="auto"/>
                <w:rtl w:val="0"/>
              </w:rPr>
              <w:t>4</w:t>
            </w:r>
          </w:p>
        </w:tc>
        <w:tc>
          <w:tcPr>
            <w:tcW w:type="dxa" w:w="3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pPr>
            <w:r>
              <w:rPr>
                <w:rStyle w:val="Немає"/>
                <w:sz w:val="24"/>
                <w:szCs w:val="24"/>
                <w:shd w:val="nil" w:color="auto" w:fill="auto"/>
                <w:rtl w:val="0"/>
              </w:rPr>
              <w:t>Адреса об’єкта</w:t>
            </w:r>
            <w:r>
              <w:rPr>
                <w:rStyle w:val="Немає"/>
                <w:sz w:val="24"/>
                <w:szCs w:val="24"/>
                <w:shd w:val="nil" w:color="auto" w:fill="auto"/>
                <w:rtl w:val="0"/>
              </w:rPr>
              <w:t xml:space="preserve">, </w:t>
            </w:r>
            <w:r>
              <w:rPr>
                <w:rStyle w:val="Немає"/>
                <w:sz w:val="24"/>
                <w:szCs w:val="24"/>
                <w:shd w:val="nil" w:color="auto" w:fill="auto"/>
                <w:rtl w:val="0"/>
              </w:rPr>
              <w:t>ЕІС</w:t>
            </w:r>
            <w:r>
              <w:rPr>
                <w:rStyle w:val="Немає"/>
                <w:sz w:val="24"/>
                <w:szCs w:val="24"/>
                <w:shd w:val="nil" w:color="auto" w:fill="auto"/>
                <w:rtl w:val="0"/>
              </w:rPr>
              <w:t>-</w:t>
            </w:r>
            <w:r>
              <w:rPr>
                <w:rStyle w:val="Немає"/>
                <w:sz w:val="24"/>
                <w:szCs w:val="24"/>
                <w:shd w:val="nil" w:color="auto" w:fill="auto"/>
                <w:rtl w:val="0"/>
                <w:lang w:val="ru-RU"/>
              </w:rPr>
              <w:t xml:space="preserve">код точки </w:t>
            </w:r>
            <w:r>
              <w:rPr>
                <w:rStyle w:val="Немає"/>
                <w:sz w:val="24"/>
                <w:szCs w:val="24"/>
                <w:shd w:val="nil" w:color="auto" w:fill="auto"/>
                <w:rtl w:val="0"/>
              </w:rPr>
              <w:t>(</w:t>
            </w:r>
            <w:r>
              <w:rPr>
                <w:rStyle w:val="Немає"/>
                <w:sz w:val="24"/>
                <w:szCs w:val="24"/>
                <w:shd w:val="nil" w:color="auto" w:fill="auto"/>
                <w:rtl w:val="0"/>
              </w:rPr>
              <w:t>точок</w:t>
            </w:r>
            <w:r>
              <w:rPr>
                <w:rStyle w:val="Немає"/>
                <w:sz w:val="24"/>
                <w:szCs w:val="24"/>
                <w:shd w:val="nil" w:color="auto" w:fill="auto"/>
                <w:rtl w:val="0"/>
              </w:rPr>
              <w:t xml:space="preserve">) </w:t>
            </w:r>
            <w:r>
              <w:rPr>
                <w:rStyle w:val="Немає"/>
                <w:sz w:val="24"/>
                <w:szCs w:val="24"/>
                <w:shd w:val="nil" w:color="auto" w:fill="auto"/>
                <w:rtl w:val="0"/>
              </w:rPr>
              <w:t>комерційного обліку</w:t>
            </w:r>
          </w:p>
        </w:tc>
        <w:tc>
          <w:tcPr>
            <w:tcW w:type="dxa" w:w="6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pPr>
            <w:r>
              <w:rPr>
                <w:rStyle w:val="Немає"/>
                <w:sz w:val="24"/>
                <w:szCs w:val="24"/>
                <w:shd w:val="nil" w:color="auto" w:fill="auto"/>
                <w:rtl w:val="0"/>
              </w:rPr>
              <w:t xml:space="preserve">14000, </w:t>
            </w:r>
            <w:r>
              <w:rPr>
                <w:rStyle w:val="Немає"/>
                <w:sz w:val="24"/>
                <w:szCs w:val="24"/>
                <w:shd w:val="nil" w:color="auto" w:fill="auto"/>
                <w:rtl w:val="0"/>
              </w:rPr>
              <w:t>Україна</w:t>
            </w:r>
            <w:r>
              <w:rPr>
                <w:rStyle w:val="Немає"/>
                <w:sz w:val="24"/>
                <w:szCs w:val="24"/>
                <w:shd w:val="nil" w:color="auto" w:fill="auto"/>
                <w:rtl w:val="0"/>
              </w:rPr>
              <w:t xml:space="preserve">, </w:t>
            </w:r>
            <w:r>
              <w:rPr>
                <w:rStyle w:val="Немає"/>
                <w:sz w:val="24"/>
                <w:szCs w:val="24"/>
                <w:shd w:val="nil" w:color="auto" w:fill="auto"/>
                <w:rtl w:val="0"/>
              </w:rPr>
              <w:t>Чернігівська область</w:t>
            </w:r>
            <w:r>
              <w:rPr>
                <w:rStyle w:val="Немає"/>
                <w:sz w:val="24"/>
                <w:szCs w:val="24"/>
                <w:shd w:val="nil" w:color="auto" w:fill="auto"/>
                <w:rtl w:val="0"/>
              </w:rPr>
              <w:t xml:space="preserve">, </w:t>
            </w:r>
            <w:r>
              <w:rPr>
                <w:rStyle w:val="Немає"/>
                <w:sz w:val="24"/>
                <w:szCs w:val="24"/>
                <w:shd w:val="nil" w:color="auto" w:fill="auto"/>
              </w:rPr>
              <w:br w:type="textWrapping"/>
            </w:r>
            <w:r>
              <w:rPr>
                <w:rStyle w:val="Немає"/>
                <w:sz w:val="24"/>
                <w:szCs w:val="24"/>
                <w:shd w:val="nil" w:color="auto" w:fill="auto"/>
                <w:rtl w:val="0"/>
              </w:rPr>
              <w:t>м</w:t>
            </w:r>
            <w:r>
              <w:rPr>
                <w:rStyle w:val="Немає"/>
                <w:sz w:val="24"/>
                <w:szCs w:val="24"/>
                <w:shd w:val="nil" w:color="auto" w:fill="auto"/>
                <w:rtl w:val="0"/>
              </w:rPr>
              <w:t xml:space="preserve">. </w:t>
            </w:r>
            <w:r>
              <w:rPr>
                <w:rStyle w:val="Немає"/>
                <w:sz w:val="24"/>
                <w:szCs w:val="24"/>
                <w:shd w:val="nil" w:color="auto" w:fill="auto"/>
                <w:rtl w:val="0"/>
              </w:rPr>
              <w:t>Чернігів</w:t>
            </w:r>
            <w:r>
              <w:rPr>
                <w:rStyle w:val="Немає"/>
                <w:sz w:val="24"/>
                <w:szCs w:val="24"/>
                <w:shd w:val="nil" w:color="auto" w:fill="auto"/>
                <w:rtl w:val="0"/>
              </w:rPr>
              <w:t>,</w:t>
            </w:r>
            <w:r>
              <w:rPr>
                <w:rStyle w:val="Немає"/>
                <w:sz w:val="24"/>
                <w:szCs w:val="24"/>
                <w:shd w:val="nil" w:color="auto" w:fill="auto"/>
                <w:rtl w:val="0"/>
              </w:rPr>
              <w:t xml:space="preserve"> </w:t>
            </w:r>
            <w:r>
              <w:rPr>
                <w:rStyle w:val="Немає"/>
                <w:sz w:val="24"/>
                <w:szCs w:val="24"/>
                <w:shd w:val="nil" w:color="auto" w:fill="auto"/>
                <w:rtl w:val="0"/>
              </w:rPr>
              <w:t>проспект</w:t>
            </w:r>
            <w:r>
              <w:rPr>
                <w:rStyle w:val="Немає"/>
                <w:sz w:val="24"/>
                <w:szCs w:val="24"/>
                <w:shd w:val="nil" w:color="auto" w:fill="auto"/>
                <w:rtl w:val="0"/>
              </w:rPr>
              <w:t xml:space="preserve"> </w:t>
            </w:r>
            <w:r>
              <w:rPr>
                <w:rStyle w:val="Немає"/>
                <w:sz w:val="24"/>
                <w:szCs w:val="24"/>
                <w:shd w:val="nil" w:color="auto" w:fill="auto"/>
                <w:rtl w:val="0"/>
              </w:rPr>
              <w:t>Миру</w:t>
            </w:r>
            <w:r>
              <w:rPr>
                <w:rStyle w:val="Немає"/>
                <w:sz w:val="24"/>
                <w:szCs w:val="24"/>
                <w:shd w:val="nil" w:color="auto" w:fill="auto"/>
                <w:rtl w:val="0"/>
              </w:rPr>
              <w:t xml:space="preserve">, </w:t>
            </w:r>
            <w:r>
              <w:rPr>
                <w:rStyle w:val="Немає"/>
                <w:sz w:val="24"/>
                <w:szCs w:val="24"/>
                <w:shd w:val="nil" w:color="auto" w:fill="auto"/>
                <w:rtl w:val="0"/>
              </w:rPr>
              <w:t>15</w:t>
            </w:r>
            <w:r>
              <w:rPr>
                <w:rStyle w:val="Немає"/>
                <w:sz w:val="24"/>
                <w:szCs w:val="24"/>
                <w:shd w:val="nil" w:color="auto" w:fill="auto"/>
              </w:rPr>
              <w:br w:type="textWrapping"/>
            </w:r>
            <w:r>
              <w:rPr>
                <w:rStyle w:val="Немає"/>
                <w:rFonts w:ascii="Calibri" w:hAnsi="Calibri"/>
                <w:sz w:val="24"/>
                <w:szCs w:val="24"/>
                <w:rtl w:val="0"/>
                <w:lang w:val="en-US"/>
              </w:rPr>
              <w:t>62Z2190190576928</w:t>
            </w:r>
            <w:r>
              <w:rPr>
                <w:rStyle w:val="Немає"/>
                <w:rFonts w:ascii="Calibri" w:cs="Calibri" w:hAnsi="Calibri" w:eastAsia="Calibri"/>
                <w:sz w:val="24"/>
                <w:szCs w:val="24"/>
                <w:lang w:val="en-US"/>
              </w:rPr>
              <w:br w:type="textWrapping"/>
            </w:r>
            <w:r>
              <w:rPr>
                <w:rStyle w:val="Немає"/>
                <w:rFonts w:ascii="Calibri" w:hAnsi="Calibri"/>
                <w:sz w:val="24"/>
                <w:szCs w:val="24"/>
                <w:rtl w:val="0"/>
                <w:lang w:val="en-US"/>
              </w:rPr>
              <w:t>62Z6982349038459</w:t>
            </w:r>
          </w:p>
        </w:tc>
      </w:tr>
      <w:tr>
        <w:tblPrEx>
          <w:shd w:val="clear" w:color="auto" w:fill="ced7e7"/>
        </w:tblPrEx>
        <w:trPr>
          <w:trHeight w:val="1200" w:hRule="atLeast"/>
        </w:trPr>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pPr>
            <w:r>
              <w:rPr>
                <w:rStyle w:val="Немає"/>
                <w:sz w:val="24"/>
                <w:szCs w:val="24"/>
                <w:shd w:val="nil" w:color="auto" w:fill="auto"/>
                <w:rtl w:val="0"/>
              </w:rPr>
              <w:t>5</w:t>
            </w:r>
          </w:p>
        </w:tc>
        <w:tc>
          <w:tcPr>
            <w:tcW w:type="dxa" w:w="3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pPr>
            <w:r>
              <w:rPr>
                <w:rStyle w:val="Немає"/>
                <w:sz w:val="24"/>
                <w:szCs w:val="24"/>
                <w:shd w:val="nil" w:color="auto" w:fill="auto"/>
                <w:rtl w:val="0"/>
              </w:rPr>
              <w:t>Найменування Оператора</w:t>
            </w:r>
            <w:r>
              <w:rPr>
                <w:rStyle w:val="Немає"/>
                <w:sz w:val="24"/>
                <w:szCs w:val="24"/>
                <w:shd w:val="nil" w:color="auto" w:fill="auto"/>
                <w:rtl w:val="0"/>
              </w:rPr>
              <w:t xml:space="preserve">, </w:t>
            </w:r>
            <w:r>
              <w:rPr>
                <w:rStyle w:val="Немає"/>
                <w:sz w:val="24"/>
                <w:szCs w:val="24"/>
                <w:shd w:val="nil" w:color="auto" w:fill="auto"/>
                <w:rtl w:val="0"/>
              </w:rPr>
              <w:t>з яким Споживач уклав договір споживача про надання послуг з розподілу електричної енергії</w:t>
            </w:r>
          </w:p>
        </w:tc>
        <w:tc>
          <w:tcPr>
            <w:tcW w:type="dxa" w:w="6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pPr>
            <w:r>
              <w:rPr>
                <w:rStyle w:val="Немає"/>
                <w:sz w:val="24"/>
                <w:szCs w:val="24"/>
                <w:shd w:val="nil" w:color="auto" w:fill="auto"/>
                <w:rtl w:val="0"/>
              </w:rPr>
              <w:t>АТ «ЧЕРНІГІВОБЛЕНЕРГО»</w:t>
            </w:r>
          </w:p>
        </w:tc>
      </w:tr>
      <w:tr>
        <w:tblPrEx>
          <w:shd w:val="clear" w:color="auto" w:fill="ced7e7"/>
        </w:tblPrEx>
        <w:trPr>
          <w:trHeight w:val="1200" w:hRule="atLeast"/>
        </w:trPr>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pPr>
            <w:r>
              <w:rPr>
                <w:rStyle w:val="Немає"/>
                <w:sz w:val="24"/>
                <w:szCs w:val="24"/>
                <w:shd w:val="nil" w:color="auto" w:fill="auto"/>
                <w:rtl w:val="0"/>
              </w:rPr>
              <w:t>6</w:t>
            </w:r>
          </w:p>
        </w:tc>
        <w:tc>
          <w:tcPr>
            <w:tcW w:type="dxa" w:w="3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pPr>
            <w:r>
              <w:rPr>
                <w:rStyle w:val="Немає"/>
                <w:sz w:val="24"/>
                <w:szCs w:val="24"/>
                <w:shd w:val="nil" w:color="auto" w:fill="auto"/>
                <w:rtl w:val="0"/>
              </w:rPr>
              <w:t>ЕІС</w:t>
            </w:r>
            <w:r>
              <w:rPr>
                <w:rStyle w:val="Немає"/>
                <w:sz w:val="24"/>
                <w:szCs w:val="24"/>
                <w:shd w:val="nil" w:color="auto" w:fill="auto"/>
                <w:rtl w:val="0"/>
              </w:rPr>
              <w:t>-</w:t>
            </w:r>
            <w:r>
              <w:rPr>
                <w:rStyle w:val="Немає"/>
                <w:sz w:val="24"/>
                <w:szCs w:val="24"/>
                <w:shd w:val="nil" w:color="auto" w:fill="auto"/>
                <w:rtl w:val="0"/>
              </w:rPr>
              <w:t>код як суб’єкта ринку електричної енергії</w:t>
            </w:r>
            <w:r>
              <w:rPr>
                <w:rStyle w:val="Немає"/>
                <w:sz w:val="24"/>
                <w:szCs w:val="24"/>
                <w:shd w:val="nil" w:color="auto" w:fill="auto"/>
                <w:rtl w:val="0"/>
              </w:rPr>
              <w:t xml:space="preserve">, </w:t>
            </w:r>
            <w:r>
              <w:rPr>
                <w:rStyle w:val="Немає"/>
                <w:sz w:val="24"/>
                <w:szCs w:val="24"/>
                <w:shd w:val="nil" w:color="auto" w:fill="auto"/>
                <w:rtl w:val="0"/>
              </w:rPr>
              <w:t xml:space="preserve">присвоєний відповідним системним оператором </w:t>
            </w:r>
          </w:p>
        </w:tc>
        <w:tc>
          <w:tcPr>
            <w:tcW w:type="dxa" w:w="6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pPr>
            <w:r>
              <w:rPr>
                <w:rFonts w:ascii="Times New Roman" w:hAnsi="Times New Roman"/>
                <w:sz w:val="24"/>
                <w:szCs w:val="24"/>
                <w:rtl w:val="0"/>
              </w:rPr>
              <w:t>62X2525537393281</w:t>
            </w:r>
          </w:p>
        </w:tc>
      </w:tr>
      <w:tr>
        <w:tblPrEx>
          <w:shd w:val="clear" w:color="auto" w:fill="ced7e7"/>
        </w:tblPrEx>
        <w:trPr>
          <w:trHeight w:val="1500" w:hRule="atLeast"/>
        </w:trPr>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pPr>
            <w:r>
              <w:rPr>
                <w:rStyle w:val="Немає"/>
                <w:sz w:val="24"/>
                <w:szCs w:val="24"/>
                <w:shd w:val="nil" w:color="auto" w:fill="auto"/>
                <w:rtl w:val="0"/>
              </w:rPr>
              <w:t>7</w:t>
            </w:r>
          </w:p>
        </w:tc>
        <w:tc>
          <w:tcPr>
            <w:tcW w:type="dxa" w:w="3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pPr>
            <w:r>
              <w:rPr>
                <w:rStyle w:val="Немає"/>
                <w:sz w:val="24"/>
                <w:szCs w:val="24"/>
                <w:shd w:val="nil" w:color="auto" w:fill="auto"/>
                <w:rtl w:val="0"/>
              </w:rPr>
              <w:t xml:space="preserve">Джерело обміну документами </w:t>
            </w:r>
            <w:r>
              <w:rPr>
                <w:rStyle w:val="Немає"/>
                <w:sz w:val="24"/>
                <w:szCs w:val="24"/>
                <w:shd w:val="nil" w:color="auto" w:fill="auto"/>
                <w:rtl w:val="0"/>
              </w:rPr>
              <w:t>(</w:t>
            </w:r>
            <w:r>
              <w:rPr>
                <w:rStyle w:val="Немає"/>
                <w:sz w:val="24"/>
                <w:szCs w:val="24"/>
                <w:shd w:val="nil" w:color="auto" w:fill="auto"/>
                <w:rtl w:val="0"/>
              </w:rPr>
              <w:t>номер засобу зв’язку</w:t>
            </w:r>
            <w:r>
              <w:rPr>
                <w:rStyle w:val="Немає"/>
                <w:sz w:val="24"/>
                <w:szCs w:val="24"/>
                <w:shd w:val="nil" w:color="auto" w:fill="auto"/>
                <w:rtl w:val="0"/>
              </w:rPr>
              <w:t xml:space="preserve">, </w:t>
            </w:r>
            <w:r>
              <w:rPr>
                <w:rStyle w:val="Немає"/>
                <w:sz w:val="24"/>
                <w:szCs w:val="24"/>
                <w:shd w:val="nil" w:color="auto" w:fill="auto"/>
                <w:rtl w:val="0"/>
              </w:rPr>
              <w:t xml:space="preserve">офіційна електронна адреса та адреса електронної пошти </w:t>
            </w:r>
            <w:r>
              <w:rPr>
                <w:rStyle w:val="Немає"/>
                <w:sz w:val="24"/>
                <w:szCs w:val="24"/>
                <w:shd w:val="nil" w:color="auto" w:fill="auto"/>
                <w:rtl w:val="0"/>
              </w:rPr>
              <w:t>(</w:t>
            </w:r>
            <w:r>
              <w:rPr>
                <w:rStyle w:val="Немає"/>
                <w:sz w:val="24"/>
                <w:szCs w:val="24"/>
                <w:shd w:val="nil" w:color="auto" w:fill="auto"/>
                <w:rtl w:val="0"/>
              </w:rPr>
              <w:t>за наявності</w:t>
            </w:r>
            <w:r>
              <w:rPr>
                <w:rStyle w:val="Немає"/>
                <w:sz w:val="24"/>
                <w:szCs w:val="24"/>
                <w:shd w:val="nil" w:color="auto" w:fill="auto"/>
                <w:rtl w:val="0"/>
              </w:rPr>
              <w:t>))</w:t>
            </w:r>
          </w:p>
        </w:tc>
        <w:tc>
          <w:tcPr>
            <w:tcW w:type="dxa" w:w="6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rPr>
                <w:rStyle w:val="Немає"/>
                <w:sz w:val="24"/>
                <w:szCs w:val="24"/>
                <w:shd w:val="nil" w:color="auto" w:fill="auto"/>
              </w:rPr>
            </w:pPr>
            <w:r>
              <w:rPr>
                <w:rStyle w:val="Немає"/>
                <w:sz w:val="24"/>
                <w:szCs w:val="24"/>
                <w:shd w:val="nil" w:color="auto" w:fill="auto"/>
                <w:rtl w:val="0"/>
              </w:rPr>
              <w:t>Тел</w:t>
            </w:r>
            <w:r>
              <w:rPr>
                <w:rStyle w:val="Немає"/>
                <w:sz w:val="24"/>
                <w:szCs w:val="24"/>
                <w:shd w:val="nil" w:color="auto" w:fill="auto"/>
                <w:rtl w:val="0"/>
              </w:rPr>
              <w:t xml:space="preserve">.: (0462) 67 </w:t>
            </w:r>
            <w:r>
              <w:rPr>
                <w:rStyle w:val="Немає"/>
                <w:sz w:val="24"/>
                <w:szCs w:val="24"/>
                <w:shd w:val="nil" w:color="auto" w:fill="auto"/>
                <w:rtl w:val="0"/>
              </w:rPr>
              <w:t>6</w:t>
            </w:r>
            <w:r>
              <w:rPr>
                <w:rStyle w:val="Немає"/>
                <w:sz w:val="24"/>
                <w:szCs w:val="24"/>
                <w:shd w:val="nil" w:color="auto" w:fill="auto"/>
                <w:rtl w:val="0"/>
              </w:rPr>
              <w:t xml:space="preserve">0 </w:t>
            </w:r>
            <w:r>
              <w:rPr>
                <w:rStyle w:val="Немає"/>
                <w:sz w:val="24"/>
                <w:szCs w:val="24"/>
                <w:shd w:val="nil" w:color="auto" w:fill="auto"/>
                <w:rtl w:val="0"/>
              </w:rPr>
              <w:t>37</w:t>
            </w:r>
          </w:p>
          <w:p>
            <w:pPr>
              <w:pStyle w:val="Normal.0"/>
              <w:widowControl w:val="1"/>
              <w:bidi w:val="0"/>
              <w:ind w:left="0" w:right="0" w:firstLine="0"/>
              <w:jc w:val="left"/>
              <w:rPr>
                <w:rtl w:val="0"/>
              </w:rPr>
            </w:pPr>
            <w:r>
              <w:rPr>
                <w:rStyle w:val="Немає"/>
                <w:sz w:val="24"/>
                <w:szCs w:val="24"/>
                <w:shd w:val="nil" w:color="auto" w:fill="auto"/>
                <w:rtl w:val="0"/>
                <w:lang w:val="ru-RU"/>
              </w:rPr>
              <w:t>Ел</w:t>
            </w:r>
            <w:r>
              <w:rPr>
                <w:rStyle w:val="Немає"/>
                <w:sz w:val="24"/>
                <w:szCs w:val="24"/>
                <w:shd w:val="nil" w:color="auto" w:fill="auto"/>
                <w:rtl w:val="0"/>
              </w:rPr>
              <w:t>.</w:t>
            </w:r>
            <w:r>
              <w:rPr>
                <w:rStyle w:val="Немає"/>
                <w:sz w:val="24"/>
                <w:szCs w:val="24"/>
                <w:shd w:val="nil" w:color="auto" w:fill="auto"/>
                <w:rtl w:val="0"/>
              </w:rPr>
              <w:t>адреса</w:t>
            </w:r>
            <w:r>
              <w:rPr>
                <w:rStyle w:val="Немає"/>
                <w:sz w:val="24"/>
                <w:szCs w:val="24"/>
                <w:shd w:val="nil" w:color="auto" w:fill="auto"/>
                <w:rtl w:val="0"/>
              </w:rPr>
              <w:t>:</w:t>
            </w:r>
            <w:r>
              <w:rPr>
                <w:rStyle w:val="Немає"/>
                <w:sz w:val="24"/>
                <w:szCs w:val="24"/>
                <w:shd w:val="nil" w:color="auto" w:fill="auto"/>
              </w:rPr>
              <w:br w:type="textWrapping"/>
            </w:r>
            <w:r>
              <w:rPr>
                <w:rStyle w:val="Hyperlink.3"/>
                <w:sz w:val="24"/>
                <w:szCs w:val="24"/>
              </w:rPr>
              <w:fldChar w:fldCharType="begin" w:fldLock="0"/>
            </w:r>
            <w:r>
              <w:rPr>
                <w:rStyle w:val="Hyperlink.3"/>
                <w:sz w:val="24"/>
                <w:szCs w:val="24"/>
              </w:rPr>
              <w:instrText xml:space="preserve"> HYPERLINK "mailto:centre2000@ukr.net"</w:instrText>
            </w:r>
            <w:r>
              <w:rPr>
                <w:rStyle w:val="Hyperlink.3"/>
                <w:sz w:val="24"/>
                <w:szCs w:val="24"/>
              </w:rPr>
              <w:fldChar w:fldCharType="separate" w:fldLock="0"/>
            </w:r>
            <w:r>
              <w:rPr>
                <w:rStyle w:val="Hyperlink.3"/>
                <w:sz w:val="24"/>
                <w:szCs w:val="24"/>
                <w:rtl w:val="0"/>
                <w:lang w:val="en-US"/>
              </w:rPr>
              <w:t>centre2000@ukr.net</w:t>
            </w:r>
            <w:r>
              <w:rPr>
                <w:sz w:val="24"/>
                <w:szCs w:val="24"/>
              </w:rPr>
              <w:fldChar w:fldCharType="end" w:fldLock="0"/>
            </w:r>
            <w:r>
              <w:rPr>
                <w:rStyle w:val="Немає"/>
                <w:b w:val="1"/>
                <w:bCs w:val="1"/>
                <w:sz w:val="24"/>
                <w:szCs w:val="24"/>
              </w:rPr>
              <w:br w:type="textWrapping"/>
            </w:r>
            <w:r>
              <w:rPr>
                <w:rStyle w:val="Hyperlink.4"/>
                <w:b w:val="1"/>
                <w:bCs w:val="1"/>
                <w:outline w:val="0"/>
                <w:color w:val="0563c1"/>
                <w:sz w:val="24"/>
                <w:szCs w:val="24"/>
                <w:u w:color="0563c1"/>
                <w:lang w:val="en-US"/>
                <w14:textFill>
                  <w14:solidFill>
                    <w14:srgbClr w14:val="0563C1"/>
                  </w14:solidFill>
                </w14:textFill>
              </w:rPr>
              <w:fldChar w:fldCharType="begin" w:fldLock="0"/>
            </w:r>
            <w:r>
              <w:rPr>
                <w:rStyle w:val="Hyperlink.4"/>
                <w:b w:val="1"/>
                <w:bCs w:val="1"/>
                <w:outline w:val="0"/>
                <w:color w:val="0563c1"/>
                <w:sz w:val="24"/>
                <w:szCs w:val="24"/>
                <w:u w:color="0563c1"/>
                <w:lang w:val="en-US"/>
                <w14:textFill>
                  <w14:solidFill>
                    <w14:srgbClr w14:val="0563C1"/>
                  </w14:solidFill>
                </w14:textFill>
              </w:rPr>
              <w:instrText xml:space="preserve"> HYPERLINK "mailto:centre_buh@ukr.net"</w:instrText>
            </w:r>
            <w:r>
              <w:rPr>
                <w:rStyle w:val="Hyperlink.4"/>
                <w:b w:val="1"/>
                <w:bCs w:val="1"/>
                <w:outline w:val="0"/>
                <w:color w:val="0563c1"/>
                <w:sz w:val="24"/>
                <w:szCs w:val="24"/>
                <w:u w:color="0563c1"/>
                <w:lang w:val="en-US"/>
                <w14:textFill>
                  <w14:solidFill>
                    <w14:srgbClr w14:val="0563C1"/>
                  </w14:solidFill>
                </w14:textFill>
              </w:rPr>
              <w:fldChar w:fldCharType="separate" w:fldLock="0"/>
            </w:r>
            <w:r>
              <w:rPr>
                <w:rStyle w:val="Hyperlink.4"/>
                <w:b w:val="1"/>
                <w:bCs w:val="1"/>
                <w:outline w:val="0"/>
                <w:color w:val="0563c1"/>
                <w:sz w:val="24"/>
                <w:szCs w:val="24"/>
                <w:u w:color="0563c1"/>
                <w:rtl w:val="0"/>
                <w:lang w:val="en-US"/>
                <w14:textFill>
                  <w14:solidFill>
                    <w14:srgbClr w14:val="0563C1"/>
                  </w14:solidFill>
                </w14:textFill>
              </w:rPr>
              <w:t>centre_buh@ukr.net</w:t>
            </w:r>
            <w:r>
              <w:rPr>
                <w:sz w:val="24"/>
                <w:szCs w:val="24"/>
              </w:rPr>
              <w:fldChar w:fldCharType="end" w:fldLock="0"/>
            </w:r>
          </w:p>
        </w:tc>
      </w:tr>
    </w:tbl>
    <w:p>
      <w:pPr>
        <w:pStyle w:val="Normal.0"/>
        <w:ind w:left="108" w:hanging="108"/>
        <w:jc w:val="center"/>
        <w:rPr>
          <w:rStyle w:val="Немає"/>
          <w:sz w:val="24"/>
          <w:szCs w:val="24"/>
        </w:rPr>
      </w:pPr>
    </w:p>
    <w:p>
      <w:pPr>
        <w:pStyle w:val="Normal.0"/>
        <w:jc w:val="both"/>
        <w:rPr>
          <w:rStyle w:val="Немає"/>
          <w:sz w:val="24"/>
          <w:szCs w:val="24"/>
        </w:rPr>
      </w:pPr>
    </w:p>
    <w:p>
      <w:pPr>
        <w:pStyle w:val="Normal.0"/>
        <w:jc w:val="both"/>
        <w:rPr>
          <w:rStyle w:val="Немає"/>
          <w:b w:val="1"/>
          <w:bCs w:val="1"/>
          <w:sz w:val="24"/>
          <w:szCs w:val="24"/>
        </w:rPr>
      </w:pPr>
      <w:r>
        <w:rPr>
          <w:rStyle w:val="Немає"/>
          <w:b w:val="1"/>
          <w:bCs w:val="1"/>
          <w:sz w:val="24"/>
          <w:szCs w:val="24"/>
          <w:rtl w:val="0"/>
          <w:lang w:val="en-US"/>
        </w:rPr>
        <w:t xml:space="preserve">Початок постачання електричної енергії з </w:t>
      </w:r>
      <w:r>
        <w:rPr>
          <w:rStyle w:val="Немає"/>
          <w:b w:val="1"/>
          <w:bCs w:val="1"/>
          <w:sz w:val="24"/>
          <w:szCs w:val="24"/>
          <w:rtl w:val="0"/>
        </w:rPr>
        <w:t xml:space="preserve">01 </w:t>
      </w:r>
      <w:r>
        <w:rPr>
          <w:rStyle w:val="Немає"/>
          <w:b w:val="1"/>
          <w:bCs w:val="1"/>
          <w:sz w:val="24"/>
          <w:szCs w:val="24"/>
          <w:rtl w:val="0"/>
        </w:rPr>
        <w:t xml:space="preserve">травня </w:t>
      </w:r>
      <w:r>
        <w:rPr>
          <w:rStyle w:val="Немає"/>
          <w:b w:val="1"/>
          <w:bCs w:val="1"/>
          <w:sz w:val="24"/>
          <w:szCs w:val="24"/>
          <w:rtl w:val="0"/>
        </w:rPr>
        <w:t xml:space="preserve">2024 </w:t>
      </w:r>
      <w:r>
        <w:rPr>
          <w:rStyle w:val="Немає"/>
          <w:b w:val="1"/>
          <w:bCs w:val="1"/>
          <w:sz w:val="24"/>
          <w:szCs w:val="24"/>
          <w:rtl w:val="0"/>
        </w:rPr>
        <w:t>року</w:t>
      </w:r>
      <w:r>
        <w:rPr>
          <w:rStyle w:val="Немає"/>
          <w:b w:val="1"/>
          <w:bCs w:val="1"/>
          <w:sz w:val="24"/>
          <w:szCs w:val="24"/>
          <w:rtl w:val="0"/>
        </w:rPr>
        <w:t>.</w:t>
      </w:r>
    </w:p>
    <w:p>
      <w:pPr>
        <w:pStyle w:val="Normal.0"/>
        <w:jc w:val="both"/>
        <w:rPr>
          <w:rStyle w:val="Немає"/>
          <w:b w:val="1"/>
          <w:bCs w:val="1"/>
          <w:sz w:val="24"/>
          <w:szCs w:val="24"/>
        </w:rPr>
      </w:pPr>
    </w:p>
    <w:p>
      <w:pPr>
        <w:pStyle w:val="Normal.0"/>
        <w:widowControl w:val="1"/>
        <w:ind w:firstLine="709"/>
        <w:jc w:val="both"/>
        <w:rPr>
          <w:rStyle w:val="Немає"/>
          <w:sz w:val="24"/>
          <w:szCs w:val="24"/>
        </w:rPr>
      </w:pPr>
      <w:r>
        <w:rPr>
          <w:rStyle w:val="Немає"/>
          <w:sz w:val="24"/>
          <w:szCs w:val="24"/>
          <w:rtl w:val="0"/>
          <w:lang w:val="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w:t>
      </w:r>
      <w:r>
        <w:rPr>
          <w:rStyle w:val="Немає"/>
          <w:sz w:val="24"/>
          <w:szCs w:val="24"/>
          <w:rtl w:val="0"/>
          <w:lang w:val="en-US"/>
        </w:rPr>
        <w:t xml:space="preserve">, </w:t>
      </w:r>
      <w:r>
        <w:rPr>
          <w:rStyle w:val="Немає"/>
          <w:sz w:val="24"/>
          <w:szCs w:val="24"/>
          <w:rtl w:val="0"/>
          <w:lang w:val="en-US"/>
        </w:rPr>
        <w:t>які мають право на отримання цих даних згідно з чинним законодавством</w:t>
      </w:r>
      <w:r>
        <w:rPr>
          <w:rStyle w:val="Немає"/>
          <w:sz w:val="24"/>
          <w:szCs w:val="24"/>
          <w:rtl w:val="0"/>
          <w:lang w:val="en-US"/>
        </w:rPr>
        <w:t xml:space="preserve">, </w:t>
      </w:r>
      <w:r>
        <w:rPr>
          <w:rStyle w:val="Немає"/>
          <w:sz w:val="24"/>
          <w:szCs w:val="24"/>
          <w:rtl w:val="0"/>
          <w:lang w:val="en-US"/>
        </w:rPr>
        <w:t>у тому числі щодо кількісних та</w:t>
      </w:r>
      <w:r>
        <w:rPr>
          <w:rStyle w:val="Немає"/>
          <w:sz w:val="24"/>
          <w:szCs w:val="24"/>
          <w:rtl w:val="0"/>
          <w:lang w:val="en-US"/>
        </w:rPr>
        <w:t>/</w:t>
      </w:r>
      <w:r>
        <w:rPr>
          <w:rStyle w:val="Немає"/>
          <w:sz w:val="24"/>
          <w:szCs w:val="24"/>
          <w:rtl w:val="0"/>
          <w:lang w:val="en-US"/>
        </w:rPr>
        <w:t>або вартісних обсягів наданих за Договором послуг</w:t>
      </w:r>
      <w:r>
        <w:rPr>
          <w:rStyle w:val="Немає"/>
          <w:sz w:val="24"/>
          <w:szCs w:val="24"/>
          <w:rtl w:val="0"/>
          <w:lang w:val="en-US"/>
        </w:rPr>
        <w:t>.</w:t>
      </w:r>
    </w:p>
    <w:p>
      <w:pPr>
        <w:pStyle w:val="Normal.0"/>
        <w:widowControl w:val="1"/>
        <w:ind w:firstLine="709"/>
        <w:jc w:val="both"/>
        <w:rPr>
          <w:rStyle w:val="Немає"/>
          <w:sz w:val="24"/>
          <w:szCs w:val="24"/>
        </w:rPr>
      </w:pPr>
      <w:r>
        <w:rPr>
          <w:rStyle w:val="Немає"/>
          <w:sz w:val="24"/>
          <w:szCs w:val="24"/>
          <w:rtl w:val="0"/>
          <w:lang w:val="en-US"/>
        </w:rPr>
        <w:t>Споживач зобов</w:t>
      </w:r>
      <w:r>
        <w:rPr>
          <w:rStyle w:val="Немає"/>
          <w:sz w:val="24"/>
          <w:szCs w:val="24"/>
          <w:rtl w:val="0"/>
          <w:lang w:val="en-US"/>
        </w:rPr>
        <w:t>'</w:t>
      </w:r>
      <w:r>
        <w:rPr>
          <w:rStyle w:val="Немає"/>
          <w:sz w:val="24"/>
          <w:szCs w:val="24"/>
          <w:rtl w:val="0"/>
          <w:lang w:val="en-US"/>
        </w:rPr>
        <w:t>язується у місячний строк повідомити Постачальника про зміну будь</w:t>
      </w:r>
      <w:r>
        <w:rPr>
          <w:rStyle w:val="Немає"/>
          <w:sz w:val="24"/>
          <w:szCs w:val="24"/>
          <w:rtl w:val="0"/>
          <w:lang w:val="en-US"/>
        </w:rPr>
        <w:t>-</w:t>
      </w:r>
      <w:r>
        <w:rPr>
          <w:rStyle w:val="Немає"/>
          <w:sz w:val="24"/>
          <w:szCs w:val="24"/>
          <w:rtl w:val="0"/>
          <w:lang w:val="en-US"/>
        </w:rPr>
        <w:t>якої інформації та даних</w:t>
      </w:r>
      <w:r>
        <w:rPr>
          <w:rStyle w:val="Немає"/>
          <w:sz w:val="24"/>
          <w:szCs w:val="24"/>
          <w:rtl w:val="0"/>
          <w:lang w:val="en-US"/>
        </w:rPr>
        <w:t xml:space="preserve">, </w:t>
      </w:r>
      <w:r>
        <w:rPr>
          <w:rStyle w:val="Немає"/>
          <w:sz w:val="24"/>
          <w:szCs w:val="24"/>
          <w:rtl w:val="0"/>
          <w:lang w:val="en-US"/>
        </w:rPr>
        <w:t>зазначених у повідомленні</w:t>
      </w:r>
      <w:r>
        <w:rPr>
          <w:rStyle w:val="Немає"/>
          <w:sz w:val="24"/>
          <w:szCs w:val="24"/>
          <w:rtl w:val="0"/>
          <w:lang w:val="en-US"/>
        </w:rPr>
        <w:t>.</w:t>
      </w:r>
    </w:p>
    <w:p>
      <w:pPr>
        <w:pStyle w:val="Normal.0"/>
        <w:widowControl w:val="1"/>
        <w:ind w:firstLine="709"/>
        <w:jc w:val="both"/>
        <w:rPr>
          <w:rStyle w:val="Немає"/>
          <w:b w:val="1"/>
          <w:bCs w:val="1"/>
          <w:sz w:val="24"/>
          <w:szCs w:val="24"/>
        </w:rPr>
      </w:pPr>
    </w:p>
    <w:p>
      <w:pPr>
        <w:pStyle w:val="Normal.0"/>
        <w:widowControl w:val="1"/>
        <w:ind w:firstLine="709"/>
        <w:jc w:val="both"/>
        <w:rPr>
          <w:rStyle w:val="Немає"/>
          <w:b w:val="1"/>
          <w:bCs w:val="1"/>
          <w:sz w:val="24"/>
          <w:szCs w:val="24"/>
        </w:rPr>
      </w:pPr>
      <w:r>
        <w:rPr>
          <w:rStyle w:val="Немає"/>
          <w:b w:val="1"/>
          <w:bCs w:val="1"/>
          <w:sz w:val="24"/>
          <w:szCs w:val="24"/>
          <w:rtl w:val="0"/>
          <w:lang w:val="en-US"/>
        </w:rPr>
        <w:t>Відмітка про згоду Споживача на обробку персональних даних</w:t>
      </w:r>
      <w:r>
        <w:rPr>
          <w:rStyle w:val="Немає"/>
          <w:b w:val="1"/>
          <w:bCs w:val="1"/>
          <w:sz w:val="24"/>
          <w:szCs w:val="24"/>
          <w:rtl w:val="0"/>
          <w:lang w:val="en-US"/>
        </w:rPr>
        <w:t>:</w:t>
      </w:r>
    </w:p>
    <w:p>
      <w:pPr>
        <w:pStyle w:val="Normal.0"/>
        <w:widowControl w:val="1"/>
        <w:ind w:firstLine="709"/>
        <w:jc w:val="both"/>
        <w:rPr>
          <w:rStyle w:val="Немає"/>
          <w:b w:val="1"/>
          <w:bCs w:val="1"/>
          <w:sz w:val="24"/>
          <w:szCs w:val="24"/>
        </w:rPr>
      </w:pPr>
    </w:p>
    <w:p>
      <w:pPr>
        <w:pStyle w:val="Normal.0"/>
        <w:widowControl w:val="1"/>
        <w:jc w:val="both"/>
        <w:rPr>
          <w:rStyle w:val="Немає"/>
          <w:b w:val="1"/>
          <w:bCs w:val="1"/>
          <w:sz w:val="24"/>
          <w:szCs w:val="24"/>
        </w:rPr>
      </w:pPr>
      <w:r>
        <w:rPr>
          <w:rStyle w:val="Немає"/>
          <w:b w:val="1"/>
          <w:bCs w:val="1"/>
          <w:sz w:val="24"/>
          <w:szCs w:val="24"/>
          <w:rtl w:val="0"/>
          <w:lang w:val="en-US"/>
        </w:rPr>
        <w:t>____________________</w:t>
        <w:tab/>
        <w:t>_________________</w:t>
        <w:tab/>
        <w:t xml:space="preserve">        ____________________</w:t>
      </w:r>
    </w:p>
    <w:p>
      <w:pPr>
        <w:pStyle w:val="Normal.0"/>
        <w:widowControl w:val="1"/>
        <w:rPr>
          <w:rStyle w:val="Немає"/>
          <w:sz w:val="20"/>
          <w:szCs w:val="20"/>
        </w:rPr>
      </w:pPr>
      <w:r>
        <w:rPr>
          <w:rStyle w:val="Немає"/>
          <w:sz w:val="20"/>
          <w:szCs w:val="20"/>
          <w:rtl w:val="0"/>
        </w:rPr>
        <w:tab/>
        <w:t>(</w:t>
      </w:r>
      <w:r>
        <w:rPr>
          <w:rStyle w:val="Немає"/>
          <w:sz w:val="20"/>
          <w:szCs w:val="20"/>
          <w:rtl w:val="0"/>
          <w:lang w:val="en-US"/>
        </w:rPr>
        <w:t>дата</w:t>
      </w:r>
      <w:r>
        <w:rPr>
          <w:rStyle w:val="Немає"/>
          <w:sz w:val="20"/>
          <w:szCs w:val="20"/>
          <w:rtl w:val="0"/>
          <w:lang w:val="en-US"/>
        </w:rPr>
        <w:t>)</w:t>
        <w:tab/>
        <w:tab/>
        <w:tab/>
        <w:t xml:space="preserve">     (</w:t>
      </w:r>
      <w:r>
        <w:rPr>
          <w:rStyle w:val="Немає"/>
          <w:sz w:val="20"/>
          <w:szCs w:val="20"/>
          <w:rtl w:val="0"/>
          <w:lang w:val="en-US"/>
        </w:rPr>
        <w:t>особистий підпис</w:t>
      </w:r>
      <w:r>
        <w:rPr>
          <w:rStyle w:val="Немає"/>
          <w:sz w:val="20"/>
          <w:szCs w:val="20"/>
          <w:rtl w:val="0"/>
          <w:lang w:val="en-US"/>
        </w:rPr>
        <w:t>)</w:t>
        <w:tab/>
        <w:t xml:space="preserve">          (</w:t>
      </w:r>
      <w:r>
        <w:rPr>
          <w:rStyle w:val="Немає"/>
          <w:sz w:val="20"/>
          <w:szCs w:val="20"/>
          <w:rtl w:val="0"/>
          <w:lang w:val="en-US"/>
        </w:rPr>
        <w:t>прізвище</w:t>
      </w:r>
      <w:r>
        <w:rPr>
          <w:rStyle w:val="Немає"/>
          <w:sz w:val="20"/>
          <w:szCs w:val="20"/>
          <w:rtl w:val="0"/>
          <w:lang w:val="en-US"/>
        </w:rPr>
        <w:t xml:space="preserve">, </w:t>
      </w:r>
      <w:r>
        <w:rPr>
          <w:rStyle w:val="Немає"/>
          <w:sz w:val="20"/>
          <w:szCs w:val="20"/>
          <w:rtl w:val="0"/>
          <w:lang w:val="en-US"/>
        </w:rPr>
        <w:t>ім’я</w:t>
      </w:r>
      <w:r>
        <w:rPr>
          <w:rStyle w:val="Немає"/>
          <w:sz w:val="20"/>
          <w:szCs w:val="20"/>
          <w:rtl w:val="0"/>
          <w:lang w:val="en-US"/>
        </w:rPr>
        <w:t xml:space="preserve">, </w:t>
      </w:r>
      <w:r>
        <w:rPr>
          <w:rStyle w:val="Немає"/>
          <w:sz w:val="20"/>
          <w:szCs w:val="20"/>
          <w:rtl w:val="0"/>
          <w:lang w:val="en-US"/>
        </w:rPr>
        <w:t>по батькові</w:t>
      </w:r>
      <w:r>
        <w:rPr>
          <w:rStyle w:val="Немає"/>
          <w:sz w:val="20"/>
          <w:szCs w:val="20"/>
          <w:rtl w:val="0"/>
          <w:lang w:val="en-US"/>
        </w:rPr>
        <w:t xml:space="preserve">) </w:t>
      </w:r>
    </w:p>
    <w:p>
      <w:pPr>
        <w:pStyle w:val="Normal.0"/>
        <w:widowControl w:val="1"/>
        <w:jc w:val="both"/>
      </w:pPr>
      <w:r>
        <w:rPr>
          <w:rStyle w:val="Немає"/>
          <w:b w:val="1"/>
          <w:bCs w:val="1"/>
          <w:sz w:val="24"/>
          <w:szCs w:val="24"/>
        </w:rPr>
      </w:r>
    </w:p>
    <w:sectPr>
      <w:headerReference w:type="default" r:id="rId4"/>
      <w:footerReference w:type="default" r:id="rId5"/>
      <w:pgSz w:w="11920" w:h="16840" w:orient="portrait"/>
      <w:pgMar w:top="709" w:right="428" w:bottom="709"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New Roman;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Імпортований стиль 1"/>
  </w:abstractNum>
  <w:abstractNum w:abstractNumId="1">
    <w:multiLevelType w:val="hybridMultilevel"/>
    <w:styleLink w:val="Імпортований стиль 1"/>
    <w:lvl w:ilvl="0">
      <w:start w:val="1"/>
      <w:numFmt w:val="decimal"/>
      <w:suff w:val="tab"/>
      <w:lvlText w:val="%1."/>
      <w:lvlJc w:val="left"/>
      <w:pPr>
        <w:ind w:left="443" w:hanging="44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7"/>
        <w:szCs w:val="27"/>
        <w:highlight w:val="none"/>
        <w:vertAlign w:val="baseline"/>
      </w:rPr>
    </w:lvl>
    <w:lvl w:ilvl="1">
      <w:start w:val="1"/>
      <w:numFmt w:val="decimal"/>
      <w:suff w:val="nothing"/>
      <w:lvlText w:val="%1.%2."/>
      <w:lvlJc w:val="left"/>
      <w:pPr>
        <w:tabs>
          <w:tab w:val="left" w:pos="443"/>
        </w:tabs>
        <w:ind w:left="215" w:hanging="21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443"/>
        </w:tabs>
        <w:ind w:left="215" w:hanging="21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43"/>
        </w:tabs>
        <w:ind w:left="215" w:hanging="21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43"/>
        </w:tabs>
        <w:ind w:left="215" w:hanging="21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43"/>
        </w:tabs>
        <w:ind w:left="215" w:hanging="21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43"/>
        </w:tabs>
        <w:ind w:left="215" w:hanging="21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43"/>
        </w:tabs>
        <w:ind w:left="215" w:hanging="21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43"/>
        </w:tabs>
        <w:ind w:left="215" w:hanging="21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Імпортований стиль 2"/>
  </w:abstractNum>
  <w:abstractNum w:abstractNumId="3">
    <w:multiLevelType w:val="hybridMultilevel"/>
    <w:styleLink w:val="Імпортований стиль 2"/>
    <w:lvl w:ilvl="0">
      <w:start w:val="1"/>
      <w:numFmt w:val="decimal"/>
      <w:suff w:val="tab"/>
      <w:lvlText w:val="%1."/>
      <w:lvlJc w:val="left"/>
      <w:pPr>
        <w:tabs>
          <w:tab w:val="num" w:pos="960"/>
          <w:tab w:val="left" w:pos="993"/>
        </w:tabs>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993" w:firstLine="14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993" w:firstLine="14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993" w:firstLine="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Імпортований стиль 3"/>
  </w:abstractNum>
  <w:abstractNum w:abstractNumId="5">
    <w:multiLevelType w:val="hybridMultilevel"/>
    <w:styleLink w:val="Імпортований стиль 3"/>
    <w:lvl w:ilvl="0">
      <w:start w:val="1"/>
      <w:numFmt w:val="decimal"/>
      <w:suff w:val="tab"/>
      <w:lvlText w:val="%1."/>
      <w:lvlJc w:val="left"/>
      <w:pPr>
        <w:tabs>
          <w:tab w:val="num" w:pos="443"/>
        </w:tabs>
        <w:ind w:left="54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596"/>
        </w:tabs>
        <w:ind w:left="153"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433"/>
        </w:tabs>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33"/>
        </w:tabs>
        <w:ind w:left="498" w:firstLine="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33"/>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33"/>
        </w:tabs>
        <w:ind w:left="636" w:hanging="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33"/>
        </w:tabs>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33"/>
        </w:tabs>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33"/>
        </w:tabs>
        <w:ind w:left="513" w:firstLine="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Імпортований стиль 4"/>
  </w:abstractNum>
  <w:abstractNum w:abstractNumId="7">
    <w:multiLevelType w:val="hybridMultilevel"/>
    <w:styleLink w:val="Імпортований стиль 4"/>
    <w:lvl w:ilvl="0">
      <w:start w:val="1"/>
      <w:numFmt w:val="decimal"/>
      <w:suff w:val="tab"/>
      <w:lvlText w:val="%1."/>
      <w:lvlJc w:val="left"/>
      <w:pPr>
        <w:tabs>
          <w:tab w:val="num" w:pos="443"/>
        </w:tabs>
        <w:ind w:left="54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53"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433"/>
        </w:tabs>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left" w:pos="433"/>
        </w:tabs>
        <w:ind w:left="4704" w:hanging="413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left" w:pos="433"/>
        </w:tabs>
        <w:ind w:left="4618" w:hanging="405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left" w:pos="433"/>
        </w:tabs>
        <w:ind w:left="4532" w:hanging="39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33"/>
        </w:tabs>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33"/>
        </w:tabs>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33"/>
        </w:tabs>
        <w:ind w:left="513" w:firstLine="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Імпортований стиль 5"/>
  </w:abstractNum>
  <w:abstractNum w:abstractNumId="9">
    <w:multiLevelType w:val="hybridMultilevel"/>
    <w:styleLink w:val="Імпортований стиль 5"/>
    <w:lvl w:ilvl="0">
      <w:start w:val="1"/>
      <w:numFmt w:val="decimal"/>
      <w:suff w:val="tab"/>
      <w:lvlText w:val="%1."/>
      <w:lvlJc w:val="left"/>
      <w:pPr>
        <w:tabs>
          <w:tab w:val="left" w:pos="768"/>
          <w:tab w:val="left" w:pos="851"/>
        </w:tabs>
        <w:ind w:left="66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851"/>
        </w:tabs>
        <w:ind w:left="768" w:hanging="4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left" w:pos="768"/>
          <w:tab w:val="left" w:pos="851"/>
        </w:tabs>
        <w:ind w:left="355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68"/>
          <w:tab w:val="left" w:pos="851"/>
        </w:tabs>
        <w:ind w:left="1572"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left" w:pos="768"/>
          <w:tab w:val="left" w:pos="851"/>
        </w:tabs>
        <w:ind w:left="2216"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68"/>
          <w:tab w:val="left" w:pos="851"/>
        </w:tabs>
        <w:ind w:left="250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tabs>
          <w:tab w:val="left" w:pos="768"/>
          <w:tab w:val="left" w:pos="851"/>
        </w:tabs>
        <w:ind w:left="3144"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68"/>
          <w:tab w:val="left" w:pos="851"/>
        </w:tabs>
        <w:ind w:left="3428"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tabs>
          <w:tab w:val="left" w:pos="768"/>
          <w:tab w:val="left" w:pos="851"/>
        </w:tabs>
        <w:ind w:left="4072"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Імпортований стиль 6"/>
  </w:abstractNum>
  <w:abstractNum w:abstractNumId="11">
    <w:multiLevelType w:val="hybridMultilevel"/>
    <w:styleLink w:val="Імпортований стиль 6"/>
    <w:lvl w:ilvl="0">
      <w:start w:val="1"/>
      <w:numFmt w:val="decimal"/>
      <w:suff w:val="tab"/>
      <w:lvlText w:val="%1."/>
      <w:lvlJc w:val="left"/>
      <w:pPr>
        <w:tabs>
          <w:tab w:val="num" w:pos="1287"/>
        </w:tabs>
        <w:ind w:left="720" w:hanging="1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num" w:pos="1287"/>
        </w:tabs>
        <w:ind w:left="720" w:hanging="1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53" w:firstLine="41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3.%4."/>
      <w:lvlJc w:val="left"/>
      <w:pPr>
        <w:tabs>
          <w:tab w:val="num" w:pos="1288"/>
        </w:tabs>
        <w:ind w:left="721" w:hanging="15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3.%4.%5."/>
      <w:lvlJc w:val="left"/>
      <w:pPr>
        <w:tabs>
          <w:tab w:val="num" w:pos="1288"/>
        </w:tabs>
        <w:ind w:left="721" w:hanging="15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ind w:left="721" w:hanging="15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ind w:left="153" w:firstLine="41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ind w:left="153" w:firstLine="41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ind w:left="513" w:firstLine="5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Імпортований стиль 7"/>
  </w:abstractNum>
  <w:abstractNum w:abstractNumId="13">
    <w:multiLevelType w:val="hybridMultilevel"/>
    <w:styleLink w:val="Імпортований стиль 7"/>
    <w:lvl w:ilvl="0">
      <w:start w:val="1"/>
      <w:numFmt w:val="decimal"/>
      <w:suff w:val="tab"/>
      <w:lvlText w:val="%1."/>
      <w:lvlJc w:val="left"/>
      <w:pPr>
        <w:tabs>
          <w:tab w:val="num" w:pos="851"/>
          <w:tab w:val="left" w:pos="2505"/>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505"/>
        </w:tabs>
        <w:ind w:left="1218" w:hanging="6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851"/>
          <w:tab w:val="num" w:pos="2007"/>
          <w:tab w:val="left" w:pos="2505"/>
        </w:tabs>
        <w:ind w:left="1440" w:firstLine="12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851"/>
          <w:tab w:val="left" w:pos="2505"/>
        </w:tabs>
        <w:ind w:left="2160" w:firstLine="4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tabs>
          <w:tab w:val="left" w:pos="851"/>
          <w:tab w:val="left" w:pos="2505"/>
        </w:tabs>
        <w:ind w:left="2880" w:firstLine="4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851"/>
          <w:tab w:val="left" w:pos="2505"/>
        </w:tabs>
        <w:ind w:left="3600" w:hanging="2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851"/>
          <w:tab w:val="left" w:pos="2505"/>
        </w:tabs>
        <w:ind w:left="4320" w:firstLine="41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tabs>
          <w:tab w:val="left" w:pos="851"/>
          <w:tab w:val="left" w:pos="2505"/>
        </w:tabs>
        <w:ind w:left="504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851"/>
          <w:tab w:val="left" w:pos="2505"/>
        </w:tabs>
        <w:ind w:left="5760" w:hanging="2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Імпортований стиль 8"/>
  </w:abstractNum>
  <w:abstractNum w:abstractNumId="15">
    <w:multiLevelType w:val="hybridMultilevel"/>
    <w:styleLink w:val="Імпортований стиль 8"/>
    <w:lvl w:ilvl="0">
      <w:start w:val="1"/>
      <w:numFmt w:val="bullet"/>
      <w:suff w:val="tab"/>
      <w:lvlText w:val="●"/>
      <w:lvlJc w:val="left"/>
      <w:pPr>
        <w:tabs>
          <w:tab w:val="num" w:pos="958"/>
          <w:tab w:val="left" w:pos="993"/>
        </w:tabs>
        <w:ind w:left="532" w:firstLine="3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993"/>
          <w:tab w:val="num" w:pos="1700"/>
        </w:tabs>
        <w:ind w:left="1274" w:firstLine="28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nothing"/>
      <w:lvlText w:val="▪"/>
      <w:lvlJc w:val="left"/>
      <w:pPr>
        <w:tabs>
          <w:tab w:val="left" w:pos="993"/>
        </w:tabs>
        <w:ind w:left="1994" w:firstLine="28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nothing"/>
      <w:lvlText w:val="●"/>
      <w:lvlJc w:val="left"/>
      <w:pPr>
        <w:tabs>
          <w:tab w:val="left" w:pos="993"/>
        </w:tabs>
        <w:ind w:left="2714" w:firstLine="28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o"/>
      <w:lvlJc w:val="left"/>
      <w:pPr>
        <w:tabs>
          <w:tab w:val="left" w:pos="993"/>
          <w:tab w:val="num" w:pos="3860"/>
        </w:tabs>
        <w:ind w:left="3434" w:firstLine="28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nothing"/>
      <w:lvlText w:val="▪"/>
      <w:lvlJc w:val="left"/>
      <w:pPr>
        <w:tabs>
          <w:tab w:val="left" w:pos="993"/>
        </w:tabs>
        <w:ind w:left="4154" w:firstLine="28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nothing"/>
      <w:lvlText w:val="●"/>
      <w:lvlJc w:val="left"/>
      <w:pPr>
        <w:tabs>
          <w:tab w:val="left" w:pos="993"/>
        </w:tabs>
        <w:ind w:left="4874" w:firstLine="28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o"/>
      <w:lvlJc w:val="left"/>
      <w:pPr>
        <w:tabs>
          <w:tab w:val="left" w:pos="993"/>
          <w:tab w:val="num" w:pos="6020"/>
        </w:tabs>
        <w:ind w:left="5594" w:firstLine="28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nothing"/>
      <w:lvlText w:val="▪"/>
      <w:lvlJc w:val="left"/>
      <w:pPr>
        <w:tabs>
          <w:tab w:val="left" w:pos="993"/>
        </w:tabs>
        <w:ind w:left="6314" w:firstLine="28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6">
    <w:multiLevelType w:val="hybridMultilevel"/>
    <w:numStyleLink w:val="Імпортований стиль 9"/>
  </w:abstractNum>
  <w:abstractNum w:abstractNumId="17">
    <w:multiLevelType w:val="hybridMultilevel"/>
    <w:styleLink w:val="Імпортований стиль 9"/>
    <w:lvl w:ilvl="0">
      <w:start w:val="1"/>
      <w:numFmt w:val="bullet"/>
      <w:suff w:val="nothing"/>
      <w:lvlText w:val="●"/>
      <w:lvlJc w:val="left"/>
      <w:pPr>
        <w:ind w:left="553" w:firstLine="1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nothing"/>
      <w:lvlText w:val="○"/>
      <w:lvlJc w:val="left"/>
      <w:pPr>
        <w:ind w:left="1273" w:firstLine="1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nothing"/>
      <w:lvlText w:val="■"/>
      <w:lvlJc w:val="left"/>
      <w:pPr>
        <w:ind w:left="1993" w:firstLine="1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nothing"/>
      <w:lvlText w:val="●"/>
      <w:lvlJc w:val="left"/>
      <w:pPr>
        <w:ind w:left="2713" w:firstLine="1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nothing"/>
      <w:lvlText w:val="○"/>
      <w:lvlJc w:val="left"/>
      <w:pPr>
        <w:ind w:left="3433" w:firstLine="1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nothing"/>
      <w:lvlText w:val="■"/>
      <w:lvlJc w:val="left"/>
      <w:pPr>
        <w:ind w:left="4153" w:firstLine="1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nothing"/>
      <w:lvlText w:val="●"/>
      <w:lvlJc w:val="left"/>
      <w:pPr>
        <w:ind w:left="4873" w:firstLine="1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nothing"/>
      <w:lvlText w:val="○"/>
      <w:lvlJc w:val="left"/>
      <w:pPr>
        <w:ind w:left="5593" w:firstLine="1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nothing"/>
      <w:lvlText w:val="■"/>
      <w:lvlJc w:val="left"/>
      <w:pPr>
        <w:ind w:left="6313" w:firstLine="13"/>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1"/>
  </w:num>
  <w:num w:numId="2">
    <w:abstractNumId w:val="0"/>
  </w:num>
  <w:num w:numId="3">
    <w:abstractNumId w:val="0"/>
    <w:lvlOverride w:ilvl="0">
      <w:lvl w:ilvl="0">
        <w:start w:val="1"/>
        <w:numFmt w:val="decimal"/>
        <w:suff w:val="nothing"/>
        <w:lvlText w:val="%1."/>
        <w:lvlJc w:val="left"/>
        <w:pPr>
          <w:tabs>
            <w:tab w:val="left" w:pos="443"/>
          </w:tabs>
          <w:ind w:left="153" w:firstLine="41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1">
      <w:lvl w:ilvl="1">
        <w:start w:val="1"/>
        <w:numFmt w:val="decimal"/>
        <w:suff w:val="nothing"/>
        <w:lvlText w:val="%1.%2."/>
        <w:lvlJc w:val="left"/>
        <w:pPr>
          <w:tabs>
            <w:tab w:val="left" w:pos="443"/>
          </w:tabs>
          <w:ind w:left="302" w:firstLine="26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443"/>
          </w:tabs>
          <w:ind w:left="302" w:firstLine="26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43"/>
          </w:tabs>
          <w:ind w:left="302" w:firstLine="26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443"/>
          </w:tabs>
          <w:ind w:left="302" w:firstLine="26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443"/>
          </w:tabs>
          <w:ind w:left="302" w:firstLine="26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43"/>
          </w:tabs>
          <w:ind w:left="302" w:firstLine="26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443"/>
          </w:tabs>
          <w:ind w:left="302" w:firstLine="26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43"/>
          </w:tabs>
          <w:ind w:left="302" w:firstLine="26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tabs>
            <w:tab w:val="left" w:pos="443"/>
          </w:tabs>
          <w:ind w:left="1688" w:hanging="26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1">
      <w:lvl w:ilvl="1">
        <w:start w:val="1"/>
        <w:numFmt w:val="decimal"/>
        <w:suff w:val="tab"/>
        <w:lvlText w:val="%1.%2."/>
        <w:lvlJc w:val="left"/>
        <w:pPr>
          <w:tabs>
            <w:tab w:val="num" w:pos="993"/>
          </w:tabs>
          <w:ind w:left="426" w:firstLine="14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993"/>
          </w:tabs>
          <w:ind w:left="426" w:firstLine="14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993"/>
          </w:tabs>
          <w:ind w:left="426" w:firstLine="14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993"/>
          </w:tabs>
          <w:ind w:left="426" w:firstLine="14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993"/>
          </w:tabs>
          <w:ind w:left="426" w:firstLine="14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993"/>
          </w:tabs>
          <w:ind w:left="426" w:firstLine="14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993"/>
          </w:tabs>
          <w:ind w:left="426" w:firstLine="14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993"/>
          </w:tabs>
          <w:ind w:left="426" w:firstLine="14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3"/>
  </w:num>
  <w:num w:numId="6">
    <w:abstractNumId w:val="2"/>
  </w:num>
  <w:num w:numId="7">
    <w:abstractNumId w:val="2"/>
    <w:lvlOverride w:ilvl="1">
      <w:startOverride w:val="2"/>
    </w:lvlOverride>
  </w:num>
  <w:num w:numId="8">
    <w:abstractNumId w:val="5"/>
  </w:num>
  <w:num w:numId="9">
    <w:abstractNumId w:val="4"/>
  </w:num>
  <w:num w:numId="10">
    <w:abstractNumId w:val="4"/>
    <w:lvlOverride w:ilvl="0">
      <w:startOverride w:val="6"/>
    </w:lvlOverride>
  </w:num>
  <w:num w:numId="11">
    <w:abstractNumId w:val="4"/>
    <w:lvlOverride w:ilvl="0">
      <w:lvl w:ilvl="0">
        <w:start w:val="1"/>
        <w:numFmt w:val="decimal"/>
        <w:suff w:val="tab"/>
        <w:lvlText w:val="%1."/>
        <w:lvlJc w:val="left"/>
        <w:pPr>
          <w:tabs>
            <w:tab w:val="num" w:pos="443"/>
          </w:tabs>
          <w:ind w:left="54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53"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442"/>
          </w:tabs>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42"/>
          </w:tabs>
          <w:ind w:left="507"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442"/>
          </w:tabs>
          <w:ind w:left="576" w:hanging="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442"/>
          </w:tabs>
          <w:ind w:left="645" w:hanging="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42"/>
          </w:tabs>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442"/>
          </w:tabs>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42"/>
          </w:tabs>
          <w:ind w:left="513" w:firstLine="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4"/>
    <w:lvlOverride w:ilvl="0">
      <w:lvl w:ilvl="0">
        <w:start w:val="1"/>
        <w:numFmt w:val="decimal"/>
        <w:suff w:val="tab"/>
        <w:lvlText w:val="%1."/>
        <w:lvlJc w:val="left"/>
        <w:pPr>
          <w:tabs>
            <w:tab w:val="num" w:pos="443"/>
          </w:tabs>
          <w:ind w:left="54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53"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456"/>
          </w:tabs>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56"/>
          </w:tabs>
          <w:ind w:left="521" w:firstLine="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456"/>
          </w:tabs>
          <w:ind w:left="590" w:hanging="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456"/>
          </w:tabs>
          <w:ind w:left="659" w:hanging="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56"/>
          </w:tabs>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456"/>
          </w:tabs>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56"/>
          </w:tabs>
          <w:ind w:left="513" w:firstLine="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4"/>
    <w:lvlOverride w:ilvl="0">
      <w:lvl w:ilvl="0">
        <w:start w:val="1"/>
        <w:numFmt w:val="decimal"/>
        <w:suff w:val="tab"/>
        <w:lvlText w:val="%1."/>
        <w:lvlJc w:val="left"/>
        <w:pPr>
          <w:tabs>
            <w:tab w:val="num" w:pos="443"/>
          </w:tabs>
          <w:ind w:left="54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53"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437"/>
          </w:tabs>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37"/>
          </w:tabs>
          <w:ind w:left="502" w:firstLine="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437"/>
          </w:tabs>
          <w:ind w:left="571" w:hanging="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437"/>
          </w:tabs>
          <w:ind w:left="640" w:hanging="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37"/>
          </w:tabs>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437"/>
          </w:tabs>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37"/>
          </w:tabs>
          <w:ind w:left="513" w:firstLine="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4"/>
    <w:lvlOverride w:ilvl="0">
      <w:lvl w:ilvl="0">
        <w:start w:val="1"/>
        <w:numFmt w:val="decimal"/>
        <w:suff w:val="tab"/>
        <w:lvlText w:val="%1."/>
        <w:lvlJc w:val="left"/>
        <w:pPr>
          <w:tabs>
            <w:tab w:val="num" w:pos="443"/>
          </w:tabs>
          <w:ind w:left="54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53"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num" w:pos="1134"/>
            <w:tab w:val="left" w:pos="1276"/>
            <w:tab w:val="left" w:pos="1701"/>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tabs>
            <w:tab w:val="left" w:pos="1134"/>
            <w:tab w:val="left" w:pos="1276"/>
            <w:tab w:val="num" w:pos="1766"/>
          </w:tabs>
          <w:ind w:left="1199" w:hanging="6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tabs>
            <w:tab w:val="left" w:pos="1134"/>
            <w:tab w:val="left" w:pos="1276"/>
            <w:tab w:val="num" w:pos="1835"/>
          </w:tabs>
          <w:ind w:left="1268" w:hanging="7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tabs>
            <w:tab w:val="left" w:pos="1134"/>
            <w:tab w:val="left" w:pos="1276"/>
            <w:tab w:val="num" w:pos="1904"/>
          </w:tabs>
          <w:ind w:left="1337" w:hanging="7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134"/>
            <w:tab w:val="left" w:pos="1276"/>
            <w:tab w:val="left" w:pos="1701"/>
          </w:tabs>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134"/>
            <w:tab w:val="left" w:pos="1276"/>
            <w:tab w:val="left" w:pos="1701"/>
          </w:tabs>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134"/>
            <w:tab w:val="left" w:pos="1276"/>
            <w:tab w:val="left" w:pos="1701"/>
          </w:tabs>
          <w:ind w:left="513" w:firstLine="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4"/>
    <w:lvlOverride w:ilvl="0">
      <w:lvl w:ilvl="0">
        <w:start w:val="1"/>
        <w:numFmt w:val="decimal"/>
        <w:suff w:val="tab"/>
        <w:lvlText w:val="%1."/>
        <w:lvlJc w:val="left"/>
        <w:pPr>
          <w:tabs>
            <w:tab w:val="num" w:pos="443"/>
          </w:tabs>
          <w:ind w:left="54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53"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 w:val="left" w:pos="1134"/>
            <w:tab w:val="left" w:pos="1276"/>
            <w:tab w:val="left" w:pos="170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tabs>
            <w:tab w:val="left" w:pos="851"/>
            <w:tab w:val="left" w:pos="1134"/>
            <w:tab w:val="left" w:pos="1276"/>
            <w:tab w:val="num" w:pos="1483"/>
            <w:tab w:val="left" w:pos="1701"/>
          </w:tabs>
          <w:ind w:left="916"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tabs>
            <w:tab w:val="left" w:pos="851"/>
            <w:tab w:val="left" w:pos="1134"/>
            <w:tab w:val="left" w:pos="1276"/>
            <w:tab w:val="num" w:pos="1552"/>
            <w:tab w:val="left" w:pos="1701"/>
          </w:tabs>
          <w:ind w:left="985"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 w:val="left" w:pos="1134"/>
            <w:tab w:val="left" w:pos="1276"/>
            <w:tab w:val="left" w:pos="1701"/>
          </w:tabs>
          <w:ind w:left="1054" w:hanging="4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 w:val="left" w:pos="1134"/>
            <w:tab w:val="left" w:pos="1276"/>
            <w:tab w:val="left" w:pos="1701"/>
          </w:tabs>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 w:val="left" w:pos="1134"/>
            <w:tab w:val="left" w:pos="1276"/>
            <w:tab w:val="left" w:pos="1701"/>
          </w:tabs>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 w:val="left" w:pos="1134"/>
            <w:tab w:val="left" w:pos="1276"/>
            <w:tab w:val="left" w:pos="1701"/>
          </w:tabs>
          <w:ind w:left="513" w:firstLine="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7"/>
  </w:num>
  <w:num w:numId="17">
    <w:abstractNumId w:val="6"/>
  </w:num>
  <w:num w:numId="18">
    <w:abstractNumId w:val="6"/>
    <w:lvlOverride w:ilvl="0">
      <w:startOverride w:val="7"/>
    </w:lvlOverride>
  </w:num>
  <w:num w:numId="19">
    <w:abstractNumId w:val="6"/>
    <w:lvlOverride w:ilvl="0">
      <w:lvl w:ilvl="0">
        <w:start w:val="1"/>
        <w:numFmt w:val="decimal"/>
        <w:suff w:val="tab"/>
        <w:lvlText w:val="%1."/>
        <w:lvlJc w:val="left"/>
        <w:pPr>
          <w:tabs>
            <w:tab w:val="num" w:pos="443"/>
          </w:tabs>
          <w:ind w:left="54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53"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452"/>
          </w:tabs>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tabs>
            <w:tab w:val="left" w:pos="452"/>
          </w:tabs>
          <w:ind w:left="4704" w:hanging="41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tabs>
            <w:tab w:val="left" w:pos="452"/>
          </w:tabs>
          <w:ind w:left="4618" w:hanging="40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tabs>
            <w:tab w:val="left" w:pos="452"/>
          </w:tabs>
          <w:ind w:left="4532" w:hanging="39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52"/>
          </w:tabs>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452"/>
          </w:tabs>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52"/>
          </w:tabs>
          <w:ind w:left="513" w:firstLine="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6"/>
    <w:lvlOverride w:ilvl="0">
      <w:lvl w:ilvl="0">
        <w:start w:val="1"/>
        <w:numFmt w:val="decimal"/>
        <w:suff w:val="tab"/>
        <w:lvlText w:val="%1."/>
        <w:lvlJc w:val="left"/>
        <w:pPr>
          <w:tabs>
            <w:tab w:val="num" w:pos="443"/>
          </w:tabs>
          <w:ind w:left="54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53" w:firstLine="4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437"/>
          </w:tabs>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tabs>
            <w:tab w:val="left" w:pos="437"/>
          </w:tabs>
          <w:ind w:left="4704" w:hanging="41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tabs>
            <w:tab w:val="left" w:pos="437"/>
          </w:tabs>
          <w:ind w:left="4618" w:hanging="40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tabs>
            <w:tab w:val="left" w:pos="437"/>
          </w:tabs>
          <w:ind w:left="4532" w:hanging="39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37"/>
          </w:tabs>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437"/>
          </w:tabs>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37"/>
          </w:tabs>
          <w:ind w:left="513" w:firstLine="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9"/>
  </w:num>
  <w:num w:numId="22">
    <w:abstractNumId w:val="8"/>
  </w:num>
  <w:num w:numId="23">
    <w:abstractNumId w:val="8"/>
    <w:lvlOverride w:ilvl="0">
      <w:startOverride w:val="13"/>
    </w:lvlOverride>
  </w:num>
  <w:num w:numId="24">
    <w:abstractNumId w:val="11"/>
  </w:num>
  <w:num w:numId="25">
    <w:abstractNumId w:val="10"/>
  </w:num>
  <w:num w:numId="26">
    <w:abstractNumId w:val="13"/>
  </w:num>
  <w:num w:numId="27">
    <w:abstractNumId w:val="12"/>
  </w:num>
  <w:num w:numId="28">
    <w:abstractNumId w:val="15"/>
  </w:num>
  <w:num w:numId="29">
    <w:abstractNumId w:val="14"/>
  </w:num>
  <w:num w:numId="30">
    <w:abstractNumId w:val="17"/>
  </w:num>
  <w:num w:numId="31">
    <w:abstractNumId w:val="16"/>
  </w:num>
  <w:num w:numId="32">
    <w:abstractNumId w:val="16"/>
    <w:lvlOverride w:ilvl="0">
      <w:lvl w:ilvl="0">
        <w:start w:val="1"/>
        <w:numFmt w:val="bullet"/>
        <w:suff w:val="nothing"/>
        <w:lvlText w:val="●"/>
        <w:lvlJc w:val="left"/>
        <w:pPr>
          <w:ind w:left="56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nothing"/>
        <w:lvlText w:val="○"/>
        <w:lvlJc w:val="left"/>
        <w:pPr>
          <w:ind w:left="128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nothing"/>
        <w:lvlText w:val="■"/>
        <w:lvlJc w:val="left"/>
        <w:pPr>
          <w:ind w:left="200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nothing"/>
        <w:lvlText w:val="●"/>
        <w:lvlJc w:val="left"/>
        <w:pPr>
          <w:ind w:left="272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nothing"/>
        <w:lvlText w:val="○"/>
        <w:lvlJc w:val="left"/>
        <w:pPr>
          <w:ind w:left="344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nothing"/>
        <w:lvlText w:val="■"/>
        <w:lvlJc w:val="left"/>
        <w:pPr>
          <w:ind w:left="416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nothing"/>
        <w:lvlText w:val="●"/>
        <w:lvlJc w:val="left"/>
        <w:pPr>
          <w:ind w:left="488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nothing"/>
        <w:lvlText w:val="○"/>
        <w:lvlJc w:val="left"/>
        <w:pPr>
          <w:ind w:left="560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nothing"/>
        <w:lvlText w:val="■"/>
        <w:lvlJc w:val="left"/>
        <w:pPr>
          <w:ind w:left="6326"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2"/>
    <w:lvlOverride w:ilvl="0">
      <w:startOverride w:val="2"/>
      <w:lvl w:ilvl="0">
        <w:start w:val="2"/>
        <w:numFmt w:val="decimal"/>
        <w:suff w:val="tab"/>
        <w:lvlText w:val="%1."/>
        <w:lvlJc w:val="left"/>
        <w:pPr>
          <w:tabs>
            <w:tab w:val="left" w:pos="250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2505"/>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2505"/>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50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2505"/>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2505"/>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505"/>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2505"/>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2505"/>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12"/>
    <w:lvlOverride w:ilvl="0">
      <w:lvl w:ilvl="0">
        <w:start w:val="1"/>
        <w:numFmt w:val="decimal"/>
        <w:suff w:val="tab"/>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1800"/>
          </w:tabs>
          <w:ind w:left="144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3960"/>
          </w:tabs>
          <w:ind w:left="360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120"/>
          </w:tabs>
          <w:ind w:left="576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українська" w:val="‘“(〔[{〈《「『【⦅〘〖«〝︵︷︹︻︽︿﹁﹃﹇﹙﹛﹝｢"/>
  <w:noLineBreaksBefore w:lang="українська"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1">
    <w:name w:val="heading 1"/>
    <w:next w:val="heading 1"/>
    <w:pPr>
      <w:keepNext w:val="0"/>
      <w:keepLines w:val="0"/>
      <w:pageBreakBefore w:val="0"/>
      <w:widowControl w:val="0"/>
      <w:shd w:val="clear" w:color="auto" w:fill="auto"/>
      <w:suppressAutoHyphens w:val="0"/>
      <w:bidi w:val="0"/>
      <w:spacing w:before="0" w:after="0" w:line="240" w:lineRule="auto"/>
      <w:ind w:left="442" w:right="0" w:hanging="269"/>
      <w:jc w:val="both"/>
      <w:outlineLvl w:val="0"/>
    </w:pP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7"/>
      <w:szCs w:val="27"/>
      <w:u w:val="none" w:color="000000"/>
      <w:shd w:val="nil" w:color="auto" w:fill="auto"/>
      <w:vertAlign w:val="baseline"/>
      <w:lang w:val="en-US"/>
      <w14:textFill>
        <w14:solidFill>
          <w14:srgbClr w14:val="000000"/>
        </w14:solidFill>
      </w14:textFill>
    </w:rPr>
  </w:style>
  <w:style w:type="numbering" w:styleId="Імпортований стиль 1">
    <w:name w:val="Імпортований стиль 1"/>
    <w:pPr>
      <w:numPr>
        <w:numId w:val="1"/>
      </w:numPr>
    </w:p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Імпортований стиль 2">
    <w:name w:val="Імпортований стиль 2"/>
    <w:pPr>
      <w:numPr>
        <w:numId w:val="5"/>
      </w:numPr>
    </w:pPr>
  </w:style>
  <w:style w:type="character" w:styleId="Посилання">
    <w:name w:val="Посилання"/>
    <w:rPr>
      <w:outline w:val="0"/>
      <w:color w:val="0563c1"/>
      <w:u w:val="single" w:color="0563c1"/>
      <w14:textFill>
        <w14:solidFill>
          <w14:srgbClr w14:val="0563C1"/>
        </w14:solidFill>
      </w14:textFill>
    </w:rPr>
  </w:style>
  <w:style w:type="character" w:styleId="Hyperlink.0">
    <w:name w:val="Hyperlink.0"/>
    <w:basedOn w:val="Посилання"/>
    <w:next w:val="Hyperlink.0"/>
    <w:rPr>
      <w:outline w:val="0"/>
      <w:color w:val="000000"/>
      <w:sz w:val="24"/>
      <w:szCs w:val="24"/>
      <w:u w:color="000000"/>
      <w14:textFill>
        <w14:solidFill>
          <w14:srgbClr w14:val="000000"/>
        </w14:solidFill>
      </w14:textFill>
    </w:rPr>
  </w:style>
  <w:style w:type="numbering" w:styleId="Імпортований стиль 3">
    <w:name w:val="Імпортований стиль 3"/>
    <w:pPr>
      <w:numPr>
        <w:numId w:val="8"/>
      </w:numPr>
    </w:pPr>
  </w:style>
  <w:style w:type="numbering" w:styleId="Імпортований стиль 4">
    <w:name w:val="Імпортований стиль 4"/>
    <w:pPr>
      <w:numPr>
        <w:numId w:val="16"/>
      </w:numPr>
    </w:pPr>
  </w:style>
  <w:style w:type="numbering" w:styleId="Імпортований стиль 5">
    <w:name w:val="Імпортований стиль 5"/>
    <w:pPr>
      <w:numPr>
        <w:numId w:val="21"/>
      </w:numPr>
    </w:pPr>
  </w:style>
  <w:style w:type="numbering" w:styleId="Імпортований стиль 6">
    <w:name w:val="Імпортований стиль 6"/>
    <w:pPr>
      <w:numPr>
        <w:numId w:val="24"/>
      </w:numPr>
    </w:pPr>
  </w:style>
  <w:style w:type="character" w:styleId="Hyperlink.1">
    <w:name w:val="Hyperlink.1"/>
    <w:basedOn w:val="Посилання"/>
    <w:next w:val="Hyperlink.1"/>
    <w:rPr>
      <w:rFonts w:ascii="Times New Roman" w:cs="Times New Roman" w:hAnsi="Times New Roman" w:eastAsia="Times New Roman"/>
      <w:i w:val="1"/>
      <w:iCs w:val="1"/>
      <w:sz w:val="24"/>
      <w:szCs w:val="24"/>
    </w:rPr>
  </w:style>
  <w:style w:type="paragraph" w:styleId="Типовий">
    <w:name w:val="Типовий"/>
    <w:next w:val="Типовий"/>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lang w:val="ru-RU"/>
      <w14:textOutline>
        <w14:noFill/>
      </w14:textOutline>
      <w14:textFill>
        <w14:solidFill>
          <w14:srgbClr w14:val="000000"/>
        </w14:solidFill>
      </w14:textFill>
    </w:rPr>
  </w:style>
  <w:style w:type="numbering" w:styleId="Імпортований стиль 7">
    <w:name w:val="Імпортований стиль 7"/>
    <w:pPr>
      <w:numPr>
        <w:numId w:val="26"/>
      </w:numPr>
    </w:pPr>
  </w:style>
  <w:style w:type="numbering" w:styleId="Імпортований стиль 8">
    <w:name w:val="Імпортований стиль 8"/>
    <w:pPr>
      <w:numPr>
        <w:numId w:val="28"/>
      </w:numPr>
    </w:pPr>
  </w:style>
  <w:style w:type="numbering" w:styleId="Імпортований стиль 9">
    <w:name w:val="Імпортований стиль 9"/>
    <w:pPr>
      <w:numPr>
        <w:numId w:val="30"/>
      </w:numPr>
    </w:pPr>
  </w:style>
  <w:style w:type="character" w:styleId="Немає">
    <w:name w:val="Немає"/>
  </w:style>
  <w:style w:type="character" w:styleId="Hyperlink.2">
    <w:name w:val="Hyperlink.2"/>
    <w:basedOn w:val="Немає"/>
    <w:next w:val="Hyperlink.2"/>
    <w:rPr>
      <w:sz w:val="24"/>
      <w:szCs w:val="24"/>
      <w:u w:val="single"/>
    </w:rPr>
  </w:style>
  <w:style w:type="character" w:styleId="Hyperlink.3">
    <w:name w:val="Hyperlink.3"/>
    <w:basedOn w:val="Посилання"/>
    <w:next w:val="Hyperlink.3"/>
    <w:rPr>
      <w:b w:val="1"/>
      <w:bCs w:val="1"/>
      <w:u w:val="none"/>
    </w:rPr>
  </w:style>
  <w:style w:type="character" w:styleId="Hyperlink.4">
    <w:name w:val="Hyperlink.4"/>
    <w:basedOn w:val="Немає"/>
    <w:next w:val="Hyperlink.4"/>
    <w:rPr>
      <w:rFonts w:ascii="Times New Roman" w:cs="Times New Roman" w:hAnsi="Times New Roman" w:eastAsia="Times New Roman"/>
      <w:b w:val="1"/>
      <w:bCs w:val="1"/>
      <w:outline w:val="0"/>
      <w:color w:val="0563c1"/>
      <w:u w:color="0563c1"/>
      <w:lang w:val="en-US"/>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