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7FB" w:rsidRDefault="006E56CB">
      <w:pPr>
        <w:spacing w:line="240" w:lineRule="auto"/>
        <w:ind w:firstLine="284"/>
        <w:jc w:val="right"/>
        <w:rPr>
          <w:rFonts w:eastAsia="Arial"/>
          <w:b/>
          <w:sz w:val="24"/>
          <w:szCs w:val="24"/>
          <w:lang w:val="uk-UA"/>
        </w:rPr>
      </w:pPr>
      <w:r>
        <w:rPr>
          <w:rFonts w:eastAsia="Arial"/>
          <w:b/>
          <w:sz w:val="24"/>
          <w:szCs w:val="24"/>
          <w:lang w:val="uk-UA"/>
        </w:rPr>
        <w:t>Додаток  4</w:t>
      </w:r>
    </w:p>
    <w:p w:rsidR="006B07FB" w:rsidRDefault="006E56CB">
      <w:pPr>
        <w:spacing w:line="240" w:lineRule="auto"/>
        <w:ind w:firstLine="284"/>
        <w:jc w:val="right"/>
        <w:rPr>
          <w:rFonts w:eastAsia="Arial"/>
          <w:b/>
          <w:sz w:val="24"/>
          <w:szCs w:val="24"/>
          <w:lang w:val="uk-UA"/>
        </w:rPr>
      </w:pPr>
      <w:r>
        <w:rPr>
          <w:rFonts w:eastAsia="Arial"/>
          <w:b/>
          <w:sz w:val="24"/>
          <w:szCs w:val="24"/>
          <w:lang w:val="uk-UA"/>
        </w:rPr>
        <w:t xml:space="preserve">                                                                                                       до Тендерної документації</w:t>
      </w:r>
    </w:p>
    <w:p w:rsidR="006B07FB" w:rsidRDefault="006B07FB">
      <w:pPr>
        <w:widowControl w:val="0"/>
        <w:tabs>
          <w:tab w:val="left" w:pos="2972"/>
        </w:tabs>
        <w:spacing w:line="240" w:lineRule="auto"/>
        <w:rPr>
          <w:rFonts w:eastAsia="Times New Roman"/>
          <w:b/>
          <w:color w:val="auto"/>
          <w:sz w:val="24"/>
          <w:szCs w:val="24"/>
          <w:lang w:val="uk-UA" w:eastAsia="uk-UA" w:bidi="uk-UA"/>
        </w:rPr>
      </w:pPr>
    </w:p>
    <w:p w:rsidR="006B07FB" w:rsidRDefault="006E56CB">
      <w:pPr>
        <w:widowControl w:val="0"/>
        <w:tabs>
          <w:tab w:val="left" w:pos="2972"/>
        </w:tabs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/>
          <w:color w:val="auto"/>
          <w:sz w:val="24"/>
          <w:szCs w:val="24"/>
          <w:lang w:val="uk-UA" w:eastAsia="uk-UA" w:bidi="uk-UA"/>
        </w:rPr>
        <w:t>ПРОЄКТ ДОГОВОРУ № ____________</w:t>
      </w:r>
    </w:p>
    <w:p w:rsidR="006B07FB" w:rsidRDefault="006E56CB">
      <w:pPr>
        <w:widowControl w:val="0"/>
        <w:tabs>
          <w:tab w:val="left" w:pos="2972"/>
        </w:tabs>
        <w:spacing w:line="240" w:lineRule="auto"/>
        <w:jc w:val="center"/>
        <w:rPr>
          <w:rFonts w:eastAsia="Times New Roman"/>
          <w:b/>
          <w:color w:val="auto"/>
          <w:sz w:val="24"/>
          <w:szCs w:val="24"/>
          <w:lang w:val="uk-UA" w:eastAsia="uk-UA" w:bidi="uk-UA"/>
        </w:rPr>
      </w:pPr>
      <w:r>
        <w:rPr>
          <w:rFonts w:eastAsia="Times New Roman"/>
          <w:b/>
          <w:color w:val="auto"/>
          <w:sz w:val="24"/>
          <w:szCs w:val="24"/>
          <w:lang w:val="uk-UA" w:eastAsia="uk-UA" w:bidi="uk-UA"/>
        </w:rPr>
        <w:t>про закупівлю послуг</w:t>
      </w:r>
    </w:p>
    <w:p w:rsidR="006B07FB" w:rsidRDefault="006E56CB">
      <w:pPr>
        <w:widowControl w:val="0"/>
        <w:tabs>
          <w:tab w:val="left" w:pos="2972"/>
        </w:tabs>
        <w:spacing w:line="240" w:lineRule="auto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м. Ізмаїл                                                                                                    «__» ______________ 2024 року                                                                    </w:t>
      </w:r>
    </w:p>
    <w:p w:rsidR="006B07FB" w:rsidRDefault="006B07FB">
      <w:pPr>
        <w:widowControl w:val="0"/>
        <w:tabs>
          <w:tab w:val="left" w:pos="5529"/>
        </w:tabs>
        <w:spacing w:line="240" w:lineRule="auto"/>
        <w:rPr>
          <w:rFonts w:eastAsia="Times New Roman"/>
          <w:i/>
          <w:color w:val="auto"/>
          <w:lang w:val="uk-UA" w:eastAsia="uk-UA" w:bidi="uk-UA"/>
        </w:rPr>
      </w:pP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/>
          <w:bCs/>
          <w:color w:val="auto"/>
          <w:lang w:val="uk-UA" w:eastAsia="uk-UA" w:bidi="uk-UA"/>
        </w:rPr>
        <w:t>Ізмаїльська гімназія № 2 з  початковою школою Із</w:t>
      </w:r>
      <w:r>
        <w:rPr>
          <w:rFonts w:eastAsia="Times New Roman"/>
          <w:b/>
          <w:bCs/>
          <w:color w:val="auto"/>
          <w:lang w:val="uk-UA" w:eastAsia="uk-UA" w:bidi="uk-UA"/>
        </w:rPr>
        <w:t>маїльського району Одеської області</w:t>
      </w:r>
      <w:r>
        <w:rPr>
          <w:rFonts w:eastAsia="Times New Roman"/>
          <w:bCs/>
          <w:color w:val="auto"/>
          <w:lang w:val="uk-UA" w:eastAsia="uk-UA" w:bidi="uk-UA"/>
        </w:rPr>
        <w:t xml:space="preserve">, в особі </w:t>
      </w:r>
      <w:r>
        <w:rPr>
          <w:rFonts w:eastAsia="Times New Roman"/>
          <w:b/>
          <w:bCs/>
          <w:color w:val="auto"/>
          <w:lang w:val="uk-UA" w:eastAsia="uk-UA" w:bidi="uk-UA"/>
        </w:rPr>
        <w:t>директора Тетяни Михайлівни Цибулько</w:t>
      </w:r>
      <w:r>
        <w:rPr>
          <w:rFonts w:eastAsia="Times New Roman"/>
          <w:bCs/>
          <w:color w:val="auto"/>
          <w:lang w:val="uk-UA" w:eastAsia="uk-UA" w:bidi="uk-UA"/>
        </w:rPr>
        <w:t xml:space="preserve">, що діє на підставі Статуту, (далі - </w:t>
      </w:r>
      <w:r>
        <w:rPr>
          <w:rFonts w:eastAsia="Times New Roman"/>
          <w:b/>
          <w:bCs/>
          <w:color w:val="auto"/>
          <w:lang w:val="uk-UA" w:eastAsia="uk-UA" w:bidi="uk-UA"/>
        </w:rPr>
        <w:t>Замовник</w:t>
      </w:r>
      <w:r>
        <w:rPr>
          <w:rFonts w:eastAsia="Times New Roman"/>
          <w:bCs/>
          <w:color w:val="auto"/>
          <w:lang w:val="uk-UA" w:eastAsia="uk-UA" w:bidi="uk-UA"/>
        </w:rPr>
        <w:t xml:space="preserve">), з одного боку, та 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_______________________________________________________________________, в особі </w:t>
      </w:r>
      <w:r>
        <w:rPr>
          <w:rFonts w:eastAsia="Times New Roman"/>
          <w:b/>
          <w:bCs/>
          <w:color w:val="auto"/>
          <w:lang w:val="uk-UA" w:eastAsia="uk-UA" w:bidi="uk-UA"/>
        </w:rPr>
        <w:t>__________________________</w:t>
      </w:r>
      <w:r>
        <w:rPr>
          <w:rFonts w:eastAsia="Times New Roman"/>
          <w:b/>
          <w:bCs/>
          <w:color w:val="auto"/>
          <w:lang w:val="uk-UA" w:eastAsia="uk-UA" w:bidi="uk-UA"/>
        </w:rPr>
        <w:t>__________</w:t>
      </w:r>
      <w:r>
        <w:rPr>
          <w:rFonts w:eastAsia="Times New Roman"/>
          <w:bCs/>
          <w:color w:val="auto"/>
          <w:lang w:val="uk-UA" w:eastAsia="uk-UA" w:bidi="uk-UA"/>
        </w:rPr>
        <w:t xml:space="preserve">, що діє на підставі ________________________, (далі – </w:t>
      </w:r>
      <w:r>
        <w:rPr>
          <w:rFonts w:eastAsia="Times New Roman"/>
          <w:b/>
          <w:bCs/>
          <w:color w:val="auto"/>
          <w:lang w:val="uk-UA" w:eastAsia="uk-UA" w:bidi="uk-UA"/>
        </w:rPr>
        <w:t>Виконавець</w:t>
      </w:r>
      <w:r>
        <w:rPr>
          <w:rFonts w:eastAsia="Times New Roman"/>
          <w:bCs/>
          <w:color w:val="auto"/>
          <w:lang w:val="uk-UA" w:eastAsia="uk-UA" w:bidi="uk-UA"/>
        </w:rPr>
        <w:t>), з іншого боку, разом – Сторони, керуючись пунктом 3-7 розділу Х «Прикінцеві та перехідні положення» Закону України «Про публічні закупівлі», постановою Кабінету Міністрів України</w:t>
      </w:r>
      <w:r>
        <w:rPr>
          <w:rFonts w:eastAsia="Times New Roman"/>
          <w:bCs/>
          <w:color w:val="auto"/>
          <w:lang w:val="uk-UA" w:eastAsia="uk-UA" w:bidi="uk-UA"/>
        </w:rPr>
        <w:t xml:space="preserve"> від 12.10.2022 № 1178 «Особливості здійснення публічних </w:t>
      </w:r>
      <w:proofErr w:type="spellStart"/>
      <w:r>
        <w:rPr>
          <w:rFonts w:eastAsia="Times New Roman"/>
          <w:bCs/>
          <w:color w:val="auto"/>
          <w:lang w:val="uk-UA" w:eastAsia="uk-UA" w:bidi="uk-UA"/>
        </w:rPr>
        <w:t>закупівель</w:t>
      </w:r>
      <w:proofErr w:type="spellEnd"/>
      <w:r>
        <w:rPr>
          <w:rFonts w:eastAsia="Times New Roman"/>
          <w:bCs/>
          <w:color w:val="auto"/>
          <w:lang w:val="uk-UA" w:eastAsia="uk-UA" w:bidi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</w:t>
      </w:r>
      <w:r>
        <w:rPr>
          <w:rFonts w:eastAsia="Times New Roman"/>
          <w:bCs/>
          <w:color w:val="auto"/>
          <w:lang w:val="uk-UA" w:eastAsia="uk-UA" w:bidi="uk-UA"/>
        </w:rPr>
        <w:t>ення або скасування</w:t>
      </w:r>
      <w:r w:rsidRPr="0012676E">
        <w:rPr>
          <w:rFonts w:eastAsia="Times New Roman"/>
          <w:bCs/>
          <w:color w:val="auto"/>
          <w:lang w:val="uk-UA" w:eastAsia="uk-UA" w:bidi="uk-UA"/>
        </w:rPr>
        <w:t xml:space="preserve">», </w:t>
      </w:r>
      <w:r w:rsidRPr="0012676E">
        <w:rPr>
          <w:rFonts w:eastAsia="Times New Roman"/>
          <w:bCs/>
          <w:color w:val="auto"/>
          <w:lang w:val="uk-UA" w:eastAsia="uk-UA" w:bidi="uk-UA"/>
        </w:rPr>
        <w:t xml:space="preserve">рішення виконавчого комітету Ізмаїльської міської ради Ізмаїльського району Одеської області від </w:t>
      </w:r>
      <w:r w:rsidR="0012676E" w:rsidRPr="0012676E">
        <w:rPr>
          <w:rFonts w:eastAsia="Times New Roman"/>
          <w:bCs/>
          <w:color w:val="auto"/>
          <w:lang w:val="uk-UA" w:eastAsia="uk-UA" w:bidi="uk-UA"/>
        </w:rPr>
        <w:t>10</w:t>
      </w:r>
      <w:r w:rsidRPr="0012676E">
        <w:rPr>
          <w:rFonts w:eastAsia="Times New Roman"/>
          <w:bCs/>
          <w:color w:val="auto"/>
          <w:lang w:val="uk-UA" w:eastAsia="uk-UA" w:bidi="uk-UA"/>
        </w:rPr>
        <w:t>.01.202</w:t>
      </w:r>
      <w:r w:rsidR="0012676E" w:rsidRPr="0012676E">
        <w:rPr>
          <w:rFonts w:eastAsia="Times New Roman"/>
          <w:bCs/>
          <w:color w:val="auto"/>
          <w:lang w:val="uk-UA" w:eastAsia="uk-UA" w:bidi="uk-UA"/>
        </w:rPr>
        <w:t>4</w:t>
      </w:r>
      <w:r w:rsidRPr="0012676E">
        <w:rPr>
          <w:rFonts w:eastAsia="Times New Roman"/>
          <w:bCs/>
          <w:color w:val="auto"/>
          <w:lang w:val="uk-UA" w:eastAsia="uk-UA" w:bidi="uk-UA"/>
        </w:rPr>
        <w:t xml:space="preserve"> № </w:t>
      </w:r>
      <w:r w:rsidR="0012676E" w:rsidRPr="0012676E">
        <w:rPr>
          <w:rFonts w:eastAsia="Times New Roman"/>
          <w:bCs/>
          <w:color w:val="auto"/>
          <w:lang w:val="uk-UA" w:eastAsia="uk-UA" w:bidi="uk-UA"/>
        </w:rPr>
        <w:t>16</w:t>
      </w:r>
      <w:r w:rsidRPr="0012676E">
        <w:rPr>
          <w:rFonts w:eastAsia="Times New Roman"/>
          <w:bCs/>
          <w:color w:val="auto"/>
          <w:lang w:val="uk-UA" w:eastAsia="uk-UA" w:bidi="uk-UA"/>
        </w:rPr>
        <w:t xml:space="preserve"> «Про встановлення вартості харчування учнів закладів загальної середньої освіти з числа пільгових категорій у 202</w:t>
      </w:r>
      <w:r w:rsidR="0012676E" w:rsidRPr="0012676E">
        <w:rPr>
          <w:rFonts w:eastAsia="Times New Roman"/>
          <w:bCs/>
          <w:color w:val="auto"/>
          <w:lang w:val="uk-UA" w:eastAsia="uk-UA" w:bidi="uk-UA"/>
        </w:rPr>
        <w:t>4</w:t>
      </w:r>
      <w:r w:rsidRPr="0012676E">
        <w:rPr>
          <w:rFonts w:eastAsia="Times New Roman"/>
          <w:bCs/>
          <w:color w:val="auto"/>
          <w:lang w:val="uk-UA" w:eastAsia="uk-UA" w:bidi="uk-UA"/>
        </w:rPr>
        <w:t xml:space="preserve"> році</w:t>
      </w:r>
      <w:r w:rsidRPr="0012676E">
        <w:rPr>
          <w:rFonts w:eastAsia="Times New Roman"/>
          <w:bCs/>
          <w:color w:val="auto"/>
          <w:lang w:val="uk-UA" w:eastAsia="uk-UA" w:bidi="uk-UA"/>
        </w:rPr>
        <w:t xml:space="preserve">», </w:t>
      </w:r>
      <w:r>
        <w:rPr>
          <w:rFonts w:eastAsia="Times New Roman"/>
          <w:bCs/>
          <w:color w:val="auto"/>
          <w:lang w:val="uk-UA" w:eastAsia="uk-UA" w:bidi="uk-UA"/>
        </w:rPr>
        <w:t xml:space="preserve">нормами Цивільного кодексу України та Господарського кодексу України уклали даний Договір </w:t>
      </w:r>
      <w:r>
        <w:rPr>
          <w:rFonts w:eastAsia="Times New Roman"/>
          <w:color w:val="auto"/>
          <w:lang w:val="uk-UA" w:eastAsia="uk-UA" w:bidi="uk-UA"/>
        </w:rPr>
        <w:t>про надання послуг з харчування (далі – Договір) про наступне:</w:t>
      </w:r>
    </w:p>
    <w:p w:rsidR="006B07FB" w:rsidRDefault="006B07F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z w:val="22"/>
          <w:szCs w:val="22"/>
          <w:lang w:val="uk-UA" w:eastAsia="uk-UA" w:bidi="uk-UA"/>
        </w:rPr>
        <w:t>ПРЕДМЕТ</w:t>
      </w:r>
      <w:r>
        <w:rPr>
          <w:b/>
          <w:bCs/>
          <w:spacing w:val="-1"/>
          <w:sz w:val="22"/>
          <w:szCs w:val="22"/>
          <w:lang w:val="uk-UA" w:eastAsia="uk-UA" w:bidi="uk-UA"/>
        </w:rPr>
        <w:t xml:space="preserve"> </w:t>
      </w:r>
      <w:r>
        <w:rPr>
          <w:b/>
          <w:bCs/>
          <w:sz w:val="22"/>
          <w:szCs w:val="22"/>
          <w:lang w:val="uk-UA" w:eastAsia="uk-UA" w:bidi="uk-UA"/>
        </w:rPr>
        <w:t>ДОГОВОРУ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1.1. </w:t>
      </w:r>
      <w:r>
        <w:rPr>
          <w:rFonts w:eastAsia="Times New Roman"/>
          <w:b/>
          <w:color w:val="auto"/>
          <w:lang w:val="uk-UA" w:eastAsia="uk-UA" w:bidi="uk-UA"/>
        </w:rPr>
        <w:t>Виконавець</w:t>
      </w:r>
      <w:r>
        <w:rPr>
          <w:rFonts w:eastAsia="Times New Roman"/>
          <w:color w:val="auto"/>
          <w:lang w:val="uk-UA" w:eastAsia="uk-UA" w:bidi="uk-UA"/>
        </w:rPr>
        <w:t xml:space="preserve"> зобов’язується протягом 2024 року надати </w:t>
      </w:r>
      <w:r>
        <w:rPr>
          <w:rFonts w:eastAsia="Times New Roman"/>
          <w:b/>
          <w:color w:val="auto"/>
          <w:lang w:val="uk-UA" w:eastAsia="uk-UA" w:bidi="uk-UA"/>
        </w:rPr>
        <w:t>Замовнику</w:t>
      </w:r>
      <w:r>
        <w:rPr>
          <w:rFonts w:eastAsia="Times New Roman"/>
          <w:color w:val="auto"/>
          <w:lang w:val="uk-UA" w:eastAsia="uk-UA" w:bidi="uk-UA"/>
        </w:rPr>
        <w:t xml:space="preserve"> послуги, зазнач</w:t>
      </w:r>
      <w:r>
        <w:rPr>
          <w:rFonts w:eastAsia="Times New Roman"/>
          <w:color w:val="auto"/>
          <w:lang w:val="uk-UA" w:eastAsia="uk-UA" w:bidi="uk-UA"/>
        </w:rPr>
        <w:t xml:space="preserve">ені у пункті 1.2 цього Договору, а </w:t>
      </w:r>
      <w:r>
        <w:rPr>
          <w:rFonts w:eastAsia="Times New Roman"/>
          <w:b/>
          <w:color w:val="auto"/>
          <w:lang w:val="uk-UA" w:eastAsia="uk-UA" w:bidi="uk-UA"/>
        </w:rPr>
        <w:t>Замовник</w:t>
      </w:r>
      <w:r>
        <w:rPr>
          <w:rFonts w:eastAsia="Times New Roman"/>
          <w:color w:val="auto"/>
          <w:lang w:val="uk-UA" w:eastAsia="uk-UA" w:bidi="uk-UA"/>
        </w:rPr>
        <w:t xml:space="preserve"> – прийняти та оплатити такі послуги за вартістю, на умовах та у порядку, встановленими цим Договором.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b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1.2. Предмет цього Договору: </w:t>
      </w:r>
      <w:r>
        <w:rPr>
          <w:rFonts w:eastAsia="Times New Roman"/>
          <w:b/>
          <w:color w:val="auto"/>
          <w:lang w:val="uk-UA" w:eastAsia="uk-UA" w:bidi="uk-UA"/>
        </w:rPr>
        <w:t>«Послуги з організації харчування учнів з числа дітей пільгових категорій Ізмаїль</w:t>
      </w:r>
      <w:r>
        <w:rPr>
          <w:rFonts w:eastAsia="Times New Roman"/>
          <w:b/>
          <w:color w:val="auto"/>
          <w:lang w:val="uk-UA" w:eastAsia="uk-UA" w:bidi="uk-UA"/>
        </w:rPr>
        <w:t xml:space="preserve">ського ліцею № 16 з гімназією та початковою школою Ізмаїльського району Одеської області; 55520000-1 - </w:t>
      </w:r>
      <w:proofErr w:type="spellStart"/>
      <w:r>
        <w:rPr>
          <w:rFonts w:eastAsia="Times New Roman"/>
          <w:b/>
          <w:color w:val="auto"/>
          <w:lang w:val="uk-UA" w:eastAsia="uk-UA" w:bidi="uk-UA"/>
        </w:rPr>
        <w:t>Кейтерингові</w:t>
      </w:r>
      <w:proofErr w:type="spellEnd"/>
      <w:r>
        <w:rPr>
          <w:rFonts w:eastAsia="Times New Roman"/>
          <w:b/>
          <w:color w:val="auto"/>
          <w:lang w:val="uk-UA" w:eastAsia="uk-UA" w:bidi="uk-UA"/>
        </w:rPr>
        <w:t xml:space="preserve"> послуги за ДК 021:2015 Єдиного закупівельного словника».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b/>
          <w:color w:val="auto"/>
          <w:lang w:val="uk-UA" w:eastAsia="uk-UA" w:bidi="uk-UA"/>
        </w:rPr>
      </w:pPr>
      <w:r>
        <w:rPr>
          <w:rFonts w:eastAsia="Times New Roman"/>
          <w:b/>
          <w:color w:val="auto"/>
          <w:lang w:val="uk-UA" w:eastAsia="uk-UA" w:bidi="uk-UA"/>
        </w:rPr>
        <w:t>Специфікація до Договору:</w:t>
      </w:r>
    </w:p>
    <w:tbl>
      <w:tblPr>
        <w:tblStyle w:val="af0"/>
        <w:tblW w:w="9351" w:type="dxa"/>
        <w:tblLayout w:type="fixed"/>
        <w:tblLook w:val="04A0" w:firstRow="1" w:lastRow="0" w:firstColumn="1" w:lastColumn="0" w:noHBand="0" w:noVBand="1"/>
      </w:tblPr>
      <w:tblGrid>
        <w:gridCol w:w="4826"/>
        <w:gridCol w:w="1041"/>
        <w:gridCol w:w="1100"/>
        <w:gridCol w:w="1257"/>
        <w:gridCol w:w="1127"/>
      </w:tblGrid>
      <w:tr w:rsidR="006B07FB">
        <w:trPr>
          <w:trHeight w:val="1459"/>
        </w:trPr>
        <w:tc>
          <w:tcPr>
            <w:tcW w:w="4826" w:type="dxa"/>
            <w:vAlign w:val="center"/>
          </w:tcPr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 xml:space="preserve">Найменування </w:t>
            </w:r>
          </w:p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предмета закупівлі</w:t>
            </w:r>
          </w:p>
        </w:tc>
        <w:tc>
          <w:tcPr>
            <w:tcW w:w="1041" w:type="dxa"/>
            <w:vAlign w:val="center"/>
          </w:tcPr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Одиниця виміру</w:t>
            </w:r>
          </w:p>
        </w:tc>
        <w:tc>
          <w:tcPr>
            <w:tcW w:w="1100" w:type="dxa"/>
            <w:vAlign w:val="center"/>
          </w:tcPr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Кількість одиниці виміру</w:t>
            </w:r>
          </w:p>
        </w:tc>
        <w:tc>
          <w:tcPr>
            <w:tcW w:w="1257" w:type="dxa"/>
            <w:vAlign w:val="center"/>
          </w:tcPr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Вартість одиниці виміру, грн.</w:t>
            </w:r>
          </w:p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 xml:space="preserve">(без ПДВ) </w:t>
            </w:r>
          </w:p>
        </w:tc>
        <w:tc>
          <w:tcPr>
            <w:tcW w:w="1127" w:type="dxa"/>
            <w:vAlign w:val="center"/>
          </w:tcPr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Загальна вартість, грн.</w:t>
            </w:r>
          </w:p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(без ПДВ)</w:t>
            </w:r>
          </w:p>
        </w:tc>
      </w:tr>
      <w:tr w:rsidR="006B07FB">
        <w:tc>
          <w:tcPr>
            <w:tcW w:w="4826" w:type="dxa"/>
          </w:tcPr>
          <w:p w:rsidR="006B07FB" w:rsidRPr="0012676E" w:rsidRDefault="006E56CB">
            <w:pPr>
              <w:widowControl w:val="0"/>
              <w:spacing w:line="240" w:lineRule="auto"/>
              <w:jc w:val="both"/>
              <w:rPr>
                <w:lang w:val="uk-UA"/>
              </w:rPr>
            </w:pPr>
            <w:bookmarkStart w:id="0" w:name="_GoBack_Copy_1"/>
            <w:r>
              <w:rPr>
                <w:rFonts w:eastAsia="Times New Roman"/>
                <w:bCs/>
                <w:color w:val="auto"/>
                <w:sz w:val="20"/>
                <w:szCs w:val="20"/>
                <w:lang w:val="uk-UA" w:eastAsia="uk-UA" w:bidi="uk-UA"/>
              </w:rPr>
              <w:t>Послуги з організації харчування для забезпечення учнів  Ізмаїльської гімназії № 2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val="uk-UA" w:eastAsia="uk-UA" w:bidi="uk-UA"/>
              </w:rPr>
              <w:t xml:space="preserve"> з  початковою школою Ізмаїльського району Одеської області, а саме виготовлення гарячого харчування (сніданок), з числа пільгових категорій для: дітей-сиріт; дітей, позбавлених батьківського піклування; дітей з особливими освітніми потребами, які навчають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val="uk-UA" w:eastAsia="uk-UA" w:bidi="uk-UA"/>
              </w:rPr>
              <w:t>ся у спеціальних та інклюзивних класах; учнів 1-4 класів із сімей, які отримують допомогу відповідно до Закону України  «Про державну соціальну допомогу малозабезпеченим сім’ям»; дітей з числа осіб, визначених у статтях 10 та 10-1 Закону України «Про стату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val="uk-UA" w:eastAsia="uk-UA" w:bidi="uk-UA"/>
              </w:rPr>
              <w:t>с ветеранів війни, гарантії їх соціального захисту»;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  <w:bookmarkEnd w:id="0"/>
          </w:p>
        </w:tc>
        <w:tc>
          <w:tcPr>
            <w:tcW w:w="1041" w:type="dxa"/>
            <w:vAlign w:val="center"/>
          </w:tcPr>
          <w:p w:rsidR="006B07FB" w:rsidRDefault="006E56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порція</w:t>
            </w:r>
          </w:p>
        </w:tc>
        <w:tc>
          <w:tcPr>
            <w:tcW w:w="1100" w:type="dxa"/>
            <w:vAlign w:val="center"/>
          </w:tcPr>
          <w:p w:rsidR="006B07FB" w:rsidRDefault="0012676E">
            <w:pPr>
              <w:widowControl w:val="0"/>
              <w:spacing w:line="240" w:lineRule="auto"/>
              <w:jc w:val="center"/>
              <w:rPr>
                <w:color w:val="C9211E"/>
              </w:rPr>
            </w:pPr>
            <w:r w:rsidRPr="0012676E"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2411</w:t>
            </w:r>
          </w:p>
        </w:tc>
        <w:tc>
          <w:tcPr>
            <w:tcW w:w="1257" w:type="dxa"/>
            <w:vAlign w:val="center"/>
          </w:tcPr>
          <w:p w:rsidR="006B07FB" w:rsidRDefault="006B07F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127" w:type="dxa"/>
            <w:vAlign w:val="center"/>
          </w:tcPr>
          <w:p w:rsidR="006B07FB" w:rsidRDefault="006B07F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</w:p>
        </w:tc>
      </w:tr>
      <w:tr w:rsidR="006B07FB">
        <w:trPr>
          <w:trHeight w:val="410"/>
        </w:trPr>
        <w:tc>
          <w:tcPr>
            <w:tcW w:w="8224" w:type="dxa"/>
            <w:gridSpan w:val="4"/>
            <w:vAlign w:val="center"/>
          </w:tcPr>
          <w:p w:rsidR="006B07FB" w:rsidRDefault="006E56CB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Загальна вартість, грн.</w:t>
            </w:r>
          </w:p>
        </w:tc>
        <w:tc>
          <w:tcPr>
            <w:tcW w:w="1127" w:type="dxa"/>
            <w:vAlign w:val="center"/>
          </w:tcPr>
          <w:p w:rsidR="006B07FB" w:rsidRDefault="006B07F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</w:p>
        </w:tc>
      </w:tr>
      <w:tr w:rsidR="006B07FB">
        <w:trPr>
          <w:trHeight w:val="273"/>
        </w:trPr>
        <w:tc>
          <w:tcPr>
            <w:tcW w:w="8224" w:type="dxa"/>
            <w:gridSpan w:val="4"/>
            <w:vAlign w:val="center"/>
          </w:tcPr>
          <w:p w:rsidR="006B07FB" w:rsidRDefault="006E56CB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 xml:space="preserve">У </w:t>
            </w:r>
            <w:proofErr w:type="spellStart"/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т.ч</w:t>
            </w:r>
            <w:proofErr w:type="spellEnd"/>
            <w:r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  <w:t>. ПДВ, грн.</w:t>
            </w:r>
          </w:p>
        </w:tc>
        <w:tc>
          <w:tcPr>
            <w:tcW w:w="1127" w:type="dxa"/>
            <w:vAlign w:val="center"/>
          </w:tcPr>
          <w:p w:rsidR="006B07FB" w:rsidRDefault="006B07F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uk-UA" w:eastAsia="uk-UA" w:bidi="uk-UA"/>
              </w:rPr>
            </w:pPr>
          </w:p>
        </w:tc>
      </w:tr>
    </w:tbl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1.3. Послуги надаються </w:t>
      </w:r>
      <w:r>
        <w:rPr>
          <w:rFonts w:eastAsia="Times New Roman"/>
          <w:lang w:val="uk-UA" w:eastAsia="uk-UA" w:bidi="uk-UA"/>
        </w:rPr>
        <w:t xml:space="preserve">партіями за окремими заявками керівника закладу </w:t>
      </w:r>
      <w:r>
        <w:rPr>
          <w:rFonts w:eastAsia="Times New Roman"/>
          <w:b/>
          <w:lang w:val="uk-UA" w:eastAsia="uk-UA" w:bidi="uk-UA"/>
        </w:rPr>
        <w:t xml:space="preserve">Замовника або </w:t>
      </w:r>
      <w:r>
        <w:rPr>
          <w:rFonts w:eastAsia="Times New Roman"/>
          <w:b/>
          <w:lang w:val="uk-UA" w:eastAsia="uk-UA" w:bidi="uk-UA"/>
        </w:rPr>
        <w:lastRenderedPageBreak/>
        <w:t>уповноваженої ним особи</w:t>
      </w:r>
      <w:r>
        <w:rPr>
          <w:rFonts w:eastAsia="Times New Roman"/>
          <w:lang w:val="uk-UA" w:eastAsia="uk-UA" w:bidi="uk-UA"/>
        </w:rPr>
        <w:t xml:space="preserve">. Порядок формування, надання заявок та надання послуг регулюється цим Договором. 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1.4. Обсяги закупівлі можуть бути зменшені залежно від реального </w:t>
      </w:r>
      <w:r>
        <w:rPr>
          <w:rFonts w:eastAsia="Times New Roman"/>
          <w:color w:val="auto"/>
          <w:lang w:val="uk-UA" w:eastAsia="uk-UA" w:bidi="uk-UA"/>
        </w:rPr>
        <w:t xml:space="preserve">фінансування видатків </w:t>
      </w:r>
      <w:r>
        <w:rPr>
          <w:rFonts w:eastAsia="Times New Roman"/>
          <w:b/>
          <w:color w:val="auto"/>
          <w:lang w:val="uk-UA" w:eastAsia="uk-UA" w:bidi="uk-UA"/>
        </w:rPr>
        <w:t>Замовника та кількості дітей, які харчувалися</w:t>
      </w:r>
      <w:r>
        <w:rPr>
          <w:rFonts w:eastAsia="Times New Roman"/>
          <w:color w:val="auto"/>
          <w:lang w:val="uk-UA" w:eastAsia="uk-UA" w:bidi="uk-UA"/>
        </w:rPr>
        <w:t>.</w:t>
      </w:r>
    </w:p>
    <w:p w:rsidR="006B07FB" w:rsidRDefault="006B07FB">
      <w:pPr>
        <w:widowControl w:val="0"/>
        <w:spacing w:line="240" w:lineRule="auto"/>
        <w:jc w:val="both"/>
        <w:outlineLvl w:val="0"/>
        <w:rPr>
          <w:rFonts w:eastAsia="Times New Roman"/>
          <w:color w:val="auto"/>
          <w:lang w:val="uk-UA" w:eastAsia="uk-UA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z w:val="22"/>
          <w:szCs w:val="22"/>
          <w:lang w:val="uk-UA" w:eastAsia="uk-UA" w:bidi="uk-UA"/>
        </w:rPr>
        <w:t>ЯКІСТЬ</w:t>
      </w:r>
      <w:r>
        <w:rPr>
          <w:b/>
          <w:bCs/>
          <w:spacing w:val="-2"/>
          <w:sz w:val="22"/>
          <w:szCs w:val="22"/>
          <w:lang w:val="uk-UA" w:eastAsia="uk-UA" w:bidi="uk-UA"/>
        </w:rPr>
        <w:t xml:space="preserve"> </w:t>
      </w:r>
      <w:r>
        <w:rPr>
          <w:b/>
          <w:bCs/>
          <w:sz w:val="22"/>
          <w:szCs w:val="22"/>
          <w:lang w:val="uk-UA" w:eastAsia="uk-UA" w:bidi="uk-UA"/>
        </w:rPr>
        <w:t>ПОСЛУГ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bCs/>
          <w:color w:val="auto"/>
          <w:lang w:val="uk-UA" w:eastAsia="zh-CN" w:bidi="uk-UA"/>
        </w:rPr>
      </w:pPr>
      <w:r>
        <w:rPr>
          <w:rFonts w:eastAsia="Times New Roman"/>
          <w:color w:val="auto"/>
          <w:lang w:val="uk-UA" w:eastAsia="zh-CN" w:bidi="uk-UA"/>
        </w:rPr>
        <w:t xml:space="preserve">2.1. </w:t>
      </w:r>
      <w:r>
        <w:rPr>
          <w:rFonts w:eastAsia="Times New Roman"/>
          <w:b/>
          <w:color w:val="auto"/>
          <w:lang w:val="uk-UA" w:eastAsia="zh-CN" w:bidi="uk-UA"/>
        </w:rPr>
        <w:t>Виконавець</w:t>
      </w:r>
      <w:r>
        <w:rPr>
          <w:rFonts w:eastAsia="Times New Roman"/>
          <w:color w:val="auto"/>
          <w:lang w:val="uk-UA" w:eastAsia="zh-CN" w:bidi="uk-UA"/>
        </w:rPr>
        <w:t xml:space="preserve"> зобов’язаний надати </w:t>
      </w:r>
      <w:r>
        <w:rPr>
          <w:rFonts w:eastAsia="Times New Roman"/>
          <w:b/>
          <w:color w:val="auto"/>
          <w:lang w:val="uk-UA" w:eastAsia="zh-CN" w:bidi="uk-UA"/>
        </w:rPr>
        <w:t>Замовнику</w:t>
      </w:r>
      <w:r>
        <w:rPr>
          <w:rFonts w:eastAsia="Times New Roman"/>
          <w:color w:val="auto"/>
          <w:lang w:val="uk-UA" w:eastAsia="zh-CN" w:bidi="uk-UA"/>
        </w:rPr>
        <w:t xml:space="preserve"> послуги, якість яких відповідає умовам надання послуг у сфері громадського харчування відповідно до діючого законодавства, </w:t>
      </w:r>
      <w:r>
        <w:rPr>
          <w:rFonts w:eastAsia="Times New Roman"/>
          <w:bCs/>
          <w:color w:val="auto"/>
          <w:lang w:val="uk-UA" w:eastAsia="zh-CN" w:bidi="uk-UA"/>
        </w:rPr>
        <w:t>вимогам Закону України № 771/97-ВР від 23.12.1997 «Про основні принципи та вимоги до безпечності та якості харчових продуктів», Зако</w:t>
      </w:r>
      <w:r>
        <w:rPr>
          <w:rFonts w:eastAsia="Times New Roman"/>
          <w:bCs/>
          <w:color w:val="auto"/>
          <w:lang w:val="uk-UA" w:eastAsia="zh-CN" w:bidi="uk-UA"/>
        </w:rPr>
        <w:t>ну України №2042-VIII від 18.05.2017 «Про державний контроль за дотриманням законодавства про харчові продукти, корми, побічні продукти тваринного походження, здоров'я та благополуччя тварин», Наказу № 784 від 24.04.2020 «Про затвердження Правил застосуван</w:t>
      </w:r>
      <w:r>
        <w:rPr>
          <w:rFonts w:eastAsia="Times New Roman"/>
          <w:bCs/>
          <w:color w:val="auto"/>
          <w:lang w:val="uk-UA" w:eastAsia="zh-CN" w:bidi="uk-UA"/>
        </w:rPr>
        <w:t>ня спрощеного підходу до розроблення, запровадження та використання постійно діючих процедур, заснованих на принципах системи аналізу небезпечних факторів та контролю у критичних точках (НАССР)»</w:t>
      </w:r>
      <w:r>
        <w:rPr>
          <w:lang w:val="uk-UA"/>
        </w:rPr>
        <w:t xml:space="preserve">, </w:t>
      </w:r>
      <w:r>
        <w:rPr>
          <w:rFonts w:eastAsia="Times New Roman"/>
          <w:bCs/>
          <w:color w:val="auto"/>
          <w:lang w:val="uk-UA" w:eastAsia="zh-CN" w:bidi="uk-UA"/>
        </w:rPr>
        <w:t>Постанови Кабінету Міністерства України № 305 від 24.08.2021</w:t>
      </w:r>
      <w:r>
        <w:rPr>
          <w:rFonts w:eastAsia="Times New Roman"/>
          <w:bCs/>
          <w:color w:val="auto"/>
          <w:lang w:val="uk-UA" w:eastAsia="zh-CN" w:bidi="uk-UA"/>
        </w:rPr>
        <w:t xml:space="preserve"> «Про затвердження норм та Порядку організації харчування у закладах освіти та дитячих закладах оздоровлення та відпочинку», Наказу Міністерства освіти і науки України та Міністерства охорони здоров’я України від 15.08.2006 № 620/563 «Щодо невідкладних зах</w:t>
      </w:r>
      <w:r>
        <w:rPr>
          <w:rFonts w:eastAsia="Times New Roman"/>
          <w:bCs/>
          <w:color w:val="auto"/>
          <w:lang w:val="uk-UA" w:eastAsia="zh-CN" w:bidi="uk-UA"/>
        </w:rPr>
        <w:t>одів з організації харчування дітей у дошкільних, загальноосвітніх, позашкільних навчальних закладах» та рішення виконавчого комітету Ізмаїльської міської ради Ізмаїльського району Одеської області м. Ізмаїл.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121212"/>
          <w:shd w:val="clear" w:color="auto" w:fill="FAFAFA"/>
          <w:lang w:val="uk-UA" w:eastAsia="zh-CN" w:bidi="uk-UA"/>
        </w:rPr>
      </w:pPr>
      <w:r>
        <w:rPr>
          <w:rFonts w:eastAsia="Times New Roman"/>
          <w:color w:val="121212"/>
          <w:shd w:val="clear" w:color="auto" w:fill="FAFAFA"/>
          <w:lang w:val="uk-UA" w:eastAsia="zh-CN" w:bidi="uk-UA"/>
        </w:rPr>
        <w:t xml:space="preserve">2.2. </w:t>
      </w:r>
      <w:r>
        <w:rPr>
          <w:rFonts w:eastAsia="Times New Roman"/>
          <w:b/>
          <w:color w:val="auto"/>
          <w:lang w:val="uk-UA" w:eastAsia="uk-UA" w:bidi="uk-UA"/>
        </w:rPr>
        <w:t>Виконавець</w:t>
      </w:r>
      <w:r>
        <w:rPr>
          <w:rFonts w:eastAsia="Times New Roman"/>
          <w:color w:val="auto"/>
          <w:lang w:val="uk-UA" w:eastAsia="uk-UA" w:bidi="uk-UA"/>
        </w:rPr>
        <w:t xml:space="preserve">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zh-CN"/>
        </w:rPr>
      </w:pPr>
      <w:r>
        <w:rPr>
          <w:rFonts w:eastAsia="Times New Roman"/>
          <w:color w:val="auto"/>
          <w:lang w:val="uk-UA" w:eastAsia="zh-CN" w:bidi="uk-UA"/>
        </w:rPr>
        <w:t xml:space="preserve">2.3. </w:t>
      </w:r>
      <w:r>
        <w:rPr>
          <w:rFonts w:eastAsia="Times New Roman"/>
          <w:b/>
          <w:color w:val="auto"/>
          <w:lang w:val="uk-UA" w:eastAsia="zh-CN" w:bidi="uk-UA"/>
        </w:rPr>
        <w:t>Виконавець</w:t>
      </w:r>
      <w:r>
        <w:rPr>
          <w:rFonts w:eastAsia="Times New Roman"/>
          <w:color w:val="auto"/>
          <w:lang w:val="uk-UA" w:eastAsia="zh-CN" w:bidi="uk-UA"/>
        </w:rPr>
        <w:t xml:space="preserve"> повинен забезпечувати приготування їжі лише з безпечних і якісних продуктів харчування і продовольчої сировини, додержуватись умов і термінів їх зберігання, технології виготовлення страв, вимог кулінарної обробки харчових продуктів, правил </w:t>
      </w:r>
      <w:r>
        <w:rPr>
          <w:rFonts w:eastAsia="Times New Roman"/>
          <w:color w:val="auto"/>
          <w:lang w:val="uk-UA" w:eastAsia="zh-CN" w:bidi="uk-UA"/>
        </w:rPr>
        <w:t xml:space="preserve">особистої гігієни працівників. 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zh-CN" w:bidi="uk-UA"/>
        </w:rPr>
      </w:pPr>
      <w:r>
        <w:rPr>
          <w:rFonts w:eastAsia="Times New Roman"/>
          <w:color w:val="auto"/>
          <w:lang w:val="uk-UA" w:eastAsia="zh-CN" w:bidi="uk-UA"/>
        </w:rPr>
        <w:t>2.4. Під час надання послуг з харчування повинні застосовуватися заходи із захисту довкілля, передбачені законодавством України.</w:t>
      </w:r>
    </w:p>
    <w:p w:rsidR="006B07FB" w:rsidRDefault="006B07FB">
      <w:pPr>
        <w:widowControl w:val="0"/>
        <w:spacing w:line="240" w:lineRule="auto"/>
        <w:jc w:val="both"/>
        <w:outlineLvl w:val="0"/>
        <w:rPr>
          <w:rFonts w:eastAsia="Times New Roman"/>
          <w:color w:val="auto"/>
          <w:lang w:val="uk-UA" w:eastAsia="zh-CN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z w:val="22"/>
          <w:szCs w:val="22"/>
          <w:lang w:val="uk-UA" w:eastAsia="uk-UA" w:bidi="uk-UA"/>
        </w:rPr>
        <w:t>ЦІНА</w:t>
      </w:r>
      <w:r>
        <w:rPr>
          <w:b/>
          <w:bCs/>
          <w:spacing w:val="-2"/>
          <w:sz w:val="22"/>
          <w:szCs w:val="22"/>
          <w:lang w:val="uk-UA" w:eastAsia="uk-UA" w:bidi="uk-UA"/>
        </w:rPr>
        <w:t xml:space="preserve"> </w:t>
      </w:r>
      <w:r>
        <w:rPr>
          <w:b/>
          <w:bCs/>
          <w:sz w:val="22"/>
          <w:szCs w:val="22"/>
          <w:lang w:val="uk-UA" w:eastAsia="uk-UA" w:bidi="uk-UA"/>
        </w:rPr>
        <w:t>ДОГОВОРУ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b/>
          <w:bCs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3.1. Ціна цього Договору становить</w:t>
      </w:r>
      <w:r>
        <w:rPr>
          <w:rFonts w:eastAsia="Times New Roman"/>
          <w:bCs/>
          <w:color w:val="auto"/>
          <w:lang w:val="uk-UA" w:eastAsia="uk-UA" w:bidi="uk-UA"/>
        </w:rPr>
        <w:t xml:space="preserve"> </w:t>
      </w:r>
      <w:r>
        <w:rPr>
          <w:rFonts w:eastAsia="Times New Roman"/>
          <w:b/>
          <w:bCs/>
          <w:color w:val="auto"/>
          <w:lang w:val="uk-UA" w:eastAsia="uk-UA" w:bidi="uk-UA"/>
        </w:rPr>
        <w:t>______________</w:t>
      </w:r>
      <w:r>
        <w:rPr>
          <w:rFonts w:eastAsia="Times New Roman"/>
          <w:b/>
          <w:bCs/>
          <w:lang w:val="uk-UA" w:eastAsia="uk-UA" w:bidi="uk-UA"/>
        </w:rPr>
        <w:t xml:space="preserve"> </w:t>
      </w:r>
      <w:r>
        <w:rPr>
          <w:rFonts w:eastAsia="Times New Roman"/>
          <w:b/>
          <w:bCs/>
          <w:color w:val="auto"/>
          <w:lang w:val="uk-UA" w:eastAsia="uk-UA" w:bidi="uk-UA"/>
        </w:rPr>
        <w:t xml:space="preserve">грн. __ коп. (_____________________________________________) без ПДВ. </w:t>
      </w:r>
    </w:p>
    <w:p w:rsidR="006B07FB" w:rsidRDefault="006E56CB">
      <w:pPr>
        <w:widowControl w:val="0"/>
        <w:tabs>
          <w:tab w:val="left" w:pos="1033"/>
          <w:tab w:val="left" w:pos="1080"/>
        </w:tabs>
        <w:spacing w:line="240" w:lineRule="auto"/>
        <w:jc w:val="both"/>
        <w:rPr>
          <w:rFonts w:eastAsia="Times New Roman"/>
          <w:b/>
          <w:i/>
          <w:color w:val="auto"/>
          <w:lang w:val="uk-UA"/>
        </w:rPr>
      </w:pPr>
      <w:r>
        <w:rPr>
          <w:rFonts w:eastAsia="Times New Roman"/>
          <w:b/>
          <w:i/>
          <w:color w:val="auto"/>
          <w:lang w:val="uk-UA"/>
        </w:rPr>
        <w:t xml:space="preserve">Фінансування здійснюється за рахунок:  </w:t>
      </w:r>
    </w:p>
    <w:p w:rsidR="006B07FB" w:rsidRDefault="006E56CB">
      <w:pPr>
        <w:widowControl w:val="0"/>
        <w:tabs>
          <w:tab w:val="left" w:pos="1033"/>
          <w:tab w:val="left" w:pos="1080"/>
        </w:tabs>
        <w:spacing w:line="240" w:lineRule="auto"/>
        <w:jc w:val="both"/>
        <w:rPr>
          <w:rFonts w:eastAsia="Times New Roman"/>
          <w:b/>
          <w:i/>
          <w:color w:val="auto"/>
          <w:lang w:val="uk-UA"/>
        </w:rPr>
      </w:pPr>
      <w:r>
        <w:rPr>
          <w:rFonts w:eastAsia="Times New Roman"/>
          <w:b/>
          <w:i/>
          <w:color w:val="auto"/>
          <w:lang w:val="uk-UA"/>
        </w:rPr>
        <w:t>- місцевого бюджету – ________________ грн. __ коп. (___________________________________).</w:t>
      </w:r>
    </w:p>
    <w:p w:rsidR="006B07FB" w:rsidRDefault="006B07FB">
      <w:pPr>
        <w:widowControl w:val="0"/>
        <w:spacing w:line="240" w:lineRule="auto"/>
        <w:jc w:val="both"/>
        <w:rPr>
          <w:rFonts w:eastAsia="Times New Roman"/>
          <w:b/>
          <w:bCs/>
          <w:color w:val="auto"/>
          <w:lang w:val="uk-UA" w:eastAsia="uk-UA" w:bidi="uk-UA"/>
        </w:rPr>
      </w:pP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3.2. Ціна цього Договору може бути зменшена за взаємн</w:t>
      </w:r>
      <w:r>
        <w:rPr>
          <w:rFonts w:eastAsia="Times New Roman"/>
          <w:color w:val="auto"/>
          <w:lang w:val="uk-UA" w:eastAsia="uk-UA" w:bidi="uk-UA"/>
        </w:rPr>
        <w:t>ою згодою Сторін.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3.3. Будь-які розрахунки за цим Договором здійснюються у національній валюті України – гривні.</w:t>
      </w:r>
    </w:p>
    <w:p w:rsidR="006B07FB" w:rsidRDefault="006B07F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z w:val="22"/>
          <w:szCs w:val="22"/>
          <w:lang w:val="uk-UA" w:eastAsia="uk-UA" w:bidi="uk-UA"/>
        </w:rPr>
        <w:t xml:space="preserve">ПОРЯДОК </w:t>
      </w:r>
      <w:r>
        <w:rPr>
          <w:b/>
          <w:bCs/>
          <w:spacing w:val="-2"/>
          <w:sz w:val="22"/>
          <w:szCs w:val="22"/>
          <w:lang w:val="uk-UA" w:eastAsia="uk-UA" w:bidi="uk-UA"/>
        </w:rPr>
        <w:t xml:space="preserve">ЗДІЙСНЕННЯ </w:t>
      </w:r>
      <w:r>
        <w:rPr>
          <w:b/>
          <w:bCs/>
          <w:sz w:val="22"/>
          <w:szCs w:val="22"/>
          <w:lang w:val="uk-UA" w:eastAsia="uk-UA" w:bidi="uk-UA"/>
        </w:rPr>
        <w:t>ОПЛАТИ</w:t>
      </w:r>
    </w:p>
    <w:p w:rsidR="006B07FB" w:rsidRDefault="006E56CB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4.1. Розрахунки здійснюються </w:t>
      </w:r>
      <w:r>
        <w:rPr>
          <w:rFonts w:eastAsia="Times New Roman"/>
          <w:b/>
          <w:color w:val="auto"/>
          <w:lang w:val="uk-UA" w:eastAsia="uk-UA" w:bidi="uk-UA"/>
        </w:rPr>
        <w:t>Замовником</w:t>
      </w:r>
      <w:r>
        <w:rPr>
          <w:rFonts w:eastAsia="Times New Roman"/>
          <w:color w:val="auto"/>
          <w:lang w:val="uk-UA" w:eastAsia="uk-UA" w:bidi="uk-UA"/>
        </w:rPr>
        <w:t xml:space="preserve"> протягом 5 (п’яти) робочих днів після підписання сторонами Акту приймання-пе</w:t>
      </w:r>
      <w:r>
        <w:rPr>
          <w:rFonts w:eastAsia="Times New Roman"/>
          <w:color w:val="auto"/>
          <w:lang w:val="uk-UA" w:eastAsia="uk-UA" w:bidi="uk-UA"/>
        </w:rPr>
        <w:t xml:space="preserve">редачі наданих послуг шляхом безготівкового перерахування коштів на розрахунковий рахунок </w:t>
      </w:r>
      <w:r>
        <w:rPr>
          <w:rFonts w:eastAsia="Times New Roman"/>
          <w:b/>
          <w:color w:val="auto"/>
          <w:lang w:val="uk-UA" w:eastAsia="uk-UA" w:bidi="uk-UA"/>
        </w:rPr>
        <w:t>Виконавця</w:t>
      </w:r>
      <w:r>
        <w:rPr>
          <w:rFonts w:eastAsia="Times New Roman"/>
          <w:color w:val="auto"/>
          <w:lang w:val="uk-UA" w:eastAsia="uk-UA" w:bidi="uk-UA"/>
        </w:rPr>
        <w:t>.</w:t>
      </w:r>
    </w:p>
    <w:p w:rsidR="006B07FB" w:rsidRDefault="006E56CB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4.2. Оплата послуг з харчування проводиться по мірі надходження бюджетних коштів шляхом безготівкових розрахунків з рахунку </w:t>
      </w:r>
      <w:r>
        <w:rPr>
          <w:rFonts w:eastAsia="Times New Roman"/>
          <w:b/>
          <w:color w:val="auto"/>
          <w:lang w:val="uk-UA" w:eastAsia="uk-UA" w:bidi="uk-UA"/>
        </w:rPr>
        <w:t>Замовника</w:t>
      </w:r>
      <w:r>
        <w:rPr>
          <w:rFonts w:eastAsia="Times New Roman"/>
          <w:color w:val="auto"/>
          <w:lang w:val="uk-UA" w:eastAsia="uk-UA" w:bidi="uk-UA"/>
        </w:rPr>
        <w:t xml:space="preserve"> на рахунок </w:t>
      </w:r>
      <w:r>
        <w:rPr>
          <w:rFonts w:eastAsia="Times New Roman"/>
          <w:b/>
          <w:color w:val="auto"/>
          <w:lang w:val="uk-UA" w:eastAsia="uk-UA" w:bidi="uk-UA"/>
        </w:rPr>
        <w:t>Виконавця</w:t>
      </w:r>
      <w:r>
        <w:rPr>
          <w:rFonts w:eastAsia="Times New Roman"/>
          <w:color w:val="auto"/>
          <w:lang w:val="uk-UA" w:eastAsia="uk-UA" w:bidi="uk-UA"/>
        </w:rPr>
        <w:t>,</w:t>
      </w:r>
      <w:r>
        <w:rPr>
          <w:rFonts w:eastAsia="Times New Roman"/>
          <w:color w:val="auto"/>
          <w:lang w:val="uk-UA" w:eastAsia="uk-UA" w:bidi="uk-UA"/>
        </w:rPr>
        <w:t xml:space="preserve"> коштами місцевого бюджету.</w:t>
      </w:r>
    </w:p>
    <w:p w:rsidR="006B07FB" w:rsidRDefault="006E56CB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4.3. </w:t>
      </w:r>
      <w:r>
        <w:rPr>
          <w:b/>
          <w:lang w:val="uk-UA" w:eastAsia="uk-UA" w:bidi="uk-UA"/>
        </w:rPr>
        <w:t>Замовник</w:t>
      </w:r>
      <w:r>
        <w:rPr>
          <w:lang w:val="uk-UA" w:eastAsia="uk-UA" w:bidi="uk-UA"/>
        </w:rPr>
        <w:t xml:space="preserve"> не несе відповідальність за затримку бюджетного фінансування.</w:t>
      </w:r>
    </w:p>
    <w:p w:rsidR="006B07FB" w:rsidRDefault="006E56CB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4.4. </w:t>
      </w:r>
      <w:r>
        <w:rPr>
          <w:rFonts w:eastAsia="Times New Roman"/>
          <w:b/>
          <w:color w:val="auto"/>
          <w:lang w:val="uk-UA" w:eastAsia="uk-UA" w:bidi="uk-UA"/>
        </w:rPr>
        <w:t>Виконавець</w:t>
      </w:r>
      <w:r>
        <w:rPr>
          <w:rFonts w:eastAsia="Times New Roman"/>
          <w:color w:val="auto"/>
          <w:lang w:val="uk-UA" w:eastAsia="uk-UA" w:bidi="uk-UA"/>
        </w:rPr>
        <w:t xml:space="preserve"> надає </w:t>
      </w:r>
      <w:r>
        <w:rPr>
          <w:rFonts w:eastAsia="Times New Roman"/>
          <w:b/>
          <w:color w:val="auto"/>
          <w:lang w:val="uk-UA" w:eastAsia="uk-UA" w:bidi="uk-UA"/>
        </w:rPr>
        <w:t>Замовнику</w:t>
      </w:r>
      <w:r>
        <w:rPr>
          <w:rFonts w:eastAsia="Times New Roman"/>
          <w:color w:val="auto"/>
          <w:lang w:val="uk-UA" w:eastAsia="uk-UA" w:bidi="uk-UA"/>
        </w:rPr>
        <w:t xml:space="preserve"> належним чином оформлений Акт наданих послуг за кожні 10 днів поточного</w:t>
      </w:r>
      <w:r>
        <w:rPr>
          <w:rFonts w:eastAsia="Times New Roman"/>
          <w:color w:val="auto"/>
          <w:spacing w:val="-1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місяця.</w:t>
      </w:r>
    </w:p>
    <w:p w:rsidR="006B07FB" w:rsidRDefault="006B07FB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pacing w:val="-2"/>
          <w:sz w:val="22"/>
          <w:szCs w:val="22"/>
          <w:lang w:val="uk-UA" w:eastAsia="uk-UA" w:bidi="uk-UA"/>
        </w:rPr>
        <w:t>ПОРЯДОК</w:t>
      </w:r>
      <w:r>
        <w:rPr>
          <w:b/>
          <w:bCs/>
          <w:sz w:val="22"/>
          <w:szCs w:val="22"/>
          <w:lang w:val="uk-UA" w:eastAsia="uk-UA" w:bidi="uk-UA"/>
        </w:rPr>
        <w:t xml:space="preserve"> НАДАННЯ</w:t>
      </w:r>
      <w:r>
        <w:rPr>
          <w:b/>
          <w:bCs/>
          <w:spacing w:val="-1"/>
          <w:sz w:val="22"/>
          <w:szCs w:val="22"/>
          <w:lang w:val="uk-UA" w:eastAsia="uk-UA" w:bidi="uk-UA"/>
        </w:rPr>
        <w:t xml:space="preserve"> </w:t>
      </w:r>
      <w:r>
        <w:rPr>
          <w:b/>
          <w:bCs/>
          <w:sz w:val="22"/>
          <w:szCs w:val="22"/>
          <w:lang w:val="uk-UA" w:eastAsia="uk-UA" w:bidi="uk-UA"/>
        </w:rPr>
        <w:t>ПОСЛУГ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5.1. Строк надання послуг: з моменту підписання цього Договору і до «31» грудня 2024 року.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5.2. Місце надання послуг: вулиця </w:t>
      </w:r>
      <w:proofErr w:type="spellStart"/>
      <w:r>
        <w:rPr>
          <w:rFonts w:eastAsia="Times New Roman"/>
          <w:color w:val="auto"/>
          <w:lang w:val="uk-UA" w:eastAsia="uk-UA" w:bidi="uk-UA"/>
        </w:rPr>
        <w:t>Бендерська</w:t>
      </w:r>
      <w:proofErr w:type="spellEnd"/>
      <w:r>
        <w:rPr>
          <w:rFonts w:eastAsia="Times New Roman"/>
          <w:color w:val="auto"/>
          <w:lang w:val="uk-UA" w:eastAsia="uk-UA" w:bidi="uk-UA"/>
        </w:rPr>
        <w:t>, 28,  місто Ізм</w:t>
      </w:r>
      <w:r>
        <w:rPr>
          <w:rFonts w:eastAsia="Times New Roman"/>
          <w:color w:val="auto"/>
          <w:lang w:val="uk-UA" w:eastAsia="uk-UA" w:bidi="uk-UA"/>
        </w:rPr>
        <w:t>аїл, Ізмаїльського району, Одеської області.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5.3. </w:t>
      </w:r>
      <w:r>
        <w:rPr>
          <w:lang w:val="uk-UA" w:eastAsia="uk-UA" w:bidi="uk-UA"/>
        </w:rPr>
        <w:t xml:space="preserve">Доставка здійснюється силами та засобами </w:t>
      </w:r>
      <w:r>
        <w:rPr>
          <w:b/>
          <w:lang w:val="uk-UA" w:eastAsia="uk-UA" w:bidi="uk-UA"/>
        </w:rPr>
        <w:t>Виконавця</w:t>
      </w:r>
      <w:r>
        <w:rPr>
          <w:lang w:val="uk-UA" w:eastAsia="uk-UA" w:bidi="uk-UA"/>
        </w:rPr>
        <w:t>.</w:t>
      </w:r>
      <w:r>
        <w:rPr>
          <w:u w:val="single"/>
          <w:lang w:val="uk-UA" w:eastAsia="uk-UA" w:bidi="uk-UA"/>
        </w:rPr>
        <w:t xml:space="preserve">                                                                                                                                                  </w:t>
      </w:r>
    </w:p>
    <w:p w:rsidR="006B07FB" w:rsidRDefault="006E56CB">
      <w:pPr>
        <w:widowControl w:val="0"/>
        <w:tabs>
          <w:tab w:val="left" w:pos="709"/>
          <w:tab w:val="left" w:pos="944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5.4. </w:t>
      </w:r>
      <w:r>
        <w:rPr>
          <w:rFonts w:eastAsia="Times New Roman"/>
          <w:color w:val="auto"/>
          <w:lang w:val="uk-UA" w:eastAsia="uk-UA" w:bidi="uk-UA"/>
        </w:rPr>
        <w:t>При</w:t>
      </w:r>
      <w:r>
        <w:rPr>
          <w:rFonts w:eastAsia="Times New Roman"/>
          <w:color w:val="auto"/>
          <w:spacing w:val="-1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доставці</w:t>
      </w:r>
      <w:r>
        <w:rPr>
          <w:rFonts w:eastAsia="Times New Roman"/>
          <w:color w:val="auto"/>
          <w:spacing w:val="-15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готова</w:t>
      </w:r>
      <w:r>
        <w:rPr>
          <w:rFonts w:eastAsia="Times New Roman"/>
          <w:color w:val="auto"/>
          <w:spacing w:val="-14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їжа</w:t>
      </w:r>
      <w:r>
        <w:rPr>
          <w:rFonts w:eastAsia="Times New Roman"/>
          <w:color w:val="auto"/>
          <w:spacing w:val="-17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повинна</w:t>
      </w:r>
      <w:r>
        <w:rPr>
          <w:rFonts w:eastAsia="Times New Roman"/>
          <w:color w:val="auto"/>
          <w:spacing w:val="-17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бути</w:t>
      </w:r>
      <w:r>
        <w:rPr>
          <w:rFonts w:eastAsia="Times New Roman"/>
          <w:color w:val="auto"/>
          <w:spacing w:val="-15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упакована</w:t>
      </w:r>
      <w:r>
        <w:rPr>
          <w:rFonts w:eastAsia="Times New Roman"/>
          <w:color w:val="auto"/>
          <w:spacing w:val="-17"/>
          <w:lang w:val="uk-UA" w:eastAsia="uk-UA" w:bidi="uk-UA"/>
        </w:rPr>
        <w:t xml:space="preserve"> </w:t>
      </w:r>
      <w:r>
        <w:rPr>
          <w:rFonts w:eastAsia="Times New Roman"/>
          <w:b/>
          <w:color w:val="auto"/>
          <w:lang w:val="uk-UA" w:eastAsia="uk-UA" w:bidi="uk-UA"/>
        </w:rPr>
        <w:t>Виконавцем</w:t>
      </w:r>
      <w:r>
        <w:rPr>
          <w:rFonts w:eastAsia="Times New Roman"/>
          <w:color w:val="auto"/>
          <w:spacing w:val="-17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таким</w:t>
      </w:r>
      <w:r>
        <w:rPr>
          <w:rFonts w:eastAsia="Times New Roman"/>
          <w:color w:val="auto"/>
          <w:spacing w:val="-17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чином,</w:t>
      </w:r>
      <w:r>
        <w:rPr>
          <w:rFonts w:eastAsia="Times New Roman"/>
          <w:color w:val="auto"/>
          <w:spacing w:val="-1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щоб</w:t>
      </w:r>
      <w:r>
        <w:rPr>
          <w:rFonts w:eastAsia="Times New Roman"/>
          <w:color w:val="auto"/>
          <w:spacing w:val="-1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не</w:t>
      </w:r>
      <w:r>
        <w:rPr>
          <w:rFonts w:eastAsia="Times New Roman"/>
          <w:color w:val="auto"/>
          <w:spacing w:val="-17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 xml:space="preserve">допустити </w:t>
      </w:r>
      <w:r>
        <w:rPr>
          <w:rFonts w:eastAsia="Times New Roman"/>
          <w:color w:val="auto"/>
          <w:lang w:val="uk-UA" w:eastAsia="uk-UA" w:bidi="uk-UA"/>
        </w:rPr>
        <w:lastRenderedPageBreak/>
        <w:t xml:space="preserve">псування та/або знищення її під час постачання (до моменту прийняття готової їжі представником </w:t>
      </w:r>
      <w:r>
        <w:rPr>
          <w:rFonts w:eastAsia="Times New Roman"/>
          <w:b/>
          <w:color w:val="auto"/>
          <w:lang w:val="uk-UA" w:eastAsia="uk-UA" w:bidi="uk-UA"/>
        </w:rPr>
        <w:t>Замовника</w:t>
      </w:r>
      <w:r>
        <w:rPr>
          <w:rFonts w:eastAsia="Times New Roman"/>
          <w:color w:val="auto"/>
          <w:lang w:val="uk-UA" w:eastAsia="uk-UA" w:bidi="uk-UA"/>
        </w:rPr>
        <w:t>).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bidi="uk-UA"/>
        </w:rPr>
        <w:t xml:space="preserve">5.5. Зобов'язання </w:t>
      </w:r>
      <w:r>
        <w:rPr>
          <w:rFonts w:eastAsia="Times New Roman"/>
          <w:b/>
          <w:color w:val="auto"/>
          <w:lang w:val="uk-UA" w:bidi="uk-UA"/>
        </w:rPr>
        <w:t>Виконавця</w:t>
      </w:r>
      <w:r>
        <w:rPr>
          <w:rFonts w:eastAsia="Times New Roman"/>
          <w:color w:val="auto"/>
          <w:lang w:val="uk-UA" w:bidi="uk-UA"/>
        </w:rPr>
        <w:t xml:space="preserve"> щодо поставки готової їжі вважаються виконаними у повному обсязі з моменту передачі </w:t>
      </w:r>
      <w:r>
        <w:rPr>
          <w:rFonts w:eastAsia="Times New Roman"/>
          <w:b/>
          <w:color w:val="auto"/>
          <w:lang w:val="uk-UA" w:bidi="uk-UA"/>
        </w:rPr>
        <w:t>Замовнику</w:t>
      </w:r>
      <w:r>
        <w:rPr>
          <w:rFonts w:eastAsia="Times New Roman"/>
          <w:color w:val="auto"/>
          <w:lang w:val="uk-UA" w:bidi="uk-UA"/>
        </w:rPr>
        <w:t xml:space="preserve"> готової їжі у міс</w:t>
      </w:r>
      <w:r>
        <w:rPr>
          <w:rFonts w:eastAsia="Times New Roman"/>
          <w:color w:val="auto"/>
          <w:lang w:val="uk-UA" w:bidi="uk-UA"/>
        </w:rPr>
        <w:t>ці поставки та підписання відповідних документів (актів та/або накладних).</w:t>
      </w:r>
    </w:p>
    <w:p w:rsidR="006B07FB" w:rsidRDefault="006B07FB">
      <w:pPr>
        <w:widowControl w:val="0"/>
        <w:tabs>
          <w:tab w:val="left" w:pos="993"/>
        </w:tabs>
        <w:spacing w:line="240" w:lineRule="auto"/>
        <w:jc w:val="both"/>
        <w:rPr>
          <w:rFonts w:eastAsia="Times New Roman"/>
          <w:b/>
          <w:bCs/>
          <w:color w:val="auto"/>
          <w:lang w:val="uk-UA" w:eastAsia="uk-UA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pacing w:val="-2"/>
          <w:sz w:val="22"/>
          <w:szCs w:val="22"/>
          <w:lang w:val="uk-UA" w:eastAsia="uk-UA" w:bidi="uk-UA"/>
        </w:rPr>
        <w:t>ПРАВА</w:t>
      </w:r>
      <w:r>
        <w:rPr>
          <w:b/>
          <w:bCs/>
          <w:sz w:val="22"/>
          <w:szCs w:val="22"/>
          <w:lang w:val="uk-UA" w:eastAsia="uk-UA" w:bidi="uk-UA"/>
        </w:rPr>
        <w:t xml:space="preserve"> ТА ОБОВ’ЯЗКИ</w:t>
      </w:r>
      <w:r>
        <w:rPr>
          <w:b/>
          <w:bCs/>
          <w:spacing w:val="-2"/>
          <w:sz w:val="22"/>
          <w:szCs w:val="22"/>
          <w:lang w:val="uk-UA" w:eastAsia="uk-UA" w:bidi="uk-UA"/>
        </w:rPr>
        <w:t xml:space="preserve"> </w:t>
      </w:r>
      <w:r>
        <w:rPr>
          <w:b/>
          <w:bCs/>
          <w:sz w:val="22"/>
          <w:szCs w:val="22"/>
          <w:lang w:val="uk-UA" w:eastAsia="uk-UA" w:bidi="uk-UA"/>
        </w:rPr>
        <w:t>СТОРІН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lang w:val="uk-UA" w:eastAsia="uk-UA" w:bidi="uk-UA"/>
        </w:rPr>
      </w:pPr>
      <w:r>
        <w:rPr>
          <w:rFonts w:eastAsia="Times New Roman"/>
          <w:b/>
          <w:bCs/>
          <w:color w:val="auto"/>
          <w:lang w:val="uk-UA" w:eastAsia="uk-UA" w:bidi="uk-UA"/>
        </w:rPr>
        <w:t>6.1. Замовник зобов'язаний: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6.1.1 Своєчасно та в повному обсязі сплачувати за надані послуги відповідно поданого Акту виконаних робіт.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lang w:val="uk-UA" w:eastAsia="uk-UA" w:bidi="uk-UA"/>
        </w:rPr>
      </w:pPr>
      <w:r>
        <w:rPr>
          <w:rFonts w:eastAsia="Times New Roman"/>
          <w:b/>
          <w:bCs/>
          <w:color w:val="auto"/>
          <w:lang w:val="uk-UA" w:eastAsia="uk-UA" w:bidi="uk-UA"/>
        </w:rPr>
        <w:t xml:space="preserve">6.2. </w:t>
      </w:r>
      <w:r>
        <w:rPr>
          <w:rFonts w:eastAsia="Times New Roman"/>
          <w:b/>
          <w:bCs/>
          <w:color w:val="auto"/>
          <w:lang w:val="uk-UA" w:eastAsia="uk-UA" w:bidi="uk-UA"/>
        </w:rPr>
        <w:t>Замовник зобов'язаний в особі керівника закладу: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6.2.1. Призначити особу, відповідальну за супровід надання послуг з харчування.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6.2.2.  Надавати </w:t>
      </w:r>
      <w:r>
        <w:rPr>
          <w:rFonts w:eastAsia="Times New Roman"/>
          <w:b/>
          <w:bCs/>
          <w:color w:val="auto"/>
          <w:lang w:val="uk-UA" w:eastAsia="uk-UA" w:bidi="uk-UA"/>
        </w:rPr>
        <w:t>Виконавцю</w:t>
      </w:r>
      <w:r>
        <w:rPr>
          <w:rFonts w:eastAsia="Times New Roman"/>
          <w:bCs/>
          <w:color w:val="auto"/>
          <w:lang w:val="uk-UA" w:eastAsia="uk-UA" w:bidi="uk-UA"/>
        </w:rPr>
        <w:t xml:space="preserve"> кожного дня інформацію про кількісний склад осіб.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6.2.3. Здійснювати контроль за організацією послуг</w:t>
      </w:r>
      <w:r>
        <w:rPr>
          <w:rFonts w:eastAsia="Times New Roman"/>
          <w:bCs/>
          <w:color w:val="auto"/>
          <w:lang w:val="uk-UA" w:eastAsia="uk-UA" w:bidi="uk-UA"/>
        </w:rPr>
        <w:t xml:space="preserve"> з харчування.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lang w:val="uk-UA" w:eastAsia="uk-UA" w:bidi="uk-UA"/>
        </w:rPr>
      </w:pPr>
      <w:r>
        <w:rPr>
          <w:rFonts w:eastAsia="Times New Roman"/>
          <w:b/>
          <w:bCs/>
          <w:color w:val="auto"/>
          <w:lang w:val="uk-UA" w:eastAsia="uk-UA" w:bidi="uk-UA"/>
        </w:rPr>
        <w:t>6.3. Замовник має право: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6.3.1. </w:t>
      </w:r>
      <w:bookmarkStart w:id="1" w:name="_Hlk155596116"/>
      <w:r>
        <w:rPr>
          <w:rFonts w:eastAsia="Times New Roman"/>
          <w:bCs/>
          <w:color w:val="auto"/>
          <w:lang w:val="uk-UA" w:eastAsia="uk-UA" w:bidi="uk-UA"/>
        </w:rPr>
        <w:t xml:space="preserve">Достроково розірвати цей Договір у разі невиконання зобов'язань </w:t>
      </w:r>
      <w:r>
        <w:rPr>
          <w:rFonts w:eastAsia="Times New Roman"/>
          <w:b/>
          <w:bCs/>
          <w:color w:val="auto"/>
          <w:lang w:val="uk-UA" w:eastAsia="uk-UA" w:bidi="uk-UA"/>
        </w:rPr>
        <w:t>Виконавцем</w:t>
      </w:r>
      <w:r>
        <w:rPr>
          <w:rFonts w:eastAsia="Times New Roman"/>
          <w:bCs/>
          <w:color w:val="auto"/>
          <w:lang w:val="uk-UA" w:eastAsia="uk-UA" w:bidi="uk-UA"/>
        </w:rPr>
        <w:t xml:space="preserve"> (наявність скарг, ненадання або неякісного надання послуги, постачання неякісних продуктів харчування, відсутність медичного огляду у </w:t>
      </w:r>
      <w:r>
        <w:rPr>
          <w:rFonts w:eastAsia="Times New Roman"/>
          <w:bCs/>
          <w:color w:val="auto"/>
          <w:lang w:val="uk-UA" w:eastAsia="uk-UA" w:bidi="uk-UA"/>
        </w:rPr>
        <w:t xml:space="preserve">працівників їдальні тощо), попередивши про це </w:t>
      </w:r>
      <w:r>
        <w:rPr>
          <w:rFonts w:eastAsia="Times New Roman"/>
          <w:b/>
          <w:bCs/>
          <w:color w:val="auto"/>
          <w:lang w:val="uk-UA" w:eastAsia="uk-UA" w:bidi="uk-UA"/>
        </w:rPr>
        <w:t>Виконавця</w:t>
      </w:r>
      <w:r>
        <w:rPr>
          <w:rFonts w:eastAsia="Times New Roman"/>
          <w:bCs/>
          <w:color w:val="auto"/>
          <w:lang w:val="uk-UA" w:eastAsia="uk-UA" w:bidi="uk-UA"/>
        </w:rPr>
        <w:t xml:space="preserve"> за 5 (п’ять) робочих днів. </w:t>
      </w:r>
      <w:bookmarkEnd w:id="1"/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6.3.2. Зменшувати обсяг закупівлі послуги та загальну вартість цього Договору залежно від реального фінансування видатків. У такому разі Сторони вносять відповідні зміни до</w:t>
      </w:r>
      <w:r>
        <w:rPr>
          <w:rFonts w:eastAsia="Times New Roman"/>
          <w:bCs/>
          <w:color w:val="auto"/>
          <w:lang w:val="uk-UA" w:eastAsia="uk-UA" w:bidi="uk-UA"/>
        </w:rPr>
        <w:t xml:space="preserve"> цього Договору.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6.3.3. Повернути рахунок </w:t>
      </w:r>
      <w:r>
        <w:rPr>
          <w:rFonts w:eastAsia="Times New Roman"/>
          <w:b/>
          <w:bCs/>
          <w:color w:val="auto"/>
          <w:lang w:val="uk-UA" w:eastAsia="uk-UA" w:bidi="uk-UA"/>
        </w:rPr>
        <w:t>Виконавцю</w:t>
      </w:r>
      <w:r>
        <w:rPr>
          <w:rFonts w:eastAsia="Times New Roman"/>
          <w:bCs/>
          <w:color w:val="auto"/>
          <w:lang w:val="uk-UA" w:eastAsia="uk-UA" w:bidi="uk-UA"/>
        </w:rPr>
        <w:t xml:space="preserve"> без здійснення оплати в разі неналежного оформлення документів, зазначених у пункті 4.1 розділу 4 цього Договору (відсутність печатки, підписів тощо).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lang w:val="uk-UA" w:eastAsia="uk-UA" w:bidi="uk-UA"/>
        </w:rPr>
      </w:pPr>
      <w:r>
        <w:rPr>
          <w:rFonts w:eastAsia="Times New Roman"/>
          <w:b/>
          <w:bCs/>
          <w:color w:val="auto"/>
          <w:lang w:val="uk-UA" w:eastAsia="uk-UA" w:bidi="uk-UA"/>
        </w:rPr>
        <w:t>6.4. Виконавець зобов'язаний: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6.4.1. організувати хар</w:t>
      </w:r>
      <w:r>
        <w:rPr>
          <w:rFonts w:eastAsia="Times New Roman"/>
          <w:bCs/>
          <w:color w:val="auto"/>
          <w:lang w:val="uk-UA" w:eastAsia="uk-UA" w:bidi="uk-UA"/>
        </w:rPr>
        <w:t>чування осіб у закладі з додержанням вимог санітарно-гігієнічних і санітарно-протиепідемічних правил і норм.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6.4.2. Призначити відповідальну особу з числа працівників їдальні, на якого покладається обов’язок вести облік та розрахунки за харчування осіб.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</w:t>
      </w:r>
      <w:r>
        <w:rPr>
          <w:rFonts w:eastAsia="Times New Roman"/>
          <w:bCs/>
          <w:color w:val="auto"/>
          <w:lang w:val="uk-UA" w:eastAsia="uk-UA" w:bidi="uk-UA"/>
        </w:rPr>
        <w:t>4.3. Забезпечити проходження медогляду працівників їдальні.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6.4.4. Постачати до Закладу продовольчі товари, інші продукти, забезпечувати суворе дотримання правил прийому продовольчих товарів та сировини, вимог до кулінарної переробки харчових продуктів, а </w:t>
      </w:r>
      <w:r>
        <w:rPr>
          <w:rFonts w:eastAsia="Times New Roman"/>
          <w:bCs/>
          <w:color w:val="auto"/>
          <w:lang w:val="uk-UA" w:eastAsia="uk-UA" w:bidi="uk-UA"/>
        </w:rPr>
        <w:t xml:space="preserve">також умов, терміну зберігання та реалізації продуктів, що </w:t>
      </w:r>
      <w:proofErr w:type="spellStart"/>
      <w:r>
        <w:rPr>
          <w:rFonts w:eastAsia="Times New Roman"/>
          <w:bCs/>
          <w:color w:val="auto"/>
          <w:lang w:val="uk-UA" w:eastAsia="uk-UA" w:bidi="uk-UA"/>
        </w:rPr>
        <w:t>швидкопсуються</w:t>
      </w:r>
      <w:proofErr w:type="spellEnd"/>
      <w:r>
        <w:rPr>
          <w:rFonts w:eastAsia="Times New Roman"/>
          <w:bCs/>
          <w:color w:val="auto"/>
          <w:lang w:val="uk-UA" w:eastAsia="uk-UA" w:bidi="uk-UA"/>
        </w:rPr>
        <w:t>: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bCs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- </w:t>
      </w:r>
      <w:r>
        <w:rPr>
          <w:bCs/>
          <w:lang w:val="uk-UA" w:eastAsia="uk-UA" w:bidi="uk-UA"/>
        </w:rPr>
        <w:t>виконувати вимоги</w:t>
      </w:r>
      <w:r>
        <w:rPr>
          <w:bCs/>
          <w:lang w:val="uk-UA" w:eastAsia="uk-UA" w:bidi="uk-UA"/>
        </w:rPr>
        <w:t xml:space="preserve"> технологічних, санітарних норм і правил при обробці сировини та виготовленні страв і виробів;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bCs/>
          <w:lang w:val="uk-UA" w:eastAsia="uk-UA" w:bidi="uk-UA"/>
        </w:rPr>
      </w:pPr>
      <w:r>
        <w:rPr>
          <w:bCs/>
          <w:lang w:val="uk-UA" w:eastAsia="uk-UA" w:bidi="uk-UA"/>
        </w:rPr>
        <w:t>- дотримуватися термінів реалізації готової продукції;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bCs/>
          <w:lang w:val="uk-UA" w:eastAsia="uk-UA" w:bidi="uk-UA"/>
        </w:rPr>
      </w:pPr>
      <w:r>
        <w:rPr>
          <w:bCs/>
          <w:lang w:val="uk-UA" w:eastAsia="uk-UA" w:bidi="uk-UA"/>
        </w:rPr>
        <w:t xml:space="preserve">- допускати </w:t>
      </w:r>
      <w:r>
        <w:rPr>
          <w:b/>
          <w:bCs/>
          <w:lang w:val="uk-UA" w:eastAsia="uk-UA" w:bidi="uk-UA"/>
        </w:rPr>
        <w:t>Замовника</w:t>
      </w:r>
      <w:r>
        <w:rPr>
          <w:bCs/>
          <w:lang w:val="uk-UA" w:eastAsia="uk-UA" w:bidi="uk-UA"/>
        </w:rPr>
        <w:t xml:space="preserve"> та /або його представників до  приміщення та обладнання харчоблоків тому числі і до </w:t>
      </w:r>
      <w:r>
        <w:rPr>
          <w:bCs/>
          <w:lang w:val="uk-UA" w:eastAsia="uk-UA" w:bidi="uk-UA"/>
        </w:rPr>
        <w:t xml:space="preserve">холодильного обладнання в любий зручний для </w:t>
      </w:r>
      <w:r>
        <w:rPr>
          <w:b/>
          <w:bCs/>
          <w:lang w:val="uk-UA" w:eastAsia="uk-UA" w:bidi="uk-UA"/>
        </w:rPr>
        <w:t>Замовника</w:t>
      </w:r>
      <w:r>
        <w:rPr>
          <w:bCs/>
          <w:lang w:val="uk-UA" w:eastAsia="uk-UA" w:bidi="uk-UA"/>
        </w:rPr>
        <w:t xml:space="preserve"> час з метою контролю за якістю продуктів харчування, сумісності продуктів харчування в холодильних камерах та інше;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bCs/>
          <w:lang w:val="uk-UA" w:eastAsia="uk-UA" w:bidi="uk-UA"/>
        </w:rPr>
      </w:pPr>
      <w:r>
        <w:rPr>
          <w:bCs/>
          <w:lang w:val="uk-UA" w:eastAsia="uk-UA" w:bidi="uk-UA"/>
        </w:rPr>
        <w:t xml:space="preserve">- забезпечити виконання своїми працівниками встановлених вимог щодо охорони </w:t>
      </w:r>
      <w:r>
        <w:rPr>
          <w:bCs/>
          <w:lang w:val="uk-UA" w:eastAsia="uk-UA" w:bidi="uk-UA"/>
        </w:rPr>
        <w:t>праці, протипожежної безпеки. Оплачувати штрафи за їх не виконання;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bCs/>
          <w:lang w:val="uk-UA" w:eastAsia="uk-UA" w:bidi="uk-UA"/>
        </w:rPr>
        <w:t xml:space="preserve">- нести відповідальність за збереження продовольчих товарів. 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6.4.5. Забезпечує щоденно належний санітарний стан приміщення, обладнання та інвентарю.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6.4.6. </w:t>
      </w:r>
      <w:r>
        <w:rPr>
          <w:rFonts w:eastAsia="Times New Roman"/>
          <w:b/>
          <w:bCs/>
          <w:color w:val="auto"/>
          <w:lang w:val="uk-UA" w:eastAsia="uk-UA" w:bidi="uk-UA"/>
        </w:rPr>
        <w:t>Виконавець</w:t>
      </w:r>
      <w:r>
        <w:rPr>
          <w:rFonts w:eastAsia="Times New Roman"/>
          <w:bCs/>
          <w:color w:val="auto"/>
          <w:lang w:val="uk-UA" w:eastAsia="uk-UA" w:bidi="uk-UA"/>
        </w:rPr>
        <w:t xml:space="preserve"> несе відповідальніст</w:t>
      </w:r>
      <w:r>
        <w:rPr>
          <w:rFonts w:eastAsia="Times New Roman"/>
          <w:bCs/>
          <w:color w:val="auto"/>
          <w:lang w:val="uk-UA" w:eastAsia="uk-UA" w:bidi="uk-UA"/>
        </w:rPr>
        <w:t>ь за безпеку і якість продуктів харчування та продовольчої сировини, готової продукції.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6.4.7. </w:t>
      </w:r>
      <w:r>
        <w:rPr>
          <w:rFonts w:eastAsia="Times New Roman"/>
          <w:b/>
          <w:bCs/>
          <w:color w:val="auto"/>
          <w:lang w:val="uk-UA" w:eastAsia="uk-UA" w:bidi="uk-UA"/>
        </w:rPr>
        <w:t>Виконавець</w:t>
      </w:r>
      <w:r>
        <w:rPr>
          <w:rFonts w:eastAsia="Times New Roman"/>
          <w:bCs/>
          <w:color w:val="auto"/>
          <w:lang w:val="uk-UA" w:eastAsia="uk-UA" w:bidi="uk-UA"/>
        </w:rPr>
        <w:t xml:space="preserve"> несе відповідальність за  безпеку і якість продуктів харчування та продовольчої сировини, готової продукції також покладається на постачальника, орган</w:t>
      </w:r>
      <w:r>
        <w:rPr>
          <w:rFonts w:eastAsia="Times New Roman"/>
          <w:bCs/>
          <w:color w:val="auto"/>
          <w:lang w:val="uk-UA" w:eastAsia="uk-UA" w:bidi="uk-UA"/>
        </w:rPr>
        <w:t>ізацію (підприємство), що забезпечують харчування осіб.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6.4.8.</w:t>
      </w:r>
      <w:r>
        <w:rPr>
          <w:rFonts w:eastAsia="Times New Roman"/>
          <w:b/>
          <w:bCs/>
          <w:color w:val="auto"/>
          <w:lang w:val="uk-UA" w:eastAsia="uk-UA" w:bidi="uk-UA"/>
        </w:rPr>
        <w:t xml:space="preserve"> Виконавець</w:t>
      </w:r>
      <w:r>
        <w:rPr>
          <w:rFonts w:eastAsia="Times New Roman"/>
          <w:bCs/>
          <w:color w:val="auto"/>
          <w:lang w:val="uk-UA" w:eastAsia="uk-UA" w:bidi="uk-UA"/>
        </w:rPr>
        <w:t xml:space="preserve"> несе відповідальність за виконання норм харчування, відповідність меню несе керівник відповідного закладу, а також постачальник послуг з харчування відповідно до постанови Кабінету М</w:t>
      </w:r>
      <w:r>
        <w:rPr>
          <w:rFonts w:eastAsia="Times New Roman"/>
          <w:bCs/>
          <w:color w:val="auto"/>
          <w:lang w:val="uk-UA" w:eastAsia="uk-UA" w:bidi="uk-UA"/>
        </w:rPr>
        <w:t>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6.4.9. </w:t>
      </w:r>
      <w:r>
        <w:rPr>
          <w:rFonts w:eastAsia="Times New Roman"/>
          <w:b/>
          <w:bCs/>
          <w:color w:val="auto"/>
          <w:lang w:val="uk-UA" w:eastAsia="uk-UA" w:bidi="uk-UA"/>
        </w:rPr>
        <w:t>Виконавець</w:t>
      </w:r>
      <w:r>
        <w:rPr>
          <w:rFonts w:eastAsia="Times New Roman"/>
          <w:bCs/>
          <w:color w:val="auto"/>
          <w:lang w:val="uk-UA" w:eastAsia="uk-UA" w:bidi="uk-UA"/>
        </w:rPr>
        <w:t xml:space="preserve"> повинен суворо дотримувати виконання чотиритижневого меню, узгодженого з </w:t>
      </w:r>
      <w:proofErr w:type="spellStart"/>
      <w:r>
        <w:rPr>
          <w:rFonts w:eastAsia="Times New Roman"/>
          <w:bCs/>
          <w:color w:val="auto"/>
          <w:lang w:val="uk-UA" w:eastAsia="uk-UA" w:bidi="uk-UA"/>
        </w:rPr>
        <w:t>Дер</w:t>
      </w:r>
      <w:r>
        <w:rPr>
          <w:rFonts w:eastAsia="Times New Roman"/>
          <w:bCs/>
          <w:color w:val="auto"/>
          <w:lang w:val="uk-UA" w:eastAsia="uk-UA" w:bidi="uk-UA"/>
        </w:rPr>
        <w:t>жпродспоживслужбою</w:t>
      </w:r>
      <w:proofErr w:type="spellEnd"/>
      <w:r>
        <w:rPr>
          <w:rFonts w:eastAsia="Times New Roman"/>
          <w:bCs/>
          <w:color w:val="auto"/>
          <w:lang w:val="uk-UA" w:eastAsia="uk-UA" w:bidi="uk-UA"/>
        </w:rPr>
        <w:t>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lang w:val="uk-UA" w:eastAsia="uk-UA" w:bidi="uk-UA"/>
        </w:rPr>
      </w:pPr>
      <w:r>
        <w:rPr>
          <w:rFonts w:eastAsia="Times New Roman"/>
          <w:b/>
          <w:bCs/>
          <w:color w:val="auto"/>
          <w:lang w:val="uk-UA" w:eastAsia="uk-UA" w:bidi="uk-UA"/>
        </w:rPr>
        <w:t>6.5. Виконавець має право: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6.5.1.</w:t>
      </w:r>
      <w:r>
        <w:rPr>
          <w:rFonts w:eastAsia="Times New Roman"/>
          <w:bCs/>
          <w:color w:val="auto"/>
          <w:lang w:val="uk-UA" w:eastAsia="uk-UA" w:bidi="uk-UA"/>
        </w:rPr>
        <w:tab/>
        <w:t>Своєчасно та в повному обсязі отримувати плату за надану послугу.</w:t>
      </w:r>
    </w:p>
    <w:p w:rsidR="006B07FB" w:rsidRDefault="006E56C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 xml:space="preserve">6.5.2. Достроково розірвати цей Договір у разі невиконання зобов'язань </w:t>
      </w:r>
      <w:r>
        <w:rPr>
          <w:rFonts w:eastAsia="Times New Roman"/>
          <w:b/>
          <w:color w:val="auto"/>
          <w:lang w:val="uk-UA" w:eastAsia="uk-UA" w:bidi="uk-UA"/>
        </w:rPr>
        <w:t>Замовником</w:t>
      </w:r>
      <w:r>
        <w:rPr>
          <w:rFonts w:eastAsia="Times New Roman"/>
          <w:bCs/>
          <w:color w:val="auto"/>
          <w:lang w:val="uk-UA" w:eastAsia="uk-UA" w:bidi="uk-UA"/>
        </w:rPr>
        <w:t xml:space="preserve"> попередивши </w:t>
      </w:r>
      <w:r>
        <w:rPr>
          <w:rFonts w:eastAsia="Times New Roman"/>
          <w:bCs/>
          <w:color w:val="auto"/>
          <w:lang w:val="uk-UA" w:eastAsia="uk-UA" w:bidi="uk-UA"/>
        </w:rPr>
        <w:lastRenderedPageBreak/>
        <w:t xml:space="preserve">про це </w:t>
      </w:r>
      <w:r>
        <w:rPr>
          <w:rFonts w:eastAsia="Times New Roman"/>
          <w:b/>
          <w:color w:val="auto"/>
          <w:lang w:val="uk-UA" w:eastAsia="uk-UA" w:bidi="uk-UA"/>
        </w:rPr>
        <w:t>Замовника</w:t>
      </w:r>
      <w:r>
        <w:rPr>
          <w:rFonts w:eastAsia="Times New Roman"/>
          <w:bCs/>
          <w:color w:val="auto"/>
          <w:lang w:val="uk-UA" w:eastAsia="uk-UA" w:bidi="uk-UA"/>
        </w:rPr>
        <w:t xml:space="preserve"> за 5 (п’ять) робочих днів</w:t>
      </w:r>
      <w:r>
        <w:rPr>
          <w:rFonts w:eastAsia="Times New Roman"/>
          <w:bCs/>
          <w:color w:val="auto"/>
          <w:lang w:val="uk-UA" w:eastAsia="uk-UA" w:bidi="uk-UA"/>
        </w:rPr>
        <w:t xml:space="preserve">. </w:t>
      </w:r>
    </w:p>
    <w:p w:rsidR="006B07FB" w:rsidRDefault="006B07FB">
      <w:pPr>
        <w:widowControl w:val="0"/>
        <w:spacing w:line="240" w:lineRule="auto"/>
        <w:jc w:val="both"/>
        <w:outlineLvl w:val="0"/>
        <w:rPr>
          <w:rFonts w:eastAsia="Times New Roman"/>
          <w:bCs/>
          <w:color w:val="auto"/>
          <w:lang w:val="uk-UA" w:eastAsia="uk-UA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pacing w:val="-2"/>
          <w:sz w:val="22"/>
          <w:szCs w:val="22"/>
          <w:lang w:val="uk-UA" w:eastAsia="uk-UA" w:bidi="uk-UA"/>
        </w:rPr>
        <w:t xml:space="preserve">ВІДПОВІДАЛЬНІСТЬ </w:t>
      </w:r>
      <w:r>
        <w:rPr>
          <w:b/>
          <w:bCs/>
          <w:sz w:val="22"/>
          <w:szCs w:val="22"/>
          <w:lang w:val="uk-UA" w:eastAsia="uk-UA" w:bidi="uk-UA"/>
        </w:rPr>
        <w:t>СТОРІН</w:t>
      </w:r>
    </w:p>
    <w:p w:rsidR="006B07FB" w:rsidRDefault="006E56CB">
      <w:pPr>
        <w:widowControl w:val="0"/>
        <w:tabs>
          <w:tab w:val="left" w:pos="567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7.1. У разі невиконання або неналежного виконання своїх зобов’язань за Договором Сторони несуть відповідальність у випадках і в порядку, передбачених чинним законодавством України та цим Договором.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lang w:val="uk-UA" w:eastAsia="uk-UA" w:bidi="uk-UA"/>
        </w:rPr>
      </w:pPr>
      <w:r>
        <w:rPr>
          <w:rFonts w:eastAsia="Times New Roman"/>
          <w:lang w:val="uk-UA" w:eastAsia="uk-UA" w:bidi="uk-UA"/>
        </w:rPr>
        <w:t xml:space="preserve">7.2. </w:t>
      </w:r>
      <w:r>
        <w:rPr>
          <w:rFonts w:eastAsia="Times New Roman"/>
          <w:b/>
          <w:lang w:val="uk-UA" w:eastAsia="uk-UA" w:bidi="uk-UA"/>
        </w:rPr>
        <w:t>Виконавець</w:t>
      </w:r>
      <w:r>
        <w:rPr>
          <w:rFonts w:eastAsia="Times New Roman"/>
          <w:lang w:val="uk-UA" w:eastAsia="uk-UA" w:bidi="uk-UA"/>
        </w:rPr>
        <w:t xml:space="preserve"> несе повну відповідальність за надання послуг з харчування, що поставляється по кількості, якості і термінам поставки.</w:t>
      </w:r>
    </w:p>
    <w:p w:rsidR="006B07FB" w:rsidRDefault="006E56CB">
      <w:pPr>
        <w:widowControl w:val="0"/>
        <w:tabs>
          <w:tab w:val="left" w:pos="567"/>
          <w:tab w:val="left" w:pos="1120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7.3. Кожна Сторона несе відповідальність за неналежне виконання винятково своєї частини зобов`язань за цим</w:t>
      </w:r>
      <w:r>
        <w:rPr>
          <w:rFonts w:eastAsia="Times New Roman"/>
          <w:color w:val="auto"/>
          <w:spacing w:val="-3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Договором.</w:t>
      </w:r>
    </w:p>
    <w:p w:rsidR="006B07FB" w:rsidRDefault="006B07FB">
      <w:pPr>
        <w:widowControl w:val="0"/>
        <w:tabs>
          <w:tab w:val="left" w:pos="567"/>
          <w:tab w:val="left" w:pos="1096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pacing w:val="-2"/>
          <w:sz w:val="22"/>
          <w:szCs w:val="22"/>
          <w:lang w:val="uk-UA" w:eastAsia="uk-UA" w:bidi="uk-UA"/>
        </w:rPr>
        <w:t xml:space="preserve">ВИРІШЕННЯ </w:t>
      </w:r>
      <w:r>
        <w:rPr>
          <w:b/>
          <w:bCs/>
          <w:sz w:val="22"/>
          <w:szCs w:val="22"/>
          <w:lang w:val="uk-UA" w:eastAsia="uk-UA" w:bidi="uk-UA"/>
        </w:rPr>
        <w:t>СПОРІВ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8.1. У випадку виникнення спорів або розбіжностей Сторони зобов’язуються вирішувати їх шляхом взаємних переговорів та</w:t>
      </w:r>
      <w:r>
        <w:rPr>
          <w:rFonts w:eastAsia="Times New Roman"/>
          <w:color w:val="auto"/>
          <w:spacing w:val="-2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консультацій.</w:t>
      </w:r>
    </w:p>
    <w:p w:rsidR="006B07FB" w:rsidRDefault="006E56CB">
      <w:pPr>
        <w:widowControl w:val="0"/>
        <w:tabs>
          <w:tab w:val="left" w:pos="709"/>
          <w:tab w:val="left" w:pos="954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8.2. У</w:t>
      </w:r>
      <w:r>
        <w:rPr>
          <w:rFonts w:eastAsia="Times New Roman"/>
          <w:color w:val="auto"/>
          <w:spacing w:val="-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разі</w:t>
      </w:r>
      <w:r>
        <w:rPr>
          <w:rFonts w:eastAsia="Times New Roman"/>
          <w:color w:val="auto"/>
          <w:spacing w:val="-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недосягнення</w:t>
      </w:r>
      <w:r>
        <w:rPr>
          <w:rFonts w:eastAsia="Times New Roman"/>
          <w:color w:val="auto"/>
          <w:spacing w:val="-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Сторонами</w:t>
      </w:r>
      <w:r>
        <w:rPr>
          <w:rFonts w:eastAsia="Times New Roman"/>
          <w:color w:val="auto"/>
          <w:spacing w:val="-5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згоди</w:t>
      </w:r>
      <w:r>
        <w:rPr>
          <w:rFonts w:eastAsia="Times New Roman"/>
          <w:color w:val="auto"/>
          <w:spacing w:val="-5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спори</w:t>
      </w:r>
      <w:r>
        <w:rPr>
          <w:rFonts w:eastAsia="Times New Roman"/>
          <w:color w:val="auto"/>
          <w:spacing w:val="-5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(розбіжності)</w:t>
      </w:r>
      <w:r>
        <w:rPr>
          <w:rFonts w:eastAsia="Times New Roman"/>
          <w:color w:val="auto"/>
          <w:spacing w:val="-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вирішуються</w:t>
      </w:r>
      <w:r>
        <w:rPr>
          <w:rFonts w:eastAsia="Times New Roman"/>
          <w:color w:val="auto"/>
          <w:spacing w:val="-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у</w:t>
      </w:r>
      <w:r>
        <w:rPr>
          <w:rFonts w:eastAsia="Times New Roman"/>
          <w:color w:val="auto"/>
          <w:spacing w:val="-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судовому</w:t>
      </w:r>
      <w:r>
        <w:rPr>
          <w:rFonts w:eastAsia="Times New Roman"/>
          <w:color w:val="auto"/>
          <w:spacing w:val="-6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порядку.</w:t>
      </w:r>
    </w:p>
    <w:p w:rsidR="006B07FB" w:rsidRDefault="006B07FB">
      <w:pPr>
        <w:widowControl w:val="0"/>
        <w:tabs>
          <w:tab w:val="left" w:pos="709"/>
          <w:tab w:val="left" w:pos="966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</w:p>
    <w:p w:rsidR="006B07FB" w:rsidRDefault="006E56CB">
      <w:pPr>
        <w:pStyle w:val="ae"/>
        <w:widowControl w:val="0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>
        <w:rPr>
          <w:b/>
          <w:bCs/>
          <w:spacing w:val="-2"/>
          <w:sz w:val="22"/>
          <w:szCs w:val="22"/>
          <w:lang w:val="uk-UA" w:eastAsia="uk-UA" w:bidi="uk-UA"/>
        </w:rPr>
        <w:t>СТРОК</w:t>
      </w:r>
      <w:r>
        <w:rPr>
          <w:b/>
          <w:bCs/>
          <w:sz w:val="22"/>
          <w:szCs w:val="22"/>
          <w:lang w:val="uk-UA" w:eastAsia="uk-UA" w:bidi="uk-UA"/>
        </w:rPr>
        <w:t xml:space="preserve"> ДІЇ ДОГОВОРУ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9.1. Цей договір набирає чинності з дня його підписання та діє до «31» грудня 2024 року, а в частині оплати - до повного виконання Сторонами узятих на себе зобов’язань. </w:t>
      </w:r>
    </w:p>
    <w:p w:rsidR="006B07FB" w:rsidRDefault="006E56C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9.2. Цей Договір може бути достроково розірваний за згодою Сторін та в і</w:t>
      </w:r>
      <w:r>
        <w:rPr>
          <w:rFonts w:eastAsia="Times New Roman"/>
          <w:color w:val="auto"/>
          <w:lang w:val="uk-UA" w:eastAsia="uk-UA" w:bidi="uk-UA"/>
        </w:rPr>
        <w:t>нших випадках, передбачених законодавством України.</w:t>
      </w:r>
    </w:p>
    <w:p w:rsidR="006B07FB" w:rsidRDefault="006B07FB">
      <w:pPr>
        <w:widowControl w:val="0"/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</w:p>
    <w:p w:rsidR="006B07FB" w:rsidRDefault="006E56CB">
      <w:pPr>
        <w:widowControl w:val="0"/>
        <w:spacing w:line="240" w:lineRule="auto"/>
        <w:jc w:val="center"/>
        <w:outlineLvl w:val="0"/>
        <w:rPr>
          <w:rFonts w:eastAsia="Times New Roman"/>
          <w:b/>
          <w:bCs/>
          <w:color w:val="auto"/>
          <w:lang w:val="uk-UA" w:eastAsia="uk-UA" w:bidi="uk-UA"/>
        </w:rPr>
      </w:pPr>
      <w:r>
        <w:rPr>
          <w:rFonts w:eastAsia="Times New Roman"/>
          <w:b/>
          <w:bCs/>
          <w:color w:val="auto"/>
          <w:spacing w:val="-2"/>
          <w:lang w:val="uk-UA" w:eastAsia="uk-UA" w:bidi="uk-UA"/>
        </w:rPr>
        <w:t>10. ІНШІ</w:t>
      </w:r>
      <w:r>
        <w:rPr>
          <w:rFonts w:eastAsia="Times New Roman"/>
          <w:b/>
          <w:bCs/>
          <w:color w:val="auto"/>
          <w:spacing w:val="-1"/>
          <w:lang w:val="uk-UA" w:eastAsia="uk-UA" w:bidi="uk-UA"/>
        </w:rPr>
        <w:t xml:space="preserve"> </w:t>
      </w:r>
      <w:r>
        <w:rPr>
          <w:rFonts w:eastAsia="Times New Roman"/>
          <w:b/>
          <w:bCs/>
          <w:color w:val="auto"/>
          <w:lang w:val="uk-UA" w:eastAsia="uk-UA" w:bidi="uk-UA"/>
        </w:rPr>
        <w:t>УМОВИ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 xml:space="preserve">10.1.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пунктом 19 </w:t>
      </w:r>
      <w:r>
        <w:rPr>
          <w:rFonts w:eastAsia="Times New Roman"/>
          <w:color w:val="auto"/>
          <w:lang w:val="uk-UA" w:eastAsia="uk-UA" w:bidi="uk-UA"/>
        </w:rPr>
        <w:t xml:space="preserve">постанови Кабінету Міністрів України від 12.10.2022 № 1178 «Особливості здійснення публічних </w:t>
      </w:r>
      <w:proofErr w:type="spellStart"/>
      <w:r>
        <w:rPr>
          <w:rFonts w:eastAsia="Times New Roman"/>
          <w:color w:val="auto"/>
          <w:lang w:val="uk-UA" w:eastAsia="uk-UA" w:bidi="uk-UA"/>
        </w:rPr>
        <w:t>закупівель</w:t>
      </w:r>
      <w:proofErr w:type="spellEnd"/>
      <w:r>
        <w:rPr>
          <w:rFonts w:eastAsia="Times New Roman"/>
          <w:color w:val="auto"/>
          <w:lang w:val="uk-UA" w:eastAsia="uk-UA" w:bidi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</w:t>
      </w:r>
      <w:r>
        <w:rPr>
          <w:rFonts w:eastAsia="Times New Roman"/>
          <w:color w:val="auto"/>
          <w:lang w:val="uk-UA" w:eastAsia="uk-UA" w:bidi="uk-UA"/>
        </w:rPr>
        <w:t>а протягом 90 днів з дня його припинення або скасування».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Зміни до договору про закупівлю оформлюються в такій самій формі, що й договір про закупівлю, а саме у письмовій формі шляхом укладення додаткової угоди.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color w:val="auto"/>
          <w:lang w:val="uk-UA" w:eastAsia="uk-UA" w:bidi="uk-UA"/>
        </w:rPr>
      </w:pPr>
      <w:r>
        <w:rPr>
          <w:rFonts w:eastAsia="Times New Roman"/>
          <w:color w:val="auto"/>
          <w:lang w:val="uk-UA" w:eastAsia="uk-UA" w:bidi="uk-UA"/>
        </w:rPr>
        <w:t>Відносини,</w:t>
      </w:r>
      <w:r>
        <w:rPr>
          <w:rFonts w:eastAsia="Times New Roman"/>
          <w:color w:val="auto"/>
          <w:spacing w:val="-12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що</w:t>
      </w:r>
      <w:r>
        <w:rPr>
          <w:rFonts w:eastAsia="Times New Roman"/>
          <w:color w:val="auto"/>
          <w:spacing w:val="-11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виникають</w:t>
      </w:r>
      <w:r>
        <w:rPr>
          <w:rFonts w:eastAsia="Times New Roman"/>
          <w:color w:val="auto"/>
          <w:spacing w:val="-10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під</w:t>
      </w:r>
      <w:r>
        <w:rPr>
          <w:rFonts w:eastAsia="Times New Roman"/>
          <w:color w:val="auto"/>
          <w:spacing w:val="-10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час</w:t>
      </w:r>
      <w:r>
        <w:rPr>
          <w:rFonts w:eastAsia="Times New Roman"/>
          <w:color w:val="auto"/>
          <w:spacing w:val="-12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укладання</w:t>
      </w:r>
      <w:r>
        <w:rPr>
          <w:rFonts w:eastAsia="Times New Roman"/>
          <w:color w:val="auto"/>
          <w:spacing w:val="-11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аб</w:t>
      </w:r>
      <w:r>
        <w:rPr>
          <w:rFonts w:eastAsia="Times New Roman"/>
          <w:color w:val="auto"/>
          <w:lang w:val="uk-UA" w:eastAsia="uk-UA" w:bidi="uk-UA"/>
        </w:rPr>
        <w:t>о</w:t>
      </w:r>
      <w:r>
        <w:rPr>
          <w:rFonts w:eastAsia="Times New Roman"/>
          <w:color w:val="auto"/>
          <w:spacing w:val="-11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в</w:t>
      </w:r>
      <w:r>
        <w:rPr>
          <w:rFonts w:eastAsia="Times New Roman"/>
          <w:color w:val="auto"/>
          <w:spacing w:val="-12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процесі</w:t>
      </w:r>
      <w:r>
        <w:rPr>
          <w:rFonts w:eastAsia="Times New Roman"/>
          <w:color w:val="auto"/>
          <w:spacing w:val="-11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виконання</w:t>
      </w:r>
      <w:r>
        <w:rPr>
          <w:rFonts w:eastAsia="Times New Roman"/>
          <w:color w:val="auto"/>
          <w:spacing w:val="-11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умов</w:t>
      </w:r>
      <w:r>
        <w:rPr>
          <w:rFonts w:eastAsia="Times New Roman"/>
          <w:color w:val="auto"/>
          <w:spacing w:val="-13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Договору, і не врегульовані Договором, регулюються законодавством</w:t>
      </w:r>
      <w:r>
        <w:rPr>
          <w:rFonts w:eastAsia="Times New Roman"/>
          <w:color w:val="auto"/>
          <w:spacing w:val="-5"/>
          <w:lang w:val="uk-UA" w:eastAsia="uk-UA" w:bidi="uk-UA"/>
        </w:rPr>
        <w:t xml:space="preserve"> </w:t>
      </w:r>
      <w:r>
        <w:rPr>
          <w:rFonts w:eastAsia="Times New Roman"/>
          <w:color w:val="auto"/>
          <w:lang w:val="uk-UA" w:eastAsia="uk-UA" w:bidi="uk-UA"/>
        </w:rPr>
        <w:t>України.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10.2. Всі виправлення по тексту даного Договору мають юридичну силу тільки при взаємному їх підписанні уповноваженими представниками Сторін, у кожному кон</w:t>
      </w:r>
      <w:r>
        <w:rPr>
          <w:rFonts w:eastAsia="Times New Roman"/>
          <w:bCs/>
          <w:color w:val="auto"/>
          <w:lang w:val="uk-UA" w:eastAsia="uk-UA" w:bidi="uk-UA"/>
        </w:rPr>
        <w:t>кретному випадку.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10.3. Будь-які зміни і доповнення до цього Договору складаються у письмовій формі і набувають чинності після їх підписання уповноваженими представниками Сторін.</w:t>
      </w:r>
    </w:p>
    <w:p w:rsidR="006B07FB" w:rsidRDefault="006E56CB">
      <w:pPr>
        <w:widowControl w:val="0"/>
        <w:tabs>
          <w:tab w:val="left" w:pos="709"/>
        </w:tabs>
        <w:spacing w:line="240" w:lineRule="auto"/>
        <w:jc w:val="both"/>
        <w:rPr>
          <w:rFonts w:eastAsia="Times New Roman"/>
          <w:bCs/>
          <w:color w:val="auto"/>
          <w:lang w:val="uk-UA" w:eastAsia="uk-UA" w:bidi="uk-UA"/>
        </w:rPr>
      </w:pPr>
      <w:r>
        <w:rPr>
          <w:rFonts w:eastAsia="Times New Roman"/>
          <w:bCs/>
          <w:color w:val="auto"/>
          <w:lang w:val="uk-UA" w:eastAsia="uk-UA" w:bidi="uk-UA"/>
        </w:rPr>
        <w:t>10.4. Даний Договір складений в двох оригінальних екземплярах по одному для к</w:t>
      </w:r>
      <w:r>
        <w:rPr>
          <w:rFonts w:eastAsia="Times New Roman"/>
          <w:bCs/>
          <w:color w:val="auto"/>
          <w:lang w:val="uk-UA" w:eastAsia="uk-UA" w:bidi="uk-UA"/>
        </w:rPr>
        <w:t>ожної із Сторін.</w:t>
      </w:r>
    </w:p>
    <w:p w:rsidR="006B07FB" w:rsidRDefault="006B07FB">
      <w:pPr>
        <w:widowControl w:val="0"/>
        <w:spacing w:line="240" w:lineRule="auto"/>
        <w:jc w:val="both"/>
        <w:outlineLvl w:val="0"/>
        <w:rPr>
          <w:rFonts w:eastAsia="Times New Roman"/>
          <w:b/>
          <w:bCs/>
          <w:color w:val="auto"/>
          <w:lang w:val="uk-UA" w:eastAsia="uk-UA" w:bidi="uk-UA"/>
        </w:rPr>
      </w:pPr>
    </w:p>
    <w:p w:rsidR="006B07FB" w:rsidRDefault="006E56CB">
      <w:pPr>
        <w:widowControl w:val="0"/>
        <w:spacing w:line="240" w:lineRule="auto"/>
        <w:jc w:val="center"/>
        <w:outlineLvl w:val="0"/>
        <w:rPr>
          <w:rFonts w:eastAsia="Times New Roman"/>
          <w:b/>
          <w:bCs/>
          <w:color w:val="auto"/>
          <w:lang w:val="uk-UA" w:eastAsia="uk-UA" w:bidi="uk-UA"/>
        </w:rPr>
      </w:pPr>
      <w:r>
        <w:rPr>
          <w:rFonts w:eastAsia="Times New Roman"/>
          <w:b/>
          <w:bCs/>
          <w:color w:val="auto"/>
          <w:lang w:val="uk-UA" w:eastAsia="uk-UA" w:bidi="uk-UA"/>
        </w:rPr>
        <w:t xml:space="preserve">11. МІСЦЕЗНАХОДЖЕННЯ, БАНКІВСЬКІ </w:t>
      </w:r>
      <w:r>
        <w:rPr>
          <w:rFonts w:eastAsia="Times New Roman"/>
          <w:b/>
          <w:bCs/>
          <w:color w:val="auto"/>
          <w:spacing w:val="-2"/>
          <w:lang w:val="uk-UA" w:eastAsia="uk-UA" w:bidi="uk-UA"/>
        </w:rPr>
        <w:t>РЕКВІЗИТИ</w:t>
      </w:r>
      <w:r>
        <w:rPr>
          <w:rFonts w:eastAsia="Times New Roman"/>
          <w:b/>
          <w:bCs/>
          <w:color w:val="auto"/>
          <w:lang w:val="uk-UA" w:eastAsia="uk-UA" w:bidi="uk-UA"/>
        </w:rPr>
        <w:t xml:space="preserve"> І ПІДПИСИ СТОРІН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099"/>
        <w:gridCol w:w="4677"/>
      </w:tblGrid>
      <w:tr w:rsidR="006B07FB">
        <w:trPr>
          <w:trHeight w:val="504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FB" w:rsidRDefault="006E5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auto"/>
                <w:sz w:val="21"/>
                <w:szCs w:val="21"/>
                <w:lang w:val="uk-UA" w:eastAsia="en-US"/>
              </w:rPr>
              <w:t>Замовник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FB" w:rsidRDefault="006E5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/>
                <w:color w:val="auto"/>
                <w:sz w:val="21"/>
                <w:szCs w:val="21"/>
                <w:lang w:val="uk-UA" w:eastAsia="en-US"/>
              </w:rPr>
              <w:t>Виконавець</w:t>
            </w:r>
          </w:p>
        </w:tc>
      </w:tr>
      <w:tr w:rsidR="006B07FB" w:rsidRPr="0012676E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FB" w:rsidRDefault="006E56CB">
            <w:pPr>
              <w:widowControl w:val="0"/>
              <w:tabs>
                <w:tab w:val="left" w:pos="7720"/>
              </w:tabs>
              <w:spacing w:line="240" w:lineRule="auto"/>
              <w:rPr>
                <w:rFonts w:eastAsia="Times New Roman"/>
                <w:b/>
                <w:color w:val="auto"/>
                <w:sz w:val="21"/>
                <w:szCs w:val="21"/>
                <w:lang w:val="uk-UA"/>
              </w:rPr>
            </w:pPr>
            <w:r>
              <w:rPr>
                <w:rFonts w:eastAsia="Times New Roman"/>
                <w:b/>
                <w:color w:val="auto"/>
                <w:sz w:val="21"/>
                <w:szCs w:val="21"/>
                <w:lang w:val="uk-UA"/>
              </w:rPr>
              <w:t xml:space="preserve">Ізмаїльська гімназія № 2 з  початковою школою Ізмаїльського району Одеської області </w:t>
            </w:r>
          </w:p>
          <w:p w:rsidR="006B07FB" w:rsidRDefault="006E56CB">
            <w:pPr>
              <w:widowControl w:val="0"/>
              <w:tabs>
                <w:tab w:val="left" w:pos="7720"/>
              </w:tabs>
              <w:spacing w:line="240" w:lineRule="auto"/>
              <w:rPr>
                <w:rFonts w:eastAsia="Times New Roman"/>
                <w:color w:val="auto"/>
                <w:sz w:val="21"/>
                <w:szCs w:val="21"/>
                <w:lang w:val="uk-UA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>Код ЄДРПОУ: 24772902</w:t>
            </w:r>
          </w:p>
          <w:p w:rsidR="006B07FB" w:rsidRDefault="006E56CB">
            <w:pPr>
              <w:widowControl w:val="0"/>
              <w:tabs>
                <w:tab w:val="left" w:pos="7720"/>
              </w:tabs>
              <w:spacing w:line="240" w:lineRule="auto"/>
              <w:rPr>
                <w:rFonts w:eastAsia="Times New Roman"/>
                <w:color w:val="auto"/>
                <w:sz w:val="21"/>
                <w:szCs w:val="21"/>
                <w:lang w:val="uk-UA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 xml:space="preserve">Адреса: 68600, Одеська область, Ізмаїльський район, місто Ізмаїл, вулиця </w:t>
            </w:r>
            <w:proofErr w:type="spellStart"/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>Бендерська</w:t>
            </w:r>
            <w:proofErr w:type="spellEnd"/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>, 28</w:t>
            </w:r>
          </w:p>
          <w:p w:rsidR="006B07FB" w:rsidRDefault="006E56CB">
            <w:pPr>
              <w:widowControl w:val="0"/>
              <w:tabs>
                <w:tab w:val="left" w:pos="7720"/>
              </w:tabs>
              <w:spacing w:line="240" w:lineRule="auto"/>
              <w:rPr>
                <w:rFonts w:eastAsia="Times New Roman"/>
                <w:color w:val="auto"/>
                <w:sz w:val="21"/>
                <w:szCs w:val="21"/>
                <w:lang w:val="uk-UA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>IBAN</w:t>
            </w:r>
            <w:r w:rsidR="0012676E">
              <w:t xml:space="preserve"> </w:t>
            </w:r>
            <w:r w:rsidR="0012676E" w:rsidRPr="0012676E">
              <w:rPr>
                <w:rFonts w:eastAsia="Times New Roman"/>
                <w:color w:val="auto"/>
                <w:sz w:val="21"/>
                <w:szCs w:val="21"/>
                <w:lang w:val="uk-UA"/>
              </w:rPr>
              <w:t>UA248201720344270004000019343</w:t>
            </w:r>
          </w:p>
          <w:p w:rsidR="006B07FB" w:rsidRDefault="006E56CB">
            <w:pPr>
              <w:widowControl w:val="0"/>
              <w:tabs>
                <w:tab w:val="left" w:pos="7720"/>
              </w:tabs>
              <w:spacing w:line="240" w:lineRule="auto"/>
              <w:rPr>
                <w:rFonts w:eastAsia="Times New Roman"/>
                <w:color w:val="auto"/>
                <w:sz w:val="21"/>
                <w:szCs w:val="21"/>
                <w:lang w:val="uk-UA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 xml:space="preserve">Банк: Державна казначейська служба України, </w:t>
            </w:r>
          </w:p>
          <w:p w:rsidR="006B07FB" w:rsidRDefault="006E56CB">
            <w:pPr>
              <w:widowControl w:val="0"/>
              <w:tabs>
                <w:tab w:val="left" w:pos="7720"/>
              </w:tabs>
              <w:spacing w:line="240" w:lineRule="auto"/>
              <w:rPr>
                <w:rFonts w:eastAsia="Times New Roman"/>
                <w:color w:val="auto"/>
                <w:sz w:val="21"/>
                <w:szCs w:val="21"/>
                <w:lang w:val="uk-UA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>м. Київ</w:t>
            </w:r>
          </w:p>
          <w:p w:rsidR="006B07FB" w:rsidRDefault="006E56CB">
            <w:pPr>
              <w:widowControl w:val="0"/>
              <w:tabs>
                <w:tab w:val="left" w:pos="7720"/>
              </w:tabs>
              <w:spacing w:line="240" w:lineRule="auto"/>
              <w:rPr>
                <w:rFonts w:eastAsia="Times New Roman"/>
                <w:color w:val="auto"/>
                <w:sz w:val="21"/>
                <w:szCs w:val="21"/>
                <w:lang w:val="uk-UA"/>
              </w:rPr>
            </w:pPr>
            <w:proofErr w:type="spellStart"/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>Тел</w:t>
            </w:r>
            <w:proofErr w:type="spellEnd"/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>.: 097-435-45-14, e-</w:t>
            </w:r>
            <w:proofErr w:type="spellStart"/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>mail</w:t>
            </w:r>
            <w:proofErr w:type="spellEnd"/>
            <w:r>
              <w:rPr>
                <w:rFonts w:eastAsia="Times New Roman"/>
                <w:color w:val="auto"/>
                <w:sz w:val="21"/>
                <w:szCs w:val="21"/>
                <w:lang w:val="uk-UA"/>
              </w:rPr>
              <w:t xml:space="preserve">: izm_sh_2@i.ua </w:t>
            </w:r>
          </w:p>
          <w:p w:rsidR="006B07FB" w:rsidRDefault="006B07FB">
            <w:pPr>
              <w:widowControl w:val="0"/>
              <w:suppressLineNumbers/>
              <w:spacing w:line="240" w:lineRule="auto"/>
              <w:rPr>
                <w:rFonts w:eastAsia="Times New Roman"/>
                <w:b/>
                <w:color w:val="auto"/>
                <w:sz w:val="21"/>
                <w:szCs w:val="21"/>
                <w:lang w:val="uk-UA" w:eastAsia="ar-SA"/>
              </w:rPr>
            </w:pPr>
          </w:p>
          <w:p w:rsidR="006B07FB" w:rsidRDefault="006E56CB">
            <w:pPr>
              <w:widowControl w:val="0"/>
              <w:suppressLineNumbers/>
              <w:spacing w:line="240" w:lineRule="auto"/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</w:pPr>
            <w:r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  <w:t xml:space="preserve">Директор  </w:t>
            </w:r>
          </w:p>
          <w:p w:rsidR="006B07FB" w:rsidRDefault="006E56CB">
            <w:pPr>
              <w:widowControl w:val="0"/>
              <w:suppressLineNumbers/>
              <w:spacing w:line="240" w:lineRule="auto"/>
              <w:rPr>
                <w:rFonts w:eastAsia="Times New Roman"/>
                <w:b/>
                <w:color w:val="auto"/>
                <w:sz w:val="21"/>
                <w:szCs w:val="21"/>
                <w:lang w:val="uk-UA" w:eastAsia="ar-SA"/>
              </w:rPr>
            </w:pPr>
            <w:r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  <w:t>________</w:t>
            </w:r>
            <w:r>
              <w:rPr>
                <w:rFonts w:eastAsia="Times New Roman"/>
                <w:b/>
                <w:color w:val="auto"/>
                <w:sz w:val="21"/>
                <w:szCs w:val="21"/>
                <w:lang w:val="uk-UA" w:eastAsia="ar-SA"/>
              </w:rPr>
              <w:t>_____</w:t>
            </w:r>
            <w:r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  <w:t>_____ Тетяна ЦИБУЛЬКО</w:t>
            </w:r>
            <w:r>
              <w:rPr>
                <w:rFonts w:eastAsia="Times New Roman"/>
                <w:b/>
                <w:color w:val="auto"/>
                <w:sz w:val="21"/>
                <w:szCs w:val="21"/>
                <w:lang w:val="uk-UA" w:eastAsia="ar-SA"/>
              </w:rPr>
              <w:t xml:space="preserve">   </w:t>
            </w:r>
          </w:p>
          <w:p w:rsidR="006B07FB" w:rsidRDefault="006E56CB">
            <w:pPr>
              <w:widowControl w:val="0"/>
              <w:suppressLineNumbers/>
              <w:spacing w:line="240" w:lineRule="auto"/>
              <w:rPr>
                <w:rFonts w:eastAsia="Times New Roman"/>
                <w:color w:val="auto"/>
                <w:sz w:val="21"/>
                <w:szCs w:val="21"/>
                <w:lang w:val="uk-UA" w:eastAsia="ar-SA"/>
              </w:rPr>
            </w:pPr>
            <w:r>
              <w:rPr>
                <w:rFonts w:eastAsia="Times New Roman"/>
                <w:b/>
                <w:color w:val="auto"/>
                <w:sz w:val="21"/>
                <w:szCs w:val="21"/>
                <w:lang w:val="uk-UA" w:eastAsia="ar-SA"/>
              </w:rPr>
              <w:t xml:space="preserve">       </w:t>
            </w:r>
            <w:r>
              <w:rPr>
                <w:rFonts w:eastAsia="Times New Roman"/>
                <w:color w:val="auto"/>
                <w:sz w:val="21"/>
                <w:szCs w:val="21"/>
                <w:lang w:val="uk-UA" w:eastAsia="ar-SA"/>
              </w:rPr>
              <w:t>(підпис)</w:t>
            </w:r>
          </w:p>
          <w:p w:rsidR="006B07FB" w:rsidRDefault="006E56CB">
            <w:pPr>
              <w:widowControl w:val="0"/>
              <w:spacing w:line="240" w:lineRule="auto"/>
              <w:rPr>
                <w:rFonts w:eastAsia="Times New Roman"/>
                <w:color w:val="auto"/>
                <w:sz w:val="21"/>
                <w:szCs w:val="21"/>
                <w:lang w:val="uk-UA" w:eastAsia="ar-SA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val="uk-UA" w:eastAsia="ar-SA"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auto"/>
                <w:sz w:val="21"/>
                <w:szCs w:val="21"/>
                <w:lang w:val="uk-UA" w:eastAsia="en-US"/>
              </w:rPr>
              <w:t>______________________________________</w:t>
            </w:r>
          </w:p>
          <w:p w:rsidR="006B07FB" w:rsidRDefault="006B07F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 xml:space="preserve">Код ЄДРПОУ: </w:t>
            </w: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 xml:space="preserve">Адреса: </w:t>
            </w: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>IBAN:</w:t>
            </w: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 xml:space="preserve">Банк: </w:t>
            </w: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>Тел</w:t>
            </w:r>
            <w:proofErr w:type="spellEnd"/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>.:</w:t>
            </w: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>e-</w:t>
            </w:r>
            <w:proofErr w:type="spellStart"/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>mail</w:t>
            </w:r>
            <w:proofErr w:type="spellEnd"/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>:</w:t>
            </w:r>
          </w:p>
          <w:p w:rsidR="006B07FB" w:rsidRDefault="006B07F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auto"/>
                <w:sz w:val="21"/>
                <w:szCs w:val="21"/>
                <w:lang w:val="uk-UA" w:eastAsia="en-US"/>
              </w:rPr>
              <w:t>________</w:t>
            </w:r>
          </w:p>
          <w:p w:rsidR="006B07FB" w:rsidRDefault="006B07F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/>
                <w:color w:val="auto"/>
                <w:sz w:val="21"/>
                <w:szCs w:val="21"/>
                <w:lang w:val="uk-UA" w:eastAsia="ar-SA"/>
              </w:rPr>
              <w:t>________</w:t>
            </w:r>
            <w:bookmarkStart w:id="2" w:name="_GoBack"/>
            <w:bookmarkEnd w:id="2"/>
            <w:r>
              <w:rPr>
                <w:rFonts w:eastAsia="Times New Roman"/>
                <w:b/>
                <w:color w:val="auto"/>
                <w:sz w:val="21"/>
                <w:szCs w:val="21"/>
                <w:lang w:val="uk-UA" w:eastAsia="ar-SA"/>
              </w:rPr>
              <w:t>______  _____________________</w:t>
            </w: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 xml:space="preserve">         (підпис)</w:t>
            </w:r>
          </w:p>
          <w:p w:rsidR="006B07FB" w:rsidRDefault="006E56CB">
            <w:pPr>
              <w:widowControl w:val="0"/>
              <w:spacing w:line="240" w:lineRule="auto"/>
              <w:jc w:val="both"/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</w:pPr>
            <w:r>
              <w:rPr>
                <w:rFonts w:eastAsia="Times New Roman"/>
                <w:bCs/>
                <w:color w:val="auto"/>
                <w:sz w:val="21"/>
                <w:szCs w:val="21"/>
                <w:lang w:val="uk-UA" w:eastAsia="en-US"/>
              </w:rPr>
              <w:t xml:space="preserve">М.П. </w:t>
            </w:r>
          </w:p>
        </w:tc>
      </w:tr>
    </w:tbl>
    <w:p w:rsidR="006B07FB" w:rsidRDefault="006B07FB">
      <w:pPr>
        <w:spacing w:line="240" w:lineRule="auto"/>
        <w:rPr>
          <w:rFonts w:eastAsia="Times New Roman"/>
          <w:b/>
          <w:color w:val="auto"/>
          <w:szCs w:val="24"/>
          <w:lang w:val="uk-UA" w:eastAsia="en-US"/>
        </w:rPr>
      </w:pPr>
    </w:p>
    <w:p w:rsidR="006B07FB" w:rsidRDefault="006E56CB">
      <w:pPr>
        <w:spacing w:line="240" w:lineRule="auto"/>
        <w:jc w:val="center"/>
        <w:rPr>
          <w:rFonts w:eastAsia="Times New Roman"/>
          <w:b/>
          <w:color w:val="auto"/>
          <w:szCs w:val="24"/>
          <w:lang w:val="uk-UA" w:eastAsia="en-US"/>
        </w:rPr>
      </w:pPr>
      <w:r>
        <w:rPr>
          <w:rFonts w:eastAsia="Times New Roman"/>
          <w:b/>
          <w:color w:val="auto"/>
          <w:szCs w:val="24"/>
          <w:lang w:val="uk-UA" w:eastAsia="en-US"/>
        </w:rPr>
        <w:t xml:space="preserve">Порядок змін умов договору про </w:t>
      </w:r>
      <w:r>
        <w:rPr>
          <w:rFonts w:eastAsia="Times New Roman"/>
          <w:b/>
          <w:color w:val="auto"/>
          <w:szCs w:val="24"/>
          <w:lang w:val="uk-UA" w:eastAsia="en-US"/>
        </w:rPr>
        <w:t>закупівлю послуг</w:t>
      </w:r>
    </w:p>
    <w:p w:rsidR="006B07FB" w:rsidRDefault="006B07FB">
      <w:pPr>
        <w:spacing w:line="240" w:lineRule="auto"/>
        <w:jc w:val="center"/>
        <w:rPr>
          <w:rFonts w:eastAsia="Times New Roman"/>
          <w:b/>
          <w:color w:val="auto"/>
          <w:szCs w:val="24"/>
          <w:lang w:val="uk-UA" w:eastAsia="en-US"/>
        </w:rPr>
      </w:pPr>
    </w:p>
    <w:p w:rsidR="006B07FB" w:rsidRDefault="006E56CB">
      <w:pPr>
        <w:spacing w:line="240" w:lineRule="auto"/>
        <w:jc w:val="both"/>
        <w:rPr>
          <w:rFonts w:eastAsia="Times New Roman"/>
          <w:color w:val="auto"/>
          <w:szCs w:val="24"/>
          <w:lang w:val="uk-UA" w:eastAsia="en-US"/>
        </w:rPr>
      </w:pPr>
      <w:r>
        <w:rPr>
          <w:rFonts w:eastAsia="Times New Roman"/>
          <w:color w:val="auto"/>
          <w:szCs w:val="24"/>
          <w:lang w:val="uk-UA" w:eastAsia="en-US"/>
        </w:rPr>
        <w:t>1. Зміни до договору про закупівлю можуть вноситись шляхом укладення Сторонами додаткової угоди.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szCs w:val="24"/>
          <w:lang w:val="uk-UA" w:eastAsia="en-US"/>
        </w:rPr>
      </w:pPr>
      <w:r>
        <w:rPr>
          <w:rFonts w:eastAsia="Times New Roman"/>
          <w:color w:val="auto"/>
          <w:szCs w:val="24"/>
          <w:lang w:val="uk-UA" w:eastAsia="en-US"/>
        </w:rPr>
        <w:t>2. Пропозицію щодо внесення змін до договору може зробити кожна із Сторін договору.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szCs w:val="24"/>
          <w:lang w:val="uk-UA" w:eastAsia="en-US"/>
        </w:rPr>
      </w:pPr>
      <w:r>
        <w:rPr>
          <w:rFonts w:eastAsia="Times New Roman"/>
          <w:color w:val="auto"/>
          <w:szCs w:val="24"/>
          <w:lang w:val="uk-UA" w:eastAsia="en-US"/>
        </w:rPr>
        <w:t xml:space="preserve">3. Пропозиція щодо внесення змін до договору має містити </w:t>
      </w:r>
      <w:r>
        <w:rPr>
          <w:rFonts w:eastAsia="Times New Roman"/>
          <w:color w:val="auto"/>
          <w:szCs w:val="24"/>
          <w:lang w:val="uk-UA" w:eastAsia="en-US"/>
        </w:rPr>
        <w:t>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szCs w:val="24"/>
          <w:lang w:val="uk-UA" w:eastAsia="en-US"/>
        </w:rPr>
      </w:pPr>
      <w:r>
        <w:rPr>
          <w:rFonts w:eastAsia="Times New Roman"/>
          <w:color w:val="auto"/>
          <w:szCs w:val="24"/>
          <w:lang w:val="uk-UA" w:eastAsia="en-US"/>
        </w:rPr>
        <w:t xml:space="preserve">4. </w:t>
      </w:r>
      <w:r>
        <w:rPr>
          <w:rFonts w:eastAsia="Times New Roman"/>
          <w:color w:val="auto"/>
          <w:szCs w:val="24"/>
          <w:lang w:val="uk-UA" w:eastAsia="en-US"/>
        </w:rPr>
        <w:t>Відповідь особи, якій адресована пропозиція щодо змін до договору, про її прийняття повинна бути повною і безумовною.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szCs w:val="24"/>
          <w:lang w:val="uk-UA" w:eastAsia="en-US"/>
        </w:rPr>
      </w:pPr>
      <w:r>
        <w:rPr>
          <w:rFonts w:eastAsia="Times New Roman"/>
          <w:color w:val="auto"/>
          <w:szCs w:val="24"/>
          <w:lang w:val="uk-UA" w:eastAsia="en-US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</w:t>
      </w:r>
      <w:r>
        <w:rPr>
          <w:rFonts w:eastAsia="Times New Roman"/>
          <w:color w:val="auto"/>
          <w:szCs w:val="24"/>
          <w:lang w:val="uk-UA" w:eastAsia="en-US"/>
        </w:rPr>
        <w:t>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>6. Істотні умови договору про закупівлю, укладеного відповідно до пунктів 10 і 13 (кр</w:t>
      </w:r>
      <w:r>
        <w:rPr>
          <w:rFonts w:eastAsia="Times New Roman"/>
          <w:color w:val="auto"/>
          <w:lang w:val="uk-UA" w:eastAsia="en-US"/>
        </w:rPr>
        <w:t xml:space="preserve">ім підпункту 13 пункту 13) постанови Кабінету Міністрів України від 12.10.2022 № 1178 «Особливості здійснення публічних </w:t>
      </w:r>
      <w:proofErr w:type="spellStart"/>
      <w:r>
        <w:rPr>
          <w:rFonts w:eastAsia="Times New Roman"/>
          <w:color w:val="auto"/>
          <w:lang w:val="uk-UA" w:eastAsia="en-US"/>
        </w:rPr>
        <w:t>закупівель</w:t>
      </w:r>
      <w:proofErr w:type="spellEnd"/>
      <w:r>
        <w:rPr>
          <w:rFonts w:eastAsia="Times New Roman"/>
          <w:color w:val="auto"/>
          <w:lang w:val="uk-UA" w:eastAsia="en-US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</w:t>
      </w:r>
      <w:r>
        <w:rPr>
          <w:rFonts w:eastAsia="Times New Roman"/>
          <w:color w:val="auto"/>
          <w:lang w:val="uk-UA" w:eastAsia="en-US"/>
        </w:rPr>
        <w:t xml:space="preserve"> воєнного стану в Україні та протягом 90 днів з дня його припинення або скасування», не можуть змінюватися після його підписання до виконання зобов’язань сторонами в повному обсязі, крім випадків: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>1) зменшення обсягів закупівлі, зокрема з урахуванням факти</w:t>
      </w:r>
      <w:r>
        <w:rPr>
          <w:rFonts w:eastAsia="Times New Roman"/>
          <w:color w:val="auto"/>
          <w:lang w:val="uk-UA" w:eastAsia="en-US"/>
        </w:rPr>
        <w:t>чного обсягу видатків замовника;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</w:t>
      </w:r>
      <w:r>
        <w:rPr>
          <w:rFonts w:eastAsia="Times New Roman"/>
          <w:color w:val="auto"/>
          <w:lang w:val="uk-UA" w:eastAsia="en-US"/>
        </w:rPr>
        <w:t xml:space="preserve">ю в частині зміни ціни за одиницю товару. Зміна ціни за одиницю товару здійснюється </w:t>
      </w:r>
      <w:proofErr w:type="spellStart"/>
      <w:r>
        <w:rPr>
          <w:rFonts w:eastAsia="Times New Roman"/>
          <w:color w:val="auto"/>
          <w:lang w:val="uk-UA" w:eastAsia="en-US"/>
        </w:rPr>
        <w:t>пропорційно</w:t>
      </w:r>
      <w:proofErr w:type="spellEnd"/>
      <w:r>
        <w:rPr>
          <w:rFonts w:eastAsia="Times New Roman"/>
          <w:color w:val="auto"/>
          <w:lang w:val="uk-UA" w:eastAsia="en-US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</w:t>
      </w:r>
      <w:r>
        <w:rPr>
          <w:rFonts w:eastAsia="Times New Roman"/>
          <w:color w:val="auto"/>
          <w:lang w:val="uk-UA" w:eastAsia="en-US"/>
        </w:rPr>
        <w:t>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>3) покращення якості предмета закупівлі за умови, що таке покращення не призведе до збільш</w:t>
      </w:r>
      <w:r>
        <w:rPr>
          <w:rFonts w:eastAsia="Times New Roman"/>
          <w:color w:val="auto"/>
          <w:lang w:val="uk-UA" w:eastAsia="en-US"/>
        </w:rPr>
        <w:t>ення суми, визначеної в договорі про закупівлю;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</w:t>
      </w:r>
      <w:r>
        <w:rPr>
          <w:rFonts w:eastAsia="Times New Roman"/>
          <w:color w:val="auto"/>
          <w:lang w:val="uk-UA" w:eastAsia="en-US"/>
        </w:rPr>
        <w:t>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>5) погодження зміни ціни в договорі про закупівлю</w:t>
      </w:r>
      <w:r>
        <w:rPr>
          <w:rFonts w:eastAsia="Times New Roman"/>
          <w:color w:val="auto"/>
          <w:lang w:val="uk-UA" w:eastAsia="en-US"/>
        </w:rPr>
        <w:t xml:space="preserve"> в бік зменшення (без зміни кількості (обсягу) та якості товарів, робіт і послуг);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>
        <w:rPr>
          <w:rFonts w:eastAsia="Times New Roman"/>
          <w:color w:val="auto"/>
          <w:lang w:val="uk-UA" w:eastAsia="en-US"/>
        </w:rPr>
        <w:t>пропорційно</w:t>
      </w:r>
      <w:proofErr w:type="spellEnd"/>
      <w:r>
        <w:rPr>
          <w:rFonts w:eastAsia="Times New Roman"/>
          <w:color w:val="auto"/>
          <w:lang w:val="uk-UA" w:eastAsia="en-US"/>
        </w:rPr>
        <w:t xml:space="preserve"> до зміни таких ставок </w:t>
      </w:r>
      <w:r>
        <w:rPr>
          <w:rFonts w:eastAsia="Times New Roman"/>
          <w:color w:val="auto"/>
          <w:lang w:val="uk-UA" w:eastAsia="en-US"/>
        </w:rPr>
        <w:t xml:space="preserve">та/або пільг з оподаткування, а також у зв’язку з зміною системи оподаткування </w:t>
      </w:r>
      <w:proofErr w:type="spellStart"/>
      <w:r>
        <w:rPr>
          <w:rFonts w:eastAsia="Times New Roman"/>
          <w:color w:val="auto"/>
          <w:lang w:val="uk-UA" w:eastAsia="en-US"/>
        </w:rPr>
        <w:t>пропорційно</w:t>
      </w:r>
      <w:proofErr w:type="spellEnd"/>
      <w:r>
        <w:rPr>
          <w:rFonts w:eastAsia="Times New Roman"/>
          <w:color w:val="auto"/>
          <w:lang w:val="uk-UA" w:eastAsia="en-US"/>
        </w:rPr>
        <w:t xml:space="preserve"> до зміни податкового навантаження внаслідок зміни системи оподаткування;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>7) зміни встановленого згідно із законодавством органами державної статистики індексу спожив</w:t>
      </w:r>
      <w:r>
        <w:rPr>
          <w:rFonts w:eastAsia="Times New Roman"/>
          <w:color w:val="auto"/>
          <w:lang w:val="uk-UA" w:eastAsia="en-US"/>
        </w:rPr>
        <w:t xml:space="preserve">чих цін, зміни курсу іноземної валюти, зміни біржових котирувань або показників </w:t>
      </w:r>
      <w:proofErr w:type="spellStart"/>
      <w:r>
        <w:rPr>
          <w:rFonts w:eastAsia="Times New Roman"/>
          <w:color w:val="auto"/>
          <w:lang w:val="uk-UA" w:eastAsia="en-US"/>
        </w:rPr>
        <w:t>Platts</w:t>
      </w:r>
      <w:proofErr w:type="spellEnd"/>
      <w:r>
        <w:rPr>
          <w:rFonts w:eastAsia="Times New Roman"/>
          <w:color w:val="auto"/>
          <w:lang w:val="uk-UA" w:eastAsia="en-US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</w:t>
      </w:r>
      <w:r>
        <w:rPr>
          <w:rFonts w:eastAsia="Times New Roman"/>
          <w:color w:val="auto"/>
          <w:lang w:val="uk-UA" w:eastAsia="en-US"/>
        </w:rPr>
        <w:t>ановлення в договорі про закупівлю порядку зміни ціни;</w:t>
      </w:r>
    </w:p>
    <w:p w:rsidR="006B07FB" w:rsidRDefault="006E56CB">
      <w:pPr>
        <w:spacing w:line="240" w:lineRule="auto"/>
        <w:jc w:val="both"/>
        <w:rPr>
          <w:rFonts w:eastAsia="Times New Roman"/>
          <w:color w:val="auto"/>
          <w:lang w:val="uk-UA" w:eastAsia="en-US"/>
        </w:rPr>
      </w:pPr>
      <w:r>
        <w:rPr>
          <w:rFonts w:eastAsia="Times New Roman"/>
          <w:color w:val="auto"/>
          <w:lang w:val="uk-UA" w:eastAsia="en-US"/>
        </w:rPr>
        <w:t>8) зміни умов у зв’язку із застосуванням положень частини 6 статті 41 Закону України «Про публічні закупівлі».</w:t>
      </w:r>
    </w:p>
    <w:p w:rsidR="006B07FB" w:rsidRDefault="006B07FB">
      <w:pPr>
        <w:spacing w:line="240" w:lineRule="auto"/>
        <w:rPr>
          <w:rFonts w:eastAsia="Times New Roman"/>
          <w:b/>
          <w:color w:val="auto"/>
          <w:sz w:val="24"/>
          <w:szCs w:val="24"/>
          <w:lang w:val="uk-UA" w:eastAsia="en-US"/>
        </w:rPr>
      </w:pPr>
    </w:p>
    <w:sectPr w:rsidR="006B07FB">
      <w:footerReference w:type="default" r:id="rId7"/>
      <w:pgSz w:w="11906" w:h="16838"/>
      <w:pgMar w:top="1134" w:right="850" w:bottom="1134" w:left="1701" w:header="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56CB" w:rsidRDefault="006E56CB">
      <w:pPr>
        <w:spacing w:line="240" w:lineRule="auto"/>
      </w:pPr>
      <w:r>
        <w:separator/>
      </w:r>
    </w:p>
  </w:endnote>
  <w:endnote w:type="continuationSeparator" w:id="0">
    <w:p w:rsidR="006E56CB" w:rsidRDefault="006E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51371"/>
      <w:docPartObj>
        <w:docPartGallery w:val="Page Numbers (Bottom of Page)"/>
        <w:docPartUnique/>
      </w:docPartObj>
    </w:sdtPr>
    <w:sdtEndPr/>
    <w:sdtContent>
      <w:p w:rsidR="006B07FB" w:rsidRDefault="006E56CB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6B07FB" w:rsidRDefault="006B07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56CB" w:rsidRDefault="006E56CB">
      <w:pPr>
        <w:spacing w:line="240" w:lineRule="auto"/>
      </w:pPr>
      <w:r>
        <w:separator/>
      </w:r>
    </w:p>
  </w:footnote>
  <w:footnote w:type="continuationSeparator" w:id="0">
    <w:p w:rsidR="006E56CB" w:rsidRDefault="006E56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7830"/>
    <w:multiLevelType w:val="multilevel"/>
    <w:tmpl w:val="1E90E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A53F4A"/>
    <w:multiLevelType w:val="multilevel"/>
    <w:tmpl w:val="6478E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FB"/>
    <w:rsid w:val="0012676E"/>
    <w:rsid w:val="006B07FB"/>
    <w:rsid w:val="006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46FC"/>
  <w15:docId w15:val="{B3A384D2-11A1-43EF-8A2A-545E689C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555"/>
    <w:pPr>
      <w:spacing w:line="276" w:lineRule="auto"/>
    </w:pPr>
    <w:rPr>
      <w:rFonts w:ascii="Times New Roman" w:eastAsia="SimSu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  <w:rsid w:val="00667A27"/>
    <w:rPr>
      <w:rFonts w:ascii="Times New Roman" w:eastAsia="SimSun" w:hAnsi="Times New Roman" w:cs="Times New Roman"/>
      <w:color w:val="000000"/>
      <w:lang w:eastAsia="ru-RU"/>
    </w:rPr>
  </w:style>
  <w:style w:type="character" w:customStyle="1" w:styleId="a5">
    <w:name w:val="Нижній колонтитул Знак"/>
    <w:basedOn w:val="a0"/>
    <w:link w:val="a6"/>
    <w:uiPriority w:val="99"/>
    <w:qFormat/>
    <w:rsid w:val="00667A27"/>
    <w:rPr>
      <w:rFonts w:ascii="Times New Roman" w:eastAsia="SimSun" w:hAnsi="Times New Roman" w:cs="Times New Roman"/>
      <w:color w:val="000000"/>
      <w:lang w:eastAsia="ru-RU"/>
    </w:rPr>
  </w:style>
  <w:style w:type="character" w:customStyle="1" w:styleId="a7">
    <w:name w:val="Текст у виносці Знак"/>
    <w:basedOn w:val="a0"/>
    <w:link w:val="a8"/>
    <w:uiPriority w:val="99"/>
    <w:semiHidden/>
    <w:qFormat/>
    <w:rsid w:val="00CF40D9"/>
    <w:rPr>
      <w:rFonts w:ascii="Segoe UI" w:eastAsia="SimSun" w:hAnsi="Segoe UI" w:cs="Segoe UI"/>
      <w:color w:val="000000"/>
      <w:sz w:val="18"/>
      <w:szCs w:val="1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FE2BBA"/>
    <w:pPr>
      <w:spacing w:line="240" w:lineRule="auto"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af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unhideWhenUsed/>
    <w:rsid w:val="00667A27"/>
    <w:pPr>
      <w:tabs>
        <w:tab w:val="center" w:pos="4677"/>
        <w:tab w:val="right" w:pos="9355"/>
      </w:tabs>
      <w:spacing w:line="240" w:lineRule="auto"/>
    </w:pPr>
  </w:style>
  <w:style w:type="paragraph" w:styleId="a6">
    <w:name w:val="footer"/>
    <w:basedOn w:val="a"/>
    <w:link w:val="a5"/>
    <w:uiPriority w:val="99"/>
    <w:unhideWhenUsed/>
    <w:rsid w:val="00667A27"/>
    <w:pPr>
      <w:tabs>
        <w:tab w:val="center" w:pos="4677"/>
        <w:tab w:val="right" w:pos="9355"/>
      </w:tabs>
      <w:spacing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CF40D9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uiPriority w:val="39"/>
    <w:rsid w:val="00FE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FE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11236</Words>
  <Characters>6406</Characters>
  <Application>Microsoft Office Word</Application>
  <DocSecurity>0</DocSecurity>
  <Lines>53</Lines>
  <Paragraphs>35</Paragraphs>
  <ScaleCrop>false</ScaleCrop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dc:description/>
  <cp:lastModifiedBy>Тетяна Цибулько</cp:lastModifiedBy>
  <cp:revision>10</cp:revision>
  <cp:lastPrinted>2023-01-27T08:19:00Z</cp:lastPrinted>
  <dcterms:created xsi:type="dcterms:W3CDTF">2024-01-08T07:49:00Z</dcterms:created>
  <dcterms:modified xsi:type="dcterms:W3CDTF">2024-01-15T09:40:00Z</dcterms:modified>
  <dc:language>uk-UA</dc:language>
</cp:coreProperties>
</file>