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7B1B31" w:rsidRPr="00C21722" w:rsidRDefault="007B1B31" w:rsidP="007B1B31">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7B1B31" w:rsidRPr="00C21722" w:rsidRDefault="007B1B31" w:rsidP="007B1B31">
      <w:pPr>
        <w:spacing w:after="0" w:line="240" w:lineRule="auto"/>
        <w:jc w:val="right"/>
        <w:rPr>
          <w:rFonts w:ascii="Times New Roman" w:eastAsia="Times New Roman" w:hAnsi="Times New Roman" w:cs="Times New Roman"/>
          <w:b/>
          <w:bCs/>
          <w:color w:val="000000"/>
          <w:sz w:val="20"/>
          <w:szCs w:val="20"/>
          <w:lang w:val="uk-UA"/>
        </w:rPr>
      </w:pPr>
    </w:p>
    <w:p w:rsidR="007B1B31" w:rsidRPr="00C21722" w:rsidRDefault="007B1B31" w:rsidP="007B1B31">
      <w:pPr>
        <w:spacing w:after="0" w:line="240" w:lineRule="auto"/>
        <w:jc w:val="right"/>
        <w:rPr>
          <w:rFonts w:ascii="Times New Roman" w:eastAsia="Times New Roman" w:hAnsi="Times New Roman" w:cs="Times New Roman"/>
          <w:b/>
          <w:bCs/>
          <w:color w:val="000000"/>
          <w:sz w:val="20"/>
          <w:szCs w:val="20"/>
          <w:lang w:val="uk-UA"/>
        </w:rPr>
      </w:pPr>
    </w:p>
    <w:p w:rsidR="007B1B31" w:rsidRPr="00C21722" w:rsidRDefault="007B1B31" w:rsidP="007B1B31">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ФОРМА «ЦІНОВА ПРОПОЗИЦІЯ»</w:t>
      </w:r>
    </w:p>
    <w:p w:rsidR="007B1B31" w:rsidRDefault="007B1B31" w:rsidP="007B1B31">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w:t>
      </w:r>
      <w:proofErr w:type="spellStart"/>
      <w:r w:rsidRPr="00C21722">
        <w:rPr>
          <w:rFonts w:ascii="Times New Roman" w:hAnsi="Times New Roman" w:cs="Times New Roman"/>
          <w:i/>
          <w:sz w:val="20"/>
          <w:szCs w:val="20"/>
          <w:lang w:val="ru-RU"/>
        </w:rPr>
        <w:t>подається</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учасником</w:t>
      </w:r>
      <w:proofErr w:type="spellEnd"/>
      <w:r w:rsidRPr="00C21722">
        <w:rPr>
          <w:rFonts w:ascii="Times New Roman" w:hAnsi="Times New Roman" w:cs="Times New Roman"/>
          <w:i/>
          <w:sz w:val="20"/>
          <w:szCs w:val="20"/>
          <w:lang w:val="ru-RU"/>
        </w:rPr>
        <w:t xml:space="preserve"> на </w:t>
      </w:r>
      <w:proofErr w:type="spellStart"/>
      <w:r w:rsidRPr="00C21722">
        <w:rPr>
          <w:rFonts w:ascii="Times New Roman" w:hAnsi="Times New Roman" w:cs="Times New Roman"/>
          <w:i/>
          <w:sz w:val="20"/>
          <w:szCs w:val="20"/>
          <w:lang w:val="ru-RU"/>
        </w:rPr>
        <w:t>фірмовому</w:t>
      </w:r>
      <w:proofErr w:type="spellEnd"/>
      <w:r w:rsidRPr="00C21722">
        <w:rPr>
          <w:rFonts w:ascii="Times New Roman" w:hAnsi="Times New Roman" w:cs="Times New Roman"/>
          <w:i/>
          <w:sz w:val="20"/>
          <w:szCs w:val="20"/>
          <w:lang w:val="ru-RU"/>
        </w:rPr>
        <w:t xml:space="preserve"> бланку (для </w:t>
      </w:r>
      <w:proofErr w:type="spellStart"/>
      <w:r w:rsidRPr="00C21722">
        <w:rPr>
          <w:rFonts w:ascii="Times New Roman" w:hAnsi="Times New Roman" w:cs="Times New Roman"/>
          <w:i/>
          <w:sz w:val="20"/>
          <w:szCs w:val="20"/>
          <w:lang w:val="ru-RU"/>
        </w:rPr>
        <w:t>юридичних</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осіб</w:t>
      </w:r>
      <w:proofErr w:type="spellEnd"/>
      <w:r w:rsidRPr="00C21722">
        <w:rPr>
          <w:rFonts w:ascii="Times New Roman" w:hAnsi="Times New Roman" w:cs="Times New Roman"/>
          <w:i/>
          <w:sz w:val="20"/>
          <w:szCs w:val="20"/>
          <w:lang w:val="ru-RU"/>
        </w:rPr>
        <w:t xml:space="preserve">) </w:t>
      </w:r>
    </w:p>
    <w:p w:rsidR="007B1B31" w:rsidRPr="00F91BCC" w:rsidRDefault="007B1B31" w:rsidP="007B1B31">
      <w:pPr>
        <w:spacing w:after="0" w:line="0" w:lineRule="atLeast"/>
        <w:ind w:firstLine="425"/>
        <w:jc w:val="both"/>
        <w:rPr>
          <w:rFonts w:ascii="Times New Roman" w:eastAsia="Times New Roman" w:hAnsi="Times New Roman" w:cs="Times New Roman"/>
          <w:b/>
          <w:bCs/>
          <w:sz w:val="20"/>
          <w:szCs w:val="20"/>
          <w:lang w:val="uk-UA"/>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spellStart"/>
      <w:proofErr w:type="gramEnd"/>
      <w:r w:rsidRPr="00D744D6">
        <w:rPr>
          <w:rFonts w:ascii="Times New Roman" w:hAnsi="Times New Roman" w:cs="Times New Roman"/>
          <w:sz w:val="20"/>
          <w:szCs w:val="20"/>
          <w:lang w:val="ru-RU"/>
        </w:rPr>
        <w:t>назва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надаємо</w:t>
      </w:r>
      <w:proofErr w:type="spellEnd"/>
      <w:r w:rsidRPr="00D744D6">
        <w:rPr>
          <w:rFonts w:ascii="Times New Roman" w:hAnsi="Times New Roman" w:cs="Times New Roman"/>
          <w:sz w:val="20"/>
          <w:szCs w:val="20"/>
          <w:lang w:val="ru-RU"/>
        </w:rPr>
        <w:t xml:space="preserve"> свою </w:t>
      </w:r>
      <w:proofErr w:type="spellStart"/>
      <w:r w:rsidRPr="00D744D6">
        <w:rPr>
          <w:rFonts w:ascii="Times New Roman" w:hAnsi="Times New Roman" w:cs="Times New Roman"/>
          <w:sz w:val="20"/>
          <w:szCs w:val="20"/>
          <w:lang w:val="ru-RU"/>
        </w:rPr>
        <w:t>пропозицію</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щодо</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участі</w:t>
      </w:r>
      <w:proofErr w:type="spellEnd"/>
      <w:r w:rsidRPr="00D744D6">
        <w:rPr>
          <w:rFonts w:ascii="Times New Roman" w:hAnsi="Times New Roman" w:cs="Times New Roman"/>
          <w:sz w:val="20"/>
          <w:szCs w:val="20"/>
          <w:lang w:val="ru-RU"/>
        </w:rPr>
        <w:t xml:space="preserve"> у </w:t>
      </w:r>
      <w:proofErr w:type="spellStart"/>
      <w:r w:rsidRPr="00D744D6">
        <w:rPr>
          <w:rFonts w:ascii="Times New Roman" w:hAnsi="Times New Roman" w:cs="Times New Roman"/>
          <w:sz w:val="20"/>
          <w:szCs w:val="20"/>
          <w:lang w:val="ru-RU"/>
        </w:rPr>
        <w:t>відкритих</w:t>
      </w:r>
      <w:proofErr w:type="spellEnd"/>
      <w:r w:rsidRPr="00D744D6">
        <w:rPr>
          <w:rFonts w:ascii="Times New Roman" w:hAnsi="Times New Roman" w:cs="Times New Roman"/>
          <w:sz w:val="20"/>
          <w:szCs w:val="20"/>
          <w:lang w:val="ru-RU"/>
        </w:rPr>
        <w:t xml:space="preserve"> торгах (з </w:t>
      </w:r>
      <w:proofErr w:type="spellStart"/>
      <w:r w:rsidRPr="00D744D6">
        <w:rPr>
          <w:rFonts w:ascii="Times New Roman" w:hAnsi="Times New Roman" w:cs="Times New Roman"/>
          <w:sz w:val="20"/>
          <w:szCs w:val="20"/>
          <w:lang w:val="ru-RU"/>
        </w:rPr>
        <w:t>особливостями</w:t>
      </w:r>
      <w:proofErr w:type="spellEnd"/>
      <w:r w:rsidRPr="00D744D6">
        <w:rPr>
          <w:rFonts w:ascii="Times New Roman" w:hAnsi="Times New Roman" w:cs="Times New Roman"/>
          <w:sz w:val="20"/>
          <w:szCs w:val="20"/>
          <w:lang w:val="ru-RU"/>
        </w:rPr>
        <w:t xml:space="preserve">)  по </w:t>
      </w:r>
      <w:proofErr w:type="spellStart"/>
      <w:r w:rsidRPr="00D744D6">
        <w:rPr>
          <w:rFonts w:ascii="Times New Roman" w:hAnsi="Times New Roman" w:cs="Times New Roman"/>
          <w:sz w:val="20"/>
          <w:szCs w:val="20"/>
          <w:lang w:val="ru-RU"/>
        </w:rPr>
        <w:t>закупівлі</w:t>
      </w:r>
      <w:proofErr w:type="spellEnd"/>
      <w:r w:rsidRPr="00D744D6">
        <w:rPr>
          <w:rFonts w:ascii="Times New Roman" w:hAnsi="Times New Roman" w:cs="Times New Roman"/>
          <w:sz w:val="20"/>
          <w:szCs w:val="20"/>
          <w:lang w:val="ru-RU"/>
        </w:rPr>
        <w:t xml:space="preserve"> товару:</w:t>
      </w:r>
      <w:r w:rsidRPr="00D744D6">
        <w:rPr>
          <w:rFonts w:ascii="Times New Roman" w:hAnsi="Times New Roman" w:cs="Times New Roman"/>
          <w:b/>
          <w:i/>
          <w:color w:val="121212"/>
          <w:sz w:val="20"/>
          <w:szCs w:val="20"/>
          <w:lang w:val="ru-RU"/>
        </w:rPr>
        <w:t xml:space="preserve"> </w:t>
      </w:r>
      <w:r>
        <w:rPr>
          <w:rFonts w:ascii="Times New Roman" w:hAnsi="Times New Roman" w:cs="Times New Roman"/>
          <w:b/>
          <w:sz w:val="20"/>
          <w:szCs w:val="20"/>
          <w:lang w:val="uk-UA" w:eastAsia="ru-RU"/>
        </w:rPr>
        <w:t>Риба свіжоморожена</w:t>
      </w:r>
      <w:r w:rsidRPr="00D817C9">
        <w:rPr>
          <w:rFonts w:ascii="Times New Roman" w:hAnsi="Times New Roman" w:cs="Times New Roman"/>
          <w:b/>
          <w:sz w:val="20"/>
          <w:szCs w:val="20"/>
          <w:lang w:val="uk-UA" w:eastAsia="ru-RU"/>
        </w:rPr>
        <w:t xml:space="preserve"> (хек)</w:t>
      </w:r>
      <w:r>
        <w:rPr>
          <w:rFonts w:ascii="Times New Roman" w:eastAsia="Times New Roman" w:hAnsi="Times New Roman" w:cs="Times New Roman"/>
          <w:b/>
          <w:bCs/>
          <w:sz w:val="20"/>
          <w:szCs w:val="20"/>
          <w:lang w:val="uk-UA"/>
        </w:rPr>
        <w:t xml:space="preserve"> (</w:t>
      </w:r>
      <w:r>
        <w:rPr>
          <w:rFonts w:ascii="Times New Roman" w:eastAsia="Times New Roman" w:hAnsi="Times New Roman" w:cs="Times New Roman"/>
          <w:b/>
          <w:sz w:val="20"/>
          <w:szCs w:val="20"/>
          <w:lang w:val="uk-UA"/>
        </w:rPr>
        <w:t xml:space="preserve">Код ДК 021:2015: </w:t>
      </w:r>
      <w:r w:rsidRPr="00D817C9">
        <w:rPr>
          <w:rFonts w:ascii="Times New Roman" w:hAnsi="Times New Roman" w:cs="Times New Roman"/>
          <w:b/>
          <w:sz w:val="20"/>
          <w:szCs w:val="20"/>
          <w:lang w:val="uk-UA" w:eastAsia="ru-RU"/>
        </w:rPr>
        <w:t>15220000-6 Риба, рибне філе та інше м’ясо риби морожені (15221000-3 Морожена риба)</w:t>
      </w:r>
      <w:r>
        <w:rPr>
          <w:rFonts w:ascii="Times New Roman" w:eastAsia="Times New Roman" w:hAnsi="Times New Roman" w:cs="Times New Roman"/>
          <w:b/>
          <w:bCs/>
          <w:sz w:val="20"/>
          <w:szCs w:val="20"/>
          <w:lang w:val="uk-UA"/>
        </w:rPr>
        <w:t xml:space="preserve">) </w:t>
      </w:r>
      <w:proofErr w:type="spellStart"/>
      <w:r w:rsidRPr="00D744D6">
        <w:rPr>
          <w:rFonts w:ascii="Times New Roman" w:hAnsi="Times New Roman" w:cs="Times New Roman"/>
          <w:sz w:val="20"/>
          <w:szCs w:val="20"/>
          <w:lang w:val="ru-RU"/>
        </w:rPr>
        <w:t>згідно</w:t>
      </w:r>
      <w:proofErr w:type="spellEnd"/>
      <w:r w:rsidRPr="00D744D6">
        <w:rPr>
          <w:rFonts w:ascii="Times New Roman" w:hAnsi="Times New Roman" w:cs="Times New Roman"/>
          <w:sz w:val="20"/>
          <w:szCs w:val="20"/>
          <w:lang w:val="ru-RU"/>
        </w:rPr>
        <w:t xml:space="preserve"> з </w:t>
      </w:r>
      <w:proofErr w:type="spellStart"/>
      <w:r w:rsidRPr="00D744D6">
        <w:rPr>
          <w:rFonts w:ascii="Times New Roman" w:hAnsi="Times New Roman" w:cs="Times New Roman"/>
          <w:sz w:val="20"/>
          <w:szCs w:val="20"/>
          <w:lang w:val="ru-RU"/>
        </w:rPr>
        <w:t>технічними</w:t>
      </w:r>
      <w:proofErr w:type="spellEnd"/>
      <w:r w:rsidRPr="00D744D6">
        <w:rPr>
          <w:rFonts w:ascii="Times New Roman" w:hAnsi="Times New Roman" w:cs="Times New Roman"/>
          <w:sz w:val="20"/>
          <w:szCs w:val="20"/>
          <w:lang w:val="ru-RU"/>
        </w:rPr>
        <w:t xml:space="preserve"> та </w:t>
      </w:r>
      <w:proofErr w:type="spellStart"/>
      <w:r w:rsidRPr="00D744D6">
        <w:rPr>
          <w:rFonts w:ascii="Times New Roman" w:hAnsi="Times New Roman" w:cs="Times New Roman"/>
          <w:sz w:val="20"/>
          <w:szCs w:val="20"/>
          <w:lang w:val="ru-RU"/>
        </w:rPr>
        <w:t>іншими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вимогами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Замовника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торгів</w:t>
      </w:r>
      <w:proofErr w:type="spellEnd"/>
      <w:r w:rsidRPr="00D744D6">
        <w:rPr>
          <w:rFonts w:ascii="Times New Roman" w:hAnsi="Times New Roman" w:cs="Times New Roman"/>
          <w:sz w:val="20"/>
          <w:szCs w:val="20"/>
          <w:lang w:val="ru-RU"/>
        </w:rPr>
        <w:t>.</w:t>
      </w:r>
    </w:p>
    <w:p w:rsidR="007B1B31" w:rsidRPr="00D744D6" w:rsidRDefault="007B1B31" w:rsidP="007B1B31">
      <w:pPr>
        <w:spacing w:after="0" w:line="0" w:lineRule="atLeast"/>
        <w:jc w:val="both"/>
        <w:rPr>
          <w:rFonts w:ascii="Times New Roman" w:eastAsia="Times New Roman" w:hAnsi="Times New Roman" w:cs="Times New Roman"/>
          <w:b/>
          <w:sz w:val="20"/>
          <w:szCs w:val="20"/>
          <w:lang w:val="uk-UA"/>
        </w:rPr>
      </w:pPr>
    </w:p>
    <w:p w:rsidR="007B1B31" w:rsidRPr="00D744D6" w:rsidRDefault="007B1B31" w:rsidP="007B1B31">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7B1B31" w:rsidRPr="00D744D6" w:rsidRDefault="007B1B31" w:rsidP="007B1B31">
      <w:pPr>
        <w:pStyle w:val="3"/>
        <w:spacing w:after="0" w:line="0" w:lineRule="atLeast"/>
        <w:ind w:left="0" w:firstLine="709"/>
        <w:jc w:val="both"/>
        <w:rPr>
          <w:i/>
          <w:sz w:val="20"/>
          <w:szCs w:val="20"/>
        </w:rPr>
      </w:pPr>
    </w:p>
    <w:p w:rsidR="007B1B31" w:rsidRPr="00D744D6" w:rsidRDefault="007B1B31" w:rsidP="007B1B31">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7B1B31" w:rsidRPr="00FC4F37" w:rsidTr="000C64A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7B1B31" w:rsidRPr="00D744D6" w:rsidRDefault="007B1B31" w:rsidP="000C64A3">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7B1B31" w:rsidRPr="00D744D6" w:rsidRDefault="007B1B31" w:rsidP="000C64A3">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7B1B31" w:rsidRPr="00D744D6" w:rsidRDefault="007B1B31" w:rsidP="000C64A3">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Найменування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hideMark/>
          </w:tcPr>
          <w:p w:rsidR="007B1B31" w:rsidRPr="00D744D6" w:rsidRDefault="007B1B31" w:rsidP="000C64A3">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Одиниця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hideMark/>
          </w:tcPr>
          <w:p w:rsidR="007B1B31" w:rsidRPr="00D744D6" w:rsidRDefault="007B1B31" w:rsidP="000C64A3">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Орієнтовна</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hideMark/>
          </w:tcPr>
          <w:p w:rsidR="007B1B31" w:rsidRPr="00D744D6" w:rsidRDefault="007B1B31" w:rsidP="000C64A3">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Ціна</w:t>
            </w:r>
            <w:proofErr w:type="spellEnd"/>
            <w:r w:rsidRPr="00D744D6">
              <w:rPr>
                <w:rFonts w:ascii="Times New Roman" w:hAnsi="Times New Roman" w:cs="Times New Roman"/>
                <w:bCs/>
                <w:sz w:val="20"/>
                <w:szCs w:val="20"/>
                <w:lang w:val="ru-RU"/>
              </w:rPr>
              <w:t xml:space="preserve"> за </w:t>
            </w:r>
            <w:proofErr w:type="spellStart"/>
            <w:r w:rsidRPr="00D744D6">
              <w:rPr>
                <w:rFonts w:ascii="Times New Roman" w:hAnsi="Times New Roman" w:cs="Times New Roman"/>
                <w:bCs/>
                <w:sz w:val="20"/>
                <w:szCs w:val="20"/>
                <w:lang w:val="ru-RU"/>
              </w:rPr>
              <w:t>одиницю</w:t>
            </w:r>
            <w:proofErr w:type="spellEnd"/>
            <w:r w:rsidRPr="00D744D6">
              <w:rPr>
                <w:rFonts w:ascii="Times New Roman" w:hAnsi="Times New Roman" w:cs="Times New Roman"/>
                <w:bCs/>
                <w:sz w:val="20"/>
                <w:szCs w:val="20"/>
                <w:lang w:val="ru-RU"/>
              </w:rPr>
              <w:t>,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7B1B31" w:rsidRPr="00D744D6" w:rsidRDefault="007B1B31" w:rsidP="000C64A3">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Загальна</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вартість</w:t>
            </w:r>
            <w:proofErr w:type="spellEnd"/>
            <w:r w:rsidRPr="00D744D6">
              <w:rPr>
                <w:rFonts w:ascii="Times New Roman" w:hAnsi="Times New Roman" w:cs="Times New Roman"/>
                <w:bCs/>
                <w:sz w:val="20"/>
                <w:szCs w:val="20"/>
                <w:lang w:val="ru-RU"/>
              </w:rPr>
              <w:t xml:space="preserve"> в </w:t>
            </w:r>
            <w:proofErr w:type="spellStart"/>
            <w:r w:rsidRPr="00D744D6">
              <w:rPr>
                <w:rFonts w:ascii="Times New Roman" w:hAnsi="Times New Roman" w:cs="Times New Roman"/>
                <w:bCs/>
                <w:sz w:val="20"/>
                <w:szCs w:val="20"/>
                <w:lang w:val="ru-RU"/>
              </w:rPr>
              <w:t>гривнях</w:t>
            </w:r>
            <w:proofErr w:type="spellEnd"/>
            <w:r w:rsidRPr="00D744D6">
              <w:rPr>
                <w:rFonts w:ascii="Times New Roman" w:hAnsi="Times New Roman" w:cs="Times New Roman"/>
                <w:bCs/>
                <w:sz w:val="20"/>
                <w:szCs w:val="20"/>
                <w:lang w:val="ru-RU"/>
              </w:rPr>
              <w:t xml:space="preserve"> з </w:t>
            </w:r>
            <w:proofErr w:type="spellStart"/>
            <w:r w:rsidRPr="00D744D6">
              <w:rPr>
                <w:rFonts w:ascii="Times New Roman" w:hAnsi="Times New Roman" w:cs="Times New Roman"/>
                <w:bCs/>
                <w:sz w:val="20"/>
                <w:szCs w:val="20"/>
                <w:lang w:val="ru-RU"/>
              </w:rPr>
              <w:t>урахуванням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усіх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загальнообов’язкових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платежів</w:t>
            </w:r>
            <w:proofErr w:type="spellEnd"/>
            <w:r w:rsidRPr="00D744D6">
              <w:rPr>
                <w:rFonts w:ascii="Times New Roman" w:hAnsi="Times New Roman" w:cs="Times New Roman"/>
                <w:bCs/>
                <w:sz w:val="20"/>
                <w:szCs w:val="20"/>
                <w:lang w:val="ru-RU"/>
              </w:rPr>
              <w:t xml:space="preserve"> та </w:t>
            </w:r>
            <w:proofErr w:type="spellStart"/>
            <w:r w:rsidRPr="00D744D6">
              <w:rPr>
                <w:rFonts w:ascii="Times New Roman" w:hAnsi="Times New Roman" w:cs="Times New Roman"/>
                <w:bCs/>
                <w:sz w:val="20"/>
                <w:szCs w:val="20"/>
                <w:lang w:val="ru-RU"/>
              </w:rPr>
              <w:t>транспортування</w:t>
            </w:r>
            <w:proofErr w:type="spellEnd"/>
            <w:r w:rsidRPr="00D744D6">
              <w:rPr>
                <w:rFonts w:ascii="Times New Roman" w:hAnsi="Times New Roman" w:cs="Times New Roman"/>
                <w:bCs/>
                <w:sz w:val="20"/>
                <w:szCs w:val="20"/>
                <w:lang w:val="ru-RU"/>
              </w:rPr>
              <w:t xml:space="preserve"> до </w:t>
            </w:r>
            <w:proofErr w:type="spellStart"/>
            <w:r w:rsidRPr="00D744D6">
              <w:rPr>
                <w:rFonts w:ascii="Times New Roman" w:hAnsi="Times New Roman" w:cs="Times New Roman"/>
                <w:bCs/>
                <w:sz w:val="20"/>
                <w:szCs w:val="20"/>
                <w:lang w:val="ru-RU"/>
              </w:rPr>
              <w:t>місця</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визначеного</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замовником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торгів</w:t>
            </w:r>
            <w:proofErr w:type="spellEnd"/>
          </w:p>
        </w:tc>
      </w:tr>
      <w:tr w:rsidR="007B1B31" w:rsidRPr="00D744D6" w:rsidTr="000C64A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7B1B31" w:rsidRPr="00D744D6" w:rsidRDefault="007B1B31" w:rsidP="000C64A3">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7B1B31" w:rsidRPr="00F91BCC" w:rsidRDefault="007B1B31" w:rsidP="000C64A3">
            <w:pPr>
              <w:spacing w:line="0" w:lineRule="atLeast"/>
              <w:jc w:val="center"/>
              <w:rPr>
                <w:rFonts w:ascii="Times New Roman" w:hAnsi="Times New Roman" w:cs="Times New Roman"/>
                <w:sz w:val="20"/>
                <w:szCs w:val="20"/>
              </w:rPr>
            </w:pPr>
            <w:r w:rsidRPr="00F91BCC">
              <w:rPr>
                <w:rFonts w:ascii="Times New Roman" w:hAnsi="Times New Roman" w:cs="Times New Roman"/>
                <w:sz w:val="20"/>
                <w:szCs w:val="20"/>
                <w:lang w:val="uk-UA" w:eastAsia="ru-RU"/>
              </w:rPr>
              <w:t>Риба свіжоморожена (хек)</w:t>
            </w:r>
          </w:p>
        </w:tc>
        <w:tc>
          <w:tcPr>
            <w:tcW w:w="1103" w:type="dxa"/>
            <w:tcBorders>
              <w:top w:val="single" w:sz="6" w:space="0" w:color="auto"/>
              <w:left w:val="single" w:sz="6" w:space="0" w:color="auto"/>
              <w:bottom w:val="single" w:sz="6" w:space="0" w:color="auto"/>
              <w:right w:val="single" w:sz="4" w:space="0" w:color="auto"/>
            </w:tcBorders>
            <w:vAlign w:val="center"/>
          </w:tcPr>
          <w:p w:rsidR="007B1B31" w:rsidRPr="00D744D6" w:rsidRDefault="007B1B31" w:rsidP="000C64A3">
            <w:pP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7B1B31" w:rsidRPr="00D744D6" w:rsidRDefault="007B1B31" w:rsidP="000C64A3">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514</w:t>
            </w:r>
          </w:p>
        </w:tc>
        <w:tc>
          <w:tcPr>
            <w:tcW w:w="1753" w:type="dxa"/>
            <w:tcBorders>
              <w:top w:val="single" w:sz="6" w:space="0" w:color="auto"/>
              <w:left w:val="single" w:sz="4" w:space="0" w:color="auto"/>
              <w:bottom w:val="single" w:sz="6" w:space="0" w:color="auto"/>
              <w:right w:val="single" w:sz="4" w:space="0" w:color="auto"/>
            </w:tcBorders>
          </w:tcPr>
          <w:p w:rsidR="007B1B31" w:rsidRPr="00D744D6" w:rsidRDefault="007B1B31" w:rsidP="000C64A3">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7B1B31" w:rsidRPr="00D744D6" w:rsidRDefault="007B1B31" w:rsidP="000C64A3">
            <w:pPr>
              <w:spacing w:line="0" w:lineRule="atLeast"/>
              <w:jc w:val="center"/>
              <w:rPr>
                <w:rFonts w:ascii="Times New Roman" w:hAnsi="Times New Roman" w:cs="Times New Roman"/>
                <w:bCs/>
                <w:sz w:val="20"/>
                <w:szCs w:val="20"/>
              </w:rPr>
            </w:pPr>
          </w:p>
        </w:tc>
      </w:tr>
      <w:tr w:rsidR="007B1B31" w:rsidRPr="00D744D6" w:rsidTr="000C64A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7B1B31" w:rsidRPr="00D744D6" w:rsidRDefault="007B1B31" w:rsidP="000C64A3">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7B1B31" w:rsidRPr="007F195B" w:rsidRDefault="007B1B31" w:rsidP="000C64A3">
            <w:pPr>
              <w:spacing w:line="0" w:lineRule="atLeast"/>
              <w:jc w:val="right"/>
              <w:rPr>
                <w:rFonts w:ascii="Times New Roman" w:hAnsi="Times New Roman" w:cs="Times New Roman"/>
                <w:b/>
                <w:bCs/>
                <w:sz w:val="20"/>
                <w:szCs w:val="20"/>
                <w:lang w:val="ru-RU"/>
              </w:rPr>
            </w:pPr>
            <w:proofErr w:type="spellStart"/>
            <w:r w:rsidRPr="007F195B">
              <w:rPr>
                <w:rFonts w:ascii="Times New Roman" w:hAnsi="Times New Roman" w:cs="Times New Roman"/>
                <w:b/>
                <w:bCs/>
                <w:sz w:val="20"/>
                <w:szCs w:val="20"/>
                <w:lang w:val="ru-RU"/>
              </w:rPr>
              <w:t>Загальна</w:t>
            </w:r>
            <w:proofErr w:type="spellEnd"/>
            <w:r w:rsidRPr="007F195B">
              <w:rPr>
                <w:rFonts w:ascii="Times New Roman" w:hAnsi="Times New Roman" w:cs="Times New Roman"/>
                <w:b/>
                <w:bCs/>
                <w:sz w:val="20"/>
                <w:szCs w:val="20"/>
                <w:lang w:val="ru-RU"/>
              </w:rPr>
              <w:t xml:space="preserve"> </w:t>
            </w:r>
            <w:proofErr w:type="spellStart"/>
            <w:r w:rsidRPr="007F195B">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7B1B31" w:rsidRPr="007F195B" w:rsidRDefault="007B1B31" w:rsidP="000C64A3">
            <w:pPr>
              <w:spacing w:line="0" w:lineRule="atLeast"/>
              <w:jc w:val="right"/>
              <w:rPr>
                <w:rFonts w:ascii="Times New Roman" w:hAnsi="Times New Roman" w:cs="Times New Roman"/>
                <w:b/>
                <w:bCs/>
                <w:sz w:val="20"/>
                <w:szCs w:val="20"/>
                <w:lang w:val="ru-RU"/>
              </w:rPr>
            </w:pPr>
          </w:p>
        </w:tc>
      </w:tr>
    </w:tbl>
    <w:p w:rsidR="007B1B31" w:rsidRPr="00C21722" w:rsidRDefault="007B1B31" w:rsidP="007B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7B1B31" w:rsidRPr="00C21722" w:rsidRDefault="007B1B31" w:rsidP="007B1B31">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згодні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дотримуватися</w:t>
      </w:r>
      <w:proofErr w:type="spellEnd"/>
      <w:r w:rsidRPr="00C21722">
        <w:rPr>
          <w:rFonts w:ascii="Times New Roman" w:hAnsi="Times New Roman" w:cs="Times New Roman"/>
          <w:sz w:val="20"/>
          <w:szCs w:val="20"/>
          <w:lang w:val="ru-RU"/>
        </w:rPr>
        <w:t xml:space="preserve"> умов </w:t>
      </w:r>
      <w:proofErr w:type="spellStart"/>
      <w:r w:rsidRPr="00C21722">
        <w:rPr>
          <w:rFonts w:ascii="Times New Roman" w:hAnsi="Times New Roman" w:cs="Times New Roman"/>
          <w:sz w:val="20"/>
          <w:szCs w:val="20"/>
          <w:lang w:val="ru-RU"/>
        </w:rPr>
        <w:t>цієї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протягом</w:t>
      </w:r>
      <w:proofErr w:type="spellEnd"/>
      <w:r w:rsidRPr="00C21722">
        <w:rPr>
          <w:rFonts w:ascii="Times New Roman" w:hAnsi="Times New Roman" w:cs="Times New Roman"/>
          <w:sz w:val="20"/>
          <w:szCs w:val="20"/>
          <w:lang w:val="ru-RU"/>
        </w:rPr>
        <w:t xml:space="preserve"> </w:t>
      </w:r>
      <w:r w:rsidRPr="005603FF">
        <w:rPr>
          <w:rFonts w:ascii="Times New Roman" w:hAnsi="Times New Roman" w:cs="Times New Roman"/>
          <w:b/>
          <w:sz w:val="20"/>
          <w:szCs w:val="20"/>
          <w:lang w:val="ru-RU"/>
        </w:rPr>
        <w:t xml:space="preserve">90 </w:t>
      </w:r>
      <w:proofErr w:type="spellStart"/>
      <w:r w:rsidRPr="005603FF">
        <w:rPr>
          <w:rFonts w:ascii="Times New Roman" w:hAnsi="Times New Roman" w:cs="Times New Roman"/>
          <w:b/>
          <w:sz w:val="20"/>
          <w:szCs w:val="20"/>
          <w:lang w:val="ru-RU"/>
        </w:rPr>
        <w:t>календарних</w:t>
      </w:r>
      <w:proofErr w:type="spellEnd"/>
      <w:r w:rsidRPr="005603FF">
        <w:rPr>
          <w:rFonts w:ascii="Times New Roman" w:hAnsi="Times New Roman" w:cs="Times New Roman"/>
          <w:b/>
          <w:sz w:val="20"/>
          <w:szCs w:val="20"/>
          <w:lang w:val="ru-RU"/>
        </w:rPr>
        <w:t xml:space="preserve"> </w:t>
      </w:r>
      <w:proofErr w:type="spellStart"/>
      <w:r w:rsidRPr="005603FF">
        <w:rPr>
          <w:rFonts w:ascii="Times New Roman" w:hAnsi="Times New Roman" w:cs="Times New Roman"/>
          <w:b/>
          <w:sz w:val="20"/>
          <w:szCs w:val="20"/>
          <w:lang w:val="ru-RU"/>
        </w:rPr>
        <w:t>днів</w:t>
      </w:r>
      <w:proofErr w:type="spellEnd"/>
      <w:r w:rsidRPr="00C21722">
        <w:rPr>
          <w:rFonts w:ascii="Times New Roman" w:hAnsi="Times New Roman" w:cs="Times New Roman"/>
          <w:sz w:val="20"/>
          <w:szCs w:val="20"/>
          <w:lang w:val="ru-RU"/>
        </w:rPr>
        <w:t xml:space="preserve"> з дня </w:t>
      </w:r>
      <w:proofErr w:type="spellStart"/>
      <w:r w:rsidRPr="00C21722">
        <w:rPr>
          <w:rFonts w:ascii="Times New Roman" w:hAnsi="Times New Roman" w:cs="Times New Roman"/>
          <w:sz w:val="20"/>
          <w:szCs w:val="20"/>
          <w:lang w:val="ru-RU"/>
        </w:rPr>
        <w:t>розкриття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пропозицій</w:t>
      </w:r>
      <w:proofErr w:type="spellEnd"/>
      <w:r w:rsidRPr="00C21722">
        <w:rPr>
          <w:rFonts w:ascii="Times New Roman" w:hAnsi="Times New Roman" w:cs="Times New Roman"/>
          <w:sz w:val="20"/>
          <w:szCs w:val="20"/>
          <w:lang w:val="ru-RU"/>
        </w:rPr>
        <w:t>.</w:t>
      </w:r>
    </w:p>
    <w:p w:rsidR="007B1B31" w:rsidRPr="00C21722" w:rsidRDefault="007B1B31" w:rsidP="007B1B31">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погоджуємося</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можете </w:t>
      </w:r>
      <w:proofErr w:type="spellStart"/>
      <w:r w:rsidRPr="00C21722">
        <w:rPr>
          <w:rFonts w:ascii="Times New Roman" w:hAnsi="Times New Roman" w:cs="Times New Roman"/>
          <w:sz w:val="20"/>
          <w:szCs w:val="20"/>
          <w:lang w:val="ru-RU"/>
        </w:rPr>
        <w:t>відхилити</w:t>
      </w:r>
      <w:proofErr w:type="spellEnd"/>
      <w:r w:rsidRPr="00C21722">
        <w:rPr>
          <w:rFonts w:ascii="Times New Roman" w:hAnsi="Times New Roman" w:cs="Times New Roman"/>
          <w:sz w:val="20"/>
          <w:szCs w:val="20"/>
          <w:lang w:val="ru-RU"/>
        </w:rPr>
        <w:t xml:space="preserve"> нашу </w:t>
      </w:r>
      <w:proofErr w:type="spellStart"/>
      <w:r w:rsidRPr="00C21722">
        <w:rPr>
          <w:rFonts w:ascii="Times New Roman" w:hAnsi="Times New Roman" w:cs="Times New Roman"/>
          <w:sz w:val="20"/>
          <w:szCs w:val="20"/>
          <w:lang w:val="ru-RU"/>
        </w:rPr>
        <w:t>чи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всі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згідно</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вимогами</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законордавства</w:t>
      </w:r>
      <w:proofErr w:type="spellEnd"/>
      <w:r w:rsidRPr="00C21722">
        <w:rPr>
          <w:rFonts w:ascii="Times New Roman" w:hAnsi="Times New Roman" w:cs="Times New Roman"/>
          <w:sz w:val="20"/>
          <w:szCs w:val="20"/>
          <w:lang w:val="ru-RU"/>
        </w:rPr>
        <w:t xml:space="preserve">, та </w:t>
      </w:r>
      <w:proofErr w:type="spellStart"/>
      <w:r w:rsidRPr="00C21722">
        <w:rPr>
          <w:rFonts w:ascii="Times New Roman" w:hAnsi="Times New Roman" w:cs="Times New Roman"/>
          <w:sz w:val="20"/>
          <w:szCs w:val="20"/>
          <w:lang w:val="ru-RU"/>
        </w:rPr>
        <w:t>розуміємо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не </w:t>
      </w:r>
      <w:proofErr w:type="spellStart"/>
      <w:r w:rsidRPr="00C21722">
        <w:rPr>
          <w:rFonts w:ascii="Times New Roman" w:hAnsi="Times New Roman" w:cs="Times New Roman"/>
          <w:sz w:val="20"/>
          <w:szCs w:val="20"/>
          <w:lang w:val="ru-RU"/>
        </w:rPr>
        <w:t>обмежені</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прийнятті</w:t>
      </w:r>
      <w:proofErr w:type="spellEnd"/>
      <w:r w:rsidRPr="00C21722">
        <w:rPr>
          <w:rFonts w:ascii="Times New Roman" w:hAnsi="Times New Roman" w:cs="Times New Roman"/>
          <w:sz w:val="20"/>
          <w:szCs w:val="20"/>
          <w:lang w:val="ru-RU"/>
        </w:rPr>
        <w:t xml:space="preserve"> будь-</w:t>
      </w:r>
      <w:proofErr w:type="spellStart"/>
      <w:r w:rsidRPr="00C21722">
        <w:rPr>
          <w:rFonts w:ascii="Times New Roman" w:hAnsi="Times New Roman" w:cs="Times New Roman"/>
          <w:sz w:val="20"/>
          <w:szCs w:val="20"/>
          <w:lang w:val="ru-RU"/>
        </w:rPr>
        <w:t>якої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іншої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більш</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вигідними</w:t>
      </w:r>
      <w:proofErr w:type="spellEnd"/>
      <w:r w:rsidRPr="00C21722">
        <w:rPr>
          <w:rFonts w:ascii="Times New Roman" w:hAnsi="Times New Roman" w:cs="Times New Roman"/>
          <w:sz w:val="20"/>
          <w:szCs w:val="20"/>
          <w:lang w:val="ru-RU"/>
        </w:rPr>
        <w:t xml:space="preserve"> для Вас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w:t>
      </w:r>
    </w:p>
    <w:p w:rsidR="007B1B31" w:rsidRPr="00C21722" w:rsidRDefault="007B1B31" w:rsidP="007B1B31">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 xml:space="preserve">Ми </w:t>
      </w:r>
      <w:proofErr w:type="spellStart"/>
      <w:r w:rsidRPr="00C21722">
        <w:rPr>
          <w:rFonts w:ascii="Times New Roman" w:eastAsia="Times New Roman" w:hAnsi="Times New Roman" w:cs="Times New Roman"/>
          <w:sz w:val="20"/>
          <w:szCs w:val="20"/>
          <w:lang w:val="ru-RU"/>
        </w:rPr>
        <w:t>зобов’язуємося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не </w:t>
      </w:r>
      <w:proofErr w:type="spellStart"/>
      <w:r w:rsidRPr="00C21722">
        <w:rPr>
          <w:rFonts w:ascii="Times New Roman" w:eastAsia="Times New Roman" w:hAnsi="Times New Roman" w:cs="Times New Roman"/>
          <w:sz w:val="20"/>
          <w:szCs w:val="20"/>
          <w:lang w:val="ru-RU"/>
        </w:rPr>
        <w:t>раніше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w:t>
      </w:r>
      <w:proofErr w:type="spellStart"/>
      <w:r w:rsidRPr="00C21722">
        <w:rPr>
          <w:rFonts w:ascii="Times New Roman" w:eastAsia="Times New Roman" w:hAnsi="Times New Roman" w:cs="Times New Roman"/>
          <w:sz w:val="20"/>
          <w:szCs w:val="20"/>
          <w:lang w:val="ru-RU"/>
        </w:rPr>
        <w:t>дати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оприлюднення</w:t>
      </w:r>
      <w:proofErr w:type="spellEnd"/>
      <w:r w:rsidRPr="00C21722">
        <w:rPr>
          <w:rFonts w:ascii="Times New Roman" w:eastAsia="Times New Roman" w:hAnsi="Times New Roman" w:cs="Times New Roman"/>
          <w:sz w:val="20"/>
          <w:szCs w:val="20"/>
          <w:lang w:val="ru-RU"/>
        </w:rPr>
        <w:t xml:space="preserve"> на веб-</w:t>
      </w:r>
      <w:proofErr w:type="spellStart"/>
      <w:r w:rsidRPr="00C21722">
        <w:rPr>
          <w:rFonts w:ascii="Times New Roman" w:eastAsia="Times New Roman" w:hAnsi="Times New Roman" w:cs="Times New Roman"/>
          <w:sz w:val="20"/>
          <w:szCs w:val="20"/>
          <w:lang w:val="ru-RU"/>
        </w:rPr>
        <w:t>порталі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Уповноваженого</w:t>
      </w:r>
      <w:proofErr w:type="spellEnd"/>
      <w:r w:rsidRPr="00C21722">
        <w:rPr>
          <w:rFonts w:ascii="Times New Roman" w:eastAsia="Times New Roman" w:hAnsi="Times New Roman" w:cs="Times New Roman"/>
          <w:sz w:val="20"/>
          <w:szCs w:val="20"/>
          <w:lang w:val="ru-RU"/>
        </w:rPr>
        <w:t xml:space="preserve"> органу </w:t>
      </w:r>
      <w:proofErr w:type="spellStart"/>
      <w:r w:rsidRPr="00C21722">
        <w:rPr>
          <w:rFonts w:ascii="Times New Roman" w:eastAsia="Times New Roman" w:hAnsi="Times New Roman" w:cs="Times New Roman"/>
          <w:sz w:val="20"/>
          <w:szCs w:val="20"/>
          <w:lang w:val="ru-RU"/>
        </w:rPr>
        <w:t>повідомлення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та не </w:t>
      </w:r>
      <w:proofErr w:type="spellStart"/>
      <w:r w:rsidRPr="00C21722">
        <w:rPr>
          <w:rFonts w:ascii="Times New Roman" w:eastAsia="Times New Roman" w:hAnsi="Times New Roman" w:cs="Times New Roman"/>
          <w:sz w:val="20"/>
          <w:szCs w:val="20"/>
          <w:lang w:val="ru-RU"/>
        </w:rPr>
        <w:t>пізніше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15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дня </w:t>
      </w:r>
      <w:proofErr w:type="spellStart"/>
      <w:r w:rsidRPr="00C21722">
        <w:rPr>
          <w:rFonts w:ascii="Times New Roman" w:eastAsia="Times New Roman" w:hAnsi="Times New Roman" w:cs="Times New Roman"/>
          <w:sz w:val="20"/>
          <w:szCs w:val="20"/>
          <w:lang w:val="ru-RU"/>
        </w:rPr>
        <w:t>прийняття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рішення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вимог</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тендерної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документації</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пропозиції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учасника-переможця</w:t>
      </w:r>
      <w:proofErr w:type="spellEnd"/>
      <w:r w:rsidRPr="00C21722">
        <w:rPr>
          <w:rFonts w:ascii="Times New Roman" w:eastAsia="Times New Roman" w:hAnsi="Times New Roman" w:cs="Times New Roman"/>
          <w:sz w:val="20"/>
          <w:szCs w:val="20"/>
          <w:lang w:val="ru-RU"/>
        </w:rPr>
        <w:t>.</w:t>
      </w:r>
    </w:p>
    <w:p w:rsidR="007B1B31" w:rsidRPr="00C21722" w:rsidRDefault="007B1B31" w:rsidP="007B1B31">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7B1B31" w:rsidRPr="00C21722" w:rsidRDefault="007B1B31" w:rsidP="007B1B31">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Посада,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уповноваженої</w:t>
      </w:r>
      <w:proofErr w:type="spellEnd"/>
      <w:r w:rsidRPr="00C21722">
        <w:rPr>
          <w:rFonts w:ascii="Times New Roman" w:hAnsi="Times New Roman" w:cs="Times New Roman"/>
          <w:i/>
          <w:sz w:val="20"/>
          <w:szCs w:val="20"/>
          <w:lang w:val="ru-RU"/>
        </w:rPr>
        <w:t xml:space="preserve"> особи </w:t>
      </w:r>
      <w:proofErr w:type="spellStart"/>
      <w:r w:rsidRPr="00C21722">
        <w:rPr>
          <w:rFonts w:ascii="Times New Roman" w:hAnsi="Times New Roman" w:cs="Times New Roman"/>
          <w:i/>
          <w:sz w:val="20"/>
          <w:szCs w:val="20"/>
          <w:lang w:val="ru-RU"/>
        </w:rPr>
        <w:t>учасника</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 для </w:t>
      </w:r>
      <w:proofErr w:type="spellStart"/>
      <w:r w:rsidRPr="00C21722">
        <w:rPr>
          <w:rFonts w:ascii="Times New Roman" w:hAnsi="Times New Roman" w:cs="Times New Roman"/>
          <w:i/>
          <w:sz w:val="20"/>
          <w:szCs w:val="20"/>
          <w:lang w:val="ru-RU"/>
        </w:rPr>
        <w:t>фізичної</w:t>
      </w:r>
      <w:proofErr w:type="spellEnd"/>
      <w:r w:rsidRPr="00C21722">
        <w:rPr>
          <w:rFonts w:ascii="Times New Roman" w:hAnsi="Times New Roman" w:cs="Times New Roman"/>
          <w:i/>
          <w:sz w:val="20"/>
          <w:szCs w:val="20"/>
          <w:lang w:val="ru-RU"/>
        </w:rPr>
        <w:t xml:space="preserve"> особи).</w:t>
      </w:r>
    </w:p>
    <w:p w:rsidR="007B1B31" w:rsidRPr="00C21722" w:rsidRDefault="007B1B31" w:rsidP="007B1B31">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7B1B31" w:rsidRPr="00C21722" w:rsidRDefault="007B1B31" w:rsidP="007B1B31">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7B1B31" w:rsidRDefault="007B1B31" w:rsidP="007B1B31">
      <w:pPr>
        <w:spacing w:after="0" w:line="240" w:lineRule="auto"/>
        <w:rPr>
          <w:rFonts w:ascii="Times New Roman" w:eastAsia="Times New Roman" w:hAnsi="Times New Roman" w:cs="Times New Roman"/>
          <w:sz w:val="20"/>
          <w:szCs w:val="20"/>
          <w:lang w:val="uk-UA"/>
        </w:rPr>
      </w:pPr>
    </w:p>
    <w:p w:rsidR="007B1B31" w:rsidRDefault="007B1B31" w:rsidP="007B1B31">
      <w:pPr>
        <w:spacing w:after="0" w:line="240" w:lineRule="auto"/>
        <w:rPr>
          <w:rFonts w:ascii="Times New Roman" w:eastAsia="Times New Roman" w:hAnsi="Times New Roman" w:cs="Times New Roman"/>
          <w:sz w:val="20"/>
          <w:szCs w:val="20"/>
          <w:lang w:val="uk-UA"/>
        </w:rPr>
      </w:pPr>
    </w:p>
    <w:p w:rsidR="007B1B31" w:rsidRPr="00FE14F0" w:rsidRDefault="007B1B31" w:rsidP="007B1B31">
      <w:pPr>
        <w:spacing w:after="0" w:line="240" w:lineRule="auto"/>
        <w:rPr>
          <w:rFonts w:ascii="Times New Roman" w:eastAsia="Times New Roman" w:hAnsi="Times New Roman" w:cs="Times New Roman"/>
          <w:sz w:val="20"/>
          <w:szCs w:val="20"/>
          <w:lang w:val="uk-UA"/>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bookmarkStart w:id="0" w:name="_GoBack"/>
      <w:bookmarkEnd w:id="0"/>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70" w:rsidRDefault="008A0970" w:rsidP="00445EE1">
      <w:pPr>
        <w:spacing w:after="0" w:line="240" w:lineRule="auto"/>
      </w:pPr>
      <w:r>
        <w:separator/>
      </w:r>
    </w:p>
  </w:endnote>
  <w:endnote w:type="continuationSeparator" w:id="0">
    <w:p w:rsidR="008A0970" w:rsidRDefault="008A0970"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7B1B31" w:rsidRPr="007B1B31">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70" w:rsidRDefault="008A0970" w:rsidP="00445EE1">
      <w:pPr>
        <w:spacing w:after="0" w:line="240" w:lineRule="auto"/>
      </w:pPr>
      <w:r>
        <w:separator/>
      </w:r>
    </w:p>
  </w:footnote>
  <w:footnote w:type="continuationSeparator" w:id="0">
    <w:p w:rsidR="008A0970" w:rsidRDefault="008A0970"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0B9D"/>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1B31"/>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0970"/>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06A2"/>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A121-DE20-4E9E-BBEC-D50F7995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2023-05-09T11:19:00Z</cp:lastPrinted>
  <dcterms:created xsi:type="dcterms:W3CDTF">2023-05-09T11:35:00Z</dcterms:created>
  <dcterms:modified xsi:type="dcterms:W3CDTF">2023-05-10T07:50:00Z</dcterms:modified>
</cp:coreProperties>
</file>