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FEA7" w14:textId="77777777" w:rsidR="005A7A73" w:rsidRPr="00F71A5E" w:rsidRDefault="005A7A73" w:rsidP="009A3FFA">
      <w:pPr>
        <w:pStyle w:val="af0"/>
        <w:spacing w:before="0" w:after="0"/>
        <w:rPr>
          <w:b/>
          <w:lang w:val="uk-UA" w:eastAsia="ru-RU"/>
        </w:rPr>
      </w:pPr>
    </w:p>
    <w:p w14:paraId="31923AB7" w14:textId="77777777" w:rsidR="00275E38" w:rsidRPr="00F71A5E" w:rsidRDefault="00275E38" w:rsidP="00531E46">
      <w:pPr>
        <w:pStyle w:val="af0"/>
        <w:spacing w:before="0" w:after="0"/>
        <w:jc w:val="right"/>
        <w:rPr>
          <w:b/>
          <w:lang w:val="uk-UA" w:eastAsia="ru-RU"/>
        </w:rPr>
      </w:pPr>
    </w:p>
    <w:p w14:paraId="35EFEF16" w14:textId="486E06BF" w:rsidR="006D71C6" w:rsidRPr="006C3015" w:rsidRDefault="006D71C6" w:rsidP="006D71C6">
      <w:pPr>
        <w:ind w:right="22"/>
        <w:jc w:val="right"/>
        <w:rPr>
          <w:rFonts w:eastAsia="Tahoma"/>
          <w:b/>
          <w:i/>
          <w:color w:val="00000A"/>
          <w:lang w:val="uk-UA" w:eastAsia="zh-CN" w:bidi="hi-IN"/>
        </w:rPr>
      </w:pPr>
      <w:r w:rsidRPr="006C3015">
        <w:rPr>
          <w:b/>
          <w:i/>
          <w:lang w:val="uk-UA"/>
        </w:rPr>
        <w:t>Додаток №</w:t>
      </w:r>
      <w:r>
        <w:rPr>
          <w:b/>
          <w:i/>
          <w:lang w:val="uk-UA"/>
        </w:rPr>
        <w:t>1</w:t>
      </w:r>
      <w:r w:rsidRPr="006C3015">
        <w:rPr>
          <w:rFonts w:eastAsia="Tahoma"/>
          <w:b/>
          <w:i/>
          <w:color w:val="00000A"/>
          <w:lang w:val="uk-UA" w:eastAsia="zh-CN" w:bidi="hi-IN"/>
        </w:rPr>
        <w:t xml:space="preserve">   </w:t>
      </w:r>
    </w:p>
    <w:p w14:paraId="50B3EE1E" w14:textId="77777777" w:rsidR="006D71C6" w:rsidRPr="006C3015" w:rsidRDefault="006D71C6" w:rsidP="006D71C6">
      <w:pPr>
        <w:ind w:right="22"/>
        <w:jc w:val="right"/>
        <w:rPr>
          <w:lang w:val="uk-UA"/>
        </w:rPr>
      </w:pPr>
      <w:r w:rsidRPr="006C3015">
        <w:rPr>
          <w:rFonts w:eastAsia="Tahoma"/>
          <w:b/>
          <w:i/>
          <w:color w:val="00000A"/>
          <w:lang w:val="uk-UA" w:eastAsia="zh-CN" w:bidi="hi-IN"/>
        </w:rPr>
        <w:t>до тендерної документації</w:t>
      </w:r>
      <w:r w:rsidRPr="006C3015">
        <w:rPr>
          <w:lang w:val="uk-UA"/>
        </w:rPr>
        <w:t xml:space="preserve">         </w:t>
      </w:r>
    </w:p>
    <w:p w14:paraId="243A1873" w14:textId="77777777" w:rsidR="007C7A57" w:rsidRPr="00F71A5E" w:rsidRDefault="007C7A57" w:rsidP="00B3530F">
      <w:pPr>
        <w:keepNext/>
        <w:jc w:val="center"/>
        <w:rPr>
          <w:rFonts w:eastAsia="Tahoma"/>
          <w:b/>
          <w:lang w:val="uk-UA" w:eastAsia="zh-CN" w:bidi="hi-IN"/>
        </w:rPr>
      </w:pPr>
    </w:p>
    <w:p w14:paraId="15720EEA" w14:textId="04925433" w:rsidR="00EE17AB" w:rsidRPr="00923E6F" w:rsidRDefault="00EE17AB" w:rsidP="00EE17AB">
      <w:pPr>
        <w:widowControl w:val="0"/>
        <w:snapToGrid w:val="0"/>
        <w:spacing w:line="300" w:lineRule="auto"/>
        <w:jc w:val="center"/>
        <w:rPr>
          <w:b/>
          <w:lang w:val="uk-UA" w:eastAsia="zh-CN"/>
        </w:rPr>
      </w:pPr>
      <w:r w:rsidRPr="00923E6F">
        <w:rPr>
          <w:b/>
          <w:lang w:val="uk-UA" w:eastAsia="zh-CN"/>
        </w:rPr>
        <w:t>ТЕХНІЧНЕ ЗА</w:t>
      </w:r>
      <w:r w:rsidR="0062387E">
        <w:rPr>
          <w:b/>
          <w:lang w:val="uk-UA" w:eastAsia="zh-CN"/>
        </w:rPr>
        <w:t>В</w:t>
      </w:r>
      <w:r w:rsidRPr="00923E6F">
        <w:rPr>
          <w:b/>
          <w:lang w:val="uk-UA" w:eastAsia="zh-CN"/>
        </w:rPr>
        <w:t>ДАННЯ</w:t>
      </w:r>
    </w:p>
    <w:p w14:paraId="326EE510" w14:textId="6CB18CFB" w:rsidR="00820411" w:rsidRDefault="00820411" w:rsidP="00820411">
      <w:pPr>
        <w:pStyle w:val="rvps2"/>
        <w:shd w:val="clear" w:color="auto" w:fill="FFFFFF"/>
        <w:spacing w:before="0" w:after="0"/>
        <w:jc w:val="both"/>
        <w:textAlignment w:val="baseline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107875">
        <w:rPr>
          <w:b/>
          <w:bCs/>
          <w:lang w:val="uk-UA"/>
        </w:rPr>
        <w:t>Фармацевтична продукція</w:t>
      </w:r>
      <w:r w:rsidRPr="00661827">
        <w:rPr>
          <w:b/>
          <w:lang w:val="uk-UA"/>
        </w:rPr>
        <w:t xml:space="preserve">: </w:t>
      </w:r>
      <w:r w:rsidRPr="00107875">
        <w:rPr>
          <w:lang w:val="uk-UA"/>
        </w:rPr>
        <w:t>Clozapine</w:t>
      </w:r>
      <w:r w:rsidRPr="00107875">
        <w:rPr>
          <w:lang w:val="uk-UA"/>
        </w:rPr>
        <w:tab/>
        <w:t>АЗАПІН таблетки по 25 мг; по 10 таблеток у блістері; по 5 блістерів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780 Enisamium iodide</w:t>
      </w:r>
      <w:r w:rsidRPr="00107875">
        <w:rPr>
          <w:lang w:val="uk-UA"/>
        </w:rPr>
        <w:tab/>
        <w:t>АМІЗОН® таблетки, вкриті оболонкою, по 0,25 г; по 20 таблеток у блістері, по 1 блістеру у пачці з картону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15 Ambroxol</w:t>
      </w:r>
      <w:r w:rsidRPr="00107875">
        <w:rPr>
          <w:lang w:val="uk-UA"/>
        </w:rPr>
        <w:tab/>
        <w:t>АМБРОКСОЛ таблетки по 30 мг по 10 таблеток у контурній чарунковій упаковці; по 2 контурні чарункові упаковки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80 Chlorpromazine</w:t>
      </w:r>
      <w:r w:rsidRPr="00107875">
        <w:rPr>
          <w:lang w:val="uk-UA"/>
        </w:rPr>
        <w:tab/>
        <w:t>АМІНАЗИН таблетки, вкриті плівковою оболонкою, по 25 мг по 10 таблеток у блістері; по 2 блістери у картонній коробці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600 Chlorpromazine</w:t>
      </w:r>
      <w:r w:rsidRPr="00107875">
        <w:rPr>
          <w:lang w:val="uk-UA"/>
        </w:rPr>
        <w:tab/>
        <w:t>АМІНАЗИН розчин для ін'єкцій, 25 мг/мл по 2 мл у ампулі, по 10 ампул у контурній чарунковій упаковці, по 1 контурній чарунковій упаковці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40 Ampicillin</w:t>
      </w:r>
      <w:r w:rsidRPr="00107875">
        <w:rPr>
          <w:lang w:val="uk-UA"/>
        </w:rPr>
        <w:tab/>
        <w:t>АМПІЦИЛІН порошок для розчину для ін'єкцій по 1,0 г, 1 флакон з порошком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120 Ampicillin</w:t>
      </w:r>
      <w:r w:rsidRPr="00107875">
        <w:rPr>
          <w:lang w:val="uk-UA"/>
        </w:rPr>
        <w:tab/>
        <w:t>АМПІЦИЛІН таблетки по 250 мг; по 10 таблеток у блістері; по 2 блістери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20 Metamizole sodium</w:t>
      </w:r>
      <w:r w:rsidRPr="00107875">
        <w:rPr>
          <w:lang w:val="uk-UA"/>
        </w:rPr>
        <w:tab/>
        <w:t>АНАЛЬГІН таблетки по 500 мг по 10 таблеток у контурній чарунковій упаковці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60 Metamizole sodium</w:t>
      </w:r>
      <w:r w:rsidRPr="00107875">
        <w:rPr>
          <w:lang w:val="uk-UA"/>
        </w:rPr>
        <w:tab/>
        <w:t>АНАЛЬГІН розчин для ін'єкцій, 500 мг/мл, по 2 мл в ампулі; по 5 ампул у контурній чарунковій упаковці; по 2 контурні чарункові упаковки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20 Amoxicillin and enzyme inhibitor</w:t>
      </w:r>
      <w:r w:rsidRPr="00107875">
        <w:rPr>
          <w:lang w:val="uk-UA"/>
        </w:rPr>
        <w:tab/>
        <w:t>АМОКСИЛ-К 625 таблетки, вкриті плівковою оболонкою, по 500 мг/125 мг по 7 таблеток у блістері, по 2 блістери в пачці з картону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20 Aminobutyric acid</w:t>
      </w:r>
      <w:r w:rsidRPr="00107875">
        <w:rPr>
          <w:lang w:val="uk-UA"/>
        </w:rPr>
        <w:tab/>
        <w:t>АМІНАЛОН капсули тверді по 250 мг; по 10 капсул у блістері; по 5 блістерів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18 Acetylcysteine</w:t>
      </w:r>
      <w:r w:rsidRPr="00107875">
        <w:rPr>
          <w:lang w:val="uk-UA"/>
        </w:rPr>
        <w:tab/>
        <w:t>АЦЕТАЛ таблетки по 600 мг, по 10 таблеток у блістері; по 1 блістеру в коробці з картону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20 Paracetamol, combinations excl. psycholeptics</w:t>
      </w:r>
      <w:r w:rsidRPr="00107875">
        <w:rPr>
          <w:lang w:val="uk-UA"/>
        </w:rPr>
        <w:tab/>
        <w:t>АСТРАЦИТРОН порошок для орального розчину по 20 г у саше; по 10 саше у коробці з картону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20 Amitriptyline</w:t>
      </w:r>
      <w:r w:rsidRPr="00107875">
        <w:rPr>
          <w:lang w:val="uk-UA"/>
        </w:rPr>
        <w:tab/>
        <w:t>Амітриптилін, таб. вкр.об. по 25мг №50(10х5) у бліст.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Benzobarbital*</w:t>
      </w:r>
      <w:r w:rsidRPr="00107875">
        <w:rPr>
          <w:lang w:val="uk-UA"/>
        </w:rPr>
        <w:tab/>
        <w:t>Бензонал IC табл. 0.1 N50 (10х5)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20 Bisacodyl</w:t>
      </w:r>
      <w:r w:rsidRPr="00107875">
        <w:rPr>
          <w:lang w:val="uk-UA"/>
        </w:rPr>
        <w:tab/>
        <w:t>БІСАКОДИЛ таблетки, вкриті оболонкою, кишковорозчинні, по 5 мг, по 10 таблеток у контурній чарунковій упаковці; по 3 контурні чарункові упаковки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 Barbiturates in combination with other drugs</w:t>
      </w:r>
      <w:r w:rsidRPr="00107875">
        <w:rPr>
          <w:lang w:val="uk-UA"/>
        </w:rPr>
        <w:tab/>
        <w:t>БАРБОВАЛ® краплі оральні по 25 мл у флаконі з пробкою-крапельницею; по 1 флакону в пачці з картону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20 Bisoprolol</w:t>
      </w:r>
      <w:r w:rsidRPr="00107875">
        <w:rPr>
          <w:lang w:val="uk-UA"/>
        </w:rPr>
        <w:tab/>
        <w:t>БІСОПРОЛ® таблетки по 10 мг, по 10 таблеток у блістері; 3 блістери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15 Enalapril and diuretics</w:t>
      </w:r>
      <w:r w:rsidRPr="00107875">
        <w:rPr>
          <w:lang w:val="uk-UA"/>
        </w:rPr>
        <w:tab/>
        <w:t>ЕНАЛАПРИЛ-Н-ЗДОРОВ'Я таблетки, 10 мг/25 мг, по 20 таблеток у блістері; по 1 блістеру в картонній коробці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20 Phenibut</w:t>
      </w:r>
      <w:r w:rsidRPr="00107875">
        <w:rPr>
          <w:lang w:val="uk-UA"/>
        </w:rPr>
        <w:tab/>
        <w:t>Біфрен капсули 250 мг № 20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 Ascorbic acid (vit C)</w:t>
      </w:r>
      <w:r w:rsidRPr="00107875">
        <w:rPr>
          <w:lang w:val="uk-UA"/>
        </w:rPr>
        <w:tab/>
        <w:t>Аскорбінка  з цукром таблетки 0,025 №10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150 Etamsylate</w:t>
      </w:r>
      <w:r w:rsidRPr="00107875">
        <w:rPr>
          <w:lang w:val="uk-UA"/>
        </w:rPr>
        <w:tab/>
        <w:t>Етамзилат, р-н д/ін 12,5% по 2мл в амп №10х1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 Valerianae radix</w:t>
      </w:r>
      <w:r w:rsidRPr="00107875">
        <w:rPr>
          <w:lang w:val="uk-UA"/>
        </w:rPr>
        <w:tab/>
        <w:t>ВАЛЕРІАНА ЕКСТРАКТ таблетки, вкриті плівковою оболонкою, по 20 мг по 10 таблеток в блістері; по 5 блістерів у пачці з картону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20 Validol*</w:t>
      </w:r>
      <w:r w:rsidRPr="00107875">
        <w:rPr>
          <w:lang w:val="uk-UA"/>
        </w:rPr>
        <w:tab/>
        <w:t>ВАЛІДОЛ таблетки по 60 мг по 10 таблеток у контурній чарунковій упаковці; по 1 контурній чарунковій упаковці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50 Thiamine (vit B1)</w:t>
      </w:r>
      <w:r w:rsidRPr="00107875">
        <w:rPr>
          <w:lang w:val="uk-UA"/>
        </w:rPr>
        <w:tab/>
        <w:t>ТІАМІНУ ХЛОРИД (ВІТАМІН В1-ДАРНИЦЯ) розчин для ін'єкцій, 50 мг/мл по 1 мл в ампулі; по 5 ампул у контурній чарунковій упаковці, по 2 контурні чарункові упаковки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Ascorbic acid (vit C)</w:t>
      </w:r>
      <w:r w:rsidRPr="00107875">
        <w:rPr>
          <w:lang w:val="uk-UA"/>
        </w:rPr>
        <w:tab/>
        <w:t>АСКОРБІНОВА КИСЛОТА  розчин для ін'єкцій, 50 мг/мл, по 2 мл в ампулі; по 5 ампул у контурній чарунковій упаковці; по 2 контурні чарункові упаковки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 Medicinal charcoal</w:t>
      </w:r>
      <w:r w:rsidRPr="00107875">
        <w:rPr>
          <w:lang w:val="uk-UA"/>
        </w:rPr>
        <w:tab/>
        <w:t>ВУГІЛЛЯ АКТИВОВАНЕ таблетки по 250 мг,  по 10 таблеток у блістері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300 Aqua pro injectioni*</w:t>
      </w:r>
      <w:r w:rsidRPr="00107875">
        <w:rPr>
          <w:lang w:val="uk-UA"/>
        </w:rPr>
        <w:tab/>
        <w:t>ВОДА ДЛЯ ІН'ЄКЦІЙ  розчинник для приготування розчину для ін’єкцій по 2 мл в ампулі, по 5 ампул у контурній чарунковій упаковці, по 2 контурні чарункові упаковки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60 Comb drug</w:t>
      </w:r>
      <w:r w:rsidRPr="00107875">
        <w:rPr>
          <w:lang w:val="uk-UA"/>
        </w:rPr>
        <w:tab/>
        <w:t>Вікалін табл. N10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Barbiturates in combination with other drugs</w:t>
      </w:r>
      <w:r w:rsidRPr="00107875">
        <w:rPr>
          <w:lang w:val="uk-UA"/>
        </w:rPr>
        <w:tab/>
        <w:t>Валокордин краплі 50мл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 Valproic acid</w:t>
      </w:r>
      <w:r w:rsidRPr="00107875">
        <w:rPr>
          <w:lang w:val="uk-UA"/>
        </w:rPr>
        <w:tab/>
        <w:t>Вальпроком 300 хроно, таблетки 300 мг №100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 Haloperidol</w:t>
      </w:r>
      <w:r w:rsidRPr="00107875">
        <w:rPr>
          <w:lang w:val="uk-UA"/>
        </w:rPr>
        <w:tab/>
        <w:t>Галоперидол Деканоат р-н д / ін. 50мг / 1мл амп. N5 *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70 Haloperidol</w:t>
      </w:r>
      <w:r w:rsidRPr="00107875">
        <w:rPr>
          <w:lang w:val="uk-UA"/>
        </w:rPr>
        <w:tab/>
        <w:t>Галоприл табл. 1.5мг N50 (10х5) блістер в / уп. ***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380 Glucose</w:t>
      </w:r>
      <w:r w:rsidRPr="00107875">
        <w:rPr>
          <w:lang w:val="uk-UA"/>
        </w:rPr>
        <w:tab/>
        <w:t>ГЛЮКОЗА розчин для ін'єкцій 40 % по 20 мл в ампулі; по 10 ампул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 Hydazepam*</w:t>
      </w:r>
      <w:r w:rsidRPr="00107875">
        <w:rPr>
          <w:lang w:val="uk-UA"/>
        </w:rPr>
        <w:tab/>
        <w:t>Гідазепам IC табл. 0.02г N20 (10х2)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Glucose</w:t>
      </w:r>
      <w:r w:rsidRPr="00107875">
        <w:rPr>
          <w:lang w:val="uk-UA"/>
        </w:rPr>
        <w:tab/>
        <w:t xml:space="preserve">ГЛЮКОЗА </w:t>
      </w:r>
      <w:r w:rsidRPr="00107875">
        <w:rPr>
          <w:lang w:val="uk-UA"/>
        </w:rPr>
        <w:lastRenderedPageBreak/>
        <w:t>розчин для інфузій, 50 мг/мл по 200 мл у пляшках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 Bendazol*</w:t>
      </w:r>
      <w:r w:rsidRPr="00107875">
        <w:rPr>
          <w:lang w:val="uk-UA"/>
        </w:rPr>
        <w:tab/>
        <w:t>ДИБАЗОЛ  розчин для ін'єкцій, 10 мг/мл по 1 мл в ампулі, по 5 ампул у контурній чарунковій упаковці, по 2 контурні чарункові упаковки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Dexamethasone</w:t>
      </w:r>
      <w:r w:rsidRPr="00107875">
        <w:rPr>
          <w:lang w:val="uk-UA"/>
        </w:rPr>
        <w:tab/>
        <w:t>ДЕКСАМЕТАЗОН розчин для ін'єкцій, 4 мг/мл по 1 мл в ампулі; по 5 ампул у контурній чарунковій упаковці; по 2 контурні чарункові упаковки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30 Viride nitens*</w:t>
      </w:r>
      <w:r w:rsidRPr="00107875">
        <w:rPr>
          <w:lang w:val="uk-UA"/>
        </w:rPr>
        <w:tab/>
        <w:t xml:space="preserve">БРИЛЬЯНТОВИЙ ЗЕЛЕНИЙ розчин для зовнішнього застосування, спиртовий 1 % по 20 мл у флаконах-крапельн 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50 Diclofenac</w:t>
      </w:r>
      <w:r w:rsidRPr="00107875">
        <w:rPr>
          <w:lang w:val="uk-UA"/>
        </w:rPr>
        <w:tab/>
        <w:t>Диклофенак , гель 1 % по 50 г у тубах №1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Diphenhydramine</w:t>
      </w:r>
      <w:r w:rsidRPr="00107875">
        <w:rPr>
          <w:lang w:val="uk-UA"/>
        </w:rPr>
        <w:tab/>
        <w:t>ДИМЕДРОЛ  розчин для ін'єкцій, 10 мг/мл по 1 мл в ампулі, по 5 ампул у контурній чарунковій упаковці, по 2 контурні чарункові упаковки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20 Phenytoin</w:t>
      </w:r>
      <w:r w:rsidRPr="00107875">
        <w:rPr>
          <w:lang w:val="uk-UA"/>
        </w:rPr>
        <w:tab/>
        <w:t>Дифенін табл. 0.117 N60 (10х6) ***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30 Mebhydrolin</w:t>
      </w:r>
      <w:r w:rsidRPr="00107875">
        <w:rPr>
          <w:lang w:val="uk-UA"/>
        </w:rPr>
        <w:tab/>
        <w:t>ДІАЗОЛІН  таблетки по 100 мг, по 10 таблеток у контурній чарунковій упаковці; по 1 контурній чарунковій упаковці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30 Drotaverine</w:t>
      </w:r>
      <w:r w:rsidRPr="00107875">
        <w:rPr>
          <w:lang w:val="uk-UA"/>
        </w:rPr>
        <w:tab/>
        <w:t>ДРОТАВЕРИН  таблетки, 40 мг по 10 таблеток у контурній чарунковій упаковці, по 2 контурні чарункові упаковки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50 Acetazolamide</w:t>
      </w:r>
      <w:r w:rsidRPr="00107875">
        <w:rPr>
          <w:lang w:val="uk-UA"/>
        </w:rPr>
        <w:tab/>
        <w:t>ДІУРЕМІД таблетки по 250 мг, по 10 таблеток у блістері; по 2 блістери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Silymarin</w:t>
      </w:r>
      <w:r w:rsidRPr="00107875">
        <w:rPr>
          <w:lang w:val="uk-UA"/>
        </w:rPr>
        <w:tab/>
        <w:t>ДАРСІЛ® таблетки, вкриті оболонкою, по 22,5 мг по 10 таблеток у контурній чарунковій упаковці; по 5 контурних чарункових упаковок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 Drotaverine</w:t>
      </w:r>
      <w:r w:rsidRPr="00107875">
        <w:rPr>
          <w:lang w:val="uk-UA"/>
        </w:rPr>
        <w:tab/>
        <w:t>ДРОТАВЕРИН  розчин для ін'єкцій, 20 мг/мл по 2 мл в ампулі; по 5 ампул у контурній чарунковій упаковці; по 1 контурній чарунковій упаковці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30 Theophylline</w:t>
      </w:r>
      <w:r w:rsidRPr="00107875">
        <w:rPr>
          <w:lang w:val="uk-UA"/>
        </w:rPr>
        <w:tab/>
        <w:t>Еуфілін-Здоров’я, розчин для ін’єкцій 20 мг/мл по 5 мл № 5х2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Theophylline</w:t>
      </w:r>
      <w:r w:rsidRPr="00107875">
        <w:rPr>
          <w:lang w:val="uk-UA"/>
        </w:rPr>
        <w:tab/>
        <w:t>НЕОФІЛІН, табл. пр. дії 100мг №50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15 Iodine</w:t>
      </w:r>
      <w:r w:rsidRPr="00107875">
        <w:rPr>
          <w:lang w:val="uk-UA"/>
        </w:rPr>
        <w:tab/>
        <w:t>ЙОДУ РОЗЧИН СПИРТОВИЙ 5 % розчин для зовнішнього застосування, спиртовий 5 % по 20 мл у флаконах-крапельницях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50 Perindopril, amlodipine and indapamide</w:t>
      </w:r>
      <w:r w:rsidRPr="00107875">
        <w:rPr>
          <w:lang w:val="uk-UA"/>
        </w:rPr>
        <w:tab/>
        <w:t>Ко-Амлесса табл. 4мг / 1.25мг / 10мг №30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Calcium gluconate</w:t>
      </w:r>
      <w:r w:rsidRPr="00107875">
        <w:rPr>
          <w:lang w:val="uk-UA"/>
        </w:rPr>
        <w:tab/>
        <w:t>КАЛЬЦІЮ ГЛЮКОНАТ (СТАБІЛІЗОВАНИЙ) розчин для ін'єкцій, 100 мг/мл, по 10 мл в ампулі; по 5 ампул у контурній чарунковій упаковці; по 2 контурні чарункові упаковки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 Captopril and diuretics</w:t>
      </w:r>
      <w:r w:rsidRPr="00107875">
        <w:rPr>
          <w:lang w:val="uk-UA"/>
        </w:rPr>
        <w:tab/>
        <w:t>КАПТОПРЕС 12,5   таблетки, по 10 таблеток у контурній чарунковій упаковці, по 2 контурні чарункові упаковки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30 Carbamazepine</w:t>
      </w:r>
      <w:r w:rsidRPr="00107875">
        <w:rPr>
          <w:lang w:val="uk-UA"/>
        </w:rPr>
        <w:tab/>
        <w:t>КАРБАМАЗЕПІН  таблетки по 200 мг по 10 таблеток у контурній чарунковій упаковці; по 5 контурних чарункових упаковок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250 Ketorolac</w:t>
      </w:r>
      <w:r w:rsidRPr="00107875">
        <w:rPr>
          <w:lang w:val="uk-UA"/>
        </w:rPr>
        <w:tab/>
        <w:t>Кеторолак, р-н д/ін 30 мг/мл по 1 мл № 10х1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 Ketotifen</w:t>
      </w:r>
      <w:r w:rsidRPr="00107875">
        <w:rPr>
          <w:lang w:val="uk-UA"/>
        </w:rPr>
        <w:tab/>
        <w:t>КЕТОТИФЕН таблетки по 1 мг, по 10 таблеток у блістері, по 3 блістери у пачці з картону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60 Paracetamol, combinations excl. psycholeptics</w:t>
      </w:r>
      <w:r w:rsidRPr="00107875">
        <w:rPr>
          <w:lang w:val="uk-UA"/>
        </w:rPr>
        <w:tab/>
        <w:t>ГРИПГО® таблетки по 4 таблетки у блістері, по 50 блістерів у картонній упаковці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4 Acetylsalicylic acid, combinations excl. psycholeptics</w:t>
      </w:r>
      <w:r w:rsidRPr="00107875">
        <w:rPr>
          <w:lang w:val="uk-UA"/>
        </w:rPr>
        <w:tab/>
        <w:t>Копацил табл. N10 (10х1)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15 Barbiturates in combination with other drugs</w:t>
      </w:r>
      <w:r w:rsidRPr="00107875">
        <w:rPr>
          <w:lang w:val="uk-UA"/>
        </w:rPr>
        <w:tab/>
        <w:t>КОРВАЛОЛ  краплі оральні, розчин по 25 мл у флаконі, по 1 флакону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Nikethamide</w:t>
      </w:r>
      <w:r w:rsidRPr="00107875">
        <w:rPr>
          <w:lang w:val="uk-UA"/>
        </w:rPr>
        <w:tab/>
        <w:t>Кордіамін , розчин д/ін 250 мг/мл по 2 мл № 10х1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 Caffeine and sodium benzoate</w:t>
      </w:r>
      <w:r w:rsidRPr="00107875">
        <w:rPr>
          <w:lang w:val="uk-UA"/>
        </w:rPr>
        <w:tab/>
        <w:t>КОФЕЇН-БЕНЗОАТ НАТРІЮ розчин для ін'єкцій, 100 мг/мл, по 1 мл в ампулі; по 5 ампул у контурній чарунковій упаковці (касеті); по 2 контурні чарункові упаковки (касети)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20 Acetylsalicylic acid</w:t>
      </w:r>
      <w:r w:rsidRPr="00107875">
        <w:rPr>
          <w:lang w:val="uk-UA"/>
        </w:rPr>
        <w:tab/>
        <w:t>КАРДІО-ДАР® таблетки, вкриті плівковою оболонкою, по 75 мг; по 100 таблеток у контейнері; по 1 контейнеру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Validol*</w:t>
      </w:r>
      <w:r w:rsidRPr="00107875">
        <w:rPr>
          <w:lang w:val="uk-UA"/>
        </w:rPr>
        <w:tab/>
        <w:t>КОРВАЛМЕНТ® капсули м'які по 100 мг по 10 капсул у блістерах; по 3 блістери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25 Dexketoprofen</w:t>
      </w:r>
      <w:r w:rsidRPr="00107875">
        <w:rPr>
          <w:lang w:val="uk-UA"/>
        </w:rPr>
        <w:tab/>
        <w:t>КЕЙВЕР® розчин для ін'єкцій, 50 мг/2 мл по 2 мл в ампулі; по 5 ампул у блістері; по 2 блістери в пачці з картону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 Amiodarone</w:t>
      </w:r>
      <w:r w:rsidRPr="00107875">
        <w:rPr>
          <w:lang w:val="uk-UA"/>
        </w:rPr>
        <w:tab/>
        <w:t>Кардіодарон-Здоров’я, табл. по 200 мг № 10х3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 Ketorolac</w:t>
      </w:r>
      <w:r w:rsidRPr="00107875">
        <w:rPr>
          <w:lang w:val="uk-UA"/>
        </w:rPr>
        <w:tab/>
        <w:t>Кетальгин табл. 0.01г N10 (10х1)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Zuclopenthixol</w:t>
      </w:r>
      <w:r w:rsidRPr="00107875">
        <w:rPr>
          <w:lang w:val="uk-UA"/>
        </w:rPr>
        <w:tab/>
        <w:t>Клопіксол табл.в / пл.об. 2 мг N100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 Perindopril and diuretics</w:t>
      </w:r>
      <w:r w:rsidRPr="00107875">
        <w:rPr>
          <w:lang w:val="uk-UA"/>
        </w:rPr>
        <w:tab/>
        <w:t>ПЕРІНДОПРЕС® ДУО таблетки по 8 мг/2,5 мг, по 10 таблеток у блістері; по 3 блістери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 Comb drug</w:t>
      </w:r>
      <w:r w:rsidRPr="00107875">
        <w:rPr>
          <w:lang w:val="uk-UA"/>
        </w:rPr>
        <w:tab/>
        <w:t>ЛЕВОМЕКОЛЬ мазь по 40 г у тубі; по 1 тубі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30 Diosmin, combinations</w:t>
      </w:r>
      <w:r w:rsidRPr="00107875">
        <w:rPr>
          <w:lang w:val="uk-UA"/>
        </w:rPr>
        <w:tab/>
        <w:t>ДІОФЛАН® гель (1000 ОД/г) по 40 г у тубі; по 1 тубі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 Levetiracetam</w:t>
      </w:r>
      <w:r w:rsidRPr="00107875">
        <w:rPr>
          <w:lang w:val="uk-UA"/>
        </w:rPr>
        <w:tab/>
        <w:t>Логуфен табл.в / пл.об.500мг №60 (10х6) бліст.в упак.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 Levofloxacin</w:t>
      </w:r>
      <w:r w:rsidRPr="00107875">
        <w:rPr>
          <w:lang w:val="uk-UA"/>
        </w:rPr>
        <w:tab/>
        <w:t>ЛЕВОФЛОКСАЦИН  розчин для інфузій, 5 мг/мл по 100 мл у флаконі, по 1 флакону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Comb drug</w:t>
      </w:r>
      <w:r w:rsidRPr="00107875">
        <w:rPr>
          <w:lang w:val="uk-UA"/>
        </w:rPr>
        <w:tab/>
        <w:t>БАЛЬЗАМІЧНИЙ ЛІНІМЕНТ (ЗА ВИШНЕВСЬКИМ) лінімент, по 40 г у тубах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20 Loperamide</w:t>
      </w:r>
      <w:r w:rsidRPr="00107875">
        <w:rPr>
          <w:lang w:val="uk-UA"/>
        </w:rPr>
        <w:tab/>
        <w:t>ЛОПЕРАМІД таблетки по 2 мг; по 10 таблеток у блістері; по 2 блістери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60 Lidocaine</w:t>
      </w:r>
      <w:r w:rsidRPr="00107875">
        <w:rPr>
          <w:lang w:val="uk-UA"/>
        </w:rPr>
        <w:tab/>
        <w:t>ЛІДОКАЇН розчин для ін'єкцій, 20 мг/мл, по 2 мл в ампулі, по 5 ампул у контурній чарунковій упаковці; по 2 контурні чарункові упаковки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50 Metoclopramide</w:t>
      </w:r>
      <w:r w:rsidRPr="00107875">
        <w:rPr>
          <w:lang w:val="uk-UA"/>
        </w:rPr>
        <w:tab/>
        <w:t xml:space="preserve">МЕТОКЛОПРАМІД таблетки по 10 мг, по 10 таблеток у контурній </w:t>
      </w:r>
      <w:r w:rsidRPr="00107875">
        <w:rPr>
          <w:lang w:val="uk-UA"/>
        </w:rPr>
        <w:lastRenderedPageBreak/>
        <w:t>чарунковій упаковці; по 5 контурних чарункових упаковок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 Magnesium sulfate</w:t>
      </w:r>
      <w:r w:rsidRPr="00107875">
        <w:rPr>
          <w:lang w:val="uk-UA"/>
        </w:rPr>
        <w:tab/>
        <w:t>МАГНІЮ СУЛЬФАТ розчин для ін'єкцій, 250 мг/мл, по 5 мл  в ампулі; по 5 ампул у контурній чарунковій упаковці; по 2 контурні чарункові упаковки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20 Althaea officinalis**</w:t>
      </w:r>
      <w:r w:rsidRPr="00107875">
        <w:rPr>
          <w:lang w:val="uk-UA"/>
        </w:rPr>
        <w:tab/>
        <w:t>МУКАЛТИН® таблетки по 50 мг по 30 таблеток у контейнері  по 1 контейнеру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40 Mefenamic acid</w:t>
      </w:r>
      <w:r w:rsidRPr="00107875">
        <w:rPr>
          <w:lang w:val="uk-UA"/>
        </w:rPr>
        <w:tab/>
        <w:t>МЕФЕНАМІНОВА КИСЛОТА  таблетки по 500 мг, по 10 таблеток у контурній чарунковій упаковці; по 2 контурні чарункові упаковки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15 Procaine</w:t>
      </w:r>
      <w:r w:rsidRPr="00107875">
        <w:rPr>
          <w:lang w:val="uk-UA"/>
        </w:rPr>
        <w:tab/>
        <w:t>НОВОКАЇН  розчин для ін'єкцій, 5 мг/мл по 5 мл в ампулі; по 5 ампул у контурній чарунковій упаковці; по 2 контурні чарункові упаковки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Vitamin B1 in combination with vitamin B6 and/or vitamin B12</w:t>
      </w:r>
      <w:r w:rsidRPr="00107875">
        <w:rPr>
          <w:lang w:val="uk-UA"/>
        </w:rPr>
        <w:tab/>
        <w:t>Нейромакс, розчин для ін’єкцій по 2 мл в ампулах №10(10х1) у блістерах в коробці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 Drotaverine</w:t>
      </w:r>
      <w:r w:rsidRPr="00107875">
        <w:rPr>
          <w:lang w:val="uk-UA"/>
        </w:rPr>
        <w:tab/>
        <w:t>Нохшаверин "ОЗ", р-н д/ін 20мг/мл по 2мл в амп №5х1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Inosine pranobex</w:t>
      </w:r>
      <w:r w:rsidRPr="00107875">
        <w:rPr>
          <w:lang w:val="uk-UA"/>
        </w:rPr>
        <w:tab/>
        <w:t>НОВІРИН таблетки по 500 мг, по 10 таблеток у блістері; по  4 блістери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Nitroxoline</w:t>
      </w:r>
      <w:r w:rsidRPr="00107875">
        <w:rPr>
          <w:lang w:val="uk-UA"/>
        </w:rPr>
        <w:tab/>
        <w:t>НІТРОКСОЛІН таблетки, вкриті плівковою оболонкою, по 50 мг по 10 таблеток у блістері, по 5 блістерів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 Sodium chloride</w:t>
      </w:r>
      <w:r w:rsidRPr="00107875">
        <w:rPr>
          <w:lang w:val="uk-UA"/>
        </w:rPr>
        <w:tab/>
        <w:t>НАТРІЮ ХЛОРИД розчин для ін'єкцій, 9 мг/мл, по 5 мл в ампулі; по 5 ампул у контурній чарунковій упаковці; по 2 контурні чарункові упаковки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15 Comb drug</w:t>
      </w:r>
      <w:r w:rsidRPr="00107875">
        <w:rPr>
          <w:lang w:val="uk-UA"/>
        </w:rPr>
        <w:tab/>
        <w:t>УРОНЕФРОН® таблетки, вкриті плівковою оболонкою, по 10 таблеток в блістері по 6 блістерів у пачці з картону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 Ofloxacin</w:t>
      </w:r>
      <w:r w:rsidRPr="00107875">
        <w:rPr>
          <w:lang w:val="uk-UA"/>
        </w:rPr>
        <w:tab/>
        <w:t>ОФЛОКСАЦИН таблетки по 200 мг, по 10 таблеток у контурній чарунковій упаковці; по 1 контурній чарунковій упаковці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40 Omeprazole</w:t>
      </w:r>
      <w:r w:rsidRPr="00107875">
        <w:rPr>
          <w:lang w:val="uk-UA"/>
        </w:rPr>
        <w:tab/>
        <w:t>ОМЕПРАЗОЛ капсули по 20 мг по 10 капсул у блістері, по 3 блістери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30 Amitriptyline</w:t>
      </w:r>
      <w:r w:rsidRPr="00107875">
        <w:rPr>
          <w:lang w:val="uk-UA"/>
        </w:rPr>
        <w:tab/>
        <w:t>Саротен табл. в / пл.об.25мг N100 *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 Multienzymes (lipase, protease etc.)</w:t>
      </w:r>
      <w:r w:rsidRPr="00107875">
        <w:rPr>
          <w:lang w:val="uk-UA"/>
        </w:rPr>
        <w:tab/>
        <w:t>Панкреатин форте 14000, таблетки, в/о, кишковорозчинні № 10х2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40 Comb drug</w:t>
      </w:r>
      <w:r w:rsidRPr="00107875">
        <w:rPr>
          <w:lang w:val="uk-UA"/>
        </w:rPr>
        <w:tab/>
        <w:t>ПАПАЗОЛ  таблетки по 10 таблеток у контурній чарунковій упаковці; по 1 контурній чарунковій упаковці в пачц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20 Paracetamol</w:t>
      </w:r>
      <w:r w:rsidRPr="00107875">
        <w:rPr>
          <w:lang w:val="uk-UA"/>
        </w:rPr>
        <w:tab/>
        <w:t>ПАРАЦЕТАМОЛ  таблетки по 500 мг, по 10 таблеток у контурній чарунковій упаковці, по 1 контурній чарунковій упаковці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40 Hydrogen peroxide</w:t>
      </w:r>
      <w:r w:rsidRPr="00107875">
        <w:rPr>
          <w:lang w:val="uk-UA"/>
        </w:rPr>
        <w:tab/>
        <w:t>ПЕРЕКИС ВОДНЮ розчин для зовнішнього застосування 3 % по 100 мл у флаконах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40 Platyphylline*</w:t>
      </w:r>
      <w:r w:rsidRPr="00107875">
        <w:rPr>
          <w:lang w:val="uk-UA"/>
        </w:rPr>
        <w:tab/>
        <w:t>ПЛАТИФІЛІН розчин для ін'єкцій, 2 мг/мл, по 1 мл в ампулі; по 5 ампул у контурній чарунковій упаковці; по 2 контурні чарункові упаковки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Dexpanthenol</w:t>
      </w:r>
      <w:r w:rsidRPr="00107875">
        <w:rPr>
          <w:lang w:val="uk-UA"/>
        </w:rPr>
        <w:tab/>
        <w:t>ПАНТЕНОЛ АЕРОЗОЛЬ піна нашкірна, 50 мг/г по 116 г у контейнері; по 1 контейнеру у пачці з картону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 Risperidone</w:t>
      </w:r>
      <w:r w:rsidRPr="00107875">
        <w:rPr>
          <w:lang w:val="uk-UA"/>
        </w:rPr>
        <w:tab/>
        <w:t>РИСПЕРОН® таблетки, вкриті плівковою оболонкою, по 2 мг по 10 таблеток у блістері по 3 блістери в картонній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40 Pitofenone and analgesics</w:t>
      </w:r>
      <w:r w:rsidRPr="00107875">
        <w:rPr>
          <w:lang w:val="uk-UA"/>
        </w:rPr>
        <w:tab/>
        <w:t>РЕНАЛГАН® розчин для ін'єкцій по 5 мл в ампулі; по 5 ампул у блістері; по 1 блістеру у пачці з картону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 Chloramphenicol</w:t>
      </w:r>
      <w:r w:rsidRPr="00107875">
        <w:rPr>
          <w:lang w:val="uk-UA"/>
        </w:rPr>
        <w:tab/>
        <w:t>Лінімент синтоміцину 5% 25г туб. карт.уп.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30 Salicylic acid</w:t>
      </w:r>
      <w:r w:rsidRPr="00107875">
        <w:rPr>
          <w:lang w:val="uk-UA"/>
        </w:rPr>
        <w:tab/>
        <w:t>Саліцилової кислоти спиртовий розчин 1% 40мл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150 Molsidomine</w:t>
      </w:r>
      <w:r w:rsidRPr="00107875">
        <w:rPr>
          <w:lang w:val="uk-UA"/>
        </w:rPr>
        <w:tab/>
        <w:t>Сиднофарм табл. 2мг N30 (10х3)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Fluocinolone acetonide</w:t>
      </w:r>
      <w:r w:rsidRPr="00107875">
        <w:rPr>
          <w:lang w:val="uk-UA"/>
        </w:rPr>
        <w:tab/>
        <w:t>Синафлану мазь 0,025% туб.15г №1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 Decamethoxine</w:t>
      </w:r>
      <w:r w:rsidRPr="00107875">
        <w:rPr>
          <w:lang w:val="uk-UA"/>
        </w:rPr>
        <w:tab/>
        <w:t>СЕПТЕФРИЛ таблетки по 0,2 мг; по 10 таблеток у контурних чарункових упаковках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30 Sulfanilamide</w:t>
      </w:r>
      <w:r w:rsidRPr="00107875">
        <w:rPr>
          <w:lang w:val="uk-UA"/>
        </w:rPr>
        <w:tab/>
        <w:t>СТРЕПТОЦИД  таблетки по 300 мг; по 10 таблеток у контурній чарунковій упаковці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100 Levothyroxine sodium</w:t>
      </w:r>
      <w:r w:rsidRPr="00107875">
        <w:rPr>
          <w:lang w:val="uk-UA"/>
        </w:rPr>
        <w:tab/>
        <w:t>L-Тироксин-75 табл. 75мкг N50 (25х2) */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6 Trifluoperazine</w:t>
      </w:r>
      <w:r w:rsidRPr="00107875">
        <w:rPr>
          <w:lang w:val="uk-UA"/>
        </w:rPr>
        <w:tab/>
        <w:t>Трифтазин-Здоров’я, табл. в/пл. об. по 5 мг № 10х5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40 Tiazotic acid*</w:t>
      </w:r>
      <w:r w:rsidRPr="00107875">
        <w:rPr>
          <w:lang w:val="uk-UA"/>
        </w:rPr>
        <w:tab/>
        <w:t>ТІОТРИАЗОЛІН®, розчин для ін'єкцій, 25 мг/мл, по 4 мл в ампулі; по 10 ампул у контурній чарунковій упаковці; по 1 контурній чарунковій упаковці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 Chlorprothixene</w:t>
      </w:r>
      <w:r w:rsidRPr="00107875">
        <w:rPr>
          <w:lang w:val="uk-UA"/>
        </w:rPr>
        <w:tab/>
        <w:t>Труксал табл. в / пл.об. 50мг N50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30 Comb drug</w:t>
      </w:r>
      <w:r w:rsidRPr="00107875">
        <w:rPr>
          <w:lang w:val="uk-UA"/>
        </w:rPr>
        <w:tab/>
        <w:t>Уролесан®, краплі оральні по 25 мл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 Ceftriaxone</w:t>
      </w:r>
      <w:r w:rsidRPr="00107875">
        <w:rPr>
          <w:lang w:val="uk-UA"/>
        </w:rPr>
        <w:tab/>
        <w:t>ЦЕФТРІАКСОН порошок для розчину для ін'єкцій по 1,0 г, 10 флаконів з порошком у контурній чарунковій упаковці; по 1 контурній чарунковій упаковці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30 Ciprofloxacin</w:t>
      </w:r>
      <w:r w:rsidRPr="00107875">
        <w:rPr>
          <w:lang w:val="uk-UA"/>
        </w:rPr>
        <w:tab/>
        <w:t>ЦИПРОФАРМ® краплі очні/вушні 0,3 % по 10 мл у флаконі; по 1 флакону у пачці з картону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Acetylsalicylic acid, combinations excl. psycholeptics</w:t>
      </w:r>
      <w:r w:rsidRPr="00107875">
        <w:rPr>
          <w:lang w:val="uk-UA"/>
        </w:rPr>
        <w:tab/>
        <w:t>ФАРМАДОЛ® таблетки по 10 таблеток у блістері; по 5 блістерів у пачці з картону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20 Ketoprofen</w:t>
      </w:r>
      <w:r w:rsidRPr="00107875">
        <w:rPr>
          <w:lang w:val="uk-UA"/>
        </w:rPr>
        <w:tab/>
        <w:t>КЕТОГЕЛЬ  гель, 25 мг/г по 50 г у тубі, по 1 тубі в коробці з картону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Furazidin</w:t>
      </w:r>
      <w:r w:rsidRPr="00107875">
        <w:rPr>
          <w:lang w:val="uk-UA"/>
        </w:rPr>
        <w:tab/>
        <w:t>Фурагін табл. 0.05 N30 (10х3)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Xylometazoline</w:t>
      </w:r>
      <w:r w:rsidRPr="00107875">
        <w:rPr>
          <w:lang w:val="uk-UA"/>
        </w:rPr>
        <w:tab/>
        <w:t>ФАРМАЗОЛІН® краплі назальні 0,1 % по 10 мл у флаконі; по 1 флакону в пачці з картону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30 Fluconazole</w:t>
      </w:r>
      <w:r w:rsidRPr="00107875">
        <w:rPr>
          <w:lang w:val="uk-UA"/>
        </w:rPr>
        <w:tab/>
        <w:t>ФЛУКОНАЗОЛ капсули по 150 мг по 1 капсулі у контурній чарунковій упаковці, по 3 контурні чарункові упаковки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 Furosemide</w:t>
      </w:r>
      <w:r w:rsidRPr="00107875">
        <w:rPr>
          <w:lang w:val="uk-UA"/>
        </w:rPr>
        <w:tab/>
        <w:t>ФУРОСЕМІД розчин для ін'єкцій, 10 мг/мл по 2 мл в ампулі; по 10 ампул у контурній чарунковій упаковці; по 1 контурній чарунковій упаковці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 xml:space="preserve">2 Electrolytes in </w:t>
      </w:r>
      <w:r w:rsidRPr="00107875">
        <w:rPr>
          <w:lang w:val="uk-UA"/>
        </w:rPr>
        <w:lastRenderedPageBreak/>
        <w:t>combination with other drugs</w:t>
      </w:r>
      <w:r w:rsidRPr="00107875">
        <w:rPr>
          <w:lang w:val="uk-UA"/>
        </w:rPr>
        <w:tab/>
        <w:t>РЕОСОРБІЛАКТ® розчин для інфузій по 200 мл у пляшках скляних  по 1 пляшці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 Comb drug</w:t>
      </w:r>
      <w:r w:rsidRPr="00107875">
        <w:rPr>
          <w:lang w:val="uk-UA"/>
        </w:rPr>
        <w:tab/>
        <w:t>ТРИКАРДИН СЕРЦЕВІ КРАПЛІ краплі оральні по 25 мл у скляному флаконі-крапельниці або у флаконі полімерному з пробкою-крапельницею, по 1 флакону в пачці; по 25 мл у скляному флаконі з пробкою-крапельницею, по 1 флакону в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5 Sodium chloride</w:t>
      </w:r>
      <w:r w:rsidRPr="00107875">
        <w:rPr>
          <w:lang w:val="uk-UA"/>
        </w:rPr>
        <w:tab/>
        <w:t>НАТРІЮ ХЛОРИДУ РОЗЧИН 0,9 % розчин для інфузій 0,9 % по 200 мл у пляшках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15 Nimesulide</w:t>
      </w:r>
      <w:r w:rsidRPr="00107875">
        <w:rPr>
          <w:lang w:val="uk-UA"/>
        </w:rPr>
        <w:tab/>
        <w:t>НІМЕДАР гранули для оральної суспензії, 100 мг/2 г по 2 г гранул в однодозовому пакеті; по 30 пакетів у коробці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2 Ibuprofen</w:t>
      </w:r>
      <w:r w:rsidRPr="00107875">
        <w:rPr>
          <w:lang w:val="uk-UA"/>
        </w:rPr>
        <w:tab/>
        <w:t>ІБУПРОФЕН таблетки по 200 мг, по 10 таблеток у контурній чарунковій упаковці; по 5 контурних чарункових упаковок у пачці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 Ceftriaxone</w:t>
      </w:r>
      <w:r w:rsidRPr="00107875">
        <w:rPr>
          <w:lang w:val="uk-UA"/>
        </w:rPr>
        <w:tab/>
        <w:t>ЕФМЕРИН, порошок для розчину для ін’єкцій по 1 г, 1 флакон з порошком в коробці</w:t>
      </w:r>
      <w:r w:rsidRPr="00107875">
        <w:rPr>
          <w:lang w:val="uk-UA"/>
        </w:rPr>
        <w:tab/>
        <w:t>упаковка</w:t>
      </w:r>
      <w:r w:rsidRPr="00107875">
        <w:rPr>
          <w:lang w:val="uk-UA"/>
        </w:rPr>
        <w:tab/>
        <w:t>10</w:t>
      </w:r>
      <w:r>
        <w:rPr>
          <w:lang w:val="uk-UA"/>
        </w:rPr>
        <w:t xml:space="preserve"> )</w:t>
      </w:r>
    </w:p>
    <w:p w14:paraId="63566C74" w14:textId="77777777" w:rsidR="00820411" w:rsidRDefault="00820411" w:rsidP="00820411">
      <w:pPr>
        <w:pStyle w:val="rvps2"/>
        <w:shd w:val="clear" w:color="auto" w:fill="FFFFFF"/>
        <w:spacing w:before="0" w:after="0"/>
        <w:jc w:val="both"/>
        <w:textAlignment w:val="baseline"/>
        <w:rPr>
          <w:b/>
          <w:color w:val="000000"/>
          <w:lang w:val="uk-UA"/>
        </w:rPr>
      </w:pPr>
      <w:r w:rsidRPr="00661827">
        <w:rPr>
          <w:b/>
          <w:color w:val="000000"/>
          <w:lang w:val="uk-UA"/>
        </w:rPr>
        <w:t>код ДК 021:2015 Єдиного закупі</w:t>
      </w:r>
      <w:r w:rsidRPr="00107875">
        <w:rPr>
          <w:b/>
          <w:color w:val="000000"/>
          <w:lang w:val="uk-UA"/>
        </w:rPr>
        <w:t>вель</w:t>
      </w:r>
      <w:r w:rsidRPr="00661827">
        <w:rPr>
          <w:b/>
          <w:color w:val="000000"/>
          <w:lang w:val="uk-UA"/>
        </w:rPr>
        <w:t>ного словника</w:t>
      </w:r>
      <w:r w:rsidRPr="00107875">
        <w:rPr>
          <w:b/>
          <w:color w:val="000000"/>
          <w:lang w:val="uk-UA"/>
        </w:rPr>
        <w:t xml:space="preserve"> 33600000-6 - Фармацевтична продукція</w:t>
      </w:r>
    </w:p>
    <w:p w14:paraId="5D05F9F0" w14:textId="77777777" w:rsidR="007726DB" w:rsidRDefault="007726DB" w:rsidP="00EE17AB">
      <w:pPr>
        <w:tabs>
          <w:tab w:val="left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14:paraId="0E71E45D" w14:textId="727A6873" w:rsidR="00EE17AB" w:rsidRPr="0012392C" w:rsidRDefault="00EE17AB" w:rsidP="00EE17AB">
      <w:pPr>
        <w:tabs>
          <w:tab w:val="left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12392C">
        <w:rPr>
          <w:b/>
          <w:lang w:val="uk-UA"/>
        </w:rPr>
        <w:t>РОЗДІЛ 1. ЗАГАЛЬНІ ВИМОГИ</w:t>
      </w:r>
    </w:p>
    <w:p w14:paraId="4171AF61" w14:textId="77777777" w:rsidR="00853485" w:rsidRPr="00853485" w:rsidRDefault="00853485" w:rsidP="00853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 w:themeColor="text1"/>
          <w:lang w:val="uk-UA" w:eastAsia="ru-RU"/>
        </w:rPr>
      </w:pPr>
      <w:r w:rsidRPr="00853485">
        <w:rPr>
          <w:b/>
          <w:iCs/>
          <w:color w:val="000000" w:themeColor="text1"/>
          <w:lang w:val="uk-UA" w:eastAsia="ru-RU"/>
        </w:rPr>
        <w:t>МЕДИКО-ТЕХНІЧНІ ВИМОГИ</w:t>
      </w:r>
    </w:p>
    <w:p w14:paraId="4161E2AC" w14:textId="77777777" w:rsidR="00853485" w:rsidRPr="00853485" w:rsidRDefault="00853485" w:rsidP="00853485">
      <w:pPr>
        <w:ind w:firstLine="708"/>
        <w:jc w:val="both"/>
        <w:rPr>
          <w:rFonts w:eastAsia="Calibri"/>
          <w:b/>
          <w:bCs/>
          <w:color w:val="000000" w:themeColor="text1"/>
          <w:lang w:val="uk-UA" w:eastAsia="en-US"/>
        </w:rPr>
      </w:pPr>
      <w:r w:rsidRPr="00853485">
        <w:rPr>
          <w:rFonts w:eastAsia="Calibri"/>
          <w:b/>
          <w:bCs/>
          <w:color w:val="000000" w:themeColor="text1"/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6341B06E" w14:textId="77777777" w:rsidR="00853485" w:rsidRPr="00853485" w:rsidRDefault="00853485" w:rsidP="00853485">
      <w:pPr>
        <w:jc w:val="both"/>
        <w:rPr>
          <w:rFonts w:eastAsia="Calibri"/>
          <w:color w:val="000000" w:themeColor="text1"/>
          <w:lang w:val="uk-UA"/>
        </w:rPr>
      </w:pPr>
      <w:r w:rsidRPr="00853485">
        <w:rPr>
          <w:rFonts w:eastAsia="Calibri"/>
          <w:color w:val="000000" w:themeColor="text1"/>
          <w:lang w:val="uk-UA"/>
        </w:rPr>
        <w:t>1) Довідка в довільній формі про наявність сертифікатів якості та реєстраційних посвідчень на товар що пропонується згідно МТВ;</w:t>
      </w:r>
    </w:p>
    <w:p w14:paraId="6A1A64E5" w14:textId="77777777" w:rsidR="00853485" w:rsidRPr="00853485" w:rsidRDefault="00853485" w:rsidP="00853485">
      <w:pPr>
        <w:jc w:val="both"/>
        <w:rPr>
          <w:rFonts w:eastAsia="Calibri"/>
          <w:color w:val="000000" w:themeColor="text1"/>
          <w:lang w:val="ru-RU"/>
        </w:rPr>
      </w:pPr>
      <w:r w:rsidRPr="00853485">
        <w:rPr>
          <w:rFonts w:eastAsia="Calibri"/>
          <w:color w:val="000000" w:themeColor="text1"/>
          <w:lang w:val="ru-RU"/>
        </w:rPr>
        <w:t xml:space="preserve">2) Довідка в довільній формі в якій учасник торгів зазначає детальний опис товару за наступним взірцем : 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727"/>
        <w:gridCol w:w="2693"/>
      </w:tblGrid>
      <w:tr w:rsidR="00853485" w:rsidRPr="001D016F" w14:paraId="68B9E831" w14:textId="77777777" w:rsidTr="00853485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857A" w14:textId="77777777" w:rsidR="00853485" w:rsidRDefault="0085348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000000" w:themeColor="text1"/>
              </w:rPr>
              <w:t>Назва товару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5C74" w14:textId="77777777" w:rsidR="00853485" w:rsidRDefault="0085348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000000" w:themeColor="text1"/>
              </w:rPr>
              <w:t>Виробник, країна походження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C4C0" w14:textId="77777777" w:rsidR="00853485" w:rsidRDefault="0085348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uk-UA" w:eastAsia="en-US"/>
              </w:rPr>
            </w:pPr>
            <w:r w:rsidRPr="00853485">
              <w:rPr>
                <w:rFonts w:eastAsia="Calibri"/>
                <w:color w:val="000000" w:themeColor="text1"/>
                <w:lang w:val="uk-UA"/>
              </w:rPr>
              <w:t>Реєстраційне посвідчення (№)/декларація про відповідність (№)</w:t>
            </w:r>
          </w:p>
        </w:tc>
      </w:tr>
    </w:tbl>
    <w:p w14:paraId="3F0D961D" w14:textId="77777777" w:rsidR="00853485" w:rsidRDefault="00853485" w:rsidP="00853485">
      <w:pPr>
        <w:jc w:val="both"/>
        <w:rPr>
          <w:rFonts w:eastAsia="Calibri"/>
          <w:color w:val="000000" w:themeColor="text1"/>
          <w:sz w:val="22"/>
          <w:szCs w:val="22"/>
          <w:lang w:val="uk-UA" w:eastAsia="en-US"/>
        </w:rPr>
      </w:pPr>
      <w:r w:rsidRPr="00853485">
        <w:rPr>
          <w:rFonts w:eastAsia="Calibri"/>
          <w:color w:val="000000" w:themeColor="text1"/>
          <w:lang w:val="ru-RU"/>
        </w:rPr>
        <w:t>3) Довідка про гарантії належного терміну придатності на товари.</w:t>
      </w:r>
    </w:p>
    <w:p w14:paraId="0744A91C" w14:textId="0C85219D" w:rsidR="00853485" w:rsidRPr="00853485" w:rsidRDefault="00853485" w:rsidP="00853485">
      <w:pPr>
        <w:jc w:val="both"/>
        <w:rPr>
          <w:rFonts w:eastAsia="Calibri"/>
          <w:color w:val="000000" w:themeColor="text1"/>
          <w:lang w:val="ru-RU"/>
        </w:rPr>
      </w:pPr>
      <w:r w:rsidRPr="00853485">
        <w:rPr>
          <w:rFonts w:eastAsia="Calibri"/>
          <w:color w:val="000000" w:themeColor="text1"/>
          <w:lang w:val="uk-UA"/>
        </w:rPr>
        <w:t xml:space="preserve">4) Спроможність учасника поставити товар повинна підтверджуватись оригіналом листа(ів) авторизації від виробнка(ів) (у разі якщо товар не виробляється на території України, листом(ами) авторизації від представника(ів) товаровиробника(ів) в Україні, (інформація щодо представництва документально підтведжується у складі тендерної пропозиції офіційним документом від товаровиробника (довіреність ) </w:t>
      </w:r>
      <w:r w:rsidRPr="00853485">
        <w:rPr>
          <w:rFonts w:eastAsia="Calibri"/>
          <w:bCs/>
          <w:iCs/>
          <w:color w:val="000000" w:themeColor="text1"/>
          <w:lang w:val="uk-UA"/>
        </w:rPr>
        <w:t xml:space="preserve">про передачу повноважень на продаж (реалізацію) товару в Україні </w:t>
      </w:r>
      <w:r w:rsidRPr="00853485">
        <w:rPr>
          <w:rFonts w:eastAsia="Calibri"/>
          <w:color w:val="000000" w:themeColor="text1"/>
          <w:lang w:val="uk-UA"/>
        </w:rPr>
        <w:t>унеобхідній кількості, якості та у потрібні терміни</w:t>
      </w:r>
      <w:r w:rsidRPr="00853485">
        <w:rPr>
          <w:rFonts w:eastAsia="Calibri"/>
          <w:bCs/>
          <w:iCs/>
          <w:color w:val="000000" w:themeColor="text1"/>
          <w:lang w:val="uk-UA"/>
        </w:rPr>
        <w:t xml:space="preserve">, виданим із зазначенням замовника торгів та номером закупівлі, що опубліковане в </w:t>
      </w:r>
      <w:r>
        <w:rPr>
          <w:rFonts w:eastAsia="Calibri"/>
          <w:bCs/>
          <w:iCs/>
          <w:color w:val="000000" w:themeColor="text1"/>
          <w:lang w:val="en-US"/>
        </w:rPr>
        <w:t>Prozorro</w:t>
      </w:r>
      <w:r w:rsidRPr="00853485">
        <w:rPr>
          <w:rFonts w:eastAsia="Calibri"/>
          <w:bCs/>
          <w:iCs/>
          <w:color w:val="000000" w:themeColor="text1"/>
          <w:lang w:val="uk-UA"/>
        </w:rPr>
        <w:t xml:space="preserve">. </w:t>
      </w:r>
      <w:r w:rsidRPr="00853485">
        <w:rPr>
          <w:rFonts w:eastAsia="Calibri"/>
          <w:bCs/>
          <w:iCs/>
          <w:color w:val="000000" w:themeColor="text1"/>
          <w:lang w:val="ru-RU"/>
        </w:rPr>
        <w:t>Дана в</w:t>
      </w:r>
      <w:r w:rsidR="007726DB">
        <w:rPr>
          <w:rFonts w:eastAsia="Calibri"/>
          <w:bCs/>
          <w:iCs/>
          <w:color w:val="000000" w:themeColor="text1"/>
          <w:lang w:val="ru-RU"/>
        </w:rPr>
        <w:t xml:space="preserve">имога стосується позицій </w:t>
      </w:r>
      <w:r w:rsidRPr="00853485">
        <w:rPr>
          <w:rFonts w:eastAsia="Calibri"/>
          <w:bCs/>
          <w:iCs/>
          <w:color w:val="000000" w:themeColor="text1"/>
          <w:lang w:val="ru-RU"/>
        </w:rPr>
        <w:t xml:space="preserve"> – 1, 4,</w:t>
      </w:r>
      <w:r w:rsidR="007726DB">
        <w:rPr>
          <w:rFonts w:eastAsia="Calibri"/>
          <w:bCs/>
          <w:iCs/>
          <w:color w:val="000000" w:themeColor="text1"/>
          <w:lang w:val="ru-RU"/>
        </w:rPr>
        <w:t xml:space="preserve"> </w:t>
      </w:r>
      <w:r w:rsidRPr="00853485">
        <w:rPr>
          <w:rFonts w:eastAsia="Calibri"/>
          <w:bCs/>
          <w:iCs/>
          <w:color w:val="000000" w:themeColor="text1"/>
          <w:lang w:val="ru-RU"/>
        </w:rPr>
        <w:t xml:space="preserve">6, 21, </w:t>
      </w:r>
      <w:r w:rsidR="007726DB">
        <w:rPr>
          <w:rFonts w:eastAsia="Calibri"/>
          <w:bCs/>
          <w:iCs/>
          <w:color w:val="000000" w:themeColor="text1"/>
          <w:lang w:val="ru-RU"/>
        </w:rPr>
        <w:t xml:space="preserve">33, 42,54, 109 </w:t>
      </w:r>
    </w:p>
    <w:p w14:paraId="70185117" w14:textId="77777777" w:rsidR="00853485" w:rsidRPr="00853485" w:rsidRDefault="00853485" w:rsidP="00853485">
      <w:pPr>
        <w:jc w:val="both"/>
        <w:rPr>
          <w:rFonts w:eastAsia="Calibri"/>
          <w:color w:val="000000" w:themeColor="text1"/>
          <w:lang w:val="ru-RU"/>
        </w:rPr>
      </w:pPr>
      <w:r w:rsidRPr="00853485">
        <w:rPr>
          <w:rFonts w:eastAsia="Calibri"/>
          <w:color w:val="000000" w:themeColor="text1"/>
          <w:lang w:val="ru-RU"/>
        </w:rPr>
        <w:t>4) Копія ліцензій на відповідний вид діяльності (у разі, якщо це передбачено чинним законодавством);</w:t>
      </w:r>
    </w:p>
    <w:p w14:paraId="6FEBC8DA" w14:textId="77777777" w:rsidR="00853485" w:rsidRPr="00853485" w:rsidRDefault="00853485" w:rsidP="00853485">
      <w:pPr>
        <w:jc w:val="both"/>
        <w:rPr>
          <w:color w:val="000000"/>
          <w:lang w:val="ru-RU"/>
        </w:rPr>
      </w:pPr>
      <w:r w:rsidRPr="00853485">
        <w:rPr>
          <w:rFonts w:eastAsia="Calibri"/>
          <w:color w:val="000000" w:themeColor="text1"/>
          <w:lang w:val="ru-RU"/>
        </w:rPr>
        <w:t xml:space="preserve">5) </w:t>
      </w:r>
      <w:r w:rsidRPr="00853485">
        <w:rPr>
          <w:color w:val="000000"/>
          <w:lang w:val="ru-RU"/>
        </w:rPr>
        <w:t>В 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438549CF" w14:textId="77777777" w:rsidR="00853485" w:rsidRPr="00853485" w:rsidRDefault="00853485" w:rsidP="00853485">
      <w:pPr>
        <w:jc w:val="both"/>
        <w:rPr>
          <w:color w:val="000000"/>
          <w:lang w:val="ru-RU"/>
        </w:rPr>
      </w:pPr>
    </w:p>
    <w:p w14:paraId="6B6D525A" w14:textId="03DC73DC" w:rsidR="00853485" w:rsidRDefault="00853485" w:rsidP="00853485">
      <w:pPr>
        <w:jc w:val="center"/>
        <w:rPr>
          <w:rFonts w:eastAsia="Calibri"/>
          <w:b/>
          <w:bCs/>
          <w:color w:val="000000" w:themeColor="text1"/>
        </w:rPr>
      </w:pPr>
      <w:r w:rsidRPr="001D016F">
        <w:rPr>
          <w:rFonts w:eastAsia="Calibri"/>
          <w:b/>
          <w:bCs/>
          <w:color w:val="000000" w:themeColor="text1"/>
          <w:lang w:val="ru-RU"/>
        </w:rPr>
        <w:t xml:space="preserve"> </w:t>
      </w:r>
      <w:r>
        <w:rPr>
          <w:rFonts w:eastAsia="Calibri"/>
          <w:b/>
          <w:bCs/>
          <w:color w:val="000000" w:themeColor="text1"/>
        </w:rPr>
        <w:t>ДК 021-2015 (CPV) 33600000-6 - Фармацевтична продукція</w:t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740"/>
        <w:gridCol w:w="2180"/>
        <w:gridCol w:w="4400"/>
        <w:gridCol w:w="1440"/>
        <w:gridCol w:w="1280"/>
      </w:tblGrid>
      <w:tr w:rsidR="00853485" w14:paraId="121C7783" w14:textId="77777777" w:rsidTr="00853485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5BFD43D3" w14:textId="77777777" w:rsidR="00853485" w:rsidRDefault="0085348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№ п/п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DCAE" w14:textId="77777777" w:rsidR="00853485" w:rsidRDefault="0085348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МНН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1CFAF" w14:textId="77777777" w:rsidR="00853485" w:rsidRDefault="0085348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Товар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94990" w14:textId="77777777" w:rsidR="00853485" w:rsidRDefault="0085348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Од.виміру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7DCBF" w14:textId="77777777" w:rsidR="00853485" w:rsidRDefault="0085348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К-сть</w:t>
            </w:r>
          </w:p>
        </w:tc>
      </w:tr>
      <w:tr w:rsidR="00853485" w14:paraId="6A277380" w14:textId="77777777" w:rsidTr="0085348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19442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1A69B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Clozapine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A1611A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АЗАПІН таблетки по 25 мг; по 10 таблеток у блістері; по 5 блістерів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16DF49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0E03E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780</w:t>
            </w:r>
          </w:p>
        </w:tc>
      </w:tr>
      <w:tr w:rsidR="00853485" w14:paraId="5BC11ADF" w14:textId="77777777" w:rsidTr="00853485">
        <w:trPr>
          <w:trHeight w:val="8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6F28F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41180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Enisamium iodide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EFFBCB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АМІЗОН® таблетки, вкриті оболонкою, по 0,25 г; по 20 таблеток у блістері, по 1 блістеру у пачці з картону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9B7F9A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B1429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</w:tr>
      <w:tr w:rsidR="00853485" w14:paraId="5C77FA6F" w14:textId="77777777" w:rsidTr="00853485">
        <w:trPr>
          <w:trHeight w:val="8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0BCC6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6B0A6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Ambroxol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73BD67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АМБРОКСОЛ таблетки по 30 мг по 10 таблеток у контурній чарунковій упаковці; по 2 контурні чарункові упаковки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35DDE0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DC2D3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80</w:t>
            </w:r>
          </w:p>
        </w:tc>
      </w:tr>
      <w:tr w:rsidR="00853485" w14:paraId="334A81FC" w14:textId="77777777" w:rsidTr="00853485">
        <w:trPr>
          <w:trHeight w:val="8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F4FBE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2D038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Chlorpromazine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6A9D8E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АМІНАЗИН таблетки, вкриті плівковою оболонкою, по 25 мг по 10 таблеток у блістері; по 2 блістери у картонній коробці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2B3DAB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9CC2B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600</w:t>
            </w:r>
          </w:p>
        </w:tc>
      </w:tr>
      <w:tr w:rsidR="00853485" w14:paraId="1D26B973" w14:textId="77777777" w:rsidTr="00853485">
        <w:trPr>
          <w:trHeight w:val="10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97DC2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A53D2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Chlorpromazine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3E58AF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АМІНАЗИН розчин для ін'єкцій, 25 мг/мл по 2 мл у ампулі, по 10 ампул у контурній чарунковій упаковці, по 1 контурній чарунковій упаковці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DD10A8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4EA20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</w:tr>
      <w:tr w:rsidR="00853485" w14:paraId="283D8824" w14:textId="77777777" w:rsidTr="0085348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532DD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D2A10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Ampicillin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63A9AA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АМПІЦИЛІН порошок для розчину для ін'єкцій по 1,0 г, 1 флакон з порошком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70B049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7859D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120</w:t>
            </w:r>
          </w:p>
        </w:tc>
      </w:tr>
      <w:tr w:rsidR="00853485" w14:paraId="57995116" w14:textId="77777777" w:rsidTr="0085348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C981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330A7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Ampicillin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EE3409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АМПІЦИЛІН таблетки по 250 мг; по 10 таблеток у блістері; по 2 блістери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4F0E0C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A8E7E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</w:tr>
      <w:tr w:rsidR="00853485" w14:paraId="711B4F7E" w14:textId="77777777" w:rsidTr="0085348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8A69D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CA4E9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Metamizole sodium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3F4A3F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АНАЛЬГІН таблетки по 500 мг по 10 таблеток у контурній чарунковій упаковці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10374A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5FB01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</w:tr>
      <w:tr w:rsidR="00853485" w14:paraId="02693E45" w14:textId="77777777" w:rsidTr="00853485">
        <w:trPr>
          <w:trHeight w:val="10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597D3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E47A8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Metamizole sodium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EFAEE1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АНАЛЬГІН розчин для ін'єкцій, 500 мг/мл, по 2 мл в ампулі; по 5 ампул у контурній чарунковій упаковці; по 2 контурні чарункові упаковки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14C614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FCD06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</w:tr>
      <w:tr w:rsidR="00853485" w14:paraId="1E3762CC" w14:textId="77777777" w:rsidTr="00853485">
        <w:trPr>
          <w:trHeight w:val="8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67D70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6F726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Amoxicillin and enzyme inhibitor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C445E5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АМОКСИЛ-К 625 таблетки, вкриті плівковою оболонкою, по 500 мг/125 мг по 7 таблеток у блістері, по 2 блістери в пачці з картону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BA3AE8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2B284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</w:tr>
      <w:tr w:rsidR="00853485" w14:paraId="5BF45460" w14:textId="77777777" w:rsidTr="0085348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5F4DD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FAA70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Aminobutyric acid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DA5098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АМІНАЛОН капсули тверді по 250 мг; по 10 капсул у блістері; по 5 блістерів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52C31D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41EF4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</w:tr>
      <w:tr w:rsidR="00853485" w14:paraId="7C30DC49" w14:textId="77777777" w:rsidTr="0085348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5C9A1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50EC3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Acetylcysteine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B4308C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АЦЕТАЛ таблетки по 600 мг, по 10 таблеток у блістері; по 1 блістеру в коробці з картону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B73F4E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6204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</w:tr>
      <w:tr w:rsidR="00853485" w14:paraId="67AAAFC1" w14:textId="77777777" w:rsidTr="00853485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FDC7E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AD745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Paracetamol, combinations excl. psycholeptics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13188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АСТРАЦИТРОН порошок для орального розчину по 20 г у саше; по 10 саше у коробці з картону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B6027A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9D484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</w:tr>
      <w:tr w:rsidR="00853485" w14:paraId="4A70FD9D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57D38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19BB8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Amitriptyline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FBB89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Амітриптилін, таб. вкр.об. по 25мг №50(10х5) у бліст.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CA3A82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34880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426518DC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E42D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6C296" w14:textId="77777777" w:rsidR="00853485" w:rsidRDefault="00853485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Benzobarbital*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33F332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Бензонал IC табл. 0.1 N50 (10х5)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05A4FE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7B0C3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</w:tr>
      <w:tr w:rsidR="00853485" w14:paraId="1641D8F6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7789A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A8D20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Bisacodyl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F505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БІСАКОДИЛ таблетки, вкриті оболонкою, кишковорозчинні, по 5 мг, по 10 таблеток у контурній чарунковій упаковці; по 3 контурні чарункові упаковки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9885FA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89466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853485" w14:paraId="6B0E5815" w14:textId="77777777" w:rsidTr="00853485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D08EA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BF804" w14:textId="77777777" w:rsidR="00853485" w:rsidRDefault="00853485">
            <w:pPr>
              <w:rPr>
                <w:sz w:val="22"/>
                <w:szCs w:val="22"/>
                <w:lang w:val="en-US" w:eastAsia="ru-RU"/>
              </w:rPr>
            </w:pPr>
            <w:r>
              <w:rPr>
                <w:lang w:val="en-US" w:eastAsia="ru-RU"/>
              </w:rPr>
              <w:t>Barbiturates in combination with other drugs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6606E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БАРБОВАЛ® краплі оральні по 25 мл у флаконі з пробкою-крапельницею; по 1 флакону в пачці з картону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4E57E4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EB04D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</w:tr>
      <w:tr w:rsidR="00853485" w14:paraId="7DA1D7BA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5FCDD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27F08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Bisoprolol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01A18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БІСОПРОЛ® таблетки по 10 мг, по 10 таблеток у блістері; 3 блістери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D5C970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D826F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</w:tr>
      <w:tr w:rsidR="00853485" w14:paraId="6203FD47" w14:textId="77777777" w:rsidTr="00853485">
        <w:trPr>
          <w:trHeight w:val="8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E00FE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8E505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Enalapril and diuretics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D6B501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ЕНАЛАПРИЛ-Н-ЗДОРОВ'Я таблетки, 10 мг/25 мг, по 20 таблеток у блістері; по 1 блістеру в картонній коробці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EAA615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22862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</w:tr>
      <w:tr w:rsidR="00853485" w14:paraId="2E072A2E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88281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3766B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Phenibut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29B66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Біфрен капсули 250 мг № 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405831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43C39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853485" w14:paraId="6CD0B8C9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9E786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3DE17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Ascorbic acid (vit C)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BED19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Аскорбінка  з цукром таблетки 0,025 №10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D3C2A1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E7F91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150</w:t>
            </w:r>
          </w:p>
        </w:tc>
      </w:tr>
      <w:tr w:rsidR="00853485" w14:paraId="1BE5CE22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DF26E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A1FBB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Etamsylate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0247F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Етамзилат, р-н д/ін 12,5% по 2мл в амп №10х1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04F4A0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98BD1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853485" w14:paraId="1E7C8133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1B5E8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C7107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Valerianae radix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8FB06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ВАЛЕРІАНА ЕКСТРАКТ таблетки, вкриті плівковою оболонкою, по 20 мг по 10 таблеток в блістері; по 5 блістерів у пачці з картону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E2FB16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72FAB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</w:tr>
      <w:tr w:rsidR="00853485" w14:paraId="209E93C3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53F58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BE731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Validol*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0FC91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ВАЛІДОЛ таблетки по 60 мг по 10 таблеток у контурній чарунковій упаковці; по 1 контурній чарунковій упаковці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D6489A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C1495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50</w:t>
            </w:r>
          </w:p>
        </w:tc>
      </w:tr>
      <w:tr w:rsidR="00853485" w14:paraId="5AB71515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76E96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A6D07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Thiamine (vit B1)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554D2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ТІАМІНУ ХЛОРИД (ВІТАМІН В1-ДАРНИЦЯ) розчин для ін'єкцій, 50 мг/мл по 1 мл в ампулі; по 5 ампул у контурній чарунковій упаковці, по 2 контурні чарункові упаковки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83EDBB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3F912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2E876358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0B5E6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F0847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Ascorbic acid (vit C)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D6FD3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АСКОРБІНОВА КИСЛОТА  розчин для ін'єкцій, 50 мг/мл, по 2 мл в ампулі; по 5 ампул у контурній чарунковій упаковці; по 2 контурні чарункові упаковки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27B7F0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83433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</w:tr>
      <w:tr w:rsidR="00853485" w14:paraId="79DBC56E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AE02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58F42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Medicinal charcoal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5AA13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ВУГІЛЛЯ АКТИВОВАНЕ таблетки по 250 мг,  по 10 таблеток у блістері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5A5F3D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473D0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300</w:t>
            </w:r>
          </w:p>
        </w:tc>
      </w:tr>
      <w:tr w:rsidR="00853485" w14:paraId="41440796" w14:textId="77777777" w:rsidTr="00853485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2091D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49CFD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Aqua pro injectioni*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76EB4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ВОДА ДЛЯ ІН'ЄКЦІЙ  розчинник для приготування розчину для ін’єкцій по 2 мл в ампулі, по 5 ампул у контурній чарунковій упаковці, по 2 контурні чарункові упаковки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3EAC3B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24027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</w:tr>
      <w:tr w:rsidR="00853485" w14:paraId="0A7C56CC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3E326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E2AF4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Comb drug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12C008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Вікалін табл. N10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5DFA9A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3BDFD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6B55B9BD" w14:textId="77777777" w:rsidTr="00853485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A9950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87DAA" w14:textId="77777777" w:rsidR="00853485" w:rsidRDefault="00853485">
            <w:pPr>
              <w:rPr>
                <w:sz w:val="22"/>
                <w:szCs w:val="22"/>
                <w:lang w:val="en-US" w:eastAsia="ru-RU"/>
              </w:rPr>
            </w:pPr>
            <w:r>
              <w:rPr>
                <w:lang w:val="en-US" w:eastAsia="ru-RU"/>
              </w:rPr>
              <w:t>Barbiturates in combination with other drugs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798FF1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Валокордин краплі 50мл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93D856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F0F2B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853485" w14:paraId="09C60F69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36EB0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A267D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Valproic acid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34701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Вальпроком 300 хроно, таблетки 300 мг №100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67B0AE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1C958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853485" w14:paraId="0A63ABB3" w14:textId="77777777" w:rsidTr="0085348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9EBD7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94F87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Haloperidol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9CBF44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Галоперидол Деканоат р-н д / ін. 50мг / 1мл амп. N5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6269A6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BC5E5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70</w:t>
            </w:r>
          </w:p>
        </w:tc>
      </w:tr>
      <w:tr w:rsidR="00853485" w14:paraId="78D34ED1" w14:textId="77777777" w:rsidTr="0085348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EACC6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6EAFE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Haloperidol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A1DB8F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Галоприл табл. 1.5мг N50 (10х5) блістер в / уп. 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70A2C9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1EECE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380</w:t>
            </w:r>
          </w:p>
        </w:tc>
      </w:tr>
      <w:tr w:rsidR="00853485" w14:paraId="72A700C5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39D0A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C5EE1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Glucose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093D6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ГЛЮКОЗА розчин для ін'єкцій 40 % по 20 мл в ампулі; по 10 ампул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745821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5A63B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</w:tr>
      <w:tr w:rsidR="00853485" w14:paraId="1FCC67C8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56F85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1623EECD" w14:textId="77777777" w:rsidR="00853485" w:rsidRDefault="00853485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Hydazepam*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8CEBC3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Гідазепам IC табл. 0.02г N20 (10х2)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3D8801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78B6C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19E3DFF0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62A4F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223EB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Glucose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8B4BB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ГЛЮКОЗА розчин для інфузій, 50 мг/мл по 200 мл у пляшках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2A32EB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011B3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</w:tr>
      <w:tr w:rsidR="00853485" w14:paraId="5DFE7B6F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C0D8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D0353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Bendazol*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54D5C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ДИБАЗОЛ  розчин для ін'єкцій, 10 мг/мл по 1 мл в ампулі, по 5 ампул у контурній чарунковій упаковці, по 2 контурні чарункові упаковки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A5A3D5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ADAF4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01FC3C25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2456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CCEAA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Dexamethasone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13896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ДЕКСАМЕТАЗОН розчин для ін'єкцій, 4 мг/мл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F48A64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DE523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</w:tr>
      <w:tr w:rsidR="00853485" w14:paraId="1D044996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C1568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E18F1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Viride nitens*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F9E14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БРИЛЬЯНТОВИЙ ЗЕЛЕНИЙ розчин для зовнішнього застосування, спиртовий 1 % по 20 мл у флаконах-крапельн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A05EDF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489B9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50</w:t>
            </w:r>
          </w:p>
        </w:tc>
      </w:tr>
      <w:tr w:rsidR="00853485" w14:paraId="0C66435A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7CEFE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CB566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Diclofenac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7DCB3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Диклофенак , гель 1 % по 50 г у тубах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8AA648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9D752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1477FF71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29003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BA566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Diphenhydramine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4F984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ДИМЕДРОЛ  розчин для ін'єкцій, 10 мг/мл по 1 мл в ампулі, по 5 ампул у контурній чарунковій упаковці, по 2 контурні чарункові упаковки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353763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AA350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</w:tr>
      <w:tr w:rsidR="00853485" w14:paraId="39363612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F618C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E2D59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Phenytoin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3E81FA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Дифенін табл. 0.117 N60 (10х6) 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0D3B11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006EA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</w:tr>
      <w:tr w:rsidR="00853485" w14:paraId="43522E79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51C2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5757B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Mebhydrolin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8D8CF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ДІАЗОЛІН  таблетки по 100 мг, по 10 таблеток у контурній чарунковій упаковці; по 1 контурній чарунковій упаковці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72510C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BF6A6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</w:tr>
      <w:tr w:rsidR="00853485" w14:paraId="3FD621E3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DAE93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F1657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Drotaverine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8F8BF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ДРОТАВЕРИН  таблетки, 40 мг по 10 таблеток у контурній чарунковій упаковці, по 2 контурні чарункові упаковки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6B9BDD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75D62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50</w:t>
            </w:r>
          </w:p>
        </w:tc>
      </w:tr>
      <w:tr w:rsidR="00853485" w14:paraId="5EEE6110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EDE87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BAB72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Acetazolamide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D1C6A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ДІУРЕМІД таблетки по 250 мг, по 10 таблеток у блістері; по 2 блістери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F7ECD8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5E852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14C58531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E836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398B4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Silymarin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5F127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ДАРСІЛ® таблетки, вкриті оболонкою, по 22,5 мг по 10 таблеток у контурній чарунковій упаковці; по 5 контурних чарункових упаковок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51551C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AFB3E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853485" w14:paraId="31A48373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3727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ABB2F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Drotaverine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BDB69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ДРОТАВЕРИН  розчин для ін'єкцій, 20 мг/мл по 2 мл в ампулі; по 5 ампул у контурній чарунковій упаковці; по 1 контурній чарунковій упаковці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ECFCC0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90EAB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</w:tr>
      <w:tr w:rsidR="00853485" w14:paraId="42219D7A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397A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D1F49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Theophylline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5E98A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Еуфілін-Здоров’я, розчин для ін’єкцій 20 мг/мл по 5 мл № 5х2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6D51EA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C3E5F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0764193F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3186E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CF5E5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Theophylline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A24C67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НЕОФІЛІН, табл. пр. дії 100мг №50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59C8C9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897CB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</w:tr>
      <w:tr w:rsidR="00853485" w14:paraId="171087C3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938D7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6575D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Iodine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25AA8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ЙОДУ РОЗЧИН СПИРТОВИЙ 5 % розчин для зовнішнього застосування, спиртовий 5 % по 20 мл у флаконах-крапельницях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5CD0FF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AAB0A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50</w:t>
            </w:r>
          </w:p>
        </w:tc>
      </w:tr>
      <w:tr w:rsidR="00853485" w14:paraId="69038BC6" w14:textId="77777777" w:rsidTr="00853485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4F13E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7DA93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Perindopril, amlodipine and indapamide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290767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Ко-Амлесса табл. 4мг / 1.25мг / 10мг №30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0DD7A2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613D5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40BCE0BC" w14:textId="77777777" w:rsidTr="00853485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6158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43E60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Calcium gluconate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99F0C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КАЛЬЦІЮ ГЛЮКОНАТ (СТАБІЛІЗОВАНИЙ) розчин для ін'єкцій, 100 мг/мл, по 10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F775B5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BA59A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</w:tr>
      <w:tr w:rsidR="00853485" w14:paraId="3A5D71AC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65355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79ED8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Captopril and diuretics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5C2CD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КАПТОПРЕС 12,5   таблетки, по 10 таблеток у контурній чарунковій упаковці, по 2 контурні чарункові упаковки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1EEF8A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85C65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</w:tr>
      <w:tr w:rsidR="00853485" w14:paraId="1A6C5060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EAB4D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E7E51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Carbamazepine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0BEFF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КАРБАМАЗЕПІН  таблетки по 200 мг по 10 таблеток у контурній чарунковій упаковці; по 5 контурних чарункових упаковок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4C00C0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57D80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250</w:t>
            </w:r>
          </w:p>
        </w:tc>
      </w:tr>
      <w:tr w:rsidR="00853485" w14:paraId="070985EF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4212E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9C54A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Ketorolac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29115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Кеторолак, р-н д/ін 30 мг/мл по 1 мл № 10х1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64AD5D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C7B7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</w:tr>
      <w:tr w:rsidR="00853485" w14:paraId="651CC1C6" w14:textId="77777777" w:rsidTr="0085348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3DC1F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050DF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Ketotifen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2B8362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КЕТОТИФЕН таблетки по 1 мг, по 10 таблеток у блістері, по 3 блістери у пачці з картону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5C108E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3FC25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</w:tr>
      <w:tr w:rsidR="00853485" w14:paraId="6B9793A2" w14:textId="77777777" w:rsidTr="00853485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2BAD3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5FEBA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Paracetamol, combinations excl. psycholeptics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0A09C1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ГРИПГО® таблетки по 4 таблетки у блістері, по 50 блістерів у картонній упаковці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24DEF8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AB03B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853485" w14:paraId="71480BF8" w14:textId="77777777" w:rsidTr="00853485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7A3A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D92BD" w14:textId="77777777" w:rsidR="00853485" w:rsidRDefault="00853485">
            <w:pPr>
              <w:rPr>
                <w:sz w:val="22"/>
                <w:szCs w:val="22"/>
                <w:lang w:val="en-US" w:eastAsia="ru-RU"/>
              </w:rPr>
            </w:pPr>
            <w:r>
              <w:rPr>
                <w:lang w:val="en-US" w:eastAsia="ru-RU"/>
              </w:rPr>
              <w:t>Acetylsalicylic acid, combinations excl. psycholeptics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930D10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Копацил табл. N10 (10х1)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6905B1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C19D6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</w:tr>
      <w:tr w:rsidR="00853485" w14:paraId="6A9D3D36" w14:textId="77777777" w:rsidTr="00853485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0122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4E265" w14:textId="77777777" w:rsidR="00853485" w:rsidRDefault="00853485">
            <w:pPr>
              <w:rPr>
                <w:sz w:val="22"/>
                <w:szCs w:val="22"/>
                <w:lang w:val="en-US" w:eastAsia="ru-RU"/>
              </w:rPr>
            </w:pPr>
            <w:r>
              <w:rPr>
                <w:lang w:val="en-US" w:eastAsia="ru-RU"/>
              </w:rPr>
              <w:t>Barbiturates in combination with other drugs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E0526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КОРВАЛОЛ  краплі оральні, розчин по 25 мл у флаконі, по 1 флакону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884F15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EAF05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1DA6C6CA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23E20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60E9D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Nikethamide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B97B1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Кордіамін , розчин д/ін 250 мг/мл по 2 мл № 10х1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774867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16EDD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</w:tr>
      <w:tr w:rsidR="00853485" w14:paraId="6694292B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4F732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C09C9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Caffeine and sodium benzoate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04EF1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КОФЕЇН-БЕНЗОАТ НАТРІЮ розчин для ін'єкцій, 100 мг/мл, по 1 мл в ампулі; по 5 ампул у контурній чарунковій упаковці (касеті); по 2 контурні чарункові упаковки (касети)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61552E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DB98C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</w:tr>
      <w:tr w:rsidR="00853485" w14:paraId="1433AB9A" w14:textId="77777777" w:rsidTr="00853485">
        <w:trPr>
          <w:trHeight w:val="8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C3362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C0B7F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Acetylsalicylic acid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61D942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КАРДІО-ДАР® таблетки, вкриті плівковою оболонкою, по 75 мг; по 100 таблеток у контейнері; по 1 контейнеру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D895D1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8286C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404C59C7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AE9CC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7E916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Validol*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5D0C1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КОРВАЛМЕНТ® капсули м'які по 100 мг по 10 капсул у блістерах; по 3 блістери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1634D5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5BC79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25</w:t>
            </w:r>
          </w:p>
        </w:tc>
      </w:tr>
      <w:tr w:rsidR="00853485" w14:paraId="76723324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D0FD1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4ADAE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Dexketoprofen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79D23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КЕЙВЕР® розчин для ін'єкцій, 50 мг/2 мл по 2 мл в ампулі; по 5 ампул у блістері; по 2 блістери в пачці з картону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143903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BCDC7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853485" w14:paraId="4C9A5CC3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0E2D8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B2834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Amiodarone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1FB0D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Кардіодарон-Здоров’я, табл. по 200 мг № 10х3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790959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87D44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</w:tr>
      <w:tr w:rsidR="00853485" w14:paraId="475C11DD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5947B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E253F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Ketorolac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67D7AC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Кетальгин табл. 0.01г N10 (10х1)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C9D001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D8D22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5E872F9B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63430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CD44D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Zuclopenthixol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597706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Клопіксол табл.в / пл.об. 2 мг N100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37EE21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756BB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853485" w14:paraId="1ACF71DA" w14:textId="77777777" w:rsidTr="00853485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A27D3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68D4F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Perindopril and diuretics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810BB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ПЕРІНДОПРЕС® ДУО таблетки по 8 мг/2,5 мг, по 10 таблеток у блістері; по 3 блістери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E6982B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89956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</w:tr>
      <w:tr w:rsidR="00853485" w14:paraId="4070A0B1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F8A8B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2C1E0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Comb drug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47DDF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ЛЕВОМЕКОЛЬ мазь по 40 г у тубі; по 1 тубі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6DC980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80624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</w:tr>
      <w:tr w:rsidR="00853485" w14:paraId="617C1592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18BD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E2293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Diosmin, combinations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14414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ДІОФЛАН® гель (1000 ОД/г) по 40 г у тубі; по 1 тубі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8DBC02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28599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</w:tr>
      <w:tr w:rsidR="00853485" w14:paraId="71635F04" w14:textId="77777777" w:rsidTr="0085348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47DD1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BDD3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Levetiracetam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5E2E14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Логуфен табл.в / пл.об.500мг №60 (10х6) бліст.в упак.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1A9ACC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13C4E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</w:tr>
      <w:tr w:rsidR="00853485" w14:paraId="2083AF25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0FED6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D1E40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Levofloxacin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E542B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ЛЕВОФЛОКСАЦИН  розчин для інфузій, 5 мг/мл по 100 мл у флаконі, по 1 флакону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EFC412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1C733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1D581676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2DA15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547F1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Comb drug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5F38B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БАЛЬЗАМІЧНИЙ ЛІНІМЕНТ (ЗА ВИШНЕВСЬКИМ) лінімент, по 40 г у тубах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CCF33D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C3988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</w:tr>
      <w:tr w:rsidR="00853485" w14:paraId="6B5B29F7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270AD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98572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Loperamide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15623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ЛОПЕРАМІД таблетки по 2 мг; по 10 таблеток у блістері; по 2 блістери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E22999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2A4DB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</w:tr>
      <w:tr w:rsidR="00853485" w14:paraId="020E6D09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5E2B7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7553C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Lidocaine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D8E9B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ЛІДОКАЇН розчин для ін'єкцій, 20 мг/мл, по 2 мл в ампулі, по 5 ампул у контурній чарунковій упаковці; по 2 контурні чарункові упаковки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647F70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9CF31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50</w:t>
            </w:r>
          </w:p>
        </w:tc>
      </w:tr>
      <w:tr w:rsidR="00853485" w14:paraId="57CC5BCF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9AAC3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8F966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Metoclopramide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48084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МЕТОКЛОПРАМІД таблетки по 10 мг, по 10 таблеток у контурній чарунковій упаковці; по 5 контурних чарункових упаковок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E32636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DD2CA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</w:tr>
      <w:tr w:rsidR="00853485" w14:paraId="5B62432A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AF887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D3533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Magnesium sulfate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EBD6B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МАГНІЮ СУЛЬФАТ розчин для ін'єкцій, 250 мг/мл, по 5 мл 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B58E30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C7286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</w:tr>
      <w:tr w:rsidR="00853485" w14:paraId="735E90F4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77CD8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D5B77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Althaea officinalis**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A9468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МУКАЛТИН® таблетки по 50 мг по 30 таблеток у контейнері  по 1 контейнеру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4C521E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717F4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</w:tr>
      <w:tr w:rsidR="00853485" w14:paraId="0C3DEC5B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BCC0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E742B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Mefenamic acid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B70BC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МЕФЕНАМІНОВА КИСЛОТА  таблетки по 500 мг, по 10 таблеток у контурній чарунковій упаковці; по 2 контурні чарункові упаковки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E0B158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036A9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</w:tr>
      <w:tr w:rsidR="00853485" w14:paraId="4362A848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11562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E1E87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Procaine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5F749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НОВОКАЇН  розчин для ін'єкцій, 5 мг/мл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0C87FC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98790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321FAE49" w14:textId="77777777" w:rsidTr="00853485">
        <w:trPr>
          <w:trHeight w:val="111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EAD7F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2A4BA" w14:textId="77777777" w:rsidR="00853485" w:rsidRDefault="00853485">
            <w:pPr>
              <w:rPr>
                <w:sz w:val="22"/>
                <w:szCs w:val="22"/>
                <w:lang w:val="en-US" w:eastAsia="ru-RU"/>
              </w:rPr>
            </w:pPr>
            <w:r>
              <w:rPr>
                <w:lang w:val="en-US" w:eastAsia="ru-RU"/>
              </w:rPr>
              <w:t>Vitamin B1 in combination with vitamin B6 and/or vitamin B12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620E6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Нейромакс, розчин для ін’єкцій по 2 мл в ампулах №10(10х1) у блістерах в коробці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0913A2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32643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853485" w14:paraId="0B62A695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DE71D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7E6AE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Drotaverine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95BF4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Нохшаверин "ОЗ", р-н д/ін 20мг/мл по 2мл в амп №5х1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F98911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C1A88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60BD55A7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D4711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C4612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Inosine pranobex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8F3C9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НОВІРИН таблетки по 500 мг, по 10 таблеток у блістері; по  4 блістери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0D384C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559A7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0D9B23E0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BC1F5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CA91F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Nitroxoline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0F14A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НІТРОКСОЛІН таблетки, вкриті плівковою оболонкою, по 50 мг по 10 таблеток у блістері, по 5 блістерів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05745A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DA40C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</w:tr>
      <w:tr w:rsidR="00853485" w14:paraId="399C7933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BEEBE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2A280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Sodium chloride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0DA2B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НАТРІЮ ХЛОРИД розчин для ін'єкцій, 9 мг/мл,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1EA360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E681A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</w:tr>
      <w:tr w:rsidR="00853485" w14:paraId="0F29E9A3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26581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CE6C0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Comb drug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D01E8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УРОНЕФРОН® таблетки, вкриті плівковою оболонкою, по 10 таблеток в блістері по 6 блістерів у пачці з картону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0EF6EE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3C42D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853485" w14:paraId="6499F5A2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4CC49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DDD98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Ofloxacin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AD839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ОФЛОКСАЦИН таблетки по 200 мг, по 10 таблеток у контурній чарунковій упаковці; по 1 контурній чарунковій упаковці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85F1E7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DF3AD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</w:tr>
      <w:tr w:rsidR="00853485" w14:paraId="760A89E7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13421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97528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Omeprazole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06EF4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ОМЕПРАЗОЛ капсули по 20 мг по 10 капсул у блістері, по 3 блістери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ED498C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B87EE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</w:tr>
      <w:tr w:rsidR="00853485" w14:paraId="05B63A63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957F6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0215B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Amitriptyline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5C613F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Саротен табл. в / пл.об.25мг N100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0B88C7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AFA70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853485" w14:paraId="008EA193" w14:textId="77777777" w:rsidTr="00853485">
        <w:trPr>
          <w:trHeight w:val="5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A9513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5BAB7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Multienzymes (lipase, protease etc.)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8DCE3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Панкреатин форте 14000, таблетки, в/о, кишковорозчинні № 10х2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FEEB93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02A97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</w:tr>
      <w:tr w:rsidR="00853485" w14:paraId="75B15708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93926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26236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Comb drug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E9D4B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ПАПАЗОЛ  таблетки по 10 таблеток у контурній чарунковій упаковці; по 1 контурній чарунковій упаковці в пачц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54FA79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9BE97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</w:tr>
      <w:tr w:rsidR="00853485" w14:paraId="5363927D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4C63E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60793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Paracetamol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D5E15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ПАРАЦЕТАМОЛ  таблетки по 500 мг, по 10 таблеток у контурній чарунковій упаковці, по 1 контурній чарунковій упаковці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7F10A4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E2238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</w:tr>
      <w:tr w:rsidR="00853485" w14:paraId="3677E8F8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79E9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B4D17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Hydrogen peroxide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91D1B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ПЕРЕКИС ВОДНЮ розчин для зовнішнього застосування 3 % по 100 мл у флаконах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7E8606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87FB4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</w:tr>
      <w:tr w:rsidR="00853485" w14:paraId="4CE828AB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13DFF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4398D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Platyphylline*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0AEDE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ПЛАТИФІЛІН розчин для ін'єкцій, 2 мг/мл,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01298E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3FB30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24C64E28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D05DC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68550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Dexpanthenol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53757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ПАНТЕНОЛ АЕРОЗОЛЬ піна нашкірна, 50 мг/г по 116 г у контейнері; по 1 контейнеру у пачці з картону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18CB69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6DEF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853485" w14:paraId="48D7B957" w14:textId="77777777" w:rsidTr="00853485">
        <w:trPr>
          <w:trHeight w:val="8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11052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C180B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Risperidone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C33A4E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РИСПЕРОН® таблетки, вкриті плівковою оболонкою, по 2 мг по 10 таблеток у блістері по 3 блістери в картонній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A0BA25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2085D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</w:tr>
      <w:tr w:rsidR="00853485" w14:paraId="56B47085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E2B7B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6BE3D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Pitofenone and analgesics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CF89B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РЕНАЛГАН® розчин для ін'єкцій по 5 мл в ампулі; по 5 ампул у блістері; по 1 блістеру у пачці з картону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9A5955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1D1A5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</w:tr>
      <w:tr w:rsidR="00853485" w14:paraId="3F673A43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D866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98FA2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Chloramphenicol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780382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Лінімент синтоміцину 5% 25г туб. карт.уп.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2B5AE9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B5777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</w:tr>
      <w:tr w:rsidR="00853485" w14:paraId="30F5E3A3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2E17F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1B814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Salicylic acid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FA351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Саліцилової кислоти спиртовий розчин 1% 40мл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294246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06E58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150</w:t>
            </w:r>
          </w:p>
        </w:tc>
      </w:tr>
      <w:tr w:rsidR="00853485" w14:paraId="67C1F962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AAA7F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BB283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Molsidomine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5C2668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Сиднофарм табл. 2мг N30 (10х3)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3A1CF4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586D1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504777A4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90F61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FA980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Fluocinolone acetonide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B63BE3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Синафлану мазь 0,025% туб.15г №1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2449A2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9AFBA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853485" w14:paraId="3930E79F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5BF32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4BB3B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Decamethoxine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F86A5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СЕПТЕФРИЛ таблетки по 0,2 мг; по 10 таблеток у контурних чарункових упаковках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6D5B54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59B3A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</w:tr>
      <w:tr w:rsidR="00853485" w14:paraId="508807BA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299A7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D5BCF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Sulfanilamide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7DA43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СТРЕПТОЦИД  таблетки по 300 мг; по 10 таблеток у контурній чарунковій упаковці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7CE972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4A198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</w:tr>
      <w:tr w:rsidR="00853485" w14:paraId="6D2D79AE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D5DAA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1EF63B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Levothyroxine sodium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D92D78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L-Тироксин-75 табл. 75мкг N50 (25х2) */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B22DFC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AEAC5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</w:tr>
      <w:tr w:rsidR="00853485" w14:paraId="02F2EC30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1FA8E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5D441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Trifluoperazine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CA412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Трифтазин-Здоров’я, табл. в/пл. об. по 5 мг № 10х5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AF13F0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CD062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</w:tr>
      <w:tr w:rsidR="00853485" w14:paraId="4D80253D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BA3D6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91DA4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Tiazotic acid*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2DF57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ТІОТРИАЗОЛІН®, розчин для ін'єкцій, 25 мг/мл, по 4 мл в ампулі; по 10 ампул у контурній чарунковій упаковці; по 1 контурній чарунковій упаковці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9EE060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29F91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853485" w14:paraId="10A72C80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16B67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22AE1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Chlorprothixene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D3D91F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Труксал табл. в / пл.об. 50мг N50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3D5CDE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08BFD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</w:tr>
      <w:tr w:rsidR="00853485" w14:paraId="1883BB70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2D7D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EDC1A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Comb drug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E7D22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Уролесан®, краплі оральні по 25 мл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2330DD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63889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853485" w14:paraId="76B17C9B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A783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2256D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Ceftriaxone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2ABD3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ЦЕФТРІАКСОН порошок для розчину для ін'єкцій по 1,0 г, 10 флаконів з порошком у контурній чарунковій упаковці; по 1 контурній чарунковій упаковці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06A6B3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61431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</w:tr>
      <w:tr w:rsidR="00853485" w14:paraId="7E1B6AFE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63A3A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4768D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Ciprofloxacin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4AA89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ЦИПРОФАРМ® краплі очні/вушні 0,3 % по 10 мл у флаконі; по 1 флакону у пачці з картону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BEFCCC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4EC55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61E238BC" w14:textId="77777777" w:rsidTr="00853485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484B0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33BDC" w14:textId="77777777" w:rsidR="00853485" w:rsidRDefault="00853485">
            <w:pPr>
              <w:rPr>
                <w:sz w:val="22"/>
                <w:szCs w:val="22"/>
                <w:lang w:val="en-US" w:eastAsia="ru-RU"/>
              </w:rPr>
            </w:pPr>
            <w:r>
              <w:rPr>
                <w:lang w:val="en-US" w:eastAsia="ru-RU"/>
              </w:rPr>
              <w:t>Acetylsalicylic acid, combinations excl. psycholeptics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C64BB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ФАРМАДОЛ® таблетки по 10 таблеток у блістері; по 5 блістерів у пачці з картону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110C6F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6E880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</w:tr>
      <w:tr w:rsidR="00853485" w14:paraId="3ADE2017" w14:textId="77777777" w:rsidTr="0085348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77404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A90A0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Ketoprofen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2B156D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КЕТОГЕЛЬ  гель, 25 мг/г по 50 г у тубі, по 1 тубі в коробці з картону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E1E57E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DE605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451C0218" w14:textId="77777777" w:rsidTr="0085348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1D6C3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8F0D2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Furazidin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DB9D67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Фурагін табл. 0.05 N30 (10х3)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324EA8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085DC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1BC899F3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91CE5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676A6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Xylometazoline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2A900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ФАРМАЗОЛІН® краплі назальні 0,1 % по 10 мл у флаконі; по 1 флакону в пачці з картону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3A5805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F6453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</w:tr>
      <w:tr w:rsidR="00853485" w14:paraId="6CAA9DE9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6B1ED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4C935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Fluconazole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7D6B1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ФЛУКОНАЗОЛ капсули по 150 мг по 1 капсулі у контурній чарунковій упаковці, по 3 контурні чарункові упаковки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83EF03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50E18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</w:tr>
      <w:tr w:rsidR="00853485" w14:paraId="4C2D8DBF" w14:textId="77777777" w:rsidTr="00853485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8E2C3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03B12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Furosemide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6C80E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ФУРОСЕМІД розчин для ін'єкцій, 10 мг/мл по 2 мл в ампулі; по 10 ампул у контурній чарунковій упаковці; по 1 контурній чарунковій упаковці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358281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C3D6E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853485" w14:paraId="2716DD2F" w14:textId="77777777" w:rsidTr="00853485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3C676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149D3" w14:textId="77777777" w:rsidR="00853485" w:rsidRDefault="00853485">
            <w:pPr>
              <w:rPr>
                <w:sz w:val="22"/>
                <w:szCs w:val="22"/>
                <w:lang w:val="en-US" w:eastAsia="ru-RU"/>
              </w:rPr>
            </w:pPr>
            <w:r>
              <w:rPr>
                <w:lang w:val="en-US" w:eastAsia="ru-RU"/>
              </w:rPr>
              <w:t>Electrolytes in combination with other drugs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9FCE4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РЕОСОРБІЛАКТ® розчин для інфузій по 200 мл у пляшках скляних  по 1 пляшці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E79D7C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14BD3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</w:tr>
      <w:tr w:rsidR="00853485" w14:paraId="1529670F" w14:textId="77777777" w:rsidTr="00853485">
        <w:trPr>
          <w:trHeight w:val="15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00D8C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4738C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Comb drug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1AAD5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ТРИКАРДИН СЕРЦЕВІ КРАПЛІ краплі оральні по 25 мл у скляному флаконі-крапельниці або у флаконі полімерному з пробкою-крапельницею, по 1 флакону в пачці; по 25 мл у скляному флаконі з пробкою-крапельницею, по 1 флакону в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139993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78155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</w:tr>
      <w:tr w:rsidR="00853485" w14:paraId="68CFBADA" w14:textId="77777777" w:rsidTr="00853485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3615E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B58D2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Sodium chloride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B4BEC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НАТРІЮ ХЛОРИДУ РОЗЧИН 0,9 % розчин для інфузій 0,9 % по 200 мл у пляшках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8CA28E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50B4E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</w:tr>
      <w:tr w:rsidR="00853485" w14:paraId="7B7729DB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01F6E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27775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Nimesulide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D9BB2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НІМЕДАР гранули для оральної суспензії, 100 мг/2 г по 2 г гранул в однодозовому пакеті; по 30 пакетів у коробці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3ACD7C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9F560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853485" w14:paraId="1ED88D6D" w14:textId="77777777" w:rsidTr="00853485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DA96D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97F9B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Ibuprofen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1424F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ІБУПРОФЕН таблетки по 200 мг, по 10 таблеток у контурній чарунковій упаковці; по 5 контурних чарункових упаковок у пачці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A9CB35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5897F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3BE48211" w14:textId="77777777" w:rsidTr="0085348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B66297" w14:textId="77777777" w:rsidR="00853485" w:rsidRDefault="0085348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3F12C73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Ceftriaxone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42F957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ЕФМЕРИН, порошок для розчину для ін’єкцій по 1 г, 1 флакон з порошком в коробці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6455F8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упаковка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3035B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853485" w14:paraId="4B1088BA" w14:textId="77777777" w:rsidTr="00853485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E8F02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1087B" w14:textId="77777777" w:rsidR="00853485" w:rsidRDefault="0085348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F3ED6" w14:textId="77777777" w:rsidR="00853485" w:rsidRDefault="00853485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A5DCD" w14:textId="77777777" w:rsidR="00853485" w:rsidRDefault="0085348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D54F1" w14:textId="77777777" w:rsidR="00853485" w:rsidRDefault="0085348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14:paraId="545A25FB" w14:textId="77777777" w:rsidR="00853485" w:rsidRDefault="00853485" w:rsidP="00853485">
      <w:pPr>
        <w:jc w:val="center"/>
        <w:rPr>
          <w:b/>
          <w:color w:val="000000"/>
          <w:sz w:val="22"/>
          <w:szCs w:val="22"/>
          <w:lang w:val="uk-UA" w:eastAsia="en-US"/>
        </w:rPr>
      </w:pPr>
    </w:p>
    <w:p w14:paraId="216FE2EE" w14:textId="77777777" w:rsidR="00853485" w:rsidRDefault="00853485" w:rsidP="00853485">
      <w:pPr>
        <w:jc w:val="right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4955 од.</w:t>
      </w:r>
    </w:p>
    <w:p w14:paraId="5C6188A5" w14:textId="77777777" w:rsidR="00853485" w:rsidRDefault="00853485" w:rsidP="00853485">
      <w:pPr>
        <w:rPr>
          <w:color w:val="000000" w:themeColor="text1"/>
        </w:rPr>
      </w:pPr>
    </w:p>
    <w:p w14:paraId="24C40706" w14:textId="77777777" w:rsidR="00853485" w:rsidRDefault="00853485" w:rsidP="00853485">
      <w:pPr>
        <w:rPr>
          <w:b/>
          <w:color w:val="000000" w:themeColor="text1"/>
        </w:rPr>
      </w:pPr>
    </w:p>
    <w:p w14:paraId="6BB242AE" w14:textId="26D5246A" w:rsidR="00853485" w:rsidRDefault="00853485" w:rsidP="007726DB">
      <w:pPr>
        <w:rPr>
          <w:b/>
          <w:color w:val="000000" w:themeColor="text1"/>
        </w:rPr>
      </w:pPr>
    </w:p>
    <w:p w14:paraId="49D4A799" w14:textId="77777777" w:rsidR="00CF2D3C" w:rsidRPr="00F71A5E" w:rsidRDefault="00CF2D3C" w:rsidP="00752170">
      <w:pPr>
        <w:jc w:val="both"/>
        <w:rPr>
          <w:sz w:val="22"/>
          <w:szCs w:val="22"/>
          <w:lang w:val="uk-UA"/>
        </w:rPr>
      </w:pPr>
    </w:p>
    <w:p w14:paraId="4F4F81EF" w14:textId="77777777" w:rsidR="000E22F8" w:rsidRPr="007F61CB" w:rsidRDefault="000E22F8" w:rsidP="000E22F8">
      <w:pPr>
        <w:ind w:firstLine="567"/>
        <w:jc w:val="both"/>
        <w:rPr>
          <w:b/>
          <w:lang w:val="uk-UA"/>
        </w:rPr>
      </w:pPr>
      <w:r w:rsidRPr="007F61CB">
        <w:rPr>
          <w:b/>
          <w:lang w:val="uk-UA"/>
        </w:rPr>
        <w:t>У разі подання пропозиції, яка не відповідає технічним вимогам, пропозиція не буде розглядатись та буде відхилена як така, що не відповідає вимогам тендерної документації.</w:t>
      </w:r>
    </w:p>
    <w:p w14:paraId="54213B75" w14:textId="62161003" w:rsidR="00573B41" w:rsidRPr="007F61CB" w:rsidRDefault="00573B41" w:rsidP="00573B41">
      <w:pPr>
        <w:pStyle w:val="afb"/>
        <w:numPr>
          <w:ilvl w:val="0"/>
          <w:numId w:val="22"/>
        </w:numPr>
        <w:tabs>
          <w:tab w:val="left" w:pos="851"/>
        </w:tabs>
        <w:spacing w:line="276" w:lineRule="auto"/>
        <w:ind w:left="0" w:firstLine="360"/>
        <w:contextualSpacing/>
        <w:jc w:val="both"/>
        <w:rPr>
          <w:sz w:val="24"/>
          <w:szCs w:val="24"/>
          <w:lang w:val="ru-RU"/>
        </w:rPr>
      </w:pPr>
      <w:r w:rsidRPr="007F61CB">
        <w:rPr>
          <w:sz w:val="24"/>
          <w:szCs w:val="24"/>
          <w:lang w:val="ru-RU"/>
        </w:rPr>
        <w:t>Товар, запропонований учасником, повинен бути дозволений до застосування в медичній практиці на території України, відповідати вимогам щодо якості безпеки відповідно до законодавства України.</w:t>
      </w:r>
    </w:p>
    <w:p w14:paraId="19F2DF22" w14:textId="0602E3FC" w:rsidR="00573B41" w:rsidRPr="007F61CB" w:rsidRDefault="00573B41" w:rsidP="00573B41">
      <w:pPr>
        <w:tabs>
          <w:tab w:val="num" w:pos="0"/>
          <w:tab w:val="left" w:pos="851"/>
        </w:tabs>
        <w:ind w:firstLine="567"/>
        <w:jc w:val="both"/>
        <w:rPr>
          <w:i/>
          <w:lang w:val="ru-RU"/>
        </w:rPr>
      </w:pPr>
      <w:r w:rsidRPr="007F61CB">
        <w:rPr>
          <w:i/>
          <w:lang w:val="ru-RU"/>
        </w:rPr>
        <w:t xml:space="preserve">На підтвердження Учасник повинен надати завірені належним чином копії Свідоцтв про державну реєстрацію (видане не раніше 2014 року відповідно до Постанови КМУ </w:t>
      </w:r>
      <w:r w:rsidRPr="007F61CB">
        <w:rPr>
          <w:lang w:val="ru-RU"/>
        </w:rPr>
        <w:t xml:space="preserve">від 02.10.2013р. № 753 </w:t>
      </w:r>
      <w:r w:rsidRPr="007F61CB">
        <w:rPr>
          <w:i/>
          <w:lang w:val="ru-RU"/>
        </w:rPr>
        <w:t>«Про затвердження Технічного регламенту щодо медичних виробів») або Декларацію (Сертифікат) про відповідність технічному регламенту на кожне найменування з переліку виробів медичного призначення, що підтверджують можливість застосування товару  за результатами проходження процедури оцінки відповідності.</w:t>
      </w:r>
    </w:p>
    <w:p w14:paraId="538EF6EC" w14:textId="6F995064" w:rsidR="00573B41" w:rsidRPr="007F61CB" w:rsidRDefault="00573B41" w:rsidP="00573B41">
      <w:pPr>
        <w:pStyle w:val="ListParagraph1"/>
        <w:widowControl w:val="0"/>
        <w:tabs>
          <w:tab w:val="left" w:pos="851"/>
          <w:tab w:val="left" w:pos="993"/>
        </w:tabs>
        <w:ind w:left="360"/>
        <w:jc w:val="both"/>
        <w:rPr>
          <w:lang w:val="uk-UA"/>
        </w:rPr>
      </w:pPr>
      <w:r w:rsidRPr="007F61CB">
        <w:rPr>
          <w:lang w:val="uk-UA"/>
        </w:rPr>
        <w:t xml:space="preserve">2.    Товар, запропонований Учасником, повинен відповідати медико–технічним вимогам, викладеним у даному додатку до Документації. </w:t>
      </w:r>
    </w:p>
    <w:p w14:paraId="2EA39726" w14:textId="031452BE" w:rsidR="00573B41" w:rsidRPr="007F61CB" w:rsidRDefault="00573B41" w:rsidP="00573B41">
      <w:pPr>
        <w:tabs>
          <w:tab w:val="num" w:pos="0"/>
          <w:tab w:val="left" w:pos="851"/>
        </w:tabs>
        <w:ind w:firstLine="567"/>
        <w:jc w:val="both"/>
        <w:rPr>
          <w:i/>
          <w:lang w:val="ru-RU"/>
        </w:rPr>
      </w:pPr>
      <w:r w:rsidRPr="007F61CB">
        <w:rPr>
          <w:i/>
          <w:lang w:val="ru-RU"/>
        </w:rPr>
        <w:t>Відповідність технічних характеристик, запропонованого Учасником товару, викладених у даному додатку до Документації, повинна бути обов’язково підтверджена посиланням на відповідні розділи, та/або сторінку(и) технічного документу виробника українською або російською мовами, в якому міститься ця інформація разом з додаванням завірених його копій</w:t>
      </w:r>
      <w:r w:rsidRPr="007F61CB">
        <w:rPr>
          <w:lang w:val="ru-RU"/>
        </w:rPr>
        <w:t>.</w:t>
      </w:r>
      <w:r w:rsidRPr="007F61CB">
        <w:rPr>
          <w:i/>
          <w:lang w:val="ru-RU"/>
        </w:rPr>
        <w:t xml:space="preserve"> Підтвердження відповідності технічних характеристик надається Учасником у формі заповненої таблиці наведеної нижче.</w:t>
      </w:r>
    </w:p>
    <w:p w14:paraId="2187A6A5" w14:textId="77777777" w:rsidR="007F61CB" w:rsidRPr="007F61CB" w:rsidRDefault="007F61CB" w:rsidP="007F61CB">
      <w:pPr>
        <w:tabs>
          <w:tab w:val="num" w:pos="0"/>
          <w:tab w:val="left" w:pos="851"/>
        </w:tabs>
        <w:ind w:firstLine="567"/>
        <w:jc w:val="both"/>
        <w:rPr>
          <w:lang w:val="uk-UA"/>
        </w:rPr>
      </w:pPr>
      <w:r w:rsidRPr="007F61CB">
        <w:rPr>
          <w:lang w:val="uk-UA"/>
        </w:rPr>
        <w:t>3. При поставці на кожну партію товару Учасник надає копії Сертифікатів якості від виробника (паспортів якості, сертифікатів аналізу, звітів про тестування).</w:t>
      </w:r>
    </w:p>
    <w:p w14:paraId="6C10BE1D" w14:textId="2CB719B9" w:rsidR="007F61CB" w:rsidRPr="007F61CB" w:rsidRDefault="007F61CB" w:rsidP="007F61CB">
      <w:pPr>
        <w:tabs>
          <w:tab w:val="num" w:pos="0"/>
          <w:tab w:val="left" w:pos="851"/>
        </w:tabs>
        <w:ind w:firstLine="567"/>
        <w:jc w:val="both"/>
        <w:rPr>
          <w:lang w:val="ru-RU" w:eastAsia="ru-RU"/>
        </w:rPr>
      </w:pPr>
      <w:r w:rsidRPr="007F61CB">
        <w:rPr>
          <w:lang w:val="ru-RU"/>
        </w:rPr>
        <w:lastRenderedPageBreak/>
        <w:t>4. Залишковий термін придатності виробів медичного призначення на момент постачання повинен становити не менше 75% загального терміну їх зберігання, встановленого в інструкції по використанню, але не менше 12 місяців. Учасник у складі тендерної пропозиції повинен надати лист виробника чи уповноваженого ним представника</w:t>
      </w:r>
      <w:r w:rsidRPr="007F61CB">
        <w:t> </w:t>
      </w:r>
      <w:r w:rsidRPr="007F61CB">
        <w:rPr>
          <w:lang w:val="ru-RU"/>
        </w:rPr>
        <w:t>щодо терміну придатності товару</w:t>
      </w:r>
      <w:r w:rsidR="001D016F">
        <w:rPr>
          <w:lang w:val="ru-RU"/>
        </w:rPr>
        <w:t xml:space="preserve"> </w:t>
      </w:r>
      <w:r w:rsidRPr="007F61CB">
        <w:rPr>
          <w:lang w:val="ru-RU"/>
        </w:rPr>
        <w:t xml:space="preserve">, </w:t>
      </w:r>
      <w:bookmarkStart w:id="0" w:name="_GoBack"/>
      <w:bookmarkEnd w:id="0"/>
      <w:r w:rsidRPr="007F61CB">
        <w:rPr>
          <w:lang w:val="ru-RU"/>
        </w:rPr>
        <w:t xml:space="preserve"> лист повинен містити посилання на номер оголошення про проведення відкритих торгів.</w:t>
      </w:r>
      <w:r w:rsidRPr="007F61CB">
        <w:rPr>
          <w:lang w:val="ru-RU" w:eastAsia="ru-RU"/>
        </w:rPr>
        <w:t xml:space="preserve"> </w:t>
      </w:r>
    </w:p>
    <w:p w14:paraId="595A44E3" w14:textId="77777777" w:rsidR="007F61CB" w:rsidRPr="007F61CB" w:rsidRDefault="007F61CB" w:rsidP="007F61CB">
      <w:pPr>
        <w:tabs>
          <w:tab w:val="num" w:pos="0"/>
          <w:tab w:val="left" w:pos="851"/>
        </w:tabs>
        <w:ind w:firstLine="567"/>
        <w:jc w:val="both"/>
        <w:rPr>
          <w:lang w:val="ru-RU"/>
        </w:rPr>
      </w:pPr>
      <w:r w:rsidRPr="007F61CB">
        <w:rPr>
          <w:lang w:val="ru-RU" w:eastAsia="ru-RU"/>
        </w:rPr>
        <w:t xml:space="preserve"> </w:t>
      </w:r>
      <w:r w:rsidRPr="007F61CB">
        <w:rPr>
          <w:lang w:val="ru-RU"/>
        </w:rPr>
        <w:t>5.</w:t>
      </w:r>
      <w:r w:rsidRPr="007F61CB">
        <w:rPr>
          <w:i/>
          <w:lang w:val="ru-RU"/>
        </w:rPr>
        <w:t xml:space="preserve">  </w:t>
      </w:r>
      <w:r w:rsidRPr="007F61CB">
        <w:rPr>
          <w:lang w:val="ru-RU"/>
        </w:rPr>
        <w:t>Копію договору з виробником  або його офіційним представником/філією виробника (якщо їх відповідні повноваження поширюються на територію України), який діє на момент оголошення процедури закупівлі та термін його дії є достатнім для завершення відповідної процедури закупівлі в повному обсязі, з відповідними додатками (специфікаціями до зазначених договорів, при цьому специфікації повинні бути датовані роком оголошення відповідної публічної закупівлі), що підтверджує наявність/можливість постачання товару, який є предметом закупівлі цих торгів та пропонується учасником, у кількості, визначеній тендерною документацією</w:t>
      </w:r>
    </w:p>
    <w:p w14:paraId="77119719" w14:textId="3DB6E68A" w:rsidR="007F61CB" w:rsidRPr="007F61CB" w:rsidRDefault="007F61CB" w:rsidP="007F61CB">
      <w:pPr>
        <w:tabs>
          <w:tab w:val="num" w:pos="0"/>
          <w:tab w:val="left" w:pos="851"/>
        </w:tabs>
        <w:ind w:firstLine="567"/>
        <w:jc w:val="both"/>
        <w:rPr>
          <w:lang w:val="ru-RU"/>
        </w:rPr>
      </w:pPr>
      <w:r w:rsidRPr="007F61CB">
        <w:rPr>
          <w:rFonts w:asciiTheme="minorHAnsi" w:hAnsiTheme="minorHAnsi"/>
          <w:lang w:val="ru-RU"/>
        </w:rPr>
        <w:t xml:space="preserve">6. </w:t>
      </w:r>
      <w:r w:rsidRPr="007F61CB">
        <w:rPr>
          <w:lang w:val="ru-RU"/>
        </w:rPr>
        <w:t>Учасник повинен забезпечувати належні умови зберігання та транспортування предмету закупівлі: надати у склад</w:t>
      </w:r>
      <w:r w:rsidR="001D016F">
        <w:rPr>
          <w:lang w:val="ru-RU"/>
        </w:rPr>
        <w:t>і</w:t>
      </w:r>
      <w:r w:rsidRPr="007F61CB">
        <w:rPr>
          <w:lang w:val="ru-RU"/>
        </w:rPr>
        <w:t xml:space="preserve"> тендерної пропозиції документи про підтвердження (копії договорів оренди або зберігання та перевезення або послуг по транспортуванню оформлених відповідно до вимог чинного законодавства).</w:t>
      </w:r>
    </w:p>
    <w:p w14:paraId="2CBE8B75" w14:textId="0F2C57BA" w:rsidR="000E22F8" w:rsidRPr="007F61CB" w:rsidRDefault="000E22F8" w:rsidP="000E22F8">
      <w:pPr>
        <w:pStyle w:val="af4"/>
        <w:suppressAutoHyphens w:val="0"/>
        <w:spacing w:after="0"/>
        <w:ind w:left="0"/>
        <w:jc w:val="both"/>
        <w:rPr>
          <w:i/>
          <w:shd w:val="clear" w:color="auto" w:fill="FFFFFF"/>
          <w:lang w:val="uk-UA"/>
        </w:rPr>
      </w:pPr>
      <w:r w:rsidRPr="007F61CB">
        <w:rPr>
          <w:shd w:val="clear" w:color="auto" w:fill="FFFFFF"/>
          <w:lang w:val="uk-UA"/>
        </w:rPr>
        <w:t xml:space="preserve">   </w:t>
      </w:r>
      <w:r w:rsidR="007F61CB">
        <w:rPr>
          <w:shd w:val="clear" w:color="auto" w:fill="FFFFFF"/>
          <w:lang w:val="uk-UA"/>
        </w:rPr>
        <w:t xml:space="preserve">   </w:t>
      </w:r>
      <w:r w:rsidRPr="007F61CB">
        <w:rPr>
          <w:shd w:val="clear" w:color="auto" w:fill="FFFFFF"/>
          <w:lang w:val="uk-UA"/>
        </w:rPr>
        <w:t xml:space="preserve">  </w:t>
      </w:r>
      <w:r w:rsidR="00A44F78">
        <w:rPr>
          <w:shd w:val="clear" w:color="auto" w:fill="FFFFFF"/>
          <w:lang w:val="uk-UA"/>
        </w:rPr>
        <w:t>7</w:t>
      </w:r>
      <w:r w:rsidR="007F61CB">
        <w:rPr>
          <w:b/>
          <w:shd w:val="clear" w:color="auto" w:fill="FFFFFF"/>
          <w:lang w:val="uk-UA"/>
        </w:rPr>
        <w:t>.</w:t>
      </w:r>
      <w:r w:rsidRPr="007F61CB">
        <w:rPr>
          <w:shd w:val="clear" w:color="auto" w:fill="FFFFFF"/>
          <w:lang w:val="uk-UA"/>
        </w:rPr>
        <w:t xml:space="preserve">  Учасник повинен надати в складі тендерної пропозиції гарантійний лист щодо того, що ним в обов’язковому порядку буде зменшено ціни на товар, у випадку відповідного зменшення ринкових цін</w:t>
      </w:r>
      <w:r w:rsidRPr="007F61CB">
        <w:rPr>
          <w:i/>
          <w:shd w:val="clear" w:color="auto" w:fill="FFFFFF"/>
          <w:lang w:val="uk-UA"/>
        </w:rPr>
        <w:t xml:space="preserve">. </w:t>
      </w:r>
    </w:p>
    <w:p w14:paraId="0B707B46" w14:textId="77777777" w:rsidR="007F61CB" w:rsidRDefault="007F61CB" w:rsidP="00EE17AB">
      <w:pPr>
        <w:spacing w:line="264" w:lineRule="auto"/>
        <w:ind w:firstLine="284"/>
        <w:jc w:val="center"/>
        <w:rPr>
          <w:b/>
          <w:lang w:val="uk-UA"/>
        </w:rPr>
      </w:pPr>
    </w:p>
    <w:p w14:paraId="64C27039" w14:textId="77777777" w:rsidR="007A6444" w:rsidRDefault="007A6444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1323B2EC" w14:textId="77777777" w:rsidR="00703230" w:rsidRDefault="00703230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5B93C1A7" w14:textId="77777777" w:rsidR="00703230" w:rsidRDefault="00703230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4E790D2B" w14:textId="77777777" w:rsidR="00703230" w:rsidRDefault="00703230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14FAFADF" w14:textId="77777777" w:rsidR="00703230" w:rsidRDefault="00703230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7B770517" w14:textId="77777777" w:rsidR="00703230" w:rsidRDefault="00703230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1CF36278" w14:textId="77777777" w:rsidR="0051722F" w:rsidRDefault="0051722F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3C094615" w14:textId="77777777" w:rsidR="0051722F" w:rsidRPr="006C3015" w:rsidRDefault="0051722F" w:rsidP="0051722F">
      <w:pPr>
        <w:ind w:right="22"/>
        <w:jc w:val="right"/>
        <w:rPr>
          <w:rFonts w:eastAsia="Tahoma"/>
          <w:b/>
          <w:i/>
          <w:color w:val="00000A"/>
          <w:lang w:val="uk-UA" w:eastAsia="zh-CN" w:bidi="hi-IN"/>
        </w:rPr>
      </w:pPr>
      <w:r w:rsidRPr="006C3015">
        <w:rPr>
          <w:b/>
          <w:i/>
          <w:lang w:val="uk-UA"/>
        </w:rPr>
        <w:t>Додаток №2</w:t>
      </w:r>
      <w:r w:rsidRPr="006C3015">
        <w:rPr>
          <w:rFonts w:eastAsia="Tahoma"/>
          <w:b/>
          <w:i/>
          <w:color w:val="00000A"/>
          <w:lang w:val="uk-UA" w:eastAsia="zh-CN" w:bidi="hi-IN"/>
        </w:rPr>
        <w:t xml:space="preserve">   </w:t>
      </w:r>
    </w:p>
    <w:p w14:paraId="4AD25B1C" w14:textId="77777777" w:rsidR="0051722F" w:rsidRPr="006C3015" w:rsidRDefault="0051722F" w:rsidP="0051722F">
      <w:pPr>
        <w:ind w:right="22"/>
        <w:jc w:val="right"/>
        <w:rPr>
          <w:lang w:val="uk-UA"/>
        </w:rPr>
      </w:pPr>
      <w:r w:rsidRPr="006C3015">
        <w:rPr>
          <w:rFonts w:eastAsia="Tahoma"/>
          <w:b/>
          <w:i/>
          <w:color w:val="00000A"/>
          <w:lang w:val="uk-UA" w:eastAsia="zh-CN" w:bidi="hi-IN"/>
        </w:rPr>
        <w:t>до тендерної документації</w:t>
      </w:r>
      <w:r w:rsidRPr="006C3015">
        <w:rPr>
          <w:lang w:val="uk-UA"/>
        </w:rPr>
        <w:t xml:space="preserve">         </w:t>
      </w:r>
    </w:p>
    <w:p w14:paraId="02FE25F4" w14:textId="77777777" w:rsidR="0051722F" w:rsidRPr="006C3015" w:rsidRDefault="0051722F" w:rsidP="0051722F">
      <w:pPr>
        <w:ind w:right="22"/>
        <w:rPr>
          <w:rFonts w:eastAsia="Tahoma"/>
          <w:color w:val="00000A"/>
          <w:lang w:val="uk-UA" w:eastAsia="zh-CN" w:bidi="hi-IN"/>
        </w:rPr>
      </w:pPr>
      <w:r w:rsidRPr="006C3015">
        <w:rPr>
          <w:lang w:val="uk-UA"/>
        </w:rPr>
        <w:t xml:space="preserve">              </w:t>
      </w:r>
    </w:p>
    <w:p w14:paraId="2ABDF6D7" w14:textId="77777777" w:rsidR="001465FD" w:rsidRPr="006C3015" w:rsidRDefault="0051722F" w:rsidP="0051722F">
      <w:pPr>
        <w:ind w:left="-357" w:firstLine="902"/>
        <w:jc w:val="both"/>
        <w:rPr>
          <w:lang w:val="uk-UA"/>
        </w:rPr>
      </w:pPr>
      <w:r w:rsidRPr="006C3015">
        <w:rPr>
          <w:lang w:val="uk-UA"/>
        </w:rPr>
        <w:t xml:space="preserve">                      </w:t>
      </w:r>
    </w:p>
    <w:p w14:paraId="019B56F2" w14:textId="77777777" w:rsidR="001465FD" w:rsidRPr="006C3015" w:rsidRDefault="001465FD" w:rsidP="0051722F">
      <w:pPr>
        <w:ind w:left="-357" w:firstLine="902"/>
        <w:jc w:val="both"/>
        <w:rPr>
          <w:lang w:val="uk-UA"/>
        </w:rPr>
      </w:pPr>
    </w:p>
    <w:p w14:paraId="6B02C0E1" w14:textId="3F633205" w:rsidR="0051722F" w:rsidRPr="0051722F" w:rsidRDefault="001465FD" w:rsidP="0051722F">
      <w:pPr>
        <w:ind w:left="-357" w:firstLine="902"/>
        <w:jc w:val="both"/>
        <w:rPr>
          <w:lang w:val="ru-RU"/>
        </w:rPr>
      </w:pPr>
      <w:r w:rsidRPr="006C3015">
        <w:rPr>
          <w:lang w:val="uk-UA"/>
        </w:rPr>
        <w:t xml:space="preserve">                            </w:t>
      </w:r>
      <w:r w:rsidR="0051722F" w:rsidRPr="0051722F">
        <w:rPr>
          <w:lang w:val="ru-RU"/>
        </w:rPr>
        <w:t>Лист – згода щодо використання персональних даних</w:t>
      </w:r>
    </w:p>
    <w:p w14:paraId="63AE5D44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 xml:space="preserve">    Відповідно до Закону України «Про захист персональних даних»  від 01.06.10 № 2297-</w:t>
      </w:r>
      <w:r w:rsidRPr="0032447A">
        <w:t>V</w:t>
      </w:r>
      <w:r w:rsidRPr="0051722F">
        <w:rPr>
          <w:lang w:val="ru-RU"/>
        </w:rPr>
        <w:t xml:space="preserve">І.  </w:t>
      </w:r>
    </w:p>
    <w:p w14:paraId="333CEF44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 xml:space="preserve">Я, ______________________________________ (П.І.Б.) </w:t>
      </w:r>
      <w:r w:rsidRPr="0051722F">
        <w:rPr>
          <w:bCs/>
          <w:lang w:val="ru-RU"/>
        </w:rPr>
        <w:t xml:space="preserve"> даю згоду на обробку, використання, поширення та доступ до персональних даних, які передбачено Законом України </w:t>
      </w:r>
      <w:r w:rsidRPr="0051722F">
        <w:rPr>
          <w:i/>
          <w:iCs/>
          <w:lang w:val="ru-RU"/>
        </w:rPr>
        <w:t>"</w:t>
      </w:r>
      <w:r w:rsidRPr="0051722F">
        <w:rPr>
          <w:bCs/>
          <w:lang w:val="ru-RU"/>
        </w:rPr>
        <w:t>Про публічні закупівлі</w:t>
      </w:r>
      <w:r w:rsidRPr="0051722F">
        <w:rPr>
          <w:i/>
          <w:iCs/>
          <w:lang w:val="ru-RU"/>
        </w:rPr>
        <w:t>"</w:t>
      </w:r>
      <w:r w:rsidRPr="0051722F">
        <w:rPr>
          <w:bCs/>
          <w:lang w:val="ru-RU"/>
        </w:rPr>
        <w:t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</w:t>
      </w:r>
      <w:r w:rsidRPr="0051722F">
        <w:rPr>
          <w:lang w:val="ru-RU"/>
        </w:rPr>
        <w:t>.</w:t>
      </w:r>
    </w:p>
    <w:p w14:paraId="43B3DD51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</w:p>
    <w:p w14:paraId="663E4F8E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ab/>
        <w:t>Дата</w:t>
      </w:r>
      <w:r w:rsidRPr="0051722F">
        <w:rPr>
          <w:lang w:val="ru-RU"/>
        </w:rPr>
        <w:tab/>
        <w:t>____________</w:t>
      </w:r>
      <w:r w:rsidRPr="0051722F">
        <w:rPr>
          <w:lang w:val="ru-RU"/>
        </w:rPr>
        <w:tab/>
      </w:r>
      <w:r w:rsidRPr="0051722F">
        <w:rPr>
          <w:lang w:val="ru-RU"/>
        </w:rPr>
        <w:tab/>
        <w:t xml:space="preserve">      _______________/________/</w:t>
      </w:r>
    </w:p>
    <w:p w14:paraId="7F7EE056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ab/>
      </w:r>
      <w:r w:rsidRPr="0051722F">
        <w:rPr>
          <w:lang w:val="ru-RU"/>
        </w:rPr>
        <w:tab/>
      </w:r>
      <w:r w:rsidRPr="0051722F">
        <w:rPr>
          <w:lang w:val="ru-RU"/>
        </w:rPr>
        <w:tab/>
        <w:t xml:space="preserve">                                              /Підпис/           /ПІБ/</w:t>
      </w:r>
    </w:p>
    <w:p w14:paraId="417136B5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F4C9426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7DC39D7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6A3C43F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13AC883F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5CF386D1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0587E708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9B6CEFC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052F726A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08451052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5C8FDC06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8626D68" w14:textId="25C8C837" w:rsidR="0051722F" w:rsidRPr="0051722F" w:rsidRDefault="0051722F" w:rsidP="007726DB">
      <w:pPr>
        <w:rPr>
          <w:b/>
          <w:i/>
          <w:lang w:val="ru-RU"/>
        </w:rPr>
      </w:pPr>
    </w:p>
    <w:p w14:paraId="5E5D87F1" w14:textId="77777777" w:rsidR="001465FD" w:rsidRDefault="001465FD" w:rsidP="0051722F">
      <w:pPr>
        <w:jc w:val="right"/>
        <w:rPr>
          <w:b/>
          <w:i/>
          <w:lang w:val="ru-RU"/>
        </w:rPr>
      </w:pPr>
    </w:p>
    <w:p w14:paraId="2135DF23" w14:textId="77777777" w:rsidR="001465FD" w:rsidRDefault="001465FD" w:rsidP="0051722F">
      <w:pPr>
        <w:jc w:val="right"/>
        <w:rPr>
          <w:b/>
          <w:i/>
          <w:lang w:val="ru-RU"/>
        </w:rPr>
      </w:pPr>
    </w:p>
    <w:p w14:paraId="030BFEBC" w14:textId="77777777" w:rsidR="0051722F" w:rsidRPr="0051722F" w:rsidRDefault="0051722F" w:rsidP="0051722F">
      <w:pPr>
        <w:jc w:val="right"/>
        <w:rPr>
          <w:b/>
          <w:i/>
          <w:lang w:val="ru-RU"/>
        </w:rPr>
      </w:pPr>
      <w:r w:rsidRPr="0051722F">
        <w:rPr>
          <w:b/>
          <w:i/>
          <w:lang w:val="ru-RU"/>
        </w:rPr>
        <w:t>Додаток №3</w:t>
      </w:r>
    </w:p>
    <w:p w14:paraId="7E381E80" w14:textId="77777777" w:rsidR="0051722F" w:rsidRPr="0051722F" w:rsidRDefault="0051722F" w:rsidP="0051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right"/>
        <w:rPr>
          <w:b/>
          <w:bCs/>
          <w:i/>
          <w:lang w:val="ru-RU"/>
        </w:rPr>
      </w:pPr>
      <w:r w:rsidRPr="0051722F">
        <w:rPr>
          <w:b/>
          <w:bCs/>
          <w:i/>
          <w:lang w:val="ru-RU"/>
        </w:rPr>
        <w:t xml:space="preserve">до тендерної документації  </w:t>
      </w:r>
    </w:p>
    <w:p w14:paraId="49F71B26" w14:textId="77777777" w:rsidR="0051722F" w:rsidRPr="0051722F" w:rsidRDefault="0051722F" w:rsidP="0051722F">
      <w:pPr>
        <w:spacing w:before="180"/>
        <w:ind w:left="5954" w:right="-20"/>
        <w:jc w:val="right"/>
        <w:rPr>
          <w:b/>
          <w:i/>
          <w:lang w:val="ru-RU"/>
        </w:rPr>
      </w:pPr>
      <w:r w:rsidRPr="0051722F">
        <w:rPr>
          <w:b/>
          <w:i/>
          <w:lang w:val="ru-RU"/>
        </w:rPr>
        <w:t xml:space="preserve"> </w:t>
      </w:r>
    </w:p>
    <w:p w14:paraId="27D95AF2" w14:textId="77777777" w:rsidR="0051722F" w:rsidRPr="0051722F" w:rsidRDefault="0051722F" w:rsidP="0051722F">
      <w:pPr>
        <w:ind w:hanging="720"/>
        <w:jc w:val="center"/>
        <w:rPr>
          <w:b/>
          <w:bCs/>
          <w:lang w:val="ru-RU"/>
        </w:rPr>
      </w:pPr>
      <w:r w:rsidRPr="0051722F">
        <w:rPr>
          <w:b/>
          <w:bCs/>
          <w:lang w:val="ru-RU"/>
        </w:rPr>
        <w:t>ФОРМА «ТЕНДЕРНА ПРОПОЗИЦІЯ»</w:t>
      </w:r>
    </w:p>
    <w:p w14:paraId="5882BD18" w14:textId="77777777" w:rsidR="0051722F" w:rsidRPr="0051722F" w:rsidRDefault="0051722F" w:rsidP="0051722F">
      <w:pPr>
        <w:ind w:hanging="720"/>
        <w:jc w:val="center"/>
        <w:rPr>
          <w:i/>
          <w:lang w:val="ru-RU"/>
        </w:rPr>
      </w:pPr>
      <w:r w:rsidRPr="0051722F">
        <w:rPr>
          <w:i/>
          <w:lang w:val="ru-RU"/>
        </w:rPr>
        <w:t>(форма, яка подається учасником/учасником-переможцем на фірмовому бланку)</w:t>
      </w:r>
    </w:p>
    <w:p w14:paraId="2A9D30FD" w14:textId="77777777" w:rsidR="0051722F" w:rsidRPr="0051722F" w:rsidRDefault="0051722F" w:rsidP="0051722F">
      <w:pPr>
        <w:ind w:hanging="720"/>
        <w:jc w:val="center"/>
        <w:rPr>
          <w:i/>
          <w:lang w:val="ru-RU"/>
        </w:rPr>
      </w:pPr>
    </w:p>
    <w:p w14:paraId="6B6D29A2" w14:textId="77777777" w:rsidR="0051722F" w:rsidRPr="0051722F" w:rsidRDefault="0051722F" w:rsidP="0051722F">
      <w:pPr>
        <w:ind w:right="196" w:firstLine="720"/>
        <w:jc w:val="both"/>
        <w:rPr>
          <w:lang w:val="ru-RU"/>
        </w:rPr>
      </w:pPr>
    </w:p>
    <w:p w14:paraId="55E30FE1" w14:textId="4904AFE8" w:rsidR="0051722F" w:rsidRPr="00B03A96" w:rsidRDefault="0051722F" w:rsidP="00B03A96">
      <w:pPr>
        <w:pStyle w:val="rvps2"/>
        <w:shd w:val="clear" w:color="auto" w:fill="FFFFFF"/>
        <w:spacing w:before="0" w:after="0"/>
        <w:jc w:val="both"/>
        <w:textAlignment w:val="baseline"/>
        <w:rPr>
          <w:b/>
          <w:color w:val="000000"/>
          <w:shd w:val="clear" w:color="auto" w:fill="FDFEFD"/>
          <w:lang w:val="uk-UA"/>
        </w:rPr>
      </w:pPr>
      <w:r w:rsidRPr="0051722F">
        <w:t xml:space="preserve">         Ми, __________________ (повна назва Учасника/Учасника-переможця), надаємо свою пропозицію щодо участі у відкритих торгах по предмету закупівлі: </w:t>
      </w:r>
      <w:r w:rsidRPr="0051722F">
        <w:rPr>
          <w:b/>
        </w:rPr>
        <w:t xml:space="preserve">До предмету закупівлі: </w:t>
      </w:r>
      <w:r w:rsidR="00820411">
        <w:rPr>
          <w:b/>
          <w:lang w:val="uk-UA"/>
        </w:rPr>
        <w:t xml:space="preserve">(вказати назву) </w:t>
      </w:r>
      <w:r w:rsidR="007A68FB" w:rsidRPr="00661827">
        <w:rPr>
          <w:b/>
          <w:color w:val="000000"/>
          <w:lang w:val="uk-UA"/>
        </w:rPr>
        <w:t>код ДК 021:2015 Єдиного закупі</w:t>
      </w:r>
      <w:r w:rsidR="007A68FB" w:rsidRPr="00107875">
        <w:rPr>
          <w:b/>
          <w:color w:val="000000"/>
          <w:lang w:val="uk-UA"/>
        </w:rPr>
        <w:t>вель</w:t>
      </w:r>
      <w:r w:rsidR="007A68FB" w:rsidRPr="00661827">
        <w:rPr>
          <w:b/>
          <w:color w:val="000000"/>
          <w:lang w:val="uk-UA"/>
        </w:rPr>
        <w:t>ного словника</w:t>
      </w:r>
      <w:r w:rsidR="007A68FB" w:rsidRPr="00107875">
        <w:rPr>
          <w:b/>
          <w:color w:val="000000"/>
          <w:lang w:val="uk-UA"/>
        </w:rPr>
        <w:t xml:space="preserve"> </w:t>
      </w:r>
      <w:r w:rsidR="00820411">
        <w:rPr>
          <w:b/>
          <w:color w:val="000000"/>
          <w:lang w:val="uk-UA"/>
        </w:rPr>
        <w:t>_________________</w:t>
      </w:r>
      <w:r w:rsidRPr="00B03A96">
        <w:rPr>
          <w:lang w:val="uk-UA"/>
        </w:rPr>
        <w:t>згідно з технічними вимогами Замовника торгів.</w:t>
      </w:r>
    </w:p>
    <w:p w14:paraId="02E51777" w14:textId="77777777" w:rsidR="0051722F" w:rsidRPr="0051722F" w:rsidRDefault="0051722F" w:rsidP="0051722F">
      <w:pPr>
        <w:tabs>
          <w:tab w:val="left" w:pos="0"/>
          <w:tab w:val="center" w:pos="4153"/>
          <w:tab w:val="right" w:pos="8306"/>
        </w:tabs>
        <w:ind w:left="-567"/>
        <w:jc w:val="both"/>
        <w:rPr>
          <w:lang w:val="ru-RU"/>
        </w:rPr>
      </w:pPr>
      <w:r w:rsidRPr="00B03A96">
        <w:rPr>
          <w:lang w:val="uk-UA"/>
        </w:rPr>
        <w:t xml:space="preserve">         </w:t>
      </w:r>
      <w:r w:rsidRPr="0051722F">
        <w:rPr>
          <w:lang w:val="ru-RU"/>
        </w:rPr>
        <w:t>Вивчивши тендерну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власній пропозиції за такою ціною: ______________________________________________________ (</w:t>
      </w:r>
      <w:r w:rsidRPr="0051722F">
        <w:rPr>
          <w:i/>
          <w:lang w:val="ru-RU"/>
        </w:rPr>
        <w:t>ціна пропозиції</w:t>
      </w:r>
      <w:r w:rsidRPr="0051722F">
        <w:rPr>
          <w:i/>
          <w:iCs/>
          <w:shd w:val="clear" w:color="auto" w:fill="FFFFFF"/>
          <w:lang w:val="ru-RU"/>
        </w:rPr>
        <w:t xml:space="preserve"> стартова/ ціна пропозиції за результатами проведеного електронного</w:t>
      </w:r>
      <w:r w:rsidRPr="0032447A">
        <w:rPr>
          <w:i/>
          <w:iCs/>
          <w:shd w:val="clear" w:color="auto" w:fill="FFFFFF"/>
        </w:rPr>
        <w:t> </w:t>
      </w:r>
      <w:r w:rsidRPr="0051722F">
        <w:rPr>
          <w:i/>
          <w:iCs/>
          <w:shd w:val="clear" w:color="auto" w:fill="FFFFFF"/>
          <w:lang w:val="ru-RU"/>
        </w:rPr>
        <w:t>аукціону</w:t>
      </w:r>
      <w:r w:rsidRPr="0051722F">
        <w:rPr>
          <w:i/>
          <w:lang w:val="ru-RU"/>
        </w:rPr>
        <w:t>, зазначена цифрами та словами</w:t>
      </w:r>
      <w:r w:rsidRPr="0051722F">
        <w:rPr>
          <w:lang w:val="ru-RU"/>
        </w:rPr>
        <w:t>), з ПДВ.</w:t>
      </w:r>
    </w:p>
    <w:p w14:paraId="29C1D2D9" w14:textId="77777777" w:rsidR="0051722F" w:rsidRPr="0051722F" w:rsidRDefault="0051722F" w:rsidP="0051722F">
      <w:pPr>
        <w:tabs>
          <w:tab w:val="left" w:pos="3360"/>
          <w:tab w:val="center" w:pos="5191"/>
        </w:tabs>
        <w:rPr>
          <w:b/>
          <w:bCs/>
          <w:snapToGrid w:val="0"/>
          <w:sz w:val="26"/>
          <w:szCs w:val="26"/>
          <w:lang w:val="ru-RU"/>
        </w:rPr>
      </w:pPr>
      <w:r w:rsidRPr="0051722F">
        <w:rPr>
          <w:lang w:val="ru-RU"/>
        </w:rPr>
        <w:t xml:space="preserve">                                               </w:t>
      </w:r>
      <w:r w:rsidRPr="0051722F">
        <w:rPr>
          <w:b/>
          <w:bCs/>
          <w:snapToGrid w:val="0"/>
          <w:sz w:val="26"/>
          <w:szCs w:val="26"/>
          <w:lang w:val="ru-RU"/>
        </w:rPr>
        <w:t xml:space="preserve"> ТЕНДЕРНА  ПРОПОЗИЦІЯ</w:t>
      </w:r>
    </w:p>
    <w:p w14:paraId="0BC2A588" w14:textId="77777777" w:rsidR="0051722F" w:rsidRDefault="0051722F" w:rsidP="0051722F">
      <w:pPr>
        <w:tabs>
          <w:tab w:val="left" w:pos="3360"/>
          <w:tab w:val="center" w:pos="5191"/>
        </w:tabs>
        <w:rPr>
          <w:lang w:val="ru-RU"/>
        </w:rPr>
      </w:pPr>
      <w:r w:rsidRPr="0051722F">
        <w:rPr>
          <w:lang w:val="ru-RU"/>
        </w:rPr>
        <w:t>_____________________(</w:t>
      </w:r>
      <w:r w:rsidRPr="0051722F">
        <w:rPr>
          <w:i/>
          <w:lang w:val="ru-RU"/>
        </w:rPr>
        <w:t>Учасник</w:t>
      </w:r>
      <w:r w:rsidRPr="0051722F">
        <w:rPr>
          <w:lang w:val="ru-RU"/>
        </w:rPr>
        <w:t>) надає свою пропозицію щодо участі у відкритих торгах на закупівлю:__________________________________________________________________________</w:t>
      </w:r>
    </w:p>
    <w:p w14:paraId="135528B9" w14:textId="77777777" w:rsidR="00C6435E" w:rsidRDefault="00C6435E" w:rsidP="0051722F">
      <w:pPr>
        <w:tabs>
          <w:tab w:val="left" w:pos="3360"/>
          <w:tab w:val="center" w:pos="5191"/>
        </w:tabs>
        <w:rPr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1447"/>
        <w:gridCol w:w="821"/>
        <w:gridCol w:w="880"/>
        <w:gridCol w:w="1134"/>
        <w:gridCol w:w="992"/>
        <w:gridCol w:w="1417"/>
      </w:tblGrid>
      <w:tr w:rsidR="00C6435E" w14:paraId="2B4EBE8F" w14:textId="77777777" w:rsidTr="00CD0E47">
        <w:trPr>
          <w:trHeight w:val="40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0B287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D18D7">
              <w:rPr>
                <w:rFonts w:eastAsia="Calibri"/>
                <w:bCs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DBD75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Найменування запропонованого товару</w:t>
            </w:r>
          </w:p>
          <w:p w14:paraId="67AA183A" w14:textId="77777777" w:rsidR="00C6435E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06A67" w14:textId="77777777" w:rsidR="00C6435E" w:rsidRPr="00C6435E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ru-RU" w:eastAsia="en-US"/>
              </w:rPr>
            </w:pPr>
            <w:r w:rsidRPr="00C6435E">
              <w:rPr>
                <w:rFonts w:eastAsia="Calibri"/>
                <w:bCs/>
                <w:sz w:val="20"/>
                <w:szCs w:val="20"/>
                <w:lang w:val="ru-RU" w:eastAsia="en-US"/>
              </w:rPr>
              <w:t>Виробник (країна походження) та/або ТМ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E922A" w14:textId="77777777" w:rsidR="00C6435E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Од.</w:t>
            </w:r>
            <w:r w:rsidRPr="00607E5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виміру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A1731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D18D7">
              <w:rPr>
                <w:rFonts w:eastAsia="Calibri"/>
                <w:bCs/>
                <w:sz w:val="20"/>
                <w:szCs w:val="20"/>
                <w:lang w:eastAsia="en-US"/>
              </w:rPr>
              <w:t>кількість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D01" w14:textId="77777777" w:rsidR="00C6435E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Ціна за одиницю,</w:t>
            </w:r>
            <w:r w:rsidRPr="00BD18D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грн.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20961" w14:textId="77777777" w:rsidR="00C6435E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Загальна вартість, грн.</w:t>
            </w:r>
          </w:p>
        </w:tc>
      </w:tr>
      <w:tr w:rsidR="00C6435E" w:rsidRPr="00BD18D7" w14:paraId="4F62BC6F" w14:textId="77777777" w:rsidTr="00CD0E47">
        <w:trPr>
          <w:trHeight w:val="26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3225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5FC6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20D1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F5B9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A787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C068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без  ПДВ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1DE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  ПДВ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F48D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C6435E" w:rsidRPr="00BD18D7" w14:paraId="32557FA6" w14:textId="77777777" w:rsidTr="00CD0E47">
        <w:trPr>
          <w:trHeight w:val="3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C7DE" w14:textId="77777777" w:rsidR="00C6435E" w:rsidRPr="00BD18D7" w:rsidRDefault="00C6435E" w:rsidP="00CD0E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18D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4572" w14:textId="77777777" w:rsidR="00C6435E" w:rsidRPr="0065093A" w:rsidRDefault="00C6435E" w:rsidP="00CD0E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0104A" w14:textId="77777777" w:rsidR="00C6435E" w:rsidRPr="00BD18D7" w:rsidRDefault="00C6435E" w:rsidP="00CD0E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B39C" w14:textId="77777777" w:rsidR="00C6435E" w:rsidRPr="00BD18D7" w:rsidRDefault="00C6435E" w:rsidP="00CD0E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04182" w14:textId="77777777" w:rsidR="00C6435E" w:rsidRPr="00BD18D7" w:rsidRDefault="00C6435E" w:rsidP="00CD0E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043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B3BB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B28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6435E" w:rsidRPr="00BD18D7" w14:paraId="5E7CFA27" w14:textId="77777777" w:rsidTr="00CD0E47">
        <w:trPr>
          <w:trHeight w:val="301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F49" w14:textId="77777777" w:rsidR="00C6435E" w:rsidRPr="00C219B5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</w:t>
            </w:r>
            <w:r w:rsidRPr="006A4D0F">
              <w:rPr>
                <w:color w:val="000000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E09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6435E" w:rsidRPr="00BD18D7" w14:paraId="28C582B8" w14:textId="77777777" w:rsidTr="00CD0E47">
        <w:trPr>
          <w:trHeight w:val="301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FCF" w14:textId="77777777" w:rsidR="00C6435E" w:rsidRPr="00C219B5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</w:t>
            </w:r>
            <w:r w:rsidRPr="006A4D0F">
              <w:rPr>
                <w:color w:val="000000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9A4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6435E" w:rsidRPr="00BD18D7" w14:paraId="7F4EA07F" w14:textId="77777777" w:rsidTr="00CD0E47">
        <w:trPr>
          <w:trHeight w:val="301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9407" w14:textId="77777777" w:rsidR="00C6435E" w:rsidRPr="00C219B5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</w:t>
            </w:r>
            <w:r w:rsidRPr="006A4D0F">
              <w:rPr>
                <w:color w:val="000000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973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45080BFD" w14:textId="77777777" w:rsidR="00C6435E" w:rsidRPr="0051722F" w:rsidRDefault="00C6435E" w:rsidP="0051722F">
      <w:pPr>
        <w:tabs>
          <w:tab w:val="left" w:pos="3360"/>
          <w:tab w:val="center" w:pos="5191"/>
        </w:tabs>
        <w:rPr>
          <w:b/>
          <w:lang w:val="ru-RU"/>
        </w:rPr>
      </w:pPr>
    </w:p>
    <w:p w14:paraId="74329F00" w14:textId="77777777" w:rsidR="0051722F" w:rsidRPr="0051722F" w:rsidRDefault="0051722F" w:rsidP="0051722F">
      <w:pPr>
        <w:jc w:val="both"/>
        <w:rPr>
          <w:b/>
          <w:sz w:val="20"/>
          <w:szCs w:val="20"/>
          <w:lang w:val="ru-RU"/>
        </w:rPr>
      </w:pPr>
      <w:r w:rsidRPr="0051722F">
        <w:rPr>
          <w:b/>
          <w:lang w:val="ru-RU"/>
        </w:rPr>
        <w:t>*</w:t>
      </w:r>
      <w:r w:rsidRPr="0051722F">
        <w:rPr>
          <w:b/>
          <w:sz w:val="20"/>
          <w:szCs w:val="20"/>
          <w:lang w:val="ru-RU"/>
        </w:rPr>
        <w:t>Ціна пропозиції кожного учасника  в тому числі не платника ПДВ буде розглядатися як остаточна.</w:t>
      </w:r>
    </w:p>
    <w:p w14:paraId="550AB9FC" w14:textId="77777777" w:rsidR="0051722F" w:rsidRPr="0051722F" w:rsidRDefault="0051722F" w:rsidP="0051722F">
      <w:pPr>
        <w:jc w:val="both"/>
        <w:rPr>
          <w:lang w:val="ru-RU"/>
        </w:rPr>
      </w:pPr>
      <w:r w:rsidRPr="0051722F">
        <w:rPr>
          <w:b/>
          <w:lang w:val="ru-RU"/>
        </w:rPr>
        <w:t xml:space="preserve">        </w:t>
      </w:r>
      <w:r w:rsidRPr="0051722F">
        <w:rPr>
          <w:lang w:val="ru-RU"/>
        </w:rPr>
        <w:t xml:space="preserve"> Посада               ____________________________________________        П.І.Б.</w:t>
      </w:r>
    </w:p>
    <w:p w14:paraId="178DE379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 xml:space="preserve">           (м. п. (у разі її використання), підпис </w:t>
      </w:r>
      <w:r w:rsidRPr="0051722F">
        <w:rPr>
          <w:b/>
          <w:i/>
          <w:lang w:val="ru-RU"/>
        </w:rPr>
        <w:t xml:space="preserve">         </w:t>
      </w:r>
    </w:p>
    <w:p w14:paraId="395C5427" w14:textId="77777777" w:rsidR="0051722F" w:rsidRPr="0051722F" w:rsidRDefault="0051722F" w:rsidP="0051722F">
      <w:pPr>
        <w:rPr>
          <w:lang w:val="ru-RU"/>
        </w:rPr>
      </w:pPr>
    </w:p>
    <w:p w14:paraId="13E01DC4" w14:textId="77777777" w:rsidR="0051722F" w:rsidRPr="0051722F" w:rsidRDefault="0051722F" w:rsidP="0051722F">
      <w:pPr>
        <w:ind w:firstLine="540"/>
        <w:jc w:val="both"/>
        <w:rPr>
          <w:lang w:val="ru-RU" w:eastAsia="ru-RU"/>
        </w:rPr>
      </w:pPr>
      <w:r w:rsidRPr="0051722F">
        <w:rPr>
          <w:lang w:val="ru-RU"/>
        </w:rPr>
        <w:t xml:space="preserve">          </w:t>
      </w:r>
      <w:r w:rsidRPr="0051722F">
        <w:rPr>
          <w:lang w:val="ru-RU" w:eastAsia="ru-RU"/>
        </w:rPr>
        <w:t>1. Якщо ми будемо визначені переможцем процедури закупівлі, то ми візьмемо на себе зобов'язання виконати всі умови, передбачені Законом України «Про публічні закупівлі», Особливостями та Договором.</w:t>
      </w:r>
    </w:p>
    <w:p w14:paraId="17E2B6A8" w14:textId="77777777" w:rsidR="0051722F" w:rsidRPr="0051722F" w:rsidRDefault="0051722F" w:rsidP="0051722F">
      <w:pPr>
        <w:ind w:firstLine="540"/>
        <w:jc w:val="both"/>
        <w:rPr>
          <w:lang w:val="ru-RU" w:eastAsia="ru-RU"/>
        </w:rPr>
      </w:pPr>
      <w:r w:rsidRPr="0051722F">
        <w:rPr>
          <w:lang w:val="ru-RU" w:eastAsia="ru-RU"/>
        </w:rPr>
        <w:t xml:space="preserve">2. Ми погоджуємося, що наша тендерна пропозиція </w:t>
      </w:r>
      <w:r w:rsidRPr="00F86ADD">
        <w:rPr>
          <w:lang w:val="ru-RU" w:eastAsia="ru-RU"/>
        </w:rPr>
        <w:t xml:space="preserve">дійсна протягом </w:t>
      </w:r>
      <w:r w:rsidRPr="00F86ADD">
        <w:rPr>
          <w:b/>
          <w:i/>
          <w:iCs/>
          <w:color w:val="000000"/>
          <w:lang w:val="ru-RU" w:eastAsia="ru-RU"/>
        </w:rPr>
        <w:t xml:space="preserve">90 </w:t>
      </w:r>
      <w:r w:rsidRPr="00F86ADD">
        <w:rPr>
          <w:b/>
          <w:lang w:val="ru-RU" w:eastAsia="ru-RU"/>
        </w:rPr>
        <w:t xml:space="preserve">днів </w:t>
      </w:r>
      <w:r w:rsidRPr="00F86ADD">
        <w:rPr>
          <w:lang w:val="ru-RU" w:eastAsia="ru-RU"/>
        </w:rPr>
        <w:t>з дати кінцевого</w:t>
      </w:r>
      <w:r w:rsidRPr="0051722F">
        <w:rPr>
          <w:lang w:val="ru-RU" w:eastAsia="ru-RU"/>
        </w:rPr>
        <w:t xml:space="preserve"> строку подання тендерних пропозицій, встановленого Вами.</w:t>
      </w:r>
    </w:p>
    <w:p w14:paraId="6F860553" w14:textId="77777777" w:rsidR="0051722F" w:rsidRPr="0051722F" w:rsidRDefault="0051722F" w:rsidP="0051722F">
      <w:pPr>
        <w:ind w:firstLine="540"/>
        <w:jc w:val="both"/>
        <w:rPr>
          <w:lang w:val="ru-RU" w:eastAsia="ru-RU"/>
        </w:rPr>
      </w:pPr>
      <w:r w:rsidRPr="0051722F">
        <w:rPr>
          <w:lang w:val="ru-RU" w:eastAsia="ru-RU"/>
        </w:rPr>
        <w:t>3. Ми погоджуємося з умовами, що Ви можете відхилити нашу чи всі тендерні пропозиції відповідно до п. 41 Особливостей, та розуміємо, що Ви не обмежені у прийнятті будь-якої іншої тендерної  пропозиції з більш вигідними для Вас умовами.</w:t>
      </w:r>
    </w:p>
    <w:p w14:paraId="03872722" w14:textId="77777777" w:rsidR="0051722F" w:rsidRPr="0051722F" w:rsidRDefault="0051722F" w:rsidP="0051722F">
      <w:pPr>
        <w:spacing w:before="120"/>
        <w:ind w:firstLine="567"/>
        <w:jc w:val="both"/>
        <w:rPr>
          <w:lang w:val="ru-RU" w:eastAsia="ru-RU"/>
        </w:rPr>
      </w:pPr>
      <w:r w:rsidRPr="0051722F">
        <w:rPr>
          <w:lang w:val="ru-RU" w:eastAsia="ru-RU"/>
        </w:rPr>
        <w:t xml:space="preserve">4. Ми погоджуємося з умовами проєкту Договору про закупівлю та з тим, </w:t>
      </w:r>
      <w:r w:rsidRPr="0051722F">
        <w:rPr>
          <w:color w:val="000000"/>
          <w:lang w:val="ru-RU"/>
        </w:rPr>
        <w:t>що</w:t>
      </w:r>
      <w:r w:rsidRPr="0051722F">
        <w:rPr>
          <w:lang w:val="ru-RU" w:eastAsia="ru-RU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 крім випадків, визначених п. 19 Особливостей та ст. 41 Закону.</w:t>
      </w:r>
    </w:p>
    <w:p w14:paraId="72F4FF11" w14:textId="77777777" w:rsidR="0051722F" w:rsidRPr="0051722F" w:rsidRDefault="0051722F" w:rsidP="0051722F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lang w:val="ru-RU" w:eastAsia="ru-RU"/>
        </w:rPr>
      </w:pPr>
      <w:r w:rsidRPr="0051722F">
        <w:rPr>
          <w:lang w:val="ru-RU" w:eastAsia="ru-RU"/>
        </w:rPr>
        <w:t xml:space="preserve">5. Ми зобов’язуємося підписати Договір  із замовником протягом строку дії нашої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 </w:t>
      </w:r>
    </w:p>
    <w:p w14:paraId="3BEA2676" w14:textId="77777777" w:rsidR="0051722F" w:rsidRPr="0051722F" w:rsidRDefault="0051722F" w:rsidP="0051722F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lang w:val="ru-RU" w:eastAsia="ru-RU"/>
        </w:rPr>
      </w:pPr>
    </w:p>
    <w:p w14:paraId="20D25D4D" w14:textId="77777777" w:rsidR="0051722F" w:rsidRPr="0051722F" w:rsidRDefault="0051722F" w:rsidP="0051722F">
      <w:pPr>
        <w:ind w:left="-567"/>
        <w:jc w:val="both"/>
        <w:rPr>
          <w:color w:val="000000"/>
          <w:lang w:val="ru-RU"/>
        </w:rPr>
      </w:pPr>
    </w:p>
    <w:p w14:paraId="4152240C" w14:textId="77777777" w:rsidR="0051722F" w:rsidRPr="0032447A" w:rsidRDefault="0051722F" w:rsidP="0051722F">
      <w:pPr>
        <w:ind w:left="-567"/>
        <w:jc w:val="both"/>
        <w:rPr>
          <w:i/>
        </w:rPr>
      </w:pPr>
      <w:r w:rsidRPr="0051722F">
        <w:rPr>
          <w:i/>
          <w:color w:val="000000"/>
          <w:lang w:val="ru-RU"/>
        </w:rPr>
        <w:t xml:space="preserve">Посада, прізвище, ініціали, підпис уповноваженої особи учасника, завірені печаткою </w:t>
      </w:r>
      <w:r w:rsidRPr="0032447A">
        <w:rPr>
          <w:i/>
          <w:color w:val="000000"/>
        </w:rPr>
        <w:t>(за наявності).</w:t>
      </w:r>
    </w:p>
    <w:p w14:paraId="093B1E62" w14:textId="77777777" w:rsidR="0051722F" w:rsidRPr="00F71A5E" w:rsidRDefault="0051722F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sectPr w:rsidR="0051722F" w:rsidRPr="00F71A5E" w:rsidSect="00C52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709" w:left="1134" w:header="227" w:footer="28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BDE96" w14:textId="77777777" w:rsidR="00196CE0" w:rsidRDefault="00196CE0">
      <w:r>
        <w:separator/>
      </w:r>
    </w:p>
  </w:endnote>
  <w:endnote w:type="continuationSeparator" w:id="0">
    <w:p w14:paraId="430716DE" w14:textId="77777777" w:rsidR="00196CE0" w:rsidRDefault="0019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F1B4" w14:textId="77777777" w:rsidR="00C77EDE" w:rsidRDefault="00C77ED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1721" w14:textId="77777777" w:rsidR="00C77EDE" w:rsidRDefault="00C77EDE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CB39F" w14:textId="77777777" w:rsidR="00C77EDE" w:rsidRDefault="00C77ED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57AF" w14:textId="77777777" w:rsidR="00196CE0" w:rsidRDefault="00196CE0">
      <w:r>
        <w:separator/>
      </w:r>
    </w:p>
  </w:footnote>
  <w:footnote w:type="continuationSeparator" w:id="0">
    <w:p w14:paraId="0507F7A2" w14:textId="77777777" w:rsidR="00196CE0" w:rsidRDefault="0019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91C89" w14:textId="77777777" w:rsidR="00C77EDE" w:rsidRDefault="00C77EDE" w:rsidP="00E57F92">
    <w:pPr>
      <w:pStyle w:val="af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B785BDB" w14:textId="77777777" w:rsidR="00C77EDE" w:rsidRDefault="00C77EDE" w:rsidP="00D86C54">
    <w:pPr>
      <w:pStyle w:val="af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C02E" w14:textId="77777777" w:rsidR="00C77EDE" w:rsidRDefault="00C77EDE" w:rsidP="00D86C54">
    <w:pPr>
      <w:pStyle w:val="af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9C0EF" w14:textId="77777777" w:rsidR="00C77EDE" w:rsidRDefault="00C77ED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FE05D0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</w:abstractNum>
  <w:abstractNum w:abstractNumId="1" w15:restartNumberingAfterBreak="0">
    <w:nsid w:val="00000003"/>
    <w:multiLevelType w:val="multilevel"/>
    <w:tmpl w:val="92204A08"/>
    <w:name w:val="WW8Num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Bookman Old Style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ascii="Times New Roman" w:hAnsi="Times New Roman" w:cs="Bookman Old Style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ascii="Times New Roman" w:hAnsi="Times New Roman" w:cs="Bookman Old Style" w:hint="default"/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Bookman Old Style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Bookman Old Style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Bookman Old Style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Bookman Old Style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Bookman Old Style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Bookman Old Style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lang w:val="uk-UA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singleLevel"/>
    <w:tmpl w:val="0000000D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ivaldi" w:hAnsi="Vivaldi"/>
      </w:rPr>
    </w:lvl>
  </w:abstractNum>
  <w:abstractNum w:abstractNumId="5" w15:restartNumberingAfterBreak="0">
    <w:nsid w:val="030E57EB"/>
    <w:multiLevelType w:val="hybridMultilevel"/>
    <w:tmpl w:val="090A4520"/>
    <w:lvl w:ilvl="0" w:tplc="8A740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7A783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712618"/>
    <w:multiLevelType w:val="hybridMultilevel"/>
    <w:tmpl w:val="BC42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325CE"/>
    <w:multiLevelType w:val="hybridMultilevel"/>
    <w:tmpl w:val="8084D2BA"/>
    <w:lvl w:ilvl="0" w:tplc="E606140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F7BE6"/>
    <w:multiLevelType w:val="multilevel"/>
    <w:tmpl w:val="F15E4C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5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72" w:hanging="1800"/>
      </w:pPr>
      <w:rPr>
        <w:rFonts w:hint="default"/>
      </w:rPr>
    </w:lvl>
  </w:abstractNum>
  <w:abstractNum w:abstractNumId="9" w15:restartNumberingAfterBreak="0">
    <w:nsid w:val="17D75152"/>
    <w:multiLevelType w:val="hybridMultilevel"/>
    <w:tmpl w:val="663474BA"/>
    <w:lvl w:ilvl="0" w:tplc="C3622CF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54" w:hanging="360"/>
      </w:pPr>
    </w:lvl>
    <w:lvl w:ilvl="2" w:tplc="0422001B" w:tentative="1">
      <w:start w:val="1"/>
      <w:numFmt w:val="lowerRoman"/>
      <w:lvlText w:val="%3."/>
      <w:lvlJc w:val="right"/>
      <w:pPr>
        <w:ind w:left="666" w:hanging="180"/>
      </w:pPr>
    </w:lvl>
    <w:lvl w:ilvl="3" w:tplc="0422000F" w:tentative="1">
      <w:start w:val="1"/>
      <w:numFmt w:val="decimal"/>
      <w:lvlText w:val="%4."/>
      <w:lvlJc w:val="left"/>
      <w:pPr>
        <w:ind w:left="1386" w:hanging="360"/>
      </w:pPr>
    </w:lvl>
    <w:lvl w:ilvl="4" w:tplc="04220019" w:tentative="1">
      <w:start w:val="1"/>
      <w:numFmt w:val="lowerLetter"/>
      <w:lvlText w:val="%5."/>
      <w:lvlJc w:val="left"/>
      <w:pPr>
        <w:ind w:left="2106" w:hanging="360"/>
      </w:pPr>
    </w:lvl>
    <w:lvl w:ilvl="5" w:tplc="0422001B" w:tentative="1">
      <w:start w:val="1"/>
      <w:numFmt w:val="lowerRoman"/>
      <w:lvlText w:val="%6."/>
      <w:lvlJc w:val="right"/>
      <w:pPr>
        <w:ind w:left="2826" w:hanging="180"/>
      </w:pPr>
    </w:lvl>
    <w:lvl w:ilvl="6" w:tplc="0422000F" w:tentative="1">
      <w:start w:val="1"/>
      <w:numFmt w:val="decimal"/>
      <w:lvlText w:val="%7."/>
      <w:lvlJc w:val="left"/>
      <w:pPr>
        <w:ind w:left="3546" w:hanging="360"/>
      </w:pPr>
    </w:lvl>
    <w:lvl w:ilvl="7" w:tplc="04220019" w:tentative="1">
      <w:start w:val="1"/>
      <w:numFmt w:val="lowerLetter"/>
      <w:lvlText w:val="%8."/>
      <w:lvlJc w:val="left"/>
      <w:pPr>
        <w:ind w:left="4266" w:hanging="360"/>
      </w:pPr>
    </w:lvl>
    <w:lvl w:ilvl="8" w:tplc="0422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207F641D"/>
    <w:multiLevelType w:val="multilevel"/>
    <w:tmpl w:val="A76C53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D94093"/>
    <w:multiLevelType w:val="multilevel"/>
    <w:tmpl w:val="203C255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805209"/>
    <w:multiLevelType w:val="hybridMultilevel"/>
    <w:tmpl w:val="C18A71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991907"/>
    <w:multiLevelType w:val="multilevel"/>
    <w:tmpl w:val="16F6219E"/>
    <w:styleLink w:val="WW8Num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4" w15:restartNumberingAfterBreak="0">
    <w:nsid w:val="29B00839"/>
    <w:multiLevelType w:val="hybridMultilevel"/>
    <w:tmpl w:val="831E9E2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554C6"/>
    <w:multiLevelType w:val="hybridMultilevel"/>
    <w:tmpl w:val="2E4A4C74"/>
    <w:lvl w:ilvl="0" w:tplc="5D642D0A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7" w15:restartNumberingAfterBreak="0">
    <w:nsid w:val="3A1750A2"/>
    <w:multiLevelType w:val="hybridMultilevel"/>
    <w:tmpl w:val="016ABF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03B84"/>
    <w:multiLevelType w:val="multilevel"/>
    <w:tmpl w:val="B7CA680A"/>
    <w:name w:val="WW8Num72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A3A4BCC"/>
    <w:multiLevelType w:val="hybridMultilevel"/>
    <w:tmpl w:val="28EEAE9A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3B8141C"/>
    <w:multiLevelType w:val="multilevel"/>
    <w:tmpl w:val="3664F9E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9986CB7"/>
    <w:multiLevelType w:val="hybridMultilevel"/>
    <w:tmpl w:val="CD745174"/>
    <w:lvl w:ilvl="0" w:tplc="5666151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B354154"/>
    <w:multiLevelType w:val="multilevel"/>
    <w:tmpl w:val="94389D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0826D3"/>
    <w:multiLevelType w:val="hybridMultilevel"/>
    <w:tmpl w:val="4E64AAAE"/>
    <w:name w:val="WW8Num722"/>
    <w:lvl w:ilvl="0" w:tplc="6144E076">
      <w:start w:val="1"/>
      <w:numFmt w:val="decimal"/>
      <w:lvlText w:val="%1."/>
      <w:lvlJc w:val="left"/>
      <w:pPr>
        <w:ind w:left="989" w:hanging="360"/>
      </w:pPr>
      <w:rPr>
        <w:rFonts w:ascii="Times New Roman" w:eastAsiaTheme="minorHAnsi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4" w15:restartNumberingAfterBreak="0">
    <w:nsid w:val="64E16A86"/>
    <w:multiLevelType w:val="hybridMultilevel"/>
    <w:tmpl w:val="F0CA1E6A"/>
    <w:lvl w:ilvl="0" w:tplc="2000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2487E"/>
    <w:multiLevelType w:val="multilevel"/>
    <w:tmpl w:val="C1F8F6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EF1FBC"/>
    <w:multiLevelType w:val="multilevel"/>
    <w:tmpl w:val="17FEF0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8"/>
  </w:num>
  <w:num w:numId="6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4"/>
  </w:num>
  <w:num w:numId="10">
    <w:abstractNumId w:val="19"/>
  </w:num>
  <w:num w:numId="11">
    <w:abstractNumId w:val="8"/>
  </w:num>
  <w:num w:numId="12">
    <w:abstractNumId w:val="9"/>
  </w:num>
  <w:num w:numId="13">
    <w:abstractNumId w:val="22"/>
  </w:num>
  <w:num w:numId="14">
    <w:abstractNumId w:val="10"/>
  </w:num>
  <w:num w:numId="15">
    <w:abstractNumId w:val="26"/>
  </w:num>
  <w:num w:numId="16">
    <w:abstractNumId w:val="25"/>
  </w:num>
  <w:num w:numId="17">
    <w:abstractNumId w:val="11"/>
  </w:num>
  <w:num w:numId="18">
    <w:abstractNumId w:val="5"/>
  </w:num>
  <w:num w:numId="19">
    <w:abstractNumId w:val="12"/>
  </w:num>
  <w:num w:numId="20">
    <w:abstractNumId w:val="0"/>
    <w:lvlOverride w:ilvl="0">
      <w:startOverride w:val="1"/>
    </w:lvlOverride>
  </w:num>
  <w:num w:numId="21">
    <w:abstractNumId w:val="24"/>
  </w:num>
  <w:num w:numId="22">
    <w:abstractNumId w:val="6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30"/>
    <w:rsid w:val="00001D83"/>
    <w:rsid w:val="0000410B"/>
    <w:rsid w:val="000056C9"/>
    <w:rsid w:val="000129A2"/>
    <w:rsid w:val="00014059"/>
    <w:rsid w:val="00022886"/>
    <w:rsid w:val="00022AC4"/>
    <w:rsid w:val="00025995"/>
    <w:rsid w:val="00031E69"/>
    <w:rsid w:val="00035552"/>
    <w:rsid w:val="00036461"/>
    <w:rsid w:val="000411D2"/>
    <w:rsid w:val="000433BF"/>
    <w:rsid w:val="00045834"/>
    <w:rsid w:val="00051255"/>
    <w:rsid w:val="00053BBF"/>
    <w:rsid w:val="000606A2"/>
    <w:rsid w:val="000614B2"/>
    <w:rsid w:val="000657F2"/>
    <w:rsid w:val="0006584C"/>
    <w:rsid w:val="00065A69"/>
    <w:rsid w:val="0007152D"/>
    <w:rsid w:val="000719AD"/>
    <w:rsid w:val="000723D0"/>
    <w:rsid w:val="00075C2D"/>
    <w:rsid w:val="000810C0"/>
    <w:rsid w:val="00083880"/>
    <w:rsid w:val="00087354"/>
    <w:rsid w:val="00087E9F"/>
    <w:rsid w:val="00092F2E"/>
    <w:rsid w:val="00093FE6"/>
    <w:rsid w:val="000A01D3"/>
    <w:rsid w:val="000A1D76"/>
    <w:rsid w:val="000A1FE1"/>
    <w:rsid w:val="000A54D3"/>
    <w:rsid w:val="000A6192"/>
    <w:rsid w:val="000A672F"/>
    <w:rsid w:val="000B022B"/>
    <w:rsid w:val="000B3254"/>
    <w:rsid w:val="000B348A"/>
    <w:rsid w:val="000B3822"/>
    <w:rsid w:val="000B417E"/>
    <w:rsid w:val="000B4B8B"/>
    <w:rsid w:val="000B516F"/>
    <w:rsid w:val="000C028A"/>
    <w:rsid w:val="000C3AC8"/>
    <w:rsid w:val="000C46D8"/>
    <w:rsid w:val="000D0A33"/>
    <w:rsid w:val="000D6E3C"/>
    <w:rsid w:val="000D751E"/>
    <w:rsid w:val="000E081A"/>
    <w:rsid w:val="000E2296"/>
    <w:rsid w:val="000E22F8"/>
    <w:rsid w:val="000E6460"/>
    <w:rsid w:val="000F103D"/>
    <w:rsid w:val="000F71DA"/>
    <w:rsid w:val="0010437C"/>
    <w:rsid w:val="00104DB3"/>
    <w:rsid w:val="0010653D"/>
    <w:rsid w:val="00110798"/>
    <w:rsid w:val="00112397"/>
    <w:rsid w:val="001136C1"/>
    <w:rsid w:val="0013465D"/>
    <w:rsid w:val="00136338"/>
    <w:rsid w:val="001416AB"/>
    <w:rsid w:val="001465FD"/>
    <w:rsid w:val="00151AC3"/>
    <w:rsid w:val="00151E76"/>
    <w:rsid w:val="001527E1"/>
    <w:rsid w:val="00152B8C"/>
    <w:rsid w:val="0015473F"/>
    <w:rsid w:val="001616A9"/>
    <w:rsid w:val="001623D4"/>
    <w:rsid w:val="00163F69"/>
    <w:rsid w:val="00167FDB"/>
    <w:rsid w:val="00172D7D"/>
    <w:rsid w:val="001730EC"/>
    <w:rsid w:val="001749E5"/>
    <w:rsid w:val="00177B38"/>
    <w:rsid w:val="0018018D"/>
    <w:rsid w:val="00180CA5"/>
    <w:rsid w:val="00186944"/>
    <w:rsid w:val="001908A9"/>
    <w:rsid w:val="00191E69"/>
    <w:rsid w:val="001923F5"/>
    <w:rsid w:val="001953F1"/>
    <w:rsid w:val="00195A56"/>
    <w:rsid w:val="001965E8"/>
    <w:rsid w:val="00196BB8"/>
    <w:rsid w:val="00196CE0"/>
    <w:rsid w:val="001A0E73"/>
    <w:rsid w:val="001A2BA5"/>
    <w:rsid w:val="001A718A"/>
    <w:rsid w:val="001B0D2E"/>
    <w:rsid w:val="001B4603"/>
    <w:rsid w:val="001C015B"/>
    <w:rsid w:val="001C3937"/>
    <w:rsid w:val="001C3FA4"/>
    <w:rsid w:val="001C54B5"/>
    <w:rsid w:val="001C68C7"/>
    <w:rsid w:val="001C6AD3"/>
    <w:rsid w:val="001D016F"/>
    <w:rsid w:val="001D789F"/>
    <w:rsid w:val="001E04F8"/>
    <w:rsid w:val="001E2DB8"/>
    <w:rsid w:val="001E4CA4"/>
    <w:rsid w:val="001F0786"/>
    <w:rsid w:val="001F2202"/>
    <w:rsid w:val="001F437A"/>
    <w:rsid w:val="001F55B1"/>
    <w:rsid w:val="001F5D49"/>
    <w:rsid w:val="00201B55"/>
    <w:rsid w:val="0020769A"/>
    <w:rsid w:val="00207F15"/>
    <w:rsid w:val="00212457"/>
    <w:rsid w:val="00220EB1"/>
    <w:rsid w:val="002224F7"/>
    <w:rsid w:val="00231081"/>
    <w:rsid w:val="00232F21"/>
    <w:rsid w:val="00242C08"/>
    <w:rsid w:val="00243FF2"/>
    <w:rsid w:val="002456E5"/>
    <w:rsid w:val="00245D44"/>
    <w:rsid w:val="00250B9D"/>
    <w:rsid w:val="00250CA8"/>
    <w:rsid w:val="00252DAC"/>
    <w:rsid w:val="00252ED0"/>
    <w:rsid w:val="00252FA0"/>
    <w:rsid w:val="0025773D"/>
    <w:rsid w:val="00257C4F"/>
    <w:rsid w:val="002614D6"/>
    <w:rsid w:val="0026622F"/>
    <w:rsid w:val="00266C4F"/>
    <w:rsid w:val="0027337E"/>
    <w:rsid w:val="00275E38"/>
    <w:rsid w:val="00276481"/>
    <w:rsid w:val="0028517C"/>
    <w:rsid w:val="0028672F"/>
    <w:rsid w:val="00287E6E"/>
    <w:rsid w:val="00297367"/>
    <w:rsid w:val="002A1A44"/>
    <w:rsid w:val="002A4363"/>
    <w:rsid w:val="002A4420"/>
    <w:rsid w:val="002B17BA"/>
    <w:rsid w:val="002B29FF"/>
    <w:rsid w:val="002B39E3"/>
    <w:rsid w:val="002B3A87"/>
    <w:rsid w:val="002B6C0D"/>
    <w:rsid w:val="002C20EA"/>
    <w:rsid w:val="002C33A1"/>
    <w:rsid w:val="002C5169"/>
    <w:rsid w:val="002D38F1"/>
    <w:rsid w:val="002D4032"/>
    <w:rsid w:val="002D6765"/>
    <w:rsid w:val="002D73FE"/>
    <w:rsid w:val="002E02A4"/>
    <w:rsid w:val="002E1FE1"/>
    <w:rsid w:val="002F016B"/>
    <w:rsid w:val="002F28B2"/>
    <w:rsid w:val="002F2928"/>
    <w:rsid w:val="002F476A"/>
    <w:rsid w:val="002F5856"/>
    <w:rsid w:val="002F6D88"/>
    <w:rsid w:val="00300BAE"/>
    <w:rsid w:val="003021B5"/>
    <w:rsid w:val="00302D19"/>
    <w:rsid w:val="003074DD"/>
    <w:rsid w:val="003079BC"/>
    <w:rsid w:val="003106D4"/>
    <w:rsid w:val="00314078"/>
    <w:rsid w:val="00317327"/>
    <w:rsid w:val="00322A0A"/>
    <w:rsid w:val="003320E0"/>
    <w:rsid w:val="003345E7"/>
    <w:rsid w:val="00336A4F"/>
    <w:rsid w:val="00336EC6"/>
    <w:rsid w:val="00336EE7"/>
    <w:rsid w:val="003426B5"/>
    <w:rsid w:val="003428FE"/>
    <w:rsid w:val="00344F0C"/>
    <w:rsid w:val="003453F6"/>
    <w:rsid w:val="00347310"/>
    <w:rsid w:val="00351D2B"/>
    <w:rsid w:val="0035374B"/>
    <w:rsid w:val="00356305"/>
    <w:rsid w:val="0035763C"/>
    <w:rsid w:val="00357976"/>
    <w:rsid w:val="00362214"/>
    <w:rsid w:val="003660B4"/>
    <w:rsid w:val="003715D4"/>
    <w:rsid w:val="0038273F"/>
    <w:rsid w:val="00382D41"/>
    <w:rsid w:val="003919B9"/>
    <w:rsid w:val="00395155"/>
    <w:rsid w:val="00395F94"/>
    <w:rsid w:val="003A034A"/>
    <w:rsid w:val="003A432A"/>
    <w:rsid w:val="003A5EE0"/>
    <w:rsid w:val="003A6246"/>
    <w:rsid w:val="003A67AC"/>
    <w:rsid w:val="003B0368"/>
    <w:rsid w:val="003B1AB5"/>
    <w:rsid w:val="003B1CB2"/>
    <w:rsid w:val="003B3A56"/>
    <w:rsid w:val="003B4489"/>
    <w:rsid w:val="003B4534"/>
    <w:rsid w:val="003B4DDA"/>
    <w:rsid w:val="003B54AF"/>
    <w:rsid w:val="003C04F8"/>
    <w:rsid w:val="003C288B"/>
    <w:rsid w:val="003C41ED"/>
    <w:rsid w:val="003C7438"/>
    <w:rsid w:val="003D0577"/>
    <w:rsid w:val="003D132F"/>
    <w:rsid w:val="003D1B76"/>
    <w:rsid w:val="003D3AE9"/>
    <w:rsid w:val="003D649E"/>
    <w:rsid w:val="003D65ED"/>
    <w:rsid w:val="003D6B17"/>
    <w:rsid w:val="003E1427"/>
    <w:rsid w:val="003E2FE7"/>
    <w:rsid w:val="003E305D"/>
    <w:rsid w:val="003E3829"/>
    <w:rsid w:val="003E6C8C"/>
    <w:rsid w:val="003F08E3"/>
    <w:rsid w:val="003F0B8F"/>
    <w:rsid w:val="003F0F52"/>
    <w:rsid w:val="003F70EA"/>
    <w:rsid w:val="0040182E"/>
    <w:rsid w:val="004034D6"/>
    <w:rsid w:val="00404311"/>
    <w:rsid w:val="0040650E"/>
    <w:rsid w:val="00407CBE"/>
    <w:rsid w:val="00411EB7"/>
    <w:rsid w:val="00413710"/>
    <w:rsid w:val="004145B8"/>
    <w:rsid w:val="00430E66"/>
    <w:rsid w:val="004315CA"/>
    <w:rsid w:val="004316E7"/>
    <w:rsid w:val="00434FAF"/>
    <w:rsid w:val="0043673C"/>
    <w:rsid w:val="00437D0F"/>
    <w:rsid w:val="0044022D"/>
    <w:rsid w:val="004433F3"/>
    <w:rsid w:val="00451A27"/>
    <w:rsid w:val="004556A1"/>
    <w:rsid w:val="00456FB0"/>
    <w:rsid w:val="004578C5"/>
    <w:rsid w:val="004603C9"/>
    <w:rsid w:val="004642F7"/>
    <w:rsid w:val="00466342"/>
    <w:rsid w:val="00466B63"/>
    <w:rsid w:val="0046733F"/>
    <w:rsid w:val="00467ED0"/>
    <w:rsid w:val="00470F0C"/>
    <w:rsid w:val="00472E38"/>
    <w:rsid w:val="0047766A"/>
    <w:rsid w:val="00477CA7"/>
    <w:rsid w:val="00477D57"/>
    <w:rsid w:val="00482C79"/>
    <w:rsid w:val="00482DF2"/>
    <w:rsid w:val="0048573C"/>
    <w:rsid w:val="0049048A"/>
    <w:rsid w:val="0049381C"/>
    <w:rsid w:val="004B2781"/>
    <w:rsid w:val="004B40A6"/>
    <w:rsid w:val="004C2CC9"/>
    <w:rsid w:val="004C37E2"/>
    <w:rsid w:val="004C3A5C"/>
    <w:rsid w:val="004C6F3E"/>
    <w:rsid w:val="004C7B62"/>
    <w:rsid w:val="004D044B"/>
    <w:rsid w:val="004D0E2A"/>
    <w:rsid w:val="004D158B"/>
    <w:rsid w:val="004D7239"/>
    <w:rsid w:val="004D7D8D"/>
    <w:rsid w:val="004E02B6"/>
    <w:rsid w:val="004E468F"/>
    <w:rsid w:val="004E77D7"/>
    <w:rsid w:val="004F17CC"/>
    <w:rsid w:val="004F5FC5"/>
    <w:rsid w:val="00501F66"/>
    <w:rsid w:val="00502BE2"/>
    <w:rsid w:val="0050442C"/>
    <w:rsid w:val="0050726D"/>
    <w:rsid w:val="00507EFC"/>
    <w:rsid w:val="00512865"/>
    <w:rsid w:val="0051722F"/>
    <w:rsid w:val="00517402"/>
    <w:rsid w:val="00520FCD"/>
    <w:rsid w:val="005212D5"/>
    <w:rsid w:val="00523CE5"/>
    <w:rsid w:val="00524CD6"/>
    <w:rsid w:val="0052765D"/>
    <w:rsid w:val="00530248"/>
    <w:rsid w:val="00531E46"/>
    <w:rsid w:val="00534A37"/>
    <w:rsid w:val="00534AC0"/>
    <w:rsid w:val="00543195"/>
    <w:rsid w:val="005458D0"/>
    <w:rsid w:val="00553904"/>
    <w:rsid w:val="00557091"/>
    <w:rsid w:val="00560365"/>
    <w:rsid w:val="0057098F"/>
    <w:rsid w:val="005716A2"/>
    <w:rsid w:val="00573B41"/>
    <w:rsid w:val="005763F5"/>
    <w:rsid w:val="00577309"/>
    <w:rsid w:val="00585240"/>
    <w:rsid w:val="00585961"/>
    <w:rsid w:val="005867D5"/>
    <w:rsid w:val="0058710E"/>
    <w:rsid w:val="005906F0"/>
    <w:rsid w:val="0059115F"/>
    <w:rsid w:val="00593294"/>
    <w:rsid w:val="005951A2"/>
    <w:rsid w:val="00597A1F"/>
    <w:rsid w:val="00597F1B"/>
    <w:rsid w:val="005A213F"/>
    <w:rsid w:val="005A22FE"/>
    <w:rsid w:val="005A2F30"/>
    <w:rsid w:val="005A3DAB"/>
    <w:rsid w:val="005A7A4E"/>
    <w:rsid w:val="005A7A73"/>
    <w:rsid w:val="005B108B"/>
    <w:rsid w:val="005B1536"/>
    <w:rsid w:val="005B227F"/>
    <w:rsid w:val="005B44F4"/>
    <w:rsid w:val="005B637B"/>
    <w:rsid w:val="005C04C4"/>
    <w:rsid w:val="005C2579"/>
    <w:rsid w:val="005C3A1D"/>
    <w:rsid w:val="005C480A"/>
    <w:rsid w:val="005C6085"/>
    <w:rsid w:val="005C6788"/>
    <w:rsid w:val="005D2091"/>
    <w:rsid w:val="005D2A71"/>
    <w:rsid w:val="005D530B"/>
    <w:rsid w:val="005E001C"/>
    <w:rsid w:val="005E41ED"/>
    <w:rsid w:val="005E4B23"/>
    <w:rsid w:val="005F03EC"/>
    <w:rsid w:val="005F318F"/>
    <w:rsid w:val="005F338A"/>
    <w:rsid w:val="005F5579"/>
    <w:rsid w:val="005F5DB7"/>
    <w:rsid w:val="005F6A28"/>
    <w:rsid w:val="005F6C52"/>
    <w:rsid w:val="00600E9B"/>
    <w:rsid w:val="006013A5"/>
    <w:rsid w:val="00601410"/>
    <w:rsid w:val="006027A4"/>
    <w:rsid w:val="0061180A"/>
    <w:rsid w:val="00620D33"/>
    <w:rsid w:val="0062387E"/>
    <w:rsid w:val="006256E1"/>
    <w:rsid w:val="00626309"/>
    <w:rsid w:val="00632528"/>
    <w:rsid w:val="00632BE5"/>
    <w:rsid w:val="006341F8"/>
    <w:rsid w:val="00636F07"/>
    <w:rsid w:val="006401B7"/>
    <w:rsid w:val="00646DCF"/>
    <w:rsid w:val="00652BF0"/>
    <w:rsid w:val="00654234"/>
    <w:rsid w:val="0065708F"/>
    <w:rsid w:val="0066569B"/>
    <w:rsid w:val="006671F8"/>
    <w:rsid w:val="00670A59"/>
    <w:rsid w:val="00671DB1"/>
    <w:rsid w:val="00675896"/>
    <w:rsid w:val="0068043C"/>
    <w:rsid w:val="00680B85"/>
    <w:rsid w:val="006810AA"/>
    <w:rsid w:val="00683C09"/>
    <w:rsid w:val="00684C4A"/>
    <w:rsid w:val="00684D22"/>
    <w:rsid w:val="00685847"/>
    <w:rsid w:val="00690A2F"/>
    <w:rsid w:val="00691421"/>
    <w:rsid w:val="00692CE2"/>
    <w:rsid w:val="0069393F"/>
    <w:rsid w:val="0069435D"/>
    <w:rsid w:val="00696128"/>
    <w:rsid w:val="006A616E"/>
    <w:rsid w:val="006A65C3"/>
    <w:rsid w:val="006A6741"/>
    <w:rsid w:val="006B4105"/>
    <w:rsid w:val="006B77AF"/>
    <w:rsid w:val="006C235A"/>
    <w:rsid w:val="006C3015"/>
    <w:rsid w:val="006C43D8"/>
    <w:rsid w:val="006C67F3"/>
    <w:rsid w:val="006D342C"/>
    <w:rsid w:val="006D5892"/>
    <w:rsid w:val="006D5DF2"/>
    <w:rsid w:val="006D7031"/>
    <w:rsid w:val="006D71C6"/>
    <w:rsid w:val="006E1147"/>
    <w:rsid w:val="006E1C66"/>
    <w:rsid w:val="006E2CEF"/>
    <w:rsid w:val="006E7D95"/>
    <w:rsid w:val="006F0863"/>
    <w:rsid w:val="006F2F84"/>
    <w:rsid w:val="00701168"/>
    <w:rsid w:val="00703230"/>
    <w:rsid w:val="0070392B"/>
    <w:rsid w:val="0070428D"/>
    <w:rsid w:val="00704B83"/>
    <w:rsid w:val="00704B93"/>
    <w:rsid w:val="0070643C"/>
    <w:rsid w:val="00706921"/>
    <w:rsid w:val="00707931"/>
    <w:rsid w:val="00715096"/>
    <w:rsid w:val="00715E4C"/>
    <w:rsid w:val="00716416"/>
    <w:rsid w:val="00722F9B"/>
    <w:rsid w:val="007276D6"/>
    <w:rsid w:val="00732E39"/>
    <w:rsid w:val="007348B4"/>
    <w:rsid w:val="007357CB"/>
    <w:rsid w:val="00735D31"/>
    <w:rsid w:val="00750D63"/>
    <w:rsid w:val="00752170"/>
    <w:rsid w:val="00752F65"/>
    <w:rsid w:val="00753BF9"/>
    <w:rsid w:val="0075431C"/>
    <w:rsid w:val="00755CDC"/>
    <w:rsid w:val="0075634B"/>
    <w:rsid w:val="00756F54"/>
    <w:rsid w:val="0075757D"/>
    <w:rsid w:val="00760037"/>
    <w:rsid w:val="007618E7"/>
    <w:rsid w:val="007625B9"/>
    <w:rsid w:val="00762DE4"/>
    <w:rsid w:val="00764F09"/>
    <w:rsid w:val="00766927"/>
    <w:rsid w:val="007716B0"/>
    <w:rsid w:val="00771EDF"/>
    <w:rsid w:val="007726DB"/>
    <w:rsid w:val="00776BC2"/>
    <w:rsid w:val="00780B71"/>
    <w:rsid w:val="00786C10"/>
    <w:rsid w:val="00786CAA"/>
    <w:rsid w:val="00787B20"/>
    <w:rsid w:val="00792344"/>
    <w:rsid w:val="0079276E"/>
    <w:rsid w:val="00796F6D"/>
    <w:rsid w:val="007A05A8"/>
    <w:rsid w:val="007A15A7"/>
    <w:rsid w:val="007A213F"/>
    <w:rsid w:val="007A6444"/>
    <w:rsid w:val="007A68FB"/>
    <w:rsid w:val="007B2DCC"/>
    <w:rsid w:val="007B450B"/>
    <w:rsid w:val="007B4B11"/>
    <w:rsid w:val="007B7461"/>
    <w:rsid w:val="007C11E5"/>
    <w:rsid w:val="007C7A57"/>
    <w:rsid w:val="007D4AB2"/>
    <w:rsid w:val="007D7AE7"/>
    <w:rsid w:val="007E135B"/>
    <w:rsid w:val="007E2E54"/>
    <w:rsid w:val="007E3C51"/>
    <w:rsid w:val="007E4FF5"/>
    <w:rsid w:val="007E65CE"/>
    <w:rsid w:val="007F0CDD"/>
    <w:rsid w:val="007F100F"/>
    <w:rsid w:val="007F60D7"/>
    <w:rsid w:val="007F61CB"/>
    <w:rsid w:val="007F754C"/>
    <w:rsid w:val="00801D45"/>
    <w:rsid w:val="00803171"/>
    <w:rsid w:val="00803D19"/>
    <w:rsid w:val="0080508A"/>
    <w:rsid w:val="008050DE"/>
    <w:rsid w:val="008126B5"/>
    <w:rsid w:val="008136D1"/>
    <w:rsid w:val="008148AE"/>
    <w:rsid w:val="00816743"/>
    <w:rsid w:val="008171AA"/>
    <w:rsid w:val="00820411"/>
    <w:rsid w:val="008208CF"/>
    <w:rsid w:val="0082749B"/>
    <w:rsid w:val="00832A5C"/>
    <w:rsid w:val="00833848"/>
    <w:rsid w:val="008343E5"/>
    <w:rsid w:val="00834880"/>
    <w:rsid w:val="00840A6C"/>
    <w:rsid w:val="00840A8E"/>
    <w:rsid w:val="008412AC"/>
    <w:rsid w:val="00841C19"/>
    <w:rsid w:val="00846E61"/>
    <w:rsid w:val="008474E0"/>
    <w:rsid w:val="008527FE"/>
    <w:rsid w:val="00853485"/>
    <w:rsid w:val="00856DFB"/>
    <w:rsid w:val="00857DE1"/>
    <w:rsid w:val="00860471"/>
    <w:rsid w:val="00862AC4"/>
    <w:rsid w:val="00863A24"/>
    <w:rsid w:val="00864018"/>
    <w:rsid w:val="0087185F"/>
    <w:rsid w:val="008720C2"/>
    <w:rsid w:val="008761B8"/>
    <w:rsid w:val="00881CA6"/>
    <w:rsid w:val="00883EA9"/>
    <w:rsid w:val="008844C4"/>
    <w:rsid w:val="00884F85"/>
    <w:rsid w:val="008871E0"/>
    <w:rsid w:val="00892127"/>
    <w:rsid w:val="008924D3"/>
    <w:rsid w:val="00892FA8"/>
    <w:rsid w:val="0089659E"/>
    <w:rsid w:val="0089766F"/>
    <w:rsid w:val="008A1753"/>
    <w:rsid w:val="008A4536"/>
    <w:rsid w:val="008A639F"/>
    <w:rsid w:val="008A75D8"/>
    <w:rsid w:val="008B10BE"/>
    <w:rsid w:val="008B1BED"/>
    <w:rsid w:val="008B242F"/>
    <w:rsid w:val="008B356E"/>
    <w:rsid w:val="008B4333"/>
    <w:rsid w:val="008B491D"/>
    <w:rsid w:val="008B4B6F"/>
    <w:rsid w:val="008C0087"/>
    <w:rsid w:val="008C20B3"/>
    <w:rsid w:val="008C4CA0"/>
    <w:rsid w:val="008C6528"/>
    <w:rsid w:val="008C6C75"/>
    <w:rsid w:val="008D167E"/>
    <w:rsid w:val="008D2AB8"/>
    <w:rsid w:val="008E564B"/>
    <w:rsid w:val="008E66CB"/>
    <w:rsid w:val="008E6897"/>
    <w:rsid w:val="008E6AB6"/>
    <w:rsid w:val="008E7EFC"/>
    <w:rsid w:val="008F0CC4"/>
    <w:rsid w:val="008F2F72"/>
    <w:rsid w:val="008F3F3C"/>
    <w:rsid w:val="008F6069"/>
    <w:rsid w:val="009050C2"/>
    <w:rsid w:val="00905D7E"/>
    <w:rsid w:val="0090641E"/>
    <w:rsid w:val="00906E21"/>
    <w:rsid w:val="0091048C"/>
    <w:rsid w:val="00912D87"/>
    <w:rsid w:val="0091505B"/>
    <w:rsid w:val="00916A98"/>
    <w:rsid w:val="00917DE5"/>
    <w:rsid w:val="009215E6"/>
    <w:rsid w:val="00922BB9"/>
    <w:rsid w:val="0092467A"/>
    <w:rsid w:val="009252AD"/>
    <w:rsid w:val="00926874"/>
    <w:rsid w:val="00936800"/>
    <w:rsid w:val="00941036"/>
    <w:rsid w:val="0094345B"/>
    <w:rsid w:val="009452C9"/>
    <w:rsid w:val="00945E8E"/>
    <w:rsid w:val="009502BC"/>
    <w:rsid w:val="00951814"/>
    <w:rsid w:val="00953771"/>
    <w:rsid w:val="00973D99"/>
    <w:rsid w:val="009764DF"/>
    <w:rsid w:val="00976C5E"/>
    <w:rsid w:val="00984090"/>
    <w:rsid w:val="00993C44"/>
    <w:rsid w:val="009972EE"/>
    <w:rsid w:val="00997CFE"/>
    <w:rsid w:val="009A0CE7"/>
    <w:rsid w:val="009A180A"/>
    <w:rsid w:val="009A3FFA"/>
    <w:rsid w:val="009A4105"/>
    <w:rsid w:val="009A4240"/>
    <w:rsid w:val="009A4D94"/>
    <w:rsid w:val="009A5710"/>
    <w:rsid w:val="009A6314"/>
    <w:rsid w:val="009B1A3F"/>
    <w:rsid w:val="009B5B76"/>
    <w:rsid w:val="009B5E00"/>
    <w:rsid w:val="009B5FD5"/>
    <w:rsid w:val="009B63D5"/>
    <w:rsid w:val="009B75F3"/>
    <w:rsid w:val="009C0F7A"/>
    <w:rsid w:val="009C1323"/>
    <w:rsid w:val="009C19D9"/>
    <w:rsid w:val="009C2CA9"/>
    <w:rsid w:val="009C3C25"/>
    <w:rsid w:val="009C3C9E"/>
    <w:rsid w:val="009C4EAC"/>
    <w:rsid w:val="009D07BD"/>
    <w:rsid w:val="009D2CC3"/>
    <w:rsid w:val="009D4699"/>
    <w:rsid w:val="009E7BB4"/>
    <w:rsid w:val="009F2428"/>
    <w:rsid w:val="009F4B31"/>
    <w:rsid w:val="009F6430"/>
    <w:rsid w:val="009F7407"/>
    <w:rsid w:val="009F7E2C"/>
    <w:rsid w:val="00A06046"/>
    <w:rsid w:val="00A11EA0"/>
    <w:rsid w:val="00A12FB5"/>
    <w:rsid w:val="00A14E94"/>
    <w:rsid w:val="00A15CA0"/>
    <w:rsid w:val="00A17D3B"/>
    <w:rsid w:val="00A20733"/>
    <w:rsid w:val="00A21DBF"/>
    <w:rsid w:val="00A239E3"/>
    <w:rsid w:val="00A241C1"/>
    <w:rsid w:val="00A27043"/>
    <w:rsid w:val="00A307A7"/>
    <w:rsid w:val="00A30886"/>
    <w:rsid w:val="00A309D1"/>
    <w:rsid w:val="00A32A78"/>
    <w:rsid w:val="00A3304A"/>
    <w:rsid w:val="00A373A5"/>
    <w:rsid w:val="00A40497"/>
    <w:rsid w:val="00A40A39"/>
    <w:rsid w:val="00A41DCC"/>
    <w:rsid w:val="00A433F2"/>
    <w:rsid w:val="00A44B5C"/>
    <w:rsid w:val="00A44F78"/>
    <w:rsid w:val="00A4682C"/>
    <w:rsid w:val="00A47757"/>
    <w:rsid w:val="00A5014E"/>
    <w:rsid w:val="00A51CCF"/>
    <w:rsid w:val="00A52E1A"/>
    <w:rsid w:val="00A52EE3"/>
    <w:rsid w:val="00A53996"/>
    <w:rsid w:val="00A54020"/>
    <w:rsid w:val="00A552FC"/>
    <w:rsid w:val="00A579F4"/>
    <w:rsid w:val="00A61FF2"/>
    <w:rsid w:val="00A640F0"/>
    <w:rsid w:val="00A6525F"/>
    <w:rsid w:val="00A70A68"/>
    <w:rsid w:val="00A72686"/>
    <w:rsid w:val="00A72BE9"/>
    <w:rsid w:val="00A737BA"/>
    <w:rsid w:val="00A74CB8"/>
    <w:rsid w:val="00A810CE"/>
    <w:rsid w:val="00A81186"/>
    <w:rsid w:val="00A818BC"/>
    <w:rsid w:val="00A82E72"/>
    <w:rsid w:val="00A8397C"/>
    <w:rsid w:val="00A83FDD"/>
    <w:rsid w:val="00A84453"/>
    <w:rsid w:val="00A84749"/>
    <w:rsid w:val="00A87EB6"/>
    <w:rsid w:val="00A91BA2"/>
    <w:rsid w:val="00A91FA9"/>
    <w:rsid w:val="00A92564"/>
    <w:rsid w:val="00A9261C"/>
    <w:rsid w:val="00A92B42"/>
    <w:rsid w:val="00A96739"/>
    <w:rsid w:val="00A97AAF"/>
    <w:rsid w:val="00AA179C"/>
    <w:rsid w:val="00AA2910"/>
    <w:rsid w:val="00AA2C49"/>
    <w:rsid w:val="00AA6BF6"/>
    <w:rsid w:val="00AA7CBC"/>
    <w:rsid w:val="00AA7DA7"/>
    <w:rsid w:val="00AB34F9"/>
    <w:rsid w:val="00AB3CFF"/>
    <w:rsid w:val="00AB6809"/>
    <w:rsid w:val="00AB6F52"/>
    <w:rsid w:val="00AC05D1"/>
    <w:rsid w:val="00AC181A"/>
    <w:rsid w:val="00AC21E2"/>
    <w:rsid w:val="00AC2791"/>
    <w:rsid w:val="00AC2CA8"/>
    <w:rsid w:val="00AD1B8F"/>
    <w:rsid w:val="00AD268F"/>
    <w:rsid w:val="00AD287F"/>
    <w:rsid w:val="00AE229B"/>
    <w:rsid w:val="00AE3823"/>
    <w:rsid w:val="00AE3EFA"/>
    <w:rsid w:val="00AF03F7"/>
    <w:rsid w:val="00AF19C8"/>
    <w:rsid w:val="00AF3A40"/>
    <w:rsid w:val="00B01683"/>
    <w:rsid w:val="00B03271"/>
    <w:rsid w:val="00B0330C"/>
    <w:rsid w:val="00B03A96"/>
    <w:rsid w:val="00B05147"/>
    <w:rsid w:val="00B074F6"/>
    <w:rsid w:val="00B10224"/>
    <w:rsid w:val="00B11C58"/>
    <w:rsid w:val="00B16362"/>
    <w:rsid w:val="00B21632"/>
    <w:rsid w:val="00B219FE"/>
    <w:rsid w:val="00B228C2"/>
    <w:rsid w:val="00B24FAA"/>
    <w:rsid w:val="00B2634F"/>
    <w:rsid w:val="00B266B3"/>
    <w:rsid w:val="00B30412"/>
    <w:rsid w:val="00B32CBB"/>
    <w:rsid w:val="00B3530F"/>
    <w:rsid w:val="00B365D2"/>
    <w:rsid w:val="00B37EB9"/>
    <w:rsid w:val="00B4096A"/>
    <w:rsid w:val="00B4456C"/>
    <w:rsid w:val="00B44AE2"/>
    <w:rsid w:val="00B44D95"/>
    <w:rsid w:val="00B51D5B"/>
    <w:rsid w:val="00B52AFE"/>
    <w:rsid w:val="00B52D40"/>
    <w:rsid w:val="00B57938"/>
    <w:rsid w:val="00B60BDE"/>
    <w:rsid w:val="00B6136F"/>
    <w:rsid w:val="00B65716"/>
    <w:rsid w:val="00B6617A"/>
    <w:rsid w:val="00B67588"/>
    <w:rsid w:val="00B7201F"/>
    <w:rsid w:val="00B73D2A"/>
    <w:rsid w:val="00B73D4A"/>
    <w:rsid w:val="00B7521A"/>
    <w:rsid w:val="00B752DC"/>
    <w:rsid w:val="00B8222E"/>
    <w:rsid w:val="00B86DF2"/>
    <w:rsid w:val="00B871B6"/>
    <w:rsid w:val="00B87B19"/>
    <w:rsid w:val="00B90C2E"/>
    <w:rsid w:val="00B9124A"/>
    <w:rsid w:val="00B918D4"/>
    <w:rsid w:val="00B92A62"/>
    <w:rsid w:val="00B95EAD"/>
    <w:rsid w:val="00BA7D54"/>
    <w:rsid w:val="00BB01DE"/>
    <w:rsid w:val="00BB1BA2"/>
    <w:rsid w:val="00BB3AE3"/>
    <w:rsid w:val="00BB635C"/>
    <w:rsid w:val="00BC05F4"/>
    <w:rsid w:val="00BC0C96"/>
    <w:rsid w:val="00BC27DF"/>
    <w:rsid w:val="00BC311E"/>
    <w:rsid w:val="00BC365D"/>
    <w:rsid w:val="00BD2C26"/>
    <w:rsid w:val="00BD6D2D"/>
    <w:rsid w:val="00BD76ED"/>
    <w:rsid w:val="00BE0060"/>
    <w:rsid w:val="00BE2E54"/>
    <w:rsid w:val="00BE5584"/>
    <w:rsid w:val="00BE65BD"/>
    <w:rsid w:val="00BE7921"/>
    <w:rsid w:val="00BE7CCB"/>
    <w:rsid w:val="00BF18D3"/>
    <w:rsid w:val="00BF2DE9"/>
    <w:rsid w:val="00C022B4"/>
    <w:rsid w:val="00C06F7B"/>
    <w:rsid w:val="00C07347"/>
    <w:rsid w:val="00C10C07"/>
    <w:rsid w:val="00C12204"/>
    <w:rsid w:val="00C13D07"/>
    <w:rsid w:val="00C15929"/>
    <w:rsid w:val="00C15D36"/>
    <w:rsid w:val="00C17021"/>
    <w:rsid w:val="00C23722"/>
    <w:rsid w:val="00C303CD"/>
    <w:rsid w:val="00C3070E"/>
    <w:rsid w:val="00C310B5"/>
    <w:rsid w:val="00C31B69"/>
    <w:rsid w:val="00C3253C"/>
    <w:rsid w:val="00C3521C"/>
    <w:rsid w:val="00C4120E"/>
    <w:rsid w:val="00C41650"/>
    <w:rsid w:val="00C41D3D"/>
    <w:rsid w:val="00C461D9"/>
    <w:rsid w:val="00C462CB"/>
    <w:rsid w:val="00C5019B"/>
    <w:rsid w:val="00C51BF4"/>
    <w:rsid w:val="00C51E5C"/>
    <w:rsid w:val="00C5237A"/>
    <w:rsid w:val="00C60AAB"/>
    <w:rsid w:val="00C6435E"/>
    <w:rsid w:val="00C64D49"/>
    <w:rsid w:val="00C659B9"/>
    <w:rsid w:val="00C66B8E"/>
    <w:rsid w:val="00C7027C"/>
    <w:rsid w:val="00C71D50"/>
    <w:rsid w:val="00C72C91"/>
    <w:rsid w:val="00C76C84"/>
    <w:rsid w:val="00C77360"/>
    <w:rsid w:val="00C77EDE"/>
    <w:rsid w:val="00C8205E"/>
    <w:rsid w:val="00C824D1"/>
    <w:rsid w:val="00C84408"/>
    <w:rsid w:val="00C84978"/>
    <w:rsid w:val="00C855D6"/>
    <w:rsid w:val="00C86CEA"/>
    <w:rsid w:val="00C94CA5"/>
    <w:rsid w:val="00C95082"/>
    <w:rsid w:val="00CA1F96"/>
    <w:rsid w:val="00CA474E"/>
    <w:rsid w:val="00CA562D"/>
    <w:rsid w:val="00CB1279"/>
    <w:rsid w:val="00CB5754"/>
    <w:rsid w:val="00CB57DB"/>
    <w:rsid w:val="00CC02DB"/>
    <w:rsid w:val="00CC1180"/>
    <w:rsid w:val="00CC14ED"/>
    <w:rsid w:val="00CC2038"/>
    <w:rsid w:val="00CC650A"/>
    <w:rsid w:val="00CD1B7E"/>
    <w:rsid w:val="00CD21EE"/>
    <w:rsid w:val="00CD247D"/>
    <w:rsid w:val="00CD387E"/>
    <w:rsid w:val="00CD5A40"/>
    <w:rsid w:val="00CD7842"/>
    <w:rsid w:val="00CD797B"/>
    <w:rsid w:val="00CE0916"/>
    <w:rsid w:val="00CE49C0"/>
    <w:rsid w:val="00CE5E63"/>
    <w:rsid w:val="00CE7C3E"/>
    <w:rsid w:val="00CF1CD2"/>
    <w:rsid w:val="00CF26FC"/>
    <w:rsid w:val="00CF2D3C"/>
    <w:rsid w:val="00CF5033"/>
    <w:rsid w:val="00CF67E5"/>
    <w:rsid w:val="00CF6ECD"/>
    <w:rsid w:val="00D034C4"/>
    <w:rsid w:val="00D04B88"/>
    <w:rsid w:val="00D05423"/>
    <w:rsid w:val="00D065AA"/>
    <w:rsid w:val="00D11207"/>
    <w:rsid w:val="00D11926"/>
    <w:rsid w:val="00D14367"/>
    <w:rsid w:val="00D1669B"/>
    <w:rsid w:val="00D25667"/>
    <w:rsid w:val="00D256DA"/>
    <w:rsid w:val="00D33FFD"/>
    <w:rsid w:val="00D34487"/>
    <w:rsid w:val="00D35433"/>
    <w:rsid w:val="00D35569"/>
    <w:rsid w:val="00D361CF"/>
    <w:rsid w:val="00D43AD0"/>
    <w:rsid w:val="00D44CF9"/>
    <w:rsid w:val="00D45E7C"/>
    <w:rsid w:val="00D46A68"/>
    <w:rsid w:val="00D51291"/>
    <w:rsid w:val="00D53169"/>
    <w:rsid w:val="00D54B26"/>
    <w:rsid w:val="00D57C0F"/>
    <w:rsid w:val="00D57DA5"/>
    <w:rsid w:val="00D625FF"/>
    <w:rsid w:val="00D67A45"/>
    <w:rsid w:val="00D74FEC"/>
    <w:rsid w:val="00D754E4"/>
    <w:rsid w:val="00D80874"/>
    <w:rsid w:val="00D83230"/>
    <w:rsid w:val="00D83B23"/>
    <w:rsid w:val="00D83FBC"/>
    <w:rsid w:val="00D86338"/>
    <w:rsid w:val="00D86C54"/>
    <w:rsid w:val="00D87A90"/>
    <w:rsid w:val="00D91C3B"/>
    <w:rsid w:val="00D93957"/>
    <w:rsid w:val="00D9581B"/>
    <w:rsid w:val="00DA4CE4"/>
    <w:rsid w:val="00DA5CF0"/>
    <w:rsid w:val="00DA5DF8"/>
    <w:rsid w:val="00DA73E1"/>
    <w:rsid w:val="00DA75F9"/>
    <w:rsid w:val="00DB0561"/>
    <w:rsid w:val="00DB1C5F"/>
    <w:rsid w:val="00DB468E"/>
    <w:rsid w:val="00DC4CE1"/>
    <w:rsid w:val="00DC508C"/>
    <w:rsid w:val="00DD2484"/>
    <w:rsid w:val="00DD37A9"/>
    <w:rsid w:val="00DD3990"/>
    <w:rsid w:val="00DE0D1D"/>
    <w:rsid w:val="00DE6BCD"/>
    <w:rsid w:val="00DF2384"/>
    <w:rsid w:val="00DF4792"/>
    <w:rsid w:val="00DF5D34"/>
    <w:rsid w:val="00DF5D49"/>
    <w:rsid w:val="00E011B5"/>
    <w:rsid w:val="00E01CF1"/>
    <w:rsid w:val="00E02CD3"/>
    <w:rsid w:val="00E06D0F"/>
    <w:rsid w:val="00E1289E"/>
    <w:rsid w:val="00E13039"/>
    <w:rsid w:val="00E140EB"/>
    <w:rsid w:val="00E15E69"/>
    <w:rsid w:val="00E16CCB"/>
    <w:rsid w:val="00E16E35"/>
    <w:rsid w:val="00E242F0"/>
    <w:rsid w:val="00E24B4C"/>
    <w:rsid w:val="00E3021A"/>
    <w:rsid w:val="00E349E6"/>
    <w:rsid w:val="00E352A4"/>
    <w:rsid w:val="00E3658E"/>
    <w:rsid w:val="00E422F3"/>
    <w:rsid w:val="00E42D33"/>
    <w:rsid w:val="00E444B7"/>
    <w:rsid w:val="00E45656"/>
    <w:rsid w:val="00E45FD4"/>
    <w:rsid w:val="00E53898"/>
    <w:rsid w:val="00E5491F"/>
    <w:rsid w:val="00E55508"/>
    <w:rsid w:val="00E57F92"/>
    <w:rsid w:val="00E608B2"/>
    <w:rsid w:val="00E60AF6"/>
    <w:rsid w:val="00E61866"/>
    <w:rsid w:val="00E658DE"/>
    <w:rsid w:val="00E6637C"/>
    <w:rsid w:val="00E66F15"/>
    <w:rsid w:val="00E7051D"/>
    <w:rsid w:val="00E72E2A"/>
    <w:rsid w:val="00E73BB0"/>
    <w:rsid w:val="00E77B87"/>
    <w:rsid w:val="00E77FFA"/>
    <w:rsid w:val="00E80156"/>
    <w:rsid w:val="00E822C4"/>
    <w:rsid w:val="00E83B39"/>
    <w:rsid w:val="00E84611"/>
    <w:rsid w:val="00E8634D"/>
    <w:rsid w:val="00EA0890"/>
    <w:rsid w:val="00EB0E67"/>
    <w:rsid w:val="00EB16D6"/>
    <w:rsid w:val="00EB1F5B"/>
    <w:rsid w:val="00EB2BE2"/>
    <w:rsid w:val="00EB6A34"/>
    <w:rsid w:val="00EB72EB"/>
    <w:rsid w:val="00EC3D69"/>
    <w:rsid w:val="00ED2B1F"/>
    <w:rsid w:val="00ED4ACA"/>
    <w:rsid w:val="00ED7077"/>
    <w:rsid w:val="00ED7145"/>
    <w:rsid w:val="00EE17AB"/>
    <w:rsid w:val="00EE1F41"/>
    <w:rsid w:val="00EE3331"/>
    <w:rsid w:val="00EE3918"/>
    <w:rsid w:val="00EE46E0"/>
    <w:rsid w:val="00EE6C3E"/>
    <w:rsid w:val="00EE7DE1"/>
    <w:rsid w:val="00EF030C"/>
    <w:rsid w:val="00EF25D1"/>
    <w:rsid w:val="00EF4AFB"/>
    <w:rsid w:val="00EF7360"/>
    <w:rsid w:val="00F0327C"/>
    <w:rsid w:val="00F07E5D"/>
    <w:rsid w:val="00F17689"/>
    <w:rsid w:val="00F2066C"/>
    <w:rsid w:val="00F26DB8"/>
    <w:rsid w:val="00F2758B"/>
    <w:rsid w:val="00F32697"/>
    <w:rsid w:val="00F33DD1"/>
    <w:rsid w:val="00F346F7"/>
    <w:rsid w:val="00F36945"/>
    <w:rsid w:val="00F36F7E"/>
    <w:rsid w:val="00F421E5"/>
    <w:rsid w:val="00F4456E"/>
    <w:rsid w:val="00F474C2"/>
    <w:rsid w:val="00F47516"/>
    <w:rsid w:val="00F47DD0"/>
    <w:rsid w:val="00F5384D"/>
    <w:rsid w:val="00F53936"/>
    <w:rsid w:val="00F543F4"/>
    <w:rsid w:val="00F60309"/>
    <w:rsid w:val="00F60D75"/>
    <w:rsid w:val="00F63731"/>
    <w:rsid w:val="00F6511D"/>
    <w:rsid w:val="00F67B7F"/>
    <w:rsid w:val="00F718F1"/>
    <w:rsid w:val="00F71A5E"/>
    <w:rsid w:val="00F73C6C"/>
    <w:rsid w:val="00F74C00"/>
    <w:rsid w:val="00F750A4"/>
    <w:rsid w:val="00F76795"/>
    <w:rsid w:val="00F76C69"/>
    <w:rsid w:val="00F7796B"/>
    <w:rsid w:val="00F86ADD"/>
    <w:rsid w:val="00F94C0D"/>
    <w:rsid w:val="00FA07C8"/>
    <w:rsid w:val="00FA71D7"/>
    <w:rsid w:val="00FA729A"/>
    <w:rsid w:val="00FB24DF"/>
    <w:rsid w:val="00FB30A5"/>
    <w:rsid w:val="00FB4A4F"/>
    <w:rsid w:val="00FB5EE6"/>
    <w:rsid w:val="00FC2A92"/>
    <w:rsid w:val="00FC5E9B"/>
    <w:rsid w:val="00FC741D"/>
    <w:rsid w:val="00FD25B4"/>
    <w:rsid w:val="00FD69A1"/>
    <w:rsid w:val="00FD7AE5"/>
    <w:rsid w:val="00FE1A69"/>
    <w:rsid w:val="00FE4EE0"/>
    <w:rsid w:val="00FE523B"/>
    <w:rsid w:val="00FE5CB7"/>
    <w:rsid w:val="00FF5A47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1C37C"/>
  <w15:docId w15:val="{BB9B3BAB-7F76-4246-8AD5-B185F7D6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B6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right="380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left="68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qFormat/>
    <w:rsid w:val="009F6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6430"/>
    <w:pPr>
      <w:keepNext/>
      <w:tabs>
        <w:tab w:val="num" w:pos="0"/>
      </w:tabs>
      <w:spacing w:line="480" w:lineRule="auto"/>
      <w:ind w:right="-40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3070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9F6430"/>
    <w:pPr>
      <w:keepNext/>
      <w:tabs>
        <w:tab w:val="num" w:pos="0"/>
      </w:tabs>
      <w:spacing w:before="60"/>
      <w:ind w:left="1152" w:hanging="1152"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FB24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6430"/>
    <w:rPr>
      <w:rFonts w:ascii="Arial CYR" w:eastAsia="Times New Roman" w:hAnsi="Arial CYR" w:cs="Arial CYR" w:hint="default"/>
    </w:rPr>
  </w:style>
  <w:style w:type="character" w:customStyle="1" w:styleId="WW8Num1z1">
    <w:name w:val="WW8Num1z1"/>
    <w:rsid w:val="009F6430"/>
    <w:rPr>
      <w:rFonts w:ascii="Courier New" w:hAnsi="Courier New" w:cs="Courier New" w:hint="default"/>
    </w:rPr>
  </w:style>
  <w:style w:type="character" w:customStyle="1" w:styleId="WW8Num1z2">
    <w:name w:val="WW8Num1z2"/>
    <w:rsid w:val="009F6430"/>
    <w:rPr>
      <w:rFonts w:ascii="Wingdings" w:hAnsi="Wingdings" w:cs="Wingdings" w:hint="default"/>
    </w:rPr>
  </w:style>
  <w:style w:type="character" w:customStyle="1" w:styleId="WW8Num1z3">
    <w:name w:val="WW8Num1z3"/>
    <w:rsid w:val="009F6430"/>
    <w:rPr>
      <w:rFonts w:ascii="Symbol" w:hAnsi="Symbol" w:cs="Symbol" w:hint="default"/>
    </w:rPr>
  </w:style>
  <w:style w:type="character" w:customStyle="1" w:styleId="WW8Num1z4">
    <w:name w:val="WW8Num1z4"/>
    <w:rsid w:val="009F6430"/>
  </w:style>
  <w:style w:type="character" w:customStyle="1" w:styleId="WW8Num1z5">
    <w:name w:val="WW8Num1z5"/>
    <w:rsid w:val="009F6430"/>
  </w:style>
  <w:style w:type="character" w:customStyle="1" w:styleId="WW8Num1z6">
    <w:name w:val="WW8Num1z6"/>
    <w:rsid w:val="009F6430"/>
  </w:style>
  <w:style w:type="character" w:customStyle="1" w:styleId="WW8Num1z7">
    <w:name w:val="WW8Num1z7"/>
    <w:rsid w:val="009F6430"/>
  </w:style>
  <w:style w:type="character" w:customStyle="1" w:styleId="WW8Num1z8">
    <w:name w:val="WW8Num1z8"/>
    <w:rsid w:val="009F6430"/>
  </w:style>
  <w:style w:type="character" w:customStyle="1" w:styleId="WW8Num2z0">
    <w:name w:val="WW8Num2z0"/>
    <w:rsid w:val="009F6430"/>
    <w:rPr>
      <w:rFonts w:hint="default"/>
    </w:rPr>
  </w:style>
  <w:style w:type="character" w:customStyle="1" w:styleId="WW8Num3z0">
    <w:name w:val="WW8Num3z0"/>
    <w:rsid w:val="009F6430"/>
    <w:rPr>
      <w:rFonts w:ascii="Wingdings" w:hAnsi="Wingdings" w:cs="Wingdings" w:hint="default"/>
    </w:rPr>
  </w:style>
  <w:style w:type="character" w:customStyle="1" w:styleId="WW8Num2z1">
    <w:name w:val="WW8Num2z1"/>
    <w:rsid w:val="009F6430"/>
  </w:style>
  <w:style w:type="character" w:customStyle="1" w:styleId="WW8Num2z2">
    <w:name w:val="WW8Num2z2"/>
    <w:rsid w:val="009F6430"/>
  </w:style>
  <w:style w:type="character" w:customStyle="1" w:styleId="WW8Num2z3">
    <w:name w:val="WW8Num2z3"/>
    <w:rsid w:val="009F6430"/>
  </w:style>
  <w:style w:type="character" w:customStyle="1" w:styleId="WW8Num2z4">
    <w:name w:val="WW8Num2z4"/>
    <w:rsid w:val="009F6430"/>
  </w:style>
  <w:style w:type="character" w:customStyle="1" w:styleId="WW8Num2z5">
    <w:name w:val="WW8Num2z5"/>
    <w:rsid w:val="009F6430"/>
  </w:style>
  <w:style w:type="character" w:customStyle="1" w:styleId="WW8Num2z6">
    <w:name w:val="WW8Num2z6"/>
    <w:rsid w:val="009F6430"/>
  </w:style>
  <w:style w:type="character" w:customStyle="1" w:styleId="WW8Num2z7">
    <w:name w:val="WW8Num2z7"/>
    <w:rsid w:val="009F6430"/>
  </w:style>
  <w:style w:type="character" w:customStyle="1" w:styleId="WW8Num2z8">
    <w:name w:val="WW8Num2z8"/>
    <w:rsid w:val="009F6430"/>
  </w:style>
  <w:style w:type="character" w:customStyle="1" w:styleId="WW8Num3z1">
    <w:name w:val="WW8Num3z1"/>
    <w:rsid w:val="009F6430"/>
    <w:rPr>
      <w:rFonts w:ascii="Courier New" w:hAnsi="Courier New" w:cs="Wingdings" w:hint="default"/>
    </w:rPr>
  </w:style>
  <w:style w:type="character" w:customStyle="1" w:styleId="WW8Num3z3">
    <w:name w:val="WW8Num3z3"/>
    <w:rsid w:val="009F6430"/>
    <w:rPr>
      <w:rFonts w:ascii="Symbol" w:hAnsi="Symbol" w:cs="Symbol" w:hint="default"/>
    </w:rPr>
  </w:style>
  <w:style w:type="character" w:customStyle="1" w:styleId="WW8Num4z0">
    <w:name w:val="WW8Num4z0"/>
    <w:rsid w:val="009F6430"/>
  </w:style>
  <w:style w:type="character" w:customStyle="1" w:styleId="WW8Num4z1">
    <w:name w:val="WW8Num4z1"/>
    <w:rsid w:val="009F6430"/>
  </w:style>
  <w:style w:type="character" w:customStyle="1" w:styleId="WW8Num4z2">
    <w:name w:val="WW8Num4z2"/>
    <w:rsid w:val="009F6430"/>
  </w:style>
  <w:style w:type="character" w:customStyle="1" w:styleId="WW8Num4z3">
    <w:name w:val="WW8Num4z3"/>
    <w:rsid w:val="009F6430"/>
  </w:style>
  <w:style w:type="character" w:customStyle="1" w:styleId="WW8Num4z4">
    <w:name w:val="WW8Num4z4"/>
    <w:rsid w:val="009F6430"/>
  </w:style>
  <w:style w:type="character" w:customStyle="1" w:styleId="WW8Num4z5">
    <w:name w:val="WW8Num4z5"/>
    <w:rsid w:val="009F6430"/>
  </w:style>
  <w:style w:type="character" w:customStyle="1" w:styleId="WW8Num4z6">
    <w:name w:val="WW8Num4z6"/>
    <w:rsid w:val="009F6430"/>
  </w:style>
  <w:style w:type="character" w:customStyle="1" w:styleId="WW8Num4z7">
    <w:name w:val="WW8Num4z7"/>
    <w:rsid w:val="009F6430"/>
  </w:style>
  <w:style w:type="character" w:customStyle="1" w:styleId="WW8Num4z8">
    <w:name w:val="WW8Num4z8"/>
    <w:rsid w:val="009F6430"/>
  </w:style>
  <w:style w:type="character" w:customStyle="1" w:styleId="WW8Num5z0">
    <w:name w:val="WW8Num5z0"/>
    <w:rsid w:val="009F643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9F6430"/>
    <w:rPr>
      <w:rFonts w:ascii="Courier New" w:hAnsi="Courier New" w:cs="Courier New" w:hint="default"/>
    </w:rPr>
  </w:style>
  <w:style w:type="character" w:customStyle="1" w:styleId="WW8Num5z2">
    <w:name w:val="WW8Num5z2"/>
    <w:rsid w:val="009F6430"/>
    <w:rPr>
      <w:rFonts w:ascii="Wingdings" w:hAnsi="Wingdings" w:cs="Wingdings" w:hint="default"/>
    </w:rPr>
  </w:style>
  <w:style w:type="character" w:customStyle="1" w:styleId="WW8Num5z3">
    <w:name w:val="WW8Num5z3"/>
    <w:rsid w:val="009F6430"/>
    <w:rPr>
      <w:rFonts w:ascii="Symbol" w:hAnsi="Symbol" w:cs="Symbol" w:hint="default"/>
    </w:rPr>
  </w:style>
  <w:style w:type="character" w:customStyle="1" w:styleId="20">
    <w:name w:val="Основной шрифт абзаца2"/>
    <w:rsid w:val="009F6430"/>
  </w:style>
  <w:style w:type="character" w:customStyle="1" w:styleId="10">
    <w:name w:val="Заголовок 1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21">
    <w:name w:val="Заголовок 2 Знак"/>
    <w:rsid w:val="009F6430"/>
    <w:rPr>
      <w:rFonts w:ascii="Arial" w:hAnsi="Arial" w:cs="Arial"/>
      <w:b/>
      <w:lang w:val="uk-UA" w:eastAsia="ar-SA" w:bidi="ar-SA"/>
    </w:rPr>
  </w:style>
  <w:style w:type="character" w:customStyle="1" w:styleId="40">
    <w:name w:val="Заголовок 4 Знак"/>
    <w:rsid w:val="009F6430"/>
    <w:rPr>
      <w:b/>
      <w:sz w:val="24"/>
      <w:szCs w:val="24"/>
      <w:lang w:val="ru-RU" w:eastAsia="ar-SA" w:bidi="ar-SA"/>
    </w:rPr>
  </w:style>
  <w:style w:type="character" w:customStyle="1" w:styleId="60">
    <w:name w:val="Заголовок 6 Знак"/>
    <w:rsid w:val="009F6430"/>
    <w:rPr>
      <w:b/>
      <w:bCs/>
      <w:sz w:val="32"/>
      <w:szCs w:val="24"/>
      <w:lang w:val="uk-UA" w:eastAsia="ar-SA" w:bidi="ar-SA"/>
    </w:rPr>
  </w:style>
  <w:style w:type="character" w:customStyle="1" w:styleId="a3">
    <w:name w:val="Название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a4">
    <w:name w:val="Основной текст Знак"/>
    <w:rsid w:val="009F6430"/>
    <w:rPr>
      <w:rFonts w:ascii="Arial" w:hAnsi="Arial" w:cs="Arial"/>
      <w:lang w:val="en-GB" w:eastAsia="ar-SA" w:bidi="ar-SA"/>
    </w:rPr>
  </w:style>
  <w:style w:type="character" w:customStyle="1" w:styleId="a5">
    <w:name w:val="Подзаголовок Знак"/>
    <w:rsid w:val="009F6430"/>
    <w:rPr>
      <w:b/>
      <w:sz w:val="24"/>
      <w:szCs w:val="24"/>
      <w:lang w:val="en-GB" w:eastAsia="ar-SA" w:bidi="ar-SA"/>
    </w:rPr>
  </w:style>
  <w:style w:type="character" w:customStyle="1" w:styleId="22">
    <w:name w:val="Основной текст 2 Знак"/>
    <w:rsid w:val="009F6430"/>
    <w:rPr>
      <w:b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rsid w:val="009F6430"/>
    <w:rPr>
      <w:sz w:val="24"/>
      <w:szCs w:val="24"/>
      <w:lang w:eastAsia="ar-SA" w:bidi="ar-SA"/>
    </w:rPr>
  </w:style>
  <w:style w:type="character" w:styleId="a6">
    <w:name w:val="Strong"/>
    <w:qFormat/>
    <w:rsid w:val="009F6430"/>
    <w:rPr>
      <w:b/>
      <w:bCs/>
    </w:rPr>
  </w:style>
  <w:style w:type="character" w:customStyle="1" w:styleId="a7">
    <w:name w:val="Нижний колонтитул Знак"/>
    <w:rsid w:val="009F6430"/>
    <w:rPr>
      <w:sz w:val="24"/>
      <w:szCs w:val="24"/>
      <w:lang w:val="en-GB" w:eastAsia="ar-SA" w:bidi="ar-SA"/>
    </w:rPr>
  </w:style>
  <w:style w:type="character" w:styleId="a8">
    <w:name w:val="page number"/>
    <w:basedOn w:val="20"/>
    <w:rsid w:val="009F6430"/>
  </w:style>
  <w:style w:type="character" w:customStyle="1" w:styleId="HTML">
    <w:name w:val="Стандартный HTML Знак"/>
    <w:rsid w:val="009F6430"/>
    <w:rPr>
      <w:rFonts w:ascii="Courier New" w:hAnsi="Courier New" w:cs="Courier New"/>
      <w:lang w:val="ru-RU" w:eastAsia="ar-SA" w:bidi="ar-SA"/>
    </w:rPr>
  </w:style>
  <w:style w:type="character" w:customStyle="1" w:styleId="11">
    <w:name w:val="Название Знак1"/>
    <w:rsid w:val="009F6430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/>
    </w:rPr>
  </w:style>
  <w:style w:type="character" w:customStyle="1" w:styleId="a9">
    <w:name w:val="Верхний колонтитул Знак"/>
    <w:rsid w:val="009F6430"/>
    <w:rPr>
      <w:sz w:val="24"/>
      <w:szCs w:val="24"/>
      <w:lang w:val="uk-UA" w:eastAsia="ar-SA" w:bidi="ar-SA"/>
    </w:rPr>
  </w:style>
  <w:style w:type="character" w:customStyle="1" w:styleId="SubtitleChar1">
    <w:name w:val="Subtitle Char1"/>
    <w:rsid w:val="009F6430"/>
    <w:rPr>
      <w:rFonts w:ascii="Cambria" w:hAnsi="Cambria" w:cs="Times New Roman"/>
      <w:sz w:val="24"/>
      <w:szCs w:val="24"/>
      <w:lang w:val="en-GB"/>
    </w:rPr>
  </w:style>
  <w:style w:type="character" w:customStyle="1" w:styleId="aa">
    <w:name w:val="Основной текст с отступом Знак"/>
    <w:rsid w:val="009F6430"/>
    <w:rPr>
      <w:rFonts w:eastAsia="Calibri"/>
      <w:sz w:val="24"/>
      <w:szCs w:val="24"/>
      <w:lang w:val="en-GB"/>
    </w:rPr>
  </w:style>
  <w:style w:type="character" w:customStyle="1" w:styleId="12">
    <w:name w:val="Основной шрифт абзаца1"/>
    <w:rsid w:val="009F6430"/>
    <w:rPr>
      <w:rFonts w:ascii="Verdana" w:eastAsia="Verdana" w:hAnsi="Verdana" w:cs="Verdana"/>
    </w:rPr>
  </w:style>
  <w:style w:type="character" w:customStyle="1" w:styleId="13">
    <w:name w:val="Гиперссылка1"/>
    <w:rsid w:val="009F6430"/>
    <w:rPr>
      <w:rFonts w:ascii="Verdana" w:eastAsia="Verdana" w:hAnsi="Verdana" w:cs="Verdana"/>
      <w:color w:val="701826"/>
      <w:sz w:val="22"/>
      <w:u w:val="single"/>
      <w:lang w:eastAsia="ar-SA" w:bidi="ar-SA"/>
    </w:rPr>
  </w:style>
  <w:style w:type="character" w:customStyle="1" w:styleId="apple-converted-space">
    <w:name w:val="apple-converted-space"/>
    <w:rsid w:val="009F6430"/>
    <w:rPr>
      <w:rFonts w:ascii="Verdana" w:eastAsia="Verdana" w:hAnsi="Verdana" w:cs="Verdana"/>
      <w:sz w:val="22"/>
      <w:lang w:eastAsia="ar-SA" w:bidi="ar-SA"/>
    </w:rPr>
  </w:style>
  <w:style w:type="character" w:styleId="ab">
    <w:name w:val="Hyperlink"/>
    <w:uiPriority w:val="99"/>
    <w:rsid w:val="009F6430"/>
    <w:rPr>
      <w:color w:val="000080"/>
      <w:u w:val="single"/>
    </w:rPr>
  </w:style>
  <w:style w:type="paragraph" w:customStyle="1" w:styleId="14">
    <w:name w:val="Заголовок1"/>
    <w:basedOn w:val="a"/>
    <w:next w:val="ac"/>
    <w:rsid w:val="009F64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9F6430"/>
    <w:pPr>
      <w:autoSpaceDE w:val="0"/>
      <w:spacing w:after="120"/>
      <w:jc w:val="both"/>
    </w:pPr>
    <w:rPr>
      <w:rFonts w:ascii="Arial" w:hAnsi="Arial" w:cs="Arial"/>
      <w:sz w:val="20"/>
      <w:szCs w:val="20"/>
    </w:rPr>
  </w:style>
  <w:style w:type="paragraph" w:styleId="ad">
    <w:name w:val="List"/>
    <w:basedOn w:val="ac"/>
    <w:rsid w:val="009F6430"/>
    <w:rPr>
      <w:rFonts w:cs="Mangal"/>
    </w:rPr>
  </w:style>
  <w:style w:type="paragraph" w:customStyle="1" w:styleId="15">
    <w:name w:val="Название1"/>
    <w:basedOn w:val="a"/>
    <w:rsid w:val="009F643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9F6430"/>
    <w:pPr>
      <w:suppressLineNumbers/>
    </w:pPr>
    <w:rPr>
      <w:rFonts w:cs="Mangal"/>
    </w:rPr>
  </w:style>
  <w:style w:type="paragraph" w:styleId="ae">
    <w:name w:val="Title"/>
    <w:basedOn w:val="a"/>
    <w:next w:val="af"/>
    <w:qFormat/>
    <w:rsid w:val="009F6430"/>
    <w:pPr>
      <w:widowControl w:val="0"/>
      <w:snapToGrid w:val="0"/>
      <w:ind w:left="320"/>
      <w:jc w:val="center"/>
    </w:pPr>
    <w:rPr>
      <w:rFonts w:ascii="Arial" w:hAnsi="Arial" w:cs="Arial"/>
      <w:b/>
      <w:sz w:val="18"/>
      <w:szCs w:val="20"/>
      <w:lang w:val="uk-UA"/>
    </w:rPr>
  </w:style>
  <w:style w:type="paragraph" w:styleId="af">
    <w:name w:val="Subtitle"/>
    <w:basedOn w:val="a"/>
    <w:next w:val="ac"/>
    <w:qFormat/>
    <w:rsid w:val="009F6430"/>
    <w:pPr>
      <w:spacing w:line="360" w:lineRule="auto"/>
      <w:jc w:val="center"/>
    </w:pPr>
    <w:rPr>
      <w:b/>
      <w:lang w:val="ru-RU"/>
    </w:rPr>
  </w:style>
  <w:style w:type="paragraph" w:customStyle="1" w:styleId="210">
    <w:name w:val="Основной текст 21"/>
    <w:basedOn w:val="a"/>
    <w:rsid w:val="009F6430"/>
    <w:pPr>
      <w:jc w:val="center"/>
    </w:pPr>
    <w:rPr>
      <w:b/>
      <w:lang w:val="ru-RU"/>
    </w:rPr>
  </w:style>
  <w:style w:type="paragraph" w:customStyle="1" w:styleId="211">
    <w:name w:val="Основной текст с отступом 21"/>
    <w:basedOn w:val="a"/>
    <w:rsid w:val="009F6430"/>
    <w:pPr>
      <w:ind w:firstLine="700"/>
      <w:jc w:val="both"/>
    </w:pPr>
    <w:rPr>
      <w:lang w:val="ru-RU"/>
    </w:rPr>
  </w:style>
  <w:style w:type="paragraph" w:styleId="af0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1"/>
    <w:uiPriority w:val="99"/>
    <w:rsid w:val="009F6430"/>
    <w:pPr>
      <w:spacing w:before="280" w:after="280"/>
    </w:pPr>
    <w:rPr>
      <w:lang w:val="ru-RU"/>
    </w:rPr>
  </w:style>
  <w:style w:type="paragraph" w:styleId="af2">
    <w:name w:val="footer"/>
    <w:basedOn w:val="a"/>
    <w:rsid w:val="009F6430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9F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f3">
    <w:name w:val="header"/>
    <w:basedOn w:val="a"/>
    <w:rsid w:val="009F6430"/>
    <w:pPr>
      <w:widowControl w:val="0"/>
      <w:tabs>
        <w:tab w:val="center" w:pos="4153"/>
        <w:tab w:val="right" w:pos="8306"/>
      </w:tabs>
      <w:autoSpaceDE w:val="0"/>
      <w:spacing w:line="360" w:lineRule="auto"/>
      <w:ind w:left="80" w:hanging="20"/>
    </w:pPr>
    <w:rPr>
      <w:lang w:val="uk-UA"/>
    </w:rPr>
  </w:style>
  <w:style w:type="paragraph" w:customStyle="1" w:styleId="rvps2">
    <w:name w:val="rvps2"/>
    <w:basedOn w:val="a"/>
    <w:qFormat/>
    <w:rsid w:val="009F6430"/>
    <w:pPr>
      <w:spacing w:before="280" w:after="280"/>
    </w:pPr>
    <w:rPr>
      <w:rFonts w:eastAsia="Calibri"/>
      <w:lang w:val="ru-RU"/>
    </w:rPr>
  </w:style>
  <w:style w:type="paragraph" w:styleId="af4">
    <w:name w:val="Body Text Indent"/>
    <w:basedOn w:val="a"/>
    <w:link w:val="17"/>
    <w:rsid w:val="009F6430"/>
    <w:pPr>
      <w:spacing w:after="120"/>
      <w:ind w:left="283"/>
    </w:pPr>
    <w:rPr>
      <w:rFonts w:eastAsia="Calibri"/>
    </w:rPr>
  </w:style>
  <w:style w:type="paragraph" w:customStyle="1" w:styleId="51">
    <w:name w:val="Заголовок 51"/>
    <w:basedOn w:val="a"/>
    <w:next w:val="a"/>
    <w:rsid w:val="009F6430"/>
    <w:pPr>
      <w:keepNext/>
      <w:widowControl w:val="0"/>
      <w:spacing w:before="120" w:after="120"/>
      <w:jc w:val="both"/>
    </w:pPr>
    <w:rPr>
      <w:sz w:val="28"/>
      <w:szCs w:val="20"/>
      <w:lang w:val="en-CA"/>
    </w:rPr>
  </w:style>
  <w:style w:type="paragraph" w:customStyle="1" w:styleId="af5">
    <w:name w:val="Знак"/>
    <w:basedOn w:val="a"/>
    <w:rsid w:val="009F6430"/>
    <w:rPr>
      <w:rFonts w:ascii="Verdana" w:eastAsia="Verdana" w:hAnsi="Verdana" w:cs="Verdana"/>
      <w:sz w:val="20"/>
      <w:szCs w:val="20"/>
      <w:lang w:val="ru-RU"/>
    </w:rPr>
  </w:style>
  <w:style w:type="paragraph" w:customStyle="1" w:styleId="18">
    <w:name w:val="Цитата1"/>
    <w:basedOn w:val="a"/>
    <w:rsid w:val="009F6430"/>
    <w:pPr>
      <w:widowControl w:val="0"/>
      <w:ind w:left="540" w:right="196"/>
      <w:jc w:val="both"/>
    </w:pPr>
    <w:rPr>
      <w:sz w:val="22"/>
      <w:szCs w:val="20"/>
      <w:lang w:val="en-CA"/>
    </w:rPr>
  </w:style>
  <w:style w:type="paragraph" w:customStyle="1" w:styleId="af6">
    <w:name w:val="Знак Знак Знак Знак Знак Знак"/>
    <w:basedOn w:val="a"/>
    <w:rsid w:val="009F6430"/>
    <w:rPr>
      <w:rFonts w:ascii="Verdana" w:eastAsia="Verdana" w:hAnsi="Verdana" w:cs="Verdana"/>
      <w:sz w:val="20"/>
      <w:szCs w:val="20"/>
      <w:lang w:val="en-CA"/>
    </w:rPr>
  </w:style>
  <w:style w:type="paragraph" w:customStyle="1" w:styleId="af7">
    <w:name w:val="Содержимое таблицы"/>
    <w:basedOn w:val="a"/>
    <w:rsid w:val="009F6430"/>
    <w:pPr>
      <w:suppressLineNumbers/>
    </w:pPr>
  </w:style>
  <w:style w:type="paragraph" w:customStyle="1" w:styleId="af8">
    <w:name w:val="Заголовок таблицы"/>
    <w:basedOn w:val="af7"/>
    <w:rsid w:val="009F6430"/>
    <w:pPr>
      <w:jc w:val="center"/>
    </w:pPr>
    <w:rPr>
      <w:b/>
      <w:bCs/>
    </w:rPr>
  </w:style>
  <w:style w:type="paragraph" w:customStyle="1" w:styleId="af9">
    <w:name w:val="Содержимое врезки"/>
    <w:basedOn w:val="ac"/>
    <w:rsid w:val="009F6430"/>
  </w:style>
  <w:style w:type="paragraph" w:customStyle="1" w:styleId="19">
    <w:name w:val="Обычный1"/>
    <w:rsid w:val="009F6430"/>
    <w:rPr>
      <w:color w:val="000000"/>
      <w:sz w:val="24"/>
      <w:szCs w:val="24"/>
      <w:lang w:val="uk-UA" w:eastAsia="uk-UA"/>
    </w:rPr>
  </w:style>
  <w:style w:type="character" w:customStyle="1" w:styleId="af1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0"/>
    <w:uiPriority w:val="99"/>
    <w:locked/>
    <w:rsid w:val="009F6430"/>
    <w:rPr>
      <w:sz w:val="24"/>
      <w:szCs w:val="24"/>
      <w:lang w:val="ru-RU" w:eastAsia="ar-SA" w:bidi="ar-SA"/>
    </w:rPr>
  </w:style>
  <w:style w:type="paragraph" w:customStyle="1" w:styleId="afa">
    <w:name w:val="Знак"/>
    <w:basedOn w:val="a"/>
    <w:rsid w:val="009F643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Обычный1"/>
    <w:rsid w:val="009F64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ranslation-chunk">
    <w:name w:val="translation-chunk"/>
    <w:rsid w:val="009F6430"/>
  </w:style>
  <w:style w:type="paragraph" w:customStyle="1" w:styleId="1b">
    <w:name w:val="Стиль1"/>
    <w:basedOn w:val="a"/>
    <w:rsid w:val="009F6430"/>
    <w:pPr>
      <w:jc w:val="center"/>
    </w:pPr>
    <w:rPr>
      <w:rFonts w:eastAsia="Arial"/>
      <w:color w:val="000000"/>
      <w:sz w:val="20"/>
      <w:szCs w:val="20"/>
      <w:lang w:val="uk-UA"/>
    </w:rPr>
  </w:style>
  <w:style w:type="paragraph" w:styleId="afb">
    <w:name w:val="List Paragraph"/>
    <w:aliases w:val="EBRD List,CA bullets,Details"/>
    <w:basedOn w:val="a"/>
    <w:link w:val="afc"/>
    <w:uiPriority w:val="34"/>
    <w:qFormat/>
    <w:rsid w:val="009F6430"/>
    <w:pPr>
      <w:suppressAutoHyphens w:val="0"/>
      <w:ind w:left="708"/>
    </w:pPr>
    <w:rPr>
      <w:sz w:val="22"/>
      <w:szCs w:val="20"/>
      <w:lang w:val="uk-UA"/>
    </w:rPr>
  </w:style>
  <w:style w:type="paragraph" w:customStyle="1" w:styleId="1c">
    <w:name w:val="Абзац списка1"/>
    <w:basedOn w:val="a"/>
    <w:link w:val="ListParagraphChar"/>
    <w:rsid w:val="009F6430"/>
    <w:pPr>
      <w:suppressAutoHyphens w:val="0"/>
      <w:ind w:left="720"/>
      <w:contextualSpacing/>
    </w:pPr>
    <w:rPr>
      <w:rFonts w:eastAsia="Calibri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F6430"/>
    <w:pPr>
      <w:suppressAutoHyphens w:val="0"/>
    </w:pPr>
    <w:rPr>
      <w:rFonts w:ascii="Verdana" w:hAnsi="Verdana"/>
      <w:lang w:val="en-US" w:eastAsia="en-US"/>
    </w:rPr>
  </w:style>
  <w:style w:type="paragraph" w:customStyle="1" w:styleId="24">
    <w:name w:val="Абзац списка2"/>
    <w:basedOn w:val="a"/>
    <w:qFormat/>
    <w:rsid w:val="009F64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fd">
    <w:name w:val="Table Grid"/>
    <w:basedOn w:val="a1"/>
    <w:uiPriority w:val="59"/>
    <w:rsid w:val="009F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12397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numbering" w:customStyle="1" w:styleId="WW8Num21">
    <w:name w:val="WW8Num21"/>
    <w:rsid w:val="00112397"/>
    <w:pPr>
      <w:numPr>
        <w:numId w:val="1"/>
      </w:numPr>
    </w:pPr>
  </w:style>
  <w:style w:type="character" w:customStyle="1" w:styleId="190">
    <w:name w:val="Знак Знак19"/>
    <w:locked/>
    <w:rsid w:val="00112397"/>
    <w:rPr>
      <w:sz w:val="24"/>
      <w:szCs w:val="24"/>
      <w:lang w:val="ru-RU" w:eastAsia="ru-RU" w:bidi="ar-SA"/>
    </w:rPr>
  </w:style>
  <w:style w:type="paragraph" w:customStyle="1" w:styleId="1d">
    <w:name w:val="Основной текст1"/>
    <w:basedOn w:val="a"/>
    <w:link w:val="BodyText"/>
    <w:rsid w:val="00112397"/>
    <w:pPr>
      <w:widowControl w:val="0"/>
      <w:suppressAutoHyphens w:val="0"/>
    </w:pPr>
    <w:rPr>
      <w:rFonts w:ascii="Arial" w:hAnsi="Arial"/>
      <w:snapToGrid w:val="0"/>
      <w:szCs w:val="20"/>
      <w:lang w:val="ru-RU" w:eastAsia="ru-RU"/>
    </w:rPr>
  </w:style>
  <w:style w:type="character" w:customStyle="1" w:styleId="width90">
    <w:name w:val="width_90"/>
    <w:basedOn w:val="a0"/>
    <w:rsid w:val="00112397"/>
  </w:style>
  <w:style w:type="character" w:customStyle="1" w:styleId="50">
    <w:name w:val="Заголовок 5 Знак"/>
    <w:basedOn w:val="a0"/>
    <w:link w:val="5"/>
    <w:semiHidden/>
    <w:rsid w:val="00C3070E"/>
    <w:rPr>
      <w:b/>
      <w:bCs/>
      <w:i/>
      <w:iCs/>
      <w:sz w:val="26"/>
      <w:szCs w:val="26"/>
      <w:lang w:val="ru-RU" w:eastAsia="ru-RU" w:bidi="ar-SA"/>
    </w:rPr>
  </w:style>
  <w:style w:type="paragraph" w:styleId="afe">
    <w:name w:val="Block Text"/>
    <w:basedOn w:val="a"/>
    <w:rsid w:val="00C3070E"/>
    <w:pPr>
      <w:suppressAutoHyphens w:val="0"/>
      <w:ind w:left="360" w:right="-694"/>
    </w:pPr>
    <w:rPr>
      <w:lang w:val="uk-UA" w:eastAsia="ru-RU"/>
    </w:rPr>
  </w:style>
  <w:style w:type="character" w:customStyle="1" w:styleId="longtext">
    <w:name w:val="long_text"/>
    <w:basedOn w:val="a0"/>
    <w:rsid w:val="005E41ED"/>
  </w:style>
  <w:style w:type="paragraph" w:styleId="aff">
    <w:name w:val="No Spacing"/>
    <w:qFormat/>
    <w:rsid w:val="005E41ED"/>
    <w:rPr>
      <w:rFonts w:ascii="Calibri" w:hAnsi="Calibri"/>
      <w:sz w:val="22"/>
      <w:szCs w:val="22"/>
      <w:lang w:val="uk-UA" w:eastAsia="uk-UA"/>
    </w:rPr>
  </w:style>
  <w:style w:type="character" w:customStyle="1" w:styleId="highlighted">
    <w:name w:val="highlighted"/>
    <w:basedOn w:val="a0"/>
    <w:rsid w:val="00250B9D"/>
  </w:style>
  <w:style w:type="character" w:customStyle="1" w:styleId="FontStyle39">
    <w:name w:val="Font Style39"/>
    <w:basedOn w:val="a0"/>
    <w:rsid w:val="00CB575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B4A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FB24DF"/>
  </w:style>
  <w:style w:type="character" w:styleId="aff0">
    <w:name w:val="Emphasis"/>
    <w:basedOn w:val="a0"/>
    <w:uiPriority w:val="20"/>
    <w:qFormat/>
    <w:rsid w:val="008C20B3"/>
    <w:rPr>
      <w:i/>
      <w:iCs/>
    </w:rPr>
  </w:style>
  <w:style w:type="character" w:customStyle="1" w:styleId="WW8Num46z8">
    <w:name w:val="WW8Num46z8"/>
    <w:uiPriority w:val="99"/>
    <w:rsid w:val="009A6314"/>
  </w:style>
  <w:style w:type="paragraph" w:customStyle="1" w:styleId="LO-normal">
    <w:name w:val="LO-normal"/>
    <w:uiPriority w:val="99"/>
    <w:qFormat/>
    <w:rsid w:val="00196BB8"/>
    <w:pPr>
      <w:spacing w:line="276" w:lineRule="auto"/>
    </w:pPr>
    <w:rPr>
      <w:rFonts w:ascii="Arial" w:eastAsia="Tahoma" w:hAnsi="Arial" w:cs="Arial"/>
      <w:color w:val="000000"/>
      <w:sz w:val="22"/>
      <w:szCs w:val="22"/>
      <w:lang w:eastAsia="zh-CN"/>
    </w:rPr>
  </w:style>
  <w:style w:type="character" w:customStyle="1" w:styleId="rvts0">
    <w:name w:val="rvts0"/>
    <w:rsid w:val="00530248"/>
  </w:style>
  <w:style w:type="character" w:customStyle="1" w:styleId="BodyText">
    <w:name w:val="Body Text Знак"/>
    <w:link w:val="1d"/>
    <w:locked/>
    <w:rsid w:val="00E53898"/>
    <w:rPr>
      <w:rFonts w:ascii="Arial" w:hAnsi="Arial"/>
      <w:snapToGrid w:val="0"/>
      <w:sz w:val="24"/>
    </w:rPr>
  </w:style>
  <w:style w:type="character" w:customStyle="1" w:styleId="xfm53047729">
    <w:name w:val="xfm_53047729"/>
    <w:rsid w:val="00E53898"/>
  </w:style>
  <w:style w:type="character" w:customStyle="1" w:styleId="rvts23">
    <w:name w:val="rvts23"/>
    <w:basedOn w:val="a0"/>
    <w:rsid w:val="00A239E3"/>
  </w:style>
  <w:style w:type="table" w:customStyle="1" w:styleId="1e">
    <w:name w:val="Сетка таблицы1"/>
    <w:basedOn w:val="a1"/>
    <w:next w:val="afd"/>
    <w:rsid w:val="00657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alloon Text"/>
    <w:basedOn w:val="a"/>
    <w:link w:val="aff2"/>
    <w:semiHidden/>
    <w:unhideWhenUsed/>
    <w:rsid w:val="00D25667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D25667"/>
    <w:rPr>
      <w:rFonts w:ascii="Tahoma" w:hAnsi="Tahoma" w:cs="Tahoma"/>
      <w:sz w:val="16"/>
      <w:szCs w:val="16"/>
      <w:lang w:val="en-GB" w:eastAsia="ar-SA"/>
    </w:rPr>
  </w:style>
  <w:style w:type="character" w:customStyle="1" w:styleId="afc">
    <w:name w:val="Абзац списка Знак"/>
    <w:aliases w:val="EBRD List Знак,CA bullets Знак,Details Знак"/>
    <w:link w:val="afb"/>
    <w:uiPriority w:val="34"/>
    <w:locked/>
    <w:rsid w:val="00AA179C"/>
    <w:rPr>
      <w:sz w:val="22"/>
      <w:lang w:val="uk-UA" w:eastAsia="ar-SA"/>
    </w:rPr>
  </w:style>
  <w:style w:type="character" w:customStyle="1" w:styleId="17">
    <w:name w:val="Основной текст с отступом Знак1"/>
    <w:basedOn w:val="a0"/>
    <w:link w:val="af4"/>
    <w:rsid w:val="00AA6BF6"/>
    <w:rPr>
      <w:rFonts w:eastAsia="Calibri"/>
      <w:sz w:val="24"/>
      <w:szCs w:val="24"/>
      <w:lang w:val="en-GB" w:eastAsia="ar-SA"/>
    </w:rPr>
  </w:style>
  <w:style w:type="character" w:styleId="aff3">
    <w:name w:val="annotation reference"/>
    <w:basedOn w:val="a0"/>
    <w:semiHidden/>
    <w:unhideWhenUsed/>
    <w:rsid w:val="003074DD"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rsid w:val="003074DD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3074DD"/>
    <w:rPr>
      <w:lang w:val="en-GB" w:eastAsia="ar-SA"/>
    </w:rPr>
  </w:style>
  <w:style w:type="paragraph" w:styleId="aff6">
    <w:name w:val="annotation subject"/>
    <w:basedOn w:val="aff4"/>
    <w:next w:val="aff4"/>
    <w:link w:val="aff7"/>
    <w:semiHidden/>
    <w:unhideWhenUsed/>
    <w:rsid w:val="003074DD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3074DD"/>
    <w:rPr>
      <w:b/>
      <w:bCs/>
      <w:lang w:val="en-GB" w:eastAsia="ar-SA"/>
    </w:rPr>
  </w:style>
  <w:style w:type="table" w:customStyle="1" w:styleId="1f">
    <w:name w:val="Сітка таблиці1"/>
    <w:basedOn w:val="a1"/>
    <w:next w:val="afd"/>
    <w:uiPriority w:val="59"/>
    <w:rsid w:val="005A7A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A8397C"/>
    <w:pPr>
      <w:ind w:left="720"/>
    </w:pPr>
    <w:rPr>
      <w:rFonts w:eastAsia="Tahoma"/>
      <w:lang w:val="ru-RU"/>
    </w:rPr>
  </w:style>
  <w:style w:type="character" w:customStyle="1" w:styleId="aff8">
    <w:name w:val="Подпись к таблице_"/>
    <w:basedOn w:val="a0"/>
    <w:link w:val="aff9"/>
    <w:rsid w:val="00351D2B"/>
    <w:rPr>
      <w:b/>
      <w:bCs/>
      <w:sz w:val="22"/>
      <w:szCs w:val="22"/>
      <w:shd w:val="clear" w:color="auto" w:fill="FFFFFF"/>
    </w:rPr>
  </w:style>
  <w:style w:type="character" w:customStyle="1" w:styleId="affa">
    <w:name w:val="Основной текст_"/>
    <w:basedOn w:val="a0"/>
    <w:link w:val="25"/>
    <w:rsid w:val="00351D2B"/>
    <w:rPr>
      <w:shd w:val="clear" w:color="auto" w:fill="FFFFFF"/>
    </w:rPr>
  </w:style>
  <w:style w:type="character" w:customStyle="1" w:styleId="11pt">
    <w:name w:val="Основной текст + 11 pt;Полужирный"/>
    <w:basedOn w:val="affa"/>
    <w:rsid w:val="00351D2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1pt0">
    <w:name w:val="Основной текст + 11 pt"/>
    <w:basedOn w:val="affa"/>
    <w:rsid w:val="00351D2B"/>
    <w:rPr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aff9">
    <w:name w:val="Подпись к таблице"/>
    <w:basedOn w:val="a"/>
    <w:link w:val="aff8"/>
    <w:rsid w:val="00351D2B"/>
    <w:pPr>
      <w:widowControl w:val="0"/>
      <w:shd w:val="clear" w:color="auto" w:fill="FFFFFF"/>
      <w:suppressAutoHyphens w:val="0"/>
      <w:spacing w:line="278" w:lineRule="exact"/>
      <w:jc w:val="center"/>
    </w:pPr>
    <w:rPr>
      <w:b/>
      <w:bCs/>
      <w:sz w:val="22"/>
      <w:szCs w:val="22"/>
      <w:lang w:val="ru-RU" w:eastAsia="ru-RU"/>
    </w:rPr>
  </w:style>
  <w:style w:type="paragraph" w:customStyle="1" w:styleId="25">
    <w:name w:val="Основной текст2"/>
    <w:basedOn w:val="a"/>
    <w:link w:val="affa"/>
    <w:rsid w:val="00351D2B"/>
    <w:pPr>
      <w:widowControl w:val="0"/>
      <w:shd w:val="clear" w:color="auto" w:fill="FFFFFF"/>
      <w:suppressAutoHyphens w:val="0"/>
    </w:pPr>
    <w:rPr>
      <w:sz w:val="20"/>
      <w:szCs w:val="20"/>
      <w:lang w:val="ru-RU" w:eastAsia="ru-RU"/>
    </w:rPr>
  </w:style>
  <w:style w:type="character" w:customStyle="1" w:styleId="14pt80">
    <w:name w:val="Основной текст + 14 pt;Масштаб 80%"/>
    <w:rsid w:val="00DD2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26">
    <w:name w:val="Основной текст (2)_"/>
    <w:link w:val="27"/>
    <w:rsid w:val="00DD2484"/>
    <w:rPr>
      <w:b/>
      <w:bCs/>
      <w:spacing w:val="60"/>
      <w:sz w:val="21"/>
      <w:szCs w:val="21"/>
      <w:shd w:val="clear" w:color="auto" w:fill="FFFFFF"/>
    </w:rPr>
  </w:style>
  <w:style w:type="character" w:customStyle="1" w:styleId="SimSun">
    <w:name w:val="Основной текст + SimSun;Курсив"/>
    <w:rsid w:val="00DD2484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enturySchoolbook">
    <w:name w:val="Основной текст + Century Schoolbook;Полужирный;Курсив"/>
    <w:rsid w:val="00DD248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D2484"/>
    <w:pPr>
      <w:widowControl w:val="0"/>
      <w:shd w:val="clear" w:color="auto" w:fill="FFFFFF"/>
      <w:suppressAutoHyphens w:val="0"/>
      <w:spacing w:before="960" w:after="300" w:line="0" w:lineRule="atLeast"/>
    </w:pPr>
    <w:rPr>
      <w:b/>
      <w:bCs/>
      <w:spacing w:val="60"/>
      <w:sz w:val="21"/>
      <w:szCs w:val="21"/>
      <w:lang w:val="ru-RU" w:eastAsia="ru-RU"/>
    </w:rPr>
  </w:style>
  <w:style w:type="character" w:customStyle="1" w:styleId="ListParagraphChar">
    <w:name w:val="List Paragraph Char"/>
    <w:link w:val="1c"/>
    <w:locked/>
    <w:rsid w:val="00EE17AB"/>
    <w:rPr>
      <w:rFonts w:eastAsia="Calibri"/>
      <w:sz w:val="24"/>
      <w:szCs w:val="24"/>
      <w:lang w:val="uk-UA" w:eastAsia="uk-UA"/>
    </w:rPr>
  </w:style>
  <w:style w:type="character" w:styleId="affb">
    <w:name w:val="FollowedHyperlink"/>
    <w:basedOn w:val="a0"/>
    <w:uiPriority w:val="99"/>
    <w:semiHidden/>
    <w:unhideWhenUsed/>
    <w:rsid w:val="00853485"/>
    <w:rPr>
      <w:color w:val="954F72"/>
      <w:u w:val="single"/>
    </w:rPr>
  </w:style>
  <w:style w:type="paragraph" w:customStyle="1" w:styleId="Normal11">
    <w:name w:val="Normal11"/>
    <w:rsid w:val="00853485"/>
    <w:pPr>
      <w:widowControl w:val="0"/>
    </w:pPr>
    <w:rPr>
      <w:rFonts w:ascii="Times New Roman CYR" w:eastAsia="Calibri" w:hAnsi="Times New Roman CYR"/>
      <w:sz w:val="24"/>
    </w:rPr>
  </w:style>
  <w:style w:type="paragraph" w:customStyle="1" w:styleId="p7">
    <w:name w:val="p7"/>
    <w:basedOn w:val="a"/>
    <w:rsid w:val="00853485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f0">
    <w:name w:val="Знак Знак1"/>
    <w:basedOn w:val="a"/>
    <w:rsid w:val="0085348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853485"/>
    <w:pPr>
      <w:shd w:val="clear" w:color="auto" w:fill="FFFFFF"/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64">
    <w:name w:val="xl64"/>
    <w:basedOn w:val="a"/>
    <w:rsid w:val="0085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5">
    <w:name w:val="xl65"/>
    <w:basedOn w:val="a"/>
    <w:rsid w:val="00853485"/>
    <w:pPr>
      <w:shd w:val="clear" w:color="auto" w:fill="FFFFFF"/>
      <w:suppressAutoHyphens w:val="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6">
    <w:name w:val="xl66"/>
    <w:basedOn w:val="a"/>
    <w:rsid w:val="0085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7">
    <w:name w:val="xl67"/>
    <w:basedOn w:val="a"/>
    <w:rsid w:val="0085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68">
    <w:name w:val="xl68"/>
    <w:basedOn w:val="a"/>
    <w:rsid w:val="00853485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69">
    <w:name w:val="xl69"/>
    <w:basedOn w:val="a"/>
    <w:rsid w:val="0085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70">
    <w:name w:val="xl70"/>
    <w:basedOn w:val="a"/>
    <w:rsid w:val="0085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853485"/>
    <w:pPr>
      <w:shd w:val="clear" w:color="auto" w:fill="FFFFFF"/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72">
    <w:name w:val="xl72"/>
    <w:basedOn w:val="a"/>
    <w:rsid w:val="0085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color w:val="FF0000"/>
      <w:lang w:val="ru-RU" w:eastAsia="ru-RU"/>
    </w:rPr>
  </w:style>
  <w:style w:type="paragraph" w:customStyle="1" w:styleId="xl73">
    <w:name w:val="xl73"/>
    <w:basedOn w:val="a"/>
    <w:rsid w:val="0085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FF0000"/>
      <w:lang w:val="ru-RU" w:eastAsia="ru-RU"/>
    </w:rPr>
  </w:style>
  <w:style w:type="paragraph" w:customStyle="1" w:styleId="xl74">
    <w:name w:val="xl74"/>
    <w:basedOn w:val="a"/>
    <w:rsid w:val="0085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FF0000"/>
      <w:lang w:val="ru-RU" w:eastAsia="ru-RU"/>
    </w:rPr>
  </w:style>
  <w:style w:type="paragraph" w:customStyle="1" w:styleId="xl75">
    <w:name w:val="xl75"/>
    <w:basedOn w:val="a"/>
    <w:rsid w:val="00853485"/>
    <w:pPr>
      <w:shd w:val="clear" w:color="auto" w:fill="FFFFFF"/>
      <w:suppressAutoHyphens w:val="0"/>
      <w:spacing w:before="100" w:beforeAutospacing="1" w:after="100" w:afterAutospacing="1"/>
    </w:pPr>
    <w:rPr>
      <w:color w:val="FF0000"/>
      <w:lang w:val="ru-RU" w:eastAsia="ru-RU"/>
    </w:rPr>
  </w:style>
  <w:style w:type="table" w:customStyle="1" w:styleId="28">
    <w:name w:val="Сітка таблиці2"/>
    <w:basedOn w:val="a1"/>
    <w:uiPriority w:val="59"/>
    <w:rsid w:val="00853485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4CD3-27AB-4CF8-A0C7-053151AD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24711</Words>
  <Characters>14086</Characters>
  <Application>Microsoft Office Word</Application>
  <DocSecurity>0</DocSecurity>
  <Lines>117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освіти і науки</vt:lpstr>
      <vt:lpstr>Управління освіти і науки</vt:lpstr>
    </vt:vector>
  </TitlesOfParts>
  <Company>MoBIL GROUP</Company>
  <LinksUpToDate>false</LinksUpToDate>
  <CharactersWithSpaces>38720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n294</vt:lpwstr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n284</vt:lpwstr>
      </vt:variant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http://www.prozorro.gov.ua/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 і науки</dc:title>
  <dc:creator>Admin</dc:creator>
  <cp:lastModifiedBy>Користувач Windows</cp:lastModifiedBy>
  <cp:revision>5</cp:revision>
  <cp:lastPrinted>2020-11-13T12:48:00Z</cp:lastPrinted>
  <dcterms:created xsi:type="dcterms:W3CDTF">2023-01-30T08:56:00Z</dcterms:created>
  <dcterms:modified xsi:type="dcterms:W3CDTF">2023-01-30T09:39:00Z</dcterms:modified>
</cp:coreProperties>
</file>