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B5" w:rsidRPr="00486096" w:rsidRDefault="008C77F6">
      <w:pPr>
        <w:spacing w:after="0" w:line="240" w:lineRule="auto"/>
        <w:ind w:left="5660" w:firstLine="700"/>
        <w:jc w:val="right"/>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ДОДАТОК 1</w:t>
      </w:r>
    </w:p>
    <w:p w:rsidR="00B555B5" w:rsidRPr="00486096" w:rsidRDefault="008C77F6">
      <w:pPr>
        <w:spacing w:after="0" w:line="240" w:lineRule="auto"/>
        <w:ind w:left="5660" w:firstLine="700"/>
        <w:jc w:val="right"/>
        <w:rPr>
          <w:rFonts w:ascii="Times New Roman" w:eastAsia="Times New Roman" w:hAnsi="Times New Roman" w:cs="Times New Roman"/>
          <w:sz w:val="24"/>
          <w:szCs w:val="24"/>
          <w:lang w:val="uk-UA"/>
        </w:rPr>
      </w:pPr>
      <w:r w:rsidRPr="00486096">
        <w:rPr>
          <w:rFonts w:ascii="Times New Roman" w:eastAsia="Times New Roman" w:hAnsi="Times New Roman" w:cs="Times New Roman"/>
          <w:i/>
          <w:sz w:val="24"/>
          <w:szCs w:val="24"/>
          <w:lang w:val="uk-UA"/>
        </w:rPr>
        <w:t>до тендерної документації</w:t>
      </w:r>
    </w:p>
    <w:p w:rsidR="00B555B5" w:rsidRPr="00486096" w:rsidRDefault="008C77F6">
      <w:pPr>
        <w:spacing w:after="0" w:line="240" w:lineRule="auto"/>
        <w:ind w:left="5660" w:firstLine="700"/>
        <w:jc w:val="both"/>
        <w:rPr>
          <w:rFonts w:ascii="Times New Roman" w:eastAsia="Times New Roman" w:hAnsi="Times New Roman" w:cs="Times New Roman"/>
          <w:sz w:val="20"/>
          <w:szCs w:val="20"/>
          <w:lang w:val="uk-UA"/>
        </w:rPr>
      </w:pPr>
      <w:r w:rsidRPr="00486096">
        <w:rPr>
          <w:rFonts w:ascii="Times New Roman" w:eastAsia="Times New Roman" w:hAnsi="Times New Roman" w:cs="Times New Roman"/>
          <w:i/>
          <w:sz w:val="20"/>
          <w:szCs w:val="20"/>
          <w:lang w:val="uk-UA"/>
        </w:rPr>
        <w:t> </w:t>
      </w:r>
    </w:p>
    <w:p w:rsidR="00F367F7" w:rsidRPr="00486096" w:rsidRDefault="00F367F7" w:rsidP="00F367F7">
      <w:pPr>
        <w:numPr>
          <w:ilvl w:val="0"/>
          <w:numId w:val="12"/>
        </w:numPr>
        <w:shd w:val="clear" w:color="auto" w:fill="FFFFFF"/>
        <w:spacing w:after="0" w:line="240" w:lineRule="auto"/>
        <w:ind w:left="502"/>
        <w:jc w:val="both"/>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367F7" w:rsidRPr="00486096" w:rsidRDefault="00F367F7" w:rsidP="00F367F7">
      <w:pPr>
        <w:spacing w:after="0" w:line="240" w:lineRule="auto"/>
        <w:ind w:left="885"/>
        <w:jc w:val="center"/>
        <w:rPr>
          <w:rFonts w:ascii="Times New Roman" w:eastAsia="Times New Roman" w:hAnsi="Times New Roman" w:cs="Times New Roman"/>
          <w:b/>
          <w:i/>
          <w:sz w:val="24"/>
          <w:szCs w:val="24"/>
          <w:lang w:val="uk-UA"/>
        </w:rPr>
      </w:pPr>
    </w:p>
    <w:tbl>
      <w:tblPr>
        <w:tblW w:w="10165" w:type="dxa"/>
        <w:jc w:val="center"/>
        <w:tblLayout w:type="fixed"/>
        <w:tblLook w:val="00A0" w:firstRow="1" w:lastRow="0" w:firstColumn="1" w:lastColumn="0" w:noHBand="0" w:noVBand="0"/>
      </w:tblPr>
      <w:tblGrid>
        <w:gridCol w:w="532"/>
        <w:gridCol w:w="1978"/>
        <w:gridCol w:w="7655"/>
      </w:tblGrid>
      <w:tr w:rsidR="00486096" w:rsidRPr="00486096" w:rsidTr="006D3C81">
        <w:trPr>
          <w:trHeight w:val="69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367F7" w:rsidRPr="00486096" w:rsidRDefault="00F367F7" w:rsidP="00F367F7">
            <w:pPr>
              <w:spacing w:before="240" w:after="0" w:line="240" w:lineRule="auto"/>
              <w:jc w:val="center"/>
              <w:rPr>
                <w:rFonts w:ascii="Times New Roman" w:hAnsi="Times New Roman" w:cs="Times New Roman"/>
                <w:b/>
                <w:bCs/>
                <w:sz w:val="24"/>
                <w:szCs w:val="24"/>
                <w:lang w:val="uk-UA"/>
              </w:rPr>
            </w:pPr>
            <w:r w:rsidRPr="00486096">
              <w:rPr>
                <w:rFonts w:ascii="Times New Roman" w:hAnsi="Times New Roman" w:cs="Times New Roman"/>
                <w:b/>
                <w:bCs/>
                <w:sz w:val="24"/>
                <w:szCs w:val="24"/>
                <w:lang w:val="uk-UA"/>
              </w:rPr>
              <w:t>№ п/</w:t>
            </w:r>
            <w:proofErr w:type="spellStart"/>
            <w:r w:rsidRPr="00486096">
              <w:rPr>
                <w:rFonts w:ascii="Times New Roman" w:hAnsi="Times New Roman" w:cs="Times New Roman"/>
                <w:b/>
                <w:bCs/>
                <w:sz w:val="24"/>
                <w:szCs w:val="24"/>
                <w:lang w:val="uk-UA"/>
              </w:rPr>
              <w:t>п</w:t>
            </w:r>
            <w:proofErr w:type="spellEnd"/>
          </w:p>
        </w:tc>
        <w:tc>
          <w:tcPr>
            <w:tcW w:w="1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367F7" w:rsidRPr="00486096" w:rsidRDefault="00F367F7" w:rsidP="00F367F7">
            <w:pPr>
              <w:spacing w:before="240" w:after="0" w:line="240" w:lineRule="auto"/>
              <w:jc w:val="center"/>
              <w:rPr>
                <w:rFonts w:ascii="Times New Roman" w:hAnsi="Times New Roman" w:cs="Times New Roman"/>
                <w:b/>
                <w:bCs/>
                <w:sz w:val="24"/>
                <w:szCs w:val="24"/>
                <w:lang w:val="uk-UA"/>
              </w:rPr>
            </w:pPr>
            <w:r w:rsidRPr="00486096">
              <w:rPr>
                <w:rFonts w:ascii="Times New Roman" w:hAnsi="Times New Roman" w:cs="Times New Roman"/>
                <w:b/>
                <w:bCs/>
                <w:sz w:val="24"/>
                <w:szCs w:val="24"/>
                <w:lang w:val="uk-UA"/>
              </w:rPr>
              <w:t>Кваліфікаційні критерії</w:t>
            </w: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367F7" w:rsidRPr="00486096" w:rsidRDefault="00F367F7" w:rsidP="00F367F7">
            <w:pPr>
              <w:spacing w:before="240" w:after="0" w:line="240" w:lineRule="auto"/>
              <w:jc w:val="center"/>
              <w:rPr>
                <w:rFonts w:ascii="Times New Roman" w:hAnsi="Times New Roman" w:cs="Times New Roman"/>
                <w:b/>
                <w:bCs/>
                <w:sz w:val="24"/>
                <w:szCs w:val="24"/>
                <w:lang w:val="uk-UA"/>
              </w:rPr>
            </w:pPr>
            <w:r w:rsidRPr="00486096">
              <w:rPr>
                <w:rFonts w:ascii="Times New Roman" w:hAnsi="Times New Roman" w:cs="Times New Roman"/>
                <w:b/>
                <w:bCs/>
                <w:sz w:val="24"/>
                <w:szCs w:val="24"/>
                <w:lang w:val="uk-UA"/>
              </w:rPr>
              <w:t>Документи та інформація, які підтверджують відповідність Учасника кваліфікаційним критеріям</w:t>
            </w:r>
          </w:p>
        </w:tc>
      </w:tr>
      <w:tr w:rsidR="00486096" w:rsidRPr="00486096" w:rsidTr="006D3C81">
        <w:trPr>
          <w:trHeight w:val="1156"/>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67F7" w:rsidRPr="00486096" w:rsidRDefault="00F367F7" w:rsidP="00F367F7">
            <w:pPr>
              <w:spacing w:after="0" w:line="240" w:lineRule="auto"/>
              <w:jc w:val="center"/>
              <w:rPr>
                <w:rFonts w:ascii="Times New Roman" w:hAnsi="Times New Roman" w:cs="Times New Roman"/>
                <w:b/>
                <w:bCs/>
                <w:sz w:val="24"/>
                <w:szCs w:val="24"/>
                <w:lang w:val="uk-UA"/>
              </w:rPr>
            </w:pPr>
            <w:r w:rsidRPr="00486096">
              <w:rPr>
                <w:rFonts w:ascii="Times New Roman" w:hAnsi="Times New Roman" w:cs="Times New Roman"/>
                <w:b/>
                <w:bCs/>
                <w:sz w:val="24"/>
                <w:szCs w:val="24"/>
                <w:lang w:val="uk-UA"/>
              </w:rPr>
              <w:t>1.</w:t>
            </w:r>
          </w:p>
        </w:tc>
        <w:tc>
          <w:tcPr>
            <w:tcW w:w="1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67F7" w:rsidRPr="00486096" w:rsidRDefault="00F367F7" w:rsidP="00F367F7">
            <w:pPr>
              <w:spacing w:after="0" w:line="240" w:lineRule="auto"/>
              <w:rPr>
                <w:rFonts w:ascii="Times New Roman" w:hAnsi="Times New Roman" w:cs="Times New Roman"/>
                <w:b/>
                <w:bCs/>
                <w:sz w:val="24"/>
                <w:szCs w:val="24"/>
                <w:lang w:val="uk-UA"/>
              </w:rPr>
            </w:pPr>
            <w:r w:rsidRPr="00486096">
              <w:rPr>
                <w:rFonts w:ascii="Times New Roman" w:hAnsi="Times New Roman" w:cs="Times New Roman"/>
                <w:b/>
                <w:bCs/>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67F7" w:rsidRPr="00486096" w:rsidRDefault="00F367F7" w:rsidP="00F367F7">
            <w:pPr>
              <w:spacing w:after="0" w:line="240" w:lineRule="auto"/>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2.1. На підтвердження досвіду виконання аналогічного (аналогічних) за предметом закупівлі договору (договорів) Учасник має надати:</w:t>
            </w:r>
          </w:p>
          <w:p w:rsidR="00F367F7" w:rsidRPr="00486096" w:rsidRDefault="00F367F7" w:rsidP="00F367F7">
            <w:pPr>
              <w:spacing w:after="0" w:line="240" w:lineRule="auto"/>
              <w:ind w:firstLine="708"/>
              <w:jc w:val="both"/>
              <w:rPr>
                <w:rFonts w:ascii="Times New Roman" w:hAnsi="Times New Roman" w:cs="Times New Roman"/>
                <w:sz w:val="24"/>
                <w:szCs w:val="24"/>
                <w:shd w:val="clear" w:color="auto" w:fill="FFFFFF"/>
                <w:lang w:val="uk-UA" w:eastAsia="en-US"/>
              </w:rPr>
            </w:pPr>
            <w:r w:rsidRPr="00486096">
              <w:rPr>
                <w:rFonts w:ascii="Times New Roman" w:hAnsi="Times New Roman" w:cs="Times New Roman"/>
                <w:sz w:val="24"/>
                <w:szCs w:val="24"/>
                <w:lang w:val="uk-UA"/>
              </w:rPr>
              <w:t xml:space="preserve">Довідка </w:t>
            </w:r>
            <w:r w:rsidRPr="00486096">
              <w:rPr>
                <w:rFonts w:ascii="Times New Roman" w:hAnsi="Times New Roman" w:cs="Times New Roman"/>
                <w:sz w:val="24"/>
                <w:szCs w:val="24"/>
                <w:shd w:val="clear" w:color="auto" w:fill="FFFFFF"/>
                <w:lang w:val="uk-UA" w:eastAsia="en-US"/>
              </w:rPr>
              <w:t>за формою Таблиці 1</w:t>
            </w:r>
            <w:r w:rsidRPr="00486096">
              <w:rPr>
                <w:rFonts w:ascii="Times New Roman" w:hAnsi="Times New Roman" w:cs="Times New Roman"/>
                <w:sz w:val="24"/>
                <w:szCs w:val="24"/>
                <w:lang w:val="uk-UA"/>
              </w:rPr>
              <w:t xml:space="preserve"> з інформацією про виконання  аналогічного (аналогічних) за предметом закупівлі договору (договорів)  (не менше одного договору).</w:t>
            </w:r>
          </w:p>
          <w:p w:rsidR="00F367F7" w:rsidRPr="00486096" w:rsidRDefault="00F367F7" w:rsidP="00F367F7">
            <w:pPr>
              <w:spacing w:after="0" w:line="240" w:lineRule="auto"/>
              <w:jc w:val="right"/>
              <w:rPr>
                <w:rFonts w:ascii="Times New Roman" w:hAnsi="Times New Roman" w:cs="Times New Roman"/>
                <w:b/>
                <w:sz w:val="24"/>
                <w:szCs w:val="24"/>
                <w:shd w:val="clear" w:color="auto" w:fill="FFFFFF"/>
                <w:lang w:val="uk-UA" w:eastAsia="en-US"/>
              </w:rPr>
            </w:pPr>
            <w:r w:rsidRPr="00486096">
              <w:rPr>
                <w:rFonts w:ascii="Times New Roman" w:hAnsi="Times New Roman" w:cs="Times New Roman"/>
                <w:b/>
                <w:sz w:val="24"/>
                <w:szCs w:val="24"/>
                <w:shd w:val="clear" w:color="auto" w:fill="FFFFFF"/>
                <w:lang w:val="uk-UA" w:eastAsia="en-US"/>
              </w:rPr>
              <w:t>Таблиця 1</w:t>
            </w:r>
          </w:p>
          <w:tbl>
            <w:tblPr>
              <w:tblW w:w="7347"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246"/>
              <w:gridCol w:w="1417"/>
              <w:gridCol w:w="1274"/>
              <w:gridCol w:w="1275"/>
              <w:gridCol w:w="1592"/>
            </w:tblGrid>
            <w:tr w:rsidR="00486096" w:rsidRPr="00486096" w:rsidTr="006D3C81">
              <w:tc>
                <w:tcPr>
                  <w:tcW w:w="543" w:type="dxa"/>
                  <w:tcBorders>
                    <w:top w:val="single" w:sz="4" w:space="0" w:color="auto"/>
                    <w:left w:val="single" w:sz="4" w:space="0" w:color="auto"/>
                    <w:bottom w:val="single" w:sz="4" w:space="0" w:color="auto"/>
                    <w:right w:val="single" w:sz="4" w:space="0" w:color="auto"/>
                  </w:tcBorders>
                  <w:vAlign w:val="center"/>
                  <w:hideMark/>
                </w:tcPr>
                <w:p w:rsidR="00F367F7" w:rsidRPr="00486096" w:rsidRDefault="00F367F7" w:rsidP="00F367F7">
                  <w:pPr>
                    <w:spacing w:after="0" w:line="240" w:lineRule="auto"/>
                    <w:jc w:val="center"/>
                    <w:rPr>
                      <w:rFonts w:ascii="Times New Roman" w:hAnsi="Times New Roman" w:cs="Times New Roman"/>
                      <w:sz w:val="24"/>
                      <w:szCs w:val="24"/>
                      <w:lang w:val="uk-UA" w:eastAsia="en-US"/>
                    </w:rPr>
                  </w:pPr>
                  <w:r w:rsidRPr="00486096">
                    <w:rPr>
                      <w:rFonts w:ascii="Times New Roman" w:hAnsi="Times New Roman" w:cs="Times New Roman"/>
                      <w:sz w:val="24"/>
                      <w:szCs w:val="24"/>
                      <w:lang w:val="uk-UA" w:eastAsia="en-US"/>
                    </w:rPr>
                    <w:t>№ з/п</w:t>
                  </w:r>
                </w:p>
              </w:tc>
              <w:tc>
                <w:tcPr>
                  <w:tcW w:w="1246" w:type="dxa"/>
                  <w:tcBorders>
                    <w:top w:val="single" w:sz="4" w:space="0" w:color="auto"/>
                    <w:left w:val="single" w:sz="4" w:space="0" w:color="auto"/>
                    <w:bottom w:val="single" w:sz="4" w:space="0" w:color="auto"/>
                    <w:right w:val="single" w:sz="4" w:space="0" w:color="auto"/>
                  </w:tcBorders>
                  <w:vAlign w:val="center"/>
                  <w:hideMark/>
                </w:tcPr>
                <w:p w:rsidR="00F367F7" w:rsidRPr="00486096" w:rsidRDefault="00F367F7" w:rsidP="00F367F7">
                  <w:pPr>
                    <w:spacing w:after="0" w:line="240" w:lineRule="auto"/>
                    <w:jc w:val="center"/>
                    <w:rPr>
                      <w:rFonts w:ascii="Times New Roman" w:hAnsi="Times New Roman" w:cs="Times New Roman"/>
                      <w:sz w:val="24"/>
                      <w:szCs w:val="24"/>
                      <w:lang w:val="uk-UA" w:eastAsia="en-US"/>
                    </w:rPr>
                  </w:pPr>
                  <w:r w:rsidRPr="00486096">
                    <w:rPr>
                      <w:rFonts w:ascii="Times New Roman" w:hAnsi="Times New Roman" w:cs="Times New Roman"/>
                      <w:sz w:val="24"/>
                      <w:szCs w:val="24"/>
                      <w:lang w:val="uk-UA" w:eastAsia="en-US"/>
                    </w:rPr>
                    <w:t>Найменування контрагента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67F7" w:rsidRPr="00486096" w:rsidRDefault="00F367F7" w:rsidP="00F367F7">
                  <w:pPr>
                    <w:spacing w:after="0" w:line="240" w:lineRule="auto"/>
                    <w:jc w:val="center"/>
                    <w:rPr>
                      <w:rFonts w:ascii="Times New Roman" w:hAnsi="Times New Roman" w:cs="Times New Roman"/>
                      <w:sz w:val="24"/>
                      <w:szCs w:val="24"/>
                      <w:lang w:val="uk-UA" w:eastAsia="en-US"/>
                    </w:rPr>
                  </w:pPr>
                  <w:r w:rsidRPr="00486096">
                    <w:rPr>
                      <w:rFonts w:ascii="Times New Roman" w:hAnsi="Times New Roman" w:cs="Times New Roman"/>
                      <w:sz w:val="24"/>
                      <w:szCs w:val="24"/>
                      <w:lang w:val="uk-UA" w:eastAsia="en-US"/>
                    </w:rPr>
                    <w:t>Номер договору, дата,  короткий опис предмета договору</w:t>
                  </w:r>
                </w:p>
              </w:tc>
              <w:tc>
                <w:tcPr>
                  <w:tcW w:w="1274" w:type="dxa"/>
                  <w:tcBorders>
                    <w:top w:val="single" w:sz="4" w:space="0" w:color="auto"/>
                    <w:left w:val="single" w:sz="4" w:space="0" w:color="auto"/>
                    <w:bottom w:val="single" w:sz="4" w:space="0" w:color="auto"/>
                    <w:right w:val="single" w:sz="4" w:space="0" w:color="auto"/>
                  </w:tcBorders>
                  <w:vAlign w:val="center"/>
                  <w:hideMark/>
                </w:tcPr>
                <w:p w:rsidR="00F367F7" w:rsidRPr="00486096" w:rsidRDefault="00F367F7" w:rsidP="00F367F7">
                  <w:pPr>
                    <w:spacing w:after="0" w:line="240" w:lineRule="auto"/>
                    <w:jc w:val="center"/>
                    <w:rPr>
                      <w:rFonts w:ascii="Times New Roman" w:hAnsi="Times New Roman" w:cs="Times New Roman"/>
                      <w:sz w:val="24"/>
                      <w:szCs w:val="24"/>
                      <w:lang w:val="uk-UA" w:eastAsia="en-US"/>
                    </w:rPr>
                  </w:pPr>
                  <w:r w:rsidRPr="00486096">
                    <w:rPr>
                      <w:rFonts w:ascii="Times New Roman" w:hAnsi="Times New Roman" w:cs="Times New Roman"/>
                      <w:sz w:val="24"/>
                      <w:szCs w:val="24"/>
                      <w:lang w:val="uk-UA" w:eastAsia="en-US"/>
                    </w:rPr>
                    <w:t>Дата укладання та строки (терміни) виконання за договором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67F7" w:rsidRPr="00486096" w:rsidRDefault="00F367F7" w:rsidP="00F367F7">
                  <w:pPr>
                    <w:spacing w:after="0" w:line="240" w:lineRule="auto"/>
                    <w:jc w:val="center"/>
                    <w:rPr>
                      <w:rFonts w:ascii="Times New Roman" w:hAnsi="Times New Roman" w:cs="Times New Roman"/>
                      <w:sz w:val="24"/>
                      <w:szCs w:val="24"/>
                      <w:lang w:val="uk-UA" w:eastAsia="en-US"/>
                    </w:rPr>
                  </w:pPr>
                  <w:r w:rsidRPr="00486096">
                    <w:rPr>
                      <w:rFonts w:ascii="Times New Roman" w:hAnsi="Times New Roman" w:cs="Times New Roman"/>
                      <w:sz w:val="24"/>
                      <w:szCs w:val="24"/>
                      <w:lang w:val="uk-UA" w:eastAsia="en-US"/>
                    </w:rPr>
                    <w:t>Сума (вартість) договору (грн.)</w:t>
                  </w:r>
                </w:p>
              </w:tc>
              <w:tc>
                <w:tcPr>
                  <w:tcW w:w="1592" w:type="dxa"/>
                  <w:tcBorders>
                    <w:top w:val="single" w:sz="4" w:space="0" w:color="auto"/>
                    <w:left w:val="single" w:sz="4" w:space="0" w:color="auto"/>
                    <w:bottom w:val="single" w:sz="4" w:space="0" w:color="auto"/>
                    <w:right w:val="single" w:sz="4" w:space="0" w:color="auto"/>
                  </w:tcBorders>
                  <w:vAlign w:val="center"/>
                  <w:hideMark/>
                </w:tcPr>
                <w:p w:rsidR="00F367F7" w:rsidRPr="00486096" w:rsidRDefault="00F367F7" w:rsidP="00F367F7">
                  <w:pPr>
                    <w:spacing w:after="0" w:line="240" w:lineRule="auto"/>
                    <w:jc w:val="center"/>
                    <w:rPr>
                      <w:rFonts w:ascii="Times New Roman" w:hAnsi="Times New Roman" w:cs="Times New Roman"/>
                      <w:sz w:val="24"/>
                      <w:szCs w:val="24"/>
                      <w:lang w:val="uk-UA" w:eastAsia="en-US"/>
                    </w:rPr>
                  </w:pPr>
                  <w:r w:rsidRPr="00486096">
                    <w:rPr>
                      <w:rFonts w:ascii="Times New Roman" w:hAnsi="Times New Roman" w:cs="Times New Roman"/>
                      <w:sz w:val="24"/>
                      <w:szCs w:val="24"/>
                      <w:lang w:val="uk-UA" w:eastAsia="en-US"/>
                    </w:rPr>
                    <w:t xml:space="preserve">Контактні дані контрагента </w:t>
                  </w:r>
                </w:p>
                <w:p w:rsidR="00F367F7" w:rsidRPr="00486096" w:rsidRDefault="00F367F7" w:rsidP="00F367F7">
                  <w:pPr>
                    <w:spacing w:after="0" w:line="240" w:lineRule="auto"/>
                    <w:jc w:val="center"/>
                    <w:rPr>
                      <w:rFonts w:ascii="Times New Roman" w:hAnsi="Times New Roman" w:cs="Times New Roman"/>
                      <w:sz w:val="24"/>
                      <w:szCs w:val="24"/>
                      <w:lang w:val="uk-UA" w:eastAsia="en-US"/>
                    </w:rPr>
                  </w:pPr>
                  <w:r w:rsidRPr="00486096">
                    <w:rPr>
                      <w:rFonts w:ascii="Times New Roman" w:hAnsi="Times New Roman" w:cs="Times New Roman"/>
                      <w:sz w:val="24"/>
                      <w:szCs w:val="24"/>
                      <w:lang w:val="uk-UA" w:eastAsia="en-US"/>
                    </w:rPr>
                    <w:t>(телефон, факс, місцезнаходження)</w:t>
                  </w:r>
                </w:p>
              </w:tc>
            </w:tr>
            <w:tr w:rsidR="00486096" w:rsidRPr="00486096" w:rsidTr="006D3C81">
              <w:tc>
                <w:tcPr>
                  <w:tcW w:w="543" w:type="dxa"/>
                  <w:tcBorders>
                    <w:top w:val="single" w:sz="4" w:space="0" w:color="auto"/>
                    <w:left w:val="single" w:sz="4" w:space="0" w:color="auto"/>
                    <w:bottom w:val="single" w:sz="4" w:space="0" w:color="auto"/>
                    <w:right w:val="single" w:sz="4" w:space="0" w:color="auto"/>
                  </w:tcBorders>
                  <w:vAlign w:val="center"/>
                  <w:hideMark/>
                </w:tcPr>
                <w:p w:rsidR="00F367F7" w:rsidRPr="00486096" w:rsidRDefault="00F367F7" w:rsidP="00F367F7">
                  <w:pPr>
                    <w:spacing w:after="0" w:line="240" w:lineRule="auto"/>
                    <w:jc w:val="center"/>
                    <w:rPr>
                      <w:rFonts w:ascii="Times New Roman" w:hAnsi="Times New Roman" w:cs="Times New Roman"/>
                      <w:b/>
                      <w:sz w:val="24"/>
                      <w:szCs w:val="24"/>
                      <w:shd w:val="clear" w:color="auto" w:fill="FFFFFF"/>
                      <w:lang w:val="uk-UA" w:eastAsia="en-US"/>
                    </w:rPr>
                  </w:pPr>
                  <w:r w:rsidRPr="00486096">
                    <w:rPr>
                      <w:rFonts w:ascii="Times New Roman" w:hAnsi="Times New Roman" w:cs="Times New Roman"/>
                      <w:b/>
                      <w:sz w:val="24"/>
                      <w:szCs w:val="24"/>
                      <w:shd w:val="clear" w:color="auto" w:fill="FFFFFF"/>
                      <w:lang w:val="uk-UA" w:eastAsia="en-US"/>
                    </w:rPr>
                    <w:t>1</w:t>
                  </w:r>
                </w:p>
              </w:tc>
              <w:tc>
                <w:tcPr>
                  <w:tcW w:w="1246" w:type="dxa"/>
                  <w:tcBorders>
                    <w:top w:val="single" w:sz="4" w:space="0" w:color="auto"/>
                    <w:left w:val="single" w:sz="4" w:space="0" w:color="auto"/>
                    <w:bottom w:val="single" w:sz="4" w:space="0" w:color="auto"/>
                    <w:right w:val="single" w:sz="4" w:space="0" w:color="auto"/>
                  </w:tcBorders>
                  <w:vAlign w:val="center"/>
                  <w:hideMark/>
                </w:tcPr>
                <w:p w:rsidR="00F367F7" w:rsidRPr="00486096" w:rsidRDefault="00F367F7" w:rsidP="00F367F7">
                  <w:pPr>
                    <w:spacing w:after="0" w:line="240" w:lineRule="auto"/>
                    <w:jc w:val="center"/>
                    <w:rPr>
                      <w:rFonts w:ascii="Times New Roman" w:hAnsi="Times New Roman" w:cs="Times New Roman"/>
                      <w:b/>
                      <w:sz w:val="24"/>
                      <w:szCs w:val="24"/>
                      <w:shd w:val="clear" w:color="auto" w:fill="FFFFFF"/>
                      <w:lang w:val="uk-UA" w:eastAsia="en-US"/>
                    </w:rPr>
                  </w:pPr>
                  <w:r w:rsidRPr="00486096">
                    <w:rPr>
                      <w:rFonts w:ascii="Times New Roman" w:hAnsi="Times New Roman" w:cs="Times New Roman"/>
                      <w:b/>
                      <w:sz w:val="24"/>
                      <w:szCs w:val="24"/>
                      <w:shd w:val="clear" w:color="auto" w:fill="FFFFFF"/>
                      <w:lang w:val="uk-UA"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67F7" w:rsidRPr="00486096" w:rsidRDefault="00F367F7" w:rsidP="00F367F7">
                  <w:pPr>
                    <w:spacing w:after="0" w:line="240" w:lineRule="auto"/>
                    <w:jc w:val="center"/>
                    <w:rPr>
                      <w:rFonts w:ascii="Times New Roman" w:hAnsi="Times New Roman" w:cs="Times New Roman"/>
                      <w:b/>
                      <w:sz w:val="24"/>
                      <w:szCs w:val="24"/>
                      <w:shd w:val="clear" w:color="auto" w:fill="FFFFFF"/>
                      <w:lang w:val="uk-UA" w:eastAsia="en-US"/>
                    </w:rPr>
                  </w:pPr>
                  <w:r w:rsidRPr="00486096">
                    <w:rPr>
                      <w:rFonts w:ascii="Times New Roman" w:hAnsi="Times New Roman" w:cs="Times New Roman"/>
                      <w:b/>
                      <w:sz w:val="24"/>
                      <w:szCs w:val="24"/>
                      <w:shd w:val="clear" w:color="auto" w:fill="FFFFFF"/>
                      <w:lang w:val="uk-UA" w:eastAsia="en-US"/>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F367F7" w:rsidRPr="00486096" w:rsidRDefault="00F367F7" w:rsidP="00F367F7">
                  <w:pPr>
                    <w:spacing w:after="0" w:line="240" w:lineRule="auto"/>
                    <w:jc w:val="center"/>
                    <w:rPr>
                      <w:rFonts w:ascii="Times New Roman" w:hAnsi="Times New Roman" w:cs="Times New Roman"/>
                      <w:b/>
                      <w:sz w:val="24"/>
                      <w:szCs w:val="24"/>
                      <w:shd w:val="clear" w:color="auto" w:fill="FFFFFF"/>
                      <w:lang w:val="uk-UA" w:eastAsia="en-US"/>
                    </w:rPr>
                  </w:pPr>
                  <w:r w:rsidRPr="00486096">
                    <w:rPr>
                      <w:rFonts w:ascii="Times New Roman" w:hAnsi="Times New Roman" w:cs="Times New Roman"/>
                      <w:b/>
                      <w:sz w:val="24"/>
                      <w:szCs w:val="24"/>
                      <w:shd w:val="clear" w:color="auto" w:fill="FFFFFF"/>
                      <w:lang w:val="uk-UA"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67F7" w:rsidRPr="00486096" w:rsidRDefault="00F367F7" w:rsidP="00F367F7">
                  <w:pPr>
                    <w:spacing w:after="0" w:line="240" w:lineRule="auto"/>
                    <w:jc w:val="center"/>
                    <w:rPr>
                      <w:rFonts w:ascii="Times New Roman" w:hAnsi="Times New Roman" w:cs="Times New Roman"/>
                      <w:b/>
                      <w:sz w:val="24"/>
                      <w:szCs w:val="24"/>
                      <w:shd w:val="clear" w:color="auto" w:fill="FFFFFF"/>
                      <w:lang w:val="uk-UA" w:eastAsia="en-US"/>
                    </w:rPr>
                  </w:pPr>
                  <w:r w:rsidRPr="00486096">
                    <w:rPr>
                      <w:rFonts w:ascii="Times New Roman" w:hAnsi="Times New Roman" w:cs="Times New Roman"/>
                      <w:b/>
                      <w:sz w:val="24"/>
                      <w:szCs w:val="24"/>
                      <w:shd w:val="clear" w:color="auto" w:fill="FFFFFF"/>
                      <w:lang w:val="uk-UA" w:eastAsia="en-US"/>
                    </w:rPr>
                    <w:t>5</w:t>
                  </w:r>
                </w:p>
              </w:tc>
              <w:tc>
                <w:tcPr>
                  <w:tcW w:w="1592" w:type="dxa"/>
                  <w:tcBorders>
                    <w:top w:val="single" w:sz="4" w:space="0" w:color="auto"/>
                    <w:left w:val="single" w:sz="4" w:space="0" w:color="auto"/>
                    <w:bottom w:val="single" w:sz="4" w:space="0" w:color="auto"/>
                    <w:right w:val="single" w:sz="4" w:space="0" w:color="auto"/>
                  </w:tcBorders>
                  <w:vAlign w:val="center"/>
                  <w:hideMark/>
                </w:tcPr>
                <w:p w:rsidR="00F367F7" w:rsidRPr="00486096" w:rsidRDefault="00F367F7" w:rsidP="00F367F7">
                  <w:pPr>
                    <w:spacing w:after="0" w:line="240" w:lineRule="auto"/>
                    <w:jc w:val="center"/>
                    <w:rPr>
                      <w:rFonts w:ascii="Times New Roman" w:hAnsi="Times New Roman" w:cs="Times New Roman"/>
                      <w:b/>
                      <w:sz w:val="24"/>
                      <w:szCs w:val="24"/>
                      <w:shd w:val="clear" w:color="auto" w:fill="FFFFFF"/>
                      <w:lang w:val="uk-UA" w:eastAsia="en-US"/>
                    </w:rPr>
                  </w:pPr>
                  <w:r w:rsidRPr="00486096">
                    <w:rPr>
                      <w:rFonts w:ascii="Times New Roman" w:hAnsi="Times New Roman" w:cs="Times New Roman"/>
                      <w:b/>
                      <w:sz w:val="24"/>
                      <w:szCs w:val="24"/>
                      <w:shd w:val="clear" w:color="auto" w:fill="FFFFFF"/>
                      <w:lang w:val="uk-UA" w:eastAsia="en-US"/>
                    </w:rPr>
                    <w:t>6</w:t>
                  </w:r>
                </w:p>
              </w:tc>
            </w:tr>
            <w:tr w:rsidR="00486096" w:rsidRPr="00486096" w:rsidTr="006D3C81">
              <w:tc>
                <w:tcPr>
                  <w:tcW w:w="543" w:type="dxa"/>
                  <w:tcBorders>
                    <w:top w:val="single" w:sz="4" w:space="0" w:color="auto"/>
                    <w:left w:val="single" w:sz="4" w:space="0" w:color="auto"/>
                    <w:bottom w:val="single" w:sz="4" w:space="0" w:color="auto"/>
                    <w:right w:val="single" w:sz="4" w:space="0" w:color="auto"/>
                  </w:tcBorders>
                  <w:vAlign w:val="center"/>
                </w:tcPr>
                <w:p w:rsidR="00F367F7" w:rsidRPr="00486096" w:rsidRDefault="00F367F7" w:rsidP="00F367F7">
                  <w:pPr>
                    <w:spacing w:line="256" w:lineRule="auto"/>
                    <w:jc w:val="center"/>
                    <w:rPr>
                      <w:rFonts w:ascii="Times New Roman" w:hAnsi="Times New Roman" w:cs="Times New Roman"/>
                      <w:b/>
                      <w:sz w:val="24"/>
                      <w:szCs w:val="24"/>
                      <w:shd w:val="clear" w:color="auto" w:fill="FFFFFF"/>
                      <w:lang w:val="uk-UA" w:eastAsia="en-US"/>
                    </w:rPr>
                  </w:pPr>
                </w:p>
              </w:tc>
              <w:tc>
                <w:tcPr>
                  <w:tcW w:w="1246" w:type="dxa"/>
                  <w:tcBorders>
                    <w:top w:val="single" w:sz="4" w:space="0" w:color="auto"/>
                    <w:left w:val="single" w:sz="4" w:space="0" w:color="auto"/>
                    <w:bottom w:val="single" w:sz="4" w:space="0" w:color="auto"/>
                    <w:right w:val="single" w:sz="4" w:space="0" w:color="auto"/>
                  </w:tcBorders>
                  <w:vAlign w:val="center"/>
                </w:tcPr>
                <w:p w:rsidR="00F367F7" w:rsidRPr="00486096" w:rsidRDefault="00F367F7" w:rsidP="00F367F7">
                  <w:pPr>
                    <w:spacing w:line="256" w:lineRule="auto"/>
                    <w:jc w:val="center"/>
                    <w:rPr>
                      <w:rFonts w:ascii="Times New Roman" w:hAnsi="Times New Roman" w:cs="Times New Roman"/>
                      <w:b/>
                      <w:sz w:val="24"/>
                      <w:szCs w:val="24"/>
                      <w:shd w:val="clear" w:color="auto" w:fill="FFFFFF"/>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367F7" w:rsidRPr="00486096" w:rsidRDefault="00F367F7" w:rsidP="00F367F7">
                  <w:pPr>
                    <w:spacing w:line="256" w:lineRule="auto"/>
                    <w:jc w:val="center"/>
                    <w:rPr>
                      <w:rFonts w:ascii="Times New Roman" w:hAnsi="Times New Roman" w:cs="Times New Roman"/>
                      <w:b/>
                      <w:sz w:val="24"/>
                      <w:szCs w:val="24"/>
                      <w:shd w:val="clear" w:color="auto" w:fill="FFFFFF"/>
                      <w:lang w:val="uk-UA"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rsidR="00F367F7" w:rsidRPr="00486096" w:rsidRDefault="00F367F7" w:rsidP="00F367F7">
                  <w:pPr>
                    <w:spacing w:line="256" w:lineRule="auto"/>
                    <w:jc w:val="center"/>
                    <w:rPr>
                      <w:rFonts w:ascii="Times New Roman" w:hAnsi="Times New Roman" w:cs="Times New Roman"/>
                      <w:b/>
                      <w:sz w:val="24"/>
                      <w:szCs w:val="24"/>
                      <w:shd w:val="clear" w:color="auto" w:fill="FFFFFF"/>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F367F7" w:rsidRPr="00486096" w:rsidRDefault="00F367F7" w:rsidP="00F367F7">
                  <w:pPr>
                    <w:spacing w:line="256" w:lineRule="auto"/>
                    <w:jc w:val="center"/>
                    <w:rPr>
                      <w:rFonts w:ascii="Times New Roman" w:hAnsi="Times New Roman" w:cs="Times New Roman"/>
                      <w:b/>
                      <w:sz w:val="24"/>
                      <w:szCs w:val="24"/>
                      <w:shd w:val="clear" w:color="auto" w:fill="FFFFFF"/>
                      <w:lang w:val="uk-UA" w:eastAsia="en-US"/>
                    </w:rPr>
                  </w:pPr>
                </w:p>
              </w:tc>
              <w:tc>
                <w:tcPr>
                  <w:tcW w:w="1592" w:type="dxa"/>
                  <w:tcBorders>
                    <w:top w:val="single" w:sz="4" w:space="0" w:color="auto"/>
                    <w:left w:val="single" w:sz="4" w:space="0" w:color="auto"/>
                    <w:bottom w:val="single" w:sz="4" w:space="0" w:color="auto"/>
                    <w:right w:val="single" w:sz="4" w:space="0" w:color="auto"/>
                  </w:tcBorders>
                  <w:vAlign w:val="center"/>
                </w:tcPr>
                <w:p w:rsidR="00F367F7" w:rsidRPr="00486096" w:rsidRDefault="00F367F7" w:rsidP="00F367F7">
                  <w:pPr>
                    <w:spacing w:line="256" w:lineRule="auto"/>
                    <w:jc w:val="center"/>
                    <w:rPr>
                      <w:rFonts w:ascii="Times New Roman" w:hAnsi="Times New Roman" w:cs="Times New Roman"/>
                      <w:b/>
                      <w:sz w:val="24"/>
                      <w:szCs w:val="24"/>
                      <w:shd w:val="clear" w:color="auto" w:fill="FFFFFF"/>
                      <w:lang w:val="uk-UA" w:eastAsia="en-US"/>
                    </w:rPr>
                  </w:pPr>
                </w:p>
              </w:tc>
            </w:tr>
          </w:tbl>
          <w:p w:rsidR="00F367F7" w:rsidRPr="00486096" w:rsidRDefault="00F367F7" w:rsidP="00F367F7">
            <w:pPr>
              <w:spacing w:after="0" w:line="240" w:lineRule="auto"/>
              <w:ind w:left="26" w:right="141" w:firstLine="284"/>
              <w:jc w:val="both"/>
              <w:rPr>
                <w:rFonts w:ascii="Times New Roman" w:hAnsi="Times New Roman" w:cs="Times New Roman"/>
                <w:b/>
                <w:i/>
                <w:sz w:val="24"/>
                <w:szCs w:val="24"/>
                <w:lang w:val="uk-UA" w:eastAsia="en-US"/>
              </w:rPr>
            </w:pPr>
            <w:r w:rsidRPr="00486096">
              <w:rPr>
                <w:rFonts w:ascii="Times New Roman" w:hAnsi="Times New Roman" w:cs="Times New Roman"/>
                <w:b/>
                <w:i/>
                <w:sz w:val="24"/>
                <w:szCs w:val="24"/>
                <w:lang w:val="uk-UA" w:eastAsia="en-US"/>
              </w:rPr>
              <w:t xml:space="preserve">Аналогічним  договором  відповідно до умов цієї закупівлі є договір щодо постачання товару – </w:t>
            </w:r>
            <w:r w:rsidRPr="00486096">
              <w:rPr>
                <w:rFonts w:ascii="Times New Roman" w:eastAsia="Times New Roman" w:hAnsi="Times New Roman" w:cs="Times New Roman"/>
                <w:b/>
                <w:i/>
                <w:sz w:val="24"/>
                <w:szCs w:val="24"/>
                <w:lang w:val="uk-UA" w:eastAsia="uk-UA"/>
              </w:rPr>
              <w:t>вугілля, паливо на вугільній основі</w:t>
            </w:r>
            <w:r w:rsidRPr="00486096">
              <w:rPr>
                <w:rFonts w:ascii="Times New Roman" w:hAnsi="Times New Roman" w:cs="Times New Roman"/>
                <w:b/>
                <w:i/>
                <w:sz w:val="24"/>
                <w:szCs w:val="24"/>
                <w:lang w:val="uk-UA" w:eastAsia="en-US"/>
              </w:rPr>
              <w:t xml:space="preserve"> або інші види твердого палива. Не може вважатись аналогічним договором такий, яким не підтверджуються повністю виконані обов’язки за цим договором.</w:t>
            </w:r>
          </w:p>
          <w:p w:rsidR="00F367F7" w:rsidRPr="00486096" w:rsidRDefault="00F367F7" w:rsidP="00F367F7">
            <w:pPr>
              <w:spacing w:after="0" w:line="240" w:lineRule="auto"/>
              <w:ind w:firstLine="360"/>
              <w:jc w:val="both"/>
              <w:rPr>
                <w:rFonts w:ascii="Times New Roman" w:hAnsi="Times New Roman" w:cs="Times New Roman"/>
                <w:sz w:val="24"/>
                <w:szCs w:val="24"/>
                <w:lang w:val="uk-UA" w:eastAsia="zh-CN"/>
              </w:rPr>
            </w:pPr>
            <w:r w:rsidRPr="00486096">
              <w:rPr>
                <w:rFonts w:ascii="Times New Roman" w:hAnsi="Times New Roman" w:cs="Times New Roman"/>
                <w:sz w:val="24"/>
                <w:szCs w:val="24"/>
                <w:lang w:val="uk-UA" w:eastAsia="zh-CN"/>
              </w:rPr>
              <w:t>На підтвердження досвіду виконання аналогічного (аналогічних) за предметом закупівлі договору (договорів) Учасник має надати:</w:t>
            </w:r>
          </w:p>
          <w:p w:rsidR="00F367F7" w:rsidRPr="00486096" w:rsidRDefault="00F367F7" w:rsidP="00F367F7">
            <w:pPr>
              <w:spacing w:after="0" w:line="240" w:lineRule="auto"/>
              <w:ind w:firstLine="360"/>
              <w:jc w:val="both"/>
              <w:rPr>
                <w:rFonts w:ascii="Times New Roman" w:hAnsi="Times New Roman" w:cs="Times New Roman"/>
                <w:sz w:val="24"/>
                <w:szCs w:val="24"/>
                <w:lang w:val="uk-UA" w:eastAsia="zh-CN"/>
              </w:rPr>
            </w:pPr>
            <w:r w:rsidRPr="00486096">
              <w:rPr>
                <w:rFonts w:ascii="Times New Roman" w:hAnsi="Times New Roman" w:cs="Times New Roman"/>
                <w:sz w:val="24"/>
                <w:szCs w:val="24"/>
                <w:lang w:val="uk-UA" w:eastAsia="zh-CN"/>
              </w:rPr>
              <w:t>-  не менше 1 копії договору, зазначеного у довідці, у повному обсязі (з усіма укладеними додатковими угодами, додатками до договору); </w:t>
            </w:r>
          </w:p>
          <w:p w:rsidR="00F367F7" w:rsidRPr="00486096" w:rsidRDefault="00F367F7" w:rsidP="00F367F7">
            <w:pPr>
              <w:spacing w:after="0" w:line="240" w:lineRule="auto"/>
              <w:ind w:firstLine="360"/>
              <w:jc w:val="both"/>
              <w:rPr>
                <w:rFonts w:ascii="Times New Roman" w:hAnsi="Times New Roman" w:cs="Times New Roman"/>
                <w:sz w:val="24"/>
                <w:szCs w:val="24"/>
                <w:lang w:val="uk-UA" w:eastAsia="zh-CN"/>
              </w:rPr>
            </w:pPr>
            <w:r w:rsidRPr="00486096">
              <w:rPr>
                <w:rFonts w:ascii="Times New Roman" w:hAnsi="Times New Roman" w:cs="Times New Roman"/>
                <w:sz w:val="24"/>
                <w:szCs w:val="24"/>
                <w:lang w:val="uk-UA" w:eastAsia="zh-CN"/>
              </w:rPr>
              <w:t>- Лист-відгук (або рекомендаційний лист тощо)* із зазначенням номеру, дати та суми договору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F367F7" w:rsidRPr="00486096" w:rsidRDefault="00F367F7" w:rsidP="00F367F7">
            <w:pPr>
              <w:spacing w:after="0" w:line="240" w:lineRule="auto"/>
              <w:jc w:val="both"/>
              <w:rPr>
                <w:rFonts w:ascii="Times New Roman" w:hAnsi="Times New Roman" w:cs="Times New Roman"/>
                <w:sz w:val="24"/>
                <w:szCs w:val="24"/>
                <w:lang w:val="uk-UA" w:eastAsia="en-US"/>
              </w:rPr>
            </w:pPr>
            <w:r w:rsidRPr="00486096">
              <w:rPr>
                <w:rFonts w:ascii="Times New Roman" w:hAnsi="Times New Roman" w:cs="Times New Roman"/>
                <w:sz w:val="24"/>
                <w:szCs w:val="24"/>
                <w:lang w:val="uk-UA" w:eastAsia="en-US"/>
              </w:rPr>
              <w:t>__________________________________________________________</w:t>
            </w:r>
          </w:p>
          <w:p w:rsidR="00F367F7" w:rsidRPr="00486096" w:rsidRDefault="00F367F7" w:rsidP="00F367F7">
            <w:pPr>
              <w:spacing w:after="0" w:line="240" w:lineRule="auto"/>
              <w:jc w:val="both"/>
              <w:rPr>
                <w:rFonts w:ascii="Times New Roman" w:hAnsi="Times New Roman" w:cs="Times New Roman"/>
                <w:sz w:val="24"/>
                <w:szCs w:val="24"/>
                <w:lang w:val="uk-UA"/>
              </w:rPr>
            </w:pPr>
            <w:r w:rsidRPr="00486096">
              <w:rPr>
                <w:rFonts w:ascii="Times New Roman" w:hAnsi="Times New Roman" w:cs="Times New Roman"/>
                <w:b/>
                <w:bCs/>
                <w:i/>
                <w:iCs/>
                <w:sz w:val="24"/>
                <w:szCs w:val="24"/>
                <w:shd w:val="clear" w:color="auto" w:fill="FFFFFF"/>
                <w:lang w:val="uk-UA" w:eastAsia="en-US"/>
              </w:rPr>
              <w:t xml:space="preserve">* Вимоги до оформлення документів (листів, довідок  тощо): дотримання пункту 4.4 </w:t>
            </w:r>
            <w:r w:rsidRPr="00486096">
              <w:rPr>
                <w:rFonts w:ascii="Times New Roman" w:hAnsi="Times New Roman" w:cs="Times New Roman"/>
                <w:b/>
                <w:i/>
                <w:sz w:val="24"/>
                <w:szCs w:val="24"/>
                <w:lang w:val="uk-UA" w:eastAsia="en-US"/>
              </w:rPr>
              <w:t>ДСТУ 4163-2020 «Уніфікована система організаційно-розпорядчої документації. Вимоги до оформлення документів».</w:t>
            </w:r>
          </w:p>
        </w:tc>
      </w:tr>
    </w:tbl>
    <w:p w:rsidR="00F367F7" w:rsidRPr="00486096" w:rsidRDefault="008C77F6" w:rsidP="00F367F7">
      <w:pPr>
        <w:spacing w:before="240" w:after="0" w:line="240" w:lineRule="auto"/>
        <w:ind w:firstLine="720"/>
        <w:jc w:val="both"/>
        <w:rPr>
          <w:rFonts w:ascii="Times New Roman" w:eastAsia="Times New Roman" w:hAnsi="Times New Roman" w:cs="Times New Roman"/>
          <w:sz w:val="20"/>
          <w:szCs w:val="20"/>
          <w:lang w:val="uk-UA"/>
        </w:rPr>
      </w:pPr>
      <w:r w:rsidRPr="00486096">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555B5" w:rsidRPr="00486096" w:rsidRDefault="008C77F6" w:rsidP="00150AE9">
      <w:pPr>
        <w:spacing w:after="0" w:line="240" w:lineRule="auto"/>
        <w:ind w:firstLine="720"/>
        <w:jc w:val="both"/>
        <w:rPr>
          <w:rFonts w:ascii="Times New Roman" w:eastAsia="Times New Roman" w:hAnsi="Times New Roman" w:cs="Times New Roman"/>
          <w:sz w:val="20"/>
          <w:szCs w:val="20"/>
          <w:lang w:val="uk-UA"/>
        </w:rPr>
      </w:pPr>
      <w:r w:rsidRPr="00486096">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w:t>
      </w:r>
      <w:proofErr w:type="spellStart"/>
      <w:r w:rsidRPr="00486096">
        <w:rPr>
          <w:rFonts w:ascii="Times New Roman" w:eastAsia="Times New Roman" w:hAnsi="Times New Roman" w:cs="Times New Roman"/>
          <w:i/>
          <w:sz w:val="20"/>
          <w:szCs w:val="20"/>
          <w:lang w:val="uk-UA"/>
        </w:rPr>
        <w:t>газу</w:t>
      </w:r>
      <w:proofErr w:type="spellEnd"/>
      <w:r w:rsidRPr="00486096">
        <w:rPr>
          <w:rFonts w:ascii="Times New Roman" w:eastAsia="Times New Roman" w:hAnsi="Times New Roman" w:cs="Times New Roman"/>
          <w:i/>
          <w:sz w:val="20"/>
          <w:szCs w:val="20"/>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486096">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486096">
        <w:rPr>
          <w:rFonts w:ascii="Times New Roman" w:eastAsia="Times New Roman" w:hAnsi="Times New Roman" w:cs="Times New Roman"/>
          <w:i/>
          <w:sz w:val="20"/>
          <w:szCs w:val="20"/>
          <w:lang w:val="uk-UA"/>
        </w:rPr>
        <w:t xml:space="preserve"> і 2 </w:t>
      </w:r>
      <w:r w:rsidRPr="00486096">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486096">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rsidR="00B555B5" w:rsidRPr="00486096" w:rsidRDefault="008C77F6">
      <w:pPr>
        <w:spacing w:before="20" w:after="20" w:line="240" w:lineRule="auto"/>
        <w:jc w:val="both"/>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lastRenderedPageBreak/>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555B5" w:rsidRPr="00486096" w:rsidRDefault="008C77F6">
      <w:pPr>
        <w:spacing w:after="0"/>
        <w:ind w:firstLine="567"/>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555B5" w:rsidRPr="00486096" w:rsidRDefault="008C77F6">
      <w:pPr>
        <w:spacing w:after="0"/>
        <w:ind w:firstLine="567"/>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555B5" w:rsidRPr="00486096" w:rsidRDefault="008C77F6">
      <w:pPr>
        <w:spacing w:after="0"/>
        <w:ind w:firstLine="567"/>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555B5" w:rsidRPr="00486096" w:rsidRDefault="008C77F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 xml:space="preserve">Учасник  повинен надати </w:t>
      </w:r>
      <w:r w:rsidRPr="00486096">
        <w:rPr>
          <w:rFonts w:ascii="Times New Roman" w:eastAsia="Times New Roman" w:hAnsi="Times New Roman" w:cs="Times New Roman"/>
          <w:b/>
          <w:sz w:val="24"/>
          <w:szCs w:val="24"/>
          <w:lang w:val="uk-UA"/>
        </w:rPr>
        <w:t>довідку у довільній формі</w:t>
      </w:r>
      <w:r w:rsidRPr="00486096">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55B5" w:rsidRPr="00486096" w:rsidRDefault="008C77F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486096">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555B5" w:rsidRPr="00486096" w:rsidRDefault="00B555B5">
      <w:pPr>
        <w:spacing w:after="80"/>
        <w:jc w:val="both"/>
        <w:rPr>
          <w:rFonts w:ascii="Times New Roman" w:eastAsia="Times New Roman" w:hAnsi="Times New Roman" w:cs="Times New Roman"/>
          <w:sz w:val="20"/>
          <w:szCs w:val="20"/>
          <w:lang w:val="uk-UA"/>
        </w:rPr>
      </w:pPr>
    </w:p>
    <w:p w:rsidR="00B555B5" w:rsidRPr="00486096" w:rsidRDefault="008C77F6">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t xml:space="preserve">3. Перелік документів та інформації  для підтвердження відповідності ПЕРЕМОЖЦЯ вимогам, визначеним у пункті </w:t>
      </w:r>
      <w:r w:rsidRPr="00486096">
        <w:rPr>
          <w:rFonts w:ascii="Times New Roman" w:eastAsia="Times New Roman" w:hAnsi="Times New Roman" w:cs="Times New Roman"/>
          <w:sz w:val="24"/>
          <w:szCs w:val="24"/>
          <w:lang w:val="uk-UA"/>
        </w:rPr>
        <w:t>47</w:t>
      </w:r>
      <w:r w:rsidRPr="00486096">
        <w:rPr>
          <w:rFonts w:ascii="Times New Roman" w:eastAsia="Times New Roman" w:hAnsi="Times New Roman" w:cs="Times New Roman"/>
          <w:b/>
          <w:sz w:val="24"/>
          <w:szCs w:val="24"/>
          <w:lang w:val="uk-UA"/>
        </w:rPr>
        <w:t xml:space="preserve"> Особливостей:</w:t>
      </w:r>
    </w:p>
    <w:p w:rsidR="00B555B5" w:rsidRPr="00486096" w:rsidRDefault="008C77F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 xml:space="preserve">Переможець процедури закупівлі у строк, що </w:t>
      </w:r>
      <w:r w:rsidRPr="00486096">
        <w:rPr>
          <w:rFonts w:ascii="Times New Roman" w:eastAsia="Times New Roman" w:hAnsi="Times New Roman" w:cs="Times New Roman"/>
          <w:b/>
          <w:i/>
          <w:sz w:val="24"/>
          <w:szCs w:val="24"/>
          <w:lang w:val="uk-UA"/>
        </w:rPr>
        <w:t xml:space="preserve">не перевищує чотири дні </w:t>
      </w:r>
      <w:r w:rsidRPr="00486096">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555B5" w:rsidRPr="00486096" w:rsidRDefault="008C77F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555B5" w:rsidRPr="00486096" w:rsidRDefault="00B555B5">
      <w:pPr>
        <w:spacing w:after="0" w:line="240" w:lineRule="auto"/>
        <w:rPr>
          <w:rFonts w:ascii="Times New Roman" w:eastAsia="Times New Roman" w:hAnsi="Times New Roman" w:cs="Times New Roman"/>
          <w:b/>
          <w:sz w:val="24"/>
          <w:szCs w:val="24"/>
          <w:lang w:val="uk-UA"/>
        </w:rPr>
      </w:pPr>
    </w:p>
    <w:p w:rsidR="00B555B5" w:rsidRPr="00486096" w:rsidRDefault="008C77F6">
      <w:pPr>
        <w:spacing w:after="0" w:line="240" w:lineRule="auto"/>
        <w:rPr>
          <w:rFonts w:ascii="Times New Roman" w:eastAsia="Times New Roman" w:hAnsi="Times New Roman" w:cs="Times New Roman"/>
          <w:b/>
          <w:sz w:val="24"/>
          <w:szCs w:val="24"/>
          <w:lang w:val="uk-UA"/>
        </w:rPr>
      </w:pPr>
      <w:r w:rsidRPr="00486096">
        <w:rPr>
          <w:rFonts w:ascii="Times New Roman" w:eastAsia="Times New Roman" w:hAnsi="Times New Roman" w:cs="Times New Roman"/>
          <w:sz w:val="20"/>
          <w:szCs w:val="20"/>
          <w:lang w:val="uk-UA"/>
        </w:rPr>
        <w:t> </w:t>
      </w:r>
      <w:r w:rsidRPr="00486096">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f7"/>
        <w:tblW w:w="10123" w:type="dxa"/>
        <w:tblInd w:w="-100" w:type="dxa"/>
        <w:tblLayout w:type="fixed"/>
        <w:tblLook w:val="0400" w:firstRow="0" w:lastRow="0" w:firstColumn="0" w:lastColumn="0" w:noHBand="0" w:noVBand="1"/>
      </w:tblPr>
      <w:tblGrid>
        <w:gridCol w:w="765"/>
        <w:gridCol w:w="4350"/>
        <w:gridCol w:w="5008"/>
      </w:tblGrid>
      <w:tr w:rsidR="00486096" w:rsidRPr="00486096" w:rsidTr="00A40BB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spacing w:after="0" w:line="240" w:lineRule="auto"/>
              <w:ind w:left="100"/>
              <w:jc w:val="center"/>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w:t>
            </w:r>
          </w:p>
          <w:p w:rsidR="00B555B5" w:rsidRPr="00486096" w:rsidRDefault="008C77F6">
            <w:pPr>
              <w:spacing w:after="0" w:line="240" w:lineRule="auto"/>
              <w:ind w:left="100"/>
              <w:jc w:val="center"/>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spacing w:after="0" w:line="240" w:lineRule="auto"/>
              <w:ind w:left="100"/>
              <w:jc w:val="center"/>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t xml:space="preserve">Вимоги згідно п. </w:t>
            </w:r>
            <w:r w:rsidRPr="00486096">
              <w:rPr>
                <w:rFonts w:ascii="Times New Roman" w:eastAsia="Times New Roman" w:hAnsi="Times New Roman" w:cs="Times New Roman"/>
                <w:sz w:val="24"/>
                <w:szCs w:val="24"/>
                <w:lang w:val="uk-UA"/>
              </w:rPr>
              <w:t>47</w:t>
            </w:r>
            <w:r w:rsidRPr="00486096">
              <w:rPr>
                <w:rFonts w:ascii="Times New Roman" w:eastAsia="Times New Roman" w:hAnsi="Times New Roman" w:cs="Times New Roman"/>
                <w:b/>
                <w:sz w:val="24"/>
                <w:szCs w:val="24"/>
                <w:lang w:val="uk-UA"/>
              </w:rPr>
              <w:t xml:space="preserve"> Особливостей</w:t>
            </w:r>
          </w:p>
          <w:p w:rsidR="00B555B5" w:rsidRPr="00486096" w:rsidRDefault="00B555B5">
            <w:pPr>
              <w:spacing w:after="0" w:line="240" w:lineRule="auto"/>
              <w:ind w:left="100"/>
              <w:jc w:val="center"/>
              <w:rPr>
                <w:rFonts w:ascii="Times New Roman" w:eastAsia="Times New Roman" w:hAnsi="Times New Roman" w:cs="Times New Roman"/>
                <w:b/>
                <w:sz w:val="24"/>
                <w:szCs w:val="24"/>
                <w:lang w:val="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spacing w:after="0" w:line="240" w:lineRule="auto"/>
              <w:ind w:left="100"/>
              <w:jc w:val="center"/>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t xml:space="preserve">Переможець торгів на виконання вимоги згідно п. </w:t>
            </w:r>
            <w:r w:rsidRPr="00486096">
              <w:rPr>
                <w:rFonts w:ascii="Times New Roman" w:eastAsia="Times New Roman" w:hAnsi="Times New Roman" w:cs="Times New Roman"/>
                <w:sz w:val="24"/>
                <w:szCs w:val="24"/>
                <w:lang w:val="uk-UA"/>
              </w:rPr>
              <w:t>47</w:t>
            </w:r>
            <w:r w:rsidRPr="00486096">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486096" w:rsidRPr="00486096" w:rsidTr="00A40BB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spacing w:after="0" w:line="240" w:lineRule="auto"/>
              <w:ind w:left="100"/>
              <w:jc w:val="center"/>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55B5" w:rsidRPr="00486096" w:rsidRDefault="008C77F6">
            <w:pPr>
              <w:spacing w:after="0" w:line="240" w:lineRule="auto"/>
              <w:jc w:val="both"/>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spacing w:after="0" w:line="240" w:lineRule="auto"/>
              <w:ind w:right="140"/>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6096">
              <w:rPr>
                <w:rFonts w:ascii="Times New Roman" w:eastAsia="Times New Roman" w:hAnsi="Times New Roman" w:cs="Times New Roman"/>
                <w:sz w:val="24"/>
                <w:szCs w:val="24"/>
                <w:lang w:val="uk-UA"/>
              </w:rPr>
              <w:t>керівника</w:t>
            </w:r>
            <w:r w:rsidRPr="00486096">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86096">
              <w:rPr>
                <w:rFonts w:ascii="Times New Roman" w:eastAsia="Times New Roman" w:hAnsi="Times New Roman" w:cs="Times New Roman"/>
                <w:b/>
                <w:sz w:val="24"/>
                <w:szCs w:val="24"/>
                <w:lang w:val="uk-UA"/>
              </w:rPr>
              <w:t>вебресурсі</w:t>
            </w:r>
            <w:proofErr w:type="spellEnd"/>
            <w:r w:rsidRPr="00486096">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86096" w:rsidRPr="00486096" w:rsidTr="00A40BB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spacing w:after="0" w:line="240" w:lineRule="auto"/>
              <w:ind w:left="100"/>
              <w:jc w:val="center"/>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55B5" w:rsidRPr="00486096" w:rsidRDefault="008C77F6">
            <w:pPr>
              <w:spacing w:after="0" w:line="240" w:lineRule="auto"/>
              <w:ind w:right="140"/>
              <w:jc w:val="both"/>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555B5" w:rsidRPr="00486096" w:rsidRDefault="008C77F6">
            <w:pPr>
              <w:spacing w:after="0" w:line="240" w:lineRule="auto"/>
              <w:jc w:val="both"/>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555B5" w:rsidRPr="00486096" w:rsidRDefault="00B555B5">
            <w:pPr>
              <w:spacing w:after="0" w:line="240" w:lineRule="auto"/>
              <w:jc w:val="both"/>
              <w:rPr>
                <w:rFonts w:ascii="Times New Roman" w:eastAsia="Times New Roman" w:hAnsi="Times New Roman" w:cs="Times New Roman"/>
                <w:b/>
                <w:sz w:val="24"/>
                <w:szCs w:val="24"/>
                <w:lang w:val="uk-UA"/>
              </w:rPr>
            </w:pPr>
          </w:p>
          <w:p w:rsidR="00B555B5" w:rsidRPr="00486096" w:rsidRDefault="008C77F6">
            <w:pPr>
              <w:spacing w:after="0" w:line="240" w:lineRule="auto"/>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 xml:space="preserve">Документ повинен бути не більше </w:t>
            </w:r>
            <w:proofErr w:type="spellStart"/>
            <w:r w:rsidRPr="00486096">
              <w:rPr>
                <w:rFonts w:ascii="Times New Roman" w:eastAsia="Times New Roman" w:hAnsi="Times New Roman" w:cs="Times New Roman"/>
                <w:b/>
                <w:sz w:val="24"/>
                <w:szCs w:val="24"/>
                <w:lang w:val="uk-UA"/>
              </w:rPr>
              <w:t>тридцятиденної</w:t>
            </w:r>
            <w:proofErr w:type="spellEnd"/>
            <w:r w:rsidRPr="00486096">
              <w:rPr>
                <w:rFonts w:ascii="Times New Roman" w:eastAsia="Times New Roman" w:hAnsi="Times New Roman" w:cs="Times New Roman"/>
                <w:b/>
                <w:sz w:val="24"/>
                <w:szCs w:val="24"/>
                <w:lang w:val="uk-UA"/>
              </w:rPr>
              <w:t xml:space="preserve"> давнини від дати подання документа.</w:t>
            </w:r>
            <w:r w:rsidRPr="00486096">
              <w:rPr>
                <w:rFonts w:ascii="Times New Roman" w:eastAsia="Times New Roman" w:hAnsi="Times New Roman" w:cs="Times New Roman"/>
                <w:sz w:val="24"/>
                <w:szCs w:val="24"/>
                <w:lang w:val="uk-UA"/>
              </w:rPr>
              <w:t> </w:t>
            </w:r>
          </w:p>
        </w:tc>
      </w:tr>
      <w:tr w:rsidR="00486096" w:rsidRPr="00486096" w:rsidTr="00A40BB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spacing w:after="0" w:line="240" w:lineRule="auto"/>
              <w:ind w:left="100"/>
              <w:jc w:val="center"/>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5B5" w:rsidRPr="00486096" w:rsidRDefault="008C77F6">
            <w:pPr>
              <w:spacing w:after="0" w:line="240" w:lineRule="auto"/>
              <w:jc w:val="both"/>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55B5" w:rsidRPr="00486096" w:rsidRDefault="00B555B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486096" w:rsidRPr="00486096" w:rsidTr="00A40BB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spacing w:after="0" w:line="240" w:lineRule="auto"/>
              <w:ind w:left="100"/>
              <w:jc w:val="center"/>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555B5" w:rsidRPr="00486096" w:rsidRDefault="008C77F6">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Довідка в довільній формі</w:t>
            </w:r>
            <w:r w:rsidRPr="00486096">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486096">
              <w:rPr>
                <w:rFonts w:ascii="Times New Roman" w:eastAsia="Times New Roman" w:hAnsi="Times New Roman" w:cs="Times New Roman"/>
                <w:sz w:val="24"/>
                <w:szCs w:val="24"/>
                <w:lang w:val="uk-UA"/>
              </w:rPr>
              <w:lastRenderedPageBreak/>
              <w:t xml:space="preserve">завданих збитків. </w:t>
            </w:r>
          </w:p>
        </w:tc>
      </w:tr>
    </w:tbl>
    <w:p w:rsidR="00B555B5" w:rsidRPr="00486096" w:rsidRDefault="00B555B5">
      <w:pPr>
        <w:spacing w:after="0" w:line="240" w:lineRule="auto"/>
        <w:rPr>
          <w:rFonts w:ascii="Times New Roman" w:eastAsia="Times New Roman" w:hAnsi="Times New Roman" w:cs="Times New Roman"/>
          <w:b/>
          <w:sz w:val="24"/>
          <w:szCs w:val="24"/>
          <w:lang w:val="uk-UA"/>
        </w:rPr>
      </w:pPr>
    </w:p>
    <w:p w:rsidR="00B555B5" w:rsidRPr="00486096" w:rsidRDefault="008C77F6">
      <w:pPr>
        <w:spacing w:before="240" w:after="0" w:line="240" w:lineRule="auto"/>
        <w:jc w:val="center"/>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8"/>
        <w:tblW w:w="10123" w:type="dxa"/>
        <w:tblInd w:w="-100" w:type="dxa"/>
        <w:tblLayout w:type="fixed"/>
        <w:tblLook w:val="0400" w:firstRow="0" w:lastRow="0" w:firstColumn="0" w:lastColumn="0" w:noHBand="0" w:noVBand="1"/>
      </w:tblPr>
      <w:tblGrid>
        <w:gridCol w:w="587"/>
        <w:gridCol w:w="4427"/>
        <w:gridCol w:w="5109"/>
      </w:tblGrid>
      <w:tr w:rsidR="00486096" w:rsidRPr="00486096" w:rsidTr="00A40BB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spacing w:after="0" w:line="240" w:lineRule="auto"/>
              <w:ind w:left="100"/>
              <w:jc w:val="center"/>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w:t>
            </w:r>
          </w:p>
          <w:p w:rsidR="00B555B5" w:rsidRPr="00486096" w:rsidRDefault="008C77F6">
            <w:pPr>
              <w:spacing w:after="0" w:line="240" w:lineRule="auto"/>
              <w:ind w:left="100"/>
              <w:jc w:val="center"/>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spacing w:after="0" w:line="240" w:lineRule="auto"/>
              <w:ind w:left="100"/>
              <w:jc w:val="center"/>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 xml:space="preserve">Вимоги </w:t>
            </w:r>
            <w:r w:rsidRPr="00486096">
              <w:rPr>
                <w:rFonts w:ascii="Times New Roman" w:eastAsia="Times New Roman" w:hAnsi="Times New Roman" w:cs="Times New Roman"/>
                <w:sz w:val="24"/>
                <w:szCs w:val="24"/>
                <w:lang w:val="uk-UA"/>
              </w:rPr>
              <w:t xml:space="preserve">згідно пункту </w:t>
            </w:r>
            <w:r w:rsidRPr="00486096">
              <w:rPr>
                <w:rFonts w:ascii="Times New Roman" w:eastAsia="Times New Roman" w:hAnsi="Times New Roman" w:cs="Times New Roman"/>
                <w:b/>
                <w:sz w:val="24"/>
                <w:szCs w:val="24"/>
                <w:lang w:val="uk-UA"/>
              </w:rPr>
              <w:t>47</w:t>
            </w:r>
            <w:r w:rsidRPr="00486096">
              <w:rPr>
                <w:rFonts w:ascii="Times New Roman" w:eastAsia="Times New Roman" w:hAnsi="Times New Roman" w:cs="Times New Roman"/>
                <w:sz w:val="24"/>
                <w:szCs w:val="24"/>
                <w:lang w:val="uk-UA"/>
              </w:rPr>
              <w:t xml:space="preserve"> Особливостей</w:t>
            </w:r>
          </w:p>
          <w:p w:rsidR="00B555B5" w:rsidRPr="00486096" w:rsidRDefault="00B555B5">
            <w:pPr>
              <w:spacing w:after="0" w:line="240" w:lineRule="auto"/>
              <w:ind w:left="100"/>
              <w:jc w:val="center"/>
              <w:rPr>
                <w:rFonts w:ascii="Times New Roman" w:eastAsia="Times New Roman" w:hAnsi="Times New Roman" w:cs="Times New Roman"/>
                <w:sz w:val="24"/>
                <w:szCs w:val="24"/>
                <w:lang w:val="uk-UA"/>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spacing w:after="0" w:line="240" w:lineRule="auto"/>
              <w:ind w:left="100"/>
              <w:jc w:val="center"/>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 xml:space="preserve">Переможець торгів на виконання вимоги </w:t>
            </w:r>
            <w:r w:rsidRPr="00486096">
              <w:rPr>
                <w:rFonts w:ascii="Times New Roman" w:eastAsia="Times New Roman" w:hAnsi="Times New Roman" w:cs="Times New Roman"/>
                <w:sz w:val="24"/>
                <w:szCs w:val="24"/>
                <w:lang w:val="uk-UA"/>
              </w:rPr>
              <w:t xml:space="preserve">згідно пункту </w:t>
            </w:r>
            <w:r w:rsidRPr="00486096">
              <w:rPr>
                <w:rFonts w:ascii="Times New Roman" w:eastAsia="Times New Roman" w:hAnsi="Times New Roman" w:cs="Times New Roman"/>
                <w:b/>
                <w:sz w:val="24"/>
                <w:szCs w:val="24"/>
                <w:lang w:val="uk-UA"/>
              </w:rPr>
              <w:t>47</w:t>
            </w:r>
            <w:r w:rsidRPr="00486096">
              <w:rPr>
                <w:rFonts w:ascii="Times New Roman" w:eastAsia="Times New Roman" w:hAnsi="Times New Roman" w:cs="Times New Roman"/>
                <w:sz w:val="24"/>
                <w:szCs w:val="24"/>
                <w:lang w:val="uk-UA"/>
              </w:rPr>
              <w:t xml:space="preserve"> Особливостей</w:t>
            </w:r>
            <w:r w:rsidRPr="00486096">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486096" w:rsidRPr="00486096" w:rsidTr="00A40BB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spacing w:after="0" w:line="240" w:lineRule="auto"/>
              <w:ind w:left="100"/>
              <w:jc w:val="center"/>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55B5" w:rsidRPr="00486096" w:rsidRDefault="008C77F6">
            <w:pPr>
              <w:spacing w:after="0" w:line="240" w:lineRule="auto"/>
              <w:jc w:val="both"/>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spacing w:after="0" w:line="240" w:lineRule="auto"/>
              <w:ind w:right="140"/>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86096">
              <w:rPr>
                <w:rFonts w:ascii="Times New Roman" w:eastAsia="Times New Roman" w:hAnsi="Times New Roman" w:cs="Times New Roman"/>
                <w:b/>
                <w:sz w:val="24"/>
                <w:szCs w:val="24"/>
                <w:lang w:val="uk-UA"/>
              </w:rPr>
              <w:t>вебресурсі</w:t>
            </w:r>
            <w:proofErr w:type="spellEnd"/>
            <w:r w:rsidRPr="00486096">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86096" w:rsidRPr="00486096" w:rsidTr="00A40BB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spacing w:after="0" w:line="240" w:lineRule="auto"/>
              <w:ind w:left="100"/>
              <w:jc w:val="center"/>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55B5" w:rsidRPr="00486096" w:rsidRDefault="008C77F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555B5" w:rsidRPr="00486096" w:rsidRDefault="008C77F6">
            <w:pPr>
              <w:spacing w:after="0" w:line="240" w:lineRule="auto"/>
              <w:jc w:val="both"/>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555B5" w:rsidRPr="00486096" w:rsidRDefault="00B555B5">
            <w:pPr>
              <w:spacing w:after="0" w:line="240" w:lineRule="auto"/>
              <w:jc w:val="both"/>
              <w:rPr>
                <w:rFonts w:ascii="Times New Roman" w:eastAsia="Times New Roman" w:hAnsi="Times New Roman" w:cs="Times New Roman"/>
                <w:b/>
                <w:sz w:val="24"/>
                <w:szCs w:val="24"/>
                <w:lang w:val="uk-UA"/>
              </w:rPr>
            </w:pPr>
          </w:p>
          <w:p w:rsidR="00B555B5" w:rsidRPr="00486096" w:rsidRDefault="008C77F6">
            <w:pPr>
              <w:spacing w:after="0" w:line="240" w:lineRule="auto"/>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 xml:space="preserve">Документ повинен бути не більше </w:t>
            </w:r>
            <w:proofErr w:type="spellStart"/>
            <w:r w:rsidRPr="00486096">
              <w:rPr>
                <w:rFonts w:ascii="Times New Roman" w:eastAsia="Times New Roman" w:hAnsi="Times New Roman" w:cs="Times New Roman"/>
                <w:b/>
                <w:sz w:val="24"/>
                <w:szCs w:val="24"/>
                <w:lang w:val="uk-UA"/>
              </w:rPr>
              <w:t>тридцятиденної</w:t>
            </w:r>
            <w:proofErr w:type="spellEnd"/>
            <w:r w:rsidRPr="00486096">
              <w:rPr>
                <w:rFonts w:ascii="Times New Roman" w:eastAsia="Times New Roman" w:hAnsi="Times New Roman" w:cs="Times New Roman"/>
                <w:b/>
                <w:sz w:val="24"/>
                <w:szCs w:val="24"/>
                <w:lang w:val="uk-UA"/>
              </w:rPr>
              <w:t xml:space="preserve"> давнини від дати подання документа.</w:t>
            </w:r>
            <w:r w:rsidRPr="00486096">
              <w:rPr>
                <w:rFonts w:ascii="Times New Roman" w:eastAsia="Times New Roman" w:hAnsi="Times New Roman" w:cs="Times New Roman"/>
                <w:sz w:val="24"/>
                <w:szCs w:val="24"/>
                <w:lang w:val="uk-UA"/>
              </w:rPr>
              <w:t> </w:t>
            </w:r>
          </w:p>
        </w:tc>
      </w:tr>
      <w:tr w:rsidR="00486096" w:rsidRPr="00486096" w:rsidTr="00A40BB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spacing w:after="0" w:line="240" w:lineRule="auto"/>
              <w:ind w:left="100"/>
              <w:jc w:val="center"/>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5B5" w:rsidRPr="00486096" w:rsidRDefault="008C77F6">
            <w:pPr>
              <w:spacing w:after="0" w:line="240" w:lineRule="auto"/>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55B5" w:rsidRPr="00486096" w:rsidRDefault="00B555B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486096" w:rsidRPr="00486096" w:rsidTr="00A40BB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spacing w:after="0" w:line="240" w:lineRule="auto"/>
              <w:ind w:left="100"/>
              <w:jc w:val="center"/>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555B5" w:rsidRPr="00486096" w:rsidRDefault="008C77F6">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5B5" w:rsidRPr="00486096" w:rsidRDefault="008C77F6">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Довідка в довільній формі</w:t>
            </w:r>
            <w:r w:rsidRPr="00486096">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555B5" w:rsidRPr="00486096" w:rsidRDefault="00B555B5">
      <w:pPr>
        <w:shd w:val="clear" w:color="auto" w:fill="FFFFFF"/>
        <w:spacing w:after="0" w:line="240" w:lineRule="auto"/>
        <w:rPr>
          <w:rFonts w:ascii="Times New Roman" w:eastAsia="Times New Roman" w:hAnsi="Times New Roman" w:cs="Times New Roman"/>
          <w:sz w:val="24"/>
          <w:szCs w:val="24"/>
          <w:lang w:val="uk-UA"/>
        </w:rPr>
      </w:pPr>
    </w:p>
    <w:p w:rsidR="00B555B5" w:rsidRPr="00486096" w:rsidRDefault="008C77F6">
      <w:pPr>
        <w:shd w:val="clear" w:color="auto" w:fill="FFFFFF"/>
        <w:spacing w:after="0" w:line="240" w:lineRule="auto"/>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p w:rsidR="00B555B5" w:rsidRPr="00486096" w:rsidRDefault="00B555B5">
      <w:pPr>
        <w:spacing w:after="0" w:line="240" w:lineRule="auto"/>
        <w:rPr>
          <w:rFonts w:ascii="Times New Roman" w:eastAsia="Times New Roman" w:hAnsi="Times New Roman" w:cs="Times New Roman"/>
          <w:sz w:val="24"/>
          <w:szCs w:val="24"/>
          <w:lang w:val="uk-UA"/>
        </w:rPr>
      </w:pPr>
    </w:p>
    <w:tbl>
      <w:tblPr>
        <w:tblW w:w="10123" w:type="dxa"/>
        <w:tblInd w:w="-100" w:type="dxa"/>
        <w:tblLayout w:type="fixed"/>
        <w:tblLook w:val="0400" w:firstRow="0" w:lastRow="0" w:firstColumn="0" w:lastColumn="0" w:noHBand="0" w:noVBand="1"/>
      </w:tblPr>
      <w:tblGrid>
        <w:gridCol w:w="400"/>
        <w:gridCol w:w="9723"/>
      </w:tblGrid>
      <w:tr w:rsidR="00486096" w:rsidRPr="00486096" w:rsidTr="006D3C81">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A49FD" w:rsidRPr="00486096" w:rsidRDefault="008A49FD" w:rsidP="008A49FD">
            <w:pPr>
              <w:spacing w:after="0" w:line="240" w:lineRule="auto"/>
              <w:ind w:left="100"/>
              <w:jc w:val="center"/>
              <w:rPr>
                <w:rFonts w:ascii="Times New Roman" w:eastAsia="Times New Roman" w:hAnsi="Times New Roman" w:cs="Times New Roman"/>
                <w:sz w:val="24"/>
                <w:szCs w:val="24"/>
                <w:lang w:val="uk-UA"/>
              </w:rPr>
            </w:pPr>
            <w:bookmarkStart w:id="0" w:name="_heading=h.gjdgxs" w:colFirst="0" w:colLast="0"/>
            <w:bookmarkEnd w:id="0"/>
            <w:r w:rsidRPr="00486096">
              <w:rPr>
                <w:rFonts w:ascii="Times New Roman" w:eastAsia="Times New Roman" w:hAnsi="Times New Roman" w:cs="Times New Roman"/>
                <w:b/>
                <w:sz w:val="24"/>
                <w:szCs w:val="24"/>
                <w:lang w:val="uk-UA"/>
              </w:rPr>
              <w:t>Інші документи від Учасника:</w:t>
            </w:r>
          </w:p>
        </w:tc>
      </w:tr>
      <w:tr w:rsidR="00486096" w:rsidRPr="00486096" w:rsidTr="006D3C8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9FD" w:rsidRPr="00486096" w:rsidRDefault="008A49FD" w:rsidP="008A49FD">
            <w:pPr>
              <w:spacing w:after="0" w:line="240" w:lineRule="auto"/>
              <w:ind w:left="100"/>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9FD" w:rsidRPr="00486096" w:rsidRDefault="008A49FD" w:rsidP="008A49FD">
            <w:pPr>
              <w:spacing w:after="0" w:line="240" w:lineRule="auto"/>
              <w:ind w:left="100"/>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86096" w:rsidRPr="00486096" w:rsidTr="006D3C8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9FD" w:rsidRPr="00486096" w:rsidRDefault="008A49FD" w:rsidP="008A49FD">
            <w:pPr>
              <w:spacing w:after="0" w:line="240" w:lineRule="auto"/>
              <w:ind w:left="100"/>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9FD" w:rsidRPr="00486096" w:rsidRDefault="008A49FD" w:rsidP="008A49FD">
            <w:pPr>
              <w:spacing w:after="0" w:line="240" w:lineRule="auto"/>
              <w:ind w:left="140" w:right="120" w:hanging="20"/>
              <w:jc w:val="both"/>
              <w:rPr>
                <w:rFonts w:ascii="Times New Roman" w:hAnsi="Times New Roman" w:cs="Times New Roman"/>
                <w:b/>
                <w:sz w:val="24"/>
                <w:szCs w:val="24"/>
                <w:lang w:val="uk-UA"/>
              </w:rPr>
            </w:pPr>
            <w:r w:rsidRPr="00486096">
              <w:rPr>
                <w:rFonts w:ascii="Times New Roman" w:hAnsi="Times New Roman" w:cs="Times New Roman"/>
                <w:b/>
                <w:sz w:val="24"/>
                <w:szCs w:val="24"/>
                <w:lang w:val="uk-UA"/>
              </w:rPr>
              <w:t>Відомості про учасника:</w:t>
            </w:r>
          </w:p>
          <w:p w:rsidR="008A49FD" w:rsidRPr="00486096" w:rsidRDefault="008A49FD" w:rsidP="008A49FD">
            <w:pPr>
              <w:spacing w:after="0" w:line="240" w:lineRule="auto"/>
              <w:ind w:left="140" w:right="120" w:hanging="20"/>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w:t>
            </w:r>
            <w:r w:rsidRPr="00486096">
              <w:rPr>
                <w:rFonts w:ascii="Times New Roman" w:hAnsi="Times New Roman" w:cs="Times New Roman"/>
                <w:sz w:val="24"/>
                <w:szCs w:val="24"/>
                <w:lang w:val="uk-UA"/>
              </w:rPr>
              <w:tab/>
              <w:t xml:space="preserve">Повна назва (для юридичних осіб) або прізвище, ім’я та по батькові (для фізичних осіб,  фізичних </w:t>
            </w:r>
            <w:proofErr w:type="spellStart"/>
            <w:r w:rsidRPr="00486096">
              <w:rPr>
                <w:rFonts w:ascii="Times New Roman" w:hAnsi="Times New Roman" w:cs="Times New Roman"/>
                <w:sz w:val="24"/>
                <w:szCs w:val="24"/>
                <w:lang w:val="uk-UA"/>
              </w:rPr>
              <w:t>осіб-</w:t>
            </w:r>
            <w:proofErr w:type="spellEnd"/>
            <w:r w:rsidRPr="00486096">
              <w:rPr>
                <w:rFonts w:ascii="Times New Roman" w:hAnsi="Times New Roman" w:cs="Times New Roman"/>
                <w:sz w:val="24"/>
                <w:szCs w:val="24"/>
                <w:lang w:val="uk-UA"/>
              </w:rPr>
              <w:t xml:space="preserve"> підприємців) учасника процедури закупівлі</w:t>
            </w:r>
            <w:r w:rsidRPr="00486096">
              <w:rPr>
                <w:rFonts w:ascii="Times New Roman" w:hAnsi="Times New Roman" w:cs="Times New Roman"/>
                <w:sz w:val="24"/>
                <w:szCs w:val="24"/>
                <w:lang w:val="uk-UA"/>
              </w:rPr>
              <w:tab/>
            </w:r>
          </w:p>
          <w:p w:rsidR="008A49FD" w:rsidRPr="00486096" w:rsidRDefault="008A49FD" w:rsidP="008A49FD">
            <w:pPr>
              <w:spacing w:after="0" w:line="240" w:lineRule="auto"/>
              <w:ind w:left="140" w:right="120" w:hanging="20"/>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w:t>
            </w:r>
            <w:r w:rsidRPr="00486096">
              <w:rPr>
                <w:rFonts w:ascii="Times New Roman" w:hAnsi="Times New Roman" w:cs="Times New Roman"/>
                <w:sz w:val="24"/>
                <w:szCs w:val="24"/>
                <w:lang w:val="uk-UA"/>
              </w:rPr>
              <w:tab/>
              <w:t>Код за ЄДРПОУ/ реєстраційний номер облікової картки платника податків*</w:t>
            </w:r>
          </w:p>
          <w:p w:rsidR="008A49FD" w:rsidRPr="00486096" w:rsidRDefault="008A49FD" w:rsidP="008A49FD">
            <w:pPr>
              <w:spacing w:after="0" w:line="240" w:lineRule="auto"/>
              <w:ind w:left="140" w:right="120" w:hanging="20"/>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w:t>
            </w:r>
            <w:r w:rsidRPr="00486096">
              <w:rPr>
                <w:rFonts w:ascii="Times New Roman" w:hAnsi="Times New Roman" w:cs="Times New Roman"/>
                <w:sz w:val="24"/>
                <w:szCs w:val="24"/>
                <w:lang w:val="uk-UA"/>
              </w:rPr>
              <w:tab/>
              <w:t xml:space="preserve">Місцезнаходження (для юридичних осіб) або місце проживання (для фізичних осіб,  фізичних </w:t>
            </w:r>
            <w:proofErr w:type="spellStart"/>
            <w:r w:rsidRPr="00486096">
              <w:rPr>
                <w:rFonts w:ascii="Times New Roman" w:hAnsi="Times New Roman" w:cs="Times New Roman"/>
                <w:sz w:val="24"/>
                <w:szCs w:val="24"/>
                <w:lang w:val="uk-UA"/>
              </w:rPr>
              <w:t>осіб-</w:t>
            </w:r>
            <w:proofErr w:type="spellEnd"/>
            <w:r w:rsidRPr="00486096">
              <w:rPr>
                <w:rFonts w:ascii="Times New Roman" w:hAnsi="Times New Roman" w:cs="Times New Roman"/>
                <w:sz w:val="24"/>
                <w:szCs w:val="24"/>
                <w:lang w:val="uk-UA"/>
              </w:rPr>
              <w:t xml:space="preserve"> підприємців</w:t>
            </w:r>
          </w:p>
          <w:p w:rsidR="008A49FD" w:rsidRPr="00486096" w:rsidRDefault="008A49FD" w:rsidP="008A49FD">
            <w:pPr>
              <w:spacing w:after="0" w:line="240" w:lineRule="auto"/>
              <w:ind w:left="140" w:right="120" w:hanging="20"/>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w:t>
            </w:r>
            <w:r w:rsidRPr="00486096">
              <w:rPr>
                <w:rFonts w:ascii="Times New Roman" w:hAnsi="Times New Roman" w:cs="Times New Roman"/>
                <w:sz w:val="24"/>
                <w:szCs w:val="24"/>
                <w:lang w:val="uk-UA"/>
              </w:rPr>
              <w:tab/>
              <w:t>Поштова адреса</w:t>
            </w:r>
            <w:r w:rsidRPr="00486096">
              <w:rPr>
                <w:rFonts w:ascii="Times New Roman" w:hAnsi="Times New Roman" w:cs="Times New Roman"/>
                <w:sz w:val="24"/>
                <w:szCs w:val="24"/>
                <w:lang w:val="uk-UA"/>
              </w:rPr>
              <w:tab/>
            </w:r>
          </w:p>
          <w:p w:rsidR="008A49FD" w:rsidRPr="00486096" w:rsidRDefault="008A49FD" w:rsidP="008A49FD">
            <w:pPr>
              <w:spacing w:after="0" w:line="240" w:lineRule="auto"/>
              <w:ind w:left="140" w:right="120" w:hanging="20"/>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w:t>
            </w:r>
            <w:r w:rsidRPr="00486096">
              <w:rPr>
                <w:rFonts w:ascii="Times New Roman" w:hAnsi="Times New Roman" w:cs="Times New Roman"/>
                <w:sz w:val="24"/>
                <w:szCs w:val="24"/>
                <w:lang w:val="uk-UA"/>
              </w:rPr>
              <w:tab/>
              <w:t>Інформація про обслуговуючий(</w:t>
            </w:r>
            <w:proofErr w:type="spellStart"/>
            <w:r w:rsidRPr="00486096">
              <w:rPr>
                <w:rFonts w:ascii="Times New Roman" w:hAnsi="Times New Roman" w:cs="Times New Roman"/>
                <w:sz w:val="24"/>
                <w:szCs w:val="24"/>
                <w:lang w:val="uk-UA"/>
              </w:rPr>
              <w:t>чі</w:t>
            </w:r>
            <w:proofErr w:type="spellEnd"/>
            <w:r w:rsidRPr="00486096">
              <w:rPr>
                <w:rFonts w:ascii="Times New Roman" w:hAnsi="Times New Roman" w:cs="Times New Roman"/>
                <w:sz w:val="24"/>
                <w:szCs w:val="24"/>
                <w:lang w:val="uk-UA"/>
              </w:rPr>
              <w:t>) банк(</w:t>
            </w:r>
            <w:proofErr w:type="spellStart"/>
            <w:r w:rsidRPr="00486096">
              <w:rPr>
                <w:rFonts w:ascii="Times New Roman" w:hAnsi="Times New Roman" w:cs="Times New Roman"/>
                <w:sz w:val="24"/>
                <w:szCs w:val="24"/>
                <w:lang w:val="uk-UA"/>
              </w:rPr>
              <w:t>ки</w:t>
            </w:r>
            <w:proofErr w:type="spellEnd"/>
            <w:r w:rsidRPr="00486096">
              <w:rPr>
                <w:rFonts w:ascii="Times New Roman" w:hAnsi="Times New Roman" w:cs="Times New Roman"/>
                <w:sz w:val="24"/>
                <w:szCs w:val="24"/>
                <w:lang w:val="uk-UA"/>
              </w:rPr>
              <w:t>) (банківські реквізити)</w:t>
            </w:r>
            <w:r w:rsidRPr="00486096">
              <w:rPr>
                <w:rFonts w:ascii="Times New Roman" w:hAnsi="Times New Roman" w:cs="Times New Roman"/>
                <w:sz w:val="24"/>
                <w:szCs w:val="24"/>
                <w:lang w:val="uk-UA"/>
              </w:rPr>
              <w:tab/>
            </w:r>
          </w:p>
          <w:p w:rsidR="008A49FD" w:rsidRPr="00486096" w:rsidRDefault="008A49FD" w:rsidP="008A49FD">
            <w:pPr>
              <w:spacing w:after="0" w:line="240" w:lineRule="auto"/>
              <w:ind w:left="140" w:right="120" w:hanging="20"/>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w:t>
            </w:r>
            <w:r w:rsidRPr="00486096">
              <w:rPr>
                <w:rFonts w:ascii="Times New Roman" w:hAnsi="Times New Roman" w:cs="Times New Roman"/>
                <w:sz w:val="24"/>
                <w:szCs w:val="24"/>
                <w:lang w:val="uk-UA"/>
              </w:rPr>
              <w:tab/>
              <w:t>Керівництво (прізвище, ім’я та по батькові, посада, контактний телефон) – для юридичних осіб</w:t>
            </w:r>
            <w:r w:rsidRPr="00486096">
              <w:rPr>
                <w:rFonts w:ascii="Times New Roman" w:hAnsi="Times New Roman" w:cs="Times New Roman"/>
                <w:sz w:val="24"/>
                <w:szCs w:val="24"/>
                <w:lang w:val="uk-UA"/>
              </w:rPr>
              <w:tab/>
            </w:r>
          </w:p>
          <w:p w:rsidR="008A49FD" w:rsidRPr="00486096" w:rsidRDefault="008A49FD" w:rsidP="008A49FD">
            <w:pPr>
              <w:spacing w:after="0" w:line="240" w:lineRule="auto"/>
              <w:ind w:left="140" w:right="120" w:hanging="20"/>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w:t>
            </w:r>
            <w:r w:rsidRPr="00486096">
              <w:rPr>
                <w:rFonts w:ascii="Times New Roman" w:hAnsi="Times New Roman" w:cs="Times New Roman"/>
                <w:sz w:val="24"/>
                <w:szCs w:val="24"/>
                <w:lang w:val="uk-UA"/>
              </w:rPr>
              <w:tab/>
              <w:t xml:space="preserve">Телефон, факс, </w:t>
            </w:r>
          </w:p>
          <w:p w:rsidR="008A49FD" w:rsidRPr="00486096" w:rsidRDefault="008A49FD" w:rsidP="008A49FD">
            <w:pPr>
              <w:spacing w:after="0" w:line="240" w:lineRule="auto"/>
              <w:ind w:left="140" w:right="120" w:hanging="20"/>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w:t>
            </w:r>
            <w:r w:rsidRPr="00486096">
              <w:rPr>
                <w:rFonts w:ascii="Times New Roman" w:hAnsi="Times New Roman" w:cs="Times New Roman"/>
                <w:sz w:val="24"/>
                <w:szCs w:val="24"/>
                <w:lang w:val="uk-UA"/>
              </w:rPr>
              <w:tab/>
              <w:t>електронна пошта</w:t>
            </w:r>
            <w:r w:rsidRPr="00486096">
              <w:rPr>
                <w:rFonts w:ascii="Times New Roman" w:hAnsi="Times New Roman" w:cs="Times New Roman"/>
                <w:sz w:val="24"/>
                <w:szCs w:val="24"/>
                <w:lang w:val="uk-UA"/>
              </w:rPr>
              <w:tab/>
            </w:r>
          </w:p>
          <w:p w:rsidR="008A49FD" w:rsidRPr="00486096" w:rsidRDefault="008A49FD" w:rsidP="008A49FD">
            <w:pPr>
              <w:pBdr>
                <w:bottom w:val="single" w:sz="12" w:space="1" w:color="auto"/>
              </w:pBdr>
              <w:spacing w:after="0" w:line="240" w:lineRule="auto"/>
              <w:ind w:left="140" w:right="120" w:hanging="20"/>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w:t>
            </w:r>
            <w:r w:rsidRPr="00486096">
              <w:rPr>
                <w:rFonts w:ascii="Times New Roman" w:hAnsi="Times New Roman" w:cs="Times New Roman"/>
                <w:sz w:val="24"/>
                <w:szCs w:val="24"/>
                <w:lang w:val="uk-UA"/>
              </w:rPr>
              <w:tab/>
              <w:t>Особа (особи), яка(і) уповноважена(і) діяти від імені учасника і яка(і) має(</w:t>
            </w:r>
            <w:proofErr w:type="spellStart"/>
            <w:r w:rsidRPr="00486096">
              <w:rPr>
                <w:rFonts w:ascii="Times New Roman" w:hAnsi="Times New Roman" w:cs="Times New Roman"/>
                <w:sz w:val="24"/>
                <w:szCs w:val="24"/>
                <w:lang w:val="uk-UA"/>
              </w:rPr>
              <w:t>ють</w:t>
            </w:r>
            <w:proofErr w:type="spellEnd"/>
            <w:r w:rsidRPr="00486096">
              <w:rPr>
                <w:rFonts w:ascii="Times New Roman" w:hAnsi="Times New Roman" w:cs="Times New Roman"/>
                <w:sz w:val="24"/>
                <w:szCs w:val="24"/>
                <w:lang w:val="uk-UA"/>
              </w:rPr>
              <w:t>) право підписувати тендерну пропозицію</w:t>
            </w:r>
          </w:p>
          <w:p w:rsidR="008A49FD" w:rsidRPr="00486096" w:rsidRDefault="008A49FD" w:rsidP="008A49FD">
            <w:pPr>
              <w:spacing w:after="0" w:line="240" w:lineRule="auto"/>
              <w:ind w:left="100"/>
              <w:jc w:val="both"/>
              <w:rPr>
                <w:rFonts w:ascii="Times New Roman" w:eastAsia="Times New Roman" w:hAnsi="Times New Roman" w:cs="Times New Roman"/>
                <w:sz w:val="24"/>
                <w:szCs w:val="24"/>
                <w:lang w:val="uk-UA"/>
              </w:rPr>
            </w:pPr>
            <w:r w:rsidRPr="00486096">
              <w:rPr>
                <w:rFonts w:ascii="Times New Roman" w:hAnsi="Times New Roman" w:cs="Times New Roman"/>
                <w:b/>
                <w:i/>
                <w:sz w:val="24"/>
                <w:szCs w:val="24"/>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486096" w:rsidRPr="00486096" w:rsidTr="006D3C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9FD" w:rsidRPr="00486096" w:rsidRDefault="008A49FD" w:rsidP="008A49FD">
            <w:pPr>
              <w:spacing w:before="240" w:after="0" w:line="240" w:lineRule="auto"/>
              <w:ind w:left="100"/>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9FD" w:rsidRPr="00486096" w:rsidRDefault="008A49FD" w:rsidP="008A49FD">
            <w:pPr>
              <w:spacing w:after="0" w:line="240" w:lineRule="auto"/>
              <w:ind w:left="100" w:right="120" w:hanging="20"/>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486096">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86096">
              <w:rPr>
                <w:rFonts w:ascii="Times New Roman" w:eastAsia="Times New Roman" w:hAnsi="Times New Roman" w:cs="Times New Roman"/>
                <w:i/>
                <w:sz w:val="24"/>
                <w:szCs w:val="24"/>
                <w:lang w:val="uk-UA"/>
              </w:rPr>
              <w:t xml:space="preserve">Замість довідки довільної форми учасник може </w:t>
            </w:r>
            <w:r w:rsidRPr="00486096">
              <w:rPr>
                <w:rFonts w:ascii="Times New Roman" w:eastAsia="Times New Roman" w:hAnsi="Times New Roman" w:cs="Times New Roman"/>
                <w:i/>
                <w:sz w:val="24"/>
                <w:szCs w:val="24"/>
                <w:lang w:val="uk-UA"/>
              </w:rPr>
              <w:lastRenderedPageBreak/>
              <w:t>надати чинну ліцензію або документ дозвільного характеру.</w:t>
            </w:r>
          </w:p>
        </w:tc>
      </w:tr>
      <w:tr w:rsidR="00486096" w:rsidRPr="00486096" w:rsidTr="006D3C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9FD" w:rsidRPr="00486096" w:rsidRDefault="008A49FD" w:rsidP="008A49FD">
            <w:pPr>
              <w:spacing w:before="240" w:after="0" w:line="240" w:lineRule="auto"/>
              <w:ind w:left="100"/>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lastRenderedPageBreak/>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9FD" w:rsidRPr="00486096" w:rsidRDefault="008A49FD" w:rsidP="008A49FD">
            <w:pPr>
              <w:spacing w:after="0" w:line="240" w:lineRule="auto"/>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 xml:space="preserve">У разі якщо учасник або його кінцевий </w:t>
            </w:r>
            <w:proofErr w:type="spellStart"/>
            <w:r w:rsidRPr="00486096">
              <w:rPr>
                <w:rFonts w:ascii="Times New Roman" w:eastAsia="Times New Roman" w:hAnsi="Times New Roman" w:cs="Times New Roman"/>
                <w:sz w:val="24"/>
                <w:szCs w:val="24"/>
                <w:lang w:val="uk-UA"/>
              </w:rPr>
              <w:t>бенефіціарний</w:t>
            </w:r>
            <w:proofErr w:type="spellEnd"/>
            <w:r w:rsidRPr="00486096">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A49FD" w:rsidRPr="00486096" w:rsidRDefault="008A49FD" w:rsidP="008A49FD">
            <w:pPr>
              <w:numPr>
                <w:ilvl w:val="0"/>
                <w:numId w:val="10"/>
              </w:numPr>
              <w:spacing w:after="0" w:line="240" w:lineRule="auto"/>
              <w:ind w:left="283" w:hanging="283"/>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A49FD" w:rsidRPr="00486096" w:rsidRDefault="008A49FD" w:rsidP="008A49FD">
            <w:pPr>
              <w:spacing w:after="0" w:line="240" w:lineRule="auto"/>
              <w:ind w:left="283" w:hanging="283"/>
              <w:jc w:val="both"/>
              <w:rPr>
                <w:rFonts w:ascii="Times New Roman" w:eastAsia="Times New Roman" w:hAnsi="Times New Roman" w:cs="Times New Roman"/>
                <w:i/>
                <w:sz w:val="24"/>
                <w:szCs w:val="24"/>
                <w:lang w:val="uk-UA"/>
              </w:rPr>
            </w:pPr>
            <w:r w:rsidRPr="00486096">
              <w:rPr>
                <w:rFonts w:ascii="Times New Roman" w:eastAsia="Times New Roman" w:hAnsi="Times New Roman" w:cs="Times New Roman"/>
                <w:i/>
                <w:sz w:val="24"/>
                <w:szCs w:val="24"/>
                <w:lang w:val="uk-UA"/>
              </w:rPr>
              <w:t>або</w:t>
            </w:r>
          </w:p>
          <w:p w:rsidR="008A49FD" w:rsidRPr="00486096" w:rsidRDefault="008A49FD" w:rsidP="008A49FD">
            <w:pPr>
              <w:numPr>
                <w:ilvl w:val="0"/>
                <w:numId w:val="11"/>
              </w:numPr>
              <w:spacing w:after="0" w:line="240" w:lineRule="auto"/>
              <w:ind w:left="283" w:hanging="283"/>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8A49FD" w:rsidRPr="00486096" w:rsidRDefault="008A49FD" w:rsidP="008A49FD">
            <w:pPr>
              <w:spacing w:after="0" w:line="240" w:lineRule="auto"/>
              <w:ind w:left="283" w:hanging="283"/>
              <w:jc w:val="both"/>
              <w:rPr>
                <w:rFonts w:ascii="Times New Roman" w:eastAsia="Times New Roman" w:hAnsi="Times New Roman" w:cs="Times New Roman"/>
                <w:i/>
                <w:sz w:val="24"/>
                <w:szCs w:val="24"/>
                <w:lang w:val="uk-UA"/>
              </w:rPr>
            </w:pPr>
            <w:r w:rsidRPr="00486096">
              <w:rPr>
                <w:rFonts w:ascii="Times New Roman" w:eastAsia="Times New Roman" w:hAnsi="Times New Roman" w:cs="Times New Roman"/>
                <w:i/>
                <w:sz w:val="24"/>
                <w:szCs w:val="24"/>
                <w:lang w:val="uk-UA"/>
              </w:rPr>
              <w:t>або</w:t>
            </w:r>
          </w:p>
          <w:p w:rsidR="008A49FD" w:rsidRPr="00486096" w:rsidRDefault="008A49FD" w:rsidP="008A49FD">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8A49FD" w:rsidRPr="00486096" w:rsidRDefault="008A49FD" w:rsidP="008A49FD">
            <w:pPr>
              <w:spacing w:after="0" w:line="240" w:lineRule="auto"/>
              <w:ind w:left="283" w:hanging="283"/>
              <w:jc w:val="both"/>
              <w:rPr>
                <w:rFonts w:ascii="Times New Roman" w:eastAsia="Times New Roman" w:hAnsi="Times New Roman" w:cs="Times New Roman"/>
                <w:i/>
                <w:sz w:val="24"/>
                <w:szCs w:val="24"/>
                <w:lang w:val="uk-UA"/>
              </w:rPr>
            </w:pPr>
            <w:r w:rsidRPr="00486096">
              <w:rPr>
                <w:rFonts w:ascii="Times New Roman" w:eastAsia="Times New Roman" w:hAnsi="Times New Roman" w:cs="Times New Roman"/>
                <w:i/>
                <w:sz w:val="24"/>
                <w:szCs w:val="24"/>
                <w:lang w:val="uk-UA"/>
              </w:rPr>
              <w:t>або</w:t>
            </w:r>
          </w:p>
          <w:p w:rsidR="008A49FD" w:rsidRPr="00486096" w:rsidRDefault="008A49FD" w:rsidP="008A49FD">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посвідчення особи, якій надано тимчасовий захист в Україні,</w:t>
            </w:r>
          </w:p>
          <w:p w:rsidR="008A49FD" w:rsidRPr="00486096" w:rsidRDefault="008A49FD" w:rsidP="008A49FD">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486096">
              <w:rPr>
                <w:rFonts w:ascii="Times New Roman" w:eastAsia="Times New Roman" w:hAnsi="Times New Roman" w:cs="Times New Roman"/>
                <w:i/>
                <w:sz w:val="24"/>
                <w:szCs w:val="24"/>
                <w:lang w:val="uk-UA"/>
              </w:rPr>
              <w:t>або</w:t>
            </w:r>
          </w:p>
          <w:p w:rsidR="008A49FD" w:rsidRPr="00486096" w:rsidRDefault="008A49FD" w:rsidP="008A49FD">
            <w:pPr>
              <w:numPr>
                <w:ilvl w:val="0"/>
                <w:numId w:val="13"/>
              </w:numPr>
              <w:spacing w:after="0" w:line="240" w:lineRule="auto"/>
              <w:ind w:left="283" w:hanging="283"/>
              <w:jc w:val="both"/>
              <w:rPr>
                <w:rFonts w:ascii="Times New Roman" w:eastAsia="Times New Roman" w:hAnsi="Times New Roman" w:cs="Times New Roman"/>
                <w:sz w:val="24"/>
                <w:szCs w:val="24"/>
                <w:lang w:val="uk-UA"/>
              </w:rPr>
            </w:pPr>
            <w:r w:rsidRPr="00486096">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86096" w:rsidRPr="00486096" w:rsidTr="006D3C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9FD" w:rsidRPr="00486096" w:rsidRDefault="008A49FD" w:rsidP="008A49FD">
            <w:pPr>
              <w:spacing w:before="240" w:after="0" w:line="240" w:lineRule="auto"/>
              <w:ind w:left="100"/>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t>5</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9FD" w:rsidRPr="00486096" w:rsidRDefault="008A49FD" w:rsidP="008A49FD">
            <w:pPr>
              <w:spacing w:after="0" w:line="240" w:lineRule="auto"/>
              <w:ind w:left="140" w:right="140"/>
              <w:jc w:val="both"/>
              <w:rPr>
                <w:rFonts w:ascii="Times New Roman" w:eastAsia="Times New Roman" w:hAnsi="Times New Roman" w:cs="Times New Roman"/>
                <w:sz w:val="24"/>
                <w:szCs w:val="24"/>
                <w:lang w:val="uk-UA"/>
              </w:rPr>
            </w:pPr>
            <w:r w:rsidRPr="00486096">
              <w:rPr>
                <w:rFonts w:ascii="Times New Roman" w:hAnsi="Times New Roman" w:cs="Times New Roman"/>
                <w:sz w:val="24"/>
                <w:szCs w:val="24"/>
                <w:lang w:val="uk-UA" w:eastAsia="en-US"/>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w:t>
            </w:r>
            <w:r w:rsidRPr="00486096">
              <w:rPr>
                <w:rFonts w:ascii="Times New Roman" w:hAnsi="Times New Roman" w:cs="Times New Roman"/>
                <w:i/>
                <w:sz w:val="24"/>
                <w:szCs w:val="24"/>
                <w:lang w:val="uk-UA" w:eastAsia="en-US"/>
              </w:rPr>
              <w:t>(один з таких документів, за вибором учасника, повинен бути наданий у складі тендерної пропозиції)</w:t>
            </w:r>
            <w:r w:rsidRPr="00486096">
              <w:rPr>
                <w:rFonts w:ascii="Times New Roman" w:hAnsi="Times New Roman" w:cs="Times New Roman"/>
                <w:sz w:val="24"/>
                <w:szCs w:val="24"/>
                <w:lang w:val="uk-UA" w:eastAsia="en-US"/>
              </w:rPr>
              <w:t>.</w:t>
            </w:r>
          </w:p>
        </w:tc>
      </w:tr>
      <w:tr w:rsidR="00486096" w:rsidRPr="00486096" w:rsidTr="006D3C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9FD" w:rsidRPr="00486096" w:rsidRDefault="008A49FD" w:rsidP="008A49FD">
            <w:pPr>
              <w:spacing w:before="240" w:after="0" w:line="240" w:lineRule="auto"/>
              <w:ind w:left="100"/>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t>6</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9FD" w:rsidRPr="00486096" w:rsidRDefault="008A49FD" w:rsidP="008A49FD">
            <w:pPr>
              <w:tabs>
                <w:tab w:val="left" w:pos="1080"/>
              </w:tabs>
              <w:spacing w:after="0" w:line="240" w:lineRule="auto"/>
              <w:ind w:left="126"/>
              <w:jc w:val="both"/>
              <w:rPr>
                <w:rFonts w:ascii="Times New Roman" w:hAnsi="Times New Roman" w:cs="Times New Roman"/>
                <w:i/>
                <w:sz w:val="24"/>
                <w:szCs w:val="24"/>
                <w:lang w:val="uk-UA"/>
              </w:rPr>
            </w:pPr>
            <w:r w:rsidRPr="00486096">
              <w:rPr>
                <w:rFonts w:ascii="Times New Roman" w:hAnsi="Times New Roman" w:cs="Times New Roman"/>
                <w:sz w:val="24"/>
                <w:szCs w:val="24"/>
                <w:lang w:val="uk-UA"/>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sidRPr="00486096">
              <w:rPr>
                <w:rFonts w:ascii="Times New Roman" w:hAnsi="Times New Roman" w:cs="Times New Roman"/>
                <w:i/>
                <w:sz w:val="24"/>
                <w:szCs w:val="24"/>
                <w:lang w:val="uk-UA"/>
              </w:rPr>
              <w:t>(у разі їх наявності)</w:t>
            </w:r>
          </w:p>
          <w:p w:rsidR="008A49FD" w:rsidRPr="00486096" w:rsidRDefault="008A49FD" w:rsidP="008A49FD">
            <w:pPr>
              <w:tabs>
                <w:tab w:val="left" w:pos="1080"/>
              </w:tabs>
              <w:spacing w:after="0" w:line="240" w:lineRule="auto"/>
              <w:ind w:left="126"/>
              <w:jc w:val="both"/>
              <w:rPr>
                <w:rFonts w:ascii="Times New Roman" w:hAnsi="Times New Roman" w:cs="Times New Roman"/>
                <w:i/>
                <w:sz w:val="24"/>
                <w:szCs w:val="24"/>
                <w:lang w:val="uk-UA"/>
              </w:rPr>
            </w:pPr>
            <w:r w:rsidRPr="00486096">
              <w:rPr>
                <w:rFonts w:ascii="Times New Roman" w:hAnsi="Times New Roman" w:cs="Times New Roman"/>
                <w:i/>
                <w:sz w:val="24"/>
                <w:szCs w:val="24"/>
                <w:lang w:val="uk-UA"/>
              </w:rPr>
              <w:t>Вимоги до статутного документу:</w:t>
            </w:r>
          </w:p>
          <w:p w:rsidR="008A49FD" w:rsidRPr="00486096" w:rsidRDefault="008A49FD" w:rsidP="008A49FD">
            <w:pPr>
              <w:tabs>
                <w:tab w:val="left" w:pos="1080"/>
              </w:tabs>
              <w:spacing w:after="0" w:line="240" w:lineRule="auto"/>
              <w:ind w:left="126"/>
              <w:jc w:val="both"/>
              <w:rPr>
                <w:rFonts w:ascii="Times New Roman" w:hAnsi="Times New Roman" w:cs="Times New Roman"/>
                <w:i/>
                <w:sz w:val="24"/>
                <w:szCs w:val="24"/>
                <w:lang w:val="uk-UA"/>
              </w:rPr>
            </w:pPr>
            <w:r w:rsidRPr="00486096">
              <w:rPr>
                <w:rFonts w:ascii="Times New Roman" w:hAnsi="Times New Roman" w:cs="Times New Roman"/>
                <w:i/>
                <w:sz w:val="24"/>
                <w:szCs w:val="24"/>
                <w:lang w:val="uk-UA"/>
              </w:rPr>
              <w:t xml:space="preserve">1. Статутний документ з </w:t>
            </w:r>
            <w:r w:rsidRPr="00486096">
              <w:rPr>
                <w:rFonts w:ascii="Times New Roman" w:hAnsi="Times New Roman" w:cs="Times New Roman"/>
                <w:b/>
                <w:i/>
                <w:sz w:val="24"/>
                <w:szCs w:val="24"/>
                <w:lang w:val="uk-UA"/>
              </w:rPr>
              <w:t xml:space="preserve">відміткою </w:t>
            </w:r>
            <w:r w:rsidRPr="00486096">
              <w:rPr>
                <w:rFonts w:ascii="Times New Roman" w:hAnsi="Times New Roman" w:cs="Times New Roman"/>
                <w:i/>
                <w:sz w:val="24"/>
                <w:szCs w:val="24"/>
                <w:lang w:val="uk-UA"/>
              </w:rPr>
              <w:t>державного реєстратора.</w:t>
            </w:r>
          </w:p>
          <w:p w:rsidR="008A49FD" w:rsidRPr="00486096" w:rsidRDefault="008A49FD" w:rsidP="008A49FD">
            <w:pPr>
              <w:tabs>
                <w:tab w:val="left" w:pos="1080"/>
              </w:tabs>
              <w:spacing w:after="0" w:line="240" w:lineRule="auto"/>
              <w:ind w:left="126"/>
              <w:jc w:val="both"/>
              <w:rPr>
                <w:rFonts w:ascii="Times New Roman" w:hAnsi="Times New Roman" w:cs="Times New Roman"/>
                <w:i/>
                <w:iCs/>
                <w:sz w:val="24"/>
                <w:szCs w:val="24"/>
                <w:lang w:val="uk-UA"/>
              </w:rPr>
            </w:pPr>
            <w:r w:rsidRPr="00486096">
              <w:rPr>
                <w:rFonts w:ascii="Times New Roman" w:hAnsi="Times New Roman" w:cs="Times New Roman"/>
                <w:i/>
                <w:sz w:val="24"/>
                <w:szCs w:val="24"/>
                <w:lang w:val="uk-UA"/>
              </w:rPr>
              <w:t xml:space="preserve">2. </w:t>
            </w:r>
            <w:r w:rsidRPr="00486096">
              <w:rPr>
                <w:rFonts w:ascii="Times New Roman" w:hAnsi="Times New Roman" w:cs="Times New Roman"/>
                <w:i/>
                <w:iCs/>
                <w:sz w:val="24"/>
                <w:szCs w:val="24"/>
                <w:lang w:val="uk-UA"/>
              </w:rPr>
              <w:t xml:space="preserve">У випадку відсутності відмітки державного реєстратора, Учасник в складі пропозиції повинен надати лист в довільній формі або інший документ, де зазначений </w:t>
            </w:r>
            <w:r w:rsidRPr="00486096">
              <w:rPr>
                <w:rFonts w:ascii="Times New Roman" w:hAnsi="Times New Roman" w:cs="Times New Roman"/>
                <w:b/>
                <w:bCs/>
                <w:i/>
                <w:iCs/>
                <w:sz w:val="24"/>
                <w:szCs w:val="24"/>
                <w:lang w:val="uk-UA"/>
              </w:rPr>
              <w:t>код доступу</w:t>
            </w:r>
            <w:r w:rsidRPr="00486096">
              <w:rPr>
                <w:rFonts w:ascii="Times New Roman" w:hAnsi="Times New Roman" w:cs="Times New Roman"/>
                <w:i/>
                <w:iCs/>
                <w:sz w:val="24"/>
                <w:szCs w:val="24"/>
                <w:lang w:val="uk-UA"/>
              </w:rPr>
              <w:t xml:space="preserve"> до результатів надання адміністративних послуг у сфері державної реєстрації, за яким </w:t>
            </w:r>
            <w:r w:rsidRPr="00486096">
              <w:rPr>
                <w:rFonts w:ascii="Times New Roman" w:hAnsi="Times New Roman" w:cs="Times New Roman"/>
                <w:b/>
                <w:bCs/>
                <w:i/>
                <w:iCs/>
                <w:sz w:val="24"/>
                <w:szCs w:val="24"/>
                <w:lang w:val="uk-UA"/>
              </w:rPr>
              <w:t>існує можливість переглянути</w:t>
            </w:r>
            <w:r w:rsidRPr="00486096">
              <w:rPr>
                <w:rFonts w:ascii="Times New Roman" w:hAnsi="Times New Roman" w:cs="Times New Roman"/>
                <w:i/>
                <w:iCs/>
                <w:sz w:val="24"/>
                <w:szCs w:val="24"/>
                <w:lang w:val="uk-UA"/>
              </w:rPr>
              <w:t xml:space="preserve"> електронну версію документу (</w:t>
            </w:r>
            <w:proofErr w:type="spellStart"/>
            <w:r w:rsidRPr="00486096">
              <w:rPr>
                <w:rFonts w:ascii="Times New Roman" w:hAnsi="Times New Roman" w:cs="Times New Roman"/>
                <w:i/>
                <w:iCs/>
                <w:sz w:val="24"/>
                <w:szCs w:val="24"/>
                <w:lang w:val="uk-UA"/>
              </w:rPr>
              <w:t>ів</w:t>
            </w:r>
            <w:proofErr w:type="spellEnd"/>
            <w:r w:rsidRPr="00486096">
              <w:rPr>
                <w:rFonts w:ascii="Times New Roman" w:hAnsi="Times New Roman" w:cs="Times New Roman"/>
                <w:i/>
                <w:iCs/>
                <w:sz w:val="24"/>
                <w:szCs w:val="24"/>
                <w:lang w:val="uk-UA"/>
              </w:rPr>
              <w:t>)).</w:t>
            </w:r>
          </w:p>
          <w:p w:rsidR="008A49FD" w:rsidRPr="00486096" w:rsidRDefault="008A49FD" w:rsidP="008A49FD">
            <w:pPr>
              <w:spacing w:after="0" w:line="240" w:lineRule="auto"/>
              <w:ind w:left="126"/>
              <w:jc w:val="both"/>
              <w:rPr>
                <w:rFonts w:ascii="Times New Roman" w:hAnsi="Times New Roman" w:cs="Times New Roman"/>
                <w:sz w:val="24"/>
                <w:szCs w:val="24"/>
                <w:lang w:val="uk-UA" w:eastAsia="uk-UA"/>
              </w:rPr>
            </w:pPr>
            <w:r w:rsidRPr="00486096">
              <w:rPr>
                <w:rFonts w:ascii="Times New Roman" w:hAnsi="Times New Roman" w:cs="Times New Roman"/>
                <w:sz w:val="24"/>
                <w:szCs w:val="24"/>
                <w:u w:val="single"/>
                <w:lang w:val="uk-UA" w:eastAsia="uk-UA"/>
              </w:rPr>
              <w:t xml:space="preserve">Учасник діє на підставі </w:t>
            </w:r>
            <w:r w:rsidRPr="00486096">
              <w:rPr>
                <w:rFonts w:ascii="Times New Roman" w:hAnsi="Times New Roman" w:cs="Times New Roman"/>
                <w:b/>
                <w:bCs/>
                <w:sz w:val="24"/>
                <w:szCs w:val="24"/>
                <w:u w:val="single"/>
                <w:lang w:val="uk-UA" w:eastAsia="uk-UA"/>
              </w:rPr>
              <w:t>модельного статуту</w:t>
            </w:r>
            <w:r w:rsidRPr="00486096">
              <w:rPr>
                <w:rFonts w:ascii="Times New Roman" w:hAnsi="Times New Roman" w:cs="Times New Roman"/>
                <w:b/>
                <w:bCs/>
                <w:sz w:val="24"/>
                <w:szCs w:val="24"/>
                <w:lang w:val="uk-UA" w:eastAsia="uk-UA"/>
              </w:rPr>
              <w:t xml:space="preserve"> –</w:t>
            </w:r>
            <w:r w:rsidRPr="00486096">
              <w:rPr>
                <w:rFonts w:ascii="Times New Roman" w:hAnsi="Times New Roman" w:cs="Times New Roman"/>
                <w:sz w:val="24"/>
                <w:szCs w:val="24"/>
                <w:lang w:val="uk-UA"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p>
          <w:p w:rsidR="008A49FD" w:rsidRPr="00486096" w:rsidRDefault="008A49FD" w:rsidP="008A49FD">
            <w:pPr>
              <w:tabs>
                <w:tab w:val="left" w:pos="-720"/>
                <w:tab w:val="left" w:pos="0"/>
                <w:tab w:val="left" w:pos="720"/>
                <w:tab w:val="left" w:pos="1440"/>
                <w:tab w:val="left" w:pos="2160"/>
                <w:tab w:val="left" w:pos="2880"/>
                <w:tab w:val="left" w:pos="3600"/>
                <w:tab w:val="left" w:pos="4320"/>
              </w:tabs>
              <w:spacing w:after="0" w:line="240" w:lineRule="auto"/>
              <w:ind w:left="126"/>
              <w:jc w:val="both"/>
              <w:rPr>
                <w:rFonts w:ascii="Times New Roman" w:hAnsi="Times New Roman" w:cs="Times New Roman"/>
                <w:snapToGrid w:val="0"/>
                <w:sz w:val="24"/>
                <w:szCs w:val="24"/>
                <w:lang w:val="uk-UA"/>
              </w:rPr>
            </w:pPr>
            <w:r w:rsidRPr="00486096">
              <w:rPr>
                <w:rFonts w:ascii="Times New Roman" w:hAnsi="Times New Roman" w:cs="Times New Roman"/>
                <w:snapToGrid w:val="0"/>
                <w:sz w:val="24"/>
                <w:szCs w:val="24"/>
                <w:u w:val="single"/>
                <w:lang w:val="uk-UA"/>
              </w:rPr>
              <w:t xml:space="preserve">Учасником процедури закупівлі </w:t>
            </w:r>
            <w:r w:rsidRPr="00486096">
              <w:rPr>
                <w:rFonts w:ascii="Times New Roman" w:hAnsi="Times New Roman" w:cs="Times New Roman"/>
                <w:b/>
                <w:snapToGrid w:val="0"/>
                <w:sz w:val="24"/>
                <w:szCs w:val="24"/>
                <w:u w:val="single"/>
                <w:lang w:val="uk-UA"/>
              </w:rPr>
              <w:t>є акціонерне товариство</w:t>
            </w:r>
            <w:r w:rsidRPr="00486096">
              <w:rPr>
                <w:rFonts w:ascii="Times New Roman" w:hAnsi="Times New Roman" w:cs="Times New Roman"/>
                <w:snapToGrid w:val="0"/>
                <w:sz w:val="24"/>
                <w:szCs w:val="24"/>
                <w:u w:val="single"/>
                <w:lang w:val="uk-UA"/>
              </w:rPr>
              <w:t xml:space="preserve"> </w:t>
            </w:r>
            <w:r w:rsidRPr="00486096">
              <w:rPr>
                <w:rFonts w:ascii="Times New Roman" w:hAnsi="Times New Roman" w:cs="Times New Roman"/>
                <w:snapToGrid w:val="0"/>
                <w:sz w:val="24"/>
                <w:szCs w:val="24"/>
                <w:lang w:val="uk-UA"/>
              </w:rPr>
              <w:t>– надається Лист в довільній формі, за підписом уповноваженої особи Учасника та завірений печаткою Учасника (в разі її використання),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rsidR="008A49FD" w:rsidRPr="00486096" w:rsidRDefault="008A49FD" w:rsidP="008A49FD">
            <w:pPr>
              <w:spacing w:after="0" w:line="240" w:lineRule="auto"/>
              <w:ind w:left="126"/>
              <w:jc w:val="both"/>
              <w:rPr>
                <w:rFonts w:ascii="Times New Roman" w:hAnsi="Times New Roman" w:cs="Times New Roman"/>
                <w:sz w:val="24"/>
                <w:szCs w:val="24"/>
                <w:lang w:val="uk-UA"/>
              </w:rPr>
            </w:pPr>
            <w:r w:rsidRPr="00486096">
              <w:rPr>
                <w:rFonts w:ascii="Times New Roman" w:hAnsi="Times New Roman" w:cs="Times New Roman"/>
                <w:snapToGrid w:val="0"/>
                <w:sz w:val="24"/>
                <w:szCs w:val="24"/>
                <w:u w:val="single"/>
                <w:lang w:val="uk-UA"/>
              </w:rPr>
              <w:t xml:space="preserve">Учасником процедури закупівлі </w:t>
            </w:r>
            <w:r w:rsidRPr="00486096">
              <w:rPr>
                <w:rFonts w:ascii="Times New Roman" w:hAnsi="Times New Roman" w:cs="Times New Roman"/>
                <w:b/>
                <w:snapToGrid w:val="0"/>
                <w:sz w:val="24"/>
                <w:szCs w:val="24"/>
                <w:u w:val="single"/>
                <w:lang w:val="uk-UA"/>
              </w:rPr>
              <w:t xml:space="preserve">є </w:t>
            </w:r>
            <w:r w:rsidRPr="00486096">
              <w:rPr>
                <w:rFonts w:ascii="Times New Roman" w:hAnsi="Times New Roman" w:cs="Times New Roman"/>
                <w:b/>
                <w:sz w:val="24"/>
                <w:szCs w:val="24"/>
                <w:u w:val="single"/>
                <w:lang w:val="uk-UA"/>
              </w:rPr>
              <w:t>юридична особа в особі керівника філії</w:t>
            </w:r>
            <w:r w:rsidRPr="00486096">
              <w:rPr>
                <w:rFonts w:ascii="Times New Roman" w:hAnsi="Times New Roman" w:cs="Times New Roman"/>
                <w:sz w:val="24"/>
                <w:szCs w:val="24"/>
                <w:lang w:val="uk-UA"/>
              </w:rPr>
              <w:t xml:space="preserve">, який діє від імені юридичної особи на підставі довіреності – надається: </w:t>
            </w:r>
          </w:p>
          <w:p w:rsidR="008A49FD" w:rsidRPr="00486096" w:rsidRDefault="008A49FD" w:rsidP="008A49FD">
            <w:pPr>
              <w:numPr>
                <w:ilvl w:val="0"/>
                <w:numId w:val="18"/>
              </w:numPr>
              <w:tabs>
                <w:tab w:val="left" w:pos="318"/>
              </w:tabs>
              <w:spacing w:after="0" w:line="240" w:lineRule="auto"/>
              <w:ind w:left="126" w:firstLine="0"/>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статутні документи юридичної особи (статут або установчий акт – для осіб приватного права та положення – для осіб публічного права) з відміткою державного реєстратора або наданням коду доступу до результатів надання адміністративних послуг у сфері державної реєстрації;</w:t>
            </w:r>
          </w:p>
          <w:p w:rsidR="008A49FD" w:rsidRPr="00486096" w:rsidRDefault="008A49FD" w:rsidP="008A49FD">
            <w:pPr>
              <w:numPr>
                <w:ilvl w:val="0"/>
                <w:numId w:val="18"/>
              </w:numPr>
              <w:tabs>
                <w:tab w:val="left" w:pos="318"/>
              </w:tabs>
              <w:spacing w:after="0" w:line="240" w:lineRule="auto"/>
              <w:ind w:left="126" w:firstLine="0"/>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статутні документи філії (положення) та довіреність на підписанта філії.</w:t>
            </w:r>
          </w:p>
          <w:p w:rsidR="008A49FD" w:rsidRPr="00486096" w:rsidRDefault="008A49FD" w:rsidP="008A49FD">
            <w:pPr>
              <w:spacing w:after="0" w:line="240" w:lineRule="auto"/>
              <w:ind w:left="140" w:right="140"/>
              <w:jc w:val="both"/>
              <w:rPr>
                <w:rFonts w:ascii="Times New Roman" w:hAnsi="Times New Roman" w:cs="Times New Roman"/>
                <w:sz w:val="24"/>
                <w:szCs w:val="24"/>
                <w:lang w:val="uk-UA" w:eastAsia="en-US"/>
              </w:rPr>
            </w:pPr>
            <w:r w:rsidRPr="00486096">
              <w:rPr>
                <w:rFonts w:ascii="Times New Roman" w:hAnsi="Times New Roman" w:cs="Times New Roman"/>
                <w:i/>
                <w:sz w:val="24"/>
                <w:szCs w:val="24"/>
                <w:lang w:val="uk-UA"/>
              </w:rPr>
              <w:t xml:space="preserve">У випадку надання коду доступу до результатів надання адміністративних послуг у сфері державної реєстрації, за яким існує можливість переглянути електронну версію </w:t>
            </w:r>
            <w:r w:rsidRPr="00486096">
              <w:rPr>
                <w:rFonts w:ascii="Times New Roman" w:hAnsi="Times New Roman" w:cs="Times New Roman"/>
                <w:i/>
                <w:sz w:val="24"/>
                <w:szCs w:val="24"/>
                <w:lang w:val="uk-UA"/>
              </w:rPr>
              <w:lastRenderedPageBreak/>
              <w:t>документу (</w:t>
            </w:r>
            <w:proofErr w:type="spellStart"/>
            <w:r w:rsidRPr="00486096">
              <w:rPr>
                <w:rFonts w:ascii="Times New Roman" w:hAnsi="Times New Roman" w:cs="Times New Roman"/>
                <w:i/>
                <w:sz w:val="24"/>
                <w:szCs w:val="24"/>
                <w:lang w:val="uk-UA"/>
              </w:rPr>
              <w:t>ів</w:t>
            </w:r>
            <w:proofErr w:type="spellEnd"/>
            <w:r w:rsidRPr="00486096">
              <w:rPr>
                <w:rFonts w:ascii="Times New Roman" w:hAnsi="Times New Roman" w:cs="Times New Roman"/>
                <w:i/>
                <w:sz w:val="24"/>
                <w:szCs w:val="24"/>
                <w:lang w:val="uk-UA"/>
              </w:rPr>
              <w:t>)) в повному обсязі надання статутного документу в складі тендерної пропозиції не є обов’язковим.</w:t>
            </w:r>
          </w:p>
        </w:tc>
      </w:tr>
      <w:tr w:rsidR="00486096" w:rsidRPr="00486096" w:rsidTr="006D3C81">
        <w:trPr>
          <w:trHeight w:val="102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9FD" w:rsidRPr="00486096" w:rsidRDefault="008A49FD" w:rsidP="008A49FD">
            <w:pPr>
              <w:spacing w:before="240" w:after="0" w:line="240" w:lineRule="auto"/>
              <w:ind w:left="100"/>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lastRenderedPageBreak/>
              <w:t>7</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9FD" w:rsidRPr="00486096" w:rsidRDefault="008A49FD" w:rsidP="008A49FD">
            <w:pPr>
              <w:tabs>
                <w:tab w:val="left" w:pos="1080"/>
              </w:tabs>
              <w:spacing w:after="0" w:line="240" w:lineRule="auto"/>
              <w:ind w:left="126" w:firstLine="283"/>
              <w:jc w:val="both"/>
              <w:rPr>
                <w:rFonts w:ascii="Times New Roman" w:eastAsia="Times New Roman" w:hAnsi="Times New Roman" w:cs="Times New Roman"/>
                <w:sz w:val="24"/>
                <w:szCs w:val="24"/>
                <w:lang w:val="uk-UA"/>
              </w:rPr>
            </w:pPr>
            <w:r w:rsidRPr="00486096">
              <w:rPr>
                <w:rFonts w:ascii="Times New Roman" w:hAnsi="Times New Roman" w:cs="Times New Roman"/>
                <w:sz w:val="24"/>
                <w:szCs w:val="24"/>
                <w:lang w:val="uk-UA"/>
              </w:rPr>
              <w:t>Підтвердження відповідності пропозиції Учасника необхідним технічним, якісним та кількісним характеристикам предмета закупівлі, документ(ти), що підтверджує(</w:t>
            </w:r>
            <w:proofErr w:type="spellStart"/>
            <w:r w:rsidRPr="00486096">
              <w:rPr>
                <w:rFonts w:ascii="Times New Roman" w:hAnsi="Times New Roman" w:cs="Times New Roman"/>
                <w:sz w:val="24"/>
                <w:szCs w:val="24"/>
                <w:lang w:val="uk-UA"/>
              </w:rPr>
              <w:t>ють</w:t>
            </w:r>
            <w:proofErr w:type="spellEnd"/>
            <w:r w:rsidRPr="00486096">
              <w:rPr>
                <w:rFonts w:ascii="Times New Roman" w:hAnsi="Times New Roman" w:cs="Times New Roman"/>
                <w:sz w:val="24"/>
                <w:szCs w:val="24"/>
                <w:lang w:val="uk-UA"/>
              </w:rPr>
              <w:t xml:space="preserve">) походження товару, якість та безпеку, </w:t>
            </w:r>
            <w:r w:rsidRPr="00486096">
              <w:rPr>
                <w:rFonts w:ascii="Times New Roman" w:eastAsia="Times New Roman" w:hAnsi="Times New Roman" w:cs="Times New Roman"/>
                <w:sz w:val="24"/>
                <w:szCs w:val="24"/>
                <w:lang w:val="uk-UA"/>
              </w:rPr>
              <w:t xml:space="preserve">а саме: </w:t>
            </w:r>
          </w:p>
          <w:p w:rsidR="008A49FD" w:rsidRPr="00486096" w:rsidRDefault="008A49FD" w:rsidP="008A49FD">
            <w:pPr>
              <w:numPr>
                <w:ilvl w:val="0"/>
                <w:numId w:val="19"/>
              </w:numPr>
              <w:tabs>
                <w:tab w:val="left" w:pos="126"/>
              </w:tabs>
              <w:spacing w:after="0" w:line="240" w:lineRule="auto"/>
              <w:ind w:left="126" w:firstLine="234"/>
              <w:contextualSpacing/>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 xml:space="preserve">Зразок документів, (посвідчення якості або сертифікат якості), які підтверджують приналежність та якість продукції, що будуть надані при постачанні вугілля, з обов’язковим зазначенням показників теплоти згорання (ккал/кг), змісту </w:t>
            </w:r>
            <w:proofErr w:type="spellStart"/>
            <w:r w:rsidRPr="00486096">
              <w:rPr>
                <w:rFonts w:ascii="Times New Roman" w:hAnsi="Times New Roman" w:cs="Times New Roman"/>
                <w:b/>
                <w:sz w:val="24"/>
                <w:szCs w:val="24"/>
                <w:lang w:val="uk-UA"/>
              </w:rPr>
              <w:t>A</w:t>
            </w:r>
            <w:r w:rsidRPr="00486096">
              <w:rPr>
                <w:rFonts w:ascii="Times New Roman" w:hAnsi="Times New Roman" w:cs="Times New Roman"/>
                <w:b/>
                <w:sz w:val="24"/>
                <w:szCs w:val="24"/>
                <w:vertAlign w:val="superscript"/>
                <w:lang w:val="uk-UA"/>
              </w:rPr>
              <w:t>d</w:t>
            </w:r>
            <w:proofErr w:type="spellEnd"/>
            <w:r w:rsidRPr="00486096">
              <w:rPr>
                <w:rFonts w:ascii="Times New Roman" w:hAnsi="Times New Roman" w:cs="Times New Roman"/>
                <w:b/>
                <w:sz w:val="24"/>
                <w:szCs w:val="24"/>
                <w:lang w:val="uk-UA"/>
              </w:rPr>
              <w:t xml:space="preserve"> </w:t>
            </w:r>
            <w:r w:rsidRPr="00486096">
              <w:rPr>
                <w:rFonts w:ascii="Times New Roman" w:hAnsi="Times New Roman" w:cs="Times New Roman"/>
                <w:sz w:val="24"/>
                <w:szCs w:val="24"/>
                <w:lang w:val="uk-UA"/>
              </w:rPr>
              <w:t>- зольність на сухий стан (</w:t>
            </w:r>
            <w:r w:rsidRPr="00486096">
              <w:rPr>
                <w:rFonts w:ascii="Times New Roman" w:hAnsi="Times New Roman" w:cs="Times New Roman"/>
                <w:spacing w:val="6"/>
                <w:sz w:val="24"/>
                <w:szCs w:val="24"/>
                <w:lang w:val="uk-UA"/>
              </w:rPr>
              <w:t xml:space="preserve">%) та </w:t>
            </w:r>
            <w:proofErr w:type="spellStart"/>
            <w:r w:rsidRPr="00486096">
              <w:rPr>
                <w:rFonts w:ascii="Times New Roman" w:hAnsi="Times New Roman" w:cs="Times New Roman"/>
                <w:b/>
                <w:sz w:val="24"/>
                <w:szCs w:val="24"/>
                <w:lang w:val="uk-UA"/>
              </w:rPr>
              <w:t>W</w:t>
            </w:r>
            <w:r w:rsidRPr="00486096">
              <w:rPr>
                <w:rFonts w:ascii="Times New Roman" w:hAnsi="Times New Roman" w:cs="Times New Roman"/>
                <w:b/>
                <w:sz w:val="24"/>
                <w:szCs w:val="24"/>
                <w:vertAlign w:val="subscript"/>
                <w:lang w:val="uk-UA"/>
              </w:rPr>
              <w:t>t</w:t>
            </w:r>
            <w:r w:rsidRPr="00486096">
              <w:rPr>
                <w:rFonts w:ascii="Times New Roman" w:hAnsi="Times New Roman" w:cs="Times New Roman"/>
                <w:b/>
                <w:sz w:val="24"/>
                <w:szCs w:val="24"/>
                <w:vertAlign w:val="superscript"/>
                <w:lang w:val="uk-UA"/>
              </w:rPr>
              <w:t>r</w:t>
            </w:r>
            <w:proofErr w:type="spellEnd"/>
            <w:r w:rsidRPr="00486096">
              <w:rPr>
                <w:rFonts w:ascii="Times New Roman" w:hAnsi="Times New Roman" w:cs="Times New Roman"/>
                <w:b/>
                <w:sz w:val="24"/>
                <w:szCs w:val="24"/>
                <w:vertAlign w:val="superscript"/>
                <w:lang w:val="uk-UA"/>
              </w:rPr>
              <w:t xml:space="preserve"> </w:t>
            </w:r>
            <w:r w:rsidRPr="00486096">
              <w:rPr>
                <w:rFonts w:ascii="Times New Roman" w:hAnsi="Times New Roman" w:cs="Times New Roman"/>
                <w:b/>
                <w:sz w:val="24"/>
                <w:szCs w:val="24"/>
                <w:lang w:val="uk-UA"/>
              </w:rPr>
              <w:t xml:space="preserve"> - </w:t>
            </w:r>
            <w:r w:rsidRPr="00486096">
              <w:rPr>
                <w:rFonts w:ascii="Times New Roman" w:hAnsi="Times New Roman" w:cs="Times New Roman"/>
                <w:sz w:val="24"/>
                <w:szCs w:val="24"/>
                <w:lang w:val="uk-UA"/>
              </w:rPr>
              <w:t>загальна волога (%), завірені учасником  торгів.</w:t>
            </w:r>
          </w:p>
          <w:p w:rsidR="008A49FD" w:rsidRPr="00486096" w:rsidRDefault="008A49FD" w:rsidP="008A49FD">
            <w:pPr>
              <w:numPr>
                <w:ilvl w:val="0"/>
                <w:numId w:val="19"/>
              </w:numPr>
              <w:tabs>
                <w:tab w:val="left" w:pos="126"/>
              </w:tabs>
              <w:spacing w:after="0" w:line="240" w:lineRule="auto"/>
              <w:ind w:left="126" w:firstLine="234"/>
              <w:contextualSpacing/>
              <w:jc w:val="both"/>
              <w:rPr>
                <w:rFonts w:ascii="Times New Roman" w:hAnsi="Times New Roman" w:cs="Times New Roman"/>
                <w:sz w:val="24"/>
                <w:szCs w:val="24"/>
                <w:lang w:val="uk-UA"/>
              </w:rPr>
            </w:pPr>
            <w:r w:rsidRPr="00486096">
              <w:rPr>
                <w:rFonts w:ascii="Times New Roman" w:eastAsia="Tahoma" w:hAnsi="Times New Roman" w:cs="Times New Roman"/>
                <w:b/>
                <w:kern w:val="2"/>
                <w:sz w:val="24"/>
                <w:szCs w:val="24"/>
                <w:u w:val="single"/>
                <w:lang w:val="uk-UA" w:eastAsia="zh-CN" w:bidi="hi-IN"/>
              </w:rPr>
              <w:t>Щодо вугілля:</w:t>
            </w:r>
            <w:r w:rsidRPr="00486096">
              <w:rPr>
                <w:rFonts w:ascii="Times New Roman" w:eastAsia="Tahoma" w:hAnsi="Times New Roman" w:cs="Times New Roman"/>
                <w:kern w:val="2"/>
                <w:sz w:val="24"/>
                <w:szCs w:val="24"/>
                <w:u w:val="single"/>
                <w:lang w:val="uk-UA" w:eastAsia="zh-CN" w:bidi="hi-IN"/>
              </w:rPr>
              <w:t xml:space="preserve"> Сертифікат*  генетичних, технологічних та якісних </w:t>
            </w:r>
            <w:r w:rsidRPr="00486096">
              <w:rPr>
                <w:rFonts w:ascii="Times New Roman" w:eastAsia="Tahoma" w:hAnsi="Times New Roman" w:cs="Times New Roman"/>
                <w:kern w:val="2"/>
                <w:sz w:val="24"/>
                <w:szCs w:val="24"/>
                <w:lang w:val="uk-UA" w:eastAsia="zh-CN" w:bidi="hi-IN"/>
              </w:rPr>
              <w:t>характеристик  на вугілля кам’яне, що становить предмет закупівлі за даними торгами, який виданий Технічним комітетом України з стандартизації ТК 92 (або іншою установою уповноваженою по сертифікації вугільної продукції). Сертифікат повинен бути дійсний на момент розкриття тендерних пропозицій. В сертифікаті обов’язково має бути зазначено коли він виданий та термін (строк), до якого він дійсний.</w:t>
            </w:r>
          </w:p>
          <w:p w:rsidR="008A49FD" w:rsidRPr="00486096" w:rsidRDefault="008A49FD" w:rsidP="008A49FD">
            <w:pPr>
              <w:numPr>
                <w:ilvl w:val="0"/>
                <w:numId w:val="19"/>
              </w:numPr>
              <w:tabs>
                <w:tab w:val="left" w:pos="126"/>
              </w:tabs>
              <w:spacing w:after="0" w:line="240" w:lineRule="auto"/>
              <w:ind w:left="126" w:firstLine="283"/>
              <w:contextualSpacing/>
              <w:jc w:val="both"/>
              <w:rPr>
                <w:rFonts w:ascii="Times New Roman" w:hAnsi="Times New Roman" w:cs="Times New Roman"/>
                <w:sz w:val="24"/>
                <w:szCs w:val="24"/>
                <w:lang w:val="uk-UA"/>
              </w:rPr>
            </w:pPr>
            <w:r w:rsidRPr="00486096">
              <w:rPr>
                <w:rFonts w:ascii="Times New Roman" w:eastAsia="Tahoma" w:hAnsi="Times New Roman" w:cs="Times New Roman"/>
                <w:kern w:val="2"/>
                <w:sz w:val="24"/>
                <w:szCs w:val="24"/>
                <w:lang w:val="uk-UA" w:eastAsia="zh-CN" w:bidi="hi-IN"/>
              </w:rPr>
              <w:t>Учасник повинен підтвердити наявність договірних відносин з виробником вугільної продукції або будь-яким іншим суб’єктом господарювання, що здійснює реалізацію та відвантаження вугільної продукції протягом 2023 року (не вимагається для учасників, що є безпосередніми виробниками вугілля та брикетів (</w:t>
            </w:r>
            <w:proofErr w:type="spellStart"/>
            <w:r w:rsidRPr="00486096">
              <w:rPr>
                <w:rFonts w:ascii="Times New Roman" w:eastAsia="Tahoma" w:hAnsi="Times New Roman" w:cs="Times New Roman"/>
                <w:kern w:val="2"/>
                <w:sz w:val="24"/>
                <w:szCs w:val="24"/>
                <w:lang w:val="uk-UA" w:eastAsia="zh-CN" w:bidi="hi-IN"/>
              </w:rPr>
              <w:t>котунів</w:t>
            </w:r>
            <w:proofErr w:type="spellEnd"/>
            <w:r w:rsidRPr="00486096">
              <w:rPr>
                <w:rFonts w:ascii="Times New Roman" w:eastAsia="Tahoma" w:hAnsi="Times New Roman" w:cs="Times New Roman"/>
                <w:kern w:val="2"/>
                <w:sz w:val="24"/>
                <w:szCs w:val="24"/>
                <w:lang w:val="uk-UA" w:eastAsia="zh-CN" w:bidi="hi-IN"/>
              </w:rPr>
              <w:t>) на вугільній основі, за умови надання у складі тендерної пропозиції документального підтвердження такого статусу), шляхом подання договору щодо відвантаження вугілля кам’яного та брикетів (</w:t>
            </w:r>
            <w:proofErr w:type="spellStart"/>
            <w:r w:rsidRPr="00486096">
              <w:rPr>
                <w:rFonts w:ascii="Times New Roman" w:eastAsia="Tahoma" w:hAnsi="Times New Roman" w:cs="Times New Roman"/>
                <w:kern w:val="2"/>
                <w:sz w:val="24"/>
                <w:szCs w:val="24"/>
                <w:lang w:val="uk-UA" w:eastAsia="zh-CN" w:bidi="hi-IN"/>
              </w:rPr>
              <w:t>котунів</w:t>
            </w:r>
            <w:proofErr w:type="spellEnd"/>
            <w:r w:rsidRPr="00486096">
              <w:rPr>
                <w:rFonts w:ascii="Times New Roman" w:eastAsia="Tahoma" w:hAnsi="Times New Roman" w:cs="Times New Roman"/>
                <w:kern w:val="2"/>
                <w:sz w:val="24"/>
                <w:szCs w:val="24"/>
                <w:lang w:val="uk-UA" w:eastAsia="zh-CN" w:bidi="hi-IN"/>
              </w:rPr>
              <w:t>) на вугільній основі (купівлі-продажу, поставки, тощо) на користь такого учасника (господарський договір, що за своєю формою відповідає вимогам частини першої статті 181 Господарського кодексу України), в тому числі вугілля вказаної в даній документації марки та брикетів (</w:t>
            </w:r>
            <w:proofErr w:type="spellStart"/>
            <w:r w:rsidRPr="00486096">
              <w:rPr>
                <w:rFonts w:ascii="Times New Roman" w:eastAsia="Tahoma" w:hAnsi="Times New Roman" w:cs="Times New Roman"/>
                <w:kern w:val="2"/>
                <w:sz w:val="24"/>
                <w:szCs w:val="24"/>
                <w:lang w:val="uk-UA" w:eastAsia="zh-CN" w:bidi="hi-IN"/>
              </w:rPr>
              <w:t>котунів</w:t>
            </w:r>
            <w:proofErr w:type="spellEnd"/>
            <w:r w:rsidRPr="00486096">
              <w:rPr>
                <w:rFonts w:ascii="Times New Roman" w:eastAsia="Tahoma" w:hAnsi="Times New Roman" w:cs="Times New Roman"/>
                <w:kern w:val="2"/>
                <w:sz w:val="24"/>
                <w:szCs w:val="24"/>
                <w:lang w:val="uk-UA" w:eastAsia="zh-CN" w:bidi="hi-IN"/>
              </w:rPr>
              <w:t xml:space="preserve">) на вугільній основі, а також </w:t>
            </w:r>
            <w:r w:rsidRPr="00486096">
              <w:rPr>
                <w:rFonts w:ascii="Times New Roman" w:eastAsia="Tahoma" w:hAnsi="Times New Roman" w:cs="Times New Roman"/>
                <w:kern w:val="2"/>
                <w:sz w:val="24"/>
                <w:szCs w:val="24"/>
                <w:u w:val="single"/>
                <w:lang w:val="uk-UA" w:eastAsia="zh-CN" w:bidi="hi-IN"/>
              </w:rPr>
              <w:t>гарантійного листа*</w:t>
            </w:r>
            <w:r w:rsidRPr="00486096">
              <w:rPr>
                <w:rFonts w:ascii="Times New Roman" w:eastAsia="Tahoma" w:hAnsi="Times New Roman" w:cs="Times New Roman"/>
                <w:kern w:val="2"/>
                <w:sz w:val="24"/>
                <w:szCs w:val="24"/>
                <w:lang w:val="uk-UA" w:eastAsia="zh-CN" w:bidi="hi-IN"/>
              </w:rPr>
              <w:t xml:space="preserve"> від виробника (іншого суб’єкта господарювання, що здійснює відвантаження вугілля згідно договору) щодо готовності на відвантаження вугілля відповідної марки та брикетів (</w:t>
            </w:r>
            <w:proofErr w:type="spellStart"/>
            <w:r w:rsidRPr="00486096">
              <w:rPr>
                <w:rFonts w:ascii="Times New Roman" w:eastAsia="Tahoma" w:hAnsi="Times New Roman" w:cs="Times New Roman"/>
                <w:kern w:val="2"/>
                <w:sz w:val="24"/>
                <w:szCs w:val="24"/>
                <w:lang w:val="uk-UA" w:eastAsia="zh-CN" w:bidi="hi-IN"/>
              </w:rPr>
              <w:t>котунів</w:t>
            </w:r>
            <w:proofErr w:type="spellEnd"/>
            <w:r w:rsidRPr="00486096">
              <w:rPr>
                <w:rFonts w:ascii="Times New Roman" w:eastAsia="Tahoma" w:hAnsi="Times New Roman" w:cs="Times New Roman"/>
                <w:kern w:val="2"/>
                <w:sz w:val="24"/>
                <w:szCs w:val="24"/>
                <w:lang w:val="uk-UA" w:eastAsia="zh-CN" w:bidi="hi-IN"/>
              </w:rPr>
              <w:t xml:space="preserve">) на вугільній основі на користь учасника протягом 2023 року в кількості та з якісними показниками, передбаченими цією тендерною документацією, в разі укладення договору про закупівлю з таким учасником за результатами торгів. </w:t>
            </w:r>
          </w:p>
          <w:p w:rsidR="008A49FD" w:rsidRPr="00486096" w:rsidRDefault="008A49FD" w:rsidP="008A49FD">
            <w:pPr>
              <w:tabs>
                <w:tab w:val="left" w:pos="689"/>
              </w:tabs>
              <w:spacing w:after="0" w:line="240" w:lineRule="auto"/>
              <w:ind w:left="126" w:firstLine="283"/>
              <w:jc w:val="both"/>
              <w:rPr>
                <w:rFonts w:ascii="Times New Roman" w:eastAsia="Tahoma" w:hAnsi="Times New Roman" w:cs="Times New Roman"/>
                <w:i/>
                <w:sz w:val="24"/>
                <w:szCs w:val="24"/>
                <w:lang w:val="uk-UA"/>
              </w:rPr>
            </w:pPr>
            <w:r w:rsidRPr="00486096">
              <w:rPr>
                <w:rFonts w:ascii="Times New Roman" w:eastAsia="Tahoma" w:hAnsi="Times New Roman" w:cs="Times New Roman"/>
                <w:i/>
                <w:sz w:val="24"/>
                <w:szCs w:val="24"/>
                <w:lang w:val="uk-UA" w:eastAsia="zh-CN" w:bidi="hi-IN"/>
              </w:rPr>
              <w:t xml:space="preserve">В розумінні даної документації «виробником вугілля» вважається особа (юридична чи фізична), яка видобуває та/або переробляє та/або збагачує вугілля в порядку, передбаченому діючим законодавством. Учасник повинен поставити Замовнику товар, якість якого відповідає затвердженим стандартам України та вимогам Замовника, викладеним в тендерної </w:t>
            </w:r>
            <w:r w:rsidRPr="00486096">
              <w:rPr>
                <w:rFonts w:ascii="Times New Roman" w:eastAsia="Tahoma" w:hAnsi="Times New Roman" w:cs="Times New Roman"/>
                <w:i/>
                <w:sz w:val="24"/>
                <w:szCs w:val="24"/>
                <w:lang w:val="uk-UA"/>
              </w:rPr>
              <w:t>документації.</w:t>
            </w:r>
          </w:p>
          <w:p w:rsidR="008A49FD" w:rsidRPr="00486096" w:rsidRDefault="008A49FD" w:rsidP="008A49FD">
            <w:pPr>
              <w:numPr>
                <w:ilvl w:val="0"/>
                <w:numId w:val="19"/>
              </w:numPr>
              <w:tabs>
                <w:tab w:val="left" w:pos="689"/>
              </w:tabs>
              <w:spacing w:after="0" w:line="240" w:lineRule="auto"/>
              <w:ind w:left="126" w:firstLine="283"/>
              <w:contextualSpacing/>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 xml:space="preserve">Щодо </w:t>
            </w:r>
            <w:r w:rsidRPr="00486096">
              <w:rPr>
                <w:rFonts w:ascii="Times New Roman" w:hAnsi="Times New Roman" w:cs="Times New Roman"/>
                <w:bCs/>
                <w:sz w:val="24"/>
                <w:szCs w:val="24"/>
                <w:lang w:val="uk-UA" w:eastAsia="uk-UA"/>
              </w:rPr>
              <w:t>брикетів (</w:t>
            </w:r>
            <w:proofErr w:type="spellStart"/>
            <w:r w:rsidRPr="00486096">
              <w:rPr>
                <w:rFonts w:ascii="Times New Roman" w:hAnsi="Times New Roman" w:cs="Times New Roman"/>
                <w:bCs/>
                <w:sz w:val="24"/>
                <w:szCs w:val="24"/>
                <w:lang w:val="uk-UA" w:eastAsia="uk-UA"/>
              </w:rPr>
              <w:t>котунів</w:t>
            </w:r>
            <w:proofErr w:type="spellEnd"/>
            <w:r w:rsidRPr="00486096">
              <w:rPr>
                <w:rFonts w:ascii="Times New Roman" w:hAnsi="Times New Roman" w:cs="Times New Roman"/>
                <w:bCs/>
                <w:sz w:val="24"/>
                <w:szCs w:val="24"/>
                <w:lang w:val="uk-UA" w:eastAsia="uk-UA"/>
              </w:rPr>
              <w:t>) на вугільній основі:</w:t>
            </w:r>
            <w:r w:rsidRPr="00486096">
              <w:rPr>
                <w:rFonts w:ascii="Times New Roman" w:hAnsi="Times New Roman" w:cs="Times New Roman"/>
                <w:sz w:val="24"/>
                <w:szCs w:val="24"/>
                <w:lang w:val="uk-UA"/>
              </w:rPr>
              <w:t xml:space="preserve"> враховуючи той факт, що на зазначений товар відсутні національні стандарти, та виробники розробляють власні ТУ (технічні умови) надати:</w:t>
            </w:r>
          </w:p>
          <w:p w:rsidR="008A49FD" w:rsidRPr="00486096" w:rsidRDefault="008A49FD" w:rsidP="008A49FD">
            <w:pPr>
              <w:numPr>
                <w:ilvl w:val="0"/>
                <w:numId w:val="18"/>
              </w:numPr>
              <w:tabs>
                <w:tab w:val="left" w:pos="689"/>
              </w:tabs>
              <w:spacing w:after="0" w:line="240" w:lineRule="auto"/>
              <w:ind w:left="126" w:firstLine="283"/>
              <w:contextualSpacing/>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документ про якість на брикети (</w:t>
            </w:r>
            <w:proofErr w:type="spellStart"/>
            <w:r w:rsidRPr="00486096">
              <w:rPr>
                <w:rFonts w:ascii="Times New Roman" w:hAnsi="Times New Roman" w:cs="Times New Roman"/>
                <w:sz w:val="24"/>
                <w:szCs w:val="24"/>
                <w:lang w:val="uk-UA"/>
              </w:rPr>
              <w:t>котуни</w:t>
            </w:r>
            <w:proofErr w:type="spellEnd"/>
            <w:r w:rsidRPr="00486096">
              <w:rPr>
                <w:rFonts w:ascii="Times New Roman" w:hAnsi="Times New Roman" w:cs="Times New Roman"/>
                <w:sz w:val="24"/>
                <w:szCs w:val="24"/>
                <w:lang w:val="uk-UA"/>
              </w:rPr>
              <w:t>) на вугільній основі із зазначенням виробника продукції;</w:t>
            </w:r>
          </w:p>
          <w:p w:rsidR="008A49FD" w:rsidRPr="00486096" w:rsidRDefault="008A49FD" w:rsidP="00F43042">
            <w:pPr>
              <w:numPr>
                <w:ilvl w:val="0"/>
                <w:numId w:val="18"/>
              </w:numPr>
              <w:tabs>
                <w:tab w:val="left" w:pos="689"/>
              </w:tabs>
              <w:spacing w:after="0" w:line="240" w:lineRule="auto"/>
              <w:ind w:left="126" w:firstLine="283"/>
              <w:contextualSpacing/>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технічний документ за якими виготовляється продукція;</w:t>
            </w:r>
          </w:p>
          <w:p w:rsidR="008A49FD" w:rsidRPr="00486096" w:rsidRDefault="008A49FD" w:rsidP="008A49FD">
            <w:pPr>
              <w:numPr>
                <w:ilvl w:val="0"/>
                <w:numId w:val="19"/>
              </w:numPr>
              <w:pBdr>
                <w:bottom w:val="single" w:sz="12" w:space="1" w:color="auto"/>
              </w:pBdr>
              <w:spacing w:after="0" w:line="240" w:lineRule="auto"/>
              <w:ind w:left="126" w:firstLine="234"/>
              <w:contextualSpacing/>
              <w:jc w:val="both"/>
              <w:rPr>
                <w:rFonts w:ascii="Times New Roman" w:hAnsi="Times New Roman" w:cs="Times New Roman"/>
                <w:sz w:val="24"/>
                <w:szCs w:val="24"/>
                <w:lang w:val="uk-UA"/>
              </w:rPr>
            </w:pPr>
            <w:r w:rsidRPr="00486096">
              <w:rPr>
                <w:rFonts w:ascii="Times New Roman" w:hAnsi="Times New Roman" w:cs="Times New Roman"/>
                <w:sz w:val="24"/>
                <w:szCs w:val="24"/>
                <w:lang w:val="uk-UA"/>
              </w:rPr>
              <w:t>Довідку щодо предмета закупівлі, складену відповідно до форми (Таблиці 1 Додатку 2 до цієї тендерної документації) та завірену учасником.</w:t>
            </w:r>
          </w:p>
          <w:p w:rsidR="008A49FD" w:rsidRPr="00486096" w:rsidRDefault="008A49FD" w:rsidP="008A49FD">
            <w:pPr>
              <w:spacing w:line="240" w:lineRule="auto"/>
              <w:rPr>
                <w:rFonts w:ascii="Times New Roman" w:eastAsia="Times New Roman" w:hAnsi="Times New Roman" w:cs="Times New Roman"/>
                <w:b/>
                <w:bCs/>
                <w:i/>
                <w:sz w:val="24"/>
                <w:szCs w:val="24"/>
                <w:lang w:val="uk-UA" w:eastAsia="en-US"/>
              </w:rPr>
            </w:pPr>
            <w:r w:rsidRPr="00486096">
              <w:rPr>
                <w:rFonts w:ascii="Times New Roman" w:eastAsia="Times New Roman" w:hAnsi="Times New Roman" w:cs="Times New Roman"/>
                <w:b/>
                <w:i/>
                <w:sz w:val="24"/>
                <w:szCs w:val="24"/>
                <w:lang w:val="uk-UA" w:eastAsia="en-US"/>
              </w:rPr>
              <w:t xml:space="preserve">* дана вимога встановлена у відповідності до пп.2,3 ст. 22 Закону з метою уникнень обвинувачень  як Замовника так і Учасника торгів відповідними  органами </w:t>
            </w:r>
            <w:r w:rsidRPr="00486096">
              <w:rPr>
                <w:rFonts w:ascii="Times New Roman" w:eastAsia="Times New Roman" w:hAnsi="Times New Roman" w:cs="Times New Roman"/>
                <w:b/>
                <w:bCs/>
                <w:i/>
                <w:sz w:val="24"/>
                <w:szCs w:val="24"/>
                <w:lang w:val="uk-UA" w:eastAsia="en-US"/>
              </w:rPr>
              <w:t>як  фінансування  тероризму  та сепаратизму.</w:t>
            </w:r>
            <w:bookmarkStart w:id="1" w:name="_GoBack"/>
            <w:bookmarkEnd w:id="1"/>
          </w:p>
        </w:tc>
      </w:tr>
      <w:tr w:rsidR="00486096" w:rsidRPr="00486096" w:rsidTr="006D3C81">
        <w:trPr>
          <w:trHeight w:val="45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9FD" w:rsidRPr="00486096" w:rsidRDefault="008A49FD" w:rsidP="008A49FD">
            <w:pPr>
              <w:spacing w:before="240" w:after="0" w:line="240" w:lineRule="auto"/>
              <w:ind w:left="100"/>
              <w:rPr>
                <w:rFonts w:ascii="Times New Roman" w:eastAsia="Times New Roman" w:hAnsi="Times New Roman" w:cs="Times New Roman"/>
                <w:b/>
                <w:sz w:val="24"/>
                <w:szCs w:val="24"/>
                <w:lang w:val="uk-UA"/>
              </w:rPr>
            </w:pPr>
            <w:r w:rsidRPr="00486096">
              <w:rPr>
                <w:rFonts w:ascii="Times New Roman" w:eastAsia="Times New Roman" w:hAnsi="Times New Roman" w:cs="Times New Roman"/>
                <w:b/>
                <w:sz w:val="24"/>
                <w:szCs w:val="24"/>
                <w:lang w:val="uk-UA"/>
              </w:rPr>
              <w:t>8</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9FD" w:rsidRPr="00486096" w:rsidRDefault="008A49FD" w:rsidP="008A49FD">
            <w:pPr>
              <w:tabs>
                <w:tab w:val="left" w:pos="1080"/>
              </w:tabs>
              <w:spacing w:after="0" w:line="240" w:lineRule="auto"/>
              <w:ind w:left="126"/>
              <w:jc w:val="both"/>
              <w:rPr>
                <w:rFonts w:ascii="Times New Roman" w:hAnsi="Times New Roman"/>
                <w:sz w:val="24"/>
                <w:szCs w:val="24"/>
                <w:lang w:val="uk-UA"/>
              </w:rPr>
            </w:pPr>
            <w:r w:rsidRPr="00486096">
              <w:rPr>
                <w:rFonts w:ascii="Times New Roman" w:hAnsi="Times New Roman"/>
                <w:sz w:val="24"/>
                <w:szCs w:val="24"/>
                <w:lang w:val="uk-UA"/>
              </w:rPr>
              <w:t>Інформація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відповідно до вимог до предмета закупівлі, викладених у Додатку 2 до цієї тендерної документації</w:t>
            </w:r>
          </w:p>
        </w:tc>
      </w:tr>
    </w:tbl>
    <w:p w:rsidR="00B555B5" w:rsidRPr="00486096" w:rsidRDefault="00B555B5">
      <w:pPr>
        <w:spacing w:after="0" w:line="240" w:lineRule="auto"/>
        <w:rPr>
          <w:rFonts w:ascii="Times New Roman" w:eastAsia="Times New Roman" w:hAnsi="Times New Roman" w:cs="Times New Roman"/>
          <w:sz w:val="20"/>
          <w:szCs w:val="20"/>
        </w:rPr>
      </w:pPr>
    </w:p>
    <w:sectPr w:rsidR="00B555B5" w:rsidRPr="00486096" w:rsidSect="00150AE9">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7183"/>
    <w:multiLevelType w:val="multilevel"/>
    <w:tmpl w:val="09984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DF6FFE"/>
    <w:multiLevelType w:val="multilevel"/>
    <w:tmpl w:val="752CA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282AED"/>
    <w:multiLevelType w:val="multilevel"/>
    <w:tmpl w:val="FAE27B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77D38ED"/>
    <w:multiLevelType w:val="multilevel"/>
    <w:tmpl w:val="38B49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7C29EF"/>
    <w:multiLevelType w:val="multilevel"/>
    <w:tmpl w:val="DA2E8F1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B353946"/>
    <w:multiLevelType w:val="multilevel"/>
    <w:tmpl w:val="D5FCC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00F59FA"/>
    <w:multiLevelType w:val="hybridMultilevel"/>
    <w:tmpl w:val="135CF248"/>
    <w:lvl w:ilvl="0" w:tplc="F066258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D3716D6"/>
    <w:multiLevelType w:val="multilevel"/>
    <w:tmpl w:val="A5985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FDE7A25"/>
    <w:multiLevelType w:val="multilevel"/>
    <w:tmpl w:val="86A4A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1187013"/>
    <w:multiLevelType w:val="multilevel"/>
    <w:tmpl w:val="9648E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48E2261"/>
    <w:multiLevelType w:val="multilevel"/>
    <w:tmpl w:val="3F449F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FA32E99"/>
    <w:multiLevelType w:val="multilevel"/>
    <w:tmpl w:val="6C240BE0"/>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0A3298F"/>
    <w:multiLevelType w:val="multilevel"/>
    <w:tmpl w:val="23783E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632C6B1F"/>
    <w:multiLevelType w:val="multilevel"/>
    <w:tmpl w:val="8D8CB1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634D600E"/>
    <w:multiLevelType w:val="multilevel"/>
    <w:tmpl w:val="68226C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93264CD"/>
    <w:multiLevelType w:val="multilevel"/>
    <w:tmpl w:val="6C240BE0"/>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6BF90A3C"/>
    <w:multiLevelType w:val="multilevel"/>
    <w:tmpl w:val="B3926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F6F474F"/>
    <w:multiLevelType w:val="multilevel"/>
    <w:tmpl w:val="EA382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7456CBD"/>
    <w:multiLevelType w:val="multilevel"/>
    <w:tmpl w:val="E048B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6"/>
  </w:num>
  <w:num w:numId="3">
    <w:abstractNumId w:val="14"/>
  </w:num>
  <w:num w:numId="4">
    <w:abstractNumId w:val="10"/>
  </w:num>
  <w:num w:numId="5">
    <w:abstractNumId w:val="2"/>
  </w:num>
  <w:num w:numId="6">
    <w:abstractNumId w:val="12"/>
  </w:num>
  <w:num w:numId="7">
    <w:abstractNumId w:val="13"/>
  </w:num>
  <w:num w:numId="8">
    <w:abstractNumId w:val="18"/>
  </w:num>
  <w:num w:numId="9">
    <w:abstractNumId w:val="4"/>
  </w:num>
  <w:num w:numId="10">
    <w:abstractNumId w:val="9"/>
  </w:num>
  <w:num w:numId="11">
    <w:abstractNumId w:val="0"/>
  </w:num>
  <w:num w:numId="12">
    <w:abstractNumId w:val="15"/>
  </w:num>
  <w:num w:numId="13">
    <w:abstractNumId w:val="17"/>
  </w:num>
  <w:num w:numId="14">
    <w:abstractNumId w:val="8"/>
  </w:num>
  <w:num w:numId="15">
    <w:abstractNumId w:val="1"/>
  </w:num>
  <w:num w:numId="16">
    <w:abstractNumId w:val="3"/>
  </w:num>
  <w:num w:numId="17">
    <w:abstractNumId w:val="7"/>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B555B5"/>
    <w:rsid w:val="00150AE9"/>
    <w:rsid w:val="00486096"/>
    <w:rsid w:val="004C0519"/>
    <w:rsid w:val="007B5C45"/>
    <w:rsid w:val="008A49FD"/>
    <w:rsid w:val="008C77F6"/>
    <w:rsid w:val="00923964"/>
    <w:rsid w:val="00A40BB6"/>
    <w:rsid w:val="00B235F3"/>
    <w:rsid w:val="00B555B5"/>
    <w:rsid w:val="00D80D22"/>
    <w:rsid w:val="00F367F7"/>
    <w:rsid w:val="00F43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3222</Words>
  <Characters>18369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Tender</cp:lastModifiedBy>
  <cp:revision>15</cp:revision>
  <dcterms:created xsi:type="dcterms:W3CDTF">2023-05-26T08:47:00Z</dcterms:created>
  <dcterms:modified xsi:type="dcterms:W3CDTF">2023-05-26T12:34:00Z</dcterms:modified>
</cp:coreProperties>
</file>