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7F95" w14:textId="77777777" w:rsidR="00601F81" w:rsidRDefault="00601F81" w:rsidP="00601F81">
      <w:pPr>
        <w:jc w:val="right"/>
      </w:pPr>
      <w:r>
        <w:rPr>
          <w:b/>
          <w:bCs/>
          <w:i/>
        </w:rPr>
        <w:t xml:space="preserve">Додаток 3 до тендерної документації </w:t>
      </w:r>
    </w:p>
    <w:p w14:paraId="65F53FE2" w14:textId="77777777" w:rsidR="00601F81" w:rsidRDefault="00601F81" w:rsidP="00601F81">
      <w:pPr>
        <w:tabs>
          <w:tab w:val="center" w:pos="4680"/>
        </w:tabs>
        <w:ind w:right="81"/>
        <w:jc w:val="center"/>
        <w:rPr>
          <w:b/>
          <w:spacing w:val="40"/>
          <w:sz w:val="28"/>
          <w:szCs w:val="28"/>
        </w:rPr>
      </w:pPr>
    </w:p>
    <w:p w14:paraId="1CF97D4F" w14:textId="77777777" w:rsidR="00887D1D" w:rsidRPr="00412417" w:rsidRDefault="00887D1D" w:rsidP="00887D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r w:rsidRPr="00412417">
        <w:rPr>
          <w:rFonts w:eastAsia="Tahoma"/>
          <w:b/>
          <w:color w:val="000000"/>
          <w:lang w:eastAsia="zh-CN" w:bidi="hi-IN"/>
        </w:rPr>
        <w:t>ІНФОРМАЦІЯ</w:t>
      </w:r>
    </w:p>
    <w:p w14:paraId="2A48F127" w14:textId="77777777" w:rsidR="00887D1D" w:rsidRPr="00412417" w:rsidRDefault="00887D1D" w:rsidP="00887D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r w:rsidRPr="00412417">
        <w:rPr>
          <w:rFonts w:eastAsia="Tahoma"/>
          <w:b/>
          <w:color w:val="000000"/>
          <w:lang w:eastAsia="zh-CN" w:bidi="hi-IN"/>
        </w:rPr>
        <w:t xml:space="preserve">про необхідні технічні, якісні та кількісні характеристики предмета закупівлі, </w:t>
      </w:r>
    </w:p>
    <w:p w14:paraId="4B583A83" w14:textId="61CDD718" w:rsidR="00887D1D" w:rsidRDefault="00887D1D" w:rsidP="00AB6A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r w:rsidRPr="00412417">
        <w:rPr>
          <w:rFonts w:eastAsia="Tahoma"/>
          <w:b/>
          <w:color w:val="000000"/>
          <w:lang w:eastAsia="zh-CN" w:bidi="hi-IN"/>
        </w:rPr>
        <w:t xml:space="preserve">в тому числі </w:t>
      </w:r>
      <w:r w:rsidR="00EF5F1A">
        <w:rPr>
          <w:rFonts w:eastAsia="Tahoma"/>
          <w:b/>
          <w:color w:val="000000"/>
          <w:lang w:eastAsia="zh-CN" w:bidi="hi-IN"/>
        </w:rPr>
        <w:t xml:space="preserve">та </w:t>
      </w:r>
      <w:r w:rsidRPr="00412417">
        <w:rPr>
          <w:rFonts w:eastAsia="Tahoma"/>
          <w:b/>
          <w:color w:val="000000"/>
          <w:lang w:eastAsia="zh-CN" w:bidi="hi-IN"/>
        </w:rPr>
        <w:t>документи, які повинен надати учасник для підтвердження відповідності зазначеним характеристикам</w:t>
      </w:r>
    </w:p>
    <w:p w14:paraId="1CE5146D" w14:textId="77777777" w:rsidR="00813904" w:rsidRDefault="00813904" w:rsidP="000C63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color w:val="000000"/>
          <w:lang w:eastAsia="zh-CN" w:bidi="hi-IN"/>
        </w:rPr>
      </w:pPr>
    </w:p>
    <w:p w14:paraId="1B5D5FE6" w14:textId="77777777" w:rsidR="00813904" w:rsidRPr="00412417" w:rsidRDefault="00813904" w:rsidP="0081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b/>
          <w:iCs/>
          <w:color w:val="000000"/>
        </w:rPr>
      </w:pPr>
      <w:r w:rsidRPr="00412417">
        <w:rPr>
          <w:iCs/>
          <w:color w:val="000000"/>
        </w:rPr>
        <w:t xml:space="preserve">У тих випадках, коли у технічному завданні містяться посилання на конкретні торговельні марки чи фірму, патент, конструкцію або тип предмета закупівлі, джерело його походження або виробника – слід читати як </w:t>
      </w:r>
      <w:r w:rsidRPr="00412417">
        <w:rPr>
          <w:b/>
          <w:iCs/>
          <w:color w:val="000000"/>
        </w:rPr>
        <w:t>«або еквівалент»</w:t>
      </w:r>
      <w:r w:rsidRPr="00412417">
        <w:rPr>
          <w:iCs/>
          <w:color w:val="000000"/>
        </w:rPr>
        <w:t>.</w:t>
      </w:r>
    </w:p>
    <w:p w14:paraId="6834BB24" w14:textId="77777777" w:rsidR="00813904" w:rsidRPr="00412417" w:rsidRDefault="00813904" w:rsidP="0081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firstLine="709"/>
        <w:jc w:val="both"/>
        <w:rPr>
          <w:rFonts w:eastAsia="Tahoma"/>
          <w:color w:val="000000"/>
          <w:lang w:eastAsia="zh-CN" w:bidi="hi-IN"/>
        </w:rPr>
      </w:pPr>
      <w:r w:rsidRPr="00412417">
        <w:rPr>
          <w:rFonts w:eastAsia="Tahoma"/>
          <w:color w:val="000000"/>
          <w:lang w:eastAsia="zh-CN" w:bidi="hi-IN"/>
        </w:rPr>
        <w:t xml:space="preserve">Наявність розрахунку вартості виконання </w:t>
      </w:r>
      <w:r>
        <w:rPr>
          <w:rFonts w:eastAsia="Tahoma"/>
          <w:color w:val="000000"/>
          <w:lang w:eastAsia="zh-CN" w:bidi="hi-IN"/>
        </w:rPr>
        <w:t>робіт</w:t>
      </w:r>
      <w:r w:rsidRPr="00412417">
        <w:rPr>
          <w:rFonts w:eastAsia="Tahoma"/>
          <w:color w:val="000000"/>
          <w:lang w:eastAsia="zh-CN" w:bidi="hi-IN"/>
        </w:rPr>
        <w:t xml:space="preserve"> (розрахунок вартості бажано надати у програмному комплексі АВК або в інших програмних комплексах, які розроблено на підставі державних і галузевих нормативів (норм) у відповідності до кошторисних норм України). </w:t>
      </w:r>
    </w:p>
    <w:p w14:paraId="49FC43F2" w14:textId="77777777" w:rsidR="00813904" w:rsidRPr="00412417" w:rsidRDefault="00813904" w:rsidP="0081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firstLine="709"/>
        <w:jc w:val="both"/>
        <w:rPr>
          <w:rFonts w:eastAsia="Tahoma"/>
          <w:color w:val="000000"/>
          <w:lang w:eastAsia="zh-CN" w:bidi="hi-IN"/>
        </w:rPr>
      </w:pPr>
      <w:r w:rsidRPr="00412417">
        <w:rPr>
          <w:rFonts w:eastAsia="Tahoma"/>
          <w:color w:val="000000"/>
          <w:lang w:eastAsia="zh-CN" w:bidi="hi-IN"/>
        </w:rPr>
        <w:t>На підтвердження відповідності цим вимогам учасником у складі пропозиції мають бути надані:</w:t>
      </w:r>
    </w:p>
    <w:p w14:paraId="6DC77C05" w14:textId="77777777" w:rsidR="00813904" w:rsidRPr="00412417" w:rsidRDefault="00813904" w:rsidP="0081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firstLine="709"/>
        <w:jc w:val="both"/>
        <w:rPr>
          <w:rFonts w:eastAsia="Tahoma"/>
          <w:color w:val="000000"/>
          <w:lang w:eastAsia="zh-CN" w:bidi="hi-IN"/>
        </w:rPr>
      </w:pPr>
      <w:r>
        <w:rPr>
          <w:rFonts w:eastAsia="Tahoma"/>
          <w:color w:val="000000"/>
          <w:lang w:eastAsia="zh-CN" w:bidi="hi-IN"/>
        </w:rPr>
        <w:t>- договірна ціна;</w:t>
      </w:r>
    </w:p>
    <w:p w14:paraId="724ED4E0" w14:textId="1D8A7661" w:rsidR="00813904" w:rsidRPr="00412417" w:rsidRDefault="00813904" w:rsidP="0081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firstLine="709"/>
        <w:jc w:val="both"/>
        <w:rPr>
          <w:rFonts w:eastAsia="Tahoma"/>
          <w:color w:val="000000"/>
          <w:lang w:eastAsia="zh-CN" w:bidi="hi-IN"/>
        </w:rPr>
      </w:pPr>
      <w:r w:rsidRPr="00412417">
        <w:rPr>
          <w:rFonts w:eastAsia="Tahoma"/>
          <w:color w:val="000000"/>
          <w:lang w:eastAsia="zh-CN" w:bidi="hi-IN"/>
        </w:rPr>
        <w:t>- локальний кошторис</w:t>
      </w:r>
      <w:r w:rsidR="000C63BA">
        <w:rPr>
          <w:rFonts w:eastAsia="Tahoma"/>
          <w:color w:val="000000"/>
          <w:lang w:eastAsia="zh-CN" w:bidi="hi-IN"/>
        </w:rPr>
        <w:t>.</w:t>
      </w:r>
    </w:p>
    <w:p w14:paraId="6D79B93A" w14:textId="77777777" w:rsidR="00813904" w:rsidRPr="00412417" w:rsidRDefault="00813904" w:rsidP="0081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firstLine="709"/>
        <w:jc w:val="both"/>
        <w:rPr>
          <w:rFonts w:eastAsia="Tahoma"/>
          <w:color w:val="000000"/>
          <w:lang w:eastAsia="zh-CN" w:bidi="hi-IN"/>
        </w:rPr>
      </w:pPr>
    </w:p>
    <w:p w14:paraId="71C3D017" w14:textId="77777777" w:rsidR="00813904" w:rsidRPr="00412417" w:rsidRDefault="00813904" w:rsidP="0081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22" w:firstLine="709"/>
        <w:jc w:val="both"/>
        <w:rPr>
          <w:rFonts w:eastAsia="Tahoma"/>
          <w:b/>
          <w:color w:val="000000"/>
          <w:lang w:eastAsia="zh-CN" w:bidi="hi-IN"/>
        </w:rPr>
      </w:pPr>
      <w:r w:rsidRPr="00412417">
        <w:rPr>
          <w:rFonts w:eastAsia="Tahoma"/>
          <w:b/>
          <w:color w:val="000000"/>
          <w:lang w:eastAsia="zh-CN" w:bidi="hi-IN"/>
        </w:rPr>
        <w:t>1.</w:t>
      </w:r>
      <w:r w:rsidRPr="00412417">
        <w:rPr>
          <w:rFonts w:eastAsia="Tahoma"/>
          <w:b/>
          <w:color w:val="000000"/>
          <w:lang w:eastAsia="zh-CN" w:bidi="hi-IN"/>
        </w:rPr>
        <w:tab/>
        <w:t>Технічні та інші вимоги:</w:t>
      </w:r>
    </w:p>
    <w:p w14:paraId="00130376" w14:textId="77777777" w:rsidR="00813904" w:rsidRPr="00DB5D88" w:rsidRDefault="00813904" w:rsidP="00B27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contextualSpacing/>
        <w:jc w:val="both"/>
        <w:rPr>
          <w:rFonts w:eastAsia="Tahoma"/>
          <w:lang w:eastAsia="zh-CN" w:bidi="hi-IN"/>
        </w:rPr>
      </w:pPr>
      <w:r>
        <w:rPr>
          <w:rFonts w:eastAsia="Tahoma"/>
          <w:lang w:eastAsia="zh-CN" w:bidi="hi-IN"/>
        </w:rPr>
        <w:t xml:space="preserve">1.1 </w:t>
      </w:r>
      <w:r w:rsidRPr="00DB5D88">
        <w:rPr>
          <w:rFonts w:eastAsia="Tahoma"/>
          <w:lang w:eastAsia="zh-CN" w:bidi="hi-IN"/>
        </w:rPr>
        <w:t>Якщо пропозиція учасника містить не весь перелік робіт з надання послуги або зміну обсягів та складу робіт з надання послуги (та/або не враховані в ціні пропозиції усі пункти дефектного акту), ця пропозиція вважається такою, що не відповідає умовам закупівлі та відхиляється Замовником.</w:t>
      </w:r>
    </w:p>
    <w:p w14:paraId="74787824" w14:textId="77777777" w:rsidR="00813904" w:rsidRPr="00DB5D88" w:rsidRDefault="00813904" w:rsidP="00B27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contextualSpacing/>
        <w:jc w:val="both"/>
        <w:rPr>
          <w:rFonts w:eastAsia="Tahoma"/>
          <w:lang w:eastAsia="zh-CN" w:bidi="hi-IN"/>
        </w:rPr>
      </w:pPr>
      <w:r w:rsidRPr="00DB5D88">
        <w:rPr>
          <w:rFonts w:eastAsia="Tahoma"/>
          <w:lang w:eastAsia="zh-CN" w:bidi="hi-IN"/>
        </w:rPr>
        <w:t>1.2. Учасник відповідає за одержання усіх необхідних дозволів, ліцензій, сертифікатів, якщо такі необхідні для виконання робіт з надання послуги, та самостійно несе усі витрати на отримання таких дозволів, ліцензій, сертифікатів.</w:t>
      </w:r>
    </w:p>
    <w:p w14:paraId="4CA5F8B6" w14:textId="77777777" w:rsidR="00813904" w:rsidRPr="00DB5D88" w:rsidRDefault="00813904" w:rsidP="00B27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contextualSpacing/>
        <w:jc w:val="both"/>
        <w:rPr>
          <w:rFonts w:eastAsia="Tahoma"/>
          <w:lang w:eastAsia="zh-CN" w:bidi="hi-IN"/>
        </w:rPr>
      </w:pPr>
      <w:r w:rsidRPr="00DB5D88">
        <w:rPr>
          <w:rFonts w:eastAsia="Tahoma"/>
          <w:lang w:eastAsia="zh-CN" w:bidi="hi-IN"/>
        </w:rPr>
        <w:t>1.3. До ціни пропозиції не включаються витрати, пов’язані з укладанням договору. Усі</w:t>
      </w:r>
      <w:r>
        <w:rPr>
          <w:rFonts w:eastAsia="Tahoma"/>
          <w:lang w:eastAsia="zh-CN" w:bidi="hi-IN"/>
        </w:rPr>
        <w:t xml:space="preserve"> </w:t>
      </w:r>
      <w:r w:rsidRPr="00DB5D88">
        <w:rPr>
          <w:rFonts w:eastAsia="Tahoma"/>
          <w:lang w:eastAsia="zh-CN" w:bidi="hi-IN"/>
        </w:rPr>
        <w:t>витрати, що переможець закупівлі передбачає нести при виконанні договору, учасник має врахувати в загальній ціні пропозиції. Не враховані у загальній ціні витрати оплачуватися Замовником окремо не будуть.</w:t>
      </w:r>
    </w:p>
    <w:p w14:paraId="2F9FAA84" w14:textId="16433A82" w:rsidR="00813904" w:rsidRDefault="00813904"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B1D41">
        <w:t>1.</w:t>
      </w:r>
      <w:r>
        <w:t>4</w:t>
      </w:r>
      <w:r w:rsidRPr="009B1D41">
        <w:t xml:space="preserve">. Учасники процедури закупівлі повинні надати в складі пропозиції документальне підтвердження про відповідність пропозиції учасника технічним, якісним, кількісним та іншим вимогам до предмета закупівлі, встановленим замовником у Додатку 3 до тендерної документації шляхом надання </w:t>
      </w:r>
      <w:r w:rsidRPr="00EF5F1A">
        <w:rPr>
          <w:b/>
          <w:bCs/>
        </w:rPr>
        <w:t>листа-погодження</w:t>
      </w:r>
      <w:r w:rsidRPr="009B1D41">
        <w:t xml:space="preserve"> з технічними, якісними, кількісними та іншими вимогами до предмета закупівлі, встановлених замовником у Додатку 3, викладаючи їх у стверджувальній формі.</w:t>
      </w:r>
    </w:p>
    <w:p w14:paraId="5F7CA40F"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B3733A6"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6C9A608"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D6F824D"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C7B062E"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6C76E94"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C7640AD"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06E7776"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C4A99CF"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281DD33"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5356BC7"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3F12822" w14:textId="77777777" w:rsidR="00B272B3"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C2C1E15" w14:textId="77777777" w:rsidR="00B272B3" w:rsidRPr="00412417" w:rsidRDefault="00B272B3" w:rsidP="00B27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ahoma"/>
          <w:b/>
          <w:color w:val="000000"/>
          <w:lang w:eastAsia="zh-CN" w:bidi="hi-IN"/>
        </w:rPr>
      </w:pPr>
    </w:p>
    <w:p w14:paraId="0D6D485D" w14:textId="15B71F9A" w:rsidR="00B272B3" w:rsidRDefault="00B272B3" w:rsidP="00B272B3">
      <w:pPr>
        <w:jc w:val="center"/>
        <w:rPr>
          <w:b/>
        </w:rPr>
      </w:pPr>
    </w:p>
    <w:p w14:paraId="12C98929" w14:textId="7C656362" w:rsidR="00887D1D" w:rsidRDefault="00B272B3"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rPr>
        <w:lastRenderedPageBreak/>
        <w:t xml:space="preserve">Внутрішнє газопостачання </w:t>
      </w:r>
      <w:r w:rsidR="000C63BA" w:rsidRPr="005F08B2">
        <w:rPr>
          <w:b/>
        </w:rPr>
        <w:t>(поточний ремонт харчоблоку Луцького геріатричного</w:t>
      </w:r>
    </w:p>
    <w:p w14:paraId="1F4A48E0" w14:textId="5FA1E026" w:rsidR="000C63BA" w:rsidRDefault="000C63BA"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F08B2">
        <w:rPr>
          <w:b/>
        </w:rPr>
        <w:t>пансіонату) за адресою: м. Луцьк, вул. Теремнівська</w:t>
      </w:r>
      <w:r>
        <w:rPr>
          <w:b/>
        </w:rPr>
        <w:t>, 70</w:t>
      </w:r>
    </w:p>
    <w:p w14:paraId="46F30BE7" w14:textId="77777777" w:rsidR="00B272B3" w:rsidRDefault="00B272B3" w:rsidP="000C63B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bidi="hi-IN"/>
        </w:rPr>
      </w:pPr>
    </w:p>
    <w:p w14:paraId="619A0FE9" w14:textId="77777777" w:rsidR="00B272B3" w:rsidRDefault="00B272B3"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p>
    <w:tbl>
      <w:tblPr>
        <w:tblStyle w:val="a8"/>
        <w:tblW w:w="0" w:type="auto"/>
        <w:tblLook w:val="04A0" w:firstRow="1" w:lastRow="0" w:firstColumn="1" w:lastColumn="0" w:noHBand="0" w:noVBand="1"/>
      </w:tblPr>
      <w:tblGrid>
        <w:gridCol w:w="620"/>
        <w:gridCol w:w="5698"/>
        <w:gridCol w:w="1244"/>
        <w:gridCol w:w="1275"/>
        <w:gridCol w:w="1300"/>
      </w:tblGrid>
      <w:tr w:rsidR="00A95AE8" w14:paraId="33CC2A49" w14:textId="77777777" w:rsidTr="00CA1A5B">
        <w:tc>
          <w:tcPr>
            <w:tcW w:w="675" w:type="dxa"/>
          </w:tcPr>
          <w:p w14:paraId="595E9BFB" w14:textId="77777777" w:rsidR="00A95AE8" w:rsidRPr="00CA1A5B"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r w:rsidRPr="00CA1A5B">
              <w:rPr>
                <w:rFonts w:eastAsia="Tahoma"/>
                <w:b/>
                <w:color w:val="000000"/>
                <w:lang w:eastAsia="zh-CN" w:bidi="hi-IN"/>
              </w:rPr>
              <w:t>№</w:t>
            </w:r>
          </w:p>
          <w:p w14:paraId="721C4E9B" w14:textId="7B8DE097" w:rsidR="00CA1A5B" w:rsidRPr="00CA1A5B"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r w:rsidRPr="00CA1A5B">
              <w:rPr>
                <w:rFonts w:eastAsia="Tahoma"/>
                <w:b/>
                <w:color w:val="000000"/>
                <w:lang w:eastAsia="zh-CN" w:bidi="hi-IN"/>
              </w:rPr>
              <w:t>п/п</w:t>
            </w:r>
          </w:p>
        </w:tc>
        <w:tc>
          <w:tcPr>
            <w:tcW w:w="5954" w:type="dxa"/>
          </w:tcPr>
          <w:p w14:paraId="43008F2A" w14:textId="6965FC71" w:rsidR="00A95AE8" w:rsidRPr="00CA1A5B"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r w:rsidRPr="00CA1A5B">
              <w:rPr>
                <w:rFonts w:eastAsia="Tahoma"/>
                <w:b/>
                <w:color w:val="000000"/>
                <w:lang w:eastAsia="zh-CN" w:bidi="hi-IN"/>
              </w:rPr>
              <w:t>Найменування робіт і витрат</w:t>
            </w:r>
          </w:p>
        </w:tc>
        <w:tc>
          <w:tcPr>
            <w:tcW w:w="1276" w:type="dxa"/>
          </w:tcPr>
          <w:p w14:paraId="078105AB" w14:textId="5986C388" w:rsidR="00A95AE8" w:rsidRPr="00CA1A5B"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r w:rsidRPr="00CA1A5B">
              <w:rPr>
                <w:rFonts w:eastAsia="Tahoma"/>
                <w:b/>
                <w:color w:val="000000"/>
                <w:lang w:eastAsia="zh-CN" w:bidi="hi-IN"/>
              </w:rPr>
              <w:t>Одиниця виміру</w:t>
            </w:r>
          </w:p>
        </w:tc>
        <w:tc>
          <w:tcPr>
            <w:tcW w:w="1105" w:type="dxa"/>
          </w:tcPr>
          <w:p w14:paraId="7BC32891" w14:textId="746CADAA" w:rsidR="00A95AE8" w:rsidRPr="00CA1A5B"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r w:rsidRPr="00CA1A5B">
              <w:rPr>
                <w:rFonts w:eastAsia="Tahoma"/>
                <w:b/>
                <w:color w:val="000000"/>
                <w:lang w:eastAsia="zh-CN" w:bidi="hi-IN"/>
              </w:rPr>
              <w:t>Кількість</w:t>
            </w:r>
          </w:p>
        </w:tc>
        <w:tc>
          <w:tcPr>
            <w:tcW w:w="1127" w:type="dxa"/>
          </w:tcPr>
          <w:p w14:paraId="08F82C67" w14:textId="7B0668A8" w:rsidR="00A95AE8" w:rsidRPr="00CA1A5B"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r w:rsidRPr="00CA1A5B">
              <w:rPr>
                <w:rFonts w:eastAsia="Tahoma"/>
                <w:b/>
                <w:color w:val="000000"/>
                <w:lang w:eastAsia="zh-CN" w:bidi="hi-IN"/>
              </w:rPr>
              <w:t>Примітки</w:t>
            </w:r>
          </w:p>
        </w:tc>
      </w:tr>
      <w:tr w:rsidR="00A95AE8" w14:paraId="312A13F5" w14:textId="77777777" w:rsidTr="00CA1A5B">
        <w:tc>
          <w:tcPr>
            <w:tcW w:w="675" w:type="dxa"/>
          </w:tcPr>
          <w:p w14:paraId="3A7EF535" w14:textId="384B3F99" w:rsidR="00A95AE8" w:rsidRPr="00CA1A5B"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sidRPr="00CA1A5B">
              <w:rPr>
                <w:rFonts w:eastAsia="Tahoma"/>
                <w:bCs/>
                <w:color w:val="000000"/>
                <w:sz w:val="22"/>
                <w:szCs w:val="22"/>
                <w:lang w:eastAsia="zh-CN" w:bidi="hi-IN"/>
              </w:rPr>
              <w:t>1</w:t>
            </w:r>
          </w:p>
        </w:tc>
        <w:tc>
          <w:tcPr>
            <w:tcW w:w="5954" w:type="dxa"/>
          </w:tcPr>
          <w:p w14:paraId="3391BF0E" w14:textId="39D3A600" w:rsidR="00A95AE8" w:rsidRPr="00CA1A5B"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sidRPr="00CA1A5B">
              <w:rPr>
                <w:rFonts w:eastAsia="Tahoma"/>
                <w:bCs/>
                <w:color w:val="000000"/>
                <w:sz w:val="22"/>
                <w:szCs w:val="22"/>
                <w:lang w:eastAsia="zh-CN" w:bidi="hi-IN"/>
              </w:rPr>
              <w:t>2</w:t>
            </w:r>
          </w:p>
        </w:tc>
        <w:tc>
          <w:tcPr>
            <w:tcW w:w="1276" w:type="dxa"/>
          </w:tcPr>
          <w:p w14:paraId="795B5CE4" w14:textId="07942A8A" w:rsidR="00A95AE8" w:rsidRPr="00CA1A5B"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sidRPr="00CA1A5B">
              <w:rPr>
                <w:rFonts w:eastAsia="Tahoma"/>
                <w:bCs/>
                <w:color w:val="000000"/>
                <w:sz w:val="22"/>
                <w:szCs w:val="22"/>
                <w:lang w:eastAsia="zh-CN" w:bidi="hi-IN"/>
              </w:rPr>
              <w:t>3</w:t>
            </w:r>
          </w:p>
        </w:tc>
        <w:tc>
          <w:tcPr>
            <w:tcW w:w="1105" w:type="dxa"/>
          </w:tcPr>
          <w:p w14:paraId="41078ABE" w14:textId="5A30B01F" w:rsidR="00A95AE8" w:rsidRPr="00CA1A5B"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sidRPr="00CA1A5B">
              <w:rPr>
                <w:rFonts w:eastAsia="Tahoma"/>
                <w:bCs/>
                <w:color w:val="000000"/>
                <w:sz w:val="22"/>
                <w:szCs w:val="22"/>
                <w:lang w:eastAsia="zh-CN" w:bidi="hi-IN"/>
              </w:rPr>
              <w:t>4</w:t>
            </w:r>
          </w:p>
        </w:tc>
        <w:tc>
          <w:tcPr>
            <w:tcW w:w="1127" w:type="dxa"/>
          </w:tcPr>
          <w:p w14:paraId="596274DC" w14:textId="18E173C0" w:rsidR="00A95AE8" w:rsidRPr="00CA1A5B"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sidRPr="00CA1A5B">
              <w:rPr>
                <w:rFonts w:eastAsia="Tahoma"/>
                <w:bCs/>
                <w:color w:val="000000"/>
                <w:sz w:val="22"/>
                <w:szCs w:val="22"/>
                <w:lang w:eastAsia="zh-CN" w:bidi="hi-IN"/>
              </w:rPr>
              <w:t>5</w:t>
            </w:r>
          </w:p>
        </w:tc>
      </w:tr>
      <w:tr w:rsidR="00A95AE8" w14:paraId="6499B659" w14:textId="77777777" w:rsidTr="00A035C8">
        <w:trPr>
          <w:trHeight w:val="8921"/>
        </w:trPr>
        <w:tc>
          <w:tcPr>
            <w:tcW w:w="675" w:type="dxa"/>
          </w:tcPr>
          <w:p w14:paraId="2B3A84CB" w14:textId="77777777" w:rsidR="00A95AE8" w:rsidRDefault="00CA1A5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sidRPr="00CA1A5B">
              <w:rPr>
                <w:rFonts w:eastAsia="Tahoma"/>
                <w:bCs/>
                <w:color w:val="000000"/>
                <w:sz w:val="22"/>
                <w:szCs w:val="22"/>
                <w:lang w:eastAsia="zh-CN" w:bidi="hi-IN"/>
              </w:rPr>
              <w:t>1</w:t>
            </w:r>
          </w:p>
          <w:p w14:paraId="043D3B2A"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07234E2" w14:textId="77777777" w:rsidR="000656B8" w:rsidRDefault="000656B8" w:rsidP="000656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312457C8"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8786522" w14:textId="5A4872F7" w:rsidR="000656B8" w:rsidRDefault="000656B8" w:rsidP="000656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w:t>
            </w:r>
          </w:p>
          <w:p w14:paraId="505E7A9B" w14:textId="77777777" w:rsidR="000656B8" w:rsidRDefault="000656B8" w:rsidP="000656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F04DBD1" w14:textId="0BD95DC5"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w:t>
            </w:r>
          </w:p>
          <w:p w14:paraId="34C13652"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5C2B4ED"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6A51047" w14:textId="756E562C"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4</w:t>
            </w:r>
          </w:p>
          <w:p w14:paraId="29F9429B"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97DC606"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F13CEAC" w14:textId="35EC8AEE"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5</w:t>
            </w:r>
          </w:p>
          <w:p w14:paraId="1C6F3AB8"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B3C4857"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543F6A3"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D5C6AF2"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75F3B69" w14:textId="7B7702E2"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6</w:t>
            </w:r>
          </w:p>
          <w:p w14:paraId="3945EDF2"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FF609E2"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C67EF44"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BB5E508"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7786D66" w14:textId="4209D43F"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7</w:t>
            </w:r>
          </w:p>
          <w:p w14:paraId="07709325"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6314294"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2C163CE"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845A37B"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DBC5A2A" w14:textId="7DDBD54C"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8</w:t>
            </w:r>
          </w:p>
          <w:p w14:paraId="174AF748"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9757BE7"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7A854EC"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7555B37" w14:textId="0099227A"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9</w:t>
            </w:r>
          </w:p>
          <w:p w14:paraId="74771419"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083EEEE"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C1E35DE"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BB4D80B"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3CED242"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E48B5D6"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AD8DF24" w14:textId="1C32F4FA"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10</w:t>
            </w:r>
          </w:p>
          <w:p w14:paraId="3EB87401"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3450795"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0A5CC86"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70C23CD" w14:textId="3A0BF55C"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11</w:t>
            </w:r>
          </w:p>
          <w:p w14:paraId="19C1B572"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A48A065"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9E840F6"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CABF522"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A9D852A" w14:textId="7564231D"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12</w:t>
            </w:r>
          </w:p>
          <w:p w14:paraId="3614446A"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DFD959E"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4E136E8"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E8679D2"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A042C50" w14:textId="5DCC1F6A"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13</w:t>
            </w:r>
          </w:p>
          <w:p w14:paraId="310CF158"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CC34646"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39E382F"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7D8C075"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1849983"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14</w:t>
            </w:r>
          </w:p>
          <w:p w14:paraId="45F7F53A"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F17DAED"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4286BEF"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15</w:t>
            </w:r>
          </w:p>
          <w:p w14:paraId="63231377"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0045111"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482B5E2"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16</w:t>
            </w:r>
          </w:p>
          <w:p w14:paraId="77C3F839"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C2E5574" w14:textId="77777777" w:rsidR="000656B8" w:rsidRDefault="000656B8" w:rsidP="000656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62749C85" w14:textId="77777777" w:rsidR="000656B8" w:rsidRDefault="000656B8" w:rsidP="000656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1F851041"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17</w:t>
            </w:r>
          </w:p>
          <w:p w14:paraId="33FED8C0"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B60D54F"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18</w:t>
            </w:r>
          </w:p>
          <w:p w14:paraId="2647D860"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A2CE355"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E4AD4FA"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6417238"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19</w:t>
            </w:r>
          </w:p>
          <w:p w14:paraId="6A875593"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DE56DCB"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7724D52"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20</w:t>
            </w:r>
          </w:p>
          <w:p w14:paraId="2F1E267F"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80CE7DA"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D0D85F0"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751F229"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21</w:t>
            </w:r>
          </w:p>
          <w:p w14:paraId="2F570AE2"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E73BF91"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A9E5719" w14:textId="77777777" w:rsidR="000656B8" w:rsidRDefault="000656B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22</w:t>
            </w:r>
          </w:p>
          <w:p w14:paraId="6EF55824"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383EEBC"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C6F2B23"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23</w:t>
            </w:r>
          </w:p>
          <w:p w14:paraId="00B05643"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42C8C98"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0ED206D"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24</w:t>
            </w:r>
          </w:p>
          <w:p w14:paraId="1059AD26"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AF175CD"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78BD5DD"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22CCBF6"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D2FA5EB"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25</w:t>
            </w:r>
          </w:p>
          <w:p w14:paraId="7C59221E" w14:textId="77777777" w:rsidR="006941DC" w:rsidRDefault="006941DC"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78915DA8"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26</w:t>
            </w:r>
          </w:p>
          <w:p w14:paraId="7FFD3E18"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CF01AA8"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730489A"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27</w:t>
            </w:r>
          </w:p>
          <w:p w14:paraId="6CB345FE"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DE697C5"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AC70E9F"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28</w:t>
            </w:r>
          </w:p>
          <w:p w14:paraId="518C18C1"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38A9B15"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29</w:t>
            </w:r>
          </w:p>
          <w:p w14:paraId="2E0E85AB"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E58981C" w14:textId="77777777" w:rsidR="006941DC" w:rsidRDefault="006941DC"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1E63EE26"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30</w:t>
            </w:r>
          </w:p>
          <w:p w14:paraId="64EF7CC9"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17E0BEE"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2A481D6"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2B9A984" w14:textId="77777777" w:rsidR="006941DC" w:rsidRDefault="006941DC"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614CC5BB"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31</w:t>
            </w:r>
          </w:p>
          <w:p w14:paraId="18174AA1"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3C95422"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FDBC729"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D4110E0"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62E5471"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83B28E1"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7C020DE"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32</w:t>
            </w:r>
          </w:p>
          <w:p w14:paraId="1C1EE903"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45AD75C"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BE46EF1"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51CF46C"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2C06FDB"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4579448"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33</w:t>
            </w:r>
          </w:p>
          <w:p w14:paraId="58CB3E1B"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3B2C211"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E4F0CA2" w14:textId="77777777" w:rsidR="00611A64" w:rsidRDefault="00611A64"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37168689" w14:textId="77777777" w:rsidR="00611A64" w:rsidRDefault="00611A64"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4B909084" w14:textId="7634142D" w:rsidR="006941DC" w:rsidRDefault="006941DC"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34</w:t>
            </w:r>
          </w:p>
          <w:p w14:paraId="0C6635C4" w14:textId="77777777" w:rsidR="00611A64" w:rsidRDefault="00611A64"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F774AFE" w14:textId="36EDADD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35</w:t>
            </w:r>
          </w:p>
          <w:p w14:paraId="0CB50453" w14:textId="77777777" w:rsidR="006941DC" w:rsidRDefault="006941DC"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4A7E16C9" w14:textId="5A2A2CD2"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36</w:t>
            </w:r>
          </w:p>
          <w:p w14:paraId="5442C7DE"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978DD6D"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97ADE72"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C9E5504"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54E284F" w14:textId="14CB248A"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37</w:t>
            </w:r>
          </w:p>
          <w:p w14:paraId="13A3D483"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D4F95D2" w14:textId="30780C45"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38</w:t>
            </w:r>
          </w:p>
          <w:p w14:paraId="790FAFC8" w14:textId="77777777" w:rsidR="006941DC" w:rsidRDefault="006941DC"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0E08FE11" w14:textId="5FB2F16A"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39</w:t>
            </w:r>
          </w:p>
          <w:p w14:paraId="47884560"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2B48703"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CE48E2C" w14:textId="52ECF415"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40</w:t>
            </w:r>
          </w:p>
          <w:p w14:paraId="686DCA1A" w14:textId="77777777" w:rsidR="006941DC" w:rsidRDefault="006941DC"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3423C269" w14:textId="44202954"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41</w:t>
            </w:r>
          </w:p>
          <w:p w14:paraId="098C379E"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B1AE940"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81154D7" w14:textId="053FC9EA"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42</w:t>
            </w:r>
          </w:p>
          <w:p w14:paraId="41A95919"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12E515B" w14:textId="77777777" w:rsidR="000C36AF" w:rsidRDefault="000C36A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FB5E7F6" w14:textId="28D0CFBC"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43</w:t>
            </w:r>
          </w:p>
          <w:p w14:paraId="082B7446" w14:textId="77777777" w:rsidR="006941DC" w:rsidRDefault="006941DC" w:rsidP="003C784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6E335D50" w14:textId="7C73FEEE"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44</w:t>
            </w:r>
          </w:p>
          <w:p w14:paraId="11D08E43"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BB8D796"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A65347C" w14:textId="435374E4"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45</w:t>
            </w:r>
          </w:p>
          <w:p w14:paraId="3077524C" w14:textId="77777777" w:rsidR="006941DC" w:rsidRDefault="006941DC" w:rsidP="003C784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32A1D558" w14:textId="77777777" w:rsidR="003C784E" w:rsidRDefault="003C784E" w:rsidP="003C784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5D310F99" w14:textId="5C80046C"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46</w:t>
            </w:r>
          </w:p>
          <w:p w14:paraId="290EA083" w14:textId="77777777" w:rsidR="006941DC" w:rsidRDefault="006941DC" w:rsidP="003C784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2EC7F3A7" w14:textId="3E2870A8"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47</w:t>
            </w:r>
          </w:p>
          <w:p w14:paraId="552A1C7E"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20B403C" w14:textId="77777777" w:rsidR="003C784E" w:rsidRDefault="003C784E" w:rsidP="003C784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5E895CC3" w14:textId="01C089C8"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48</w:t>
            </w:r>
          </w:p>
          <w:p w14:paraId="0879D8EA"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E4530D8"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B61BBD0"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BFADD1C" w14:textId="4045C3A9" w:rsidR="006941DC" w:rsidRDefault="006941DC" w:rsidP="003C784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49</w:t>
            </w:r>
          </w:p>
          <w:p w14:paraId="16BE4AB7" w14:textId="77777777" w:rsidR="003C784E" w:rsidRDefault="003C784E" w:rsidP="003C784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CD2F009" w14:textId="4A5FFB0D"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lastRenderedPageBreak/>
              <w:t>50</w:t>
            </w:r>
          </w:p>
          <w:p w14:paraId="276D20E2"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EE3D2C2" w14:textId="03B88DEE"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51</w:t>
            </w:r>
          </w:p>
          <w:p w14:paraId="06CA1B4C"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59F2E40"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8B7A5FA" w14:textId="2940E53F"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52</w:t>
            </w:r>
          </w:p>
          <w:p w14:paraId="64B9147D"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CFB6451" w14:textId="4D5081FF"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53</w:t>
            </w:r>
          </w:p>
          <w:p w14:paraId="761ED4BA"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8148D0F"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5FB7E82" w14:textId="4F13F8F2"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54</w:t>
            </w:r>
          </w:p>
          <w:p w14:paraId="7D0960A5" w14:textId="77777777" w:rsidR="006941DC" w:rsidRDefault="006941DC" w:rsidP="003C784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46F04E06" w14:textId="45E125BB"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55</w:t>
            </w:r>
          </w:p>
          <w:p w14:paraId="3DE0AED3"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8A30FB9" w14:textId="2E4117C9"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56</w:t>
            </w:r>
          </w:p>
          <w:p w14:paraId="605462C1"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AFFF0C0"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D788B9A" w14:textId="09A0882C"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57</w:t>
            </w:r>
          </w:p>
          <w:p w14:paraId="5B7E92FA"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9F39D04"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BD49F93" w14:textId="57A710C4"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58</w:t>
            </w:r>
          </w:p>
          <w:p w14:paraId="5ADEAE3D"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05A8E7F"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97A799C" w14:textId="39893B9A"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59</w:t>
            </w:r>
          </w:p>
          <w:p w14:paraId="069155ED" w14:textId="77777777" w:rsidR="006941DC" w:rsidRDefault="006941DC" w:rsidP="003C784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02E14EC0" w14:textId="6CE9321F"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60</w:t>
            </w:r>
          </w:p>
          <w:p w14:paraId="079DD5B6"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B272613"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447E554" w14:textId="579B3949"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61</w:t>
            </w:r>
          </w:p>
          <w:p w14:paraId="2CDD6F71" w14:textId="77777777" w:rsidR="006941DC" w:rsidRDefault="006941DC" w:rsidP="003C784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6280798A" w14:textId="68F15EDE"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62</w:t>
            </w:r>
          </w:p>
          <w:p w14:paraId="3F16A125"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C6E855C"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A00CECD" w14:textId="12F7FD4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63</w:t>
            </w:r>
          </w:p>
          <w:p w14:paraId="26EF64F3" w14:textId="77777777" w:rsidR="006941DC" w:rsidRDefault="006941DC" w:rsidP="003C784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34BC20E2" w14:textId="16B6BE12"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64</w:t>
            </w:r>
          </w:p>
          <w:p w14:paraId="39E9AE5E"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BF95AE7"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370AC11" w14:textId="2CB2E25B"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65</w:t>
            </w:r>
          </w:p>
          <w:p w14:paraId="7E960341"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75E82DA"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54AF7DB" w14:textId="27BA11DB"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66</w:t>
            </w:r>
          </w:p>
          <w:p w14:paraId="7BD44B1C"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6D18D42"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9EEAA1D"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8DEBCD2" w14:textId="77CEE322"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67</w:t>
            </w:r>
          </w:p>
          <w:p w14:paraId="4D29624D"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0F118FC"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70F4342" w14:textId="145BC949"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68</w:t>
            </w:r>
          </w:p>
          <w:p w14:paraId="2E201167"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5FCA10B"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9BF23B9" w14:textId="68F02BF1"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69</w:t>
            </w:r>
          </w:p>
          <w:p w14:paraId="0FE226D0"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8AFE808"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0735267"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EAE11AC"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C47B8C1"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D501977" w14:textId="71792D58"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70</w:t>
            </w:r>
          </w:p>
          <w:p w14:paraId="77E0710E"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F880FB3" w14:textId="73BB45A9"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71</w:t>
            </w:r>
          </w:p>
          <w:p w14:paraId="3C331F79" w14:textId="77777777" w:rsidR="006941DC" w:rsidRDefault="006941DC" w:rsidP="006941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31674D46" w14:textId="69CC601C"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72</w:t>
            </w:r>
          </w:p>
          <w:p w14:paraId="0D01D965"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FD60B38"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FBA8D73" w14:textId="6290F744"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73</w:t>
            </w:r>
          </w:p>
          <w:p w14:paraId="15DAC11D"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0C3A413" w14:textId="45BA2995"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74</w:t>
            </w:r>
          </w:p>
          <w:p w14:paraId="22A83058" w14:textId="77777777" w:rsidR="006941DC" w:rsidRDefault="006941DC" w:rsidP="00F829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01EDB1F4" w14:textId="5A929B1D"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75</w:t>
            </w:r>
          </w:p>
          <w:p w14:paraId="7F75ED55"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032B73E"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B837B53" w14:textId="45E6D293"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76</w:t>
            </w:r>
          </w:p>
          <w:p w14:paraId="1CA6641F"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84BE5D1" w14:textId="64CE7D02"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77</w:t>
            </w:r>
          </w:p>
          <w:p w14:paraId="3EFC1394"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612D3E2"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37D22BA"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5550B2C" w14:textId="643185F1"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78</w:t>
            </w:r>
          </w:p>
          <w:p w14:paraId="360F3116"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D18AD43" w14:textId="667017C4"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79</w:t>
            </w:r>
          </w:p>
          <w:p w14:paraId="1A954518"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D31ED61" w14:textId="750B2185"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80</w:t>
            </w:r>
          </w:p>
          <w:p w14:paraId="546F67A2" w14:textId="77777777" w:rsidR="006941DC" w:rsidRDefault="006941DC" w:rsidP="00F829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455CA3FD" w14:textId="77777777" w:rsidR="00F829F7" w:rsidRDefault="00F829F7" w:rsidP="00F829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5EA1AE91" w14:textId="15189B3D"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81</w:t>
            </w:r>
          </w:p>
          <w:p w14:paraId="139620A9"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4D17A21" w14:textId="3BAEDB69"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82</w:t>
            </w:r>
          </w:p>
          <w:p w14:paraId="0D2FB7C3" w14:textId="77777777"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E8C0721"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CDD1AD0" w14:textId="759AC9C5" w:rsidR="006941DC" w:rsidRDefault="006941DC" w:rsidP="00F829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83</w:t>
            </w:r>
          </w:p>
          <w:p w14:paraId="5D5E7847" w14:textId="77777777" w:rsidR="00F829F7" w:rsidRDefault="00F829F7" w:rsidP="00F829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A426E87" w14:textId="49DCD988" w:rsidR="006941DC" w:rsidRDefault="006941DC"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84</w:t>
            </w:r>
          </w:p>
          <w:p w14:paraId="364C7765" w14:textId="1E0BC0F7" w:rsidR="006941DC" w:rsidRPr="00CA1A5B" w:rsidRDefault="006941DC" w:rsidP="00A035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tc>
        <w:tc>
          <w:tcPr>
            <w:tcW w:w="5954" w:type="dxa"/>
          </w:tcPr>
          <w:tbl>
            <w:tblPr>
              <w:tblW w:w="4760" w:type="dxa"/>
              <w:tblCellMar>
                <w:top w:w="15" w:type="dxa"/>
              </w:tblCellMar>
              <w:tblLook w:val="04A0" w:firstRow="1" w:lastRow="0" w:firstColumn="1" w:lastColumn="0" w:noHBand="0" w:noVBand="1"/>
            </w:tblPr>
            <w:tblGrid>
              <w:gridCol w:w="4976"/>
              <w:gridCol w:w="222"/>
            </w:tblGrid>
            <w:tr w:rsidR="00CA1A5B" w14:paraId="4DD65DB9" w14:textId="77777777" w:rsidTr="00CA1A5B">
              <w:trPr>
                <w:gridAfter w:val="1"/>
                <w:wAfter w:w="36" w:type="dxa"/>
                <w:trHeight w:val="517"/>
              </w:trPr>
              <w:tc>
                <w:tcPr>
                  <w:tcW w:w="4724" w:type="dxa"/>
                  <w:vMerge w:val="restart"/>
                  <w:tcBorders>
                    <w:top w:val="nil"/>
                    <w:left w:val="nil"/>
                    <w:bottom w:val="nil"/>
                    <w:right w:val="nil"/>
                  </w:tcBorders>
                  <w:shd w:val="clear" w:color="auto" w:fill="auto"/>
                  <w:hideMark/>
                </w:tcPr>
                <w:p w14:paraId="6E4450A3" w14:textId="1E5AA3A4" w:rsidR="00CA1A5B" w:rsidRPr="002B6455" w:rsidRDefault="00CA1A5B" w:rsidP="002B6455">
                  <w:pPr>
                    <w:rPr>
                      <w:color w:val="000000"/>
                      <w:sz w:val="22"/>
                      <w:szCs w:val="22"/>
                    </w:rPr>
                  </w:pPr>
                  <w:r w:rsidRPr="002B6455">
                    <w:rPr>
                      <w:color w:val="000000"/>
                      <w:sz w:val="22"/>
                      <w:szCs w:val="22"/>
                    </w:rPr>
                    <w:lastRenderedPageBreak/>
                    <w:t>Пробивання круглих отворів діаметром до 50 мм в цегляних стінах товщиною до 51 см</w:t>
                  </w:r>
                </w:p>
              </w:tc>
            </w:tr>
            <w:tr w:rsidR="00CA1A5B" w14:paraId="5D71C0EB" w14:textId="77777777" w:rsidTr="00CA1A5B">
              <w:trPr>
                <w:trHeight w:val="297"/>
              </w:trPr>
              <w:tc>
                <w:tcPr>
                  <w:tcW w:w="4724" w:type="dxa"/>
                  <w:vMerge/>
                  <w:tcBorders>
                    <w:top w:val="nil"/>
                    <w:left w:val="nil"/>
                    <w:bottom w:val="nil"/>
                    <w:right w:val="nil"/>
                  </w:tcBorders>
                  <w:vAlign w:val="center"/>
                  <w:hideMark/>
                </w:tcPr>
                <w:p w14:paraId="33D65A40"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41510D23" w14:textId="77777777" w:rsidR="00CA1A5B" w:rsidRDefault="00CA1A5B" w:rsidP="00CA1A5B">
                  <w:pPr>
                    <w:rPr>
                      <w:rFonts w:ascii="Arial CYR" w:hAnsi="Arial CYR"/>
                      <w:color w:val="000000"/>
                      <w:sz w:val="20"/>
                      <w:szCs w:val="20"/>
                    </w:rPr>
                  </w:pPr>
                </w:p>
              </w:tc>
            </w:tr>
            <w:tr w:rsidR="00CA1A5B" w14:paraId="18F9B670" w14:textId="77777777" w:rsidTr="00CA1A5B">
              <w:trPr>
                <w:trHeight w:val="267"/>
              </w:trPr>
              <w:tc>
                <w:tcPr>
                  <w:tcW w:w="4724" w:type="dxa"/>
                  <w:vMerge w:val="restart"/>
                  <w:tcBorders>
                    <w:top w:val="nil"/>
                    <w:left w:val="nil"/>
                    <w:bottom w:val="nil"/>
                    <w:right w:val="nil"/>
                  </w:tcBorders>
                  <w:shd w:val="clear" w:color="auto" w:fill="auto"/>
                  <w:hideMark/>
                </w:tcPr>
                <w:p w14:paraId="7002E2F7" w14:textId="77777777" w:rsidR="00CA1A5B" w:rsidRPr="002B6455" w:rsidRDefault="00CA1A5B" w:rsidP="002B6455">
                  <w:pPr>
                    <w:rPr>
                      <w:color w:val="000000"/>
                      <w:sz w:val="22"/>
                      <w:szCs w:val="22"/>
                    </w:rPr>
                  </w:pPr>
                  <w:r w:rsidRPr="002B6455">
                    <w:rPr>
                      <w:color w:val="000000"/>
                      <w:sz w:val="22"/>
                      <w:szCs w:val="22"/>
                    </w:rPr>
                    <w:t>Установлення гільз зі стальних труб</w:t>
                  </w:r>
                  <w:r w:rsidRPr="002B6455">
                    <w:rPr>
                      <w:color w:val="000000"/>
                      <w:sz w:val="22"/>
                      <w:szCs w:val="22"/>
                    </w:rPr>
                    <w:br/>
                    <w:t>діаметром 100 мм</w:t>
                  </w:r>
                </w:p>
              </w:tc>
              <w:tc>
                <w:tcPr>
                  <w:tcW w:w="36" w:type="dxa"/>
                  <w:vAlign w:val="center"/>
                  <w:hideMark/>
                </w:tcPr>
                <w:p w14:paraId="39CA17A4" w14:textId="77777777" w:rsidR="00CA1A5B" w:rsidRDefault="00CA1A5B" w:rsidP="00CA1A5B">
                  <w:pPr>
                    <w:rPr>
                      <w:sz w:val="20"/>
                      <w:szCs w:val="20"/>
                    </w:rPr>
                  </w:pPr>
                </w:p>
              </w:tc>
            </w:tr>
            <w:tr w:rsidR="00CA1A5B" w14:paraId="14478D07" w14:textId="77777777" w:rsidTr="00CA1A5B">
              <w:trPr>
                <w:trHeight w:val="300"/>
              </w:trPr>
              <w:tc>
                <w:tcPr>
                  <w:tcW w:w="4724" w:type="dxa"/>
                  <w:vMerge/>
                  <w:tcBorders>
                    <w:top w:val="nil"/>
                    <w:left w:val="nil"/>
                    <w:bottom w:val="nil"/>
                    <w:right w:val="nil"/>
                  </w:tcBorders>
                  <w:vAlign w:val="center"/>
                  <w:hideMark/>
                </w:tcPr>
                <w:p w14:paraId="3ED8A195"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17BBA221" w14:textId="77777777" w:rsidR="00CA1A5B" w:rsidRDefault="00CA1A5B" w:rsidP="00CA1A5B">
                  <w:pPr>
                    <w:rPr>
                      <w:rFonts w:ascii="Arial CYR" w:hAnsi="Arial CYR"/>
                      <w:i/>
                      <w:iCs/>
                      <w:color w:val="000000"/>
                      <w:sz w:val="20"/>
                      <w:szCs w:val="20"/>
                    </w:rPr>
                  </w:pPr>
                </w:p>
              </w:tc>
            </w:tr>
            <w:tr w:rsidR="00CA1A5B" w14:paraId="0F3165A1" w14:textId="77777777" w:rsidTr="00CA1A5B">
              <w:trPr>
                <w:trHeight w:val="264"/>
              </w:trPr>
              <w:tc>
                <w:tcPr>
                  <w:tcW w:w="4724" w:type="dxa"/>
                  <w:vMerge w:val="restart"/>
                  <w:tcBorders>
                    <w:top w:val="nil"/>
                    <w:left w:val="nil"/>
                    <w:bottom w:val="nil"/>
                    <w:right w:val="nil"/>
                  </w:tcBorders>
                  <w:shd w:val="clear" w:color="auto" w:fill="auto"/>
                  <w:hideMark/>
                </w:tcPr>
                <w:p w14:paraId="17FA127F" w14:textId="77777777" w:rsidR="00CA1A5B" w:rsidRPr="002B6455" w:rsidRDefault="00CA1A5B" w:rsidP="002B6455">
                  <w:pPr>
                    <w:rPr>
                      <w:color w:val="000000"/>
                      <w:sz w:val="22"/>
                      <w:szCs w:val="22"/>
                    </w:rPr>
                  </w:pPr>
                  <w:r w:rsidRPr="002B6455">
                    <w:rPr>
                      <w:color w:val="000000"/>
                      <w:sz w:val="22"/>
                      <w:szCs w:val="22"/>
                    </w:rPr>
                    <w:t>Труби сталеві електрозварні прямошовні із</w:t>
                  </w:r>
                  <w:r w:rsidRPr="002B6455">
                    <w:rPr>
                      <w:color w:val="000000"/>
                      <w:sz w:val="22"/>
                      <w:szCs w:val="22"/>
                    </w:rPr>
                    <w:br/>
                    <w:t>сталі марки 20, зовнішній діаметр 40 мм,</w:t>
                  </w:r>
                  <w:r w:rsidRPr="002B6455">
                    <w:rPr>
                      <w:color w:val="000000"/>
                      <w:sz w:val="22"/>
                      <w:szCs w:val="22"/>
                    </w:rPr>
                    <w:br/>
                    <w:t>товщина стінки 3 мм</w:t>
                  </w:r>
                </w:p>
              </w:tc>
              <w:tc>
                <w:tcPr>
                  <w:tcW w:w="36" w:type="dxa"/>
                  <w:vAlign w:val="center"/>
                  <w:hideMark/>
                </w:tcPr>
                <w:p w14:paraId="6FA45A84" w14:textId="77777777" w:rsidR="00CA1A5B" w:rsidRDefault="00CA1A5B" w:rsidP="00CA1A5B">
                  <w:pPr>
                    <w:rPr>
                      <w:sz w:val="20"/>
                      <w:szCs w:val="20"/>
                    </w:rPr>
                  </w:pPr>
                </w:p>
              </w:tc>
            </w:tr>
            <w:tr w:rsidR="00CA1A5B" w14:paraId="3F2470B7" w14:textId="77777777" w:rsidTr="00CA1A5B">
              <w:trPr>
                <w:trHeight w:val="561"/>
              </w:trPr>
              <w:tc>
                <w:tcPr>
                  <w:tcW w:w="4724" w:type="dxa"/>
                  <w:vMerge/>
                  <w:tcBorders>
                    <w:top w:val="nil"/>
                    <w:left w:val="nil"/>
                    <w:bottom w:val="nil"/>
                    <w:right w:val="nil"/>
                  </w:tcBorders>
                  <w:vAlign w:val="center"/>
                  <w:hideMark/>
                </w:tcPr>
                <w:p w14:paraId="751485B6"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2F5A881C" w14:textId="77777777" w:rsidR="00CA1A5B" w:rsidRDefault="00CA1A5B" w:rsidP="00CA1A5B">
                  <w:pPr>
                    <w:rPr>
                      <w:rFonts w:ascii="Arial CYR" w:hAnsi="Arial CYR"/>
                      <w:color w:val="000000"/>
                      <w:sz w:val="20"/>
                      <w:szCs w:val="20"/>
                    </w:rPr>
                  </w:pPr>
                </w:p>
              </w:tc>
            </w:tr>
            <w:tr w:rsidR="00CA1A5B" w14:paraId="3DE10ED0" w14:textId="77777777" w:rsidTr="00CA1A5B">
              <w:trPr>
                <w:trHeight w:val="267"/>
              </w:trPr>
              <w:tc>
                <w:tcPr>
                  <w:tcW w:w="4724" w:type="dxa"/>
                  <w:vMerge w:val="restart"/>
                  <w:tcBorders>
                    <w:top w:val="nil"/>
                    <w:left w:val="nil"/>
                    <w:bottom w:val="nil"/>
                    <w:right w:val="nil"/>
                  </w:tcBorders>
                  <w:shd w:val="clear" w:color="auto" w:fill="auto"/>
                  <w:hideMark/>
                </w:tcPr>
                <w:p w14:paraId="7404EE73" w14:textId="77777777" w:rsidR="00CA1A5B" w:rsidRPr="002B6455" w:rsidRDefault="00CA1A5B" w:rsidP="002B6455">
                  <w:pPr>
                    <w:rPr>
                      <w:color w:val="000000"/>
                      <w:sz w:val="22"/>
                      <w:szCs w:val="22"/>
                    </w:rPr>
                  </w:pPr>
                  <w:r w:rsidRPr="002B6455">
                    <w:rPr>
                      <w:color w:val="000000"/>
                      <w:sz w:val="22"/>
                      <w:szCs w:val="22"/>
                    </w:rPr>
                    <w:t>Зароблення сальників при проходженні</w:t>
                  </w:r>
                  <w:r w:rsidRPr="002B6455">
                    <w:rPr>
                      <w:color w:val="000000"/>
                      <w:sz w:val="22"/>
                      <w:szCs w:val="22"/>
                    </w:rPr>
                    <w:br/>
                    <w:t>труб через фундаменти або стіни</w:t>
                  </w:r>
                </w:p>
              </w:tc>
              <w:tc>
                <w:tcPr>
                  <w:tcW w:w="36" w:type="dxa"/>
                  <w:vAlign w:val="center"/>
                  <w:hideMark/>
                </w:tcPr>
                <w:p w14:paraId="7C3CA709" w14:textId="77777777" w:rsidR="00CA1A5B" w:rsidRDefault="00CA1A5B" w:rsidP="00CA1A5B">
                  <w:pPr>
                    <w:rPr>
                      <w:sz w:val="20"/>
                      <w:szCs w:val="20"/>
                    </w:rPr>
                  </w:pPr>
                </w:p>
              </w:tc>
            </w:tr>
            <w:tr w:rsidR="00CA1A5B" w14:paraId="68357FD5" w14:textId="77777777" w:rsidTr="00CA1A5B">
              <w:trPr>
                <w:trHeight w:val="300"/>
              </w:trPr>
              <w:tc>
                <w:tcPr>
                  <w:tcW w:w="4724" w:type="dxa"/>
                  <w:vMerge/>
                  <w:tcBorders>
                    <w:top w:val="nil"/>
                    <w:left w:val="nil"/>
                    <w:bottom w:val="nil"/>
                    <w:right w:val="nil"/>
                  </w:tcBorders>
                  <w:vAlign w:val="center"/>
                  <w:hideMark/>
                </w:tcPr>
                <w:p w14:paraId="7E0215DA"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310D59A9" w14:textId="77777777" w:rsidR="00CA1A5B" w:rsidRDefault="00CA1A5B" w:rsidP="00CA1A5B">
                  <w:pPr>
                    <w:rPr>
                      <w:rFonts w:ascii="Arial CYR" w:hAnsi="Arial CYR"/>
                      <w:i/>
                      <w:iCs/>
                      <w:color w:val="000000"/>
                      <w:sz w:val="20"/>
                      <w:szCs w:val="20"/>
                    </w:rPr>
                  </w:pPr>
                </w:p>
              </w:tc>
            </w:tr>
            <w:tr w:rsidR="00CA1A5B" w14:paraId="6AE1A048" w14:textId="77777777" w:rsidTr="00CA1A5B">
              <w:trPr>
                <w:trHeight w:val="267"/>
              </w:trPr>
              <w:tc>
                <w:tcPr>
                  <w:tcW w:w="4724" w:type="dxa"/>
                  <w:vMerge w:val="restart"/>
                  <w:tcBorders>
                    <w:top w:val="nil"/>
                    <w:left w:val="nil"/>
                    <w:bottom w:val="nil"/>
                    <w:right w:val="nil"/>
                  </w:tcBorders>
                  <w:shd w:val="clear" w:color="auto" w:fill="auto"/>
                  <w:hideMark/>
                </w:tcPr>
                <w:p w14:paraId="67760D9B" w14:textId="77777777" w:rsidR="00CA1A5B" w:rsidRPr="002B6455" w:rsidRDefault="00CA1A5B" w:rsidP="002B6455">
                  <w:pPr>
                    <w:rPr>
                      <w:color w:val="000000"/>
                      <w:sz w:val="22"/>
                      <w:szCs w:val="22"/>
                    </w:rPr>
                  </w:pPr>
                  <w:r w:rsidRPr="002B6455">
                    <w:rPr>
                      <w:color w:val="000000"/>
                      <w:sz w:val="22"/>
                      <w:szCs w:val="22"/>
                    </w:rPr>
                    <w:t>Прокладання трубопроводів</w:t>
                  </w:r>
                  <w:r w:rsidRPr="002B6455">
                    <w:rPr>
                      <w:color w:val="000000"/>
                      <w:sz w:val="22"/>
                      <w:szCs w:val="22"/>
                    </w:rPr>
                    <w:br/>
                    <w:t>газопостачання зі стальних</w:t>
                  </w:r>
                  <w:r w:rsidRPr="002B6455">
                    <w:rPr>
                      <w:color w:val="000000"/>
                      <w:sz w:val="22"/>
                      <w:szCs w:val="22"/>
                    </w:rPr>
                    <w:br/>
                    <w:t>водогазопровідних неоцинкованих труб</w:t>
                  </w:r>
                  <w:r w:rsidRPr="002B6455">
                    <w:rPr>
                      <w:color w:val="000000"/>
                      <w:sz w:val="22"/>
                      <w:szCs w:val="22"/>
                    </w:rPr>
                    <w:br/>
                    <w:t>діаметром 15 мм</w:t>
                  </w:r>
                </w:p>
              </w:tc>
              <w:tc>
                <w:tcPr>
                  <w:tcW w:w="36" w:type="dxa"/>
                  <w:vAlign w:val="center"/>
                  <w:hideMark/>
                </w:tcPr>
                <w:p w14:paraId="36F4DD7C" w14:textId="77777777" w:rsidR="00CA1A5B" w:rsidRDefault="00CA1A5B" w:rsidP="00CA1A5B">
                  <w:pPr>
                    <w:rPr>
                      <w:sz w:val="20"/>
                      <w:szCs w:val="20"/>
                    </w:rPr>
                  </w:pPr>
                </w:p>
              </w:tc>
            </w:tr>
            <w:tr w:rsidR="00CA1A5B" w14:paraId="69745B1B" w14:textId="77777777" w:rsidTr="00CA1A5B">
              <w:trPr>
                <w:trHeight w:val="831"/>
              </w:trPr>
              <w:tc>
                <w:tcPr>
                  <w:tcW w:w="4724" w:type="dxa"/>
                  <w:vMerge/>
                  <w:tcBorders>
                    <w:top w:val="nil"/>
                    <w:left w:val="nil"/>
                    <w:bottom w:val="nil"/>
                    <w:right w:val="nil"/>
                  </w:tcBorders>
                  <w:vAlign w:val="center"/>
                  <w:hideMark/>
                </w:tcPr>
                <w:p w14:paraId="6CCED9DF"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5689399F" w14:textId="77777777" w:rsidR="00CA1A5B" w:rsidRDefault="00CA1A5B" w:rsidP="00CA1A5B">
                  <w:pPr>
                    <w:rPr>
                      <w:rFonts w:ascii="Arial CYR" w:hAnsi="Arial CYR"/>
                      <w:i/>
                      <w:iCs/>
                      <w:color w:val="000000"/>
                      <w:sz w:val="20"/>
                      <w:szCs w:val="20"/>
                    </w:rPr>
                  </w:pPr>
                </w:p>
              </w:tc>
            </w:tr>
            <w:tr w:rsidR="00CA1A5B" w14:paraId="059A2456" w14:textId="77777777" w:rsidTr="00CA1A5B">
              <w:trPr>
                <w:trHeight w:val="264"/>
              </w:trPr>
              <w:tc>
                <w:tcPr>
                  <w:tcW w:w="4724" w:type="dxa"/>
                  <w:vMerge w:val="restart"/>
                  <w:tcBorders>
                    <w:top w:val="nil"/>
                    <w:left w:val="nil"/>
                    <w:bottom w:val="nil"/>
                    <w:right w:val="nil"/>
                  </w:tcBorders>
                  <w:shd w:val="clear" w:color="auto" w:fill="auto"/>
                  <w:hideMark/>
                </w:tcPr>
                <w:p w14:paraId="146FB4AE" w14:textId="77777777" w:rsidR="00CA1A5B" w:rsidRPr="002B6455" w:rsidRDefault="00CA1A5B" w:rsidP="002B6455">
                  <w:pPr>
                    <w:rPr>
                      <w:color w:val="000000"/>
                      <w:sz w:val="22"/>
                      <w:szCs w:val="22"/>
                    </w:rPr>
                  </w:pPr>
                  <w:r w:rsidRPr="002B6455">
                    <w:rPr>
                      <w:color w:val="000000"/>
                      <w:sz w:val="22"/>
                      <w:szCs w:val="22"/>
                    </w:rPr>
                    <w:t>Труби сталеві зварні водогазопровідні з</w:t>
                  </w:r>
                  <w:r w:rsidRPr="002B6455">
                    <w:rPr>
                      <w:color w:val="000000"/>
                      <w:sz w:val="22"/>
                      <w:szCs w:val="22"/>
                    </w:rPr>
                    <w:br/>
                    <w:t>різьбою, чорні легкі неоцинковані, діаметр</w:t>
                  </w:r>
                  <w:r w:rsidRPr="002B6455">
                    <w:rPr>
                      <w:color w:val="000000"/>
                      <w:sz w:val="22"/>
                      <w:szCs w:val="22"/>
                    </w:rPr>
                    <w:br/>
                    <w:t>умовного проходу 15 мм, товщина стінки 2,5</w:t>
                  </w:r>
                  <w:r w:rsidRPr="002B6455">
                    <w:rPr>
                      <w:color w:val="000000"/>
                      <w:sz w:val="22"/>
                      <w:szCs w:val="22"/>
                    </w:rPr>
                    <w:br/>
                    <w:t>мм</w:t>
                  </w:r>
                </w:p>
                <w:p w14:paraId="09591231" w14:textId="77777777" w:rsidR="00CA1A5B" w:rsidRPr="002B6455" w:rsidRDefault="00CA1A5B" w:rsidP="002B6455">
                  <w:pPr>
                    <w:rPr>
                      <w:color w:val="000000"/>
                      <w:sz w:val="22"/>
                      <w:szCs w:val="22"/>
                    </w:rPr>
                  </w:pPr>
                </w:p>
                <w:tbl>
                  <w:tblPr>
                    <w:tblW w:w="4760" w:type="dxa"/>
                    <w:tblCellMar>
                      <w:top w:w="15" w:type="dxa"/>
                    </w:tblCellMar>
                    <w:tblLook w:val="04A0" w:firstRow="1" w:lastRow="0" w:firstColumn="1" w:lastColumn="0" w:noHBand="0" w:noVBand="1"/>
                  </w:tblPr>
                  <w:tblGrid>
                    <w:gridCol w:w="4538"/>
                    <w:gridCol w:w="222"/>
                  </w:tblGrid>
                  <w:tr w:rsidR="00CA1A5B" w:rsidRPr="002B6455" w14:paraId="5C49AC3B" w14:textId="77777777" w:rsidTr="00CA1A5B">
                    <w:trPr>
                      <w:gridAfter w:val="1"/>
                      <w:wAfter w:w="36" w:type="dxa"/>
                      <w:trHeight w:val="517"/>
                    </w:trPr>
                    <w:tc>
                      <w:tcPr>
                        <w:tcW w:w="4724" w:type="dxa"/>
                        <w:vMerge w:val="restart"/>
                        <w:tcBorders>
                          <w:top w:val="nil"/>
                          <w:left w:val="nil"/>
                          <w:bottom w:val="nil"/>
                          <w:right w:val="nil"/>
                        </w:tcBorders>
                        <w:shd w:val="clear" w:color="auto" w:fill="auto"/>
                        <w:hideMark/>
                      </w:tcPr>
                      <w:p w14:paraId="2D52CB30" w14:textId="77777777" w:rsidR="00CA1A5B" w:rsidRPr="002B6455" w:rsidRDefault="00CA1A5B" w:rsidP="002B6455">
                        <w:pPr>
                          <w:rPr>
                            <w:color w:val="000000"/>
                            <w:sz w:val="22"/>
                            <w:szCs w:val="22"/>
                          </w:rPr>
                        </w:pPr>
                        <w:r w:rsidRPr="002B6455">
                          <w:rPr>
                            <w:color w:val="000000"/>
                            <w:sz w:val="22"/>
                            <w:szCs w:val="22"/>
                          </w:rPr>
                          <w:t>Прокладання трубопроводів</w:t>
                        </w:r>
                        <w:r w:rsidRPr="002B6455">
                          <w:rPr>
                            <w:color w:val="000000"/>
                            <w:sz w:val="22"/>
                            <w:szCs w:val="22"/>
                          </w:rPr>
                          <w:br/>
                          <w:t>газопостачання зі стальних</w:t>
                        </w:r>
                        <w:r w:rsidRPr="002B6455">
                          <w:rPr>
                            <w:color w:val="000000"/>
                            <w:sz w:val="22"/>
                            <w:szCs w:val="22"/>
                          </w:rPr>
                          <w:br/>
                          <w:t>водогазопровідних неоцинкованих труб</w:t>
                        </w:r>
                        <w:r w:rsidRPr="002B6455">
                          <w:rPr>
                            <w:color w:val="000000"/>
                            <w:sz w:val="22"/>
                            <w:szCs w:val="22"/>
                          </w:rPr>
                          <w:br/>
                          <w:t>діаметром 20 мм</w:t>
                        </w:r>
                      </w:p>
                    </w:tc>
                  </w:tr>
                  <w:tr w:rsidR="00CA1A5B" w:rsidRPr="002B6455" w14:paraId="2BA105AE" w14:textId="77777777" w:rsidTr="00CA1A5B">
                    <w:trPr>
                      <w:trHeight w:val="831"/>
                    </w:trPr>
                    <w:tc>
                      <w:tcPr>
                        <w:tcW w:w="4724" w:type="dxa"/>
                        <w:vMerge/>
                        <w:tcBorders>
                          <w:top w:val="nil"/>
                          <w:left w:val="nil"/>
                          <w:bottom w:val="nil"/>
                          <w:right w:val="nil"/>
                        </w:tcBorders>
                        <w:vAlign w:val="center"/>
                        <w:hideMark/>
                      </w:tcPr>
                      <w:p w14:paraId="11612B54"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57C7EB76" w14:textId="77777777" w:rsidR="00CA1A5B" w:rsidRPr="002B6455" w:rsidRDefault="00CA1A5B" w:rsidP="002B6455">
                        <w:pPr>
                          <w:rPr>
                            <w:color w:val="000000"/>
                            <w:sz w:val="22"/>
                            <w:szCs w:val="22"/>
                          </w:rPr>
                        </w:pPr>
                      </w:p>
                    </w:tc>
                  </w:tr>
                  <w:tr w:rsidR="00CA1A5B" w:rsidRPr="002B6455" w14:paraId="02C37B3F" w14:textId="77777777" w:rsidTr="00CA1A5B">
                    <w:trPr>
                      <w:trHeight w:val="264"/>
                    </w:trPr>
                    <w:tc>
                      <w:tcPr>
                        <w:tcW w:w="4724" w:type="dxa"/>
                        <w:vMerge w:val="restart"/>
                        <w:tcBorders>
                          <w:top w:val="nil"/>
                          <w:left w:val="nil"/>
                          <w:bottom w:val="nil"/>
                          <w:right w:val="nil"/>
                        </w:tcBorders>
                        <w:shd w:val="clear" w:color="auto" w:fill="auto"/>
                        <w:hideMark/>
                      </w:tcPr>
                      <w:p w14:paraId="5B63A8B2" w14:textId="77777777" w:rsidR="00CA1A5B" w:rsidRPr="002B6455" w:rsidRDefault="00CA1A5B" w:rsidP="002B6455">
                        <w:pPr>
                          <w:rPr>
                            <w:color w:val="000000"/>
                            <w:sz w:val="22"/>
                            <w:szCs w:val="22"/>
                          </w:rPr>
                        </w:pPr>
                        <w:r w:rsidRPr="002B6455">
                          <w:rPr>
                            <w:color w:val="000000"/>
                            <w:sz w:val="22"/>
                            <w:szCs w:val="22"/>
                          </w:rPr>
                          <w:t>Труби сталеві зварні водогазопровідні з</w:t>
                        </w:r>
                        <w:r w:rsidRPr="002B6455">
                          <w:rPr>
                            <w:color w:val="000000"/>
                            <w:sz w:val="22"/>
                            <w:szCs w:val="22"/>
                          </w:rPr>
                          <w:br/>
                          <w:t>різьбою, чорні легкі неоцинковані, діаметр</w:t>
                        </w:r>
                        <w:r w:rsidRPr="002B6455">
                          <w:rPr>
                            <w:color w:val="000000"/>
                            <w:sz w:val="22"/>
                            <w:szCs w:val="22"/>
                          </w:rPr>
                          <w:br/>
                          <w:t>умовного проходу 20 мм, товщина стінки 2,5</w:t>
                        </w:r>
                        <w:r w:rsidRPr="002B6455">
                          <w:rPr>
                            <w:color w:val="000000"/>
                            <w:sz w:val="22"/>
                            <w:szCs w:val="22"/>
                          </w:rPr>
                          <w:br/>
                          <w:t>мм</w:t>
                        </w:r>
                      </w:p>
                    </w:tc>
                    <w:tc>
                      <w:tcPr>
                        <w:tcW w:w="36" w:type="dxa"/>
                        <w:vAlign w:val="center"/>
                        <w:hideMark/>
                      </w:tcPr>
                      <w:p w14:paraId="194B8F41" w14:textId="77777777" w:rsidR="00CA1A5B" w:rsidRPr="002B6455" w:rsidRDefault="00CA1A5B" w:rsidP="002B6455">
                        <w:pPr>
                          <w:rPr>
                            <w:sz w:val="22"/>
                            <w:szCs w:val="22"/>
                          </w:rPr>
                        </w:pPr>
                      </w:p>
                    </w:tc>
                  </w:tr>
                  <w:tr w:rsidR="00CA1A5B" w:rsidRPr="002B6455" w14:paraId="18420DB6" w14:textId="77777777" w:rsidTr="00CA1A5B">
                    <w:trPr>
                      <w:trHeight w:val="825"/>
                    </w:trPr>
                    <w:tc>
                      <w:tcPr>
                        <w:tcW w:w="4724" w:type="dxa"/>
                        <w:vMerge/>
                        <w:tcBorders>
                          <w:top w:val="nil"/>
                          <w:left w:val="nil"/>
                          <w:bottom w:val="nil"/>
                          <w:right w:val="nil"/>
                        </w:tcBorders>
                        <w:vAlign w:val="center"/>
                        <w:hideMark/>
                      </w:tcPr>
                      <w:p w14:paraId="205BD011"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7D49EE25" w14:textId="77777777" w:rsidR="00CA1A5B" w:rsidRPr="002B6455" w:rsidRDefault="00CA1A5B" w:rsidP="002B6455">
                        <w:pPr>
                          <w:rPr>
                            <w:color w:val="000000"/>
                            <w:sz w:val="22"/>
                            <w:szCs w:val="22"/>
                          </w:rPr>
                        </w:pPr>
                      </w:p>
                    </w:tc>
                  </w:tr>
                  <w:tr w:rsidR="00CA1A5B" w:rsidRPr="002B6455" w14:paraId="0ABD9C79" w14:textId="77777777" w:rsidTr="00CA1A5B">
                    <w:trPr>
                      <w:trHeight w:val="267"/>
                    </w:trPr>
                    <w:tc>
                      <w:tcPr>
                        <w:tcW w:w="4724" w:type="dxa"/>
                        <w:vMerge w:val="restart"/>
                        <w:tcBorders>
                          <w:top w:val="nil"/>
                          <w:left w:val="nil"/>
                          <w:bottom w:val="nil"/>
                          <w:right w:val="nil"/>
                        </w:tcBorders>
                        <w:shd w:val="clear" w:color="auto" w:fill="auto"/>
                        <w:hideMark/>
                      </w:tcPr>
                      <w:p w14:paraId="3914B3CB" w14:textId="77777777" w:rsidR="00CA1A5B" w:rsidRPr="002B6455" w:rsidRDefault="00CA1A5B" w:rsidP="002B6455">
                        <w:pPr>
                          <w:rPr>
                            <w:color w:val="000000"/>
                            <w:sz w:val="22"/>
                            <w:szCs w:val="22"/>
                          </w:rPr>
                        </w:pPr>
                        <w:r w:rsidRPr="002B6455">
                          <w:rPr>
                            <w:color w:val="000000"/>
                            <w:sz w:val="22"/>
                            <w:szCs w:val="22"/>
                          </w:rPr>
                          <w:t>Прокладання трубопроводів</w:t>
                        </w:r>
                        <w:r w:rsidRPr="002B6455">
                          <w:rPr>
                            <w:color w:val="000000"/>
                            <w:sz w:val="22"/>
                            <w:szCs w:val="22"/>
                          </w:rPr>
                          <w:br/>
                          <w:t>газопостачання зі стальних</w:t>
                        </w:r>
                        <w:r w:rsidRPr="002B6455">
                          <w:rPr>
                            <w:color w:val="000000"/>
                            <w:sz w:val="22"/>
                            <w:szCs w:val="22"/>
                          </w:rPr>
                          <w:br/>
                          <w:t>водогазопровідних неоцинкованих труб</w:t>
                        </w:r>
                        <w:r w:rsidRPr="002B6455">
                          <w:rPr>
                            <w:color w:val="000000"/>
                            <w:sz w:val="22"/>
                            <w:szCs w:val="22"/>
                          </w:rPr>
                          <w:br/>
                          <w:t>діаметром 25 ммз пересувних помостiв i</w:t>
                        </w:r>
                        <w:r w:rsidRPr="002B6455">
                          <w:rPr>
                            <w:color w:val="000000"/>
                            <w:sz w:val="22"/>
                            <w:szCs w:val="22"/>
                          </w:rPr>
                          <w:br/>
                          <w:t>драбин на висотi вiд пiдлоги або</w:t>
                        </w:r>
                        <w:r w:rsidRPr="002B6455">
                          <w:rPr>
                            <w:color w:val="000000"/>
                            <w:sz w:val="22"/>
                            <w:szCs w:val="22"/>
                          </w:rPr>
                          <w:br/>
                          <w:t>суцiльного настилу бiльше 3 м до 5м</w:t>
                        </w:r>
                      </w:p>
                    </w:tc>
                    <w:tc>
                      <w:tcPr>
                        <w:tcW w:w="36" w:type="dxa"/>
                        <w:vAlign w:val="center"/>
                        <w:hideMark/>
                      </w:tcPr>
                      <w:p w14:paraId="6A4240D2" w14:textId="77777777" w:rsidR="00CA1A5B" w:rsidRPr="002B6455" w:rsidRDefault="00CA1A5B" w:rsidP="002B6455">
                        <w:pPr>
                          <w:rPr>
                            <w:sz w:val="22"/>
                            <w:szCs w:val="22"/>
                          </w:rPr>
                        </w:pPr>
                      </w:p>
                    </w:tc>
                  </w:tr>
                  <w:tr w:rsidR="00CA1A5B" w:rsidRPr="002B6455" w14:paraId="6A611A39" w14:textId="77777777" w:rsidTr="00CA1A5B">
                    <w:trPr>
                      <w:trHeight w:val="1365"/>
                    </w:trPr>
                    <w:tc>
                      <w:tcPr>
                        <w:tcW w:w="4724" w:type="dxa"/>
                        <w:vMerge/>
                        <w:tcBorders>
                          <w:top w:val="nil"/>
                          <w:left w:val="nil"/>
                          <w:bottom w:val="nil"/>
                          <w:right w:val="nil"/>
                        </w:tcBorders>
                        <w:vAlign w:val="center"/>
                        <w:hideMark/>
                      </w:tcPr>
                      <w:p w14:paraId="27287BD1"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5722BAB2" w14:textId="77777777" w:rsidR="00CA1A5B" w:rsidRPr="002B6455" w:rsidRDefault="00CA1A5B" w:rsidP="002B6455">
                        <w:pPr>
                          <w:rPr>
                            <w:color w:val="000000"/>
                            <w:sz w:val="22"/>
                            <w:szCs w:val="22"/>
                          </w:rPr>
                        </w:pPr>
                      </w:p>
                    </w:tc>
                  </w:tr>
                  <w:tr w:rsidR="00CA1A5B" w:rsidRPr="002B6455" w14:paraId="4F65B2C8" w14:textId="77777777" w:rsidTr="00CA1A5B">
                    <w:trPr>
                      <w:trHeight w:val="267"/>
                    </w:trPr>
                    <w:tc>
                      <w:tcPr>
                        <w:tcW w:w="4724" w:type="dxa"/>
                        <w:vMerge w:val="restart"/>
                        <w:tcBorders>
                          <w:top w:val="nil"/>
                          <w:left w:val="nil"/>
                          <w:bottom w:val="nil"/>
                          <w:right w:val="nil"/>
                        </w:tcBorders>
                        <w:shd w:val="clear" w:color="auto" w:fill="auto"/>
                        <w:hideMark/>
                      </w:tcPr>
                      <w:p w14:paraId="2A37FB90" w14:textId="77777777" w:rsidR="00CA1A5B" w:rsidRPr="002B6455" w:rsidRDefault="00CA1A5B" w:rsidP="002B6455">
                        <w:pPr>
                          <w:rPr>
                            <w:color w:val="000000"/>
                            <w:sz w:val="22"/>
                            <w:szCs w:val="22"/>
                          </w:rPr>
                        </w:pPr>
                        <w:r w:rsidRPr="002B6455">
                          <w:rPr>
                            <w:color w:val="000000"/>
                            <w:sz w:val="22"/>
                            <w:szCs w:val="22"/>
                          </w:rPr>
                          <w:t>Прокладання трубопроводів</w:t>
                        </w:r>
                        <w:r w:rsidRPr="002B6455">
                          <w:rPr>
                            <w:color w:val="000000"/>
                            <w:sz w:val="22"/>
                            <w:szCs w:val="22"/>
                          </w:rPr>
                          <w:br/>
                          <w:t>газопостачання зі стальних</w:t>
                        </w:r>
                        <w:r w:rsidRPr="002B6455">
                          <w:rPr>
                            <w:color w:val="000000"/>
                            <w:sz w:val="22"/>
                            <w:szCs w:val="22"/>
                          </w:rPr>
                          <w:br/>
                          <w:t>водогазопровідних неоцинкованих труб</w:t>
                        </w:r>
                        <w:r w:rsidRPr="002B6455">
                          <w:rPr>
                            <w:color w:val="000000"/>
                            <w:sz w:val="22"/>
                            <w:szCs w:val="22"/>
                          </w:rPr>
                          <w:br/>
                          <w:t>діаметром 25 мм</w:t>
                        </w:r>
                      </w:p>
                    </w:tc>
                    <w:tc>
                      <w:tcPr>
                        <w:tcW w:w="36" w:type="dxa"/>
                        <w:vAlign w:val="center"/>
                        <w:hideMark/>
                      </w:tcPr>
                      <w:p w14:paraId="40BA8AA5" w14:textId="77777777" w:rsidR="00CA1A5B" w:rsidRPr="002B6455" w:rsidRDefault="00CA1A5B" w:rsidP="002B6455">
                        <w:pPr>
                          <w:rPr>
                            <w:sz w:val="22"/>
                            <w:szCs w:val="22"/>
                          </w:rPr>
                        </w:pPr>
                      </w:p>
                    </w:tc>
                  </w:tr>
                  <w:tr w:rsidR="00CA1A5B" w:rsidRPr="002B6455" w14:paraId="09198066" w14:textId="77777777" w:rsidTr="00CA1A5B">
                    <w:trPr>
                      <w:trHeight w:val="831"/>
                    </w:trPr>
                    <w:tc>
                      <w:tcPr>
                        <w:tcW w:w="4724" w:type="dxa"/>
                        <w:vMerge/>
                        <w:tcBorders>
                          <w:top w:val="nil"/>
                          <w:left w:val="nil"/>
                          <w:bottom w:val="nil"/>
                          <w:right w:val="nil"/>
                        </w:tcBorders>
                        <w:vAlign w:val="center"/>
                        <w:hideMark/>
                      </w:tcPr>
                      <w:p w14:paraId="0B889081"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111C6348" w14:textId="77777777" w:rsidR="00CA1A5B" w:rsidRPr="002B6455" w:rsidRDefault="00CA1A5B" w:rsidP="002B6455">
                        <w:pPr>
                          <w:rPr>
                            <w:color w:val="000000"/>
                            <w:sz w:val="22"/>
                            <w:szCs w:val="22"/>
                          </w:rPr>
                        </w:pPr>
                      </w:p>
                    </w:tc>
                  </w:tr>
                  <w:tr w:rsidR="00CA1A5B" w:rsidRPr="002B6455" w14:paraId="261E429A" w14:textId="77777777" w:rsidTr="00CA1A5B">
                    <w:trPr>
                      <w:trHeight w:val="264"/>
                    </w:trPr>
                    <w:tc>
                      <w:tcPr>
                        <w:tcW w:w="4724" w:type="dxa"/>
                        <w:vMerge w:val="restart"/>
                        <w:tcBorders>
                          <w:top w:val="nil"/>
                          <w:left w:val="nil"/>
                          <w:bottom w:val="nil"/>
                          <w:right w:val="nil"/>
                        </w:tcBorders>
                        <w:shd w:val="clear" w:color="auto" w:fill="auto"/>
                        <w:hideMark/>
                      </w:tcPr>
                      <w:p w14:paraId="325F8838" w14:textId="77777777" w:rsidR="00CA1A5B" w:rsidRPr="002B6455" w:rsidRDefault="00CA1A5B" w:rsidP="002B6455">
                        <w:pPr>
                          <w:rPr>
                            <w:color w:val="000000"/>
                            <w:sz w:val="22"/>
                            <w:szCs w:val="22"/>
                          </w:rPr>
                        </w:pPr>
                        <w:r w:rsidRPr="002B6455">
                          <w:rPr>
                            <w:color w:val="000000"/>
                            <w:sz w:val="22"/>
                            <w:szCs w:val="22"/>
                          </w:rPr>
                          <w:t>Труби сталеві зварні водогазопровідні з</w:t>
                        </w:r>
                        <w:r w:rsidRPr="002B6455">
                          <w:rPr>
                            <w:color w:val="000000"/>
                            <w:sz w:val="22"/>
                            <w:szCs w:val="22"/>
                          </w:rPr>
                          <w:br/>
                          <w:t>різьбою, чорні легкі неоцинковані, діаметр</w:t>
                        </w:r>
                        <w:r w:rsidRPr="002B6455">
                          <w:rPr>
                            <w:color w:val="000000"/>
                            <w:sz w:val="22"/>
                            <w:szCs w:val="22"/>
                          </w:rPr>
                          <w:br/>
                          <w:t>умовного проходу 25 мм, товщина стінки 2,8</w:t>
                        </w:r>
                        <w:r w:rsidRPr="002B6455">
                          <w:rPr>
                            <w:color w:val="000000"/>
                            <w:sz w:val="22"/>
                            <w:szCs w:val="22"/>
                          </w:rPr>
                          <w:br/>
                          <w:t>мм</w:t>
                        </w:r>
                      </w:p>
                    </w:tc>
                    <w:tc>
                      <w:tcPr>
                        <w:tcW w:w="36" w:type="dxa"/>
                        <w:vAlign w:val="center"/>
                        <w:hideMark/>
                      </w:tcPr>
                      <w:p w14:paraId="15F9AAE8" w14:textId="77777777" w:rsidR="00CA1A5B" w:rsidRPr="002B6455" w:rsidRDefault="00CA1A5B" w:rsidP="002B6455">
                        <w:pPr>
                          <w:rPr>
                            <w:sz w:val="22"/>
                            <w:szCs w:val="22"/>
                          </w:rPr>
                        </w:pPr>
                      </w:p>
                    </w:tc>
                  </w:tr>
                  <w:tr w:rsidR="00CA1A5B" w:rsidRPr="002B6455" w14:paraId="69F6E463" w14:textId="77777777" w:rsidTr="00CA1A5B">
                    <w:trPr>
                      <w:trHeight w:val="825"/>
                    </w:trPr>
                    <w:tc>
                      <w:tcPr>
                        <w:tcW w:w="4724" w:type="dxa"/>
                        <w:vMerge/>
                        <w:tcBorders>
                          <w:top w:val="nil"/>
                          <w:left w:val="nil"/>
                          <w:bottom w:val="nil"/>
                          <w:right w:val="nil"/>
                        </w:tcBorders>
                        <w:vAlign w:val="center"/>
                        <w:hideMark/>
                      </w:tcPr>
                      <w:p w14:paraId="71EDC9E3"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4A66EF4B" w14:textId="77777777" w:rsidR="00CA1A5B" w:rsidRPr="002B6455" w:rsidRDefault="00CA1A5B" w:rsidP="002B6455">
                        <w:pPr>
                          <w:rPr>
                            <w:color w:val="000000"/>
                            <w:sz w:val="22"/>
                            <w:szCs w:val="22"/>
                          </w:rPr>
                        </w:pPr>
                      </w:p>
                    </w:tc>
                  </w:tr>
                  <w:tr w:rsidR="00CA1A5B" w:rsidRPr="002B6455" w14:paraId="4C5B2E9F" w14:textId="77777777" w:rsidTr="00CA1A5B">
                    <w:trPr>
                      <w:trHeight w:val="264"/>
                    </w:trPr>
                    <w:tc>
                      <w:tcPr>
                        <w:tcW w:w="4724" w:type="dxa"/>
                        <w:vMerge w:val="restart"/>
                        <w:tcBorders>
                          <w:top w:val="nil"/>
                          <w:left w:val="nil"/>
                          <w:bottom w:val="nil"/>
                          <w:right w:val="nil"/>
                        </w:tcBorders>
                        <w:shd w:val="clear" w:color="auto" w:fill="auto"/>
                        <w:hideMark/>
                      </w:tcPr>
                      <w:p w14:paraId="3FA4A97E" w14:textId="77777777" w:rsidR="00CA1A5B" w:rsidRPr="002B6455" w:rsidRDefault="00CA1A5B" w:rsidP="002B6455">
                        <w:pPr>
                          <w:rPr>
                            <w:color w:val="000000"/>
                            <w:sz w:val="22"/>
                            <w:szCs w:val="22"/>
                          </w:rPr>
                        </w:pPr>
                        <w:r w:rsidRPr="002B6455">
                          <w:rPr>
                            <w:color w:val="000000"/>
                            <w:sz w:val="22"/>
                            <w:szCs w:val="22"/>
                          </w:rPr>
                          <w:t>Розроблення ґрунту у відвал екскаваторами</w:t>
                        </w:r>
                        <w:r w:rsidRPr="002B6455">
                          <w:rPr>
                            <w:color w:val="000000"/>
                            <w:sz w:val="22"/>
                            <w:szCs w:val="22"/>
                          </w:rPr>
                          <w:br/>
                          <w:t>"драглайн" або "зворотна лопата" з ковшом</w:t>
                        </w:r>
                        <w:r w:rsidRPr="002B6455">
                          <w:rPr>
                            <w:color w:val="000000"/>
                            <w:sz w:val="22"/>
                            <w:szCs w:val="22"/>
                          </w:rPr>
                          <w:br/>
                          <w:t>місткістю 0,25 м3, група ґрунтів 2[ /при</w:t>
                        </w:r>
                        <w:r w:rsidRPr="002B6455">
                          <w:rPr>
                            <w:color w:val="000000"/>
                            <w:sz w:val="22"/>
                            <w:szCs w:val="22"/>
                          </w:rPr>
                          <w:br/>
                          <w:t>розробцi траншей/] /при розробцi траншей/</w:t>
                        </w:r>
                      </w:p>
                    </w:tc>
                    <w:tc>
                      <w:tcPr>
                        <w:tcW w:w="36" w:type="dxa"/>
                        <w:vAlign w:val="center"/>
                        <w:hideMark/>
                      </w:tcPr>
                      <w:p w14:paraId="2B072675" w14:textId="77777777" w:rsidR="00CA1A5B" w:rsidRPr="002B6455" w:rsidRDefault="00CA1A5B" w:rsidP="002B6455">
                        <w:pPr>
                          <w:rPr>
                            <w:sz w:val="22"/>
                            <w:szCs w:val="22"/>
                          </w:rPr>
                        </w:pPr>
                      </w:p>
                    </w:tc>
                  </w:tr>
                  <w:tr w:rsidR="00CA1A5B" w:rsidRPr="002B6455" w14:paraId="3E66B8A8" w14:textId="77777777" w:rsidTr="00CA1A5B">
                    <w:trPr>
                      <w:trHeight w:val="1089"/>
                    </w:trPr>
                    <w:tc>
                      <w:tcPr>
                        <w:tcW w:w="4724" w:type="dxa"/>
                        <w:vMerge/>
                        <w:tcBorders>
                          <w:top w:val="nil"/>
                          <w:left w:val="nil"/>
                          <w:bottom w:val="nil"/>
                          <w:right w:val="nil"/>
                        </w:tcBorders>
                        <w:vAlign w:val="center"/>
                        <w:hideMark/>
                      </w:tcPr>
                      <w:p w14:paraId="6118549D"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7D72F67B" w14:textId="77777777" w:rsidR="00CA1A5B" w:rsidRPr="002B6455" w:rsidRDefault="00CA1A5B" w:rsidP="002B6455">
                        <w:pPr>
                          <w:rPr>
                            <w:color w:val="000000"/>
                            <w:sz w:val="22"/>
                            <w:szCs w:val="22"/>
                          </w:rPr>
                        </w:pPr>
                      </w:p>
                    </w:tc>
                  </w:tr>
                  <w:tr w:rsidR="00CA1A5B" w:rsidRPr="002B6455" w14:paraId="5523672D" w14:textId="77777777" w:rsidTr="00CA1A5B">
                    <w:trPr>
                      <w:trHeight w:val="264"/>
                    </w:trPr>
                    <w:tc>
                      <w:tcPr>
                        <w:tcW w:w="4724" w:type="dxa"/>
                        <w:vMerge w:val="restart"/>
                        <w:tcBorders>
                          <w:top w:val="nil"/>
                          <w:left w:val="nil"/>
                          <w:bottom w:val="nil"/>
                          <w:right w:val="nil"/>
                        </w:tcBorders>
                        <w:shd w:val="clear" w:color="auto" w:fill="auto"/>
                        <w:hideMark/>
                      </w:tcPr>
                      <w:p w14:paraId="05C6D522" w14:textId="77777777" w:rsidR="00CA1A5B" w:rsidRPr="002B6455" w:rsidRDefault="00CA1A5B" w:rsidP="002B6455">
                        <w:pPr>
                          <w:rPr>
                            <w:color w:val="000000"/>
                            <w:sz w:val="22"/>
                            <w:szCs w:val="22"/>
                          </w:rPr>
                        </w:pPr>
                        <w:r w:rsidRPr="002B6455">
                          <w:rPr>
                            <w:color w:val="000000"/>
                            <w:sz w:val="22"/>
                            <w:szCs w:val="22"/>
                          </w:rPr>
                          <w:t>Доробка вручну, зачистка дна i стiнок вручну</w:t>
                        </w:r>
                        <w:r w:rsidRPr="002B6455">
                          <w:rPr>
                            <w:color w:val="000000"/>
                            <w:sz w:val="22"/>
                            <w:szCs w:val="22"/>
                          </w:rPr>
                          <w:br/>
                        </w:r>
                        <w:r w:rsidRPr="002B6455">
                          <w:rPr>
                            <w:color w:val="000000"/>
                            <w:sz w:val="22"/>
                            <w:szCs w:val="22"/>
                          </w:rPr>
                          <w:lastRenderedPageBreak/>
                          <w:t>з викидом грунту в котлованах i траншеях,</w:t>
                        </w:r>
                        <w:r w:rsidRPr="002B6455">
                          <w:rPr>
                            <w:color w:val="000000"/>
                            <w:sz w:val="22"/>
                            <w:szCs w:val="22"/>
                          </w:rPr>
                          <w:br/>
                          <w:t>розроблених механiзованим способом</w:t>
                        </w:r>
                      </w:p>
                    </w:tc>
                    <w:tc>
                      <w:tcPr>
                        <w:tcW w:w="36" w:type="dxa"/>
                        <w:vAlign w:val="center"/>
                        <w:hideMark/>
                      </w:tcPr>
                      <w:p w14:paraId="37EB337F" w14:textId="77777777" w:rsidR="00CA1A5B" w:rsidRPr="002B6455" w:rsidRDefault="00CA1A5B" w:rsidP="002B6455">
                        <w:pPr>
                          <w:rPr>
                            <w:sz w:val="22"/>
                            <w:szCs w:val="22"/>
                          </w:rPr>
                        </w:pPr>
                      </w:p>
                    </w:tc>
                  </w:tr>
                  <w:tr w:rsidR="00CA1A5B" w:rsidRPr="002B6455" w14:paraId="18C8139F" w14:textId="77777777" w:rsidTr="00CA1A5B">
                    <w:trPr>
                      <w:trHeight w:val="825"/>
                    </w:trPr>
                    <w:tc>
                      <w:tcPr>
                        <w:tcW w:w="4724" w:type="dxa"/>
                        <w:vMerge/>
                        <w:tcBorders>
                          <w:top w:val="nil"/>
                          <w:left w:val="nil"/>
                          <w:bottom w:val="nil"/>
                          <w:right w:val="nil"/>
                        </w:tcBorders>
                        <w:vAlign w:val="center"/>
                        <w:hideMark/>
                      </w:tcPr>
                      <w:p w14:paraId="4A3A1398"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310E9DCA" w14:textId="77777777" w:rsidR="00CA1A5B" w:rsidRPr="002B6455" w:rsidRDefault="00CA1A5B" w:rsidP="002B6455">
                        <w:pPr>
                          <w:rPr>
                            <w:color w:val="000000"/>
                            <w:sz w:val="22"/>
                            <w:szCs w:val="22"/>
                          </w:rPr>
                        </w:pPr>
                      </w:p>
                    </w:tc>
                  </w:tr>
                  <w:tr w:rsidR="00CA1A5B" w:rsidRPr="002B6455" w14:paraId="798364F3" w14:textId="77777777" w:rsidTr="00CA1A5B">
                    <w:trPr>
                      <w:trHeight w:val="264"/>
                    </w:trPr>
                    <w:tc>
                      <w:tcPr>
                        <w:tcW w:w="4724" w:type="dxa"/>
                        <w:vMerge w:val="restart"/>
                        <w:tcBorders>
                          <w:top w:val="nil"/>
                          <w:left w:val="nil"/>
                          <w:bottom w:val="nil"/>
                          <w:right w:val="nil"/>
                        </w:tcBorders>
                        <w:shd w:val="clear" w:color="auto" w:fill="auto"/>
                        <w:hideMark/>
                      </w:tcPr>
                      <w:p w14:paraId="4EA567F1" w14:textId="77777777" w:rsidR="00CA1A5B" w:rsidRPr="002B6455" w:rsidRDefault="00CA1A5B" w:rsidP="002B6455">
                        <w:pPr>
                          <w:rPr>
                            <w:color w:val="000000"/>
                            <w:sz w:val="22"/>
                            <w:szCs w:val="22"/>
                          </w:rPr>
                        </w:pPr>
                        <w:r w:rsidRPr="002B6455">
                          <w:rPr>
                            <w:color w:val="000000"/>
                            <w:sz w:val="22"/>
                            <w:szCs w:val="22"/>
                          </w:rPr>
                          <w:t>Розробка ґрунту вручну в траншеях</w:t>
                        </w:r>
                        <w:r w:rsidRPr="002B6455">
                          <w:rPr>
                            <w:color w:val="000000"/>
                            <w:sz w:val="22"/>
                            <w:szCs w:val="22"/>
                          </w:rPr>
                          <w:br/>
                          <w:t>глибиною до 2 м без кріплень з укосами,</w:t>
                        </w:r>
                        <w:r w:rsidRPr="002B6455">
                          <w:rPr>
                            <w:color w:val="000000"/>
                            <w:sz w:val="22"/>
                            <w:szCs w:val="22"/>
                          </w:rPr>
                          <w:br/>
                          <w:t>група ґрунтів 2</w:t>
                        </w:r>
                      </w:p>
                    </w:tc>
                    <w:tc>
                      <w:tcPr>
                        <w:tcW w:w="36" w:type="dxa"/>
                        <w:vAlign w:val="center"/>
                        <w:hideMark/>
                      </w:tcPr>
                      <w:p w14:paraId="3A9176B2" w14:textId="77777777" w:rsidR="00CA1A5B" w:rsidRPr="002B6455" w:rsidRDefault="00CA1A5B" w:rsidP="002B6455">
                        <w:pPr>
                          <w:rPr>
                            <w:sz w:val="22"/>
                            <w:szCs w:val="22"/>
                          </w:rPr>
                        </w:pPr>
                      </w:p>
                    </w:tc>
                  </w:tr>
                  <w:tr w:rsidR="00CA1A5B" w:rsidRPr="002B6455" w14:paraId="525FDB56" w14:textId="77777777" w:rsidTr="00CA1A5B">
                    <w:trPr>
                      <w:trHeight w:val="561"/>
                    </w:trPr>
                    <w:tc>
                      <w:tcPr>
                        <w:tcW w:w="4724" w:type="dxa"/>
                        <w:vMerge/>
                        <w:tcBorders>
                          <w:top w:val="nil"/>
                          <w:left w:val="nil"/>
                          <w:bottom w:val="nil"/>
                          <w:right w:val="nil"/>
                        </w:tcBorders>
                        <w:vAlign w:val="center"/>
                        <w:hideMark/>
                      </w:tcPr>
                      <w:p w14:paraId="40C4B9C2"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56172E80" w14:textId="77777777" w:rsidR="00CA1A5B" w:rsidRPr="002B6455" w:rsidRDefault="00CA1A5B" w:rsidP="002B6455">
                        <w:pPr>
                          <w:rPr>
                            <w:color w:val="000000"/>
                            <w:sz w:val="22"/>
                            <w:szCs w:val="22"/>
                          </w:rPr>
                        </w:pPr>
                      </w:p>
                    </w:tc>
                  </w:tr>
                  <w:tr w:rsidR="00CA1A5B" w:rsidRPr="002B6455" w14:paraId="30D229C5" w14:textId="77777777" w:rsidTr="00CA1A5B">
                    <w:trPr>
                      <w:trHeight w:val="264"/>
                    </w:trPr>
                    <w:tc>
                      <w:tcPr>
                        <w:tcW w:w="4724" w:type="dxa"/>
                        <w:vMerge w:val="restart"/>
                        <w:tcBorders>
                          <w:top w:val="nil"/>
                          <w:left w:val="nil"/>
                          <w:bottom w:val="nil"/>
                          <w:right w:val="nil"/>
                        </w:tcBorders>
                        <w:shd w:val="clear" w:color="auto" w:fill="auto"/>
                        <w:hideMark/>
                      </w:tcPr>
                      <w:p w14:paraId="426E4F3A" w14:textId="77777777" w:rsidR="00CA1A5B" w:rsidRPr="002B6455" w:rsidRDefault="00CA1A5B" w:rsidP="002B6455">
                        <w:pPr>
                          <w:rPr>
                            <w:color w:val="000000"/>
                            <w:sz w:val="22"/>
                            <w:szCs w:val="22"/>
                          </w:rPr>
                        </w:pPr>
                        <w:r w:rsidRPr="002B6455">
                          <w:rPr>
                            <w:color w:val="000000"/>
                            <w:sz w:val="22"/>
                            <w:szCs w:val="22"/>
                          </w:rPr>
                          <w:t>Засипка вручну траншей, пазух котлованів і</w:t>
                        </w:r>
                        <w:r w:rsidRPr="002B6455">
                          <w:rPr>
                            <w:color w:val="000000"/>
                            <w:sz w:val="22"/>
                            <w:szCs w:val="22"/>
                          </w:rPr>
                          <w:br/>
                          <w:t>ям, група ґрунтів 2</w:t>
                        </w:r>
                      </w:p>
                    </w:tc>
                    <w:tc>
                      <w:tcPr>
                        <w:tcW w:w="36" w:type="dxa"/>
                        <w:vAlign w:val="center"/>
                        <w:hideMark/>
                      </w:tcPr>
                      <w:p w14:paraId="1CE24DDF" w14:textId="77777777" w:rsidR="00CA1A5B" w:rsidRPr="002B6455" w:rsidRDefault="00CA1A5B" w:rsidP="002B6455">
                        <w:pPr>
                          <w:rPr>
                            <w:sz w:val="22"/>
                            <w:szCs w:val="22"/>
                          </w:rPr>
                        </w:pPr>
                      </w:p>
                    </w:tc>
                  </w:tr>
                  <w:tr w:rsidR="00CA1A5B" w:rsidRPr="002B6455" w14:paraId="4964CA84" w14:textId="77777777" w:rsidTr="00CA1A5B">
                    <w:trPr>
                      <w:trHeight w:val="297"/>
                    </w:trPr>
                    <w:tc>
                      <w:tcPr>
                        <w:tcW w:w="4724" w:type="dxa"/>
                        <w:vMerge/>
                        <w:tcBorders>
                          <w:top w:val="nil"/>
                          <w:left w:val="nil"/>
                          <w:bottom w:val="nil"/>
                          <w:right w:val="nil"/>
                        </w:tcBorders>
                        <w:vAlign w:val="center"/>
                        <w:hideMark/>
                      </w:tcPr>
                      <w:p w14:paraId="09994888"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58803457" w14:textId="77777777" w:rsidR="00CA1A5B" w:rsidRPr="002B6455" w:rsidRDefault="00CA1A5B" w:rsidP="002B6455">
                        <w:pPr>
                          <w:rPr>
                            <w:color w:val="000000"/>
                            <w:sz w:val="22"/>
                            <w:szCs w:val="22"/>
                          </w:rPr>
                        </w:pPr>
                      </w:p>
                    </w:tc>
                  </w:tr>
                  <w:tr w:rsidR="00CA1A5B" w:rsidRPr="002B6455" w14:paraId="43250924" w14:textId="77777777" w:rsidTr="00CA1A5B">
                    <w:trPr>
                      <w:trHeight w:val="267"/>
                    </w:trPr>
                    <w:tc>
                      <w:tcPr>
                        <w:tcW w:w="4724" w:type="dxa"/>
                        <w:vMerge w:val="restart"/>
                        <w:tcBorders>
                          <w:top w:val="nil"/>
                          <w:left w:val="nil"/>
                          <w:bottom w:val="nil"/>
                          <w:right w:val="nil"/>
                        </w:tcBorders>
                        <w:shd w:val="clear" w:color="auto" w:fill="auto"/>
                        <w:hideMark/>
                      </w:tcPr>
                      <w:p w14:paraId="3ABA0CC9" w14:textId="77777777" w:rsidR="00CA1A5B" w:rsidRPr="002B6455" w:rsidRDefault="00CA1A5B" w:rsidP="002B6455">
                        <w:pPr>
                          <w:rPr>
                            <w:color w:val="000000"/>
                            <w:sz w:val="22"/>
                            <w:szCs w:val="22"/>
                          </w:rPr>
                        </w:pPr>
                        <w:r w:rsidRPr="002B6455">
                          <w:rPr>
                            <w:color w:val="000000"/>
                            <w:sz w:val="22"/>
                            <w:szCs w:val="22"/>
                          </w:rPr>
                          <w:t>Засипка траншей і котлованів</w:t>
                        </w:r>
                        <w:r w:rsidRPr="002B6455">
                          <w:rPr>
                            <w:color w:val="000000"/>
                            <w:sz w:val="22"/>
                            <w:szCs w:val="22"/>
                          </w:rPr>
                          <w:br/>
                          <w:t>бульдозерами потужністю 59 кВт [80 к.с.]</w:t>
                        </w:r>
                        <w:r w:rsidRPr="002B6455">
                          <w:rPr>
                            <w:color w:val="000000"/>
                            <w:sz w:val="22"/>
                            <w:szCs w:val="22"/>
                          </w:rPr>
                          <w:br/>
                          <w:t>з переміщенням ґрунту до 5 м, група</w:t>
                        </w:r>
                        <w:r w:rsidRPr="002B6455">
                          <w:rPr>
                            <w:color w:val="000000"/>
                            <w:sz w:val="22"/>
                            <w:szCs w:val="22"/>
                          </w:rPr>
                          <w:br/>
                          <w:t>ґрунтів 2</w:t>
                        </w:r>
                      </w:p>
                    </w:tc>
                    <w:tc>
                      <w:tcPr>
                        <w:tcW w:w="36" w:type="dxa"/>
                        <w:vAlign w:val="center"/>
                        <w:hideMark/>
                      </w:tcPr>
                      <w:p w14:paraId="0E8944E7" w14:textId="77777777" w:rsidR="00CA1A5B" w:rsidRPr="002B6455" w:rsidRDefault="00CA1A5B" w:rsidP="002B6455">
                        <w:pPr>
                          <w:rPr>
                            <w:sz w:val="22"/>
                            <w:szCs w:val="22"/>
                          </w:rPr>
                        </w:pPr>
                      </w:p>
                    </w:tc>
                  </w:tr>
                  <w:tr w:rsidR="00CA1A5B" w:rsidRPr="002B6455" w14:paraId="6543E8C9" w14:textId="77777777" w:rsidTr="00CA1A5B">
                    <w:trPr>
                      <w:trHeight w:val="831"/>
                    </w:trPr>
                    <w:tc>
                      <w:tcPr>
                        <w:tcW w:w="4724" w:type="dxa"/>
                        <w:vMerge/>
                        <w:tcBorders>
                          <w:top w:val="nil"/>
                          <w:left w:val="nil"/>
                          <w:bottom w:val="nil"/>
                          <w:right w:val="nil"/>
                        </w:tcBorders>
                        <w:vAlign w:val="center"/>
                        <w:hideMark/>
                      </w:tcPr>
                      <w:p w14:paraId="7EDC7EE5"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6BFD08B5" w14:textId="77777777" w:rsidR="00CA1A5B" w:rsidRPr="002B6455" w:rsidRDefault="00CA1A5B" w:rsidP="002B6455">
                        <w:pPr>
                          <w:rPr>
                            <w:color w:val="000000"/>
                            <w:sz w:val="22"/>
                            <w:szCs w:val="22"/>
                          </w:rPr>
                        </w:pPr>
                      </w:p>
                    </w:tc>
                  </w:tr>
                  <w:tr w:rsidR="00CA1A5B" w:rsidRPr="002B6455" w14:paraId="13EBE114" w14:textId="77777777" w:rsidTr="00CA1A5B">
                    <w:trPr>
                      <w:trHeight w:val="267"/>
                    </w:trPr>
                    <w:tc>
                      <w:tcPr>
                        <w:tcW w:w="4724" w:type="dxa"/>
                        <w:vMerge w:val="restart"/>
                        <w:tcBorders>
                          <w:top w:val="nil"/>
                          <w:left w:val="nil"/>
                          <w:bottom w:val="nil"/>
                          <w:right w:val="nil"/>
                        </w:tcBorders>
                        <w:shd w:val="clear" w:color="auto" w:fill="auto"/>
                        <w:hideMark/>
                      </w:tcPr>
                      <w:p w14:paraId="7946498C" w14:textId="77777777" w:rsidR="00CA1A5B" w:rsidRPr="002B6455" w:rsidRDefault="00CA1A5B" w:rsidP="002B6455">
                        <w:pPr>
                          <w:rPr>
                            <w:color w:val="000000"/>
                            <w:sz w:val="22"/>
                            <w:szCs w:val="22"/>
                          </w:rPr>
                        </w:pPr>
                        <w:r w:rsidRPr="002B6455">
                          <w:rPr>
                            <w:color w:val="000000"/>
                            <w:sz w:val="22"/>
                            <w:szCs w:val="22"/>
                          </w:rPr>
                          <w:t>Прокладання сигнальної стрічки</w:t>
                        </w:r>
                      </w:p>
                    </w:tc>
                    <w:tc>
                      <w:tcPr>
                        <w:tcW w:w="36" w:type="dxa"/>
                        <w:vAlign w:val="center"/>
                        <w:hideMark/>
                      </w:tcPr>
                      <w:p w14:paraId="18807A98" w14:textId="77777777" w:rsidR="00CA1A5B" w:rsidRPr="002B6455" w:rsidRDefault="00CA1A5B" w:rsidP="002B6455">
                        <w:pPr>
                          <w:rPr>
                            <w:sz w:val="22"/>
                            <w:szCs w:val="22"/>
                          </w:rPr>
                        </w:pPr>
                      </w:p>
                    </w:tc>
                  </w:tr>
                  <w:tr w:rsidR="00CA1A5B" w:rsidRPr="002B6455" w14:paraId="017E823C" w14:textId="77777777" w:rsidTr="00CA1A5B">
                    <w:trPr>
                      <w:trHeight w:val="300"/>
                    </w:trPr>
                    <w:tc>
                      <w:tcPr>
                        <w:tcW w:w="4724" w:type="dxa"/>
                        <w:vMerge/>
                        <w:tcBorders>
                          <w:top w:val="nil"/>
                          <w:left w:val="nil"/>
                          <w:bottom w:val="nil"/>
                          <w:right w:val="nil"/>
                        </w:tcBorders>
                        <w:vAlign w:val="center"/>
                        <w:hideMark/>
                      </w:tcPr>
                      <w:p w14:paraId="5B267728"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6DB630E4" w14:textId="77777777" w:rsidR="00CA1A5B" w:rsidRPr="002B6455" w:rsidRDefault="00CA1A5B" w:rsidP="002B6455">
                        <w:pPr>
                          <w:rPr>
                            <w:color w:val="000000"/>
                            <w:sz w:val="22"/>
                            <w:szCs w:val="22"/>
                          </w:rPr>
                        </w:pPr>
                      </w:p>
                    </w:tc>
                  </w:tr>
                  <w:tr w:rsidR="00CA1A5B" w:rsidRPr="002B6455" w14:paraId="629D6900" w14:textId="77777777" w:rsidTr="00CA1A5B">
                    <w:trPr>
                      <w:gridAfter w:val="1"/>
                      <w:wAfter w:w="36" w:type="dxa"/>
                      <w:trHeight w:val="517"/>
                    </w:trPr>
                    <w:tc>
                      <w:tcPr>
                        <w:tcW w:w="4724" w:type="dxa"/>
                        <w:vMerge w:val="restart"/>
                        <w:tcBorders>
                          <w:top w:val="nil"/>
                          <w:left w:val="nil"/>
                          <w:bottom w:val="nil"/>
                          <w:right w:val="nil"/>
                        </w:tcBorders>
                        <w:shd w:val="clear" w:color="auto" w:fill="auto"/>
                        <w:hideMark/>
                      </w:tcPr>
                      <w:p w14:paraId="1968C013" w14:textId="77777777" w:rsidR="00CA1A5B" w:rsidRPr="002B6455" w:rsidRDefault="00CA1A5B" w:rsidP="002B6455">
                        <w:pPr>
                          <w:rPr>
                            <w:color w:val="000000"/>
                            <w:sz w:val="22"/>
                            <w:szCs w:val="22"/>
                          </w:rPr>
                        </w:pPr>
                        <w:r w:rsidRPr="002B6455">
                          <w:rPr>
                            <w:color w:val="000000"/>
                            <w:sz w:val="22"/>
                            <w:szCs w:val="22"/>
                          </w:rPr>
                          <w:t>Кабель до 35 кВ, що прокладається у</w:t>
                        </w:r>
                        <w:r w:rsidRPr="002B6455">
                          <w:rPr>
                            <w:color w:val="000000"/>
                            <w:sz w:val="22"/>
                            <w:szCs w:val="22"/>
                          </w:rPr>
                          <w:br/>
                          <w:t>готових траншеях без покриттів, маса 1</w:t>
                        </w:r>
                        <w:r w:rsidRPr="002B6455">
                          <w:rPr>
                            <w:color w:val="000000"/>
                            <w:sz w:val="22"/>
                            <w:szCs w:val="22"/>
                          </w:rPr>
                          <w:br/>
                          <w:t>м до 1 кг</w:t>
                        </w:r>
                      </w:p>
                    </w:tc>
                  </w:tr>
                  <w:tr w:rsidR="00CA1A5B" w:rsidRPr="002B6455" w14:paraId="12BE2EF4" w14:textId="77777777" w:rsidTr="00CA1A5B">
                    <w:trPr>
                      <w:trHeight w:val="564"/>
                    </w:trPr>
                    <w:tc>
                      <w:tcPr>
                        <w:tcW w:w="4724" w:type="dxa"/>
                        <w:vMerge/>
                        <w:tcBorders>
                          <w:top w:val="nil"/>
                          <w:left w:val="nil"/>
                          <w:bottom w:val="nil"/>
                          <w:right w:val="nil"/>
                        </w:tcBorders>
                        <w:vAlign w:val="center"/>
                        <w:hideMark/>
                      </w:tcPr>
                      <w:p w14:paraId="4BD20582"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532A2444" w14:textId="77777777" w:rsidR="00CA1A5B" w:rsidRPr="002B6455" w:rsidRDefault="00CA1A5B" w:rsidP="002B6455">
                        <w:pPr>
                          <w:rPr>
                            <w:color w:val="000000"/>
                            <w:sz w:val="22"/>
                            <w:szCs w:val="22"/>
                          </w:rPr>
                        </w:pPr>
                      </w:p>
                    </w:tc>
                  </w:tr>
                  <w:tr w:rsidR="00CA1A5B" w:rsidRPr="002B6455" w14:paraId="3E9A08B9" w14:textId="77777777" w:rsidTr="00CA1A5B">
                    <w:trPr>
                      <w:trHeight w:val="264"/>
                    </w:trPr>
                    <w:tc>
                      <w:tcPr>
                        <w:tcW w:w="4724" w:type="dxa"/>
                        <w:vMerge w:val="restart"/>
                        <w:tcBorders>
                          <w:top w:val="nil"/>
                          <w:left w:val="nil"/>
                          <w:bottom w:val="nil"/>
                          <w:right w:val="nil"/>
                        </w:tcBorders>
                        <w:shd w:val="clear" w:color="auto" w:fill="auto"/>
                        <w:hideMark/>
                      </w:tcPr>
                      <w:p w14:paraId="251C0FD9" w14:textId="77777777" w:rsidR="00CA1A5B" w:rsidRPr="002B6455" w:rsidRDefault="00CA1A5B" w:rsidP="002B6455">
                        <w:pPr>
                          <w:rPr>
                            <w:color w:val="000000"/>
                            <w:sz w:val="22"/>
                            <w:szCs w:val="22"/>
                          </w:rPr>
                        </w:pPr>
                        <w:r w:rsidRPr="002B6455">
                          <w:rPr>
                            <w:color w:val="000000"/>
                            <w:sz w:val="22"/>
                            <w:szCs w:val="22"/>
                          </w:rPr>
                          <w:t>Провід мідний ВВГ 2х2,5 мм2</w:t>
                        </w:r>
                      </w:p>
                    </w:tc>
                    <w:tc>
                      <w:tcPr>
                        <w:tcW w:w="36" w:type="dxa"/>
                        <w:vAlign w:val="center"/>
                        <w:hideMark/>
                      </w:tcPr>
                      <w:p w14:paraId="4098BD11" w14:textId="77777777" w:rsidR="00CA1A5B" w:rsidRPr="002B6455" w:rsidRDefault="00CA1A5B" w:rsidP="002B6455">
                        <w:pPr>
                          <w:rPr>
                            <w:sz w:val="22"/>
                            <w:szCs w:val="22"/>
                          </w:rPr>
                        </w:pPr>
                      </w:p>
                    </w:tc>
                  </w:tr>
                  <w:tr w:rsidR="00CA1A5B" w:rsidRPr="002B6455" w14:paraId="662C55A5" w14:textId="77777777" w:rsidTr="00CA1A5B">
                    <w:trPr>
                      <w:trHeight w:val="297"/>
                    </w:trPr>
                    <w:tc>
                      <w:tcPr>
                        <w:tcW w:w="4724" w:type="dxa"/>
                        <w:vMerge/>
                        <w:tcBorders>
                          <w:top w:val="nil"/>
                          <w:left w:val="nil"/>
                          <w:bottom w:val="nil"/>
                          <w:right w:val="nil"/>
                        </w:tcBorders>
                        <w:vAlign w:val="center"/>
                        <w:hideMark/>
                      </w:tcPr>
                      <w:p w14:paraId="364D68FD"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52C18C33" w14:textId="77777777" w:rsidR="00CA1A5B" w:rsidRPr="002B6455" w:rsidRDefault="00CA1A5B" w:rsidP="002B6455">
                        <w:pPr>
                          <w:rPr>
                            <w:color w:val="000000"/>
                            <w:sz w:val="22"/>
                            <w:szCs w:val="22"/>
                          </w:rPr>
                        </w:pPr>
                      </w:p>
                    </w:tc>
                  </w:tr>
                  <w:tr w:rsidR="00CA1A5B" w:rsidRPr="002B6455" w14:paraId="0F56B2AA" w14:textId="77777777" w:rsidTr="00CA1A5B">
                    <w:trPr>
                      <w:trHeight w:val="267"/>
                    </w:trPr>
                    <w:tc>
                      <w:tcPr>
                        <w:tcW w:w="4724" w:type="dxa"/>
                        <w:vMerge w:val="restart"/>
                        <w:tcBorders>
                          <w:top w:val="nil"/>
                          <w:left w:val="nil"/>
                          <w:bottom w:val="nil"/>
                          <w:right w:val="nil"/>
                        </w:tcBorders>
                        <w:shd w:val="clear" w:color="auto" w:fill="auto"/>
                        <w:hideMark/>
                      </w:tcPr>
                      <w:p w14:paraId="4DDE81F8" w14:textId="77777777" w:rsidR="00CA1A5B" w:rsidRPr="002B6455" w:rsidRDefault="00CA1A5B" w:rsidP="002B6455">
                        <w:pPr>
                          <w:rPr>
                            <w:color w:val="000000"/>
                            <w:sz w:val="22"/>
                            <w:szCs w:val="22"/>
                          </w:rPr>
                        </w:pPr>
                        <w:r w:rsidRPr="002B6455">
                          <w:rPr>
                            <w:color w:val="000000"/>
                            <w:sz w:val="22"/>
                            <w:szCs w:val="22"/>
                          </w:rPr>
                          <w:t>Укладання трубопроводів із</w:t>
                        </w:r>
                        <w:r w:rsidRPr="002B6455">
                          <w:rPr>
                            <w:color w:val="000000"/>
                            <w:sz w:val="22"/>
                            <w:szCs w:val="22"/>
                          </w:rPr>
                          <w:br/>
                          <w:t>поліетиленових труб діаметром 50 мм з</w:t>
                        </w:r>
                        <w:r w:rsidRPr="002B6455">
                          <w:rPr>
                            <w:color w:val="000000"/>
                            <w:sz w:val="22"/>
                            <w:szCs w:val="22"/>
                          </w:rPr>
                          <w:br/>
                          <w:t>пневматичним випробуванням</w:t>
                        </w:r>
                      </w:p>
                    </w:tc>
                    <w:tc>
                      <w:tcPr>
                        <w:tcW w:w="36" w:type="dxa"/>
                        <w:vAlign w:val="center"/>
                        <w:hideMark/>
                      </w:tcPr>
                      <w:p w14:paraId="6C2CD790" w14:textId="77777777" w:rsidR="00CA1A5B" w:rsidRPr="002B6455" w:rsidRDefault="00CA1A5B" w:rsidP="002B6455">
                        <w:pPr>
                          <w:rPr>
                            <w:sz w:val="22"/>
                            <w:szCs w:val="22"/>
                          </w:rPr>
                        </w:pPr>
                      </w:p>
                    </w:tc>
                  </w:tr>
                  <w:tr w:rsidR="00CA1A5B" w:rsidRPr="002B6455" w14:paraId="2E955B96" w14:textId="77777777" w:rsidTr="00CA1A5B">
                    <w:trPr>
                      <w:trHeight w:val="564"/>
                    </w:trPr>
                    <w:tc>
                      <w:tcPr>
                        <w:tcW w:w="4724" w:type="dxa"/>
                        <w:vMerge/>
                        <w:tcBorders>
                          <w:top w:val="nil"/>
                          <w:left w:val="nil"/>
                          <w:bottom w:val="nil"/>
                          <w:right w:val="nil"/>
                        </w:tcBorders>
                        <w:vAlign w:val="center"/>
                        <w:hideMark/>
                      </w:tcPr>
                      <w:p w14:paraId="0C10E746"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7F850ECA" w14:textId="77777777" w:rsidR="00CA1A5B" w:rsidRPr="002B6455" w:rsidRDefault="00CA1A5B" w:rsidP="002B6455">
                        <w:pPr>
                          <w:rPr>
                            <w:color w:val="000000"/>
                            <w:sz w:val="22"/>
                            <w:szCs w:val="22"/>
                          </w:rPr>
                        </w:pPr>
                      </w:p>
                    </w:tc>
                  </w:tr>
                  <w:tr w:rsidR="00CA1A5B" w:rsidRPr="002B6455" w14:paraId="618D9F6B" w14:textId="77777777" w:rsidTr="00CA1A5B">
                    <w:trPr>
                      <w:trHeight w:val="264"/>
                    </w:trPr>
                    <w:tc>
                      <w:tcPr>
                        <w:tcW w:w="4724" w:type="dxa"/>
                        <w:vMerge w:val="restart"/>
                        <w:tcBorders>
                          <w:top w:val="nil"/>
                          <w:left w:val="nil"/>
                          <w:bottom w:val="nil"/>
                          <w:right w:val="nil"/>
                        </w:tcBorders>
                        <w:shd w:val="clear" w:color="auto" w:fill="auto"/>
                        <w:hideMark/>
                      </w:tcPr>
                      <w:p w14:paraId="32E75B3D" w14:textId="77777777" w:rsidR="00CA1A5B" w:rsidRPr="002B6455" w:rsidRDefault="00CA1A5B" w:rsidP="002B6455">
                        <w:pPr>
                          <w:rPr>
                            <w:color w:val="000000"/>
                            <w:sz w:val="22"/>
                            <w:szCs w:val="22"/>
                          </w:rPr>
                        </w:pPr>
                        <w:r w:rsidRPr="002B6455">
                          <w:rPr>
                            <w:color w:val="000000"/>
                            <w:sz w:val="22"/>
                            <w:szCs w:val="22"/>
                          </w:rPr>
                          <w:t>Труби поліетиленові для подачі горючих</w:t>
                        </w:r>
                        <w:r w:rsidRPr="002B6455">
                          <w:rPr>
                            <w:color w:val="000000"/>
                            <w:sz w:val="22"/>
                            <w:szCs w:val="22"/>
                          </w:rPr>
                          <w:br/>
                          <w:t>газів РЕ 100 SDR-11(0,6МПа) , зовнішній</w:t>
                        </w:r>
                        <w:r w:rsidRPr="002B6455">
                          <w:rPr>
                            <w:color w:val="000000"/>
                            <w:sz w:val="22"/>
                            <w:szCs w:val="22"/>
                          </w:rPr>
                          <w:br/>
                          <w:t>діаметр 32х3 мм</w:t>
                        </w:r>
                      </w:p>
                    </w:tc>
                    <w:tc>
                      <w:tcPr>
                        <w:tcW w:w="36" w:type="dxa"/>
                        <w:vAlign w:val="center"/>
                        <w:hideMark/>
                      </w:tcPr>
                      <w:p w14:paraId="70A41384" w14:textId="77777777" w:rsidR="00CA1A5B" w:rsidRPr="002B6455" w:rsidRDefault="00CA1A5B" w:rsidP="002B6455">
                        <w:pPr>
                          <w:rPr>
                            <w:sz w:val="22"/>
                            <w:szCs w:val="22"/>
                          </w:rPr>
                        </w:pPr>
                      </w:p>
                    </w:tc>
                  </w:tr>
                  <w:tr w:rsidR="00CA1A5B" w:rsidRPr="002B6455" w14:paraId="666D86B0" w14:textId="77777777" w:rsidTr="00CA1A5B">
                    <w:trPr>
                      <w:trHeight w:val="561"/>
                    </w:trPr>
                    <w:tc>
                      <w:tcPr>
                        <w:tcW w:w="4724" w:type="dxa"/>
                        <w:vMerge/>
                        <w:tcBorders>
                          <w:top w:val="nil"/>
                          <w:left w:val="nil"/>
                          <w:bottom w:val="nil"/>
                          <w:right w:val="nil"/>
                        </w:tcBorders>
                        <w:vAlign w:val="center"/>
                        <w:hideMark/>
                      </w:tcPr>
                      <w:p w14:paraId="1129BE71"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097B9E1D" w14:textId="77777777" w:rsidR="00CA1A5B" w:rsidRPr="002B6455" w:rsidRDefault="00CA1A5B" w:rsidP="002B6455">
                        <w:pPr>
                          <w:rPr>
                            <w:color w:val="000000"/>
                            <w:sz w:val="22"/>
                            <w:szCs w:val="22"/>
                          </w:rPr>
                        </w:pPr>
                      </w:p>
                    </w:tc>
                  </w:tr>
                  <w:tr w:rsidR="00CA1A5B" w:rsidRPr="002B6455" w14:paraId="022245A0" w14:textId="77777777" w:rsidTr="00CA1A5B">
                    <w:trPr>
                      <w:trHeight w:val="267"/>
                    </w:trPr>
                    <w:tc>
                      <w:tcPr>
                        <w:tcW w:w="4724" w:type="dxa"/>
                        <w:vMerge w:val="restart"/>
                        <w:tcBorders>
                          <w:top w:val="nil"/>
                          <w:left w:val="nil"/>
                          <w:bottom w:val="nil"/>
                          <w:right w:val="nil"/>
                        </w:tcBorders>
                        <w:shd w:val="clear" w:color="auto" w:fill="auto"/>
                        <w:hideMark/>
                      </w:tcPr>
                      <w:p w14:paraId="12D50B12" w14:textId="77777777" w:rsidR="00CA1A5B" w:rsidRPr="002B6455" w:rsidRDefault="00CA1A5B" w:rsidP="002B6455">
                        <w:pPr>
                          <w:rPr>
                            <w:color w:val="000000"/>
                            <w:sz w:val="22"/>
                            <w:szCs w:val="22"/>
                          </w:rPr>
                        </w:pPr>
                        <w:r w:rsidRPr="002B6455">
                          <w:rPr>
                            <w:color w:val="000000"/>
                            <w:sz w:val="22"/>
                            <w:szCs w:val="22"/>
                          </w:rPr>
                          <w:t>Установлення поліетиленових фасонних</w:t>
                        </w:r>
                        <w:r w:rsidRPr="002B6455">
                          <w:rPr>
                            <w:color w:val="000000"/>
                            <w:sz w:val="22"/>
                            <w:szCs w:val="22"/>
                          </w:rPr>
                          <w:br/>
                          <w:t>частин: відводів, колін, патрубків,</w:t>
                        </w:r>
                        <w:r w:rsidRPr="002B6455">
                          <w:rPr>
                            <w:color w:val="000000"/>
                            <w:sz w:val="22"/>
                            <w:szCs w:val="22"/>
                          </w:rPr>
                          <w:br/>
                          <w:t>переходів діаметром до 110 мм</w:t>
                        </w:r>
                      </w:p>
                    </w:tc>
                    <w:tc>
                      <w:tcPr>
                        <w:tcW w:w="36" w:type="dxa"/>
                        <w:vAlign w:val="center"/>
                        <w:hideMark/>
                      </w:tcPr>
                      <w:p w14:paraId="1216720E" w14:textId="77777777" w:rsidR="00CA1A5B" w:rsidRPr="002B6455" w:rsidRDefault="00CA1A5B" w:rsidP="002B6455">
                        <w:pPr>
                          <w:rPr>
                            <w:sz w:val="22"/>
                            <w:szCs w:val="22"/>
                          </w:rPr>
                        </w:pPr>
                      </w:p>
                    </w:tc>
                  </w:tr>
                  <w:tr w:rsidR="00CA1A5B" w:rsidRPr="002B6455" w14:paraId="6B13DC3F" w14:textId="77777777" w:rsidTr="00CA1A5B">
                    <w:trPr>
                      <w:trHeight w:val="564"/>
                    </w:trPr>
                    <w:tc>
                      <w:tcPr>
                        <w:tcW w:w="4724" w:type="dxa"/>
                        <w:vMerge/>
                        <w:tcBorders>
                          <w:top w:val="nil"/>
                          <w:left w:val="nil"/>
                          <w:bottom w:val="nil"/>
                          <w:right w:val="nil"/>
                        </w:tcBorders>
                        <w:vAlign w:val="center"/>
                        <w:hideMark/>
                      </w:tcPr>
                      <w:p w14:paraId="77D5C9FD"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5FB2D7F6" w14:textId="77777777" w:rsidR="00CA1A5B" w:rsidRPr="002B6455" w:rsidRDefault="00CA1A5B" w:rsidP="002B6455">
                        <w:pPr>
                          <w:rPr>
                            <w:color w:val="000000"/>
                            <w:sz w:val="22"/>
                            <w:szCs w:val="22"/>
                          </w:rPr>
                        </w:pPr>
                      </w:p>
                    </w:tc>
                  </w:tr>
                  <w:tr w:rsidR="00CA1A5B" w:rsidRPr="002B6455" w14:paraId="616AB9E1" w14:textId="77777777" w:rsidTr="00CA1A5B">
                    <w:trPr>
                      <w:trHeight w:val="264"/>
                    </w:trPr>
                    <w:tc>
                      <w:tcPr>
                        <w:tcW w:w="4724" w:type="dxa"/>
                        <w:vMerge w:val="restart"/>
                        <w:tcBorders>
                          <w:top w:val="nil"/>
                          <w:left w:val="nil"/>
                          <w:bottom w:val="nil"/>
                          <w:right w:val="nil"/>
                        </w:tcBorders>
                        <w:shd w:val="clear" w:color="auto" w:fill="auto"/>
                        <w:hideMark/>
                      </w:tcPr>
                      <w:p w14:paraId="73F53B98" w14:textId="77777777" w:rsidR="00CA1A5B" w:rsidRPr="002B6455" w:rsidRDefault="00CA1A5B" w:rsidP="002B6455">
                        <w:pPr>
                          <w:rPr>
                            <w:color w:val="000000"/>
                            <w:sz w:val="22"/>
                            <w:szCs w:val="22"/>
                          </w:rPr>
                        </w:pPr>
                        <w:r w:rsidRPr="002B6455">
                          <w:rPr>
                            <w:color w:val="000000"/>
                            <w:sz w:val="22"/>
                            <w:szCs w:val="22"/>
                          </w:rPr>
                          <w:t>Муфта ПЕ100 SDR11 д. 32 мм</w:t>
                        </w:r>
                      </w:p>
                    </w:tc>
                    <w:tc>
                      <w:tcPr>
                        <w:tcW w:w="36" w:type="dxa"/>
                        <w:vAlign w:val="center"/>
                        <w:hideMark/>
                      </w:tcPr>
                      <w:p w14:paraId="21FC26D7" w14:textId="77777777" w:rsidR="00CA1A5B" w:rsidRPr="002B6455" w:rsidRDefault="00CA1A5B" w:rsidP="002B6455">
                        <w:pPr>
                          <w:rPr>
                            <w:sz w:val="22"/>
                            <w:szCs w:val="22"/>
                          </w:rPr>
                        </w:pPr>
                      </w:p>
                    </w:tc>
                  </w:tr>
                  <w:tr w:rsidR="00CA1A5B" w:rsidRPr="002B6455" w14:paraId="1D3F8453" w14:textId="77777777" w:rsidTr="00CA1A5B">
                    <w:trPr>
                      <w:trHeight w:val="297"/>
                    </w:trPr>
                    <w:tc>
                      <w:tcPr>
                        <w:tcW w:w="4724" w:type="dxa"/>
                        <w:vMerge/>
                        <w:tcBorders>
                          <w:top w:val="nil"/>
                          <w:left w:val="nil"/>
                          <w:bottom w:val="nil"/>
                          <w:right w:val="nil"/>
                        </w:tcBorders>
                        <w:vAlign w:val="center"/>
                        <w:hideMark/>
                      </w:tcPr>
                      <w:p w14:paraId="5669DA48"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35E7EB6D" w14:textId="77777777" w:rsidR="00CA1A5B" w:rsidRPr="002B6455" w:rsidRDefault="00CA1A5B" w:rsidP="002B6455">
                        <w:pPr>
                          <w:rPr>
                            <w:color w:val="000000"/>
                            <w:sz w:val="22"/>
                            <w:szCs w:val="22"/>
                          </w:rPr>
                        </w:pPr>
                      </w:p>
                    </w:tc>
                  </w:tr>
                  <w:tr w:rsidR="00CA1A5B" w:rsidRPr="002B6455" w14:paraId="78C43869" w14:textId="77777777" w:rsidTr="00CA1A5B">
                    <w:trPr>
                      <w:trHeight w:val="267"/>
                    </w:trPr>
                    <w:tc>
                      <w:tcPr>
                        <w:tcW w:w="4724" w:type="dxa"/>
                        <w:vMerge w:val="restart"/>
                        <w:tcBorders>
                          <w:top w:val="nil"/>
                          <w:left w:val="nil"/>
                          <w:bottom w:val="nil"/>
                          <w:right w:val="nil"/>
                        </w:tcBorders>
                        <w:shd w:val="clear" w:color="auto" w:fill="auto"/>
                        <w:hideMark/>
                      </w:tcPr>
                      <w:p w14:paraId="28C421D2" w14:textId="77777777" w:rsidR="00CA1A5B" w:rsidRPr="002B6455" w:rsidRDefault="00CA1A5B" w:rsidP="002B6455">
                        <w:pPr>
                          <w:rPr>
                            <w:color w:val="000000"/>
                            <w:sz w:val="22"/>
                            <w:szCs w:val="22"/>
                          </w:rPr>
                        </w:pPr>
                        <w:r w:rsidRPr="002B6455">
                          <w:rPr>
                            <w:color w:val="000000"/>
                            <w:sz w:val="22"/>
                            <w:szCs w:val="22"/>
                          </w:rPr>
                          <w:t>Пересікання трубопроводів</w:t>
                        </w:r>
                        <w:r w:rsidRPr="002B6455">
                          <w:rPr>
                            <w:color w:val="000000"/>
                            <w:sz w:val="22"/>
                            <w:szCs w:val="22"/>
                          </w:rPr>
                          <w:br/>
                          <w:t>газонафтопродуктів із діючими</w:t>
                        </w:r>
                        <w:r w:rsidRPr="002B6455">
                          <w:rPr>
                            <w:color w:val="000000"/>
                            <w:sz w:val="22"/>
                            <w:szCs w:val="22"/>
                          </w:rPr>
                          <w:br/>
                          <w:t>комунікаціями [трубопроводами,</w:t>
                        </w:r>
                        <w:r w:rsidRPr="002B6455">
                          <w:rPr>
                            <w:color w:val="000000"/>
                            <w:sz w:val="22"/>
                            <w:szCs w:val="22"/>
                          </w:rPr>
                          <w:br/>
                          <w:t>кабельними лініями й ЛЕП до 35 кВ],</w:t>
                        </w:r>
                        <w:r w:rsidRPr="002B6455">
                          <w:rPr>
                            <w:color w:val="000000"/>
                            <w:sz w:val="22"/>
                            <w:szCs w:val="22"/>
                          </w:rPr>
                          <w:br/>
                          <w:t>діаметр трубопроводу 100 мм</w:t>
                        </w:r>
                      </w:p>
                    </w:tc>
                    <w:tc>
                      <w:tcPr>
                        <w:tcW w:w="36" w:type="dxa"/>
                        <w:vAlign w:val="center"/>
                        <w:hideMark/>
                      </w:tcPr>
                      <w:p w14:paraId="07523B93" w14:textId="77777777" w:rsidR="00CA1A5B" w:rsidRPr="002B6455" w:rsidRDefault="00CA1A5B" w:rsidP="002B6455">
                        <w:pPr>
                          <w:rPr>
                            <w:sz w:val="22"/>
                            <w:szCs w:val="22"/>
                          </w:rPr>
                        </w:pPr>
                      </w:p>
                    </w:tc>
                  </w:tr>
                  <w:tr w:rsidR="00CA1A5B" w:rsidRPr="002B6455" w14:paraId="03019C56" w14:textId="77777777" w:rsidTr="00CA1A5B">
                    <w:trPr>
                      <w:trHeight w:val="1098"/>
                    </w:trPr>
                    <w:tc>
                      <w:tcPr>
                        <w:tcW w:w="4724" w:type="dxa"/>
                        <w:vMerge/>
                        <w:tcBorders>
                          <w:top w:val="nil"/>
                          <w:left w:val="nil"/>
                          <w:bottom w:val="nil"/>
                          <w:right w:val="nil"/>
                        </w:tcBorders>
                        <w:vAlign w:val="center"/>
                        <w:hideMark/>
                      </w:tcPr>
                      <w:p w14:paraId="1AB51553"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2FFFCA53" w14:textId="77777777" w:rsidR="00CA1A5B" w:rsidRPr="002B6455" w:rsidRDefault="00CA1A5B" w:rsidP="002B6455">
                        <w:pPr>
                          <w:rPr>
                            <w:color w:val="000000"/>
                            <w:sz w:val="22"/>
                            <w:szCs w:val="22"/>
                          </w:rPr>
                        </w:pPr>
                      </w:p>
                    </w:tc>
                  </w:tr>
                  <w:tr w:rsidR="00CA1A5B" w:rsidRPr="002B6455" w14:paraId="2CA0A443" w14:textId="77777777" w:rsidTr="00CA1A5B">
                    <w:trPr>
                      <w:trHeight w:val="264"/>
                    </w:trPr>
                    <w:tc>
                      <w:tcPr>
                        <w:tcW w:w="4724" w:type="dxa"/>
                        <w:vMerge w:val="restart"/>
                        <w:tcBorders>
                          <w:top w:val="nil"/>
                          <w:left w:val="nil"/>
                          <w:bottom w:val="nil"/>
                          <w:right w:val="nil"/>
                        </w:tcBorders>
                        <w:shd w:val="clear" w:color="auto" w:fill="auto"/>
                        <w:hideMark/>
                      </w:tcPr>
                      <w:p w14:paraId="6FD73BF9" w14:textId="77777777" w:rsidR="00CA1A5B" w:rsidRPr="002B6455" w:rsidRDefault="00CA1A5B" w:rsidP="002B6455">
                        <w:pPr>
                          <w:rPr>
                            <w:color w:val="000000"/>
                            <w:sz w:val="22"/>
                            <w:szCs w:val="22"/>
                          </w:rPr>
                        </w:pPr>
                        <w:r w:rsidRPr="002B6455">
                          <w:rPr>
                            <w:color w:val="000000"/>
                            <w:sz w:val="22"/>
                            <w:szCs w:val="22"/>
                          </w:rPr>
                          <w:t>Труби азбестоцементні, клас ВТ-6, діаметр</w:t>
                        </w:r>
                        <w:r w:rsidRPr="002B6455">
                          <w:rPr>
                            <w:color w:val="000000"/>
                            <w:sz w:val="22"/>
                            <w:szCs w:val="22"/>
                          </w:rPr>
                          <w:br/>
                          <w:t>умовного проходу 100 мм</w:t>
                        </w:r>
                      </w:p>
                    </w:tc>
                    <w:tc>
                      <w:tcPr>
                        <w:tcW w:w="36" w:type="dxa"/>
                        <w:vAlign w:val="center"/>
                        <w:hideMark/>
                      </w:tcPr>
                      <w:p w14:paraId="2F24AA29" w14:textId="77777777" w:rsidR="00CA1A5B" w:rsidRPr="002B6455" w:rsidRDefault="00CA1A5B" w:rsidP="002B6455">
                        <w:pPr>
                          <w:rPr>
                            <w:sz w:val="22"/>
                            <w:szCs w:val="22"/>
                          </w:rPr>
                        </w:pPr>
                      </w:p>
                    </w:tc>
                  </w:tr>
                  <w:tr w:rsidR="00CA1A5B" w:rsidRPr="002B6455" w14:paraId="1190D239" w14:textId="77777777" w:rsidTr="00CA1A5B">
                    <w:trPr>
                      <w:trHeight w:val="297"/>
                    </w:trPr>
                    <w:tc>
                      <w:tcPr>
                        <w:tcW w:w="4724" w:type="dxa"/>
                        <w:vMerge/>
                        <w:tcBorders>
                          <w:top w:val="nil"/>
                          <w:left w:val="nil"/>
                          <w:bottom w:val="nil"/>
                          <w:right w:val="nil"/>
                        </w:tcBorders>
                        <w:vAlign w:val="center"/>
                        <w:hideMark/>
                      </w:tcPr>
                      <w:p w14:paraId="29CA6F1D"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56157E08" w14:textId="77777777" w:rsidR="00CA1A5B" w:rsidRPr="002B6455" w:rsidRDefault="00CA1A5B" w:rsidP="002B6455">
                        <w:pPr>
                          <w:rPr>
                            <w:color w:val="000000"/>
                            <w:sz w:val="22"/>
                            <w:szCs w:val="22"/>
                          </w:rPr>
                        </w:pPr>
                      </w:p>
                    </w:tc>
                  </w:tr>
                  <w:tr w:rsidR="00CA1A5B" w:rsidRPr="002B6455" w14:paraId="62FD600F" w14:textId="77777777" w:rsidTr="00CA1A5B">
                    <w:trPr>
                      <w:trHeight w:val="267"/>
                    </w:trPr>
                    <w:tc>
                      <w:tcPr>
                        <w:tcW w:w="4724" w:type="dxa"/>
                        <w:vMerge w:val="restart"/>
                        <w:tcBorders>
                          <w:top w:val="nil"/>
                          <w:left w:val="nil"/>
                          <w:bottom w:val="nil"/>
                          <w:right w:val="nil"/>
                        </w:tcBorders>
                        <w:shd w:val="clear" w:color="auto" w:fill="auto"/>
                        <w:hideMark/>
                      </w:tcPr>
                      <w:p w14:paraId="7BDD9BF6" w14:textId="77777777" w:rsidR="00CA1A5B" w:rsidRPr="002B6455" w:rsidRDefault="00CA1A5B" w:rsidP="002B6455">
                        <w:pPr>
                          <w:rPr>
                            <w:color w:val="000000"/>
                            <w:sz w:val="22"/>
                            <w:szCs w:val="22"/>
                          </w:rPr>
                        </w:pPr>
                        <w:r w:rsidRPr="002B6455">
                          <w:rPr>
                            <w:color w:val="000000"/>
                            <w:sz w:val="22"/>
                            <w:szCs w:val="22"/>
                          </w:rPr>
                          <w:t>Улаштування контрольної трубки</w:t>
                        </w:r>
                      </w:p>
                    </w:tc>
                    <w:tc>
                      <w:tcPr>
                        <w:tcW w:w="36" w:type="dxa"/>
                        <w:vAlign w:val="center"/>
                        <w:hideMark/>
                      </w:tcPr>
                      <w:p w14:paraId="7FB5229A" w14:textId="77777777" w:rsidR="00CA1A5B" w:rsidRPr="002B6455" w:rsidRDefault="00CA1A5B" w:rsidP="002B6455">
                        <w:pPr>
                          <w:rPr>
                            <w:sz w:val="22"/>
                            <w:szCs w:val="22"/>
                          </w:rPr>
                        </w:pPr>
                      </w:p>
                    </w:tc>
                  </w:tr>
                  <w:tr w:rsidR="00CA1A5B" w:rsidRPr="002B6455" w14:paraId="56BB961D" w14:textId="77777777" w:rsidTr="00CA1A5B">
                    <w:trPr>
                      <w:trHeight w:val="300"/>
                    </w:trPr>
                    <w:tc>
                      <w:tcPr>
                        <w:tcW w:w="4724" w:type="dxa"/>
                        <w:vMerge/>
                        <w:tcBorders>
                          <w:top w:val="nil"/>
                          <w:left w:val="nil"/>
                          <w:bottom w:val="nil"/>
                          <w:right w:val="nil"/>
                        </w:tcBorders>
                        <w:vAlign w:val="center"/>
                        <w:hideMark/>
                      </w:tcPr>
                      <w:p w14:paraId="2D5B11DE"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19C93323" w14:textId="77777777" w:rsidR="00CA1A5B" w:rsidRPr="002B6455" w:rsidRDefault="00CA1A5B" w:rsidP="002B6455">
                        <w:pPr>
                          <w:rPr>
                            <w:color w:val="000000"/>
                            <w:sz w:val="22"/>
                            <w:szCs w:val="22"/>
                          </w:rPr>
                        </w:pPr>
                      </w:p>
                    </w:tc>
                  </w:tr>
                  <w:tr w:rsidR="00CA1A5B" w:rsidRPr="002B6455" w14:paraId="26F8CFE7" w14:textId="77777777" w:rsidTr="00CA1A5B">
                    <w:trPr>
                      <w:trHeight w:val="264"/>
                    </w:trPr>
                    <w:tc>
                      <w:tcPr>
                        <w:tcW w:w="4724" w:type="dxa"/>
                        <w:vMerge w:val="restart"/>
                        <w:tcBorders>
                          <w:top w:val="nil"/>
                          <w:left w:val="nil"/>
                          <w:bottom w:val="nil"/>
                          <w:right w:val="nil"/>
                        </w:tcBorders>
                        <w:shd w:val="clear" w:color="auto" w:fill="auto"/>
                        <w:hideMark/>
                      </w:tcPr>
                      <w:p w14:paraId="757AAC8D" w14:textId="77777777" w:rsidR="00CA1A5B" w:rsidRPr="002B6455" w:rsidRDefault="00CA1A5B" w:rsidP="002B6455">
                        <w:pPr>
                          <w:rPr>
                            <w:color w:val="000000"/>
                            <w:sz w:val="22"/>
                            <w:szCs w:val="22"/>
                          </w:rPr>
                        </w:pPr>
                        <w:r w:rsidRPr="002B6455">
                          <w:rPr>
                            <w:color w:val="000000"/>
                            <w:sz w:val="22"/>
                            <w:szCs w:val="22"/>
                          </w:rPr>
                          <w:t>Труби сталевi електрозварнi прямошовнi iз</w:t>
                        </w:r>
                        <w:r w:rsidRPr="002B6455">
                          <w:rPr>
                            <w:color w:val="000000"/>
                            <w:sz w:val="22"/>
                            <w:szCs w:val="22"/>
                          </w:rPr>
                          <w:br/>
                          <w:t>сталi марки 20, зовнiшнiй дiаметр 20 мм,</w:t>
                        </w:r>
                        <w:r w:rsidRPr="002B6455">
                          <w:rPr>
                            <w:color w:val="000000"/>
                            <w:sz w:val="22"/>
                            <w:szCs w:val="22"/>
                          </w:rPr>
                          <w:br/>
                          <w:t>товщина стiнки 3 мм в ізоляції</w:t>
                        </w:r>
                      </w:p>
                    </w:tc>
                    <w:tc>
                      <w:tcPr>
                        <w:tcW w:w="36" w:type="dxa"/>
                        <w:vAlign w:val="center"/>
                        <w:hideMark/>
                      </w:tcPr>
                      <w:p w14:paraId="7E3A8B24" w14:textId="77777777" w:rsidR="00CA1A5B" w:rsidRPr="002B6455" w:rsidRDefault="00CA1A5B" w:rsidP="002B6455">
                        <w:pPr>
                          <w:rPr>
                            <w:sz w:val="22"/>
                            <w:szCs w:val="22"/>
                          </w:rPr>
                        </w:pPr>
                      </w:p>
                    </w:tc>
                  </w:tr>
                  <w:tr w:rsidR="00CA1A5B" w:rsidRPr="002B6455" w14:paraId="7FEB23BE" w14:textId="77777777" w:rsidTr="00CA1A5B">
                    <w:trPr>
                      <w:trHeight w:val="561"/>
                    </w:trPr>
                    <w:tc>
                      <w:tcPr>
                        <w:tcW w:w="4724" w:type="dxa"/>
                        <w:vMerge/>
                        <w:tcBorders>
                          <w:top w:val="nil"/>
                          <w:left w:val="nil"/>
                          <w:bottom w:val="nil"/>
                          <w:right w:val="nil"/>
                        </w:tcBorders>
                        <w:vAlign w:val="center"/>
                        <w:hideMark/>
                      </w:tcPr>
                      <w:p w14:paraId="324C9315"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3EB34F04" w14:textId="77777777" w:rsidR="00CA1A5B" w:rsidRPr="002B6455" w:rsidRDefault="00CA1A5B" w:rsidP="002B6455">
                        <w:pPr>
                          <w:rPr>
                            <w:color w:val="000000"/>
                            <w:sz w:val="22"/>
                            <w:szCs w:val="22"/>
                          </w:rPr>
                        </w:pPr>
                      </w:p>
                    </w:tc>
                  </w:tr>
                  <w:tr w:rsidR="00CA1A5B" w:rsidRPr="002B6455" w14:paraId="2F5DEC3F" w14:textId="77777777" w:rsidTr="00CA1A5B">
                    <w:trPr>
                      <w:trHeight w:val="267"/>
                    </w:trPr>
                    <w:tc>
                      <w:tcPr>
                        <w:tcW w:w="4724" w:type="dxa"/>
                        <w:vMerge w:val="restart"/>
                        <w:tcBorders>
                          <w:top w:val="nil"/>
                          <w:left w:val="nil"/>
                          <w:bottom w:val="nil"/>
                          <w:right w:val="nil"/>
                        </w:tcBorders>
                        <w:shd w:val="clear" w:color="auto" w:fill="auto"/>
                        <w:hideMark/>
                      </w:tcPr>
                      <w:p w14:paraId="7AC72150" w14:textId="77777777" w:rsidR="00CA1A5B" w:rsidRPr="002B6455" w:rsidRDefault="00CA1A5B" w:rsidP="002B6455">
                        <w:pPr>
                          <w:rPr>
                            <w:color w:val="000000"/>
                            <w:sz w:val="22"/>
                            <w:szCs w:val="22"/>
                          </w:rPr>
                        </w:pPr>
                        <w:r w:rsidRPr="002B6455">
                          <w:rPr>
                            <w:color w:val="000000"/>
                            <w:sz w:val="22"/>
                            <w:szCs w:val="22"/>
                          </w:rPr>
                          <w:t>Продувний пристрій</w:t>
                        </w:r>
                      </w:p>
                    </w:tc>
                    <w:tc>
                      <w:tcPr>
                        <w:tcW w:w="36" w:type="dxa"/>
                        <w:vAlign w:val="center"/>
                        <w:hideMark/>
                      </w:tcPr>
                      <w:p w14:paraId="4455EC7A" w14:textId="77777777" w:rsidR="00CA1A5B" w:rsidRPr="002B6455" w:rsidRDefault="00CA1A5B" w:rsidP="002B6455">
                        <w:pPr>
                          <w:rPr>
                            <w:sz w:val="22"/>
                            <w:szCs w:val="22"/>
                          </w:rPr>
                        </w:pPr>
                      </w:p>
                    </w:tc>
                  </w:tr>
                  <w:tr w:rsidR="00CA1A5B" w:rsidRPr="002B6455" w14:paraId="0C688086" w14:textId="77777777" w:rsidTr="00CA1A5B">
                    <w:trPr>
                      <w:trHeight w:val="300"/>
                    </w:trPr>
                    <w:tc>
                      <w:tcPr>
                        <w:tcW w:w="4724" w:type="dxa"/>
                        <w:vMerge/>
                        <w:tcBorders>
                          <w:top w:val="nil"/>
                          <w:left w:val="nil"/>
                          <w:bottom w:val="nil"/>
                          <w:right w:val="nil"/>
                        </w:tcBorders>
                        <w:vAlign w:val="center"/>
                        <w:hideMark/>
                      </w:tcPr>
                      <w:p w14:paraId="413D0441"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5CD90382" w14:textId="77777777" w:rsidR="00CA1A5B" w:rsidRPr="002B6455" w:rsidRDefault="00CA1A5B" w:rsidP="002B6455">
                        <w:pPr>
                          <w:rPr>
                            <w:color w:val="000000"/>
                            <w:sz w:val="22"/>
                            <w:szCs w:val="22"/>
                          </w:rPr>
                        </w:pPr>
                      </w:p>
                    </w:tc>
                  </w:tr>
                  <w:tr w:rsidR="00CA1A5B" w:rsidRPr="002B6455" w14:paraId="0B09274A" w14:textId="77777777" w:rsidTr="00CA1A5B">
                    <w:trPr>
                      <w:trHeight w:val="267"/>
                    </w:trPr>
                    <w:tc>
                      <w:tcPr>
                        <w:tcW w:w="4724" w:type="dxa"/>
                        <w:vMerge w:val="restart"/>
                        <w:tcBorders>
                          <w:top w:val="nil"/>
                          <w:left w:val="nil"/>
                          <w:bottom w:val="nil"/>
                          <w:right w:val="nil"/>
                        </w:tcBorders>
                        <w:shd w:val="clear" w:color="auto" w:fill="auto"/>
                        <w:hideMark/>
                      </w:tcPr>
                      <w:p w14:paraId="2017568B" w14:textId="77777777" w:rsidR="00CA1A5B" w:rsidRPr="002B6455" w:rsidRDefault="00CA1A5B" w:rsidP="002B6455">
                        <w:pPr>
                          <w:rPr>
                            <w:color w:val="000000"/>
                            <w:sz w:val="22"/>
                            <w:szCs w:val="22"/>
                          </w:rPr>
                        </w:pPr>
                        <w:r w:rsidRPr="002B6455">
                          <w:rPr>
                            <w:color w:val="000000"/>
                            <w:sz w:val="22"/>
                            <w:szCs w:val="22"/>
                          </w:rPr>
                          <w:t>Установлення сталевих зварних фасонних</w:t>
                        </w:r>
                        <w:r w:rsidRPr="002B6455">
                          <w:rPr>
                            <w:color w:val="000000"/>
                            <w:sz w:val="22"/>
                            <w:szCs w:val="22"/>
                          </w:rPr>
                          <w:br/>
                          <w:t>частин</w:t>
                        </w:r>
                      </w:p>
                    </w:tc>
                    <w:tc>
                      <w:tcPr>
                        <w:tcW w:w="36" w:type="dxa"/>
                        <w:vAlign w:val="center"/>
                        <w:hideMark/>
                      </w:tcPr>
                      <w:p w14:paraId="3A5FDF60" w14:textId="77777777" w:rsidR="00CA1A5B" w:rsidRPr="002B6455" w:rsidRDefault="00CA1A5B" w:rsidP="002B6455">
                        <w:pPr>
                          <w:rPr>
                            <w:sz w:val="22"/>
                            <w:szCs w:val="22"/>
                          </w:rPr>
                        </w:pPr>
                      </w:p>
                    </w:tc>
                  </w:tr>
                  <w:tr w:rsidR="00CA1A5B" w:rsidRPr="002B6455" w14:paraId="2BC95026" w14:textId="77777777" w:rsidTr="00CA1A5B">
                    <w:trPr>
                      <w:trHeight w:val="300"/>
                    </w:trPr>
                    <w:tc>
                      <w:tcPr>
                        <w:tcW w:w="4724" w:type="dxa"/>
                        <w:vMerge/>
                        <w:tcBorders>
                          <w:top w:val="nil"/>
                          <w:left w:val="nil"/>
                          <w:bottom w:val="nil"/>
                          <w:right w:val="nil"/>
                        </w:tcBorders>
                        <w:vAlign w:val="center"/>
                        <w:hideMark/>
                      </w:tcPr>
                      <w:p w14:paraId="79350B4F"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02FFD635" w14:textId="77777777" w:rsidR="00CA1A5B" w:rsidRPr="002B6455" w:rsidRDefault="00CA1A5B" w:rsidP="002B6455">
                        <w:pPr>
                          <w:rPr>
                            <w:color w:val="000000"/>
                            <w:sz w:val="22"/>
                            <w:szCs w:val="22"/>
                          </w:rPr>
                        </w:pPr>
                      </w:p>
                    </w:tc>
                  </w:tr>
                  <w:tr w:rsidR="00CA1A5B" w:rsidRPr="002B6455" w14:paraId="7BE40743" w14:textId="77777777" w:rsidTr="00CA1A5B">
                    <w:trPr>
                      <w:trHeight w:val="264"/>
                    </w:trPr>
                    <w:tc>
                      <w:tcPr>
                        <w:tcW w:w="4724" w:type="dxa"/>
                        <w:vMerge w:val="restart"/>
                        <w:tcBorders>
                          <w:top w:val="nil"/>
                          <w:left w:val="nil"/>
                          <w:bottom w:val="nil"/>
                          <w:right w:val="nil"/>
                        </w:tcBorders>
                        <w:shd w:val="clear" w:color="auto" w:fill="auto"/>
                        <w:hideMark/>
                      </w:tcPr>
                      <w:p w14:paraId="651491AE" w14:textId="77777777" w:rsidR="00CA1A5B" w:rsidRPr="002B6455" w:rsidRDefault="00CA1A5B" w:rsidP="002B6455">
                        <w:pPr>
                          <w:rPr>
                            <w:color w:val="000000"/>
                            <w:sz w:val="22"/>
                            <w:szCs w:val="22"/>
                          </w:rPr>
                        </w:pPr>
                        <w:r w:rsidRPr="002B6455">
                          <w:rPr>
                            <w:color w:val="000000"/>
                            <w:sz w:val="22"/>
                            <w:szCs w:val="22"/>
                          </w:rPr>
                          <w:t>Вiдводи гнутi пiд кутом 90 град. iз сталi</w:t>
                        </w:r>
                        <w:r w:rsidRPr="002B6455">
                          <w:rPr>
                            <w:color w:val="000000"/>
                            <w:sz w:val="22"/>
                            <w:szCs w:val="22"/>
                          </w:rPr>
                          <w:br/>
                          <w:t>марки 20, радiус кривизни 1,5 Ду, Ру 10 МПа</w:t>
                        </w:r>
                        <w:r w:rsidRPr="002B6455">
                          <w:rPr>
                            <w:color w:val="000000"/>
                            <w:sz w:val="22"/>
                            <w:szCs w:val="22"/>
                          </w:rPr>
                          <w:br/>
                          <w:t>[100 кгс/см2], дiаметр умовного</w:t>
                        </w:r>
                        <w:r w:rsidRPr="002B6455">
                          <w:rPr>
                            <w:color w:val="000000"/>
                            <w:sz w:val="22"/>
                            <w:szCs w:val="22"/>
                          </w:rPr>
                          <w:br/>
                          <w:t>проходу25мм, зовнiшнiй дiаметр30 мм,</w:t>
                        </w:r>
                        <w:r w:rsidRPr="002B6455">
                          <w:rPr>
                            <w:color w:val="000000"/>
                            <w:sz w:val="22"/>
                            <w:szCs w:val="22"/>
                          </w:rPr>
                          <w:br/>
                          <w:t>товщина стiнки2,5 мм</w:t>
                        </w:r>
                      </w:p>
                    </w:tc>
                    <w:tc>
                      <w:tcPr>
                        <w:tcW w:w="36" w:type="dxa"/>
                        <w:vAlign w:val="center"/>
                        <w:hideMark/>
                      </w:tcPr>
                      <w:p w14:paraId="6125A2D1" w14:textId="77777777" w:rsidR="00CA1A5B" w:rsidRPr="002B6455" w:rsidRDefault="00CA1A5B" w:rsidP="002B6455">
                        <w:pPr>
                          <w:rPr>
                            <w:sz w:val="22"/>
                            <w:szCs w:val="22"/>
                          </w:rPr>
                        </w:pPr>
                      </w:p>
                    </w:tc>
                  </w:tr>
                  <w:tr w:rsidR="00CA1A5B" w:rsidRPr="002B6455" w14:paraId="18AA7C4D" w14:textId="77777777" w:rsidTr="00CA1A5B">
                    <w:trPr>
                      <w:trHeight w:val="1089"/>
                    </w:trPr>
                    <w:tc>
                      <w:tcPr>
                        <w:tcW w:w="4724" w:type="dxa"/>
                        <w:vMerge/>
                        <w:tcBorders>
                          <w:top w:val="nil"/>
                          <w:left w:val="nil"/>
                          <w:bottom w:val="nil"/>
                          <w:right w:val="nil"/>
                        </w:tcBorders>
                        <w:vAlign w:val="center"/>
                        <w:hideMark/>
                      </w:tcPr>
                      <w:p w14:paraId="75F77F49"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32DB0DBB" w14:textId="77777777" w:rsidR="00CA1A5B" w:rsidRPr="002B6455" w:rsidRDefault="00CA1A5B" w:rsidP="002B6455">
                        <w:pPr>
                          <w:rPr>
                            <w:color w:val="000000"/>
                            <w:sz w:val="22"/>
                            <w:szCs w:val="22"/>
                          </w:rPr>
                        </w:pPr>
                      </w:p>
                    </w:tc>
                  </w:tr>
                  <w:tr w:rsidR="00CA1A5B" w:rsidRPr="002B6455" w14:paraId="66C7DA6A" w14:textId="77777777" w:rsidTr="00CA1A5B">
                    <w:trPr>
                      <w:trHeight w:val="264"/>
                    </w:trPr>
                    <w:tc>
                      <w:tcPr>
                        <w:tcW w:w="4724" w:type="dxa"/>
                        <w:vMerge w:val="restart"/>
                        <w:tcBorders>
                          <w:top w:val="nil"/>
                          <w:left w:val="nil"/>
                          <w:bottom w:val="nil"/>
                          <w:right w:val="nil"/>
                        </w:tcBorders>
                        <w:shd w:val="clear" w:color="auto" w:fill="auto"/>
                        <w:hideMark/>
                      </w:tcPr>
                      <w:p w14:paraId="5F6F66BE" w14:textId="77777777" w:rsidR="00CA1A5B" w:rsidRPr="002B6455" w:rsidRDefault="00CA1A5B" w:rsidP="002B6455">
                        <w:pPr>
                          <w:rPr>
                            <w:color w:val="000000"/>
                            <w:sz w:val="22"/>
                            <w:szCs w:val="22"/>
                          </w:rPr>
                        </w:pPr>
                        <w:r w:rsidRPr="002B6455">
                          <w:rPr>
                            <w:color w:val="000000"/>
                            <w:sz w:val="22"/>
                            <w:szCs w:val="22"/>
                          </w:rPr>
                          <w:t>Вiдводи гнутi пiд кутом 90 град. iз сталi</w:t>
                        </w:r>
                        <w:r w:rsidRPr="002B6455">
                          <w:rPr>
                            <w:color w:val="000000"/>
                            <w:sz w:val="22"/>
                            <w:szCs w:val="22"/>
                          </w:rPr>
                          <w:br/>
                        </w:r>
                        <w:r w:rsidRPr="002B6455">
                          <w:rPr>
                            <w:color w:val="000000"/>
                            <w:sz w:val="22"/>
                            <w:szCs w:val="22"/>
                          </w:rPr>
                          <w:lastRenderedPageBreak/>
                          <w:t>марки 20, радіус кривизни 1,5 Ду, Ру 10 МПа</w:t>
                        </w:r>
                        <w:r w:rsidRPr="002B6455">
                          <w:rPr>
                            <w:color w:val="000000"/>
                            <w:sz w:val="22"/>
                            <w:szCs w:val="22"/>
                          </w:rPr>
                          <w:br/>
                          <w:t>[100 кгс/см2], дiаметр умовного проходу 15</w:t>
                        </w:r>
                        <w:r w:rsidRPr="002B6455">
                          <w:rPr>
                            <w:color w:val="000000"/>
                            <w:sz w:val="22"/>
                            <w:szCs w:val="22"/>
                          </w:rPr>
                          <w:br/>
                          <w:t>мм, зовнiшнiй дiаметр 20 мм, товщина</w:t>
                        </w:r>
                        <w:r w:rsidRPr="002B6455">
                          <w:rPr>
                            <w:color w:val="000000"/>
                            <w:sz w:val="22"/>
                            <w:szCs w:val="22"/>
                          </w:rPr>
                          <w:br/>
                          <w:t>стiнки 2,5 мм</w:t>
                        </w:r>
                      </w:p>
                    </w:tc>
                    <w:tc>
                      <w:tcPr>
                        <w:tcW w:w="36" w:type="dxa"/>
                        <w:vAlign w:val="center"/>
                        <w:hideMark/>
                      </w:tcPr>
                      <w:p w14:paraId="4FC57FE2" w14:textId="77777777" w:rsidR="00CA1A5B" w:rsidRPr="002B6455" w:rsidRDefault="00CA1A5B" w:rsidP="002B6455">
                        <w:pPr>
                          <w:rPr>
                            <w:sz w:val="22"/>
                            <w:szCs w:val="22"/>
                          </w:rPr>
                        </w:pPr>
                      </w:p>
                    </w:tc>
                  </w:tr>
                  <w:tr w:rsidR="00CA1A5B" w:rsidRPr="002B6455" w14:paraId="24AD98E4" w14:textId="77777777" w:rsidTr="00CA1A5B">
                    <w:trPr>
                      <w:trHeight w:val="1089"/>
                    </w:trPr>
                    <w:tc>
                      <w:tcPr>
                        <w:tcW w:w="4724" w:type="dxa"/>
                        <w:vMerge/>
                        <w:tcBorders>
                          <w:top w:val="nil"/>
                          <w:left w:val="nil"/>
                          <w:bottom w:val="nil"/>
                          <w:right w:val="nil"/>
                        </w:tcBorders>
                        <w:vAlign w:val="center"/>
                        <w:hideMark/>
                      </w:tcPr>
                      <w:p w14:paraId="1C130221"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20457BDD" w14:textId="77777777" w:rsidR="00CA1A5B" w:rsidRPr="002B6455" w:rsidRDefault="00CA1A5B" w:rsidP="002B6455">
                        <w:pPr>
                          <w:rPr>
                            <w:color w:val="000000"/>
                            <w:sz w:val="22"/>
                            <w:szCs w:val="22"/>
                          </w:rPr>
                        </w:pPr>
                      </w:p>
                    </w:tc>
                  </w:tr>
                </w:tbl>
                <w:p w14:paraId="59F73D08" w14:textId="77777777" w:rsidR="00CA1A5B" w:rsidRPr="002B6455" w:rsidRDefault="00CA1A5B" w:rsidP="002B6455">
                  <w:pPr>
                    <w:rPr>
                      <w:color w:val="000000"/>
                      <w:sz w:val="22"/>
                      <w:szCs w:val="22"/>
                    </w:rPr>
                  </w:pPr>
                </w:p>
                <w:tbl>
                  <w:tblPr>
                    <w:tblW w:w="4760" w:type="dxa"/>
                    <w:tblCellMar>
                      <w:top w:w="15" w:type="dxa"/>
                    </w:tblCellMar>
                    <w:tblLook w:val="04A0" w:firstRow="1" w:lastRow="0" w:firstColumn="1" w:lastColumn="0" w:noHBand="0" w:noVBand="1"/>
                  </w:tblPr>
                  <w:tblGrid>
                    <w:gridCol w:w="4538"/>
                    <w:gridCol w:w="222"/>
                  </w:tblGrid>
                  <w:tr w:rsidR="00CA1A5B" w:rsidRPr="002B6455" w14:paraId="5302FAA5" w14:textId="77777777" w:rsidTr="00CA1A5B">
                    <w:trPr>
                      <w:gridAfter w:val="1"/>
                      <w:wAfter w:w="36" w:type="dxa"/>
                      <w:trHeight w:val="517"/>
                    </w:trPr>
                    <w:tc>
                      <w:tcPr>
                        <w:tcW w:w="4724" w:type="dxa"/>
                        <w:vMerge w:val="restart"/>
                        <w:tcBorders>
                          <w:top w:val="nil"/>
                          <w:left w:val="nil"/>
                          <w:bottom w:val="nil"/>
                          <w:right w:val="nil"/>
                        </w:tcBorders>
                        <w:shd w:val="clear" w:color="auto" w:fill="auto"/>
                        <w:hideMark/>
                      </w:tcPr>
                      <w:p w14:paraId="08D4490C" w14:textId="77777777" w:rsidR="00CA1A5B" w:rsidRPr="002B6455" w:rsidRDefault="00CA1A5B" w:rsidP="002B6455">
                        <w:pPr>
                          <w:rPr>
                            <w:color w:val="000000"/>
                            <w:sz w:val="22"/>
                            <w:szCs w:val="22"/>
                          </w:rPr>
                        </w:pPr>
                        <w:r w:rsidRPr="002B6455">
                          <w:rPr>
                            <w:color w:val="000000"/>
                            <w:sz w:val="22"/>
                            <w:szCs w:val="22"/>
                          </w:rPr>
                          <w:t>Вiдводи гнутi пiд кутом 90 град. iз сталi</w:t>
                        </w:r>
                        <w:r w:rsidRPr="002B6455">
                          <w:rPr>
                            <w:color w:val="000000"/>
                            <w:sz w:val="22"/>
                            <w:szCs w:val="22"/>
                          </w:rPr>
                          <w:br/>
                          <w:t>марки 20, радіус кривизни 1,5 Ду, Ру 10 МПа</w:t>
                        </w:r>
                        <w:r w:rsidRPr="002B6455">
                          <w:rPr>
                            <w:color w:val="000000"/>
                            <w:sz w:val="22"/>
                            <w:szCs w:val="22"/>
                          </w:rPr>
                          <w:br/>
                          <w:t>[100 кгс/см2], дiаметр умовного проходу 20</w:t>
                        </w:r>
                        <w:r w:rsidRPr="002B6455">
                          <w:rPr>
                            <w:color w:val="000000"/>
                            <w:sz w:val="22"/>
                            <w:szCs w:val="22"/>
                          </w:rPr>
                          <w:br/>
                          <w:t>мм, зовнiшнiй дiаметр 25 мм, товщина</w:t>
                        </w:r>
                        <w:r w:rsidRPr="002B6455">
                          <w:rPr>
                            <w:color w:val="000000"/>
                            <w:sz w:val="22"/>
                            <w:szCs w:val="22"/>
                          </w:rPr>
                          <w:br/>
                          <w:t>стiнки 2,5 мм</w:t>
                        </w:r>
                      </w:p>
                    </w:tc>
                  </w:tr>
                  <w:tr w:rsidR="00CA1A5B" w:rsidRPr="002B6455" w14:paraId="14DAE835" w14:textId="77777777" w:rsidTr="00CA1A5B">
                    <w:trPr>
                      <w:trHeight w:val="1089"/>
                    </w:trPr>
                    <w:tc>
                      <w:tcPr>
                        <w:tcW w:w="4724" w:type="dxa"/>
                        <w:vMerge/>
                        <w:tcBorders>
                          <w:top w:val="nil"/>
                          <w:left w:val="nil"/>
                          <w:bottom w:val="nil"/>
                          <w:right w:val="nil"/>
                        </w:tcBorders>
                        <w:vAlign w:val="center"/>
                        <w:hideMark/>
                      </w:tcPr>
                      <w:p w14:paraId="34566901"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720715C4" w14:textId="77777777" w:rsidR="00CA1A5B" w:rsidRPr="002B6455" w:rsidRDefault="00CA1A5B" w:rsidP="002B6455">
                        <w:pPr>
                          <w:rPr>
                            <w:color w:val="000000"/>
                            <w:sz w:val="22"/>
                            <w:szCs w:val="22"/>
                          </w:rPr>
                        </w:pPr>
                      </w:p>
                    </w:tc>
                  </w:tr>
                  <w:tr w:rsidR="00CA1A5B" w:rsidRPr="002B6455" w14:paraId="63344C23" w14:textId="77777777" w:rsidTr="00CA1A5B">
                    <w:trPr>
                      <w:trHeight w:val="264"/>
                    </w:trPr>
                    <w:tc>
                      <w:tcPr>
                        <w:tcW w:w="4724" w:type="dxa"/>
                        <w:vMerge w:val="restart"/>
                        <w:tcBorders>
                          <w:top w:val="nil"/>
                          <w:left w:val="nil"/>
                          <w:bottom w:val="nil"/>
                          <w:right w:val="nil"/>
                        </w:tcBorders>
                        <w:shd w:val="clear" w:color="auto" w:fill="auto"/>
                        <w:hideMark/>
                      </w:tcPr>
                      <w:p w14:paraId="2D0AF13A" w14:textId="77777777" w:rsidR="00CA1A5B" w:rsidRPr="002B6455" w:rsidRDefault="00CA1A5B" w:rsidP="002B6455">
                        <w:pPr>
                          <w:rPr>
                            <w:color w:val="000000"/>
                            <w:sz w:val="22"/>
                            <w:szCs w:val="22"/>
                          </w:rPr>
                        </w:pPr>
                        <w:r w:rsidRPr="002B6455">
                          <w:rPr>
                            <w:color w:val="000000"/>
                            <w:sz w:val="22"/>
                            <w:szCs w:val="22"/>
                          </w:rPr>
                          <w:t>Переходи штампованi концентричнi,</w:t>
                        </w:r>
                        <w:r w:rsidRPr="002B6455">
                          <w:rPr>
                            <w:color w:val="000000"/>
                            <w:sz w:val="22"/>
                            <w:szCs w:val="22"/>
                          </w:rPr>
                          <w:br/>
                          <w:t>дiаметр умовного проходу 25х20 мм,</w:t>
                        </w:r>
                        <w:r w:rsidRPr="002B6455">
                          <w:rPr>
                            <w:color w:val="000000"/>
                            <w:sz w:val="22"/>
                            <w:szCs w:val="22"/>
                          </w:rPr>
                          <w:br/>
                          <w:t>зовнiшнiй дiаметр та товщина стiнки 28х4-</w:t>
                        </w:r>
                        <w:r w:rsidRPr="002B6455">
                          <w:rPr>
                            <w:color w:val="000000"/>
                            <w:sz w:val="22"/>
                            <w:szCs w:val="22"/>
                          </w:rPr>
                          <w:br/>
                          <w:t>25х2,5 мм</w:t>
                        </w:r>
                      </w:p>
                    </w:tc>
                    <w:tc>
                      <w:tcPr>
                        <w:tcW w:w="36" w:type="dxa"/>
                        <w:vAlign w:val="center"/>
                        <w:hideMark/>
                      </w:tcPr>
                      <w:p w14:paraId="17D50BD9" w14:textId="77777777" w:rsidR="00CA1A5B" w:rsidRPr="002B6455" w:rsidRDefault="00CA1A5B" w:rsidP="002B6455">
                        <w:pPr>
                          <w:rPr>
                            <w:sz w:val="22"/>
                            <w:szCs w:val="22"/>
                          </w:rPr>
                        </w:pPr>
                      </w:p>
                    </w:tc>
                  </w:tr>
                  <w:tr w:rsidR="00CA1A5B" w:rsidRPr="002B6455" w14:paraId="70642082" w14:textId="77777777" w:rsidTr="00CA1A5B">
                    <w:trPr>
                      <w:trHeight w:val="825"/>
                    </w:trPr>
                    <w:tc>
                      <w:tcPr>
                        <w:tcW w:w="4724" w:type="dxa"/>
                        <w:vMerge/>
                        <w:tcBorders>
                          <w:top w:val="nil"/>
                          <w:left w:val="nil"/>
                          <w:bottom w:val="nil"/>
                          <w:right w:val="nil"/>
                        </w:tcBorders>
                        <w:vAlign w:val="center"/>
                        <w:hideMark/>
                      </w:tcPr>
                      <w:p w14:paraId="6859BF6B"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56114A81" w14:textId="77777777" w:rsidR="00CA1A5B" w:rsidRPr="002B6455" w:rsidRDefault="00CA1A5B" w:rsidP="002B6455">
                        <w:pPr>
                          <w:rPr>
                            <w:color w:val="000000"/>
                            <w:sz w:val="22"/>
                            <w:szCs w:val="22"/>
                          </w:rPr>
                        </w:pPr>
                      </w:p>
                    </w:tc>
                  </w:tr>
                  <w:tr w:rsidR="00CA1A5B" w:rsidRPr="002B6455" w14:paraId="217329C6" w14:textId="77777777" w:rsidTr="00CA1A5B">
                    <w:trPr>
                      <w:trHeight w:val="264"/>
                    </w:trPr>
                    <w:tc>
                      <w:tcPr>
                        <w:tcW w:w="4724" w:type="dxa"/>
                        <w:vMerge w:val="restart"/>
                        <w:tcBorders>
                          <w:top w:val="nil"/>
                          <w:left w:val="nil"/>
                          <w:bottom w:val="nil"/>
                          <w:right w:val="nil"/>
                        </w:tcBorders>
                        <w:shd w:val="clear" w:color="auto" w:fill="auto"/>
                        <w:hideMark/>
                      </w:tcPr>
                      <w:p w14:paraId="4C401FC6" w14:textId="77777777" w:rsidR="00CA1A5B" w:rsidRPr="002B6455" w:rsidRDefault="00CA1A5B" w:rsidP="002B6455">
                        <w:pPr>
                          <w:rPr>
                            <w:color w:val="000000"/>
                            <w:sz w:val="22"/>
                            <w:szCs w:val="22"/>
                          </w:rPr>
                        </w:pPr>
                        <w:r w:rsidRPr="002B6455">
                          <w:rPr>
                            <w:color w:val="000000"/>
                            <w:sz w:val="22"/>
                            <w:szCs w:val="22"/>
                          </w:rPr>
                          <w:t>Переходи штамповані концентричні,</w:t>
                        </w:r>
                        <w:r w:rsidRPr="002B6455">
                          <w:rPr>
                            <w:color w:val="000000"/>
                            <w:sz w:val="22"/>
                            <w:szCs w:val="22"/>
                          </w:rPr>
                          <w:br/>
                          <w:t>діаметр умовного проходу 20х15 мм</w:t>
                        </w:r>
                      </w:p>
                    </w:tc>
                    <w:tc>
                      <w:tcPr>
                        <w:tcW w:w="36" w:type="dxa"/>
                        <w:vAlign w:val="center"/>
                        <w:hideMark/>
                      </w:tcPr>
                      <w:p w14:paraId="530FD535" w14:textId="77777777" w:rsidR="00CA1A5B" w:rsidRPr="002B6455" w:rsidRDefault="00CA1A5B" w:rsidP="002B6455">
                        <w:pPr>
                          <w:rPr>
                            <w:sz w:val="22"/>
                            <w:szCs w:val="22"/>
                          </w:rPr>
                        </w:pPr>
                      </w:p>
                    </w:tc>
                  </w:tr>
                  <w:tr w:rsidR="00CA1A5B" w:rsidRPr="002B6455" w14:paraId="096A21C9" w14:textId="77777777" w:rsidTr="00CA1A5B">
                    <w:trPr>
                      <w:trHeight w:val="297"/>
                    </w:trPr>
                    <w:tc>
                      <w:tcPr>
                        <w:tcW w:w="4724" w:type="dxa"/>
                        <w:vMerge/>
                        <w:tcBorders>
                          <w:top w:val="nil"/>
                          <w:left w:val="nil"/>
                          <w:bottom w:val="nil"/>
                          <w:right w:val="nil"/>
                        </w:tcBorders>
                        <w:vAlign w:val="center"/>
                        <w:hideMark/>
                      </w:tcPr>
                      <w:p w14:paraId="5A164A66"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2431111C" w14:textId="77777777" w:rsidR="00CA1A5B" w:rsidRPr="002B6455" w:rsidRDefault="00CA1A5B" w:rsidP="002B6455">
                        <w:pPr>
                          <w:rPr>
                            <w:color w:val="000000"/>
                            <w:sz w:val="22"/>
                            <w:szCs w:val="22"/>
                          </w:rPr>
                        </w:pPr>
                      </w:p>
                    </w:tc>
                  </w:tr>
                  <w:tr w:rsidR="00CA1A5B" w:rsidRPr="002B6455" w14:paraId="24DA91CE" w14:textId="77777777" w:rsidTr="00CA1A5B">
                    <w:trPr>
                      <w:trHeight w:val="267"/>
                    </w:trPr>
                    <w:tc>
                      <w:tcPr>
                        <w:tcW w:w="4724" w:type="dxa"/>
                        <w:vMerge w:val="restart"/>
                        <w:tcBorders>
                          <w:top w:val="nil"/>
                          <w:left w:val="nil"/>
                          <w:bottom w:val="nil"/>
                          <w:right w:val="nil"/>
                        </w:tcBorders>
                        <w:shd w:val="clear" w:color="auto" w:fill="auto"/>
                        <w:hideMark/>
                      </w:tcPr>
                      <w:p w14:paraId="479EE1DA" w14:textId="77777777" w:rsidR="00CA1A5B" w:rsidRPr="002B6455" w:rsidRDefault="00CA1A5B" w:rsidP="002B6455">
                        <w:pPr>
                          <w:rPr>
                            <w:color w:val="000000"/>
                            <w:sz w:val="22"/>
                            <w:szCs w:val="22"/>
                          </w:rPr>
                        </w:pPr>
                        <w:r w:rsidRPr="002B6455">
                          <w:rPr>
                            <w:color w:val="000000"/>
                            <w:sz w:val="22"/>
                            <w:szCs w:val="22"/>
                          </w:rPr>
                          <w:t>Улаштування контрольного пункту</w:t>
                        </w:r>
                      </w:p>
                    </w:tc>
                    <w:tc>
                      <w:tcPr>
                        <w:tcW w:w="36" w:type="dxa"/>
                        <w:vAlign w:val="center"/>
                        <w:hideMark/>
                      </w:tcPr>
                      <w:p w14:paraId="354B4D20" w14:textId="77777777" w:rsidR="00CA1A5B" w:rsidRPr="002B6455" w:rsidRDefault="00CA1A5B" w:rsidP="002B6455">
                        <w:pPr>
                          <w:rPr>
                            <w:sz w:val="22"/>
                            <w:szCs w:val="22"/>
                          </w:rPr>
                        </w:pPr>
                      </w:p>
                    </w:tc>
                  </w:tr>
                  <w:tr w:rsidR="00CA1A5B" w:rsidRPr="002B6455" w14:paraId="5CF359A8" w14:textId="77777777" w:rsidTr="00CA1A5B">
                    <w:trPr>
                      <w:trHeight w:val="300"/>
                    </w:trPr>
                    <w:tc>
                      <w:tcPr>
                        <w:tcW w:w="4724" w:type="dxa"/>
                        <w:vMerge/>
                        <w:tcBorders>
                          <w:top w:val="nil"/>
                          <w:left w:val="nil"/>
                          <w:bottom w:val="nil"/>
                          <w:right w:val="nil"/>
                        </w:tcBorders>
                        <w:vAlign w:val="center"/>
                        <w:hideMark/>
                      </w:tcPr>
                      <w:p w14:paraId="701842C1"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6DC5EBC8" w14:textId="77777777" w:rsidR="00CA1A5B" w:rsidRPr="002B6455" w:rsidRDefault="00CA1A5B" w:rsidP="002B6455">
                        <w:pPr>
                          <w:rPr>
                            <w:color w:val="000000"/>
                            <w:sz w:val="22"/>
                            <w:szCs w:val="22"/>
                          </w:rPr>
                        </w:pPr>
                      </w:p>
                    </w:tc>
                  </w:tr>
                  <w:tr w:rsidR="00CA1A5B" w:rsidRPr="002B6455" w14:paraId="3B53C1CE" w14:textId="77777777" w:rsidTr="00CA1A5B">
                    <w:trPr>
                      <w:trHeight w:val="264"/>
                    </w:trPr>
                    <w:tc>
                      <w:tcPr>
                        <w:tcW w:w="4724" w:type="dxa"/>
                        <w:vMerge w:val="restart"/>
                        <w:tcBorders>
                          <w:top w:val="nil"/>
                          <w:left w:val="nil"/>
                          <w:bottom w:val="nil"/>
                          <w:right w:val="nil"/>
                        </w:tcBorders>
                        <w:shd w:val="clear" w:color="auto" w:fill="auto"/>
                        <w:hideMark/>
                      </w:tcPr>
                      <w:p w14:paraId="7EC36190" w14:textId="77777777" w:rsidR="00CA1A5B" w:rsidRPr="002B6455" w:rsidRDefault="00CA1A5B" w:rsidP="002B6455">
                        <w:pPr>
                          <w:rPr>
                            <w:color w:val="000000"/>
                            <w:sz w:val="22"/>
                            <w:szCs w:val="22"/>
                          </w:rPr>
                        </w:pPr>
                        <w:r w:rsidRPr="002B6455">
                          <w:rPr>
                            <w:color w:val="000000"/>
                            <w:sz w:val="22"/>
                            <w:szCs w:val="22"/>
                          </w:rPr>
                          <w:t>Труби сталеві зварні водогазопровідні з</w:t>
                        </w:r>
                        <w:r w:rsidRPr="002B6455">
                          <w:rPr>
                            <w:color w:val="000000"/>
                            <w:sz w:val="22"/>
                            <w:szCs w:val="22"/>
                          </w:rPr>
                          <w:br/>
                          <w:t>різьбою, чорні звичайні неоцинковані,</w:t>
                        </w:r>
                        <w:r w:rsidRPr="002B6455">
                          <w:rPr>
                            <w:color w:val="000000"/>
                            <w:sz w:val="22"/>
                            <w:szCs w:val="22"/>
                          </w:rPr>
                          <w:br/>
                          <w:t>діаметр умовного проходу 32 мм, товщина</w:t>
                        </w:r>
                        <w:r w:rsidRPr="002B6455">
                          <w:rPr>
                            <w:color w:val="000000"/>
                            <w:sz w:val="22"/>
                            <w:szCs w:val="22"/>
                          </w:rPr>
                          <w:br/>
                          <w:t>стінки 3,2 мм</w:t>
                        </w:r>
                      </w:p>
                    </w:tc>
                    <w:tc>
                      <w:tcPr>
                        <w:tcW w:w="36" w:type="dxa"/>
                        <w:vAlign w:val="center"/>
                        <w:hideMark/>
                      </w:tcPr>
                      <w:p w14:paraId="2882C1DB" w14:textId="77777777" w:rsidR="00CA1A5B" w:rsidRPr="002B6455" w:rsidRDefault="00CA1A5B" w:rsidP="002B6455">
                        <w:pPr>
                          <w:rPr>
                            <w:sz w:val="22"/>
                            <w:szCs w:val="22"/>
                          </w:rPr>
                        </w:pPr>
                      </w:p>
                    </w:tc>
                  </w:tr>
                  <w:tr w:rsidR="00CA1A5B" w:rsidRPr="002B6455" w14:paraId="453643C0" w14:textId="77777777" w:rsidTr="00CA1A5B">
                    <w:trPr>
                      <w:trHeight w:val="825"/>
                    </w:trPr>
                    <w:tc>
                      <w:tcPr>
                        <w:tcW w:w="4724" w:type="dxa"/>
                        <w:vMerge/>
                        <w:tcBorders>
                          <w:top w:val="nil"/>
                          <w:left w:val="nil"/>
                          <w:bottom w:val="nil"/>
                          <w:right w:val="nil"/>
                        </w:tcBorders>
                        <w:vAlign w:val="center"/>
                        <w:hideMark/>
                      </w:tcPr>
                      <w:p w14:paraId="173ECE1C"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5F75CC94" w14:textId="77777777" w:rsidR="00CA1A5B" w:rsidRPr="002B6455" w:rsidRDefault="00CA1A5B" w:rsidP="002B6455">
                        <w:pPr>
                          <w:rPr>
                            <w:color w:val="000000"/>
                            <w:sz w:val="22"/>
                            <w:szCs w:val="22"/>
                          </w:rPr>
                        </w:pPr>
                      </w:p>
                    </w:tc>
                  </w:tr>
                  <w:tr w:rsidR="00CA1A5B" w:rsidRPr="002B6455" w14:paraId="1FB06C9E" w14:textId="77777777" w:rsidTr="00CA1A5B">
                    <w:trPr>
                      <w:trHeight w:val="264"/>
                    </w:trPr>
                    <w:tc>
                      <w:tcPr>
                        <w:tcW w:w="4724" w:type="dxa"/>
                        <w:vMerge w:val="restart"/>
                        <w:tcBorders>
                          <w:top w:val="nil"/>
                          <w:left w:val="nil"/>
                          <w:bottom w:val="nil"/>
                          <w:right w:val="nil"/>
                        </w:tcBorders>
                        <w:shd w:val="clear" w:color="auto" w:fill="auto"/>
                        <w:hideMark/>
                      </w:tcPr>
                      <w:p w14:paraId="4DD1EB80" w14:textId="77777777" w:rsidR="00CA1A5B" w:rsidRPr="002B6455" w:rsidRDefault="00CA1A5B" w:rsidP="002B6455">
                        <w:pPr>
                          <w:rPr>
                            <w:color w:val="000000"/>
                            <w:sz w:val="22"/>
                            <w:szCs w:val="22"/>
                          </w:rPr>
                        </w:pPr>
                        <w:r w:rsidRPr="002B6455">
                          <w:rPr>
                            <w:color w:val="000000"/>
                            <w:sz w:val="22"/>
                            <w:szCs w:val="22"/>
                          </w:rPr>
                          <w:t>Труба профільна 40х40 мм</w:t>
                        </w:r>
                      </w:p>
                    </w:tc>
                    <w:tc>
                      <w:tcPr>
                        <w:tcW w:w="36" w:type="dxa"/>
                        <w:vAlign w:val="center"/>
                        <w:hideMark/>
                      </w:tcPr>
                      <w:p w14:paraId="094463AC" w14:textId="77777777" w:rsidR="00CA1A5B" w:rsidRPr="002B6455" w:rsidRDefault="00CA1A5B" w:rsidP="002B6455">
                        <w:pPr>
                          <w:rPr>
                            <w:sz w:val="22"/>
                            <w:szCs w:val="22"/>
                          </w:rPr>
                        </w:pPr>
                      </w:p>
                    </w:tc>
                  </w:tr>
                  <w:tr w:rsidR="00CA1A5B" w:rsidRPr="002B6455" w14:paraId="305774A5" w14:textId="77777777" w:rsidTr="00CA1A5B">
                    <w:trPr>
                      <w:trHeight w:val="297"/>
                    </w:trPr>
                    <w:tc>
                      <w:tcPr>
                        <w:tcW w:w="4724" w:type="dxa"/>
                        <w:vMerge/>
                        <w:tcBorders>
                          <w:top w:val="nil"/>
                          <w:left w:val="nil"/>
                          <w:bottom w:val="nil"/>
                          <w:right w:val="nil"/>
                        </w:tcBorders>
                        <w:vAlign w:val="center"/>
                        <w:hideMark/>
                      </w:tcPr>
                      <w:p w14:paraId="4E43A68A"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1458DE5E" w14:textId="77777777" w:rsidR="00CA1A5B" w:rsidRPr="002B6455" w:rsidRDefault="00CA1A5B" w:rsidP="002B6455">
                        <w:pPr>
                          <w:rPr>
                            <w:color w:val="000000"/>
                            <w:sz w:val="22"/>
                            <w:szCs w:val="22"/>
                          </w:rPr>
                        </w:pPr>
                      </w:p>
                    </w:tc>
                  </w:tr>
                  <w:tr w:rsidR="00CA1A5B" w:rsidRPr="002B6455" w14:paraId="74F0674F" w14:textId="77777777" w:rsidTr="00CA1A5B">
                    <w:trPr>
                      <w:trHeight w:val="264"/>
                    </w:trPr>
                    <w:tc>
                      <w:tcPr>
                        <w:tcW w:w="4724" w:type="dxa"/>
                        <w:vMerge w:val="restart"/>
                        <w:tcBorders>
                          <w:top w:val="nil"/>
                          <w:left w:val="nil"/>
                          <w:bottom w:val="nil"/>
                          <w:right w:val="nil"/>
                        </w:tcBorders>
                        <w:shd w:val="clear" w:color="auto" w:fill="auto"/>
                        <w:hideMark/>
                      </w:tcPr>
                      <w:p w14:paraId="2622B622" w14:textId="77777777" w:rsidR="00CA1A5B" w:rsidRPr="002B6455" w:rsidRDefault="00CA1A5B" w:rsidP="002B6455">
                        <w:pPr>
                          <w:rPr>
                            <w:color w:val="000000"/>
                            <w:sz w:val="22"/>
                            <w:szCs w:val="22"/>
                          </w:rPr>
                        </w:pPr>
                        <w:r w:rsidRPr="002B6455">
                          <w:rPr>
                            <w:color w:val="000000"/>
                            <w:sz w:val="22"/>
                            <w:szCs w:val="22"/>
                          </w:rPr>
                          <w:t>Сталь листова т. 2,5 мм</w:t>
                        </w:r>
                      </w:p>
                    </w:tc>
                    <w:tc>
                      <w:tcPr>
                        <w:tcW w:w="36" w:type="dxa"/>
                        <w:vAlign w:val="center"/>
                        <w:hideMark/>
                      </w:tcPr>
                      <w:p w14:paraId="1CB2082D" w14:textId="77777777" w:rsidR="00CA1A5B" w:rsidRPr="002B6455" w:rsidRDefault="00CA1A5B" w:rsidP="002B6455">
                        <w:pPr>
                          <w:rPr>
                            <w:sz w:val="22"/>
                            <w:szCs w:val="22"/>
                          </w:rPr>
                        </w:pPr>
                      </w:p>
                    </w:tc>
                  </w:tr>
                  <w:tr w:rsidR="00CA1A5B" w:rsidRPr="002B6455" w14:paraId="23A2F8F6" w14:textId="77777777" w:rsidTr="00CA1A5B">
                    <w:trPr>
                      <w:trHeight w:val="297"/>
                    </w:trPr>
                    <w:tc>
                      <w:tcPr>
                        <w:tcW w:w="4724" w:type="dxa"/>
                        <w:vMerge/>
                        <w:tcBorders>
                          <w:top w:val="nil"/>
                          <w:left w:val="nil"/>
                          <w:bottom w:val="nil"/>
                          <w:right w:val="nil"/>
                        </w:tcBorders>
                        <w:vAlign w:val="center"/>
                        <w:hideMark/>
                      </w:tcPr>
                      <w:p w14:paraId="45B82E0C"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45CB4F03" w14:textId="77777777" w:rsidR="00CA1A5B" w:rsidRPr="002B6455" w:rsidRDefault="00CA1A5B" w:rsidP="002B6455">
                        <w:pPr>
                          <w:rPr>
                            <w:color w:val="000000"/>
                            <w:sz w:val="22"/>
                            <w:szCs w:val="22"/>
                          </w:rPr>
                        </w:pPr>
                      </w:p>
                    </w:tc>
                  </w:tr>
                  <w:tr w:rsidR="00CA1A5B" w:rsidRPr="002B6455" w14:paraId="46BF0864" w14:textId="77777777" w:rsidTr="00CA1A5B">
                    <w:trPr>
                      <w:trHeight w:val="264"/>
                    </w:trPr>
                    <w:tc>
                      <w:tcPr>
                        <w:tcW w:w="4724" w:type="dxa"/>
                        <w:vMerge w:val="restart"/>
                        <w:tcBorders>
                          <w:top w:val="nil"/>
                          <w:left w:val="nil"/>
                          <w:bottom w:val="nil"/>
                          <w:right w:val="nil"/>
                        </w:tcBorders>
                        <w:shd w:val="clear" w:color="auto" w:fill="auto"/>
                        <w:hideMark/>
                      </w:tcPr>
                      <w:p w14:paraId="3E35CB29" w14:textId="77777777" w:rsidR="00CA1A5B" w:rsidRPr="002B6455" w:rsidRDefault="00CA1A5B" w:rsidP="002B6455">
                        <w:pPr>
                          <w:rPr>
                            <w:color w:val="000000"/>
                            <w:sz w:val="22"/>
                            <w:szCs w:val="22"/>
                          </w:rPr>
                        </w:pPr>
                        <w:r w:rsidRPr="002B6455">
                          <w:rPr>
                            <w:color w:val="000000"/>
                            <w:sz w:val="22"/>
                            <w:szCs w:val="22"/>
                          </w:rPr>
                          <w:t>Болти із шестигранною головкою, діаметр</w:t>
                        </w:r>
                        <w:r w:rsidRPr="002B6455">
                          <w:rPr>
                            <w:color w:val="000000"/>
                            <w:sz w:val="22"/>
                            <w:szCs w:val="22"/>
                          </w:rPr>
                          <w:br/>
                          <w:t>різьби 6 мм</w:t>
                        </w:r>
                      </w:p>
                    </w:tc>
                    <w:tc>
                      <w:tcPr>
                        <w:tcW w:w="36" w:type="dxa"/>
                        <w:vAlign w:val="center"/>
                        <w:hideMark/>
                      </w:tcPr>
                      <w:p w14:paraId="30BFBCE9" w14:textId="77777777" w:rsidR="00CA1A5B" w:rsidRPr="002B6455" w:rsidRDefault="00CA1A5B" w:rsidP="002B6455">
                        <w:pPr>
                          <w:rPr>
                            <w:sz w:val="22"/>
                            <w:szCs w:val="22"/>
                          </w:rPr>
                        </w:pPr>
                      </w:p>
                    </w:tc>
                  </w:tr>
                  <w:tr w:rsidR="00CA1A5B" w:rsidRPr="002B6455" w14:paraId="7ECB981F" w14:textId="77777777" w:rsidTr="00CA1A5B">
                    <w:trPr>
                      <w:trHeight w:val="297"/>
                    </w:trPr>
                    <w:tc>
                      <w:tcPr>
                        <w:tcW w:w="4724" w:type="dxa"/>
                        <w:vMerge/>
                        <w:tcBorders>
                          <w:top w:val="nil"/>
                          <w:left w:val="nil"/>
                          <w:bottom w:val="nil"/>
                          <w:right w:val="nil"/>
                        </w:tcBorders>
                        <w:vAlign w:val="center"/>
                        <w:hideMark/>
                      </w:tcPr>
                      <w:p w14:paraId="29B1C4B0"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23D35E0B" w14:textId="77777777" w:rsidR="00CA1A5B" w:rsidRPr="002B6455" w:rsidRDefault="00CA1A5B" w:rsidP="002B6455">
                        <w:pPr>
                          <w:rPr>
                            <w:color w:val="000000"/>
                            <w:sz w:val="22"/>
                            <w:szCs w:val="22"/>
                          </w:rPr>
                        </w:pPr>
                      </w:p>
                    </w:tc>
                  </w:tr>
                  <w:tr w:rsidR="00CA1A5B" w:rsidRPr="002B6455" w14:paraId="458E338B" w14:textId="77777777" w:rsidTr="00CA1A5B">
                    <w:trPr>
                      <w:trHeight w:val="264"/>
                    </w:trPr>
                    <w:tc>
                      <w:tcPr>
                        <w:tcW w:w="4724" w:type="dxa"/>
                        <w:vMerge w:val="restart"/>
                        <w:tcBorders>
                          <w:top w:val="nil"/>
                          <w:left w:val="nil"/>
                          <w:bottom w:val="nil"/>
                          <w:right w:val="nil"/>
                        </w:tcBorders>
                        <w:shd w:val="clear" w:color="auto" w:fill="auto"/>
                        <w:hideMark/>
                      </w:tcPr>
                      <w:p w14:paraId="6397CC14" w14:textId="77777777" w:rsidR="00CA1A5B" w:rsidRPr="002B6455" w:rsidRDefault="00CA1A5B" w:rsidP="002B6455">
                        <w:pPr>
                          <w:rPr>
                            <w:color w:val="000000"/>
                            <w:sz w:val="22"/>
                            <w:szCs w:val="22"/>
                          </w:rPr>
                        </w:pPr>
                        <w:r w:rsidRPr="002B6455">
                          <w:rPr>
                            <w:color w:val="000000"/>
                            <w:sz w:val="22"/>
                            <w:szCs w:val="22"/>
                          </w:rPr>
                          <w:t>Провід мідний ВВГ 2х2,5 мм2</w:t>
                        </w:r>
                      </w:p>
                    </w:tc>
                    <w:tc>
                      <w:tcPr>
                        <w:tcW w:w="36" w:type="dxa"/>
                        <w:vAlign w:val="center"/>
                        <w:hideMark/>
                      </w:tcPr>
                      <w:p w14:paraId="517D0DFB" w14:textId="77777777" w:rsidR="00CA1A5B" w:rsidRPr="002B6455" w:rsidRDefault="00CA1A5B" w:rsidP="002B6455">
                        <w:pPr>
                          <w:rPr>
                            <w:sz w:val="22"/>
                            <w:szCs w:val="22"/>
                          </w:rPr>
                        </w:pPr>
                      </w:p>
                    </w:tc>
                  </w:tr>
                  <w:tr w:rsidR="00CA1A5B" w:rsidRPr="002B6455" w14:paraId="3F6D953F" w14:textId="77777777" w:rsidTr="00CA1A5B">
                    <w:trPr>
                      <w:trHeight w:val="297"/>
                    </w:trPr>
                    <w:tc>
                      <w:tcPr>
                        <w:tcW w:w="4724" w:type="dxa"/>
                        <w:vMerge/>
                        <w:tcBorders>
                          <w:top w:val="nil"/>
                          <w:left w:val="nil"/>
                          <w:bottom w:val="nil"/>
                          <w:right w:val="nil"/>
                        </w:tcBorders>
                        <w:vAlign w:val="center"/>
                        <w:hideMark/>
                      </w:tcPr>
                      <w:p w14:paraId="7B5C41C5"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1D542073" w14:textId="77777777" w:rsidR="00CA1A5B" w:rsidRPr="002B6455" w:rsidRDefault="00CA1A5B" w:rsidP="002B6455">
                        <w:pPr>
                          <w:rPr>
                            <w:color w:val="000000"/>
                            <w:sz w:val="22"/>
                            <w:szCs w:val="22"/>
                          </w:rPr>
                        </w:pPr>
                      </w:p>
                    </w:tc>
                  </w:tr>
                  <w:tr w:rsidR="00CA1A5B" w:rsidRPr="002B6455" w14:paraId="51A7E017" w14:textId="77777777" w:rsidTr="00CA1A5B">
                    <w:trPr>
                      <w:trHeight w:val="267"/>
                    </w:trPr>
                    <w:tc>
                      <w:tcPr>
                        <w:tcW w:w="4724" w:type="dxa"/>
                        <w:vMerge w:val="restart"/>
                        <w:tcBorders>
                          <w:top w:val="nil"/>
                          <w:left w:val="nil"/>
                          <w:bottom w:val="nil"/>
                          <w:right w:val="nil"/>
                        </w:tcBorders>
                        <w:shd w:val="clear" w:color="auto" w:fill="auto"/>
                        <w:hideMark/>
                      </w:tcPr>
                      <w:p w14:paraId="6A0377F0" w14:textId="77777777" w:rsidR="00CA1A5B" w:rsidRPr="002B6455" w:rsidRDefault="00CA1A5B" w:rsidP="002B6455">
                        <w:pPr>
                          <w:rPr>
                            <w:color w:val="000000"/>
                            <w:sz w:val="22"/>
                            <w:szCs w:val="22"/>
                          </w:rPr>
                        </w:pPr>
                        <w:r w:rsidRPr="002B6455">
                          <w:rPr>
                            <w:color w:val="000000"/>
                            <w:sz w:val="22"/>
                            <w:szCs w:val="22"/>
                          </w:rPr>
                          <w:t>Приготування важкого бетону з щебеню,</w:t>
                        </w:r>
                        <w:r w:rsidRPr="002B6455">
                          <w:rPr>
                            <w:color w:val="000000"/>
                            <w:sz w:val="22"/>
                            <w:szCs w:val="22"/>
                          </w:rPr>
                          <w:br/>
                          <w:t>клас бетону В7,5</w:t>
                        </w:r>
                      </w:p>
                    </w:tc>
                    <w:tc>
                      <w:tcPr>
                        <w:tcW w:w="36" w:type="dxa"/>
                        <w:vAlign w:val="center"/>
                        <w:hideMark/>
                      </w:tcPr>
                      <w:p w14:paraId="221D1B2A" w14:textId="77777777" w:rsidR="00CA1A5B" w:rsidRPr="002B6455" w:rsidRDefault="00CA1A5B" w:rsidP="002B6455">
                        <w:pPr>
                          <w:rPr>
                            <w:sz w:val="22"/>
                            <w:szCs w:val="22"/>
                          </w:rPr>
                        </w:pPr>
                      </w:p>
                    </w:tc>
                  </w:tr>
                  <w:tr w:rsidR="00CA1A5B" w:rsidRPr="002B6455" w14:paraId="112BE1F4" w14:textId="77777777" w:rsidTr="00CA1A5B">
                    <w:trPr>
                      <w:trHeight w:val="300"/>
                    </w:trPr>
                    <w:tc>
                      <w:tcPr>
                        <w:tcW w:w="4724" w:type="dxa"/>
                        <w:vMerge/>
                        <w:tcBorders>
                          <w:top w:val="nil"/>
                          <w:left w:val="nil"/>
                          <w:bottom w:val="nil"/>
                          <w:right w:val="nil"/>
                        </w:tcBorders>
                        <w:vAlign w:val="center"/>
                        <w:hideMark/>
                      </w:tcPr>
                      <w:p w14:paraId="304CB749"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0A2038B3" w14:textId="77777777" w:rsidR="00CA1A5B" w:rsidRPr="002B6455" w:rsidRDefault="00CA1A5B" w:rsidP="002B6455">
                        <w:pPr>
                          <w:rPr>
                            <w:color w:val="000000"/>
                            <w:sz w:val="22"/>
                            <w:szCs w:val="22"/>
                          </w:rPr>
                        </w:pPr>
                      </w:p>
                    </w:tc>
                  </w:tr>
                  <w:tr w:rsidR="00CA1A5B" w:rsidRPr="002B6455" w14:paraId="79E6C572" w14:textId="77777777" w:rsidTr="00CA1A5B">
                    <w:trPr>
                      <w:trHeight w:val="264"/>
                    </w:trPr>
                    <w:tc>
                      <w:tcPr>
                        <w:tcW w:w="4724" w:type="dxa"/>
                        <w:vMerge w:val="restart"/>
                        <w:tcBorders>
                          <w:top w:val="nil"/>
                          <w:left w:val="nil"/>
                          <w:bottom w:val="nil"/>
                          <w:right w:val="nil"/>
                        </w:tcBorders>
                        <w:shd w:val="clear" w:color="auto" w:fill="auto"/>
                        <w:hideMark/>
                      </w:tcPr>
                      <w:p w14:paraId="5B880696" w14:textId="77777777" w:rsidR="00CA1A5B" w:rsidRPr="002B6455" w:rsidRDefault="00CA1A5B" w:rsidP="002B6455">
                        <w:pPr>
                          <w:rPr>
                            <w:color w:val="000000"/>
                            <w:sz w:val="22"/>
                            <w:szCs w:val="22"/>
                          </w:rPr>
                        </w:pPr>
                        <w:r w:rsidRPr="002B6455">
                          <w:rPr>
                            <w:color w:val="000000"/>
                            <w:sz w:val="22"/>
                            <w:szCs w:val="22"/>
                          </w:rPr>
                          <w:t>Копання ям для стояків і стовпів вручну без</w:t>
                        </w:r>
                        <w:r w:rsidRPr="002B6455">
                          <w:rPr>
                            <w:color w:val="000000"/>
                            <w:sz w:val="22"/>
                            <w:szCs w:val="22"/>
                          </w:rPr>
                          <w:br/>
                          <w:t>кріплень, без укосів, глибиною до 0,7 м,</w:t>
                        </w:r>
                        <w:r w:rsidRPr="002B6455">
                          <w:rPr>
                            <w:color w:val="000000"/>
                            <w:sz w:val="22"/>
                            <w:szCs w:val="22"/>
                          </w:rPr>
                          <w:br/>
                          <w:t>група ґрунтів 2</w:t>
                        </w:r>
                      </w:p>
                    </w:tc>
                    <w:tc>
                      <w:tcPr>
                        <w:tcW w:w="36" w:type="dxa"/>
                        <w:vAlign w:val="center"/>
                        <w:hideMark/>
                      </w:tcPr>
                      <w:p w14:paraId="0C718422" w14:textId="77777777" w:rsidR="00CA1A5B" w:rsidRPr="002B6455" w:rsidRDefault="00CA1A5B" w:rsidP="002B6455">
                        <w:pPr>
                          <w:rPr>
                            <w:sz w:val="22"/>
                            <w:szCs w:val="22"/>
                          </w:rPr>
                        </w:pPr>
                      </w:p>
                    </w:tc>
                  </w:tr>
                  <w:tr w:rsidR="00CA1A5B" w:rsidRPr="002B6455" w14:paraId="00A6F9D3" w14:textId="77777777" w:rsidTr="00CA1A5B">
                    <w:trPr>
                      <w:trHeight w:val="561"/>
                    </w:trPr>
                    <w:tc>
                      <w:tcPr>
                        <w:tcW w:w="4724" w:type="dxa"/>
                        <w:vMerge/>
                        <w:tcBorders>
                          <w:top w:val="nil"/>
                          <w:left w:val="nil"/>
                          <w:bottom w:val="nil"/>
                          <w:right w:val="nil"/>
                        </w:tcBorders>
                        <w:vAlign w:val="center"/>
                        <w:hideMark/>
                      </w:tcPr>
                      <w:p w14:paraId="25318FFD"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796DB433" w14:textId="77777777" w:rsidR="00CA1A5B" w:rsidRPr="002B6455" w:rsidRDefault="00CA1A5B" w:rsidP="002B6455">
                        <w:pPr>
                          <w:rPr>
                            <w:color w:val="000000"/>
                            <w:sz w:val="22"/>
                            <w:szCs w:val="22"/>
                          </w:rPr>
                        </w:pPr>
                      </w:p>
                    </w:tc>
                  </w:tr>
                  <w:tr w:rsidR="00CA1A5B" w:rsidRPr="002B6455" w14:paraId="3E113267" w14:textId="77777777" w:rsidTr="00CA1A5B">
                    <w:trPr>
                      <w:trHeight w:val="267"/>
                    </w:trPr>
                    <w:tc>
                      <w:tcPr>
                        <w:tcW w:w="4724" w:type="dxa"/>
                        <w:vMerge w:val="restart"/>
                        <w:tcBorders>
                          <w:top w:val="nil"/>
                          <w:left w:val="nil"/>
                          <w:bottom w:val="nil"/>
                          <w:right w:val="nil"/>
                        </w:tcBorders>
                        <w:shd w:val="clear" w:color="auto" w:fill="auto"/>
                        <w:hideMark/>
                      </w:tcPr>
                      <w:p w14:paraId="20CAB958" w14:textId="77777777" w:rsidR="00CA1A5B" w:rsidRPr="002B6455" w:rsidRDefault="00CA1A5B" w:rsidP="002B6455">
                        <w:pPr>
                          <w:rPr>
                            <w:color w:val="000000"/>
                            <w:sz w:val="22"/>
                            <w:szCs w:val="22"/>
                          </w:rPr>
                        </w:pPr>
                        <w:r w:rsidRPr="002B6455">
                          <w:rPr>
                            <w:color w:val="000000"/>
                            <w:sz w:val="22"/>
                            <w:szCs w:val="22"/>
                          </w:rPr>
                          <w:t>Улаштування бетонних фундаментів</w:t>
                        </w:r>
                        <w:r w:rsidRPr="002B6455">
                          <w:rPr>
                            <w:color w:val="000000"/>
                            <w:sz w:val="22"/>
                            <w:szCs w:val="22"/>
                          </w:rPr>
                          <w:br/>
                          <w:t>загального призначення об'ємом до 5 м3</w:t>
                        </w:r>
                      </w:p>
                    </w:tc>
                    <w:tc>
                      <w:tcPr>
                        <w:tcW w:w="36" w:type="dxa"/>
                        <w:vAlign w:val="center"/>
                        <w:hideMark/>
                      </w:tcPr>
                      <w:p w14:paraId="1C352676" w14:textId="77777777" w:rsidR="00CA1A5B" w:rsidRPr="002B6455" w:rsidRDefault="00CA1A5B" w:rsidP="002B6455">
                        <w:pPr>
                          <w:rPr>
                            <w:sz w:val="22"/>
                            <w:szCs w:val="22"/>
                          </w:rPr>
                        </w:pPr>
                      </w:p>
                    </w:tc>
                  </w:tr>
                  <w:tr w:rsidR="00CA1A5B" w:rsidRPr="002B6455" w14:paraId="0D811AF7" w14:textId="77777777" w:rsidTr="00CA1A5B">
                    <w:trPr>
                      <w:trHeight w:val="300"/>
                    </w:trPr>
                    <w:tc>
                      <w:tcPr>
                        <w:tcW w:w="4724" w:type="dxa"/>
                        <w:vMerge/>
                        <w:tcBorders>
                          <w:top w:val="nil"/>
                          <w:left w:val="nil"/>
                          <w:bottom w:val="nil"/>
                          <w:right w:val="nil"/>
                        </w:tcBorders>
                        <w:vAlign w:val="center"/>
                        <w:hideMark/>
                      </w:tcPr>
                      <w:p w14:paraId="34C77E16"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643CD9EC" w14:textId="77777777" w:rsidR="00CA1A5B" w:rsidRPr="002B6455" w:rsidRDefault="00CA1A5B" w:rsidP="002B6455">
                        <w:pPr>
                          <w:rPr>
                            <w:color w:val="000000"/>
                            <w:sz w:val="22"/>
                            <w:szCs w:val="22"/>
                          </w:rPr>
                        </w:pPr>
                      </w:p>
                    </w:tc>
                  </w:tr>
                  <w:tr w:rsidR="00CA1A5B" w:rsidRPr="002B6455" w14:paraId="25EA7968" w14:textId="77777777" w:rsidTr="00CA1A5B">
                    <w:trPr>
                      <w:trHeight w:val="267"/>
                    </w:trPr>
                    <w:tc>
                      <w:tcPr>
                        <w:tcW w:w="4724" w:type="dxa"/>
                        <w:vMerge w:val="restart"/>
                        <w:tcBorders>
                          <w:top w:val="nil"/>
                          <w:left w:val="nil"/>
                          <w:bottom w:val="nil"/>
                          <w:right w:val="nil"/>
                        </w:tcBorders>
                        <w:shd w:val="clear" w:color="auto" w:fill="auto"/>
                        <w:hideMark/>
                      </w:tcPr>
                      <w:p w14:paraId="2CF41C3F" w14:textId="77777777" w:rsidR="00CA1A5B" w:rsidRPr="002B6455" w:rsidRDefault="00CA1A5B" w:rsidP="002B6455">
                        <w:pPr>
                          <w:rPr>
                            <w:color w:val="000000"/>
                            <w:sz w:val="22"/>
                            <w:szCs w:val="22"/>
                          </w:rPr>
                        </w:pPr>
                        <w:r w:rsidRPr="002B6455">
                          <w:rPr>
                            <w:color w:val="000000"/>
                            <w:sz w:val="22"/>
                            <w:szCs w:val="22"/>
                          </w:rPr>
                          <w:t>Виготовлення естакад під трубопровід,</w:t>
                        </w:r>
                        <w:r w:rsidRPr="002B6455">
                          <w:rPr>
                            <w:color w:val="000000"/>
                            <w:sz w:val="22"/>
                            <w:szCs w:val="22"/>
                          </w:rPr>
                          <w:br/>
                          <w:t>галерей (без застосування крана - вручну)</w:t>
                        </w:r>
                      </w:p>
                    </w:tc>
                    <w:tc>
                      <w:tcPr>
                        <w:tcW w:w="36" w:type="dxa"/>
                        <w:vAlign w:val="center"/>
                        <w:hideMark/>
                      </w:tcPr>
                      <w:p w14:paraId="2BEC5E4D" w14:textId="77777777" w:rsidR="00CA1A5B" w:rsidRPr="002B6455" w:rsidRDefault="00CA1A5B" w:rsidP="002B6455">
                        <w:pPr>
                          <w:rPr>
                            <w:sz w:val="22"/>
                            <w:szCs w:val="22"/>
                          </w:rPr>
                        </w:pPr>
                      </w:p>
                    </w:tc>
                  </w:tr>
                  <w:tr w:rsidR="00CA1A5B" w:rsidRPr="002B6455" w14:paraId="5393D042" w14:textId="77777777" w:rsidTr="00CA1A5B">
                    <w:trPr>
                      <w:trHeight w:val="300"/>
                    </w:trPr>
                    <w:tc>
                      <w:tcPr>
                        <w:tcW w:w="4724" w:type="dxa"/>
                        <w:vMerge/>
                        <w:tcBorders>
                          <w:top w:val="nil"/>
                          <w:left w:val="nil"/>
                          <w:bottom w:val="nil"/>
                          <w:right w:val="nil"/>
                        </w:tcBorders>
                        <w:vAlign w:val="center"/>
                        <w:hideMark/>
                      </w:tcPr>
                      <w:p w14:paraId="2F403E8F"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4EACBB21" w14:textId="77777777" w:rsidR="00CA1A5B" w:rsidRPr="002B6455" w:rsidRDefault="00CA1A5B" w:rsidP="002B6455">
                        <w:pPr>
                          <w:rPr>
                            <w:color w:val="000000"/>
                            <w:sz w:val="22"/>
                            <w:szCs w:val="22"/>
                          </w:rPr>
                        </w:pPr>
                      </w:p>
                    </w:tc>
                  </w:tr>
                  <w:tr w:rsidR="00CA1A5B" w:rsidRPr="002B6455" w14:paraId="7E031BBA" w14:textId="77777777" w:rsidTr="00CA1A5B">
                    <w:trPr>
                      <w:trHeight w:val="264"/>
                    </w:trPr>
                    <w:tc>
                      <w:tcPr>
                        <w:tcW w:w="4724" w:type="dxa"/>
                        <w:vMerge w:val="restart"/>
                        <w:tcBorders>
                          <w:top w:val="nil"/>
                          <w:left w:val="nil"/>
                          <w:bottom w:val="nil"/>
                          <w:right w:val="nil"/>
                        </w:tcBorders>
                        <w:shd w:val="clear" w:color="auto" w:fill="auto"/>
                        <w:hideMark/>
                      </w:tcPr>
                      <w:p w14:paraId="68A943B3" w14:textId="77777777" w:rsidR="00CA1A5B" w:rsidRPr="002B6455" w:rsidRDefault="00CA1A5B" w:rsidP="002B6455">
                        <w:pPr>
                          <w:rPr>
                            <w:color w:val="000000"/>
                            <w:sz w:val="22"/>
                            <w:szCs w:val="22"/>
                          </w:rPr>
                        </w:pPr>
                        <w:r w:rsidRPr="002B6455">
                          <w:rPr>
                            <w:color w:val="000000"/>
                            <w:sz w:val="22"/>
                            <w:szCs w:val="22"/>
                          </w:rPr>
                          <w:t>Труби сталеві електрозварні прямошовні із</w:t>
                        </w:r>
                        <w:r w:rsidRPr="002B6455">
                          <w:rPr>
                            <w:color w:val="000000"/>
                            <w:sz w:val="22"/>
                            <w:szCs w:val="22"/>
                          </w:rPr>
                          <w:br/>
                          <w:t>сталі марки 20, зовнішній діаметр 57 мм,</w:t>
                        </w:r>
                        <w:r w:rsidRPr="002B6455">
                          <w:rPr>
                            <w:color w:val="000000"/>
                            <w:sz w:val="22"/>
                            <w:szCs w:val="22"/>
                          </w:rPr>
                          <w:br/>
                          <w:t>товщина стінки 3,5 мм</w:t>
                        </w:r>
                      </w:p>
                    </w:tc>
                    <w:tc>
                      <w:tcPr>
                        <w:tcW w:w="36" w:type="dxa"/>
                        <w:vAlign w:val="center"/>
                        <w:hideMark/>
                      </w:tcPr>
                      <w:p w14:paraId="40970E0F" w14:textId="77777777" w:rsidR="00CA1A5B" w:rsidRPr="002B6455" w:rsidRDefault="00CA1A5B" w:rsidP="002B6455">
                        <w:pPr>
                          <w:rPr>
                            <w:sz w:val="22"/>
                            <w:szCs w:val="22"/>
                          </w:rPr>
                        </w:pPr>
                      </w:p>
                    </w:tc>
                  </w:tr>
                  <w:tr w:rsidR="00CA1A5B" w:rsidRPr="002B6455" w14:paraId="5E6212FE" w14:textId="77777777" w:rsidTr="00CA1A5B">
                    <w:trPr>
                      <w:trHeight w:val="561"/>
                    </w:trPr>
                    <w:tc>
                      <w:tcPr>
                        <w:tcW w:w="4724" w:type="dxa"/>
                        <w:vMerge/>
                        <w:tcBorders>
                          <w:top w:val="nil"/>
                          <w:left w:val="nil"/>
                          <w:bottom w:val="nil"/>
                          <w:right w:val="nil"/>
                        </w:tcBorders>
                        <w:vAlign w:val="center"/>
                        <w:hideMark/>
                      </w:tcPr>
                      <w:p w14:paraId="584BBD4F"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6CAA5A96" w14:textId="77777777" w:rsidR="00CA1A5B" w:rsidRPr="002B6455" w:rsidRDefault="00CA1A5B" w:rsidP="002B6455">
                        <w:pPr>
                          <w:rPr>
                            <w:color w:val="000000"/>
                            <w:sz w:val="22"/>
                            <w:szCs w:val="22"/>
                          </w:rPr>
                        </w:pPr>
                      </w:p>
                    </w:tc>
                  </w:tr>
                  <w:tr w:rsidR="00CA1A5B" w:rsidRPr="002B6455" w14:paraId="2479B5AE" w14:textId="77777777" w:rsidTr="00CA1A5B">
                    <w:trPr>
                      <w:trHeight w:val="264"/>
                    </w:trPr>
                    <w:tc>
                      <w:tcPr>
                        <w:tcW w:w="4724" w:type="dxa"/>
                        <w:vMerge w:val="restart"/>
                        <w:tcBorders>
                          <w:top w:val="nil"/>
                          <w:left w:val="nil"/>
                          <w:bottom w:val="nil"/>
                          <w:right w:val="nil"/>
                        </w:tcBorders>
                        <w:shd w:val="clear" w:color="auto" w:fill="auto"/>
                        <w:hideMark/>
                      </w:tcPr>
                      <w:p w14:paraId="737F86B1" w14:textId="77777777" w:rsidR="00CA1A5B" w:rsidRPr="002B6455" w:rsidRDefault="00CA1A5B" w:rsidP="002B6455">
                        <w:pPr>
                          <w:rPr>
                            <w:color w:val="000000"/>
                            <w:sz w:val="22"/>
                            <w:szCs w:val="22"/>
                          </w:rPr>
                        </w:pPr>
                        <w:r w:rsidRPr="002B6455">
                          <w:rPr>
                            <w:color w:val="000000"/>
                            <w:sz w:val="22"/>
                            <w:szCs w:val="22"/>
                          </w:rPr>
                          <w:t>Сталь листова т. 4 мм</w:t>
                        </w:r>
                      </w:p>
                    </w:tc>
                    <w:tc>
                      <w:tcPr>
                        <w:tcW w:w="36" w:type="dxa"/>
                        <w:vAlign w:val="center"/>
                        <w:hideMark/>
                      </w:tcPr>
                      <w:p w14:paraId="7E5F2E21" w14:textId="77777777" w:rsidR="00CA1A5B" w:rsidRPr="002B6455" w:rsidRDefault="00CA1A5B" w:rsidP="002B6455">
                        <w:pPr>
                          <w:rPr>
                            <w:sz w:val="22"/>
                            <w:szCs w:val="22"/>
                          </w:rPr>
                        </w:pPr>
                      </w:p>
                    </w:tc>
                  </w:tr>
                  <w:tr w:rsidR="00CA1A5B" w:rsidRPr="002B6455" w14:paraId="44459B19" w14:textId="77777777" w:rsidTr="00CA1A5B">
                    <w:trPr>
                      <w:trHeight w:val="297"/>
                    </w:trPr>
                    <w:tc>
                      <w:tcPr>
                        <w:tcW w:w="4724" w:type="dxa"/>
                        <w:vMerge/>
                        <w:tcBorders>
                          <w:top w:val="nil"/>
                          <w:left w:val="nil"/>
                          <w:bottom w:val="nil"/>
                          <w:right w:val="nil"/>
                        </w:tcBorders>
                        <w:vAlign w:val="center"/>
                        <w:hideMark/>
                      </w:tcPr>
                      <w:p w14:paraId="6C3B9A44"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459A1C89" w14:textId="77777777" w:rsidR="00CA1A5B" w:rsidRPr="002B6455" w:rsidRDefault="00CA1A5B" w:rsidP="002B6455">
                        <w:pPr>
                          <w:rPr>
                            <w:color w:val="000000"/>
                            <w:sz w:val="22"/>
                            <w:szCs w:val="22"/>
                          </w:rPr>
                        </w:pPr>
                      </w:p>
                    </w:tc>
                  </w:tr>
                  <w:tr w:rsidR="00CA1A5B" w:rsidRPr="002B6455" w14:paraId="5B674425" w14:textId="77777777" w:rsidTr="00CA1A5B">
                    <w:trPr>
                      <w:trHeight w:val="264"/>
                    </w:trPr>
                    <w:tc>
                      <w:tcPr>
                        <w:tcW w:w="4724" w:type="dxa"/>
                        <w:vMerge w:val="restart"/>
                        <w:tcBorders>
                          <w:top w:val="nil"/>
                          <w:left w:val="nil"/>
                          <w:bottom w:val="nil"/>
                          <w:right w:val="nil"/>
                        </w:tcBorders>
                        <w:shd w:val="clear" w:color="auto" w:fill="auto"/>
                        <w:hideMark/>
                      </w:tcPr>
                      <w:p w14:paraId="3D5BD411" w14:textId="77777777" w:rsidR="00CA1A5B" w:rsidRPr="002B6455" w:rsidRDefault="00CA1A5B" w:rsidP="002B6455">
                        <w:pPr>
                          <w:rPr>
                            <w:color w:val="000000"/>
                            <w:sz w:val="22"/>
                            <w:szCs w:val="22"/>
                          </w:rPr>
                        </w:pPr>
                        <w:r w:rsidRPr="002B6455">
                          <w:rPr>
                            <w:color w:val="000000"/>
                            <w:sz w:val="22"/>
                            <w:szCs w:val="22"/>
                          </w:rPr>
                          <w:t>Гарячекатана арматурна сталь гладка, клас</w:t>
                        </w:r>
                        <w:r w:rsidRPr="002B6455">
                          <w:rPr>
                            <w:color w:val="000000"/>
                            <w:sz w:val="22"/>
                            <w:szCs w:val="22"/>
                          </w:rPr>
                          <w:br/>
                          <w:t>А-1, діаметр 8 мм</w:t>
                        </w:r>
                      </w:p>
                    </w:tc>
                    <w:tc>
                      <w:tcPr>
                        <w:tcW w:w="36" w:type="dxa"/>
                        <w:vAlign w:val="center"/>
                        <w:hideMark/>
                      </w:tcPr>
                      <w:p w14:paraId="06E35CAE" w14:textId="77777777" w:rsidR="00CA1A5B" w:rsidRPr="002B6455" w:rsidRDefault="00CA1A5B" w:rsidP="002B6455">
                        <w:pPr>
                          <w:rPr>
                            <w:sz w:val="22"/>
                            <w:szCs w:val="22"/>
                          </w:rPr>
                        </w:pPr>
                      </w:p>
                    </w:tc>
                  </w:tr>
                  <w:tr w:rsidR="00CA1A5B" w:rsidRPr="002B6455" w14:paraId="464FB848" w14:textId="77777777" w:rsidTr="00CA1A5B">
                    <w:trPr>
                      <w:trHeight w:val="297"/>
                    </w:trPr>
                    <w:tc>
                      <w:tcPr>
                        <w:tcW w:w="4724" w:type="dxa"/>
                        <w:vMerge/>
                        <w:tcBorders>
                          <w:top w:val="nil"/>
                          <w:left w:val="nil"/>
                          <w:bottom w:val="nil"/>
                          <w:right w:val="nil"/>
                        </w:tcBorders>
                        <w:vAlign w:val="center"/>
                        <w:hideMark/>
                      </w:tcPr>
                      <w:p w14:paraId="23AE1D7A"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69ADA995" w14:textId="77777777" w:rsidR="00CA1A5B" w:rsidRPr="002B6455" w:rsidRDefault="00CA1A5B" w:rsidP="002B6455">
                        <w:pPr>
                          <w:rPr>
                            <w:color w:val="000000"/>
                            <w:sz w:val="22"/>
                            <w:szCs w:val="22"/>
                          </w:rPr>
                        </w:pPr>
                      </w:p>
                    </w:tc>
                  </w:tr>
                </w:tbl>
                <w:p w14:paraId="3B73C481" w14:textId="77777777" w:rsidR="00CA1A5B" w:rsidRPr="002B6455" w:rsidRDefault="00CA1A5B" w:rsidP="002B6455">
                  <w:pPr>
                    <w:rPr>
                      <w:color w:val="000000"/>
                      <w:sz w:val="22"/>
                      <w:szCs w:val="22"/>
                    </w:rPr>
                  </w:pPr>
                </w:p>
                <w:tbl>
                  <w:tblPr>
                    <w:tblW w:w="4760" w:type="dxa"/>
                    <w:tblCellMar>
                      <w:top w:w="15" w:type="dxa"/>
                    </w:tblCellMar>
                    <w:tblLook w:val="04A0" w:firstRow="1" w:lastRow="0" w:firstColumn="1" w:lastColumn="0" w:noHBand="0" w:noVBand="1"/>
                  </w:tblPr>
                  <w:tblGrid>
                    <w:gridCol w:w="4538"/>
                    <w:gridCol w:w="222"/>
                  </w:tblGrid>
                  <w:tr w:rsidR="00CA1A5B" w:rsidRPr="002B6455" w14:paraId="6704CC2D" w14:textId="77777777" w:rsidTr="00CA1A5B">
                    <w:trPr>
                      <w:gridAfter w:val="1"/>
                      <w:wAfter w:w="36" w:type="dxa"/>
                      <w:trHeight w:val="517"/>
                    </w:trPr>
                    <w:tc>
                      <w:tcPr>
                        <w:tcW w:w="4724" w:type="dxa"/>
                        <w:vMerge w:val="restart"/>
                        <w:tcBorders>
                          <w:top w:val="nil"/>
                          <w:left w:val="nil"/>
                          <w:bottom w:val="nil"/>
                          <w:right w:val="nil"/>
                        </w:tcBorders>
                        <w:shd w:val="clear" w:color="auto" w:fill="auto"/>
                        <w:hideMark/>
                      </w:tcPr>
                      <w:p w14:paraId="1BA6BF47" w14:textId="77777777" w:rsidR="00CA1A5B" w:rsidRPr="002B6455" w:rsidRDefault="00CA1A5B" w:rsidP="002B6455">
                        <w:pPr>
                          <w:rPr>
                            <w:color w:val="000000"/>
                            <w:sz w:val="22"/>
                            <w:szCs w:val="22"/>
                          </w:rPr>
                        </w:pPr>
                        <w:r w:rsidRPr="002B6455">
                          <w:rPr>
                            <w:color w:val="000000"/>
                            <w:sz w:val="22"/>
                            <w:szCs w:val="22"/>
                          </w:rPr>
                          <w:t>Гайки шестигранні, діаметр різьби 8 мм</w:t>
                        </w:r>
                      </w:p>
                    </w:tc>
                  </w:tr>
                  <w:tr w:rsidR="00CA1A5B" w:rsidRPr="002B6455" w14:paraId="61E8A768" w14:textId="77777777" w:rsidTr="00CA1A5B">
                    <w:trPr>
                      <w:trHeight w:val="297"/>
                    </w:trPr>
                    <w:tc>
                      <w:tcPr>
                        <w:tcW w:w="4724" w:type="dxa"/>
                        <w:vMerge/>
                        <w:tcBorders>
                          <w:top w:val="nil"/>
                          <w:left w:val="nil"/>
                          <w:bottom w:val="nil"/>
                          <w:right w:val="nil"/>
                        </w:tcBorders>
                        <w:vAlign w:val="center"/>
                        <w:hideMark/>
                      </w:tcPr>
                      <w:p w14:paraId="3E19BBD4"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7C4799EA" w14:textId="77777777" w:rsidR="00CA1A5B" w:rsidRPr="002B6455" w:rsidRDefault="00CA1A5B" w:rsidP="002B6455">
                        <w:pPr>
                          <w:rPr>
                            <w:color w:val="000000"/>
                            <w:sz w:val="22"/>
                            <w:szCs w:val="22"/>
                          </w:rPr>
                        </w:pPr>
                      </w:p>
                    </w:tc>
                  </w:tr>
                  <w:tr w:rsidR="00CA1A5B" w:rsidRPr="002B6455" w14:paraId="2B2017CB" w14:textId="77777777" w:rsidTr="00CA1A5B">
                    <w:trPr>
                      <w:trHeight w:val="264"/>
                    </w:trPr>
                    <w:tc>
                      <w:tcPr>
                        <w:tcW w:w="4724" w:type="dxa"/>
                        <w:vMerge w:val="restart"/>
                        <w:tcBorders>
                          <w:top w:val="nil"/>
                          <w:left w:val="nil"/>
                          <w:bottom w:val="nil"/>
                          <w:right w:val="nil"/>
                        </w:tcBorders>
                        <w:shd w:val="clear" w:color="auto" w:fill="auto"/>
                        <w:hideMark/>
                      </w:tcPr>
                      <w:p w14:paraId="356B354C" w14:textId="77777777" w:rsidR="00CA1A5B" w:rsidRPr="002B6455" w:rsidRDefault="00CA1A5B" w:rsidP="002B6455">
                        <w:pPr>
                          <w:rPr>
                            <w:color w:val="000000"/>
                            <w:sz w:val="22"/>
                            <w:szCs w:val="22"/>
                          </w:rPr>
                        </w:pPr>
                        <w:r w:rsidRPr="002B6455">
                          <w:rPr>
                            <w:color w:val="000000"/>
                            <w:sz w:val="22"/>
                            <w:szCs w:val="22"/>
                          </w:rPr>
                          <w:t>Шайби</w:t>
                        </w:r>
                      </w:p>
                    </w:tc>
                    <w:tc>
                      <w:tcPr>
                        <w:tcW w:w="36" w:type="dxa"/>
                        <w:vAlign w:val="center"/>
                        <w:hideMark/>
                      </w:tcPr>
                      <w:p w14:paraId="6CE86964" w14:textId="77777777" w:rsidR="00CA1A5B" w:rsidRPr="002B6455" w:rsidRDefault="00CA1A5B" w:rsidP="002B6455">
                        <w:pPr>
                          <w:rPr>
                            <w:sz w:val="22"/>
                            <w:szCs w:val="22"/>
                          </w:rPr>
                        </w:pPr>
                      </w:p>
                    </w:tc>
                  </w:tr>
                  <w:tr w:rsidR="00CA1A5B" w:rsidRPr="002B6455" w14:paraId="0C9DD2CA" w14:textId="77777777" w:rsidTr="00CA1A5B">
                    <w:trPr>
                      <w:trHeight w:val="297"/>
                    </w:trPr>
                    <w:tc>
                      <w:tcPr>
                        <w:tcW w:w="4724" w:type="dxa"/>
                        <w:vMerge/>
                        <w:tcBorders>
                          <w:top w:val="nil"/>
                          <w:left w:val="nil"/>
                          <w:bottom w:val="nil"/>
                          <w:right w:val="nil"/>
                        </w:tcBorders>
                        <w:vAlign w:val="center"/>
                        <w:hideMark/>
                      </w:tcPr>
                      <w:p w14:paraId="093D80F8"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178962BE" w14:textId="77777777" w:rsidR="00CA1A5B" w:rsidRPr="002B6455" w:rsidRDefault="00CA1A5B" w:rsidP="002B6455">
                        <w:pPr>
                          <w:rPr>
                            <w:color w:val="000000"/>
                            <w:sz w:val="22"/>
                            <w:szCs w:val="22"/>
                          </w:rPr>
                        </w:pPr>
                      </w:p>
                    </w:tc>
                  </w:tr>
                  <w:tr w:rsidR="00CA1A5B" w:rsidRPr="002B6455" w14:paraId="10B97D5B" w14:textId="77777777" w:rsidTr="00CA1A5B">
                    <w:trPr>
                      <w:trHeight w:val="264"/>
                    </w:trPr>
                    <w:tc>
                      <w:tcPr>
                        <w:tcW w:w="4724" w:type="dxa"/>
                        <w:vMerge w:val="restart"/>
                        <w:tcBorders>
                          <w:top w:val="nil"/>
                          <w:left w:val="nil"/>
                          <w:bottom w:val="nil"/>
                          <w:right w:val="nil"/>
                        </w:tcBorders>
                        <w:shd w:val="clear" w:color="auto" w:fill="auto"/>
                        <w:hideMark/>
                      </w:tcPr>
                      <w:p w14:paraId="1DAC58F7" w14:textId="77777777" w:rsidR="00CA1A5B" w:rsidRPr="002B6455" w:rsidRDefault="00CA1A5B" w:rsidP="002B6455">
                        <w:pPr>
                          <w:rPr>
                            <w:color w:val="000000"/>
                            <w:sz w:val="22"/>
                            <w:szCs w:val="22"/>
                          </w:rPr>
                        </w:pPr>
                        <w:r w:rsidRPr="002B6455">
                          <w:rPr>
                            <w:color w:val="000000"/>
                            <w:sz w:val="22"/>
                            <w:szCs w:val="22"/>
                          </w:rPr>
                          <w:lastRenderedPageBreak/>
                          <w:t>Техпластина ТМКЩ т. 3мм 63х30мм</w:t>
                        </w:r>
                      </w:p>
                    </w:tc>
                    <w:tc>
                      <w:tcPr>
                        <w:tcW w:w="36" w:type="dxa"/>
                        <w:vAlign w:val="center"/>
                        <w:hideMark/>
                      </w:tcPr>
                      <w:p w14:paraId="77DDBD71" w14:textId="77777777" w:rsidR="00CA1A5B" w:rsidRPr="002B6455" w:rsidRDefault="00CA1A5B" w:rsidP="002B6455">
                        <w:pPr>
                          <w:rPr>
                            <w:sz w:val="22"/>
                            <w:szCs w:val="22"/>
                          </w:rPr>
                        </w:pPr>
                      </w:p>
                    </w:tc>
                  </w:tr>
                  <w:tr w:rsidR="00CA1A5B" w:rsidRPr="002B6455" w14:paraId="124E8414" w14:textId="77777777" w:rsidTr="00CA1A5B">
                    <w:trPr>
                      <w:trHeight w:val="297"/>
                    </w:trPr>
                    <w:tc>
                      <w:tcPr>
                        <w:tcW w:w="4724" w:type="dxa"/>
                        <w:vMerge/>
                        <w:tcBorders>
                          <w:top w:val="nil"/>
                          <w:left w:val="nil"/>
                          <w:bottom w:val="nil"/>
                          <w:right w:val="nil"/>
                        </w:tcBorders>
                        <w:vAlign w:val="center"/>
                        <w:hideMark/>
                      </w:tcPr>
                      <w:p w14:paraId="370AD5B7"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35B59629" w14:textId="77777777" w:rsidR="00CA1A5B" w:rsidRPr="002B6455" w:rsidRDefault="00CA1A5B" w:rsidP="002B6455">
                        <w:pPr>
                          <w:rPr>
                            <w:color w:val="000000"/>
                            <w:sz w:val="22"/>
                            <w:szCs w:val="22"/>
                          </w:rPr>
                        </w:pPr>
                      </w:p>
                    </w:tc>
                  </w:tr>
                  <w:tr w:rsidR="00CA1A5B" w:rsidRPr="002B6455" w14:paraId="65533F24" w14:textId="77777777" w:rsidTr="00CA1A5B">
                    <w:trPr>
                      <w:trHeight w:val="264"/>
                    </w:trPr>
                    <w:tc>
                      <w:tcPr>
                        <w:tcW w:w="4724" w:type="dxa"/>
                        <w:vMerge w:val="restart"/>
                        <w:tcBorders>
                          <w:top w:val="nil"/>
                          <w:left w:val="nil"/>
                          <w:bottom w:val="nil"/>
                          <w:right w:val="nil"/>
                        </w:tcBorders>
                        <w:shd w:val="clear" w:color="auto" w:fill="auto"/>
                        <w:hideMark/>
                      </w:tcPr>
                      <w:p w14:paraId="692DBD4B" w14:textId="77777777" w:rsidR="00CA1A5B" w:rsidRPr="002B6455" w:rsidRDefault="00CA1A5B" w:rsidP="002B6455">
                        <w:pPr>
                          <w:rPr>
                            <w:color w:val="000000"/>
                            <w:sz w:val="22"/>
                            <w:szCs w:val="22"/>
                          </w:rPr>
                        </w:pPr>
                        <w:r w:rsidRPr="002B6455">
                          <w:rPr>
                            <w:color w:val="000000"/>
                            <w:sz w:val="22"/>
                            <w:szCs w:val="22"/>
                          </w:rPr>
                          <w:t>Техпластина ТМКЩ т. 3мм 35х40мм</w:t>
                        </w:r>
                      </w:p>
                    </w:tc>
                    <w:tc>
                      <w:tcPr>
                        <w:tcW w:w="36" w:type="dxa"/>
                        <w:vAlign w:val="center"/>
                        <w:hideMark/>
                      </w:tcPr>
                      <w:p w14:paraId="1AC3D1C5" w14:textId="77777777" w:rsidR="00CA1A5B" w:rsidRPr="002B6455" w:rsidRDefault="00CA1A5B" w:rsidP="002B6455">
                        <w:pPr>
                          <w:rPr>
                            <w:sz w:val="22"/>
                            <w:szCs w:val="22"/>
                          </w:rPr>
                        </w:pPr>
                      </w:p>
                    </w:tc>
                  </w:tr>
                  <w:tr w:rsidR="00CA1A5B" w:rsidRPr="002B6455" w14:paraId="767385BD" w14:textId="77777777" w:rsidTr="00CA1A5B">
                    <w:trPr>
                      <w:trHeight w:val="297"/>
                    </w:trPr>
                    <w:tc>
                      <w:tcPr>
                        <w:tcW w:w="4724" w:type="dxa"/>
                        <w:vMerge/>
                        <w:tcBorders>
                          <w:top w:val="nil"/>
                          <w:left w:val="nil"/>
                          <w:bottom w:val="nil"/>
                          <w:right w:val="nil"/>
                        </w:tcBorders>
                        <w:vAlign w:val="center"/>
                        <w:hideMark/>
                      </w:tcPr>
                      <w:p w14:paraId="45AA3A58"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2E8D1BE2" w14:textId="77777777" w:rsidR="00CA1A5B" w:rsidRPr="002B6455" w:rsidRDefault="00CA1A5B" w:rsidP="002B6455">
                        <w:pPr>
                          <w:rPr>
                            <w:color w:val="000000"/>
                            <w:sz w:val="22"/>
                            <w:szCs w:val="22"/>
                          </w:rPr>
                        </w:pPr>
                      </w:p>
                    </w:tc>
                  </w:tr>
                  <w:tr w:rsidR="00CA1A5B" w:rsidRPr="002B6455" w14:paraId="37BEE2CE" w14:textId="77777777" w:rsidTr="00CA1A5B">
                    <w:trPr>
                      <w:trHeight w:val="264"/>
                    </w:trPr>
                    <w:tc>
                      <w:tcPr>
                        <w:tcW w:w="4724" w:type="dxa"/>
                        <w:vMerge w:val="restart"/>
                        <w:tcBorders>
                          <w:top w:val="nil"/>
                          <w:left w:val="nil"/>
                          <w:bottom w:val="nil"/>
                          <w:right w:val="nil"/>
                        </w:tcBorders>
                        <w:shd w:val="clear" w:color="auto" w:fill="auto"/>
                        <w:hideMark/>
                      </w:tcPr>
                      <w:p w14:paraId="48DE9F4B" w14:textId="77777777" w:rsidR="00CA1A5B" w:rsidRPr="002B6455" w:rsidRDefault="00CA1A5B" w:rsidP="002B6455">
                        <w:pPr>
                          <w:rPr>
                            <w:color w:val="000000"/>
                            <w:sz w:val="22"/>
                            <w:szCs w:val="22"/>
                          </w:rPr>
                        </w:pPr>
                        <w:r w:rsidRPr="002B6455">
                          <w:rPr>
                            <w:color w:val="000000"/>
                            <w:sz w:val="22"/>
                            <w:szCs w:val="22"/>
                          </w:rPr>
                          <w:t>Термоусадкова стрічка</w:t>
                        </w:r>
                      </w:p>
                    </w:tc>
                    <w:tc>
                      <w:tcPr>
                        <w:tcW w:w="36" w:type="dxa"/>
                        <w:vAlign w:val="center"/>
                        <w:hideMark/>
                      </w:tcPr>
                      <w:p w14:paraId="1F91CEFF" w14:textId="77777777" w:rsidR="00CA1A5B" w:rsidRPr="002B6455" w:rsidRDefault="00CA1A5B" w:rsidP="002B6455">
                        <w:pPr>
                          <w:rPr>
                            <w:sz w:val="22"/>
                            <w:szCs w:val="22"/>
                          </w:rPr>
                        </w:pPr>
                      </w:p>
                    </w:tc>
                  </w:tr>
                  <w:tr w:rsidR="00CA1A5B" w:rsidRPr="002B6455" w14:paraId="1DE9B20D" w14:textId="77777777" w:rsidTr="00CA1A5B">
                    <w:trPr>
                      <w:trHeight w:val="297"/>
                    </w:trPr>
                    <w:tc>
                      <w:tcPr>
                        <w:tcW w:w="4724" w:type="dxa"/>
                        <w:vMerge/>
                        <w:tcBorders>
                          <w:top w:val="nil"/>
                          <w:left w:val="nil"/>
                          <w:bottom w:val="nil"/>
                          <w:right w:val="nil"/>
                        </w:tcBorders>
                        <w:vAlign w:val="center"/>
                        <w:hideMark/>
                      </w:tcPr>
                      <w:p w14:paraId="310FCE55"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466B5005" w14:textId="77777777" w:rsidR="00CA1A5B" w:rsidRPr="002B6455" w:rsidRDefault="00CA1A5B" w:rsidP="002B6455">
                        <w:pPr>
                          <w:rPr>
                            <w:color w:val="000000"/>
                            <w:sz w:val="22"/>
                            <w:szCs w:val="22"/>
                          </w:rPr>
                        </w:pPr>
                      </w:p>
                    </w:tc>
                  </w:tr>
                  <w:tr w:rsidR="00CA1A5B" w:rsidRPr="002B6455" w14:paraId="1F23E298" w14:textId="77777777" w:rsidTr="00CA1A5B">
                    <w:trPr>
                      <w:trHeight w:val="264"/>
                    </w:trPr>
                    <w:tc>
                      <w:tcPr>
                        <w:tcW w:w="4724" w:type="dxa"/>
                        <w:vMerge w:val="restart"/>
                        <w:tcBorders>
                          <w:top w:val="nil"/>
                          <w:left w:val="nil"/>
                          <w:bottom w:val="nil"/>
                          <w:right w:val="nil"/>
                        </w:tcBorders>
                        <w:shd w:val="clear" w:color="auto" w:fill="auto"/>
                        <w:hideMark/>
                      </w:tcPr>
                      <w:p w14:paraId="29605538" w14:textId="77777777" w:rsidR="00CA1A5B" w:rsidRPr="002B6455" w:rsidRDefault="00CA1A5B" w:rsidP="002B6455">
                        <w:pPr>
                          <w:rPr>
                            <w:color w:val="000000"/>
                            <w:sz w:val="22"/>
                            <w:szCs w:val="22"/>
                          </w:rPr>
                        </w:pPr>
                        <w:r w:rsidRPr="002B6455">
                          <w:rPr>
                            <w:color w:val="000000"/>
                            <w:sz w:val="22"/>
                            <w:szCs w:val="22"/>
                          </w:rPr>
                          <w:t>Круги армовані абразивні відрізні, діаметр</w:t>
                        </w:r>
                        <w:r w:rsidRPr="002B6455">
                          <w:rPr>
                            <w:color w:val="000000"/>
                            <w:sz w:val="22"/>
                            <w:szCs w:val="22"/>
                          </w:rPr>
                          <w:br/>
                          <w:t>180х3 мм</w:t>
                        </w:r>
                      </w:p>
                    </w:tc>
                    <w:tc>
                      <w:tcPr>
                        <w:tcW w:w="36" w:type="dxa"/>
                        <w:vAlign w:val="center"/>
                        <w:hideMark/>
                      </w:tcPr>
                      <w:p w14:paraId="6FB21D88" w14:textId="77777777" w:rsidR="00CA1A5B" w:rsidRPr="002B6455" w:rsidRDefault="00CA1A5B" w:rsidP="002B6455">
                        <w:pPr>
                          <w:rPr>
                            <w:sz w:val="22"/>
                            <w:szCs w:val="22"/>
                          </w:rPr>
                        </w:pPr>
                      </w:p>
                    </w:tc>
                  </w:tr>
                  <w:tr w:rsidR="00CA1A5B" w:rsidRPr="002B6455" w14:paraId="4ED92AF3" w14:textId="77777777" w:rsidTr="00CA1A5B">
                    <w:trPr>
                      <w:trHeight w:val="297"/>
                    </w:trPr>
                    <w:tc>
                      <w:tcPr>
                        <w:tcW w:w="4724" w:type="dxa"/>
                        <w:vMerge/>
                        <w:tcBorders>
                          <w:top w:val="nil"/>
                          <w:left w:val="nil"/>
                          <w:bottom w:val="nil"/>
                          <w:right w:val="nil"/>
                        </w:tcBorders>
                        <w:vAlign w:val="center"/>
                        <w:hideMark/>
                      </w:tcPr>
                      <w:p w14:paraId="3EB8A22F"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4C32AB0F" w14:textId="77777777" w:rsidR="00CA1A5B" w:rsidRPr="002B6455" w:rsidRDefault="00CA1A5B" w:rsidP="002B6455">
                        <w:pPr>
                          <w:rPr>
                            <w:color w:val="000000"/>
                            <w:sz w:val="22"/>
                            <w:szCs w:val="22"/>
                          </w:rPr>
                        </w:pPr>
                      </w:p>
                    </w:tc>
                  </w:tr>
                  <w:tr w:rsidR="00CA1A5B" w:rsidRPr="002B6455" w14:paraId="26536108" w14:textId="77777777" w:rsidTr="00CA1A5B">
                    <w:trPr>
                      <w:trHeight w:val="267"/>
                    </w:trPr>
                    <w:tc>
                      <w:tcPr>
                        <w:tcW w:w="4724" w:type="dxa"/>
                        <w:vMerge w:val="restart"/>
                        <w:tcBorders>
                          <w:top w:val="nil"/>
                          <w:left w:val="nil"/>
                          <w:bottom w:val="nil"/>
                          <w:right w:val="nil"/>
                        </w:tcBorders>
                        <w:shd w:val="clear" w:color="auto" w:fill="auto"/>
                        <w:hideMark/>
                      </w:tcPr>
                      <w:p w14:paraId="7C519792" w14:textId="77777777" w:rsidR="00CA1A5B" w:rsidRPr="002B6455" w:rsidRDefault="00CA1A5B" w:rsidP="002B6455">
                        <w:pPr>
                          <w:rPr>
                            <w:color w:val="000000"/>
                            <w:sz w:val="22"/>
                            <w:szCs w:val="22"/>
                          </w:rPr>
                        </w:pPr>
                        <w:r w:rsidRPr="002B6455">
                          <w:rPr>
                            <w:color w:val="000000"/>
                            <w:sz w:val="22"/>
                            <w:szCs w:val="22"/>
                          </w:rPr>
                          <w:t>Опори під трубопроводи, опорні частини,</w:t>
                        </w:r>
                        <w:r w:rsidRPr="002B6455">
                          <w:rPr>
                            <w:color w:val="000000"/>
                            <w:sz w:val="22"/>
                            <w:szCs w:val="22"/>
                          </w:rPr>
                          <w:br/>
                          <w:t>сідла, кронштейни, хомути</w:t>
                        </w:r>
                      </w:p>
                    </w:tc>
                    <w:tc>
                      <w:tcPr>
                        <w:tcW w:w="36" w:type="dxa"/>
                        <w:vAlign w:val="center"/>
                        <w:hideMark/>
                      </w:tcPr>
                      <w:p w14:paraId="6130C070" w14:textId="77777777" w:rsidR="00CA1A5B" w:rsidRPr="002B6455" w:rsidRDefault="00CA1A5B" w:rsidP="002B6455">
                        <w:pPr>
                          <w:rPr>
                            <w:sz w:val="22"/>
                            <w:szCs w:val="22"/>
                          </w:rPr>
                        </w:pPr>
                      </w:p>
                    </w:tc>
                  </w:tr>
                  <w:tr w:rsidR="00CA1A5B" w:rsidRPr="002B6455" w14:paraId="02165C30" w14:textId="77777777" w:rsidTr="00CA1A5B">
                    <w:trPr>
                      <w:trHeight w:val="300"/>
                    </w:trPr>
                    <w:tc>
                      <w:tcPr>
                        <w:tcW w:w="4724" w:type="dxa"/>
                        <w:vMerge/>
                        <w:tcBorders>
                          <w:top w:val="nil"/>
                          <w:left w:val="nil"/>
                          <w:bottom w:val="nil"/>
                          <w:right w:val="nil"/>
                        </w:tcBorders>
                        <w:vAlign w:val="center"/>
                        <w:hideMark/>
                      </w:tcPr>
                      <w:p w14:paraId="67BE294D"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05434E10" w14:textId="77777777" w:rsidR="00CA1A5B" w:rsidRPr="002B6455" w:rsidRDefault="00CA1A5B" w:rsidP="002B6455">
                        <w:pPr>
                          <w:rPr>
                            <w:color w:val="000000"/>
                            <w:sz w:val="22"/>
                            <w:szCs w:val="22"/>
                          </w:rPr>
                        </w:pPr>
                      </w:p>
                    </w:tc>
                  </w:tr>
                  <w:tr w:rsidR="00CA1A5B" w:rsidRPr="002B6455" w14:paraId="50896B58" w14:textId="77777777" w:rsidTr="00CA1A5B">
                    <w:trPr>
                      <w:trHeight w:val="267"/>
                    </w:trPr>
                    <w:tc>
                      <w:tcPr>
                        <w:tcW w:w="4724" w:type="dxa"/>
                        <w:vMerge w:val="restart"/>
                        <w:tcBorders>
                          <w:top w:val="nil"/>
                          <w:left w:val="nil"/>
                          <w:bottom w:val="nil"/>
                          <w:right w:val="nil"/>
                        </w:tcBorders>
                        <w:shd w:val="clear" w:color="auto" w:fill="auto"/>
                        <w:hideMark/>
                      </w:tcPr>
                      <w:p w14:paraId="2EDB3C89" w14:textId="77777777" w:rsidR="00CA1A5B" w:rsidRPr="002B6455" w:rsidRDefault="00CA1A5B" w:rsidP="002B6455">
                        <w:pPr>
                          <w:rPr>
                            <w:color w:val="000000"/>
                            <w:sz w:val="22"/>
                            <w:szCs w:val="22"/>
                          </w:rPr>
                        </w:pPr>
                        <w:r w:rsidRPr="002B6455">
                          <w:rPr>
                            <w:color w:val="000000"/>
                            <w:sz w:val="22"/>
                            <w:szCs w:val="22"/>
                          </w:rPr>
                          <w:t>Улаштування цокольного вводу</w:t>
                        </w:r>
                        <w:r w:rsidRPr="002B6455">
                          <w:rPr>
                            <w:color w:val="000000"/>
                            <w:sz w:val="22"/>
                            <w:szCs w:val="22"/>
                          </w:rPr>
                          <w:br/>
                          <w:t>газопроводу в будівлі, діаметр вводу 50 мм</w:t>
                        </w:r>
                      </w:p>
                    </w:tc>
                    <w:tc>
                      <w:tcPr>
                        <w:tcW w:w="36" w:type="dxa"/>
                        <w:vAlign w:val="center"/>
                        <w:hideMark/>
                      </w:tcPr>
                      <w:p w14:paraId="2BAE15DC" w14:textId="77777777" w:rsidR="00CA1A5B" w:rsidRPr="002B6455" w:rsidRDefault="00CA1A5B" w:rsidP="002B6455">
                        <w:pPr>
                          <w:rPr>
                            <w:sz w:val="22"/>
                            <w:szCs w:val="22"/>
                          </w:rPr>
                        </w:pPr>
                      </w:p>
                    </w:tc>
                  </w:tr>
                  <w:tr w:rsidR="00CA1A5B" w:rsidRPr="002B6455" w14:paraId="3EBACD56" w14:textId="77777777" w:rsidTr="00CA1A5B">
                    <w:trPr>
                      <w:trHeight w:val="300"/>
                    </w:trPr>
                    <w:tc>
                      <w:tcPr>
                        <w:tcW w:w="4724" w:type="dxa"/>
                        <w:vMerge/>
                        <w:tcBorders>
                          <w:top w:val="nil"/>
                          <w:left w:val="nil"/>
                          <w:bottom w:val="nil"/>
                          <w:right w:val="nil"/>
                        </w:tcBorders>
                        <w:vAlign w:val="center"/>
                        <w:hideMark/>
                      </w:tcPr>
                      <w:p w14:paraId="42E7E151"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54BBABCD" w14:textId="77777777" w:rsidR="00CA1A5B" w:rsidRPr="002B6455" w:rsidRDefault="00CA1A5B" w:rsidP="002B6455">
                        <w:pPr>
                          <w:rPr>
                            <w:color w:val="000000"/>
                            <w:sz w:val="22"/>
                            <w:szCs w:val="22"/>
                          </w:rPr>
                        </w:pPr>
                      </w:p>
                    </w:tc>
                  </w:tr>
                  <w:tr w:rsidR="00CA1A5B" w:rsidRPr="002B6455" w14:paraId="20C65E00" w14:textId="77777777" w:rsidTr="00CA1A5B">
                    <w:trPr>
                      <w:trHeight w:val="264"/>
                    </w:trPr>
                    <w:tc>
                      <w:tcPr>
                        <w:tcW w:w="4724" w:type="dxa"/>
                        <w:vMerge w:val="restart"/>
                        <w:tcBorders>
                          <w:top w:val="nil"/>
                          <w:left w:val="nil"/>
                          <w:bottom w:val="nil"/>
                          <w:right w:val="nil"/>
                        </w:tcBorders>
                        <w:shd w:val="clear" w:color="auto" w:fill="auto"/>
                        <w:hideMark/>
                      </w:tcPr>
                      <w:p w14:paraId="1F642B5E" w14:textId="77777777" w:rsidR="00CA1A5B" w:rsidRPr="002B6455" w:rsidRDefault="00CA1A5B" w:rsidP="002B6455">
                        <w:pPr>
                          <w:rPr>
                            <w:color w:val="000000"/>
                            <w:sz w:val="22"/>
                            <w:szCs w:val="22"/>
                          </w:rPr>
                        </w:pPr>
                        <w:r w:rsidRPr="002B6455">
                          <w:rPr>
                            <w:color w:val="000000"/>
                            <w:sz w:val="22"/>
                            <w:szCs w:val="22"/>
                          </w:rPr>
                          <w:t>Ввід домовий д. 32/25 мм</w:t>
                        </w:r>
                      </w:p>
                    </w:tc>
                    <w:tc>
                      <w:tcPr>
                        <w:tcW w:w="36" w:type="dxa"/>
                        <w:vAlign w:val="center"/>
                        <w:hideMark/>
                      </w:tcPr>
                      <w:p w14:paraId="60E087CB" w14:textId="77777777" w:rsidR="00CA1A5B" w:rsidRPr="002B6455" w:rsidRDefault="00CA1A5B" w:rsidP="002B6455">
                        <w:pPr>
                          <w:rPr>
                            <w:sz w:val="22"/>
                            <w:szCs w:val="22"/>
                          </w:rPr>
                        </w:pPr>
                      </w:p>
                    </w:tc>
                  </w:tr>
                  <w:tr w:rsidR="00CA1A5B" w:rsidRPr="002B6455" w14:paraId="2B0012D4" w14:textId="77777777" w:rsidTr="00CA1A5B">
                    <w:trPr>
                      <w:trHeight w:val="297"/>
                    </w:trPr>
                    <w:tc>
                      <w:tcPr>
                        <w:tcW w:w="4724" w:type="dxa"/>
                        <w:vMerge/>
                        <w:tcBorders>
                          <w:top w:val="nil"/>
                          <w:left w:val="nil"/>
                          <w:bottom w:val="nil"/>
                          <w:right w:val="nil"/>
                        </w:tcBorders>
                        <w:vAlign w:val="center"/>
                        <w:hideMark/>
                      </w:tcPr>
                      <w:p w14:paraId="7510E503"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242E9B14" w14:textId="77777777" w:rsidR="00CA1A5B" w:rsidRPr="002B6455" w:rsidRDefault="00CA1A5B" w:rsidP="002B6455">
                        <w:pPr>
                          <w:rPr>
                            <w:color w:val="000000"/>
                            <w:sz w:val="22"/>
                            <w:szCs w:val="22"/>
                          </w:rPr>
                        </w:pPr>
                      </w:p>
                    </w:tc>
                  </w:tr>
                  <w:tr w:rsidR="00CA1A5B" w:rsidRPr="002B6455" w14:paraId="761B228A" w14:textId="77777777" w:rsidTr="00CA1A5B">
                    <w:trPr>
                      <w:trHeight w:val="264"/>
                    </w:trPr>
                    <w:tc>
                      <w:tcPr>
                        <w:tcW w:w="4724" w:type="dxa"/>
                        <w:vMerge w:val="restart"/>
                        <w:tcBorders>
                          <w:top w:val="nil"/>
                          <w:left w:val="nil"/>
                          <w:bottom w:val="nil"/>
                          <w:right w:val="nil"/>
                        </w:tcBorders>
                        <w:shd w:val="clear" w:color="auto" w:fill="auto"/>
                        <w:hideMark/>
                      </w:tcPr>
                      <w:p w14:paraId="3CDF0A36" w14:textId="77777777" w:rsidR="00CA1A5B" w:rsidRPr="002B6455" w:rsidRDefault="00CA1A5B" w:rsidP="002B6455">
                        <w:pPr>
                          <w:rPr>
                            <w:color w:val="000000"/>
                            <w:sz w:val="22"/>
                            <w:szCs w:val="22"/>
                          </w:rPr>
                        </w:pPr>
                        <w:r w:rsidRPr="002B6455">
                          <w:rPr>
                            <w:color w:val="000000"/>
                            <w:sz w:val="22"/>
                            <w:szCs w:val="22"/>
                          </w:rPr>
                          <w:t>Труби полiетиленовi для подачi горючих</w:t>
                        </w:r>
                        <w:r w:rsidRPr="002B6455">
                          <w:rPr>
                            <w:color w:val="000000"/>
                            <w:sz w:val="22"/>
                            <w:szCs w:val="22"/>
                          </w:rPr>
                          <w:br/>
                          <w:t>газiв РЕ 100 SDR-17,6(0,3МПа) , зовнiшнiй</w:t>
                        </w:r>
                        <w:r w:rsidRPr="002B6455">
                          <w:rPr>
                            <w:color w:val="000000"/>
                            <w:sz w:val="22"/>
                            <w:szCs w:val="22"/>
                          </w:rPr>
                          <w:br/>
                          <w:t>дiаметр 90х5,2 мм</w:t>
                        </w:r>
                      </w:p>
                    </w:tc>
                    <w:tc>
                      <w:tcPr>
                        <w:tcW w:w="36" w:type="dxa"/>
                        <w:vAlign w:val="center"/>
                        <w:hideMark/>
                      </w:tcPr>
                      <w:p w14:paraId="53978020" w14:textId="77777777" w:rsidR="00CA1A5B" w:rsidRPr="002B6455" w:rsidRDefault="00CA1A5B" w:rsidP="002B6455">
                        <w:pPr>
                          <w:rPr>
                            <w:sz w:val="22"/>
                            <w:szCs w:val="22"/>
                          </w:rPr>
                        </w:pPr>
                      </w:p>
                    </w:tc>
                  </w:tr>
                  <w:tr w:rsidR="00CA1A5B" w:rsidRPr="002B6455" w14:paraId="4E7196E3" w14:textId="77777777" w:rsidTr="00CA1A5B">
                    <w:trPr>
                      <w:trHeight w:val="561"/>
                    </w:trPr>
                    <w:tc>
                      <w:tcPr>
                        <w:tcW w:w="4724" w:type="dxa"/>
                        <w:vMerge/>
                        <w:tcBorders>
                          <w:top w:val="nil"/>
                          <w:left w:val="nil"/>
                          <w:bottom w:val="nil"/>
                          <w:right w:val="nil"/>
                        </w:tcBorders>
                        <w:vAlign w:val="center"/>
                        <w:hideMark/>
                      </w:tcPr>
                      <w:p w14:paraId="0A08FCF3"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15DCB0A6" w14:textId="77777777" w:rsidR="00CA1A5B" w:rsidRPr="002B6455" w:rsidRDefault="00CA1A5B" w:rsidP="002B6455">
                        <w:pPr>
                          <w:rPr>
                            <w:color w:val="000000"/>
                            <w:sz w:val="22"/>
                            <w:szCs w:val="22"/>
                          </w:rPr>
                        </w:pPr>
                      </w:p>
                    </w:tc>
                  </w:tr>
                  <w:tr w:rsidR="00CA1A5B" w:rsidRPr="002B6455" w14:paraId="5434F236" w14:textId="77777777" w:rsidTr="00CA1A5B">
                    <w:trPr>
                      <w:trHeight w:val="264"/>
                    </w:trPr>
                    <w:tc>
                      <w:tcPr>
                        <w:tcW w:w="4724" w:type="dxa"/>
                        <w:vMerge w:val="restart"/>
                        <w:tcBorders>
                          <w:top w:val="nil"/>
                          <w:left w:val="nil"/>
                          <w:bottom w:val="nil"/>
                          <w:right w:val="nil"/>
                        </w:tcBorders>
                        <w:shd w:val="clear" w:color="auto" w:fill="auto"/>
                        <w:hideMark/>
                      </w:tcPr>
                      <w:p w14:paraId="76B66059" w14:textId="77777777" w:rsidR="00CA1A5B" w:rsidRPr="002B6455" w:rsidRDefault="00CA1A5B" w:rsidP="002B6455">
                        <w:pPr>
                          <w:rPr>
                            <w:color w:val="000000"/>
                            <w:sz w:val="22"/>
                            <w:szCs w:val="22"/>
                          </w:rPr>
                        </w:pPr>
                        <w:r w:rsidRPr="002B6455">
                          <w:rPr>
                            <w:color w:val="000000"/>
                            <w:sz w:val="22"/>
                            <w:szCs w:val="22"/>
                          </w:rPr>
                          <w:t>Піна монтажна</w:t>
                        </w:r>
                      </w:p>
                    </w:tc>
                    <w:tc>
                      <w:tcPr>
                        <w:tcW w:w="36" w:type="dxa"/>
                        <w:vAlign w:val="center"/>
                        <w:hideMark/>
                      </w:tcPr>
                      <w:p w14:paraId="4D9B2706" w14:textId="77777777" w:rsidR="00CA1A5B" w:rsidRPr="002B6455" w:rsidRDefault="00CA1A5B" w:rsidP="002B6455">
                        <w:pPr>
                          <w:rPr>
                            <w:sz w:val="22"/>
                            <w:szCs w:val="22"/>
                          </w:rPr>
                        </w:pPr>
                      </w:p>
                    </w:tc>
                  </w:tr>
                  <w:tr w:rsidR="00CA1A5B" w:rsidRPr="002B6455" w14:paraId="008ECE2B" w14:textId="77777777" w:rsidTr="00CA1A5B">
                    <w:trPr>
                      <w:trHeight w:val="297"/>
                    </w:trPr>
                    <w:tc>
                      <w:tcPr>
                        <w:tcW w:w="4724" w:type="dxa"/>
                        <w:vMerge/>
                        <w:tcBorders>
                          <w:top w:val="nil"/>
                          <w:left w:val="nil"/>
                          <w:bottom w:val="nil"/>
                          <w:right w:val="nil"/>
                        </w:tcBorders>
                        <w:vAlign w:val="center"/>
                        <w:hideMark/>
                      </w:tcPr>
                      <w:p w14:paraId="0E3CE414"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51067A4D" w14:textId="77777777" w:rsidR="00CA1A5B" w:rsidRPr="002B6455" w:rsidRDefault="00CA1A5B" w:rsidP="002B6455">
                        <w:pPr>
                          <w:rPr>
                            <w:color w:val="000000"/>
                            <w:sz w:val="22"/>
                            <w:szCs w:val="22"/>
                          </w:rPr>
                        </w:pPr>
                      </w:p>
                    </w:tc>
                  </w:tr>
                  <w:tr w:rsidR="00CA1A5B" w:rsidRPr="002B6455" w14:paraId="21532610" w14:textId="77777777" w:rsidTr="00CA1A5B">
                    <w:trPr>
                      <w:trHeight w:val="267"/>
                    </w:trPr>
                    <w:tc>
                      <w:tcPr>
                        <w:tcW w:w="4724" w:type="dxa"/>
                        <w:vMerge w:val="restart"/>
                        <w:tcBorders>
                          <w:top w:val="nil"/>
                          <w:left w:val="nil"/>
                          <w:bottom w:val="nil"/>
                          <w:right w:val="nil"/>
                        </w:tcBorders>
                        <w:shd w:val="clear" w:color="auto" w:fill="auto"/>
                        <w:hideMark/>
                      </w:tcPr>
                      <w:p w14:paraId="0187F435" w14:textId="77777777" w:rsidR="00CA1A5B" w:rsidRPr="002B6455" w:rsidRDefault="00CA1A5B" w:rsidP="002B6455">
                        <w:pPr>
                          <w:rPr>
                            <w:color w:val="000000"/>
                            <w:sz w:val="22"/>
                            <w:szCs w:val="22"/>
                          </w:rPr>
                        </w:pPr>
                        <w:r w:rsidRPr="002B6455">
                          <w:rPr>
                            <w:color w:val="000000"/>
                            <w:sz w:val="22"/>
                            <w:szCs w:val="22"/>
                          </w:rPr>
                          <w:t>Ґрунтування металевих поверхонь за один</w:t>
                        </w:r>
                        <w:r w:rsidRPr="002B6455">
                          <w:rPr>
                            <w:color w:val="000000"/>
                            <w:sz w:val="22"/>
                            <w:szCs w:val="22"/>
                          </w:rPr>
                          <w:br/>
                          <w:t>раз ґрунтовкою ГФ-021</w:t>
                        </w:r>
                      </w:p>
                    </w:tc>
                    <w:tc>
                      <w:tcPr>
                        <w:tcW w:w="36" w:type="dxa"/>
                        <w:vAlign w:val="center"/>
                        <w:hideMark/>
                      </w:tcPr>
                      <w:p w14:paraId="57B04BA7" w14:textId="77777777" w:rsidR="00CA1A5B" w:rsidRPr="002B6455" w:rsidRDefault="00CA1A5B" w:rsidP="002B6455">
                        <w:pPr>
                          <w:rPr>
                            <w:sz w:val="22"/>
                            <w:szCs w:val="22"/>
                          </w:rPr>
                        </w:pPr>
                      </w:p>
                    </w:tc>
                  </w:tr>
                  <w:tr w:rsidR="00CA1A5B" w:rsidRPr="002B6455" w14:paraId="56D80B64" w14:textId="77777777" w:rsidTr="00CA1A5B">
                    <w:trPr>
                      <w:trHeight w:val="300"/>
                    </w:trPr>
                    <w:tc>
                      <w:tcPr>
                        <w:tcW w:w="4724" w:type="dxa"/>
                        <w:vMerge/>
                        <w:tcBorders>
                          <w:top w:val="nil"/>
                          <w:left w:val="nil"/>
                          <w:bottom w:val="nil"/>
                          <w:right w:val="nil"/>
                        </w:tcBorders>
                        <w:vAlign w:val="center"/>
                        <w:hideMark/>
                      </w:tcPr>
                      <w:p w14:paraId="0DE7FD9F"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17F96D05" w14:textId="77777777" w:rsidR="00CA1A5B" w:rsidRPr="002B6455" w:rsidRDefault="00CA1A5B" w:rsidP="002B6455">
                        <w:pPr>
                          <w:rPr>
                            <w:color w:val="000000"/>
                            <w:sz w:val="22"/>
                            <w:szCs w:val="22"/>
                          </w:rPr>
                        </w:pPr>
                      </w:p>
                    </w:tc>
                  </w:tr>
                  <w:tr w:rsidR="00CA1A5B" w:rsidRPr="002B6455" w14:paraId="503D4EA2" w14:textId="77777777" w:rsidTr="00CA1A5B">
                    <w:trPr>
                      <w:trHeight w:val="267"/>
                    </w:trPr>
                    <w:tc>
                      <w:tcPr>
                        <w:tcW w:w="4724" w:type="dxa"/>
                        <w:vMerge w:val="restart"/>
                        <w:tcBorders>
                          <w:top w:val="nil"/>
                          <w:left w:val="nil"/>
                          <w:bottom w:val="nil"/>
                          <w:right w:val="nil"/>
                        </w:tcBorders>
                        <w:shd w:val="clear" w:color="auto" w:fill="auto"/>
                        <w:hideMark/>
                      </w:tcPr>
                      <w:p w14:paraId="3939EC78" w14:textId="77777777" w:rsidR="00CA1A5B" w:rsidRPr="002B6455" w:rsidRDefault="00CA1A5B" w:rsidP="002B6455">
                        <w:pPr>
                          <w:rPr>
                            <w:color w:val="000000"/>
                            <w:sz w:val="22"/>
                            <w:szCs w:val="22"/>
                          </w:rPr>
                        </w:pPr>
                        <w:r w:rsidRPr="002B6455">
                          <w:rPr>
                            <w:color w:val="000000"/>
                            <w:sz w:val="22"/>
                            <w:szCs w:val="22"/>
                          </w:rPr>
                          <w:t>Олійне фарбування білилами з додаванням</w:t>
                        </w:r>
                        <w:r w:rsidRPr="002B6455">
                          <w:rPr>
                            <w:color w:val="000000"/>
                            <w:sz w:val="22"/>
                            <w:szCs w:val="22"/>
                          </w:rPr>
                          <w:br/>
                          <w:t>кольору грат, рам, труб діаметром менше</w:t>
                        </w:r>
                        <w:r w:rsidRPr="002B6455">
                          <w:rPr>
                            <w:color w:val="000000"/>
                            <w:sz w:val="22"/>
                            <w:szCs w:val="22"/>
                          </w:rPr>
                          <w:br/>
                          <w:t>50 мм тощо за два рази</w:t>
                        </w:r>
                      </w:p>
                    </w:tc>
                    <w:tc>
                      <w:tcPr>
                        <w:tcW w:w="36" w:type="dxa"/>
                        <w:vAlign w:val="center"/>
                        <w:hideMark/>
                      </w:tcPr>
                      <w:p w14:paraId="7E319C12" w14:textId="77777777" w:rsidR="00CA1A5B" w:rsidRPr="002B6455" w:rsidRDefault="00CA1A5B" w:rsidP="002B6455">
                        <w:pPr>
                          <w:rPr>
                            <w:sz w:val="22"/>
                            <w:szCs w:val="22"/>
                          </w:rPr>
                        </w:pPr>
                      </w:p>
                    </w:tc>
                  </w:tr>
                  <w:tr w:rsidR="00CA1A5B" w:rsidRPr="002B6455" w14:paraId="12E729B8" w14:textId="77777777" w:rsidTr="00CA1A5B">
                    <w:trPr>
                      <w:trHeight w:val="564"/>
                    </w:trPr>
                    <w:tc>
                      <w:tcPr>
                        <w:tcW w:w="4724" w:type="dxa"/>
                        <w:vMerge/>
                        <w:tcBorders>
                          <w:top w:val="nil"/>
                          <w:left w:val="nil"/>
                          <w:bottom w:val="nil"/>
                          <w:right w:val="nil"/>
                        </w:tcBorders>
                        <w:vAlign w:val="center"/>
                        <w:hideMark/>
                      </w:tcPr>
                      <w:p w14:paraId="5AFE6C80"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6D95478F" w14:textId="77777777" w:rsidR="00CA1A5B" w:rsidRPr="002B6455" w:rsidRDefault="00CA1A5B" w:rsidP="002B6455">
                        <w:pPr>
                          <w:rPr>
                            <w:color w:val="000000"/>
                            <w:sz w:val="22"/>
                            <w:szCs w:val="22"/>
                          </w:rPr>
                        </w:pPr>
                      </w:p>
                    </w:tc>
                  </w:tr>
                  <w:tr w:rsidR="00CA1A5B" w:rsidRPr="002B6455" w14:paraId="0F5AB17C" w14:textId="77777777" w:rsidTr="00CA1A5B">
                    <w:trPr>
                      <w:trHeight w:val="267"/>
                    </w:trPr>
                    <w:tc>
                      <w:tcPr>
                        <w:tcW w:w="4724" w:type="dxa"/>
                        <w:vMerge w:val="restart"/>
                        <w:tcBorders>
                          <w:top w:val="nil"/>
                          <w:left w:val="nil"/>
                          <w:bottom w:val="nil"/>
                          <w:right w:val="nil"/>
                        </w:tcBorders>
                        <w:shd w:val="clear" w:color="auto" w:fill="auto"/>
                        <w:hideMark/>
                      </w:tcPr>
                      <w:p w14:paraId="4938398E" w14:textId="77777777" w:rsidR="00CA1A5B" w:rsidRPr="002B6455" w:rsidRDefault="00CA1A5B" w:rsidP="002B6455">
                        <w:pPr>
                          <w:rPr>
                            <w:color w:val="000000"/>
                            <w:sz w:val="22"/>
                            <w:szCs w:val="22"/>
                          </w:rPr>
                        </w:pPr>
                        <w:r w:rsidRPr="002B6455">
                          <w:rPr>
                            <w:color w:val="000000"/>
                            <w:sz w:val="22"/>
                            <w:szCs w:val="22"/>
                          </w:rPr>
                          <w:t>Пневматичне випробування газопроводів</w:t>
                        </w:r>
                      </w:p>
                    </w:tc>
                    <w:tc>
                      <w:tcPr>
                        <w:tcW w:w="36" w:type="dxa"/>
                        <w:vAlign w:val="center"/>
                        <w:hideMark/>
                      </w:tcPr>
                      <w:p w14:paraId="0D04E1E4" w14:textId="77777777" w:rsidR="00CA1A5B" w:rsidRPr="002B6455" w:rsidRDefault="00CA1A5B" w:rsidP="002B6455">
                        <w:pPr>
                          <w:rPr>
                            <w:sz w:val="22"/>
                            <w:szCs w:val="22"/>
                          </w:rPr>
                        </w:pPr>
                      </w:p>
                    </w:tc>
                  </w:tr>
                  <w:tr w:rsidR="00CA1A5B" w:rsidRPr="002B6455" w14:paraId="65CDF024" w14:textId="77777777" w:rsidTr="00CA1A5B">
                    <w:trPr>
                      <w:trHeight w:val="300"/>
                    </w:trPr>
                    <w:tc>
                      <w:tcPr>
                        <w:tcW w:w="4724" w:type="dxa"/>
                        <w:vMerge/>
                        <w:tcBorders>
                          <w:top w:val="nil"/>
                          <w:left w:val="nil"/>
                          <w:bottom w:val="nil"/>
                          <w:right w:val="nil"/>
                        </w:tcBorders>
                        <w:vAlign w:val="center"/>
                        <w:hideMark/>
                      </w:tcPr>
                      <w:p w14:paraId="2557AABB"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2F3D82C1" w14:textId="77777777" w:rsidR="00CA1A5B" w:rsidRPr="002B6455" w:rsidRDefault="00CA1A5B" w:rsidP="002B6455">
                        <w:pPr>
                          <w:rPr>
                            <w:color w:val="000000"/>
                            <w:sz w:val="22"/>
                            <w:szCs w:val="22"/>
                          </w:rPr>
                        </w:pPr>
                      </w:p>
                    </w:tc>
                  </w:tr>
                  <w:tr w:rsidR="00CA1A5B" w:rsidRPr="002B6455" w14:paraId="715FC094" w14:textId="77777777" w:rsidTr="00CA1A5B">
                    <w:trPr>
                      <w:trHeight w:val="267"/>
                    </w:trPr>
                    <w:tc>
                      <w:tcPr>
                        <w:tcW w:w="4724" w:type="dxa"/>
                        <w:vMerge w:val="restart"/>
                        <w:tcBorders>
                          <w:top w:val="nil"/>
                          <w:left w:val="nil"/>
                          <w:bottom w:val="nil"/>
                          <w:right w:val="nil"/>
                        </w:tcBorders>
                        <w:shd w:val="clear" w:color="auto" w:fill="auto"/>
                        <w:hideMark/>
                      </w:tcPr>
                      <w:p w14:paraId="2882809A" w14:textId="77777777" w:rsidR="00CA1A5B" w:rsidRPr="002B6455" w:rsidRDefault="00CA1A5B" w:rsidP="002B6455">
                        <w:pPr>
                          <w:rPr>
                            <w:color w:val="000000"/>
                            <w:sz w:val="22"/>
                            <w:szCs w:val="22"/>
                          </w:rPr>
                        </w:pPr>
                        <w:r w:rsidRPr="002B6455">
                          <w:rPr>
                            <w:color w:val="000000"/>
                            <w:sz w:val="22"/>
                            <w:szCs w:val="22"/>
                          </w:rPr>
                          <w:t>Установлення сигналізатора</w:t>
                        </w:r>
                      </w:p>
                    </w:tc>
                    <w:tc>
                      <w:tcPr>
                        <w:tcW w:w="36" w:type="dxa"/>
                        <w:vAlign w:val="center"/>
                        <w:hideMark/>
                      </w:tcPr>
                      <w:p w14:paraId="318C6086" w14:textId="77777777" w:rsidR="00CA1A5B" w:rsidRPr="002B6455" w:rsidRDefault="00CA1A5B" w:rsidP="002B6455">
                        <w:pPr>
                          <w:rPr>
                            <w:sz w:val="22"/>
                            <w:szCs w:val="22"/>
                          </w:rPr>
                        </w:pPr>
                      </w:p>
                    </w:tc>
                  </w:tr>
                  <w:tr w:rsidR="00CA1A5B" w:rsidRPr="002B6455" w14:paraId="7490E67B" w14:textId="77777777" w:rsidTr="00CA1A5B">
                    <w:trPr>
                      <w:trHeight w:val="300"/>
                    </w:trPr>
                    <w:tc>
                      <w:tcPr>
                        <w:tcW w:w="4724" w:type="dxa"/>
                        <w:vMerge/>
                        <w:tcBorders>
                          <w:top w:val="nil"/>
                          <w:left w:val="nil"/>
                          <w:bottom w:val="nil"/>
                          <w:right w:val="nil"/>
                        </w:tcBorders>
                        <w:vAlign w:val="center"/>
                        <w:hideMark/>
                      </w:tcPr>
                      <w:p w14:paraId="016BEE0C"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2497F4A3" w14:textId="77777777" w:rsidR="00CA1A5B" w:rsidRPr="002B6455" w:rsidRDefault="00CA1A5B" w:rsidP="002B6455">
                        <w:pPr>
                          <w:rPr>
                            <w:color w:val="000000"/>
                            <w:sz w:val="22"/>
                            <w:szCs w:val="22"/>
                          </w:rPr>
                        </w:pPr>
                      </w:p>
                    </w:tc>
                  </w:tr>
                  <w:tr w:rsidR="00CA1A5B" w:rsidRPr="002B6455" w14:paraId="0F3C749B" w14:textId="77777777" w:rsidTr="00CA1A5B">
                    <w:trPr>
                      <w:trHeight w:val="264"/>
                    </w:trPr>
                    <w:tc>
                      <w:tcPr>
                        <w:tcW w:w="4724" w:type="dxa"/>
                        <w:vMerge w:val="restart"/>
                        <w:tcBorders>
                          <w:top w:val="nil"/>
                          <w:left w:val="nil"/>
                          <w:bottom w:val="nil"/>
                          <w:right w:val="nil"/>
                        </w:tcBorders>
                        <w:shd w:val="clear" w:color="auto" w:fill="auto"/>
                        <w:hideMark/>
                      </w:tcPr>
                      <w:p w14:paraId="75E6FD25" w14:textId="77777777" w:rsidR="00CA1A5B" w:rsidRPr="002B6455" w:rsidRDefault="00CA1A5B" w:rsidP="002B6455">
                        <w:pPr>
                          <w:rPr>
                            <w:color w:val="000000"/>
                            <w:sz w:val="22"/>
                            <w:szCs w:val="22"/>
                          </w:rPr>
                        </w:pPr>
                        <w:r w:rsidRPr="002B6455">
                          <w:rPr>
                            <w:color w:val="000000"/>
                            <w:sz w:val="22"/>
                            <w:szCs w:val="22"/>
                          </w:rPr>
                          <w:t>Сигналізатор газу СТРАЖ S51АЗК</w:t>
                        </w:r>
                      </w:p>
                    </w:tc>
                    <w:tc>
                      <w:tcPr>
                        <w:tcW w:w="36" w:type="dxa"/>
                        <w:vAlign w:val="center"/>
                        <w:hideMark/>
                      </w:tcPr>
                      <w:p w14:paraId="398A71CC" w14:textId="77777777" w:rsidR="00CA1A5B" w:rsidRPr="002B6455" w:rsidRDefault="00CA1A5B" w:rsidP="002B6455">
                        <w:pPr>
                          <w:rPr>
                            <w:sz w:val="22"/>
                            <w:szCs w:val="22"/>
                          </w:rPr>
                        </w:pPr>
                      </w:p>
                    </w:tc>
                  </w:tr>
                  <w:tr w:rsidR="00CA1A5B" w:rsidRPr="002B6455" w14:paraId="35D84496" w14:textId="77777777" w:rsidTr="00CA1A5B">
                    <w:trPr>
                      <w:trHeight w:val="297"/>
                    </w:trPr>
                    <w:tc>
                      <w:tcPr>
                        <w:tcW w:w="4724" w:type="dxa"/>
                        <w:vMerge/>
                        <w:tcBorders>
                          <w:top w:val="nil"/>
                          <w:left w:val="nil"/>
                          <w:bottom w:val="nil"/>
                          <w:right w:val="nil"/>
                        </w:tcBorders>
                        <w:vAlign w:val="center"/>
                        <w:hideMark/>
                      </w:tcPr>
                      <w:p w14:paraId="1D521B74"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71F3ED01" w14:textId="77777777" w:rsidR="00CA1A5B" w:rsidRPr="002B6455" w:rsidRDefault="00CA1A5B" w:rsidP="002B6455">
                        <w:pPr>
                          <w:rPr>
                            <w:color w:val="000000"/>
                            <w:sz w:val="22"/>
                            <w:szCs w:val="22"/>
                          </w:rPr>
                        </w:pPr>
                      </w:p>
                    </w:tc>
                  </w:tr>
                  <w:tr w:rsidR="00CA1A5B" w:rsidRPr="002B6455" w14:paraId="3F1892CD" w14:textId="77777777" w:rsidTr="00CA1A5B">
                    <w:trPr>
                      <w:trHeight w:val="267"/>
                    </w:trPr>
                    <w:tc>
                      <w:tcPr>
                        <w:tcW w:w="4724" w:type="dxa"/>
                        <w:vMerge w:val="restart"/>
                        <w:tcBorders>
                          <w:top w:val="nil"/>
                          <w:left w:val="nil"/>
                          <w:bottom w:val="nil"/>
                          <w:right w:val="nil"/>
                        </w:tcBorders>
                        <w:shd w:val="clear" w:color="auto" w:fill="auto"/>
                        <w:hideMark/>
                      </w:tcPr>
                      <w:p w14:paraId="44CC06D5" w14:textId="77777777" w:rsidR="00CA1A5B" w:rsidRPr="002B6455" w:rsidRDefault="00CA1A5B" w:rsidP="002B6455">
                        <w:pPr>
                          <w:rPr>
                            <w:color w:val="000000"/>
                            <w:sz w:val="22"/>
                            <w:szCs w:val="22"/>
                          </w:rPr>
                        </w:pPr>
                        <w:r w:rsidRPr="002B6455">
                          <w:rPr>
                            <w:color w:val="000000"/>
                            <w:sz w:val="22"/>
                            <w:szCs w:val="22"/>
                          </w:rPr>
                          <w:t>Монтаж пристрою сигнально-</w:t>
                        </w:r>
                        <w:r w:rsidRPr="002B6455">
                          <w:rPr>
                            <w:color w:val="000000"/>
                            <w:sz w:val="22"/>
                            <w:szCs w:val="22"/>
                          </w:rPr>
                          <w:br/>
                          <w:t>блокувального</w:t>
                        </w:r>
                      </w:p>
                    </w:tc>
                    <w:tc>
                      <w:tcPr>
                        <w:tcW w:w="36" w:type="dxa"/>
                        <w:vAlign w:val="center"/>
                        <w:hideMark/>
                      </w:tcPr>
                      <w:p w14:paraId="622EF923" w14:textId="77777777" w:rsidR="00CA1A5B" w:rsidRPr="002B6455" w:rsidRDefault="00CA1A5B" w:rsidP="002B6455">
                        <w:pPr>
                          <w:rPr>
                            <w:sz w:val="22"/>
                            <w:szCs w:val="22"/>
                          </w:rPr>
                        </w:pPr>
                      </w:p>
                    </w:tc>
                  </w:tr>
                  <w:tr w:rsidR="00CA1A5B" w:rsidRPr="002B6455" w14:paraId="7B26DD90" w14:textId="77777777" w:rsidTr="00CA1A5B">
                    <w:trPr>
                      <w:trHeight w:val="300"/>
                    </w:trPr>
                    <w:tc>
                      <w:tcPr>
                        <w:tcW w:w="4724" w:type="dxa"/>
                        <w:vMerge/>
                        <w:tcBorders>
                          <w:top w:val="nil"/>
                          <w:left w:val="nil"/>
                          <w:bottom w:val="nil"/>
                          <w:right w:val="nil"/>
                        </w:tcBorders>
                        <w:vAlign w:val="center"/>
                        <w:hideMark/>
                      </w:tcPr>
                      <w:p w14:paraId="2CC48935"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0AD07BB7" w14:textId="77777777" w:rsidR="00CA1A5B" w:rsidRPr="002B6455" w:rsidRDefault="00CA1A5B" w:rsidP="002B6455">
                        <w:pPr>
                          <w:rPr>
                            <w:color w:val="000000"/>
                            <w:sz w:val="22"/>
                            <w:szCs w:val="22"/>
                          </w:rPr>
                        </w:pPr>
                      </w:p>
                    </w:tc>
                  </w:tr>
                  <w:tr w:rsidR="00CA1A5B" w:rsidRPr="002B6455" w14:paraId="22B1A5CC" w14:textId="77777777" w:rsidTr="00CA1A5B">
                    <w:trPr>
                      <w:trHeight w:val="264"/>
                    </w:trPr>
                    <w:tc>
                      <w:tcPr>
                        <w:tcW w:w="4724" w:type="dxa"/>
                        <w:vMerge w:val="restart"/>
                        <w:tcBorders>
                          <w:top w:val="nil"/>
                          <w:left w:val="nil"/>
                          <w:bottom w:val="nil"/>
                          <w:right w:val="nil"/>
                        </w:tcBorders>
                        <w:shd w:val="clear" w:color="auto" w:fill="auto"/>
                        <w:hideMark/>
                      </w:tcPr>
                      <w:p w14:paraId="1D0EE576" w14:textId="77777777" w:rsidR="00CA1A5B" w:rsidRPr="002B6455" w:rsidRDefault="00CA1A5B" w:rsidP="002B6455">
                        <w:pPr>
                          <w:rPr>
                            <w:color w:val="000000"/>
                            <w:sz w:val="22"/>
                            <w:szCs w:val="22"/>
                          </w:rPr>
                        </w:pPr>
                        <w:r w:rsidRPr="002B6455">
                          <w:rPr>
                            <w:color w:val="000000"/>
                            <w:sz w:val="22"/>
                            <w:szCs w:val="22"/>
                          </w:rPr>
                          <w:t>Світло-звуковий сигнальний пристрій</w:t>
                        </w:r>
                      </w:p>
                    </w:tc>
                    <w:tc>
                      <w:tcPr>
                        <w:tcW w:w="36" w:type="dxa"/>
                        <w:vAlign w:val="center"/>
                        <w:hideMark/>
                      </w:tcPr>
                      <w:p w14:paraId="5F8594FD" w14:textId="77777777" w:rsidR="00CA1A5B" w:rsidRPr="002B6455" w:rsidRDefault="00CA1A5B" w:rsidP="002B6455">
                        <w:pPr>
                          <w:rPr>
                            <w:sz w:val="22"/>
                            <w:szCs w:val="22"/>
                          </w:rPr>
                        </w:pPr>
                      </w:p>
                    </w:tc>
                  </w:tr>
                  <w:tr w:rsidR="00CA1A5B" w:rsidRPr="002B6455" w14:paraId="437C83A9" w14:textId="77777777" w:rsidTr="00CA1A5B">
                    <w:trPr>
                      <w:trHeight w:val="297"/>
                    </w:trPr>
                    <w:tc>
                      <w:tcPr>
                        <w:tcW w:w="4724" w:type="dxa"/>
                        <w:vMerge/>
                        <w:tcBorders>
                          <w:top w:val="nil"/>
                          <w:left w:val="nil"/>
                          <w:bottom w:val="nil"/>
                          <w:right w:val="nil"/>
                        </w:tcBorders>
                        <w:vAlign w:val="center"/>
                        <w:hideMark/>
                      </w:tcPr>
                      <w:p w14:paraId="14324E91"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68FCC0C7" w14:textId="77777777" w:rsidR="00CA1A5B" w:rsidRPr="002B6455" w:rsidRDefault="00CA1A5B" w:rsidP="002B6455">
                        <w:pPr>
                          <w:rPr>
                            <w:color w:val="000000"/>
                            <w:sz w:val="22"/>
                            <w:szCs w:val="22"/>
                          </w:rPr>
                        </w:pPr>
                      </w:p>
                    </w:tc>
                  </w:tr>
                  <w:tr w:rsidR="00CA1A5B" w:rsidRPr="002B6455" w14:paraId="1FB647EF" w14:textId="77777777" w:rsidTr="00CA1A5B">
                    <w:trPr>
                      <w:trHeight w:val="297"/>
                    </w:trPr>
                    <w:tc>
                      <w:tcPr>
                        <w:tcW w:w="4724" w:type="dxa"/>
                        <w:tcBorders>
                          <w:top w:val="nil"/>
                          <w:left w:val="nil"/>
                          <w:bottom w:val="nil"/>
                          <w:right w:val="single" w:sz="4" w:space="0" w:color="auto"/>
                        </w:tcBorders>
                        <w:shd w:val="clear" w:color="auto" w:fill="auto"/>
                        <w:hideMark/>
                      </w:tcPr>
                      <w:p w14:paraId="1AD3BD6B" w14:textId="77777777" w:rsidR="00CA1A5B" w:rsidRPr="002B6455" w:rsidRDefault="00CA1A5B" w:rsidP="002B6455">
                        <w:pPr>
                          <w:rPr>
                            <w:color w:val="000000"/>
                            <w:sz w:val="22"/>
                            <w:szCs w:val="22"/>
                          </w:rPr>
                        </w:pPr>
                        <w:r w:rsidRPr="002B6455">
                          <w:rPr>
                            <w:color w:val="000000"/>
                            <w:sz w:val="22"/>
                            <w:szCs w:val="22"/>
                          </w:rPr>
                          <w:t>Кріплення газопроводів д. 20, д. 40 до стіни</w:t>
                        </w:r>
                      </w:p>
                    </w:tc>
                    <w:tc>
                      <w:tcPr>
                        <w:tcW w:w="36" w:type="dxa"/>
                        <w:vAlign w:val="center"/>
                        <w:hideMark/>
                      </w:tcPr>
                      <w:p w14:paraId="48166F3D" w14:textId="77777777" w:rsidR="00CA1A5B" w:rsidRPr="002B6455" w:rsidRDefault="00CA1A5B" w:rsidP="002B6455">
                        <w:pPr>
                          <w:rPr>
                            <w:sz w:val="22"/>
                            <w:szCs w:val="22"/>
                          </w:rPr>
                        </w:pPr>
                      </w:p>
                    </w:tc>
                  </w:tr>
                  <w:tr w:rsidR="00CA1A5B" w:rsidRPr="002B6455" w14:paraId="17F2E811" w14:textId="77777777" w:rsidTr="00CA1A5B">
                    <w:trPr>
                      <w:trHeight w:val="264"/>
                    </w:trPr>
                    <w:tc>
                      <w:tcPr>
                        <w:tcW w:w="4724" w:type="dxa"/>
                        <w:vMerge w:val="restart"/>
                        <w:tcBorders>
                          <w:top w:val="nil"/>
                          <w:left w:val="nil"/>
                          <w:bottom w:val="nil"/>
                          <w:right w:val="nil"/>
                        </w:tcBorders>
                        <w:shd w:val="clear" w:color="auto" w:fill="auto"/>
                        <w:hideMark/>
                      </w:tcPr>
                      <w:p w14:paraId="2EF26E52" w14:textId="77777777" w:rsidR="00CA1A5B" w:rsidRPr="002B6455" w:rsidRDefault="00CA1A5B" w:rsidP="002B6455">
                        <w:pPr>
                          <w:rPr>
                            <w:color w:val="000000"/>
                            <w:sz w:val="22"/>
                            <w:szCs w:val="22"/>
                          </w:rPr>
                        </w:pPr>
                        <w:r w:rsidRPr="002B6455">
                          <w:rPr>
                            <w:color w:val="000000"/>
                            <w:sz w:val="22"/>
                            <w:szCs w:val="22"/>
                          </w:rPr>
                          <w:t>Хомут для кріплення труби 1" з гумовою</w:t>
                        </w:r>
                        <w:r w:rsidRPr="002B6455">
                          <w:rPr>
                            <w:color w:val="000000"/>
                            <w:sz w:val="22"/>
                            <w:szCs w:val="22"/>
                          </w:rPr>
                          <w:br/>
                          <w:t>вкладкою</w:t>
                        </w:r>
                      </w:p>
                    </w:tc>
                    <w:tc>
                      <w:tcPr>
                        <w:tcW w:w="36" w:type="dxa"/>
                        <w:vAlign w:val="center"/>
                        <w:hideMark/>
                      </w:tcPr>
                      <w:p w14:paraId="257F191B" w14:textId="77777777" w:rsidR="00CA1A5B" w:rsidRPr="002B6455" w:rsidRDefault="00CA1A5B" w:rsidP="002B6455">
                        <w:pPr>
                          <w:rPr>
                            <w:sz w:val="22"/>
                            <w:szCs w:val="22"/>
                          </w:rPr>
                        </w:pPr>
                      </w:p>
                    </w:tc>
                  </w:tr>
                  <w:tr w:rsidR="00CA1A5B" w:rsidRPr="002B6455" w14:paraId="4EA21E8E" w14:textId="77777777" w:rsidTr="00CA1A5B">
                    <w:trPr>
                      <w:trHeight w:val="297"/>
                    </w:trPr>
                    <w:tc>
                      <w:tcPr>
                        <w:tcW w:w="4724" w:type="dxa"/>
                        <w:vMerge/>
                        <w:tcBorders>
                          <w:top w:val="nil"/>
                          <w:left w:val="nil"/>
                          <w:bottom w:val="nil"/>
                          <w:right w:val="nil"/>
                        </w:tcBorders>
                        <w:vAlign w:val="center"/>
                        <w:hideMark/>
                      </w:tcPr>
                      <w:p w14:paraId="5CBDA40C"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724B5253" w14:textId="77777777" w:rsidR="00CA1A5B" w:rsidRPr="002B6455" w:rsidRDefault="00CA1A5B" w:rsidP="002B6455">
                        <w:pPr>
                          <w:rPr>
                            <w:color w:val="000000"/>
                            <w:sz w:val="22"/>
                            <w:szCs w:val="22"/>
                          </w:rPr>
                        </w:pPr>
                      </w:p>
                    </w:tc>
                  </w:tr>
                </w:tbl>
                <w:p w14:paraId="1FAFCDAF" w14:textId="77777777" w:rsidR="00CA1A5B" w:rsidRPr="002B6455" w:rsidRDefault="00CA1A5B" w:rsidP="002B6455">
                  <w:pPr>
                    <w:rPr>
                      <w:color w:val="000000"/>
                      <w:sz w:val="22"/>
                      <w:szCs w:val="22"/>
                    </w:rPr>
                  </w:pPr>
                </w:p>
                <w:tbl>
                  <w:tblPr>
                    <w:tblW w:w="4760" w:type="dxa"/>
                    <w:tblCellMar>
                      <w:top w:w="15" w:type="dxa"/>
                    </w:tblCellMar>
                    <w:tblLook w:val="04A0" w:firstRow="1" w:lastRow="0" w:firstColumn="1" w:lastColumn="0" w:noHBand="0" w:noVBand="1"/>
                  </w:tblPr>
                  <w:tblGrid>
                    <w:gridCol w:w="4538"/>
                    <w:gridCol w:w="222"/>
                  </w:tblGrid>
                  <w:tr w:rsidR="00CA1A5B" w:rsidRPr="002B6455" w14:paraId="15DB6300" w14:textId="77777777" w:rsidTr="00CA1A5B">
                    <w:trPr>
                      <w:gridAfter w:val="1"/>
                      <w:wAfter w:w="36" w:type="dxa"/>
                      <w:trHeight w:val="517"/>
                    </w:trPr>
                    <w:tc>
                      <w:tcPr>
                        <w:tcW w:w="4724" w:type="dxa"/>
                        <w:vMerge w:val="restart"/>
                        <w:tcBorders>
                          <w:top w:val="nil"/>
                          <w:left w:val="nil"/>
                          <w:bottom w:val="nil"/>
                          <w:right w:val="nil"/>
                        </w:tcBorders>
                        <w:shd w:val="clear" w:color="auto" w:fill="auto"/>
                        <w:hideMark/>
                      </w:tcPr>
                      <w:p w14:paraId="42B4317D" w14:textId="77777777" w:rsidR="00CA1A5B" w:rsidRPr="002B6455" w:rsidRDefault="00CA1A5B" w:rsidP="002B6455">
                        <w:pPr>
                          <w:rPr>
                            <w:color w:val="000000"/>
                            <w:sz w:val="22"/>
                            <w:szCs w:val="22"/>
                          </w:rPr>
                        </w:pPr>
                        <w:r w:rsidRPr="002B6455">
                          <w:rPr>
                            <w:color w:val="000000"/>
                            <w:sz w:val="22"/>
                            <w:szCs w:val="22"/>
                          </w:rPr>
                          <w:t>Хомут для кріплення труби 3/4" з гумовою</w:t>
                        </w:r>
                        <w:r w:rsidRPr="002B6455">
                          <w:rPr>
                            <w:color w:val="000000"/>
                            <w:sz w:val="22"/>
                            <w:szCs w:val="22"/>
                          </w:rPr>
                          <w:br/>
                          <w:t>вкладкою</w:t>
                        </w:r>
                      </w:p>
                    </w:tc>
                  </w:tr>
                  <w:tr w:rsidR="00CA1A5B" w:rsidRPr="002B6455" w14:paraId="43F348E1" w14:textId="77777777" w:rsidTr="00CA1A5B">
                    <w:trPr>
                      <w:trHeight w:val="297"/>
                    </w:trPr>
                    <w:tc>
                      <w:tcPr>
                        <w:tcW w:w="4724" w:type="dxa"/>
                        <w:vMerge/>
                        <w:tcBorders>
                          <w:top w:val="nil"/>
                          <w:left w:val="nil"/>
                          <w:bottom w:val="nil"/>
                          <w:right w:val="nil"/>
                        </w:tcBorders>
                        <w:vAlign w:val="center"/>
                        <w:hideMark/>
                      </w:tcPr>
                      <w:p w14:paraId="1C71C1A2"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531E1408" w14:textId="77777777" w:rsidR="00CA1A5B" w:rsidRPr="002B6455" w:rsidRDefault="00CA1A5B" w:rsidP="002B6455">
                        <w:pPr>
                          <w:rPr>
                            <w:color w:val="000000"/>
                            <w:sz w:val="22"/>
                            <w:szCs w:val="22"/>
                          </w:rPr>
                        </w:pPr>
                      </w:p>
                    </w:tc>
                  </w:tr>
                  <w:tr w:rsidR="00CA1A5B" w:rsidRPr="002B6455" w14:paraId="6823220A" w14:textId="77777777" w:rsidTr="00CA1A5B">
                    <w:trPr>
                      <w:trHeight w:val="264"/>
                    </w:trPr>
                    <w:tc>
                      <w:tcPr>
                        <w:tcW w:w="4724" w:type="dxa"/>
                        <w:vMerge w:val="restart"/>
                        <w:tcBorders>
                          <w:top w:val="nil"/>
                          <w:left w:val="nil"/>
                          <w:bottom w:val="nil"/>
                          <w:right w:val="nil"/>
                        </w:tcBorders>
                        <w:shd w:val="clear" w:color="auto" w:fill="auto"/>
                        <w:hideMark/>
                      </w:tcPr>
                      <w:p w14:paraId="673FAEA3" w14:textId="77777777" w:rsidR="00CA1A5B" w:rsidRPr="002B6455" w:rsidRDefault="00CA1A5B" w:rsidP="002B6455">
                        <w:pPr>
                          <w:rPr>
                            <w:color w:val="000000"/>
                            <w:sz w:val="22"/>
                            <w:szCs w:val="22"/>
                          </w:rPr>
                        </w:pPr>
                        <w:r w:rsidRPr="002B6455">
                          <w:rPr>
                            <w:color w:val="000000"/>
                            <w:sz w:val="22"/>
                            <w:szCs w:val="22"/>
                          </w:rPr>
                          <w:t>Хомут для кріплення труби 1/2" з гумовою</w:t>
                        </w:r>
                        <w:r w:rsidRPr="002B6455">
                          <w:rPr>
                            <w:color w:val="000000"/>
                            <w:sz w:val="22"/>
                            <w:szCs w:val="22"/>
                          </w:rPr>
                          <w:br/>
                          <w:t>вкладкою</w:t>
                        </w:r>
                      </w:p>
                    </w:tc>
                    <w:tc>
                      <w:tcPr>
                        <w:tcW w:w="36" w:type="dxa"/>
                        <w:vAlign w:val="center"/>
                        <w:hideMark/>
                      </w:tcPr>
                      <w:p w14:paraId="111B8752" w14:textId="77777777" w:rsidR="00CA1A5B" w:rsidRPr="002B6455" w:rsidRDefault="00CA1A5B" w:rsidP="002B6455">
                        <w:pPr>
                          <w:rPr>
                            <w:sz w:val="22"/>
                            <w:szCs w:val="22"/>
                          </w:rPr>
                        </w:pPr>
                      </w:p>
                    </w:tc>
                  </w:tr>
                  <w:tr w:rsidR="00CA1A5B" w:rsidRPr="002B6455" w14:paraId="2BE94AAE" w14:textId="77777777" w:rsidTr="00CA1A5B">
                    <w:trPr>
                      <w:trHeight w:val="297"/>
                    </w:trPr>
                    <w:tc>
                      <w:tcPr>
                        <w:tcW w:w="4724" w:type="dxa"/>
                        <w:vMerge/>
                        <w:tcBorders>
                          <w:top w:val="nil"/>
                          <w:left w:val="nil"/>
                          <w:bottom w:val="nil"/>
                          <w:right w:val="nil"/>
                        </w:tcBorders>
                        <w:vAlign w:val="center"/>
                        <w:hideMark/>
                      </w:tcPr>
                      <w:p w14:paraId="26DDBDE4"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23CA88A8" w14:textId="77777777" w:rsidR="00CA1A5B" w:rsidRPr="002B6455" w:rsidRDefault="00CA1A5B" w:rsidP="002B6455">
                        <w:pPr>
                          <w:rPr>
                            <w:color w:val="000000"/>
                            <w:sz w:val="22"/>
                            <w:szCs w:val="22"/>
                          </w:rPr>
                        </w:pPr>
                      </w:p>
                    </w:tc>
                  </w:tr>
                  <w:tr w:rsidR="00CA1A5B" w:rsidRPr="002B6455" w14:paraId="2D2C4C05" w14:textId="77777777" w:rsidTr="00CA1A5B">
                    <w:trPr>
                      <w:trHeight w:val="267"/>
                    </w:trPr>
                    <w:tc>
                      <w:tcPr>
                        <w:tcW w:w="4724" w:type="dxa"/>
                        <w:vMerge w:val="restart"/>
                        <w:tcBorders>
                          <w:top w:val="nil"/>
                          <w:left w:val="nil"/>
                          <w:bottom w:val="nil"/>
                          <w:right w:val="nil"/>
                        </w:tcBorders>
                        <w:shd w:val="clear" w:color="auto" w:fill="auto"/>
                        <w:hideMark/>
                      </w:tcPr>
                      <w:p w14:paraId="2FE2D126" w14:textId="77777777" w:rsidR="00CA1A5B" w:rsidRPr="002B6455" w:rsidRDefault="00CA1A5B" w:rsidP="002B6455">
                        <w:pPr>
                          <w:rPr>
                            <w:color w:val="000000"/>
                            <w:sz w:val="22"/>
                            <w:szCs w:val="22"/>
                          </w:rPr>
                        </w:pPr>
                        <w:r w:rsidRPr="002B6455">
                          <w:rPr>
                            <w:color w:val="000000"/>
                            <w:sz w:val="22"/>
                            <w:szCs w:val="22"/>
                          </w:rPr>
                          <w:t>Свердління кільцевими алмазними</w:t>
                        </w:r>
                        <w:r w:rsidRPr="002B6455">
                          <w:rPr>
                            <w:color w:val="000000"/>
                            <w:sz w:val="22"/>
                            <w:szCs w:val="22"/>
                          </w:rPr>
                          <w:br/>
                          <w:t>свердлами з застосуванням</w:t>
                        </w:r>
                        <w:r w:rsidRPr="002B6455">
                          <w:rPr>
                            <w:color w:val="000000"/>
                            <w:sz w:val="22"/>
                            <w:szCs w:val="22"/>
                          </w:rPr>
                          <w:br/>
                          <w:t>охолоджувальної рідини /води/ в</w:t>
                        </w:r>
                        <w:r w:rsidRPr="002B6455">
                          <w:rPr>
                            <w:color w:val="000000"/>
                            <w:sz w:val="22"/>
                            <w:szCs w:val="22"/>
                          </w:rPr>
                          <w:br/>
                          <w:t>залізобетонних конструкціях</w:t>
                        </w:r>
                        <w:r w:rsidRPr="002B6455">
                          <w:rPr>
                            <w:color w:val="000000"/>
                            <w:sz w:val="22"/>
                            <w:szCs w:val="22"/>
                          </w:rPr>
                          <w:br/>
                          <w:t>вертикальних отворів глибиною 200 мм,</w:t>
                        </w:r>
                        <w:r w:rsidRPr="002B6455">
                          <w:rPr>
                            <w:color w:val="000000"/>
                            <w:sz w:val="22"/>
                            <w:szCs w:val="22"/>
                          </w:rPr>
                          <w:br/>
                          <w:t>діаметром 20 мм</w:t>
                        </w:r>
                      </w:p>
                    </w:tc>
                    <w:tc>
                      <w:tcPr>
                        <w:tcW w:w="36" w:type="dxa"/>
                        <w:vAlign w:val="center"/>
                        <w:hideMark/>
                      </w:tcPr>
                      <w:p w14:paraId="2B7E73C6" w14:textId="77777777" w:rsidR="00CA1A5B" w:rsidRPr="002B6455" w:rsidRDefault="00CA1A5B" w:rsidP="002B6455">
                        <w:pPr>
                          <w:rPr>
                            <w:sz w:val="22"/>
                            <w:szCs w:val="22"/>
                          </w:rPr>
                        </w:pPr>
                      </w:p>
                    </w:tc>
                  </w:tr>
                  <w:tr w:rsidR="00CA1A5B" w:rsidRPr="002B6455" w14:paraId="3568816C" w14:textId="77777777" w:rsidTr="00CA1A5B">
                    <w:trPr>
                      <w:trHeight w:val="1365"/>
                    </w:trPr>
                    <w:tc>
                      <w:tcPr>
                        <w:tcW w:w="4724" w:type="dxa"/>
                        <w:vMerge/>
                        <w:tcBorders>
                          <w:top w:val="nil"/>
                          <w:left w:val="nil"/>
                          <w:bottom w:val="nil"/>
                          <w:right w:val="nil"/>
                        </w:tcBorders>
                        <w:vAlign w:val="center"/>
                        <w:hideMark/>
                      </w:tcPr>
                      <w:p w14:paraId="176D3489"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538521A4" w14:textId="77777777" w:rsidR="00CA1A5B" w:rsidRPr="002B6455" w:rsidRDefault="00CA1A5B" w:rsidP="002B6455">
                        <w:pPr>
                          <w:rPr>
                            <w:color w:val="000000"/>
                            <w:sz w:val="22"/>
                            <w:szCs w:val="22"/>
                          </w:rPr>
                        </w:pPr>
                      </w:p>
                    </w:tc>
                  </w:tr>
                  <w:tr w:rsidR="00CA1A5B" w:rsidRPr="002B6455" w14:paraId="231015F1" w14:textId="77777777" w:rsidTr="00CA1A5B">
                    <w:trPr>
                      <w:trHeight w:val="267"/>
                    </w:trPr>
                    <w:tc>
                      <w:tcPr>
                        <w:tcW w:w="4724" w:type="dxa"/>
                        <w:vMerge w:val="restart"/>
                        <w:tcBorders>
                          <w:top w:val="nil"/>
                          <w:left w:val="nil"/>
                          <w:bottom w:val="nil"/>
                          <w:right w:val="nil"/>
                        </w:tcBorders>
                        <w:shd w:val="clear" w:color="auto" w:fill="auto"/>
                        <w:hideMark/>
                      </w:tcPr>
                      <w:p w14:paraId="0539D4D8" w14:textId="77777777" w:rsidR="00CA1A5B" w:rsidRPr="002B6455" w:rsidRDefault="00CA1A5B" w:rsidP="002B6455">
                        <w:pPr>
                          <w:rPr>
                            <w:color w:val="000000"/>
                            <w:sz w:val="22"/>
                            <w:szCs w:val="22"/>
                          </w:rPr>
                        </w:pPr>
                        <w:r w:rsidRPr="002B6455">
                          <w:rPr>
                            <w:color w:val="000000"/>
                            <w:sz w:val="22"/>
                            <w:szCs w:val="22"/>
                          </w:rPr>
                          <w:t>Установлення кранів поливальних</w:t>
                        </w:r>
                        <w:r w:rsidRPr="002B6455">
                          <w:rPr>
                            <w:color w:val="000000"/>
                            <w:sz w:val="22"/>
                            <w:szCs w:val="22"/>
                          </w:rPr>
                          <w:br/>
                          <w:t>діаметром 25 мм</w:t>
                        </w:r>
                      </w:p>
                    </w:tc>
                    <w:tc>
                      <w:tcPr>
                        <w:tcW w:w="36" w:type="dxa"/>
                        <w:vAlign w:val="center"/>
                        <w:hideMark/>
                      </w:tcPr>
                      <w:p w14:paraId="16A71652" w14:textId="77777777" w:rsidR="00CA1A5B" w:rsidRPr="002B6455" w:rsidRDefault="00CA1A5B" w:rsidP="002B6455">
                        <w:pPr>
                          <w:rPr>
                            <w:sz w:val="22"/>
                            <w:szCs w:val="22"/>
                          </w:rPr>
                        </w:pPr>
                      </w:p>
                    </w:tc>
                  </w:tr>
                  <w:tr w:rsidR="00CA1A5B" w:rsidRPr="002B6455" w14:paraId="60F5CC1D" w14:textId="77777777" w:rsidTr="00CA1A5B">
                    <w:trPr>
                      <w:trHeight w:val="300"/>
                    </w:trPr>
                    <w:tc>
                      <w:tcPr>
                        <w:tcW w:w="4724" w:type="dxa"/>
                        <w:vMerge/>
                        <w:tcBorders>
                          <w:top w:val="nil"/>
                          <w:left w:val="nil"/>
                          <w:bottom w:val="nil"/>
                          <w:right w:val="nil"/>
                        </w:tcBorders>
                        <w:vAlign w:val="center"/>
                        <w:hideMark/>
                      </w:tcPr>
                      <w:p w14:paraId="3B268356"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4F894A57" w14:textId="77777777" w:rsidR="00CA1A5B" w:rsidRPr="002B6455" w:rsidRDefault="00CA1A5B" w:rsidP="002B6455">
                        <w:pPr>
                          <w:rPr>
                            <w:color w:val="000000"/>
                            <w:sz w:val="22"/>
                            <w:szCs w:val="22"/>
                          </w:rPr>
                        </w:pPr>
                      </w:p>
                    </w:tc>
                  </w:tr>
                  <w:tr w:rsidR="00CA1A5B" w:rsidRPr="002B6455" w14:paraId="77B908DF" w14:textId="77777777" w:rsidTr="00CA1A5B">
                    <w:trPr>
                      <w:trHeight w:val="264"/>
                    </w:trPr>
                    <w:tc>
                      <w:tcPr>
                        <w:tcW w:w="4724" w:type="dxa"/>
                        <w:vMerge w:val="restart"/>
                        <w:tcBorders>
                          <w:top w:val="nil"/>
                          <w:left w:val="nil"/>
                          <w:bottom w:val="nil"/>
                          <w:right w:val="nil"/>
                        </w:tcBorders>
                        <w:shd w:val="clear" w:color="auto" w:fill="auto"/>
                        <w:hideMark/>
                      </w:tcPr>
                      <w:p w14:paraId="50A44C93" w14:textId="77777777" w:rsidR="00CA1A5B" w:rsidRPr="002B6455" w:rsidRDefault="00CA1A5B" w:rsidP="002B6455">
                        <w:pPr>
                          <w:rPr>
                            <w:color w:val="000000"/>
                            <w:sz w:val="22"/>
                            <w:szCs w:val="22"/>
                          </w:rPr>
                        </w:pPr>
                        <w:r w:rsidRPr="002B6455">
                          <w:rPr>
                            <w:color w:val="000000"/>
                            <w:sz w:val="22"/>
                            <w:szCs w:val="22"/>
                          </w:rPr>
                          <w:t>Крани кульові для газу, дiаметр 15 мм</w:t>
                        </w:r>
                      </w:p>
                    </w:tc>
                    <w:tc>
                      <w:tcPr>
                        <w:tcW w:w="36" w:type="dxa"/>
                        <w:vAlign w:val="center"/>
                        <w:hideMark/>
                      </w:tcPr>
                      <w:p w14:paraId="4A1A8DA6" w14:textId="77777777" w:rsidR="00CA1A5B" w:rsidRPr="002B6455" w:rsidRDefault="00CA1A5B" w:rsidP="002B6455">
                        <w:pPr>
                          <w:rPr>
                            <w:sz w:val="22"/>
                            <w:szCs w:val="22"/>
                          </w:rPr>
                        </w:pPr>
                      </w:p>
                    </w:tc>
                  </w:tr>
                  <w:tr w:rsidR="00CA1A5B" w:rsidRPr="002B6455" w14:paraId="0AB0BE21" w14:textId="77777777" w:rsidTr="00CA1A5B">
                    <w:trPr>
                      <w:trHeight w:val="297"/>
                    </w:trPr>
                    <w:tc>
                      <w:tcPr>
                        <w:tcW w:w="4724" w:type="dxa"/>
                        <w:vMerge/>
                        <w:tcBorders>
                          <w:top w:val="nil"/>
                          <w:left w:val="nil"/>
                          <w:bottom w:val="nil"/>
                          <w:right w:val="nil"/>
                        </w:tcBorders>
                        <w:vAlign w:val="center"/>
                        <w:hideMark/>
                      </w:tcPr>
                      <w:p w14:paraId="10963E9D"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6EECBA37" w14:textId="77777777" w:rsidR="00CA1A5B" w:rsidRPr="002B6455" w:rsidRDefault="00CA1A5B" w:rsidP="002B6455">
                        <w:pPr>
                          <w:rPr>
                            <w:color w:val="000000"/>
                            <w:sz w:val="22"/>
                            <w:szCs w:val="22"/>
                          </w:rPr>
                        </w:pPr>
                      </w:p>
                    </w:tc>
                  </w:tr>
                  <w:tr w:rsidR="00CA1A5B" w:rsidRPr="002B6455" w14:paraId="3AB8576F" w14:textId="77777777" w:rsidTr="00CA1A5B">
                    <w:trPr>
                      <w:trHeight w:val="264"/>
                    </w:trPr>
                    <w:tc>
                      <w:tcPr>
                        <w:tcW w:w="4724" w:type="dxa"/>
                        <w:vMerge w:val="restart"/>
                        <w:tcBorders>
                          <w:top w:val="nil"/>
                          <w:left w:val="nil"/>
                          <w:bottom w:val="nil"/>
                          <w:right w:val="nil"/>
                        </w:tcBorders>
                        <w:shd w:val="clear" w:color="auto" w:fill="auto"/>
                        <w:hideMark/>
                      </w:tcPr>
                      <w:p w14:paraId="397AAC10" w14:textId="77777777" w:rsidR="00CA1A5B" w:rsidRPr="002B6455" w:rsidRDefault="00CA1A5B" w:rsidP="002B6455">
                        <w:pPr>
                          <w:rPr>
                            <w:color w:val="000000"/>
                            <w:sz w:val="22"/>
                            <w:szCs w:val="22"/>
                          </w:rPr>
                        </w:pPr>
                        <w:r w:rsidRPr="002B6455">
                          <w:rPr>
                            <w:color w:val="000000"/>
                            <w:sz w:val="22"/>
                            <w:szCs w:val="22"/>
                          </w:rPr>
                          <w:t>Різьба Ду 15 сталева</w:t>
                        </w:r>
                      </w:p>
                    </w:tc>
                    <w:tc>
                      <w:tcPr>
                        <w:tcW w:w="36" w:type="dxa"/>
                        <w:vAlign w:val="center"/>
                        <w:hideMark/>
                      </w:tcPr>
                      <w:p w14:paraId="3227C4DE" w14:textId="77777777" w:rsidR="00CA1A5B" w:rsidRPr="002B6455" w:rsidRDefault="00CA1A5B" w:rsidP="002B6455">
                        <w:pPr>
                          <w:rPr>
                            <w:sz w:val="22"/>
                            <w:szCs w:val="22"/>
                          </w:rPr>
                        </w:pPr>
                      </w:p>
                    </w:tc>
                  </w:tr>
                  <w:tr w:rsidR="00CA1A5B" w:rsidRPr="002B6455" w14:paraId="2EEC2D6D" w14:textId="77777777" w:rsidTr="00CA1A5B">
                    <w:trPr>
                      <w:trHeight w:val="297"/>
                    </w:trPr>
                    <w:tc>
                      <w:tcPr>
                        <w:tcW w:w="4724" w:type="dxa"/>
                        <w:vMerge/>
                        <w:tcBorders>
                          <w:top w:val="nil"/>
                          <w:left w:val="nil"/>
                          <w:bottom w:val="nil"/>
                          <w:right w:val="nil"/>
                        </w:tcBorders>
                        <w:vAlign w:val="center"/>
                        <w:hideMark/>
                      </w:tcPr>
                      <w:p w14:paraId="4CFF0E8C"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6FDDE6CD" w14:textId="77777777" w:rsidR="00CA1A5B" w:rsidRPr="002B6455" w:rsidRDefault="00CA1A5B" w:rsidP="002B6455">
                        <w:pPr>
                          <w:rPr>
                            <w:color w:val="000000"/>
                            <w:sz w:val="22"/>
                            <w:szCs w:val="22"/>
                          </w:rPr>
                        </w:pPr>
                      </w:p>
                    </w:tc>
                  </w:tr>
                  <w:tr w:rsidR="00CA1A5B" w:rsidRPr="002B6455" w14:paraId="39B0046E" w14:textId="77777777" w:rsidTr="00CA1A5B">
                    <w:trPr>
                      <w:trHeight w:val="264"/>
                    </w:trPr>
                    <w:tc>
                      <w:tcPr>
                        <w:tcW w:w="4724" w:type="dxa"/>
                        <w:vMerge w:val="restart"/>
                        <w:tcBorders>
                          <w:top w:val="nil"/>
                          <w:left w:val="nil"/>
                          <w:bottom w:val="nil"/>
                          <w:right w:val="nil"/>
                        </w:tcBorders>
                        <w:shd w:val="clear" w:color="auto" w:fill="auto"/>
                        <w:hideMark/>
                      </w:tcPr>
                      <w:p w14:paraId="35977841" w14:textId="77777777" w:rsidR="00CA1A5B" w:rsidRPr="002B6455" w:rsidRDefault="00CA1A5B" w:rsidP="002B6455">
                        <w:pPr>
                          <w:rPr>
                            <w:color w:val="000000"/>
                            <w:sz w:val="22"/>
                            <w:szCs w:val="22"/>
                          </w:rPr>
                        </w:pPr>
                        <w:r w:rsidRPr="002B6455">
                          <w:rPr>
                            <w:color w:val="000000"/>
                            <w:sz w:val="22"/>
                            <w:szCs w:val="22"/>
                          </w:rPr>
                          <w:t>Муфта д 15 мм</w:t>
                        </w:r>
                      </w:p>
                    </w:tc>
                    <w:tc>
                      <w:tcPr>
                        <w:tcW w:w="36" w:type="dxa"/>
                        <w:vAlign w:val="center"/>
                        <w:hideMark/>
                      </w:tcPr>
                      <w:p w14:paraId="0EED1E4C" w14:textId="77777777" w:rsidR="00CA1A5B" w:rsidRPr="002B6455" w:rsidRDefault="00CA1A5B" w:rsidP="002B6455">
                        <w:pPr>
                          <w:rPr>
                            <w:sz w:val="22"/>
                            <w:szCs w:val="22"/>
                          </w:rPr>
                        </w:pPr>
                      </w:p>
                    </w:tc>
                  </w:tr>
                  <w:tr w:rsidR="00CA1A5B" w:rsidRPr="002B6455" w14:paraId="58AF10E6" w14:textId="77777777" w:rsidTr="00CA1A5B">
                    <w:trPr>
                      <w:trHeight w:val="297"/>
                    </w:trPr>
                    <w:tc>
                      <w:tcPr>
                        <w:tcW w:w="4724" w:type="dxa"/>
                        <w:vMerge/>
                        <w:tcBorders>
                          <w:top w:val="nil"/>
                          <w:left w:val="nil"/>
                          <w:bottom w:val="nil"/>
                          <w:right w:val="nil"/>
                        </w:tcBorders>
                        <w:vAlign w:val="center"/>
                        <w:hideMark/>
                      </w:tcPr>
                      <w:p w14:paraId="30A6B9FE"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073A0A70" w14:textId="77777777" w:rsidR="00CA1A5B" w:rsidRPr="002B6455" w:rsidRDefault="00CA1A5B" w:rsidP="002B6455">
                        <w:pPr>
                          <w:rPr>
                            <w:color w:val="000000"/>
                            <w:sz w:val="22"/>
                            <w:szCs w:val="22"/>
                          </w:rPr>
                        </w:pPr>
                      </w:p>
                    </w:tc>
                  </w:tr>
                  <w:tr w:rsidR="00CA1A5B" w:rsidRPr="002B6455" w14:paraId="6E042E87" w14:textId="77777777" w:rsidTr="00CA1A5B">
                    <w:trPr>
                      <w:trHeight w:val="264"/>
                    </w:trPr>
                    <w:tc>
                      <w:tcPr>
                        <w:tcW w:w="4724" w:type="dxa"/>
                        <w:vMerge w:val="restart"/>
                        <w:tcBorders>
                          <w:top w:val="nil"/>
                          <w:left w:val="nil"/>
                          <w:bottom w:val="nil"/>
                          <w:right w:val="nil"/>
                        </w:tcBorders>
                        <w:shd w:val="clear" w:color="auto" w:fill="auto"/>
                        <w:hideMark/>
                      </w:tcPr>
                      <w:p w14:paraId="4F2839D2" w14:textId="77777777" w:rsidR="00CA1A5B" w:rsidRPr="002B6455" w:rsidRDefault="00CA1A5B" w:rsidP="002B6455">
                        <w:pPr>
                          <w:rPr>
                            <w:color w:val="000000"/>
                            <w:sz w:val="22"/>
                            <w:szCs w:val="22"/>
                          </w:rPr>
                        </w:pPr>
                        <w:r w:rsidRPr="002B6455">
                          <w:rPr>
                            <w:color w:val="000000"/>
                            <w:sz w:val="22"/>
                            <w:szCs w:val="22"/>
                          </w:rPr>
                          <w:t>Згін Ду 15 сталевий</w:t>
                        </w:r>
                      </w:p>
                    </w:tc>
                    <w:tc>
                      <w:tcPr>
                        <w:tcW w:w="36" w:type="dxa"/>
                        <w:vAlign w:val="center"/>
                        <w:hideMark/>
                      </w:tcPr>
                      <w:p w14:paraId="553F0734" w14:textId="77777777" w:rsidR="00CA1A5B" w:rsidRPr="002B6455" w:rsidRDefault="00CA1A5B" w:rsidP="002B6455">
                        <w:pPr>
                          <w:rPr>
                            <w:sz w:val="22"/>
                            <w:szCs w:val="22"/>
                          </w:rPr>
                        </w:pPr>
                      </w:p>
                    </w:tc>
                  </w:tr>
                  <w:tr w:rsidR="00CA1A5B" w:rsidRPr="002B6455" w14:paraId="27EDFEC0" w14:textId="77777777" w:rsidTr="00CA1A5B">
                    <w:trPr>
                      <w:trHeight w:val="297"/>
                    </w:trPr>
                    <w:tc>
                      <w:tcPr>
                        <w:tcW w:w="4724" w:type="dxa"/>
                        <w:vMerge/>
                        <w:tcBorders>
                          <w:top w:val="nil"/>
                          <w:left w:val="nil"/>
                          <w:bottom w:val="nil"/>
                          <w:right w:val="nil"/>
                        </w:tcBorders>
                        <w:vAlign w:val="center"/>
                        <w:hideMark/>
                      </w:tcPr>
                      <w:p w14:paraId="3179ECAD"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2D797799" w14:textId="77777777" w:rsidR="00CA1A5B" w:rsidRPr="002B6455" w:rsidRDefault="00CA1A5B" w:rsidP="002B6455">
                        <w:pPr>
                          <w:rPr>
                            <w:color w:val="000000"/>
                            <w:sz w:val="22"/>
                            <w:szCs w:val="22"/>
                          </w:rPr>
                        </w:pPr>
                      </w:p>
                    </w:tc>
                  </w:tr>
                  <w:tr w:rsidR="00CA1A5B" w:rsidRPr="002B6455" w14:paraId="7D204DC5" w14:textId="77777777" w:rsidTr="00CA1A5B">
                    <w:trPr>
                      <w:trHeight w:val="264"/>
                    </w:trPr>
                    <w:tc>
                      <w:tcPr>
                        <w:tcW w:w="4724" w:type="dxa"/>
                        <w:vMerge w:val="restart"/>
                        <w:tcBorders>
                          <w:top w:val="nil"/>
                          <w:left w:val="nil"/>
                          <w:bottom w:val="nil"/>
                          <w:right w:val="nil"/>
                        </w:tcBorders>
                        <w:shd w:val="clear" w:color="auto" w:fill="auto"/>
                        <w:hideMark/>
                      </w:tcPr>
                      <w:p w14:paraId="7052E13E" w14:textId="77777777" w:rsidR="00CA1A5B" w:rsidRPr="002B6455" w:rsidRDefault="00CA1A5B" w:rsidP="002B6455">
                        <w:pPr>
                          <w:rPr>
                            <w:color w:val="000000"/>
                            <w:sz w:val="22"/>
                            <w:szCs w:val="22"/>
                          </w:rPr>
                        </w:pPr>
                        <w:r w:rsidRPr="002B6455">
                          <w:rPr>
                            <w:color w:val="000000"/>
                            <w:sz w:val="22"/>
                            <w:szCs w:val="22"/>
                          </w:rPr>
                          <w:t>Контргайка сталева д-15</w:t>
                        </w:r>
                      </w:p>
                    </w:tc>
                    <w:tc>
                      <w:tcPr>
                        <w:tcW w:w="36" w:type="dxa"/>
                        <w:vAlign w:val="center"/>
                        <w:hideMark/>
                      </w:tcPr>
                      <w:p w14:paraId="3697EB07" w14:textId="77777777" w:rsidR="00CA1A5B" w:rsidRPr="002B6455" w:rsidRDefault="00CA1A5B" w:rsidP="002B6455">
                        <w:pPr>
                          <w:rPr>
                            <w:sz w:val="22"/>
                            <w:szCs w:val="22"/>
                          </w:rPr>
                        </w:pPr>
                      </w:p>
                    </w:tc>
                  </w:tr>
                  <w:tr w:rsidR="00CA1A5B" w:rsidRPr="002B6455" w14:paraId="3731FCF7" w14:textId="77777777" w:rsidTr="00CA1A5B">
                    <w:trPr>
                      <w:trHeight w:val="297"/>
                    </w:trPr>
                    <w:tc>
                      <w:tcPr>
                        <w:tcW w:w="4724" w:type="dxa"/>
                        <w:vMerge/>
                        <w:tcBorders>
                          <w:top w:val="nil"/>
                          <w:left w:val="nil"/>
                          <w:bottom w:val="nil"/>
                          <w:right w:val="nil"/>
                        </w:tcBorders>
                        <w:vAlign w:val="center"/>
                        <w:hideMark/>
                      </w:tcPr>
                      <w:p w14:paraId="5B5483CA"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5450B4B9" w14:textId="77777777" w:rsidR="00CA1A5B" w:rsidRPr="002B6455" w:rsidRDefault="00CA1A5B" w:rsidP="002B6455">
                        <w:pPr>
                          <w:rPr>
                            <w:color w:val="000000"/>
                            <w:sz w:val="22"/>
                            <w:szCs w:val="22"/>
                          </w:rPr>
                        </w:pPr>
                      </w:p>
                    </w:tc>
                  </w:tr>
                  <w:tr w:rsidR="00CA1A5B" w:rsidRPr="002B6455" w14:paraId="26992EDB" w14:textId="77777777" w:rsidTr="00CA1A5B">
                    <w:trPr>
                      <w:trHeight w:val="264"/>
                    </w:trPr>
                    <w:tc>
                      <w:tcPr>
                        <w:tcW w:w="4724" w:type="dxa"/>
                        <w:vMerge w:val="restart"/>
                        <w:tcBorders>
                          <w:top w:val="nil"/>
                          <w:left w:val="nil"/>
                          <w:bottom w:val="nil"/>
                          <w:right w:val="nil"/>
                        </w:tcBorders>
                        <w:shd w:val="clear" w:color="auto" w:fill="auto"/>
                        <w:hideMark/>
                      </w:tcPr>
                      <w:p w14:paraId="13C26ED1" w14:textId="77777777" w:rsidR="00CA1A5B" w:rsidRPr="002B6455" w:rsidRDefault="00CA1A5B" w:rsidP="002B6455">
                        <w:pPr>
                          <w:rPr>
                            <w:color w:val="000000"/>
                            <w:sz w:val="22"/>
                            <w:szCs w:val="22"/>
                          </w:rPr>
                        </w:pPr>
                        <w:r w:rsidRPr="002B6455">
                          <w:rPr>
                            <w:color w:val="000000"/>
                            <w:sz w:val="22"/>
                            <w:szCs w:val="22"/>
                          </w:rPr>
                          <w:t>Нитка Локтайт</w:t>
                        </w:r>
                      </w:p>
                    </w:tc>
                    <w:tc>
                      <w:tcPr>
                        <w:tcW w:w="36" w:type="dxa"/>
                        <w:vAlign w:val="center"/>
                        <w:hideMark/>
                      </w:tcPr>
                      <w:p w14:paraId="25220EA9" w14:textId="77777777" w:rsidR="00CA1A5B" w:rsidRPr="002B6455" w:rsidRDefault="00CA1A5B" w:rsidP="002B6455">
                        <w:pPr>
                          <w:rPr>
                            <w:sz w:val="22"/>
                            <w:szCs w:val="22"/>
                          </w:rPr>
                        </w:pPr>
                      </w:p>
                    </w:tc>
                  </w:tr>
                  <w:tr w:rsidR="00CA1A5B" w:rsidRPr="002B6455" w14:paraId="0D11349F" w14:textId="77777777" w:rsidTr="00CA1A5B">
                    <w:trPr>
                      <w:trHeight w:val="297"/>
                    </w:trPr>
                    <w:tc>
                      <w:tcPr>
                        <w:tcW w:w="4724" w:type="dxa"/>
                        <w:vMerge/>
                        <w:tcBorders>
                          <w:top w:val="nil"/>
                          <w:left w:val="nil"/>
                          <w:bottom w:val="nil"/>
                          <w:right w:val="nil"/>
                        </w:tcBorders>
                        <w:vAlign w:val="center"/>
                        <w:hideMark/>
                      </w:tcPr>
                      <w:p w14:paraId="5DA749A5"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75C120B8" w14:textId="77777777" w:rsidR="00CA1A5B" w:rsidRPr="002B6455" w:rsidRDefault="00CA1A5B" w:rsidP="002B6455">
                        <w:pPr>
                          <w:rPr>
                            <w:color w:val="000000"/>
                            <w:sz w:val="22"/>
                            <w:szCs w:val="22"/>
                          </w:rPr>
                        </w:pPr>
                      </w:p>
                    </w:tc>
                  </w:tr>
                  <w:tr w:rsidR="00CA1A5B" w:rsidRPr="002B6455" w14:paraId="6F8B2F17" w14:textId="77777777" w:rsidTr="00CA1A5B">
                    <w:trPr>
                      <w:trHeight w:val="267"/>
                    </w:trPr>
                    <w:tc>
                      <w:tcPr>
                        <w:tcW w:w="4724" w:type="dxa"/>
                        <w:vMerge w:val="restart"/>
                        <w:tcBorders>
                          <w:top w:val="nil"/>
                          <w:left w:val="nil"/>
                          <w:bottom w:val="nil"/>
                          <w:right w:val="nil"/>
                        </w:tcBorders>
                        <w:shd w:val="clear" w:color="auto" w:fill="auto"/>
                        <w:hideMark/>
                      </w:tcPr>
                      <w:p w14:paraId="681C8250" w14:textId="77777777" w:rsidR="00CA1A5B" w:rsidRPr="002B6455" w:rsidRDefault="00CA1A5B" w:rsidP="002B6455">
                        <w:pPr>
                          <w:rPr>
                            <w:color w:val="000000"/>
                            <w:sz w:val="22"/>
                            <w:szCs w:val="22"/>
                          </w:rPr>
                        </w:pPr>
                        <w:r w:rsidRPr="002B6455">
                          <w:rPr>
                            <w:color w:val="000000"/>
                            <w:sz w:val="22"/>
                            <w:szCs w:val="22"/>
                          </w:rPr>
                          <w:t>Вентилі, крани сталеві під приварювання</w:t>
                        </w:r>
                        <w:r w:rsidRPr="002B6455">
                          <w:rPr>
                            <w:color w:val="000000"/>
                            <w:sz w:val="22"/>
                            <w:szCs w:val="22"/>
                          </w:rPr>
                          <w:br/>
                          <w:t>на умовний тиск 6,4-10 МПа [64-100</w:t>
                        </w:r>
                        <w:r w:rsidRPr="002B6455">
                          <w:rPr>
                            <w:color w:val="000000"/>
                            <w:sz w:val="22"/>
                            <w:szCs w:val="22"/>
                          </w:rPr>
                          <w:br/>
                          <w:t>кгс/см2]</w:t>
                        </w:r>
                      </w:p>
                    </w:tc>
                    <w:tc>
                      <w:tcPr>
                        <w:tcW w:w="36" w:type="dxa"/>
                        <w:vAlign w:val="center"/>
                        <w:hideMark/>
                      </w:tcPr>
                      <w:p w14:paraId="28C02D00" w14:textId="77777777" w:rsidR="00CA1A5B" w:rsidRPr="002B6455" w:rsidRDefault="00CA1A5B" w:rsidP="002B6455">
                        <w:pPr>
                          <w:rPr>
                            <w:sz w:val="22"/>
                            <w:szCs w:val="22"/>
                          </w:rPr>
                        </w:pPr>
                      </w:p>
                    </w:tc>
                  </w:tr>
                  <w:tr w:rsidR="00CA1A5B" w:rsidRPr="002B6455" w14:paraId="19EA87AA" w14:textId="77777777" w:rsidTr="00CA1A5B">
                    <w:trPr>
                      <w:trHeight w:val="564"/>
                    </w:trPr>
                    <w:tc>
                      <w:tcPr>
                        <w:tcW w:w="4724" w:type="dxa"/>
                        <w:vMerge/>
                        <w:tcBorders>
                          <w:top w:val="nil"/>
                          <w:left w:val="nil"/>
                          <w:bottom w:val="nil"/>
                          <w:right w:val="nil"/>
                        </w:tcBorders>
                        <w:vAlign w:val="center"/>
                        <w:hideMark/>
                      </w:tcPr>
                      <w:p w14:paraId="499A7A3E"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46508426" w14:textId="77777777" w:rsidR="00CA1A5B" w:rsidRPr="002B6455" w:rsidRDefault="00CA1A5B" w:rsidP="002B6455">
                        <w:pPr>
                          <w:rPr>
                            <w:color w:val="000000"/>
                            <w:sz w:val="22"/>
                            <w:szCs w:val="22"/>
                          </w:rPr>
                        </w:pPr>
                      </w:p>
                    </w:tc>
                  </w:tr>
                  <w:tr w:rsidR="00CA1A5B" w:rsidRPr="002B6455" w14:paraId="5D5F2784" w14:textId="77777777" w:rsidTr="00CA1A5B">
                    <w:trPr>
                      <w:trHeight w:val="264"/>
                    </w:trPr>
                    <w:tc>
                      <w:tcPr>
                        <w:tcW w:w="4724" w:type="dxa"/>
                        <w:vMerge w:val="restart"/>
                        <w:tcBorders>
                          <w:top w:val="nil"/>
                          <w:left w:val="nil"/>
                          <w:bottom w:val="nil"/>
                          <w:right w:val="nil"/>
                        </w:tcBorders>
                        <w:shd w:val="clear" w:color="auto" w:fill="auto"/>
                        <w:hideMark/>
                      </w:tcPr>
                      <w:p w14:paraId="556340C6" w14:textId="77777777" w:rsidR="00CA1A5B" w:rsidRPr="002B6455" w:rsidRDefault="00CA1A5B" w:rsidP="002B6455">
                        <w:pPr>
                          <w:rPr>
                            <w:color w:val="000000"/>
                            <w:sz w:val="22"/>
                            <w:szCs w:val="22"/>
                          </w:rPr>
                        </w:pPr>
                        <w:r w:rsidRPr="002B6455">
                          <w:rPr>
                            <w:color w:val="000000"/>
                            <w:sz w:val="22"/>
                            <w:szCs w:val="22"/>
                          </w:rPr>
                          <w:t>Кран сталевий кульовий приварний ф 25 мм</w:t>
                        </w:r>
                      </w:p>
                    </w:tc>
                    <w:tc>
                      <w:tcPr>
                        <w:tcW w:w="36" w:type="dxa"/>
                        <w:vAlign w:val="center"/>
                        <w:hideMark/>
                      </w:tcPr>
                      <w:p w14:paraId="5BB8D8B9" w14:textId="77777777" w:rsidR="00CA1A5B" w:rsidRPr="002B6455" w:rsidRDefault="00CA1A5B" w:rsidP="002B6455">
                        <w:pPr>
                          <w:rPr>
                            <w:sz w:val="22"/>
                            <w:szCs w:val="22"/>
                          </w:rPr>
                        </w:pPr>
                      </w:p>
                    </w:tc>
                  </w:tr>
                  <w:tr w:rsidR="00CA1A5B" w:rsidRPr="002B6455" w14:paraId="79D4DFE2" w14:textId="77777777" w:rsidTr="00CA1A5B">
                    <w:trPr>
                      <w:trHeight w:val="297"/>
                    </w:trPr>
                    <w:tc>
                      <w:tcPr>
                        <w:tcW w:w="4724" w:type="dxa"/>
                        <w:vMerge/>
                        <w:tcBorders>
                          <w:top w:val="nil"/>
                          <w:left w:val="nil"/>
                          <w:bottom w:val="nil"/>
                          <w:right w:val="nil"/>
                        </w:tcBorders>
                        <w:vAlign w:val="center"/>
                        <w:hideMark/>
                      </w:tcPr>
                      <w:p w14:paraId="267BEBE4"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7B1543BF" w14:textId="77777777" w:rsidR="00CA1A5B" w:rsidRPr="002B6455" w:rsidRDefault="00CA1A5B" w:rsidP="002B6455">
                        <w:pPr>
                          <w:rPr>
                            <w:color w:val="000000"/>
                            <w:sz w:val="22"/>
                            <w:szCs w:val="22"/>
                          </w:rPr>
                        </w:pPr>
                      </w:p>
                    </w:tc>
                  </w:tr>
                  <w:tr w:rsidR="00CA1A5B" w:rsidRPr="002B6455" w14:paraId="0320F710" w14:textId="77777777" w:rsidTr="00CA1A5B">
                    <w:trPr>
                      <w:trHeight w:val="267"/>
                    </w:trPr>
                    <w:tc>
                      <w:tcPr>
                        <w:tcW w:w="4724" w:type="dxa"/>
                        <w:vMerge w:val="restart"/>
                        <w:tcBorders>
                          <w:top w:val="nil"/>
                          <w:left w:val="nil"/>
                          <w:bottom w:val="nil"/>
                          <w:right w:val="nil"/>
                        </w:tcBorders>
                        <w:shd w:val="clear" w:color="auto" w:fill="auto"/>
                        <w:hideMark/>
                      </w:tcPr>
                      <w:p w14:paraId="769DD7B6" w14:textId="77777777" w:rsidR="00CA1A5B" w:rsidRPr="002B6455" w:rsidRDefault="00CA1A5B" w:rsidP="002B6455">
                        <w:pPr>
                          <w:rPr>
                            <w:color w:val="000000"/>
                            <w:sz w:val="22"/>
                            <w:szCs w:val="22"/>
                          </w:rPr>
                        </w:pPr>
                        <w:r w:rsidRPr="002B6455">
                          <w:rPr>
                            <w:color w:val="000000"/>
                            <w:sz w:val="22"/>
                            <w:szCs w:val="22"/>
                          </w:rPr>
                          <w:t>Прилади, що монтуються на</w:t>
                        </w:r>
                        <w:r w:rsidRPr="002B6455">
                          <w:rPr>
                            <w:color w:val="000000"/>
                            <w:sz w:val="22"/>
                            <w:szCs w:val="22"/>
                          </w:rPr>
                          <w:br/>
                          <w:t>технологічному трубопроводі [модем]</w:t>
                        </w:r>
                      </w:p>
                    </w:tc>
                    <w:tc>
                      <w:tcPr>
                        <w:tcW w:w="36" w:type="dxa"/>
                        <w:vAlign w:val="center"/>
                        <w:hideMark/>
                      </w:tcPr>
                      <w:p w14:paraId="20694FA4" w14:textId="77777777" w:rsidR="00CA1A5B" w:rsidRPr="002B6455" w:rsidRDefault="00CA1A5B" w:rsidP="002B6455">
                        <w:pPr>
                          <w:rPr>
                            <w:sz w:val="22"/>
                            <w:szCs w:val="22"/>
                          </w:rPr>
                        </w:pPr>
                      </w:p>
                    </w:tc>
                  </w:tr>
                  <w:tr w:rsidR="00CA1A5B" w:rsidRPr="002B6455" w14:paraId="66CA9CC4" w14:textId="77777777" w:rsidTr="00CA1A5B">
                    <w:trPr>
                      <w:trHeight w:val="300"/>
                    </w:trPr>
                    <w:tc>
                      <w:tcPr>
                        <w:tcW w:w="4724" w:type="dxa"/>
                        <w:vMerge/>
                        <w:tcBorders>
                          <w:top w:val="nil"/>
                          <w:left w:val="nil"/>
                          <w:bottom w:val="nil"/>
                          <w:right w:val="nil"/>
                        </w:tcBorders>
                        <w:vAlign w:val="center"/>
                        <w:hideMark/>
                      </w:tcPr>
                      <w:p w14:paraId="22B2C1EF"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3EC6AC3E" w14:textId="77777777" w:rsidR="00CA1A5B" w:rsidRPr="002B6455" w:rsidRDefault="00CA1A5B" w:rsidP="002B6455">
                        <w:pPr>
                          <w:rPr>
                            <w:color w:val="000000"/>
                            <w:sz w:val="22"/>
                            <w:szCs w:val="22"/>
                          </w:rPr>
                        </w:pPr>
                      </w:p>
                    </w:tc>
                  </w:tr>
                  <w:tr w:rsidR="00CA1A5B" w:rsidRPr="002B6455" w14:paraId="0FC2FBB0" w14:textId="77777777" w:rsidTr="00CA1A5B">
                    <w:trPr>
                      <w:trHeight w:val="264"/>
                    </w:trPr>
                    <w:tc>
                      <w:tcPr>
                        <w:tcW w:w="4724" w:type="dxa"/>
                        <w:vMerge w:val="restart"/>
                        <w:tcBorders>
                          <w:top w:val="nil"/>
                          <w:left w:val="nil"/>
                          <w:bottom w:val="nil"/>
                          <w:right w:val="nil"/>
                        </w:tcBorders>
                        <w:shd w:val="clear" w:color="auto" w:fill="auto"/>
                        <w:hideMark/>
                      </w:tcPr>
                      <w:p w14:paraId="05ECE7AB" w14:textId="77777777" w:rsidR="00CA1A5B" w:rsidRPr="002B6455" w:rsidRDefault="00CA1A5B" w:rsidP="002B6455">
                        <w:pPr>
                          <w:rPr>
                            <w:color w:val="000000"/>
                            <w:sz w:val="22"/>
                            <w:szCs w:val="22"/>
                          </w:rPr>
                        </w:pPr>
                        <w:r w:rsidRPr="002B6455">
                          <w:rPr>
                            <w:color w:val="000000"/>
                            <w:sz w:val="22"/>
                            <w:szCs w:val="22"/>
                          </w:rPr>
                          <w:t>Модемний пристрій 104 UA Smart</w:t>
                        </w:r>
                      </w:p>
                    </w:tc>
                    <w:tc>
                      <w:tcPr>
                        <w:tcW w:w="36" w:type="dxa"/>
                        <w:vAlign w:val="center"/>
                        <w:hideMark/>
                      </w:tcPr>
                      <w:p w14:paraId="6C804424" w14:textId="77777777" w:rsidR="00CA1A5B" w:rsidRPr="002B6455" w:rsidRDefault="00CA1A5B" w:rsidP="002B6455">
                        <w:pPr>
                          <w:rPr>
                            <w:sz w:val="22"/>
                            <w:szCs w:val="22"/>
                          </w:rPr>
                        </w:pPr>
                      </w:p>
                    </w:tc>
                  </w:tr>
                  <w:tr w:rsidR="00CA1A5B" w:rsidRPr="002B6455" w14:paraId="305539EA" w14:textId="77777777" w:rsidTr="00CA1A5B">
                    <w:trPr>
                      <w:trHeight w:val="297"/>
                    </w:trPr>
                    <w:tc>
                      <w:tcPr>
                        <w:tcW w:w="4724" w:type="dxa"/>
                        <w:vMerge/>
                        <w:tcBorders>
                          <w:top w:val="nil"/>
                          <w:left w:val="nil"/>
                          <w:bottom w:val="nil"/>
                          <w:right w:val="nil"/>
                        </w:tcBorders>
                        <w:vAlign w:val="center"/>
                        <w:hideMark/>
                      </w:tcPr>
                      <w:p w14:paraId="463E43E9"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5DC02B97" w14:textId="77777777" w:rsidR="00CA1A5B" w:rsidRPr="002B6455" w:rsidRDefault="00CA1A5B" w:rsidP="002B6455">
                        <w:pPr>
                          <w:rPr>
                            <w:color w:val="000000"/>
                            <w:sz w:val="22"/>
                            <w:szCs w:val="22"/>
                          </w:rPr>
                        </w:pPr>
                      </w:p>
                    </w:tc>
                  </w:tr>
                  <w:tr w:rsidR="00CA1A5B" w:rsidRPr="002B6455" w14:paraId="53CE8344" w14:textId="77777777" w:rsidTr="00CA1A5B">
                    <w:trPr>
                      <w:trHeight w:val="267"/>
                    </w:trPr>
                    <w:tc>
                      <w:tcPr>
                        <w:tcW w:w="4724" w:type="dxa"/>
                        <w:vMerge w:val="restart"/>
                        <w:tcBorders>
                          <w:top w:val="nil"/>
                          <w:left w:val="nil"/>
                          <w:bottom w:val="nil"/>
                          <w:right w:val="nil"/>
                        </w:tcBorders>
                        <w:shd w:val="clear" w:color="auto" w:fill="auto"/>
                        <w:hideMark/>
                      </w:tcPr>
                      <w:p w14:paraId="509B9BBA" w14:textId="77777777" w:rsidR="00CA1A5B" w:rsidRPr="002B6455" w:rsidRDefault="00CA1A5B" w:rsidP="002B6455">
                        <w:pPr>
                          <w:rPr>
                            <w:color w:val="000000"/>
                            <w:sz w:val="22"/>
                            <w:szCs w:val="22"/>
                          </w:rPr>
                        </w:pPr>
                        <w:r w:rsidRPr="002B6455">
                          <w:rPr>
                            <w:color w:val="000000"/>
                            <w:sz w:val="22"/>
                            <w:szCs w:val="22"/>
                          </w:rPr>
                          <w:t>Установлення клапанів діаметром до 50 мм</w:t>
                        </w:r>
                      </w:p>
                    </w:tc>
                    <w:tc>
                      <w:tcPr>
                        <w:tcW w:w="36" w:type="dxa"/>
                        <w:vAlign w:val="center"/>
                        <w:hideMark/>
                      </w:tcPr>
                      <w:p w14:paraId="7CB2009D" w14:textId="77777777" w:rsidR="00CA1A5B" w:rsidRPr="002B6455" w:rsidRDefault="00CA1A5B" w:rsidP="002B6455">
                        <w:pPr>
                          <w:rPr>
                            <w:sz w:val="22"/>
                            <w:szCs w:val="22"/>
                          </w:rPr>
                        </w:pPr>
                      </w:p>
                    </w:tc>
                  </w:tr>
                  <w:tr w:rsidR="00CA1A5B" w:rsidRPr="002B6455" w14:paraId="53E4C0D3" w14:textId="77777777" w:rsidTr="00CA1A5B">
                    <w:trPr>
                      <w:trHeight w:val="300"/>
                    </w:trPr>
                    <w:tc>
                      <w:tcPr>
                        <w:tcW w:w="4724" w:type="dxa"/>
                        <w:vMerge/>
                        <w:tcBorders>
                          <w:top w:val="nil"/>
                          <w:left w:val="nil"/>
                          <w:bottom w:val="nil"/>
                          <w:right w:val="nil"/>
                        </w:tcBorders>
                        <w:vAlign w:val="center"/>
                        <w:hideMark/>
                      </w:tcPr>
                      <w:p w14:paraId="348EA7D6"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5FC9984E" w14:textId="77777777" w:rsidR="00CA1A5B" w:rsidRPr="002B6455" w:rsidRDefault="00CA1A5B" w:rsidP="002B6455">
                        <w:pPr>
                          <w:rPr>
                            <w:color w:val="000000"/>
                            <w:sz w:val="22"/>
                            <w:szCs w:val="22"/>
                          </w:rPr>
                        </w:pPr>
                      </w:p>
                    </w:tc>
                  </w:tr>
                  <w:tr w:rsidR="00CA1A5B" w:rsidRPr="002B6455" w14:paraId="1D118AD5" w14:textId="77777777" w:rsidTr="00CA1A5B">
                    <w:trPr>
                      <w:trHeight w:val="264"/>
                    </w:trPr>
                    <w:tc>
                      <w:tcPr>
                        <w:tcW w:w="4724" w:type="dxa"/>
                        <w:vMerge w:val="restart"/>
                        <w:tcBorders>
                          <w:top w:val="nil"/>
                          <w:left w:val="nil"/>
                          <w:bottom w:val="nil"/>
                          <w:right w:val="nil"/>
                        </w:tcBorders>
                        <w:shd w:val="clear" w:color="auto" w:fill="auto"/>
                        <w:hideMark/>
                      </w:tcPr>
                      <w:p w14:paraId="09C64C5A" w14:textId="77777777" w:rsidR="00CA1A5B" w:rsidRPr="002B6455" w:rsidRDefault="00CA1A5B" w:rsidP="002B6455">
                        <w:pPr>
                          <w:rPr>
                            <w:color w:val="000000"/>
                            <w:sz w:val="22"/>
                            <w:szCs w:val="22"/>
                          </w:rPr>
                        </w:pPr>
                        <w:r w:rsidRPr="002B6455">
                          <w:rPr>
                            <w:color w:val="000000"/>
                            <w:sz w:val="22"/>
                            <w:szCs w:val="22"/>
                          </w:rPr>
                          <w:t>Електромагнітний клапан ф 20</w:t>
                        </w:r>
                      </w:p>
                    </w:tc>
                    <w:tc>
                      <w:tcPr>
                        <w:tcW w:w="36" w:type="dxa"/>
                        <w:vAlign w:val="center"/>
                        <w:hideMark/>
                      </w:tcPr>
                      <w:p w14:paraId="176BC92D" w14:textId="77777777" w:rsidR="00CA1A5B" w:rsidRPr="002B6455" w:rsidRDefault="00CA1A5B" w:rsidP="002B6455">
                        <w:pPr>
                          <w:rPr>
                            <w:sz w:val="22"/>
                            <w:szCs w:val="22"/>
                          </w:rPr>
                        </w:pPr>
                      </w:p>
                    </w:tc>
                  </w:tr>
                  <w:tr w:rsidR="00CA1A5B" w:rsidRPr="002B6455" w14:paraId="50DA0BDC" w14:textId="77777777" w:rsidTr="00CA1A5B">
                    <w:trPr>
                      <w:trHeight w:val="297"/>
                    </w:trPr>
                    <w:tc>
                      <w:tcPr>
                        <w:tcW w:w="4724" w:type="dxa"/>
                        <w:vMerge/>
                        <w:tcBorders>
                          <w:top w:val="nil"/>
                          <w:left w:val="nil"/>
                          <w:bottom w:val="nil"/>
                          <w:right w:val="nil"/>
                        </w:tcBorders>
                        <w:vAlign w:val="center"/>
                        <w:hideMark/>
                      </w:tcPr>
                      <w:p w14:paraId="4507CBCB"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57221059" w14:textId="77777777" w:rsidR="00CA1A5B" w:rsidRPr="002B6455" w:rsidRDefault="00CA1A5B" w:rsidP="002B6455">
                        <w:pPr>
                          <w:rPr>
                            <w:color w:val="000000"/>
                            <w:sz w:val="22"/>
                            <w:szCs w:val="22"/>
                          </w:rPr>
                        </w:pPr>
                      </w:p>
                    </w:tc>
                  </w:tr>
                  <w:tr w:rsidR="00CA1A5B" w:rsidRPr="002B6455" w14:paraId="71567C17" w14:textId="77777777" w:rsidTr="00CA1A5B">
                    <w:trPr>
                      <w:trHeight w:val="267"/>
                    </w:trPr>
                    <w:tc>
                      <w:tcPr>
                        <w:tcW w:w="4724" w:type="dxa"/>
                        <w:vMerge w:val="restart"/>
                        <w:tcBorders>
                          <w:top w:val="nil"/>
                          <w:left w:val="nil"/>
                          <w:bottom w:val="nil"/>
                          <w:right w:val="nil"/>
                        </w:tcBorders>
                        <w:shd w:val="clear" w:color="auto" w:fill="auto"/>
                        <w:hideMark/>
                      </w:tcPr>
                      <w:p w14:paraId="5805D57B" w14:textId="77777777" w:rsidR="00CA1A5B" w:rsidRPr="002B6455" w:rsidRDefault="00CA1A5B" w:rsidP="002B6455">
                        <w:pPr>
                          <w:rPr>
                            <w:color w:val="000000"/>
                            <w:sz w:val="22"/>
                            <w:szCs w:val="22"/>
                          </w:rPr>
                        </w:pPr>
                        <w:r w:rsidRPr="002B6455">
                          <w:rPr>
                            <w:color w:val="000000"/>
                            <w:sz w:val="22"/>
                            <w:szCs w:val="22"/>
                          </w:rPr>
                          <w:t>Установлення побутових газових плит</w:t>
                        </w:r>
                        <w:r w:rsidRPr="002B6455">
                          <w:rPr>
                            <w:color w:val="000000"/>
                            <w:sz w:val="22"/>
                            <w:szCs w:val="22"/>
                          </w:rPr>
                          <w:br/>
                          <w:t>чотирикомфоркових</w:t>
                        </w:r>
                      </w:p>
                    </w:tc>
                    <w:tc>
                      <w:tcPr>
                        <w:tcW w:w="36" w:type="dxa"/>
                        <w:vAlign w:val="center"/>
                        <w:hideMark/>
                      </w:tcPr>
                      <w:p w14:paraId="72DBB25D" w14:textId="77777777" w:rsidR="00CA1A5B" w:rsidRPr="002B6455" w:rsidRDefault="00CA1A5B" w:rsidP="002B6455">
                        <w:pPr>
                          <w:rPr>
                            <w:sz w:val="22"/>
                            <w:szCs w:val="22"/>
                          </w:rPr>
                        </w:pPr>
                      </w:p>
                    </w:tc>
                  </w:tr>
                  <w:tr w:rsidR="00CA1A5B" w:rsidRPr="002B6455" w14:paraId="58C4C482" w14:textId="77777777" w:rsidTr="00CA1A5B">
                    <w:trPr>
                      <w:trHeight w:val="300"/>
                    </w:trPr>
                    <w:tc>
                      <w:tcPr>
                        <w:tcW w:w="4724" w:type="dxa"/>
                        <w:vMerge/>
                        <w:tcBorders>
                          <w:top w:val="nil"/>
                          <w:left w:val="nil"/>
                          <w:bottom w:val="nil"/>
                          <w:right w:val="nil"/>
                        </w:tcBorders>
                        <w:vAlign w:val="center"/>
                        <w:hideMark/>
                      </w:tcPr>
                      <w:p w14:paraId="1DE3642F"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37873338" w14:textId="77777777" w:rsidR="00CA1A5B" w:rsidRPr="002B6455" w:rsidRDefault="00CA1A5B" w:rsidP="002B6455">
                        <w:pPr>
                          <w:rPr>
                            <w:color w:val="000000"/>
                            <w:sz w:val="22"/>
                            <w:szCs w:val="22"/>
                          </w:rPr>
                        </w:pPr>
                      </w:p>
                    </w:tc>
                  </w:tr>
                  <w:tr w:rsidR="00CA1A5B" w:rsidRPr="002B6455" w14:paraId="681FFBB1" w14:textId="77777777" w:rsidTr="00CA1A5B">
                    <w:trPr>
                      <w:trHeight w:val="264"/>
                    </w:trPr>
                    <w:tc>
                      <w:tcPr>
                        <w:tcW w:w="4724" w:type="dxa"/>
                        <w:vMerge w:val="restart"/>
                        <w:tcBorders>
                          <w:top w:val="nil"/>
                          <w:left w:val="nil"/>
                          <w:bottom w:val="nil"/>
                          <w:right w:val="nil"/>
                        </w:tcBorders>
                        <w:shd w:val="clear" w:color="auto" w:fill="auto"/>
                        <w:hideMark/>
                      </w:tcPr>
                      <w:p w14:paraId="0FB38EEA" w14:textId="77777777" w:rsidR="00CA1A5B" w:rsidRPr="002B6455" w:rsidRDefault="00CA1A5B" w:rsidP="002B6455">
                        <w:pPr>
                          <w:rPr>
                            <w:color w:val="000000"/>
                            <w:sz w:val="22"/>
                            <w:szCs w:val="22"/>
                          </w:rPr>
                        </w:pPr>
                        <w:r w:rsidRPr="002B6455">
                          <w:rPr>
                            <w:color w:val="000000"/>
                            <w:sz w:val="22"/>
                            <w:szCs w:val="22"/>
                          </w:rPr>
                          <w:t>З'єднувальний гнучкий елемент д. 15мм</w:t>
                        </w:r>
                      </w:p>
                    </w:tc>
                    <w:tc>
                      <w:tcPr>
                        <w:tcW w:w="36" w:type="dxa"/>
                        <w:vAlign w:val="center"/>
                        <w:hideMark/>
                      </w:tcPr>
                      <w:p w14:paraId="767E58C2" w14:textId="77777777" w:rsidR="00CA1A5B" w:rsidRPr="002B6455" w:rsidRDefault="00CA1A5B" w:rsidP="002B6455">
                        <w:pPr>
                          <w:rPr>
                            <w:sz w:val="22"/>
                            <w:szCs w:val="22"/>
                          </w:rPr>
                        </w:pPr>
                      </w:p>
                    </w:tc>
                  </w:tr>
                  <w:tr w:rsidR="00CA1A5B" w:rsidRPr="002B6455" w14:paraId="37372256" w14:textId="77777777" w:rsidTr="00CA1A5B">
                    <w:trPr>
                      <w:trHeight w:val="297"/>
                    </w:trPr>
                    <w:tc>
                      <w:tcPr>
                        <w:tcW w:w="4724" w:type="dxa"/>
                        <w:vMerge/>
                        <w:tcBorders>
                          <w:top w:val="nil"/>
                          <w:left w:val="nil"/>
                          <w:bottom w:val="nil"/>
                          <w:right w:val="nil"/>
                        </w:tcBorders>
                        <w:vAlign w:val="center"/>
                        <w:hideMark/>
                      </w:tcPr>
                      <w:p w14:paraId="2E07A0D3" w14:textId="77777777" w:rsidR="00CA1A5B" w:rsidRPr="002B6455" w:rsidRDefault="00CA1A5B" w:rsidP="002B6455">
                        <w:pPr>
                          <w:rPr>
                            <w:color w:val="000000"/>
                            <w:sz w:val="22"/>
                            <w:szCs w:val="22"/>
                          </w:rPr>
                        </w:pPr>
                      </w:p>
                    </w:tc>
                    <w:tc>
                      <w:tcPr>
                        <w:tcW w:w="36" w:type="dxa"/>
                        <w:tcBorders>
                          <w:top w:val="nil"/>
                          <w:left w:val="nil"/>
                          <w:bottom w:val="nil"/>
                          <w:right w:val="nil"/>
                        </w:tcBorders>
                        <w:shd w:val="clear" w:color="auto" w:fill="auto"/>
                        <w:noWrap/>
                        <w:vAlign w:val="bottom"/>
                        <w:hideMark/>
                      </w:tcPr>
                      <w:p w14:paraId="75B18B3A" w14:textId="77777777" w:rsidR="00CA1A5B" w:rsidRPr="002B6455" w:rsidRDefault="00CA1A5B" w:rsidP="002B6455">
                        <w:pPr>
                          <w:rPr>
                            <w:color w:val="000000"/>
                            <w:sz w:val="22"/>
                            <w:szCs w:val="22"/>
                          </w:rPr>
                        </w:pPr>
                      </w:p>
                    </w:tc>
                  </w:tr>
                </w:tbl>
                <w:p w14:paraId="2FD80C8D" w14:textId="77777777" w:rsidR="00CA1A5B" w:rsidRPr="002B6455" w:rsidRDefault="00CA1A5B" w:rsidP="002B6455">
                  <w:pPr>
                    <w:rPr>
                      <w:color w:val="000000"/>
                      <w:sz w:val="22"/>
                      <w:szCs w:val="22"/>
                    </w:rPr>
                  </w:pPr>
                </w:p>
              </w:tc>
              <w:tc>
                <w:tcPr>
                  <w:tcW w:w="36" w:type="dxa"/>
                  <w:vAlign w:val="center"/>
                  <w:hideMark/>
                </w:tcPr>
                <w:p w14:paraId="0E664CBA" w14:textId="77777777" w:rsidR="00CA1A5B" w:rsidRDefault="00CA1A5B" w:rsidP="00CA1A5B">
                  <w:pPr>
                    <w:rPr>
                      <w:sz w:val="20"/>
                      <w:szCs w:val="20"/>
                    </w:rPr>
                  </w:pPr>
                </w:p>
              </w:tc>
            </w:tr>
            <w:tr w:rsidR="00CA1A5B" w14:paraId="6634B9D6" w14:textId="77777777" w:rsidTr="00CA1A5B">
              <w:trPr>
                <w:trHeight w:val="825"/>
              </w:trPr>
              <w:tc>
                <w:tcPr>
                  <w:tcW w:w="4724" w:type="dxa"/>
                  <w:vMerge/>
                  <w:tcBorders>
                    <w:top w:val="nil"/>
                    <w:left w:val="nil"/>
                    <w:bottom w:val="nil"/>
                    <w:right w:val="nil"/>
                  </w:tcBorders>
                  <w:vAlign w:val="center"/>
                  <w:hideMark/>
                </w:tcPr>
                <w:p w14:paraId="0570A387" w14:textId="77777777" w:rsidR="00CA1A5B" w:rsidRDefault="00CA1A5B" w:rsidP="00CA1A5B">
                  <w:pPr>
                    <w:rPr>
                      <w:rFonts w:ascii="Arial CYR" w:hAnsi="Arial CYR"/>
                      <w:color w:val="000000"/>
                      <w:sz w:val="20"/>
                      <w:szCs w:val="20"/>
                    </w:rPr>
                  </w:pPr>
                </w:p>
              </w:tc>
              <w:tc>
                <w:tcPr>
                  <w:tcW w:w="36" w:type="dxa"/>
                  <w:tcBorders>
                    <w:top w:val="nil"/>
                    <w:left w:val="nil"/>
                    <w:bottom w:val="nil"/>
                    <w:right w:val="nil"/>
                  </w:tcBorders>
                  <w:shd w:val="clear" w:color="auto" w:fill="auto"/>
                  <w:noWrap/>
                  <w:vAlign w:val="bottom"/>
                  <w:hideMark/>
                </w:tcPr>
                <w:p w14:paraId="4D3E32EE" w14:textId="77777777" w:rsidR="00CA1A5B" w:rsidRDefault="00CA1A5B" w:rsidP="00CA1A5B">
                  <w:pPr>
                    <w:rPr>
                      <w:rFonts w:ascii="Arial CYR" w:hAnsi="Arial CYR"/>
                      <w:color w:val="000000"/>
                      <w:sz w:val="20"/>
                      <w:szCs w:val="20"/>
                    </w:rPr>
                  </w:pPr>
                </w:p>
              </w:tc>
            </w:tr>
          </w:tbl>
          <w:p w14:paraId="2E8D2BEB" w14:textId="77777777" w:rsidR="00A95AE8" w:rsidRDefault="00A95AE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p>
        </w:tc>
        <w:tc>
          <w:tcPr>
            <w:tcW w:w="1276" w:type="dxa"/>
          </w:tcPr>
          <w:p w14:paraId="6AD07EE2" w14:textId="415B83B7" w:rsidR="00A95AE8"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lastRenderedPageBreak/>
              <w:t>100</w:t>
            </w:r>
            <w:r w:rsidR="002B6455">
              <w:rPr>
                <w:rFonts w:eastAsia="Tahoma"/>
                <w:bCs/>
                <w:color w:val="000000"/>
                <w:sz w:val="22"/>
                <w:szCs w:val="22"/>
                <w:lang w:eastAsia="zh-CN" w:bidi="hi-IN"/>
              </w:rPr>
              <w:t>ш</w:t>
            </w:r>
            <w:r w:rsidR="002B6455" w:rsidRPr="002B6455">
              <w:rPr>
                <w:rFonts w:eastAsia="Tahoma"/>
                <w:bCs/>
                <w:color w:val="000000"/>
                <w:sz w:val="22"/>
                <w:szCs w:val="22"/>
                <w:lang w:eastAsia="zh-CN" w:bidi="hi-IN"/>
              </w:rPr>
              <w:t>т</w:t>
            </w:r>
          </w:p>
          <w:p w14:paraId="2527BBD8" w14:textId="77777777" w:rsidR="002B6455" w:rsidRDefault="002B645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6649B64" w14:textId="77777777" w:rsidR="002B6455" w:rsidRDefault="002B645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45B59F5" w14:textId="59DB973F" w:rsidR="002B645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10</w:t>
            </w:r>
            <w:r w:rsidR="002B6455">
              <w:rPr>
                <w:rFonts w:eastAsia="Tahoma"/>
                <w:bCs/>
                <w:color w:val="000000"/>
                <w:sz w:val="22"/>
                <w:szCs w:val="22"/>
                <w:lang w:eastAsia="zh-CN" w:bidi="hi-IN"/>
              </w:rPr>
              <w:t>шт</w:t>
            </w:r>
          </w:p>
          <w:p w14:paraId="6E8B4752"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B68ACBF"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FE313C7" w14:textId="757A9EF8"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м</w:t>
            </w:r>
          </w:p>
          <w:p w14:paraId="1188673E"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8B3A1BA"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E230974" w14:textId="1724B1AA"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сальник</w:t>
            </w:r>
          </w:p>
          <w:p w14:paraId="737768F8"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2985316"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2346FDF" w14:textId="4A338021" w:rsidR="005D2177"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100</w:t>
            </w:r>
            <w:r w:rsidR="005D2177">
              <w:rPr>
                <w:rFonts w:eastAsia="Tahoma"/>
                <w:bCs/>
                <w:color w:val="000000"/>
                <w:sz w:val="22"/>
                <w:szCs w:val="22"/>
                <w:lang w:eastAsia="zh-CN" w:bidi="hi-IN"/>
              </w:rPr>
              <w:t>м</w:t>
            </w:r>
          </w:p>
          <w:p w14:paraId="697076CA"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F632033"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EFCD619"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E803676" w14:textId="57B613D3"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м</w:t>
            </w:r>
          </w:p>
          <w:p w14:paraId="0B27558B"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86B9A5A"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EF80933"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522E22F"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E597357" w14:textId="6E28FCFA" w:rsidR="005D2177"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100</w:t>
            </w:r>
            <w:r w:rsidR="005D2177">
              <w:rPr>
                <w:rFonts w:eastAsia="Tahoma"/>
                <w:bCs/>
                <w:color w:val="000000"/>
                <w:sz w:val="22"/>
                <w:szCs w:val="22"/>
                <w:lang w:eastAsia="zh-CN" w:bidi="hi-IN"/>
              </w:rPr>
              <w:t>м</w:t>
            </w:r>
          </w:p>
          <w:p w14:paraId="2FDA619F"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44EE696"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C25A23A"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9CF54E7"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677C351"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15C8D0B" w14:textId="0D44B559"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м</w:t>
            </w:r>
          </w:p>
          <w:p w14:paraId="24596AE3"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7D93DA4"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249F1E4"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80D5BF2"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D929067" w14:textId="23533BFE" w:rsidR="005D2177"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100</w:t>
            </w:r>
            <w:r w:rsidR="005D2177">
              <w:rPr>
                <w:rFonts w:eastAsia="Tahoma"/>
                <w:bCs/>
                <w:color w:val="000000"/>
                <w:sz w:val="22"/>
                <w:szCs w:val="22"/>
                <w:lang w:eastAsia="zh-CN" w:bidi="hi-IN"/>
              </w:rPr>
              <w:t>м</w:t>
            </w:r>
          </w:p>
          <w:p w14:paraId="38962681" w14:textId="77777777" w:rsidR="002B6455" w:rsidRDefault="002B645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F2E6884"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9CF011D"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A6BAA6F"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17BB9A2"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592BCA6" w14:textId="12C69864" w:rsidR="005D2177"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100м</w:t>
            </w:r>
          </w:p>
          <w:p w14:paraId="4569B903"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0D536F2"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10A877B"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D7886AF" w14:textId="284386B9" w:rsidR="005D2177"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м</w:t>
            </w:r>
          </w:p>
          <w:p w14:paraId="3ED15E51"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15F8CE7"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C8987BD"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86F49CE"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298D5D1" w14:textId="51EF5941" w:rsidR="005D2177"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lang w:eastAsia="zh-CN" w:bidi="hi-IN"/>
              </w:rPr>
              <w:t>1000м</w:t>
            </w:r>
            <w:r w:rsidR="005D2177">
              <w:rPr>
                <w:rFonts w:eastAsia="Tahoma"/>
                <w:bCs/>
                <w:color w:val="000000"/>
                <w:sz w:val="22"/>
                <w:szCs w:val="22"/>
                <w:vertAlign w:val="superscript"/>
                <w:lang w:eastAsia="zh-CN" w:bidi="hi-IN"/>
              </w:rPr>
              <w:t>3</w:t>
            </w:r>
          </w:p>
          <w:p w14:paraId="5AACCD20"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48DD37F4"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FB88CC5"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33DE405"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782D3B5" w14:textId="3D034999" w:rsidR="005D2177"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lang w:eastAsia="zh-CN" w:bidi="hi-IN"/>
              </w:rPr>
              <w:t>100м</w:t>
            </w:r>
            <w:r w:rsidR="005D2177">
              <w:rPr>
                <w:rFonts w:eastAsia="Tahoma"/>
                <w:bCs/>
                <w:color w:val="000000"/>
                <w:sz w:val="22"/>
                <w:szCs w:val="22"/>
                <w:vertAlign w:val="superscript"/>
                <w:lang w:eastAsia="zh-CN" w:bidi="hi-IN"/>
              </w:rPr>
              <w:t>3</w:t>
            </w:r>
          </w:p>
          <w:p w14:paraId="1A5BA37C"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1147000B"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0DBFF7D2"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56CE3D52"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20749FDD" w14:textId="6A9E5824" w:rsidR="005D2177"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lang w:eastAsia="zh-CN" w:bidi="hi-IN"/>
              </w:rPr>
              <w:t>100м</w:t>
            </w:r>
            <w:r w:rsidR="005D2177">
              <w:rPr>
                <w:rFonts w:eastAsia="Tahoma"/>
                <w:bCs/>
                <w:color w:val="000000"/>
                <w:sz w:val="22"/>
                <w:szCs w:val="22"/>
                <w:vertAlign w:val="superscript"/>
                <w:lang w:eastAsia="zh-CN" w:bidi="hi-IN"/>
              </w:rPr>
              <w:t>3</w:t>
            </w:r>
          </w:p>
          <w:p w14:paraId="384EC44C"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24B41862"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35604E17" w14:textId="15B6DF15" w:rsidR="005D2177"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lang w:eastAsia="zh-CN" w:bidi="hi-IN"/>
              </w:rPr>
              <w:t>100м</w:t>
            </w:r>
            <w:r w:rsidR="005D2177">
              <w:rPr>
                <w:rFonts w:eastAsia="Tahoma"/>
                <w:bCs/>
                <w:color w:val="000000"/>
                <w:sz w:val="22"/>
                <w:szCs w:val="22"/>
                <w:vertAlign w:val="superscript"/>
                <w:lang w:eastAsia="zh-CN" w:bidi="hi-IN"/>
              </w:rPr>
              <w:t>3</w:t>
            </w:r>
          </w:p>
          <w:p w14:paraId="474FA70C"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02A04F07"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5610893B" w14:textId="02F1D2DA" w:rsidR="005D2177"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lang w:eastAsia="zh-CN" w:bidi="hi-IN"/>
              </w:rPr>
              <w:t>1000м</w:t>
            </w:r>
            <w:r w:rsidR="005D2177">
              <w:rPr>
                <w:rFonts w:eastAsia="Tahoma"/>
                <w:bCs/>
                <w:color w:val="000000"/>
                <w:sz w:val="22"/>
                <w:szCs w:val="22"/>
                <w:vertAlign w:val="superscript"/>
                <w:lang w:eastAsia="zh-CN" w:bidi="hi-IN"/>
              </w:rPr>
              <w:t>3</w:t>
            </w:r>
          </w:p>
          <w:p w14:paraId="6C281904"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0A9159C"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AA9B375"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4693231" w14:textId="3CFFFAE6" w:rsidR="005D2177"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100 м</w:t>
            </w:r>
            <w:r w:rsidR="005D2177">
              <w:rPr>
                <w:rFonts w:eastAsia="Tahoma"/>
                <w:bCs/>
                <w:color w:val="000000"/>
                <w:sz w:val="22"/>
                <w:szCs w:val="22"/>
                <w:lang w:eastAsia="zh-CN" w:bidi="hi-IN"/>
              </w:rPr>
              <w:t xml:space="preserve"> тр</w:t>
            </w:r>
          </w:p>
          <w:p w14:paraId="02C78CC4"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BB5DB60"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72DEB81" w14:textId="056F7DB2" w:rsidR="005D2177"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100 м</w:t>
            </w:r>
          </w:p>
          <w:p w14:paraId="3E1A27E7"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80CAA04"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02148AD" w14:textId="739B43F1" w:rsidR="005D2177"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м</w:t>
            </w:r>
            <w:r w:rsidR="005D2177">
              <w:rPr>
                <w:rFonts w:eastAsia="Tahoma"/>
                <w:bCs/>
                <w:color w:val="000000"/>
                <w:sz w:val="22"/>
                <w:szCs w:val="22"/>
                <w:lang w:eastAsia="zh-CN" w:bidi="hi-IN"/>
              </w:rPr>
              <w:t xml:space="preserve"> </w:t>
            </w:r>
          </w:p>
          <w:p w14:paraId="7439EF24"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0E2744B"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DA6D1FB" w14:textId="3B8547DB" w:rsidR="005D2177"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100</w:t>
            </w:r>
            <w:r w:rsidR="008E20C7">
              <w:rPr>
                <w:rFonts w:eastAsia="Tahoma"/>
                <w:bCs/>
                <w:color w:val="000000"/>
                <w:sz w:val="22"/>
                <w:szCs w:val="22"/>
                <w:lang w:eastAsia="zh-CN" w:bidi="hi-IN"/>
              </w:rPr>
              <w:t>0</w:t>
            </w:r>
            <w:r>
              <w:rPr>
                <w:rFonts w:eastAsia="Tahoma"/>
                <w:bCs/>
                <w:color w:val="000000"/>
                <w:sz w:val="22"/>
                <w:szCs w:val="22"/>
                <w:lang w:eastAsia="zh-CN" w:bidi="hi-IN"/>
              </w:rPr>
              <w:t>м</w:t>
            </w:r>
          </w:p>
          <w:p w14:paraId="235845E7"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2CDF5B2"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F5E5AEB"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FAE7F3C" w14:textId="76B36589" w:rsidR="005D217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м</w:t>
            </w:r>
          </w:p>
          <w:p w14:paraId="511110AA"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75E6F2D"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9567F14" w14:textId="76F3EF9D" w:rsidR="005D217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10 ш</w:t>
            </w:r>
            <w:r w:rsidR="005D2177">
              <w:rPr>
                <w:rFonts w:eastAsia="Tahoma"/>
                <w:bCs/>
                <w:color w:val="000000"/>
                <w:sz w:val="22"/>
                <w:szCs w:val="22"/>
                <w:lang w:eastAsia="zh-CN" w:bidi="hi-IN"/>
              </w:rPr>
              <w:t>т</w:t>
            </w:r>
          </w:p>
          <w:p w14:paraId="46D16579"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E8297FE"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F9AFA60" w14:textId="19AF418E" w:rsidR="005D217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w:t>
            </w:r>
            <w:r w:rsidR="005D2177">
              <w:rPr>
                <w:rFonts w:eastAsia="Tahoma"/>
                <w:bCs/>
                <w:color w:val="000000"/>
                <w:sz w:val="22"/>
                <w:szCs w:val="22"/>
                <w:lang w:eastAsia="zh-CN" w:bidi="hi-IN"/>
              </w:rPr>
              <w:t>т</w:t>
            </w:r>
          </w:p>
          <w:p w14:paraId="5C4DC066"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9F44D43"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95EB9F4"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FC0A604" w14:textId="5D0DC3C7" w:rsidR="005D217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w:t>
            </w:r>
            <w:r w:rsidR="005D2177">
              <w:rPr>
                <w:rFonts w:eastAsia="Tahoma"/>
                <w:bCs/>
                <w:color w:val="000000"/>
                <w:sz w:val="22"/>
                <w:szCs w:val="22"/>
                <w:lang w:eastAsia="zh-CN" w:bidi="hi-IN"/>
              </w:rPr>
              <w:t>т</w:t>
            </w:r>
          </w:p>
          <w:p w14:paraId="78171F3C"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C6131FC"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560AB22"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5938304" w14:textId="5A31CDE5" w:rsidR="00611A64"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м</w:t>
            </w:r>
          </w:p>
          <w:p w14:paraId="382D73E9"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E3ED9DA" w14:textId="08892498" w:rsidR="00611A64"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w:t>
            </w:r>
            <w:r w:rsidR="00611A64">
              <w:rPr>
                <w:rFonts w:eastAsia="Tahoma"/>
                <w:bCs/>
                <w:color w:val="000000"/>
                <w:sz w:val="22"/>
                <w:szCs w:val="22"/>
                <w:lang w:eastAsia="zh-CN" w:bidi="hi-IN"/>
              </w:rPr>
              <w:t>т</w:t>
            </w:r>
          </w:p>
          <w:p w14:paraId="4AE65EE2"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BC376C3"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C7A7756" w14:textId="0948A146" w:rsidR="00611A64"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м</w:t>
            </w:r>
          </w:p>
          <w:p w14:paraId="4CA3927C"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CC55889" w14:textId="55FFE79E"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20726E0" w14:textId="20909639" w:rsidR="00611A64"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w:t>
            </w:r>
            <w:r w:rsidR="00611A64">
              <w:rPr>
                <w:rFonts w:eastAsia="Tahoma"/>
                <w:bCs/>
                <w:color w:val="000000"/>
                <w:sz w:val="22"/>
                <w:szCs w:val="22"/>
                <w:lang w:eastAsia="zh-CN" w:bidi="hi-IN"/>
              </w:rPr>
              <w:t>т</w:t>
            </w:r>
          </w:p>
          <w:p w14:paraId="23B9F46C"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08F7C37" w14:textId="20C2AF42" w:rsidR="00611A64"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т</w:t>
            </w:r>
          </w:p>
          <w:p w14:paraId="7129800D"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A22D84A"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257CC0A" w14:textId="4542548A" w:rsidR="00611A64"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w:t>
            </w:r>
            <w:r w:rsidR="00611A64">
              <w:rPr>
                <w:rFonts w:eastAsia="Tahoma"/>
                <w:bCs/>
                <w:color w:val="000000"/>
                <w:sz w:val="22"/>
                <w:szCs w:val="22"/>
                <w:lang w:eastAsia="zh-CN" w:bidi="hi-IN"/>
              </w:rPr>
              <w:t>т</w:t>
            </w:r>
          </w:p>
          <w:p w14:paraId="30A9A985"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05AE4E6"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39270DB"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EE710E6"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7E4DB86" w14:textId="769614B6" w:rsidR="00611A64"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w:t>
            </w:r>
            <w:r w:rsidR="00611A64">
              <w:rPr>
                <w:rFonts w:eastAsia="Tahoma"/>
                <w:bCs/>
                <w:color w:val="000000"/>
                <w:sz w:val="22"/>
                <w:szCs w:val="22"/>
                <w:lang w:eastAsia="zh-CN" w:bidi="hi-IN"/>
              </w:rPr>
              <w:t>т</w:t>
            </w:r>
          </w:p>
          <w:p w14:paraId="1EEDD803"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BB33815"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9C0125A"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4C75D4E"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AE15491"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489F755"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3C1F8E4"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01AB8A3" w14:textId="31ADBDFF" w:rsidR="00611A64"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w:t>
            </w:r>
            <w:r w:rsidR="00611A64">
              <w:rPr>
                <w:rFonts w:eastAsia="Tahoma"/>
                <w:bCs/>
                <w:color w:val="000000"/>
                <w:sz w:val="22"/>
                <w:szCs w:val="22"/>
                <w:lang w:eastAsia="zh-CN" w:bidi="hi-IN"/>
              </w:rPr>
              <w:t>т</w:t>
            </w:r>
          </w:p>
          <w:p w14:paraId="44FBC8C9"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5662EEB"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0A26D5D"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8BC7C8F"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417050A" w14:textId="3F18C399" w:rsidR="00611A64" w:rsidRPr="005D2177"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шт</w:t>
            </w:r>
          </w:p>
          <w:p w14:paraId="3CCD1AF6"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BA8A67C"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9DC7D9E"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8D5737C"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1E7DD17" w14:textId="755637B4"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шт</w:t>
            </w:r>
          </w:p>
          <w:p w14:paraId="77368C74"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A35EF45" w14:textId="4C67CE5C"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шт</w:t>
            </w:r>
          </w:p>
          <w:p w14:paraId="4338F449"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8E1A4C0"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3F16451" w14:textId="3EA25F80"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м</w:t>
            </w:r>
          </w:p>
          <w:p w14:paraId="2744267E"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76DBB32"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0C0E52D" w14:textId="3324D686"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м</w:t>
            </w:r>
          </w:p>
          <w:p w14:paraId="0B70EEC6" w14:textId="77777777" w:rsidR="00611A64" w:rsidRDefault="00611A64" w:rsidP="00611A6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30A58C56" w14:textId="5A057ACF"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т</w:t>
            </w:r>
          </w:p>
          <w:p w14:paraId="3ECA2389"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EC9DAC5"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9ECACC5" w14:textId="57ACBC3C"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т</w:t>
            </w:r>
          </w:p>
          <w:p w14:paraId="5C5C4D1A" w14:textId="77777777"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94B9506" w14:textId="33A0AED1" w:rsidR="00611A64" w:rsidRDefault="00611A64"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м</w:t>
            </w:r>
          </w:p>
          <w:p w14:paraId="54CC62C5" w14:textId="77777777" w:rsidR="000C36AF" w:rsidRDefault="000C36A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EA3CBF4" w14:textId="77777777" w:rsidR="000C36AF" w:rsidRDefault="000C36A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655D6AC" w14:textId="7ED7A017" w:rsidR="000C36AF"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lang w:eastAsia="zh-CN" w:bidi="hi-IN"/>
              </w:rPr>
              <w:t xml:space="preserve">100 </w:t>
            </w:r>
            <w:r w:rsidR="000C36AF">
              <w:rPr>
                <w:rFonts w:eastAsia="Tahoma"/>
                <w:bCs/>
                <w:color w:val="000000"/>
                <w:sz w:val="22"/>
                <w:szCs w:val="22"/>
                <w:lang w:eastAsia="zh-CN" w:bidi="hi-IN"/>
              </w:rPr>
              <w:t>м</w:t>
            </w:r>
            <w:r w:rsidR="000C36AF">
              <w:rPr>
                <w:rFonts w:eastAsia="Tahoma"/>
                <w:bCs/>
                <w:color w:val="000000"/>
                <w:sz w:val="22"/>
                <w:szCs w:val="22"/>
                <w:vertAlign w:val="superscript"/>
                <w:lang w:eastAsia="zh-CN" w:bidi="hi-IN"/>
              </w:rPr>
              <w:t>3</w:t>
            </w:r>
          </w:p>
          <w:p w14:paraId="510B091A" w14:textId="77777777" w:rsidR="000C36AF" w:rsidRDefault="000C36A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9BF62BC" w14:textId="76686936" w:rsidR="000C36AF"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lang w:eastAsia="zh-CN" w:bidi="hi-IN"/>
              </w:rPr>
              <w:t xml:space="preserve">100 </w:t>
            </w:r>
            <w:r w:rsidR="000C36AF">
              <w:rPr>
                <w:rFonts w:eastAsia="Tahoma"/>
                <w:bCs/>
                <w:color w:val="000000"/>
                <w:sz w:val="22"/>
                <w:szCs w:val="22"/>
                <w:lang w:eastAsia="zh-CN" w:bidi="hi-IN"/>
              </w:rPr>
              <w:t>м</w:t>
            </w:r>
            <w:r w:rsidR="000C36AF">
              <w:rPr>
                <w:rFonts w:eastAsia="Tahoma"/>
                <w:bCs/>
                <w:color w:val="000000"/>
                <w:sz w:val="22"/>
                <w:szCs w:val="22"/>
                <w:vertAlign w:val="superscript"/>
                <w:lang w:eastAsia="zh-CN" w:bidi="hi-IN"/>
              </w:rPr>
              <w:t>3</w:t>
            </w:r>
          </w:p>
          <w:p w14:paraId="649C0E88" w14:textId="77777777" w:rsidR="000C36AF" w:rsidRDefault="000C36A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C75BB5C" w14:textId="77777777" w:rsidR="000C36AF" w:rsidRDefault="000C36A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3352654" w14:textId="286A1CFE" w:rsidR="000C36AF"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lang w:eastAsia="zh-CN" w:bidi="hi-IN"/>
              </w:rPr>
              <w:t xml:space="preserve">100 </w:t>
            </w:r>
            <w:r w:rsidR="000C36AF">
              <w:rPr>
                <w:rFonts w:eastAsia="Tahoma"/>
                <w:bCs/>
                <w:color w:val="000000"/>
                <w:sz w:val="22"/>
                <w:szCs w:val="22"/>
                <w:lang w:eastAsia="zh-CN" w:bidi="hi-IN"/>
              </w:rPr>
              <w:t>м</w:t>
            </w:r>
            <w:r w:rsidR="000C36AF">
              <w:rPr>
                <w:rFonts w:eastAsia="Tahoma"/>
                <w:bCs/>
                <w:color w:val="000000"/>
                <w:sz w:val="22"/>
                <w:szCs w:val="22"/>
                <w:vertAlign w:val="superscript"/>
                <w:lang w:eastAsia="zh-CN" w:bidi="hi-IN"/>
              </w:rPr>
              <w:t>3</w:t>
            </w:r>
          </w:p>
          <w:p w14:paraId="2BD6A8C0"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600FEFD5"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25019AAD" w14:textId="49979F70"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vertAlign w:val="superscript"/>
                <w:lang w:eastAsia="zh-CN" w:bidi="hi-IN"/>
              </w:rPr>
              <w:t>т</w:t>
            </w:r>
          </w:p>
          <w:p w14:paraId="31ED19E9"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74C56308"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4ED7DD32" w14:textId="4A4DB469"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vertAlign w:val="superscript"/>
                <w:lang w:eastAsia="zh-CN" w:bidi="hi-IN"/>
              </w:rPr>
              <w:t>м</w:t>
            </w:r>
          </w:p>
          <w:p w14:paraId="72D60C15"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77BBF96B"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5551C595" w14:textId="3D15B980"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vertAlign w:val="superscript"/>
                <w:lang w:eastAsia="zh-CN" w:bidi="hi-IN"/>
              </w:rPr>
              <w:t>т</w:t>
            </w:r>
          </w:p>
          <w:p w14:paraId="3C902FCA"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6EA98440" w14:textId="784383E2" w:rsidR="003C784E" w:rsidRPr="000C36AF"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vertAlign w:val="superscript"/>
                <w:lang w:eastAsia="zh-CN" w:bidi="hi-IN"/>
              </w:rPr>
              <w:t>т</w:t>
            </w:r>
          </w:p>
          <w:p w14:paraId="6E1EF5B0"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DB6C479" w14:textId="77777777" w:rsidR="003C784E" w:rsidRDefault="003C784E" w:rsidP="003C784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41776D87" w14:textId="1DB1A33F"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т</w:t>
            </w:r>
          </w:p>
          <w:p w14:paraId="5BFAB4CF" w14:textId="77777777" w:rsidR="005D2177" w:rsidRDefault="005D217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85C0D63"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38A5844" w14:textId="7D690084"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т</w:t>
            </w:r>
          </w:p>
          <w:p w14:paraId="7B6EA56A"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1954DDD"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C47A0AD" w14:textId="3D00F680"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lastRenderedPageBreak/>
              <w:t>шт</w:t>
            </w:r>
          </w:p>
          <w:p w14:paraId="5C4EC926"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C158380" w14:textId="15A3DA75"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шт</w:t>
            </w:r>
          </w:p>
          <w:p w14:paraId="0EE0F857"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3C211D6" w14:textId="173309E6"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м</w:t>
            </w:r>
          </w:p>
          <w:p w14:paraId="185AC84B"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1EA6F04"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9524065" w14:textId="505FBDB7" w:rsidR="003C784E"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шт</w:t>
            </w:r>
          </w:p>
          <w:p w14:paraId="23AB3C63"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C12D7A3"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A6A9E9F" w14:textId="411D7F97" w:rsidR="003C784E"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т</w:t>
            </w:r>
          </w:p>
          <w:p w14:paraId="69C99C32"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C01BA50" w14:textId="78AFE5E7" w:rsidR="003C784E"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шт</w:t>
            </w:r>
          </w:p>
          <w:p w14:paraId="095CF8C7"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088A6AF" w14:textId="5C2CCC3B" w:rsidR="003C784E"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шт</w:t>
            </w:r>
          </w:p>
          <w:p w14:paraId="09E2EC1D"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36783BC"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1C67CD2" w14:textId="14AF2073" w:rsidR="003C784E"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м</w:t>
            </w:r>
          </w:p>
          <w:p w14:paraId="590F0A09"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B140E25"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C77E63F" w14:textId="50D80808" w:rsidR="003C784E" w:rsidRDefault="00D2768F" w:rsidP="00D276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w:t>
            </w:r>
            <w:r w:rsidR="003C784E">
              <w:rPr>
                <w:rFonts w:eastAsia="Tahoma"/>
                <w:bCs/>
                <w:color w:val="000000"/>
                <w:sz w:val="22"/>
                <w:szCs w:val="22"/>
                <w:lang w:eastAsia="zh-CN" w:bidi="hi-IN"/>
              </w:rPr>
              <w:t>т</w:t>
            </w:r>
          </w:p>
          <w:p w14:paraId="04254E9E"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59D257F" w14:textId="20D7F010" w:rsidR="003C784E"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lang w:eastAsia="zh-CN" w:bidi="hi-IN"/>
              </w:rPr>
              <w:t>100м</w:t>
            </w:r>
            <w:r w:rsidR="003C784E">
              <w:rPr>
                <w:rFonts w:eastAsia="Tahoma"/>
                <w:bCs/>
                <w:color w:val="000000"/>
                <w:sz w:val="22"/>
                <w:szCs w:val="22"/>
                <w:vertAlign w:val="superscript"/>
                <w:lang w:eastAsia="zh-CN" w:bidi="hi-IN"/>
              </w:rPr>
              <w:t>2</w:t>
            </w:r>
          </w:p>
          <w:p w14:paraId="543CB117"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5B7991E5"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41E3A519" w14:textId="44883738" w:rsidR="003C784E"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r>
              <w:rPr>
                <w:rFonts w:eastAsia="Tahoma"/>
                <w:bCs/>
                <w:color w:val="000000"/>
                <w:sz w:val="22"/>
                <w:szCs w:val="22"/>
                <w:lang w:eastAsia="zh-CN" w:bidi="hi-IN"/>
              </w:rPr>
              <w:t>100м</w:t>
            </w:r>
            <w:r w:rsidR="003C784E">
              <w:rPr>
                <w:rFonts w:eastAsia="Tahoma"/>
                <w:bCs/>
                <w:color w:val="000000"/>
                <w:sz w:val="22"/>
                <w:szCs w:val="22"/>
                <w:vertAlign w:val="superscript"/>
                <w:lang w:eastAsia="zh-CN" w:bidi="hi-IN"/>
              </w:rPr>
              <w:t>2</w:t>
            </w:r>
          </w:p>
          <w:p w14:paraId="75E03888"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4614A9C4"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vertAlign w:val="superscript"/>
                <w:lang w:eastAsia="zh-CN" w:bidi="hi-IN"/>
              </w:rPr>
            </w:pPr>
          </w:p>
          <w:p w14:paraId="1ACD89B3" w14:textId="0F117F10" w:rsidR="003C784E"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100м</w:t>
            </w:r>
          </w:p>
          <w:p w14:paraId="71519907"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A931025" w14:textId="23C6AA1D"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Комплект</w:t>
            </w:r>
          </w:p>
          <w:p w14:paraId="03CFC036"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1786FC6" w14:textId="0AED38AA" w:rsidR="003C784E"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w:t>
            </w:r>
            <w:r w:rsidR="003C784E">
              <w:rPr>
                <w:rFonts w:eastAsia="Tahoma"/>
                <w:bCs/>
                <w:color w:val="000000"/>
                <w:sz w:val="22"/>
                <w:szCs w:val="22"/>
                <w:lang w:eastAsia="zh-CN" w:bidi="hi-IN"/>
              </w:rPr>
              <w:t>т</w:t>
            </w:r>
          </w:p>
          <w:p w14:paraId="227B18D5"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DC8988D" w14:textId="77777777" w:rsidR="003C784E" w:rsidRDefault="003C784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401E2C1" w14:textId="69E83A35" w:rsidR="003C784E"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шт</w:t>
            </w:r>
          </w:p>
          <w:p w14:paraId="69610F7E"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6F8E9DD" w14:textId="53C5A96B" w:rsidR="00F829F7"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шт</w:t>
            </w:r>
          </w:p>
          <w:p w14:paraId="5ABA221A"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EEAE165"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510F80F" w14:textId="6C552D10" w:rsidR="00F829F7"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шт</w:t>
            </w:r>
          </w:p>
          <w:p w14:paraId="14B5A1A0"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2F157B4"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A01A34D"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EBBD659" w14:textId="13C68B1C" w:rsidR="00F829F7"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шт</w:t>
            </w:r>
          </w:p>
          <w:p w14:paraId="133DA7B7"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6667E17"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0144AD6"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32EFE1A" w14:textId="231E6DFF" w:rsidR="00F829F7"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шт</w:t>
            </w:r>
          </w:p>
          <w:p w14:paraId="36A97497"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FDDE362"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9AAEA1B"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05704AB"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57757F7" w14:textId="4FA535D0" w:rsidR="00F829F7"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100шт</w:t>
            </w:r>
          </w:p>
          <w:p w14:paraId="35A16591"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044F7FD"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0944BD5"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69250ED" w14:textId="51D32A3B" w:rsidR="00F829F7"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шт</w:t>
            </w:r>
          </w:p>
          <w:p w14:paraId="5A9DB0B2"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81657FD" w14:textId="03C707A9" w:rsidR="00F829F7"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шт</w:t>
            </w:r>
          </w:p>
          <w:p w14:paraId="05D3D15F" w14:textId="74912D6B" w:rsidR="00F829F7"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lastRenderedPageBreak/>
              <w:t>шт</w:t>
            </w:r>
          </w:p>
          <w:p w14:paraId="17450526"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BDF94D1"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2E9379A" w14:textId="6723CC32" w:rsidR="00F829F7"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шт</w:t>
            </w:r>
          </w:p>
          <w:p w14:paraId="1C329CA5"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9534C59" w14:textId="4945BA59" w:rsidR="00F829F7"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шт</w:t>
            </w:r>
          </w:p>
          <w:p w14:paraId="2F35B1E4"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C79D1F4"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55A6511" w14:textId="09E7F3E3" w:rsidR="00F829F7"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w:t>
            </w:r>
            <w:r w:rsidR="00F829F7">
              <w:rPr>
                <w:rFonts w:eastAsia="Tahoma"/>
                <w:bCs/>
                <w:color w:val="000000"/>
                <w:sz w:val="22"/>
                <w:szCs w:val="22"/>
                <w:lang w:eastAsia="zh-CN" w:bidi="hi-IN"/>
              </w:rPr>
              <w:t>т</w:t>
            </w:r>
          </w:p>
          <w:p w14:paraId="5194F4A0"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DDE6F21" w14:textId="35A69B00" w:rsidR="00F829F7"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w:t>
            </w:r>
            <w:r w:rsidR="00F829F7">
              <w:rPr>
                <w:rFonts w:eastAsia="Tahoma"/>
                <w:bCs/>
                <w:color w:val="000000"/>
                <w:sz w:val="22"/>
                <w:szCs w:val="22"/>
                <w:lang w:eastAsia="zh-CN" w:bidi="hi-IN"/>
              </w:rPr>
              <w:t>т</w:t>
            </w:r>
          </w:p>
          <w:p w14:paraId="11097D10"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72F1F28"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BAC5FC6" w14:textId="2287F9CB" w:rsidR="00F829F7"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10 ш</w:t>
            </w:r>
            <w:r w:rsidR="00F829F7">
              <w:rPr>
                <w:rFonts w:eastAsia="Tahoma"/>
                <w:bCs/>
                <w:color w:val="000000"/>
                <w:sz w:val="22"/>
                <w:szCs w:val="22"/>
                <w:lang w:eastAsia="zh-CN" w:bidi="hi-IN"/>
              </w:rPr>
              <w:t>т</w:t>
            </w:r>
          </w:p>
          <w:p w14:paraId="3412D5D3"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8B4208D"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7E68ABD" w14:textId="639DEBF0" w:rsidR="00F829F7"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шт</w:t>
            </w:r>
          </w:p>
          <w:p w14:paraId="0135189A"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803615D"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72AAC16" w14:textId="08094DDF" w:rsidR="00F829F7"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w:t>
            </w:r>
            <w:r w:rsidR="00F829F7">
              <w:rPr>
                <w:rFonts w:eastAsia="Tahoma"/>
                <w:bCs/>
                <w:color w:val="000000"/>
                <w:sz w:val="22"/>
                <w:szCs w:val="22"/>
                <w:lang w:eastAsia="zh-CN" w:bidi="hi-IN"/>
              </w:rPr>
              <w:t>т</w:t>
            </w:r>
          </w:p>
          <w:p w14:paraId="027C0AF5"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784192D" w14:textId="3B2336E1" w:rsidR="00F829F7"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w:t>
            </w:r>
            <w:r w:rsidR="00F829F7">
              <w:rPr>
                <w:rFonts w:eastAsia="Tahoma"/>
                <w:bCs/>
                <w:color w:val="000000"/>
                <w:sz w:val="22"/>
                <w:szCs w:val="22"/>
                <w:lang w:eastAsia="zh-CN" w:bidi="hi-IN"/>
              </w:rPr>
              <w:t>т</w:t>
            </w:r>
          </w:p>
          <w:p w14:paraId="7DC49C3A"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0200B0D" w14:textId="4ADD71DB" w:rsidR="00F829F7"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w:t>
            </w:r>
            <w:r w:rsidR="00F829F7">
              <w:rPr>
                <w:rFonts w:eastAsia="Tahoma"/>
                <w:bCs/>
                <w:color w:val="000000"/>
                <w:sz w:val="22"/>
                <w:szCs w:val="22"/>
                <w:lang w:eastAsia="zh-CN" w:bidi="hi-IN"/>
              </w:rPr>
              <w:t>т</w:t>
            </w:r>
          </w:p>
          <w:p w14:paraId="50C91759"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92340D3"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604B6F5" w14:textId="395D7C88" w:rsidR="00F829F7"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w:t>
            </w:r>
            <w:r w:rsidR="00F829F7">
              <w:rPr>
                <w:rFonts w:eastAsia="Tahoma"/>
                <w:bCs/>
                <w:color w:val="000000"/>
                <w:sz w:val="22"/>
                <w:szCs w:val="22"/>
                <w:lang w:eastAsia="zh-CN" w:bidi="hi-IN"/>
              </w:rPr>
              <w:t>т</w:t>
            </w:r>
          </w:p>
          <w:p w14:paraId="5C0CC73C"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12395AF" w14:textId="464D589F" w:rsidR="00F829F7"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w:t>
            </w:r>
            <w:r w:rsidR="00F829F7">
              <w:rPr>
                <w:rFonts w:eastAsia="Tahoma"/>
                <w:bCs/>
                <w:color w:val="000000"/>
                <w:sz w:val="22"/>
                <w:szCs w:val="22"/>
                <w:lang w:eastAsia="zh-CN" w:bidi="hi-IN"/>
              </w:rPr>
              <w:t>т</w:t>
            </w:r>
          </w:p>
          <w:p w14:paraId="06C8C4F7" w14:textId="77777777" w:rsidR="00F829F7"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7B7821A" w14:textId="5A085878" w:rsidR="00F829F7" w:rsidRPr="003C784E" w:rsidRDefault="00F829F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шт</w:t>
            </w:r>
          </w:p>
          <w:p w14:paraId="602DE516" w14:textId="77777777" w:rsidR="002B6455" w:rsidRDefault="002B645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8DAA21F" w14:textId="21F095CF" w:rsidR="002B6455" w:rsidRPr="002B6455" w:rsidRDefault="002B645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tc>
        <w:tc>
          <w:tcPr>
            <w:tcW w:w="1105" w:type="dxa"/>
          </w:tcPr>
          <w:p w14:paraId="09206D81" w14:textId="74DF88A6" w:rsidR="00A95AE8"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lastRenderedPageBreak/>
              <w:t>0,0</w:t>
            </w:r>
            <w:r w:rsidR="002B6455" w:rsidRPr="002B6455">
              <w:rPr>
                <w:rFonts w:eastAsia="Tahoma"/>
                <w:bCs/>
                <w:color w:val="000000"/>
                <w:sz w:val="22"/>
                <w:szCs w:val="22"/>
                <w:lang w:eastAsia="zh-CN" w:bidi="hi-IN"/>
              </w:rPr>
              <w:t>1</w:t>
            </w:r>
          </w:p>
          <w:p w14:paraId="175DE3BA" w14:textId="77777777" w:rsidR="002B6455" w:rsidRDefault="002B645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4F1FFC7" w14:textId="77777777" w:rsidR="002B6455" w:rsidRDefault="002B645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4516E3E" w14:textId="1727B67A" w:rsidR="002B645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w:t>
            </w:r>
            <w:r w:rsidR="002B6455">
              <w:rPr>
                <w:rFonts w:eastAsia="Tahoma"/>
                <w:bCs/>
                <w:color w:val="000000"/>
                <w:sz w:val="22"/>
                <w:szCs w:val="22"/>
                <w:lang w:eastAsia="zh-CN" w:bidi="hi-IN"/>
              </w:rPr>
              <w:t>1</w:t>
            </w:r>
          </w:p>
          <w:p w14:paraId="07B0D13E"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88BD46C"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1D7BCB9" w14:textId="65FF36C4"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0,6</w:t>
            </w:r>
          </w:p>
          <w:p w14:paraId="0917874A"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8F298A9"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8C41DF4" w14:textId="76BE05E9"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5529488D"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1D067C3"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657B574" w14:textId="6EAD1E00" w:rsidR="00385D92"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w:t>
            </w:r>
            <w:r w:rsidR="00385D92">
              <w:rPr>
                <w:rFonts w:eastAsia="Tahoma"/>
                <w:bCs/>
                <w:color w:val="000000"/>
                <w:sz w:val="22"/>
                <w:szCs w:val="22"/>
                <w:lang w:eastAsia="zh-CN" w:bidi="hi-IN"/>
              </w:rPr>
              <w:t>15</w:t>
            </w:r>
          </w:p>
          <w:p w14:paraId="7A1A2D38"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4432D12"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2F6669C"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C456532" w14:textId="50C02BFB"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1,5</w:t>
            </w:r>
          </w:p>
          <w:p w14:paraId="581A99EA"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3B1C542"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025D4C3"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6F8431A" w14:textId="77777777" w:rsidR="00385D92" w:rsidRDefault="00385D92"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D8E6D50" w14:textId="3A2BE6C2" w:rsidR="00385D92"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w:t>
            </w:r>
            <w:r w:rsidR="00385D92">
              <w:rPr>
                <w:rFonts w:eastAsia="Tahoma"/>
                <w:bCs/>
                <w:color w:val="000000"/>
                <w:sz w:val="22"/>
                <w:szCs w:val="22"/>
                <w:lang w:eastAsia="zh-CN" w:bidi="hi-IN"/>
              </w:rPr>
              <w:t>4</w:t>
            </w:r>
          </w:p>
          <w:p w14:paraId="39BD6C9C" w14:textId="77777777" w:rsidR="00885A5E" w:rsidRDefault="00885A5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9167FE1" w14:textId="77777777" w:rsidR="00885A5E" w:rsidRDefault="00885A5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EFB7D3E" w14:textId="77777777" w:rsidR="00885A5E" w:rsidRDefault="00885A5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3045801" w14:textId="77777777" w:rsidR="00885A5E" w:rsidRDefault="00885A5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859D29F" w14:textId="77777777" w:rsidR="00885A5E" w:rsidRDefault="00885A5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7DF67A8" w14:textId="30987BB0" w:rsidR="00885A5E" w:rsidRDefault="00885A5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4</w:t>
            </w:r>
          </w:p>
          <w:p w14:paraId="3BF5C495"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1831690"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AC1390A"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2D70CCB"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33EE92E" w14:textId="7A4D2494"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0,4</w:t>
            </w:r>
          </w:p>
          <w:p w14:paraId="1FB4AB42" w14:textId="77777777" w:rsidR="00885A5E" w:rsidRDefault="00885A5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4A17846"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B9887B2"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1FE5F60"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F23A663"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792CC26" w14:textId="0F3A1360"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0,45</w:t>
            </w:r>
          </w:p>
          <w:p w14:paraId="7A1D3FA4"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4537176"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4D74934"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7525813" w14:textId="6DF81B59"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85</w:t>
            </w:r>
          </w:p>
          <w:p w14:paraId="3E61A42C"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297AC1D"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16EA5C5"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E2BD8E1"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6B57B47" w14:textId="0DD1A50B"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0,0195</w:t>
            </w:r>
          </w:p>
          <w:p w14:paraId="13A68B52"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248B549"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F4C9044"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66C638D"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BA9C636" w14:textId="297BAC55"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0,00975</w:t>
            </w:r>
          </w:p>
          <w:p w14:paraId="6C805955"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CA81BC3"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3C37E89"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75084D9"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0DFD211" w14:textId="7E1E9679"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0,006</w:t>
            </w:r>
          </w:p>
          <w:p w14:paraId="3DBBE164"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0C8BEFD"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4B852BD" w14:textId="5BD0F70C"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0,03</w:t>
            </w:r>
          </w:p>
          <w:p w14:paraId="3CF09AFC"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213E75E"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F89EE9D" w14:textId="2E07D690"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0,018075</w:t>
            </w:r>
          </w:p>
          <w:p w14:paraId="6624FF47"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6989559"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431A5EC"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8EE3989" w14:textId="18005592"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0,49</w:t>
            </w:r>
          </w:p>
          <w:p w14:paraId="26168265"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BA0EBF4"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07920FA" w14:textId="17685402"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0,36</w:t>
            </w:r>
          </w:p>
          <w:p w14:paraId="6BB087A5"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BEFCAE2"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3BBB244" w14:textId="563229CB"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36,72</w:t>
            </w:r>
          </w:p>
          <w:p w14:paraId="16FA91FA"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E13627B"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7B13578" w14:textId="28B7D2D5"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0,03</w:t>
            </w:r>
          </w:p>
          <w:p w14:paraId="28A92A01"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156A8DF"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C9B4587"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E3C6C5A" w14:textId="678CCBA1"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30,3</w:t>
            </w:r>
          </w:p>
          <w:p w14:paraId="30701291"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B63A5F6"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BCE9A3E" w14:textId="43397B92"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0,2</w:t>
            </w:r>
          </w:p>
          <w:p w14:paraId="7EFB8C1A" w14:textId="77777777" w:rsidR="00576365" w:rsidRDefault="0057636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D0A72BF" w14:textId="77777777" w:rsidR="00576365" w:rsidRDefault="00576365" w:rsidP="0057636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2D0F2130" w14:textId="737293B7" w:rsidR="00885A5E"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w:t>
            </w:r>
          </w:p>
          <w:p w14:paraId="05A0185D"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B3038B8"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53A267F"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B855BD8" w14:textId="1621219F"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6A12C0CC"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0FDA526"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83C0371"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E997273" w14:textId="5FC8B1F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4</w:t>
            </w:r>
          </w:p>
          <w:p w14:paraId="56333C53"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A9EB8DB" w14:textId="36269AC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w:t>
            </w:r>
          </w:p>
          <w:p w14:paraId="3601F3B8"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BB6814E"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4782CBC" w14:textId="03B363E3"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3,6</w:t>
            </w:r>
          </w:p>
          <w:p w14:paraId="13F4F7DA" w14:textId="77777777" w:rsidR="00885A5E" w:rsidRDefault="00885A5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4B6F3A0" w14:textId="77777777" w:rsidR="00885A5E" w:rsidRDefault="00885A5E"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D4171D1" w14:textId="65DFD069" w:rsidR="00885A5E"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53B6FFB2"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FE04289" w14:textId="35D3CA4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0,00149</w:t>
            </w:r>
          </w:p>
          <w:p w14:paraId="45DB1301"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FDC474E"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38B0B86" w14:textId="7845E6FF"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9</w:t>
            </w:r>
          </w:p>
          <w:p w14:paraId="3A643EE3"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CB8F412"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04FD42A"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42D04CF"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1A89BA6" w14:textId="6C682085"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59465745"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26DDDBF"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A3CE915"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C6BF58D"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536168E"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5E5185E"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D52BA80"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380EC51" w14:textId="73F6B06C"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429A682B"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DA8A5AC"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A35CDA9"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258BC0B"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968ACF3" w14:textId="2FBFB481"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0BF86D61"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189D2FF"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3AAD33C"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BEAC4A0"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D5EAD44" w14:textId="096EA6C1"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197B6955"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0540ADE" w14:textId="2331BF24"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w:t>
            </w:r>
          </w:p>
          <w:p w14:paraId="005085FE"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F359B1B"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FB7C8D7" w14:textId="48A0CD20"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w:t>
            </w:r>
          </w:p>
          <w:p w14:paraId="4148F9C3"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1C029F0"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A7A3B54" w14:textId="2E42C8BA"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5C102F57"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BEC338E" w14:textId="7E5AF15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0,000128</w:t>
            </w:r>
          </w:p>
          <w:p w14:paraId="7B67BCA1"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87D4CBC"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B7FF6BF" w14:textId="514CB70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0,000276</w:t>
            </w:r>
          </w:p>
          <w:p w14:paraId="7F4F8D88"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C4ABAAA" w14:textId="69E7D808"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6</w:t>
            </w:r>
          </w:p>
          <w:p w14:paraId="03C7E8CC"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BEF09D3"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CD5E83C" w14:textId="4FE43B4A"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0,00561</w:t>
            </w:r>
          </w:p>
          <w:p w14:paraId="76ED3F8C"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B8F70D6" w14:textId="491B2451"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0,00747</w:t>
            </w:r>
          </w:p>
          <w:p w14:paraId="7D9392E2"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67EEF54"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BB2E49E" w14:textId="5099C392"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0,0055</w:t>
            </w:r>
          </w:p>
          <w:p w14:paraId="6C5DB0C6"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E0A0800"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C604C15" w14:textId="4CB7B0D2"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0,06314</w:t>
            </w:r>
          </w:p>
          <w:p w14:paraId="354A7723"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B74964D"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B60ECFD" w14:textId="3664D991"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11,9</w:t>
            </w:r>
          </w:p>
          <w:p w14:paraId="29A137E7"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1D1B5B9"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9172B59" w14:textId="3EB7F24C"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0,007</w:t>
            </w:r>
          </w:p>
          <w:p w14:paraId="258A1E88"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2F91F51" w14:textId="116F557D"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0,0007</w:t>
            </w:r>
          </w:p>
          <w:p w14:paraId="6C5511EE"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C5C9510"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BD2E2D1" w14:textId="0BA2949A"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0,0001554</w:t>
            </w:r>
          </w:p>
          <w:p w14:paraId="5AD5D3D2"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D0F157C" w14:textId="77777777"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CF31866" w14:textId="348F334E" w:rsidR="008E20C7" w:rsidRDefault="008E20C7"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0,00004844</w:t>
            </w:r>
          </w:p>
          <w:p w14:paraId="03EBD59D" w14:textId="77777777" w:rsidR="008E20C7" w:rsidRDefault="008E20C7" w:rsidP="008E20C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Cs/>
                <w:color w:val="000000"/>
                <w:sz w:val="22"/>
                <w:szCs w:val="22"/>
                <w:lang w:eastAsia="zh-CN" w:bidi="hi-IN"/>
              </w:rPr>
            </w:pPr>
          </w:p>
          <w:p w14:paraId="2668066F" w14:textId="77777777" w:rsidR="002B6455" w:rsidRDefault="002B645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E7D9648" w14:textId="188AC419" w:rsidR="002B6455"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lastRenderedPageBreak/>
              <w:t>7</w:t>
            </w:r>
          </w:p>
          <w:p w14:paraId="574A6F9E"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22AE370" w14:textId="3264000D"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7</w:t>
            </w:r>
          </w:p>
          <w:p w14:paraId="0679A00C"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9146D74" w14:textId="1527BCED"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1,4</w:t>
            </w:r>
          </w:p>
          <w:p w14:paraId="59CC9034"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A7A5544"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7F47556" w14:textId="08465131"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w:t>
            </w:r>
          </w:p>
          <w:p w14:paraId="60F8FF85"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CDECA2A"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DA9CB4B" w14:textId="49C2B351"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0,06314</w:t>
            </w:r>
          </w:p>
          <w:p w14:paraId="5200B157"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FE811A8" w14:textId="44FA1FCA"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w:t>
            </w:r>
          </w:p>
          <w:p w14:paraId="533D0F44"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E75E9DD" w14:textId="0C99B388"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w:t>
            </w:r>
          </w:p>
          <w:p w14:paraId="4A94F80C"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06F614D"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0BEF4C6" w14:textId="4B662B5A"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1,6</w:t>
            </w:r>
          </w:p>
          <w:p w14:paraId="0AF7BA64"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7260761" w14:textId="77777777" w:rsidR="002B6455" w:rsidRDefault="002B6455"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3A38670" w14:textId="77777777" w:rsidR="002B6455"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6078B532"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0CFDA49"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0,146</w:t>
            </w:r>
          </w:p>
          <w:p w14:paraId="32926423"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4FAF5E9"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E4DEE9B"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0,1642</w:t>
            </w:r>
          </w:p>
          <w:p w14:paraId="4850A25F"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87FE2F4"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2B72A2A"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0,905</w:t>
            </w:r>
          </w:p>
          <w:p w14:paraId="4C7A030D"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2913C95"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4E9CEC0E"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4613DF2"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5765C11B"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2C1C849"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02A47D8"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73D703D2"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467BC88"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74462344"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1CA3672"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91095F7"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25</w:t>
            </w:r>
          </w:p>
          <w:p w14:paraId="64A1D76F"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D7F521C"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6F6B188B"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5ADB260"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w:t>
            </w:r>
          </w:p>
          <w:p w14:paraId="0B3EF481"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463F5EA"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D80659D"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CBAD369" w14:textId="664D349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w:t>
            </w:r>
          </w:p>
          <w:p w14:paraId="0E3134C9"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73C4AB1"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5B5467A"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EA9C3FA"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6150A35"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0,3</w:t>
            </w:r>
          </w:p>
          <w:p w14:paraId="67827E9F"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8B3A035"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24BE113"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DC4E483"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w:t>
            </w:r>
          </w:p>
          <w:p w14:paraId="3E50D511"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0880E32C" w14:textId="77777777" w:rsidR="00D2768F" w:rsidRDefault="00D2768F"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w:t>
            </w:r>
          </w:p>
          <w:p w14:paraId="170F2FCF"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lastRenderedPageBreak/>
              <w:t>6</w:t>
            </w:r>
          </w:p>
          <w:p w14:paraId="5A676CF7"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E5C77EF"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E018C95"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w:t>
            </w:r>
          </w:p>
          <w:p w14:paraId="53C7C878"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FE6120C"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w:t>
            </w:r>
          </w:p>
          <w:p w14:paraId="0FA5B577"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63D0CAC"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C6C305B"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w:t>
            </w:r>
          </w:p>
          <w:p w14:paraId="617B7207"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B972AD7"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51FF5CA8"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2CEB3D0B"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E2104A5"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0,2</w:t>
            </w:r>
          </w:p>
          <w:p w14:paraId="4FBCD2BE"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ABBE690"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1A65D29"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2</w:t>
            </w:r>
          </w:p>
          <w:p w14:paraId="36E84824"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750B9C1"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1CA9C2D9"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45EBC044"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453E6CE"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3850E928"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5FD0327"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6877861E"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432C5CBC"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5D809A7F"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1</w:t>
            </w:r>
          </w:p>
          <w:p w14:paraId="740E6186"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3E8BAF86"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w:t>
            </w:r>
          </w:p>
          <w:p w14:paraId="238D3C8C" w14:textId="77777777" w:rsidR="0048532B"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p>
          <w:p w14:paraId="768A7199" w14:textId="7C5881F9" w:rsidR="0048532B" w:rsidRPr="002B6455" w:rsidRDefault="0048532B"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Cs/>
                <w:color w:val="000000"/>
                <w:sz w:val="22"/>
                <w:szCs w:val="22"/>
                <w:lang w:eastAsia="zh-CN" w:bidi="hi-IN"/>
              </w:rPr>
            </w:pPr>
            <w:r>
              <w:rPr>
                <w:rFonts w:eastAsia="Tahoma"/>
                <w:bCs/>
                <w:color w:val="000000"/>
                <w:sz w:val="22"/>
                <w:szCs w:val="22"/>
                <w:lang w:eastAsia="zh-CN" w:bidi="hi-IN"/>
              </w:rPr>
              <w:t>3</w:t>
            </w:r>
          </w:p>
        </w:tc>
        <w:tc>
          <w:tcPr>
            <w:tcW w:w="1127" w:type="dxa"/>
          </w:tcPr>
          <w:p w14:paraId="383501FA" w14:textId="77777777" w:rsidR="00A95AE8" w:rsidRDefault="00A95AE8" w:rsidP="00887D1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color w:val="000000"/>
                <w:lang w:eastAsia="zh-CN" w:bidi="hi-IN"/>
              </w:rPr>
            </w:pPr>
          </w:p>
        </w:tc>
      </w:tr>
    </w:tbl>
    <w:p w14:paraId="3BD595F2" w14:textId="77777777" w:rsidR="000F79A6" w:rsidRDefault="000F79A6" w:rsidP="001D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14:paraId="17CAA3B6" w14:textId="5421185F" w:rsidR="00C92E58" w:rsidRPr="00C92E58" w:rsidRDefault="00C92E58" w:rsidP="00C92E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w:t>
      </w:r>
      <w:r w:rsidRPr="00C92E58">
        <w:rPr>
          <w:color w:val="000000"/>
        </w:rPr>
        <w:t>Для пуску і налагодження газифікованих агрегатів допускається залучення суб’єктів господарювання, що мають дозвіл на виконання робіт підвищеної небезпеки та на експлуатацію (застосування) машин, механізмів, устаткування підвищеної небезпеки відповідно до вимог Порядку видачі дозволів на виконання робіт підвищеної небезпеки.</w:t>
      </w:r>
    </w:p>
    <w:p w14:paraId="53F72CB2" w14:textId="0FE4E833" w:rsidR="00C92E58" w:rsidRPr="00C92E58" w:rsidRDefault="00C92E58" w:rsidP="00C92E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w:t>
      </w:r>
      <w:r w:rsidRPr="00C92E58">
        <w:rPr>
          <w:color w:val="000000"/>
        </w:rPr>
        <w:t>Пуск газу в системи газопостачання виконується газорозподільним підприємством до межі балансової належності спільно з газовою службою підприємства або суб’єктом господарювання, що має дозвіл центрального органу виконавчої влади, що реалізує державну політику з питань нагляду та контролю за додержанням законодавства про працю, та за замовленням власника (балансоутримувача та/або орендаря (наймача)) після укладання договору на технічне обслуговування прийнятого в експлуатацію об’єкта та відповідних договорів з газотранспортними, газорозподільними і газопостачальними підприємствами.</w:t>
      </w:r>
    </w:p>
    <w:p w14:paraId="75A60394" w14:textId="77777777" w:rsidR="00C92E58" w:rsidRPr="00C92E58" w:rsidRDefault="00C92E58" w:rsidP="0088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p>
    <w:p w14:paraId="10EBE307" w14:textId="77777777" w:rsidR="00E220CB" w:rsidRDefault="00E220CB" w:rsidP="00E220CB">
      <w:pPr>
        <w:spacing w:line="240" w:lineRule="exact"/>
        <w:ind w:left="2832" w:firstLine="708"/>
        <w:jc w:val="right"/>
        <w:rPr>
          <w:sz w:val="28"/>
          <w:szCs w:val="28"/>
        </w:rPr>
      </w:pPr>
    </w:p>
    <w:p w14:paraId="44712D2A" w14:textId="77777777" w:rsidR="00E220CB" w:rsidRDefault="00E220CB" w:rsidP="00E220CB">
      <w:pPr>
        <w:spacing w:line="240" w:lineRule="exact"/>
      </w:pPr>
      <w:r>
        <w:rPr>
          <w:b/>
        </w:rPr>
        <w:t>Пропозиції, що не відповідають усім вказаним вимогам,  відхиляються.</w:t>
      </w:r>
    </w:p>
    <w:p w14:paraId="271A6E02" w14:textId="6772A4E4" w:rsidR="0030334D" w:rsidRDefault="0030334D" w:rsidP="0030334D">
      <w:pPr>
        <w:ind w:firstLine="709"/>
        <w:jc w:val="both"/>
      </w:pPr>
    </w:p>
    <w:p w14:paraId="346B4D4F" w14:textId="77777777" w:rsidR="002A20EF" w:rsidRDefault="002A20EF" w:rsidP="00980E2E">
      <w:pPr>
        <w:spacing w:line="240" w:lineRule="exact"/>
        <w:jc w:val="both"/>
        <w:rPr>
          <w:b/>
        </w:rPr>
      </w:pPr>
    </w:p>
    <w:p w14:paraId="6EBC9709" w14:textId="77777777" w:rsidR="002A20EF" w:rsidRDefault="002A20EF" w:rsidP="00980E2E">
      <w:pPr>
        <w:spacing w:line="240" w:lineRule="exact"/>
        <w:jc w:val="both"/>
        <w:rPr>
          <w:b/>
        </w:rPr>
      </w:pPr>
    </w:p>
    <w:p w14:paraId="6FCD293A" w14:textId="77777777" w:rsidR="0030334D" w:rsidRDefault="0030334D" w:rsidP="0030334D">
      <w:pPr>
        <w:ind w:left="-426"/>
        <w:rPr>
          <w:i/>
          <w:color w:val="000000"/>
          <w:sz w:val="18"/>
          <w:szCs w:val="18"/>
        </w:rPr>
      </w:pPr>
    </w:p>
    <w:p w14:paraId="49D15435" w14:textId="77777777" w:rsidR="0030334D" w:rsidRDefault="0030334D" w:rsidP="00F92172">
      <w:pPr>
        <w:rPr>
          <w:i/>
          <w:color w:val="000000"/>
          <w:sz w:val="18"/>
          <w:szCs w:val="18"/>
        </w:rPr>
      </w:pPr>
    </w:p>
    <w:p w14:paraId="7E984B58" w14:textId="77777777" w:rsidR="0030334D" w:rsidRDefault="0030334D" w:rsidP="0030334D">
      <w:pPr>
        <w:ind w:left="-426"/>
        <w:rPr>
          <w:i/>
          <w:color w:val="000000"/>
          <w:sz w:val="18"/>
          <w:szCs w:val="18"/>
        </w:rPr>
      </w:pPr>
    </w:p>
    <w:p w14:paraId="338F6F52" w14:textId="77777777" w:rsidR="0030334D" w:rsidRDefault="0030334D" w:rsidP="0030334D">
      <w:pPr>
        <w:ind w:left="-426"/>
        <w:rPr>
          <w:i/>
          <w:color w:val="000000"/>
          <w:sz w:val="18"/>
          <w:szCs w:val="18"/>
        </w:rPr>
      </w:pPr>
    </w:p>
    <w:p w14:paraId="20AE7C7A" w14:textId="77777777" w:rsidR="0030334D" w:rsidRDefault="0030334D" w:rsidP="0030334D">
      <w:pPr>
        <w:ind w:left="-426"/>
        <w:rPr>
          <w:i/>
          <w:color w:val="000000"/>
          <w:sz w:val="18"/>
          <w:szCs w:val="18"/>
        </w:rPr>
      </w:pPr>
    </w:p>
    <w:p w14:paraId="60EA0612" w14:textId="77777777" w:rsidR="0030334D" w:rsidRDefault="0030334D" w:rsidP="0030334D">
      <w:pPr>
        <w:ind w:left="-426"/>
        <w:rPr>
          <w:i/>
          <w:color w:val="000000"/>
          <w:sz w:val="18"/>
          <w:szCs w:val="18"/>
        </w:rPr>
      </w:pPr>
    </w:p>
    <w:p w14:paraId="0CF7D1C2" w14:textId="77777777" w:rsidR="0030334D" w:rsidRDefault="0030334D" w:rsidP="0030334D">
      <w:pPr>
        <w:ind w:left="-426"/>
        <w:rPr>
          <w:i/>
          <w:color w:val="000000"/>
          <w:sz w:val="18"/>
          <w:szCs w:val="18"/>
        </w:rPr>
      </w:pPr>
    </w:p>
    <w:p w14:paraId="1A36C490" w14:textId="77777777" w:rsidR="0030334D" w:rsidRDefault="0030334D" w:rsidP="0030334D">
      <w:pPr>
        <w:ind w:left="-426"/>
        <w:rPr>
          <w:i/>
          <w:color w:val="000000"/>
          <w:sz w:val="18"/>
          <w:szCs w:val="18"/>
        </w:rPr>
      </w:pPr>
    </w:p>
    <w:sectPr w:rsidR="0030334D" w:rsidSect="00F92172">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2AE431F1"/>
    <w:multiLevelType w:val="hybridMultilevel"/>
    <w:tmpl w:val="D4484A56"/>
    <w:lvl w:ilvl="0" w:tplc="31B8AC34">
      <w:start w:val="1"/>
      <w:numFmt w:val="decimal"/>
      <w:lvlText w:val="%1."/>
      <w:lvlJc w:val="left"/>
      <w:pPr>
        <w:tabs>
          <w:tab w:val="num" w:pos="1080"/>
        </w:tabs>
        <w:ind w:left="1080" w:hanging="360"/>
      </w:pPr>
      <w:rPr>
        <w:strike w:val="0"/>
        <w:dstrike w:val="0"/>
        <w:u w:val="none"/>
        <w:effect w:val="none"/>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num w:numId="1" w16cid:durableId="931819830">
    <w:abstractNumId w:val="0"/>
    <w:lvlOverride w:ilvl="0">
      <w:startOverride w:val="1"/>
    </w:lvlOverride>
  </w:num>
  <w:num w:numId="2" w16cid:durableId="1253507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74E"/>
    <w:rsid w:val="00037446"/>
    <w:rsid w:val="00037AF3"/>
    <w:rsid w:val="0004156C"/>
    <w:rsid w:val="00060EC1"/>
    <w:rsid w:val="000656B8"/>
    <w:rsid w:val="00080996"/>
    <w:rsid w:val="000875E4"/>
    <w:rsid w:val="000C36AF"/>
    <w:rsid w:val="000C63BA"/>
    <w:rsid w:val="000F0960"/>
    <w:rsid w:val="000F79A6"/>
    <w:rsid w:val="00101C6B"/>
    <w:rsid w:val="001111FA"/>
    <w:rsid w:val="00115BFC"/>
    <w:rsid w:val="001702FB"/>
    <w:rsid w:val="001C3AB5"/>
    <w:rsid w:val="001D0F4F"/>
    <w:rsid w:val="001F0D5C"/>
    <w:rsid w:val="002220D6"/>
    <w:rsid w:val="002867CC"/>
    <w:rsid w:val="002A20EF"/>
    <w:rsid w:val="002B6455"/>
    <w:rsid w:val="002C20BB"/>
    <w:rsid w:val="002E4F7E"/>
    <w:rsid w:val="0030334D"/>
    <w:rsid w:val="00370847"/>
    <w:rsid w:val="00383E15"/>
    <w:rsid w:val="00385D92"/>
    <w:rsid w:val="00391458"/>
    <w:rsid w:val="003A0568"/>
    <w:rsid w:val="003C784E"/>
    <w:rsid w:val="003E3F02"/>
    <w:rsid w:val="004020A9"/>
    <w:rsid w:val="0041274E"/>
    <w:rsid w:val="004400E1"/>
    <w:rsid w:val="00441BD9"/>
    <w:rsid w:val="00461D71"/>
    <w:rsid w:val="0048532B"/>
    <w:rsid w:val="004D14DB"/>
    <w:rsid w:val="004F161F"/>
    <w:rsid w:val="004F47FA"/>
    <w:rsid w:val="00576365"/>
    <w:rsid w:val="005A3CED"/>
    <w:rsid w:val="005B11CD"/>
    <w:rsid w:val="005B33F5"/>
    <w:rsid w:val="005B7D0E"/>
    <w:rsid w:val="005D2177"/>
    <w:rsid w:val="005F08B2"/>
    <w:rsid w:val="00601F81"/>
    <w:rsid w:val="00611A64"/>
    <w:rsid w:val="006401A3"/>
    <w:rsid w:val="006529E8"/>
    <w:rsid w:val="0066098B"/>
    <w:rsid w:val="00671B1C"/>
    <w:rsid w:val="006941DC"/>
    <w:rsid w:val="006A2216"/>
    <w:rsid w:val="006A6E24"/>
    <w:rsid w:val="006C2818"/>
    <w:rsid w:val="006D03F5"/>
    <w:rsid w:val="006E294A"/>
    <w:rsid w:val="007F0C81"/>
    <w:rsid w:val="00813904"/>
    <w:rsid w:val="00817578"/>
    <w:rsid w:val="00872310"/>
    <w:rsid w:val="0088404D"/>
    <w:rsid w:val="00885A5E"/>
    <w:rsid w:val="00887D1D"/>
    <w:rsid w:val="008A6F44"/>
    <w:rsid w:val="008C0B50"/>
    <w:rsid w:val="008D39C3"/>
    <w:rsid w:val="008D45F5"/>
    <w:rsid w:val="008E20C7"/>
    <w:rsid w:val="008F484D"/>
    <w:rsid w:val="00936860"/>
    <w:rsid w:val="00980E2E"/>
    <w:rsid w:val="009C4B3F"/>
    <w:rsid w:val="00A035C8"/>
    <w:rsid w:val="00A048DA"/>
    <w:rsid w:val="00A47870"/>
    <w:rsid w:val="00A73F3C"/>
    <w:rsid w:val="00A95AE8"/>
    <w:rsid w:val="00AA37B2"/>
    <w:rsid w:val="00AB6A4B"/>
    <w:rsid w:val="00AC472C"/>
    <w:rsid w:val="00AD4C7F"/>
    <w:rsid w:val="00B232B5"/>
    <w:rsid w:val="00B272B3"/>
    <w:rsid w:val="00B83D2E"/>
    <w:rsid w:val="00B86A3C"/>
    <w:rsid w:val="00B9210C"/>
    <w:rsid w:val="00BE69DB"/>
    <w:rsid w:val="00C00FDC"/>
    <w:rsid w:val="00C24A80"/>
    <w:rsid w:val="00C324B7"/>
    <w:rsid w:val="00C55C94"/>
    <w:rsid w:val="00C618ED"/>
    <w:rsid w:val="00C8133E"/>
    <w:rsid w:val="00C92E58"/>
    <w:rsid w:val="00CA1A5B"/>
    <w:rsid w:val="00CD0FC8"/>
    <w:rsid w:val="00D262CA"/>
    <w:rsid w:val="00D2768F"/>
    <w:rsid w:val="00DB7C00"/>
    <w:rsid w:val="00DD2E3C"/>
    <w:rsid w:val="00E220CB"/>
    <w:rsid w:val="00E272CB"/>
    <w:rsid w:val="00E32E4C"/>
    <w:rsid w:val="00E54308"/>
    <w:rsid w:val="00EA5FC5"/>
    <w:rsid w:val="00EF5F1A"/>
    <w:rsid w:val="00F15426"/>
    <w:rsid w:val="00F65688"/>
    <w:rsid w:val="00F660BD"/>
    <w:rsid w:val="00F66495"/>
    <w:rsid w:val="00F73B17"/>
    <w:rsid w:val="00F829F7"/>
    <w:rsid w:val="00F92172"/>
    <w:rsid w:val="00F929C8"/>
    <w:rsid w:val="00FA25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66C2"/>
  <w15:docId w15:val="{773790D0-1BC4-4A76-BF3E-F7DC1825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F8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F65688"/>
    <w:pPr>
      <w:keepNext/>
      <w:keepLines/>
      <w:spacing w:before="40"/>
      <w:outlineLvl w:val="2"/>
    </w:pPr>
    <w:rPr>
      <w:rFonts w:asciiTheme="majorHAnsi" w:eastAsiaTheme="majorEastAsia" w:hAnsiTheme="majorHAnsi" w:cstheme="majorBidi"/>
      <w:color w:val="243F60" w:themeColor="accent1" w:themeShade="7F"/>
      <w:lang w:val="ru-RU"/>
    </w:rPr>
  </w:style>
  <w:style w:type="paragraph" w:styleId="5">
    <w:name w:val="heading 5"/>
    <w:basedOn w:val="a"/>
    <w:next w:val="a"/>
    <w:link w:val="50"/>
    <w:uiPriority w:val="99"/>
    <w:semiHidden/>
    <w:unhideWhenUsed/>
    <w:qFormat/>
    <w:rsid w:val="00F65688"/>
    <w:pPr>
      <w:widowControl w:val="0"/>
      <w:autoSpaceDE w:val="0"/>
      <w:autoSpaceDN w:val="0"/>
      <w:spacing w:before="240" w:after="60"/>
      <w:outlineLvl w:val="4"/>
    </w:pPr>
    <w:rPr>
      <w:rFonts w:ascii="Times New Roman CYR" w:hAnsi="Times New Roman CYR"/>
      <w:b/>
      <w:bCs/>
      <w:i/>
      <w:i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01F81"/>
    <w:pPr>
      <w:spacing w:after="0" w:line="240" w:lineRule="auto"/>
    </w:pPr>
    <w:rPr>
      <w:rFonts w:ascii="Calibri" w:eastAsia="Calibri" w:hAnsi="Calibri" w:cs="Times New Roman"/>
      <w:sz w:val="24"/>
      <w:lang w:val="ru-RU"/>
    </w:rPr>
  </w:style>
  <w:style w:type="paragraph" w:customStyle="1" w:styleId="a5">
    <w:name w:val="Содержимое таблицы"/>
    <w:basedOn w:val="a"/>
    <w:qFormat/>
    <w:rsid w:val="00601F81"/>
    <w:pPr>
      <w:suppressLineNumbers/>
    </w:pPr>
  </w:style>
  <w:style w:type="character" w:customStyle="1" w:styleId="a4">
    <w:name w:val="Без інтервалів Знак"/>
    <w:link w:val="a3"/>
    <w:rsid w:val="00601F81"/>
    <w:rPr>
      <w:rFonts w:ascii="Calibri" w:eastAsia="Calibri" w:hAnsi="Calibri" w:cs="Times New Roman"/>
      <w:sz w:val="24"/>
      <w:lang w:val="ru-RU"/>
    </w:rPr>
  </w:style>
  <w:style w:type="paragraph" w:customStyle="1" w:styleId="21">
    <w:name w:val="Основной текст с отступом 21"/>
    <w:basedOn w:val="a"/>
    <w:rsid w:val="00601F81"/>
    <w:pPr>
      <w:suppressAutoHyphens/>
      <w:ind w:firstLine="709"/>
      <w:jc w:val="both"/>
    </w:pPr>
    <w:rPr>
      <w:szCs w:val="20"/>
      <w:lang w:val="ru-RU" w:eastAsia="ar-SA"/>
    </w:rPr>
  </w:style>
  <w:style w:type="paragraph" w:customStyle="1" w:styleId="210">
    <w:name w:val="Основной текст 21"/>
    <w:basedOn w:val="a"/>
    <w:rsid w:val="00601F81"/>
    <w:pPr>
      <w:suppressAutoHyphens/>
      <w:spacing w:after="120" w:line="480" w:lineRule="auto"/>
    </w:pPr>
    <w:rPr>
      <w:lang w:val="ru-RU" w:eastAsia="ar-SA"/>
    </w:rPr>
  </w:style>
  <w:style w:type="character" w:customStyle="1" w:styleId="30">
    <w:name w:val="Заголовок 3 Знак"/>
    <w:basedOn w:val="a0"/>
    <w:link w:val="3"/>
    <w:semiHidden/>
    <w:rsid w:val="00F65688"/>
    <w:rPr>
      <w:rFonts w:asciiTheme="majorHAnsi" w:eastAsiaTheme="majorEastAsia" w:hAnsiTheme="majorHAnsi" w:cstheme="majorBidi"/>
      <w:color w:val="243F60" w:themeColor="accent1" w:themeShade="7F"/>
      <w:sz w:val="24"/>
      <w:szCs w:val="24"/>
      <w:lang w:val="ru-RU" w:eastAsia="ru-RU"/>
    </w:rPr>
  </w:style>
  <w:style w:type="character" w:customStyle="1" w:styleId="50">
    <w:name w:val="Заголовок 5 Знак"/>
    <w:basedOn w:val="a0"/>
    <w:link w:val="5"/>
    <w:uiPriority w:val="99"/>
    <w:semiHidden/>
    <w:rsid w:val="00F65688"/>
    <w:rPr>
      <w:rFonts w:ascii="Times New Roman CYR" w:eastAsia="Times New Roman" w:hAnsi="Times New Roman CYR" w:cs="Times New Roman"/>
      <w:b/>
      <w:bCs/>
      <w:i/>
      <w:iCs/>
      <w:sz w:val="26"/>
      <w:szCs w:val="26"/>
      <w:lang w:val="ru-RU" w:eastAsia="ru-RU"/>
    </w:rPr>
  </w:style>
  <w:style w:type="character" w:customStyle="1" w:styleId="ng-binding">
    <w:name w:val="ng-binding"/>
    <w:basedOn w:val="a0"/>
    <w:rsid w:val="00F65688"/>
  </w:style>
  <w:style w:type="paragraph" w:styleId="a6">
    <w:name w:val="Body Text"/>
    <w:basedOn w:val="a"/>
    <w:link w:val="a7"/>
    <w:unhideWhenUsed/>
    <w:rsid w:val="002E4F7E"/>
    <w:pPr>
      <w:suppressAutoHyphens/>
      <w:spacing w:after="120"/>
    </w:pPr>
    <w:rPr>
      <w:lang w:eastAsia="zh-CN"/>
    </w:rPr>
  </w:style>
  <w:style w:type="character" w:customStyle="1" w:styleId="a7">
    <w:name w:val="Основний текст Знак"/>
    <w:basedOn w:val="a0"/>
    <w:link w:val="a6"/>
    <w:rsid w:val="002E4F7E"/>
    <w:rPr>
      <w:rFonts w:ascii="Times New Roman" w:eastAsia="Times New Roman" w:hAnsi="Times New Roman" w:cs="Times New Roman"/>
      <w:sz w:val="24"/>
      <w:szCs w:val="24"/>
      <w:lang w:eastAsia="zh-CN"/>
    </w:rPr>
  </w:style>
  <w:style w:type="paragraph" w:styleId="HTML">
    <w:name w:val="HTML Preformatted"/>
    <w:basedOn w:val="a"/>
    <w:link w:val="HTML0"/>
    <w:uiPriority w:val="99"/>
    <w:semiHidden/>
    <w:unhideWhenUsed/>
    <w:rsid w:val="00C92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semiHidden/>
    <w:rsid w:val="00C92E58"/>
    <w:rPr>
      <w:rFonts w:ascii="Courier New" w:eastAsia="Times New Roman" w:hAnsi="Courier New" w:cs="Courier New"/>
      <w:sz w:val="20"/>
      <w:szCs w:val="20"/>
    </w:rPr>
  </w:style>
  <w:style w:type="table" w:styleId="a8">
    <w:name w:val="Table Grid"/>
    <w:basedOn w:val="a1"/>
    <w:uiPriority w:val="59"/>
    <w:rsid w:val="00A95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3275">
      <w:bodyDiv w:val="1"/>
      <w:marLeft w:val="0"/>
      <w:marRight w:val="0"/>
      <w:marTop w:val="0"/>
      <w:marBottom w:val="0"/>
      <w:divBdr>
        <w:top w:val="none" w:sz="0" w:space="0" w:color="auto"/>
        <w:left w:val="none" w:sz="0" w:space="0" w:color="auto"/>
        <w:bottom w:val="none" w:sz="0" w:space="0" w:color="auto"/>
        <w:right w:val="none" w:sz="0" w:space="0" w:color="auto"/>
      </w:divBdr>
    </w:div>
    <w:div w:id="312485921">
      <w:bodyDiv w:val="1"/>
      <w:marLeft w:val="0"/>
      <w:marRight w:val="0"/>
      <w:marTop w:val="0"/>
      <w:marBottom w:val="0"/>
      <w:divBdr>
        <w:top w:val="none" w:sz="0" w:space="0" w:color="auto"/>
        <w:left w:val="none" w:sz="0" w:space="0" w:color="auto"/>
        <w:bottom w:val="none" w:sz="0" w:space="0" w:color="auto"/>
        <w:right w:val="none" w:sz="0" w:space="0" w:color="auto"/>
      </w:divBdr>
    </w:div>
    <w:div w:id="317459611">
      <w:bodyDiv w:val="1"/>
      <w:marLeft w:val="0"/>
      <w:marRight w:val="0"/>
      <w:marTop w:val="0"/>
      <w:marBottom w:val="0"/>
      <w:divBdr>
        <w:top w:val="none" w:sz="0" w:space="0" w:color="auto"/>
        <w:left w:val="none" w:sz="0" w:space="0" w:color="auto"/>
        <w:bottom w:val="none" w:sz="0" w:space="0" w:color="auto"/>
        <w:right w:val="none" w:sz="0" w:space="0" w:color="auto"/>
      </w:divBdr>
    </w:div>
    <w:div w:id="368145651">
      <w:bodyDiv w:val="1"/>
      <w:marLeft w:val="0"/>
      <w:marRight w:val="0"/>
      <w:marTop w:val="0"/>
      <w:marBottom w:val="0"/>
      <w:divBdr>
        <w:top w:val="none" w:sz="0" w:space="0" w:color="auto"/>
        <w:left w:val="none" w:sz="0" w:space="0" w:color="auto"/>
        <w:bottom w:val="none" w:sz="0" w:space="0" w:color="auto"/>
        <w:right w:val="none" w:sz="0" w:space="0" w:color="auto"/>
      </w:divBdr>
    </w:div>
    <w:div w:id="437530525">
      <w:bodyDiv w:val="1"/>
      <w:marLeft w:val="0"/>
      <w:marRight w:val="0"/>
      <w:marTop w:val="0"/>
      <w:marBottom w:val="0"/>
      <w:divBdr>
        <w:top w:val="none" w:sz="0" w:space="0" w:color="auto"/>
        <w:left w:val="none" w:sz="0" w:space="0" w:color="auto"/>
        <w:bottom w:val="none" w:sz="0" w:space="0" w:color="auto"/>
        <w:right w:val="none" w:sz="0" w:space="0" w:color="auto"/>
      </w:divBdr>
    </w:div>
    <w:div w:id="788165706">
      <w:bodyDiv w:val="1"/>
      <w:marLeft w:val="0"/>
      <w:marRight w:val="0"/>
      <w:marTop w:val="0"/>
      <w:marBottom w:val="0"/>
      <w:divBdr>
        <w:top w:val="none" w:sz="0" w:space="0" w:color="auto"/>
        <w:left w:val="none" w:sz="0" w:space="0" w:color="auto"/>
        <w:bottom w:val="none" w:sz="0" w:space="0" w:color="auto"/>
        <w:right w:val="none" w:sz="0" w:space="0" w:color="auto"/>
      </w:divBdr>
    </w:div>
    <w:div w:id="1274902125">
      <w:bodyDiv w:val="1"/>
      <w:marLeft w:val="0"/>
      <w:marRight w:val="0"/>
      <w:marTop w:val="0"/>
      <w:marBottom w:val="0"/>
      <w:divBdr>
        <w:top w:val="none" w:sz="0" w:space="0" w:color="auto"/>
        <w:left w:val="none" w:sz="0" w:space="0" w:color="auto"/>
        <w:bottom w:val="none" w:sz="0" w:space="0" w:color="auto"/>
        <w:right w:val="none" w:sz="0" w:space="0" w:color="auto"/>
      </w:divBdr>
    </w:div>
    <w:div w:id="1495756900">
      <w:bodyDiv w:val="1"/>
      <w:marLeft w:val="0"/>
      <w:marRight w:val="0"/>
      <w:marTop w:val="0"/>
      <w:marBottom w:val="0"/>
      <w:divBdr>
        <w:top w:val="none" w:sz="0" w:space="0" w:color="auto"/>
        <w:left w:val="none" w:sz="0" w:space="0" w:color="auto"/>
        <w:bottom w:val="none" w:sz="0" w:space="0" w:color="auto"/>
        <w:right w:val="none" w:sz="0" w:space="0" w:color="auto"/>
      </w:divBdr>
    </w:div>
    <w:div w:id="1664622571">
      <w:bodyDiv w:val="1"/>
      <w:marLeft w:val="0"/>
      <w:marRight w:val="0"/>
      <w:marTop w:val="0"/>
      <w:marBottom w:val="0"/>
      <w:divBdr>
        <w:top w:val="none" w:sz="0" w:space="0" w:color="auto"/>
        <w:left w:val="none" w:sz="0" w:space="0" w:color="auto"/>
        <w:bottom w:val="none" w:sz="0" w:space="0" w:color="auto"/>
        <w:right w:val="none" w:sz="0" w:space="0" w:color="auto"/>
      </w:divBdr>
    </w:div>
    <w:div w:id="1711224751">
      <w:bodyDiv w:val="1"/>
      <w:marLeft w:val="0"/>
      <w:marRight w:val="0"/>
      <w:marTop w:val="0"/>
      <w:marBottom w:val="0"/>
      <w:divBdr>
        <w:top w:val="none" w:sz="0" w:space="0" w:color="auto"/>
        <w:left w:val="none" w:sz="0" w:space="0" w:color="auto"/>
        <w:bottom w:val="none" w:sz="0" w:space="0" w:color="auto"/>
        <w:right w:val="none" w:sz="0" w:space="0" w:color="auto"/>
      </w:divBdr>
    </w:div>
    <w:div w:id="1851293366">
      <w:bodyDiv w:val="1"/>
      <w:marLeft w:val="0"/>
      <w:marRight w:val="0"/>
      <w:marTop w:val="0"/>
      <w:marBottom w:val="0"/>
      <w:divBdr>
        <w:top w:val="none" w:sz="0" w:space="0" w:color="auto"/>
        <w:left w:val="none" w:sz="0" w:space="0" w:color="auto"/>
        <w:bottom w:val="none" w:sz="0" w:space="0" w:color="auto"/>
        <w:right w:val="none" w:sz="0" w:space="0" w:color="auto"/>
      </w:divBdr>
    </w:div>
    <w:div w:id="1913855946">
      <w:bodyDiv w:val="1"/>
      <w:marLeft w:val="0"/>
      <w:marRight w:val="0"/>
      <w:marTop w:val="0"/>
      <w:marBottom w:val="0"/>
      <w:divBdr>
        <w:top w:val="none" w:sz="0" w:space="0" w:color="auto"/>
        <w:left w:val="none" w:sz="0" w:space="0" w:color="auto"/>
        <w:bottom w:val="none" w:sz="0" w:space="0" w:color="auto"/>
        <w:right w:val="none" w:sz="0" w:space="0" w:color="auto"/>
      </w:divBdr>
    </w:div>
    <w:div w:id="2002811805">
      <w:bodyDiv w:val="1"/>
      <w:marLeft w:val="0"/>
      <w:marRight w:val="0"/>
      <w:marTop w:val="0"/>
      <w:marBottom w:val="0"/>
      <w:divBdr>
        <w:top w:val="none" w:sz="0" w:space="0" w:color="auto"/>
        <w:left w:val="none" w:sz="0" w:space="0" w:color="auto"/>
        <w:bottom w:val="none" w:sz="0" w:space="0" w:color="auto"/>
        <w:right w:val="none" w:sz="0" w:space="0" w:color="auto"/>
      </w:divBdr>
    </w:div>
    <w:div w:id="20697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4B585-FF15-4054-8FA0-280DE9A5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7</Pages>
  <Words>1662</Words>
  <Characters>9480</Characters>
  <Application>Microsoft Office Word</Application>
  <DocSecurity>0</DocSecurity>
  <Lines>79</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Sorokopud</cp:lastModifiedBy>
  <cp:revision>102</cp:revision>
  <cp:lastPrinted>2023-08-29T08:13:00Z</cp:lastPrinted>
  <dcterms:created xsi:type="dcterms:W3CDTF">2020-11-26T11:48:00Z</dcterms:created>
  <dcterms:modified xsi:type="dcterms:W3CDTF">2023-08-29T13:43:00Z</dcterms:modified>
</cp:coreProperties>
</file>