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9B" w:rsidRPr="00FE218F" w:rsidRDefault="00FE218F" w:rsidP="00103F9B">
      <w:pPr>
        <w:tabs>
          <w:tab w:val="left" w:pos="6298"/>
        </w:tabs>
        <w:rPr>
          <w:b/>
        </w:rPr>
      </w:pPr>
      <w:r w:rsidRPr="00FE218F">
        <w:rPr>
          <w:b/>
        </w:rPr>
        <w:t>ПРОЄКТ</w:t>
      </w:r>
    </w:p>
    <w:p w:rsidR="00103F9B" w:rsidRDefault="00103F9B" w:rsidP="00103F9B">
      <w:pPr>
        <w:pStyle w:val="2"/>
        <w:spacing w:after="0" w:line="240" w:lineRule="auto"/>
        <w:ind w:left="4320" w:right="196" w:firstLine="720"/>
        <w:jc w:val="right"/>
        <w:rPr>
          <w:rFonts w:ascii="Times New Roman" w:hAnsi="Times New Roman" w:cs="Times New Roman"/>
          <w:b/>
          <w:sz w:val="24"/>
          <w:szCs w:val="24"/>
        </w:rPr>
      </w:pPr>
      <w:r>
        <w:rPr>
          <w:rFonts w:ascii="Times New Roman" w:hAnsi="Times New Roman" w:cs="Times New Roman"/>
          <w:b/>
          <w:sz w:val="24"/>
          <w:szCs w:val="24"/>
        </w:rPr>
        <w:t>ДО</w:t>
      </w:r>
      <w:r>
        <w:rPr>
          <w:rFonts w:ascii="Times New Roman" w:hAnsi="Times New Roman" w:cs="Times New Roman"/>
          <w:sz w:val="24"/>
          <w:szCs w:val="24"/>
        </w:rPr>
        <w:t>Д</w:t>
      </w:r>
      <w:r>
        <w:rPr>
          <w:rFonts w:ascii="Times New Roman" w:hAnsi="Times New Roman" w:cs="Times New Roman"/>
          <w:b/>
          <w:sz w:val="24"/>
          <w:szCs w:val="24"/>
        </w:rPr>
        <w:t xml:space="preserve">АТОК </w:t>
      </w:r>
      <w:r w:rsidR="00B96C03">
        <w:rPr>
          <w:rFonts w:ascii="Times New Roman" w:hAnsi="Times New Roman" w:cs="Times New Roman"/>
          <w:b/>
          <w:sz w:val="24"/>
          <w:szCs w:val="24"/>
        </w:rPr>
        <w:t>4</w:t>
      </w:r>
    </w:p>
    <w:p w:rsidR="00103F9B" w:rsidRDefault="00103F9B" w:rsidP="00103F9B">
      <w:pPr>
        <w:ind w:left="6480"/>
        <w:jc w:val="right"/>
        <w:rPr>
          <w:b/>
          <w:bCs/>
        </w:rPr>
      </w:pPr>
      <w:r>
        <w:rPr>
          <w:b/>
          <w:bCs/>
        </w:rPr>
        <w:t>до Тендерної документації</w:t>
      </w:r>
    </w:p>
    <w:p w:rsidR="00103F9B" w:rsidRDefault="00103F9B" w:rsidP="00103F9B">
      <w:pPr>
        <w:suppressAutoHyphens/>
        <w:spacing w:line="283" w:lineRule="exact"/>
        <w:jc w:val="center"/>
        <w:rPr>
          <w:rFonts w:eastAsia="Times New Roman"/>
          <w:lang w:eastAsia="ar-SA"/>
        </w:rPr>
      </w:pPr>
      <w:r>
        <w:rPr>
          <w:rFonts w:eastAsia="Times New Roman"/>
          <w:lang w:eastAsia="ar-SA"/>
        </w:rPr>
        <w:t>ДОГОВІР № _______</w:t>
      </w:r>
    </w:p>
    <w:p w:rsidR="00103F9B" w:rsidRDefault="00103F9B" w:rsidP="00103F9B">
      <w:pPr>
        <w:suppressAutoHyphens/>
        <w:spacing w:line="283" w:lineRule="exact"/>
        <w:ind w:firstLine="709"/>
        <w:rPr>
          <w:rFonts w:eastAsia="Times New Roman"/>
          <w:lang w:eastAsia="ar-SA"/>
        </w:rPr>
      </w:pPr>
    </w:p>
    <w:tbl>
      <w:tblPr>
        <w:tblW w:w="9356" w:type="dxa"/>
        <w:tblLayout w:type="fixed"/>
        <w:tblLook w:val="04A0" w:firstRow="1" w:lastRow="0" w:firstColumn="1" w:lastColumn="0" w:noHBand="0" w:noVBand="1"/>
      </w:tblPr>
      <w:tblGrid>
        <w:gridCol w:w="5211"/>
        <w:gridCol w:w="4145"/>
      </w:tblGrid>
      <w:tr w:rsidR="00103F9B" w:rsidTr="00103F9B">
        <w:tc>
          <w:tcPr>
            <w:tcW w:w="5211" w:type="dxa"/>
            <w:hideMark/>
          </w:tcPr>
          <w:p w:rsidR="00103F9B" w:rsidRDefault="00103F9B">
            <w:pPr>
              <w:suppressAutoHyphens/>
              <w:spacing w:line="283" w:lineRule="exact"/>
              <w:rPr>
                <w:rFonts w:eastAsia="Times New Roman"/>
                <w:lang w:eastAsia="ar-SA"/>
              </w:rPr>
            </w:pPr>
            <w:r>
              <w:rPr>
                <w:rFonts w:eastAsia="Times New Roman"/>
                <w:lang w:eastAsia="ar-SA"/>
              </w:rPr>
              <w:t>м. Бориспіль</w:t>
            </w:r>
          </w:p>
        </w:tc>
        <w:tc>
          <w:tcPr>
            <w:tcW w:w="4145" w:type="dxa"/>
            <w:hideMark/>
          </w:tcPr>
          <w:p w:rsidR="00103F9B" w:rsidRDefault="00103F9B" w:rsidP="00FE218F">
            <w:pPr>
              <w:suppressAutoHyphens/>
              <w:spacing w:line="283" w:lineRule="exact"/>
              <w:jc w:val="right"/>
              <w:rPr>
                <w:rFonts w:eastAsia="Times New Roman"/>
                <w:lang w:eastAsia="ar-SA"/>
              </w:rPr>
            </w:pPr>
            <w:r>
              <w:rPr>
                <w:rFonts w:eastAsia="Times New Roman"/>
                <w:lang w:eastAsia="ar-SA"/>
              </w:rPr>
              <w:t xml:space="preserve">            «___» ________ 202</w:t>
            </w:r>
            <w:r w:rsidR="00B96C03">
              <w:rPr>
                <w:rFonts w:eastAsia="Times New Roman"/>
                <w:lang w:eastAsia="ar-SA"/>
              </w:rPr>
              <w:t>3</w:t>
            </w:r>
            <w:r>
              <w:rPr>
                <w:rFonts w:eastAsia="Times New Roman"/>
                <w:lang w:eastAsia="ar-SA"/>
              </w:rPr>
              <w:t xml:space="preserve"> року</w:t>
            </w:r>
          </w:p>
        </w:tc>
      </w:tr>
      <w:tr w:rsidR="00103F9B" w:rsidTr="00103F9B">
        <w:tc>
          <w:tcPr>
            <w:tcW w:w="5211" w:type="dxa"/>
          </w:tcPr>
          <w:p w:rsidR="00103F9B" w:rsidRDefault="00103F9B">
            <w:pPr>
              <w:suppressAutoHyphens/>
              <w:spacing w:line="283" w:lineRule="exact"/>
              <w:rPr>
                <w:rFonts w:eastAsia="Times New Roman"/>
                <w:lang w:eastAsia="ar-SA"/>
              </w:rPr>
            </w:pPr>
          </w:p>
        </w:tc>
        <w:tc>
          <w:tcPr>
            <w:tcW w:w="4145" w:type="dxa"/>
          </w:tcPr>
          <w:p w:rsidR="00103F9B" w:rsidRDefault="00103F9B">
            <w:pPr>
              <w:suppressAutoHyphens/>
              <w:spacing w:line="283" w:lineRule="exact"/>
              <w:jc w:val="right"/>
              <w:rPr>
                <w:rFonts w:eastAsia="Times New Roman"/>
                <w:lang w:eastAsia="ar-SA"/>
              </w:rPr>
            </w:pPr>
          </w:p>
        </w:tc>
      </w:tr>
    </w:tbl>
    <w:p w:rsidR="00103F9B" w:rsidRDefault="00103F9B" w:rsidP="00103F9B">
      <w:pPr>
        <w:suppressAutoHyphens/>
        <w:spacing w:line="283" w:lineRule="exact"/>
        <w:ind w:firstLine="709"/>
        <w:jc w:val="both"/>
        <w:rPr>
          <w:rFonts w:eastAsia="Times New Roman"/>
          <w:lang w:eastAsia="ar-SA"/>
        </w:rPr>
      </w:pPr>
      <w:r>
        <w:rPr>
          <w:rFonts w:eastAsia="Times New Roman"/>
          <w:b/>
          <w:i/>
          <w:iCs/>
          <w:lang w:eastAsia="ar-SA"/>
        </w:rPr>
        <w:t>Управління освіти і науки Бориспільської міської ради</w:t>
      </w:r>
      <w:r>
        <w:rPr>
          <w:rFonts w:eastAsia="Times New Roman"/>
          <w:i/>
          <w:iCs/>
          <w:lang w:eastAsia="ar-SA"/>
        </w:rPr>
        <w:t xml:space="preserve">, </w:t>
      </w:r>
      <w:r>
        <w:rPr>
          <w:rFonts w:eastAsia="Times New Roman"/>
          <w:lang w:eastAsia="ar-SA"/>
        </w:rPr>
        <w:t>назване у подальшому «</w:t>
      </w:r>
      <w:r>
        <w:rPr>
          <w:rFonts w:eastAsia="Times New Roman"/>
          <w:i/>
          <w:lang w:eastAsia="ar-SA"/>
        </w:rPr>
        <w:t xml:space="preserve">Замовник», </w:t>
      </w:r>
      <w:r>
        <w:rPr>
          <w:rFonts w:eastAsia="Times New Roman"/>
          <w:lang w:eastAsia="ar-SA"/>
        </w:rPr>
        <w:t xml:space="preserve">в особі </w:t>
      </w:r>
      <w:r>
        <w:rPr>
          <w:rFonts w:eastAsia="Times New Roman"/>
          <w:b/>
          <w:i/>
          <w:lang w:eastAsia="ar-SA"/>
        </w:rPr>
        <w:t>начальника Павленко Тетяни Володимирівни</w:t>
      </w:r>
      <w:r>
        <w:rPr>
          <w:rFonts w:eastAsia="Times New Roman"/>
          <w:lang w:eastAsia="ar-SA"/>
        </w:rPr>
        <w:t xml:space="preserve">, що діє на підставі </w:t>
      </w:r>
      <w:r>
        <w:rPr>
          <w:rFonts w:eastAsia="Times New Roman"/>
          <w:b/>
          <w:i/>
          <w:lang w:eastAsia="ar-SA"/>
        </w:rPr>
        <w:t>Положення</w:t>
      </w:r>
      <w:r>
        <w:rPr>
          <w:rFonts w:eastAsia="Times New Roman"/>
          <w:lang w:eastAsia="ar-SA"/>
        </w:rPr>
        <w:t xml:space="preserve">, з однієї сторони, і </w:t>
      </w:r>
      <w:r>
        <w:rPr>
          <w:rFonts w:eastAsia="Times New Roman"/>
          <w:i/>
          <w:lang w:eastAsia="ar-SA"/>
        </w:rPr>
        <w:t>_________________</w:t>
      </w:r>
      <w:r>
        <w:rPr>
          <w:rFonts w:eastAsia="Times New Roman"/>
          <w:lang w:eastAsia="ar-SA"/>
        </w:rPr>
        <w:t xml:space="preserve">, назване в подальшому </w:t>
      </w:r>
      <w:r>
        <w:rPr>
          <w:rFonts w:eastAsia="Times New Roman"/>
          <w:i/>
          <w:lang w:eastAsia="ar-SA"/>
        </w:rPr>
        <w:t>«Виконавець»</w:t>
      </w:r>
      <w:r>
        <w:rPr>
          <w:rFonts w:eastAsia="Times New Roman"/>
          <w:lang w:eastAsia="ar-SA"/>
        </w:rPr>
        <w:t>, в особі _____________, що діє на підставі ___________, з іншої сторони, уклали цей Договір про наступне:</w:t>
      </w:r>
    </w:p>
    <w:p w:rsidR="00103F9B" w:rsidRDefault="00103F9B" w:rsidP="00103F9B">
      <w:pPr>
        <w:suppressAutoHyphens/>
        <w:spacing w:line="283" w:lineRule="exact"/>
        <w:jc w:val="center"/>
        <w:rPr>
          <w:rFonts w:eastAsia="Times New Roman"/>
          <w:b/>
          <w:lang w:eastAsia="ar-SA"/>
        </w:rPr>
      </w:pPr>
      <w:r>
        <w:rPr>
          <w:rFonts w:eastAsia="Times New Roman"/>
          <w:b/>
          <w:lang w:eastAsia="ar-SA"/>
        </w:rPr>
        <w:t>1. Предмет договору</w:t>
      </w:r>
    </w:p>
    <w:p w:rsidR="00103F9B" w:rsidRDefault="00103F9B" w:rsidP="00103F9B">
      <w:pPr>
        <w:jc w:val="both"/>
        <w:rPr>
          <w:rFonts w:eastAsia="Times New Roman"/>
        </w:rPr>
      </w:pPr>
      <w:r>
        <w:rPr>
          <w:rFonts w:eastAsia="Times New Roman"/>
        </w:rPr>
        <w:t xml:space="preserve">1.1. За цим Договором Виконавець зобов’язується надавати Замовнику </w:t>
      </w:r>
      <w:r>
        <w:rPr>
          <w:rFonts w:eastAsia="Times New Roman"/>
          <w:snapToGrid w:val="0"/>
          <w:szCs w:val="20"/>
        </w:rPr>
        <w:t xml:space="preserve">послуги з </w:t>
      </w:r>
      <w:r>
        <w:rPr>
          <w:rFonts w:eastAsia="Times New Roman"/>
          <w:b/>
          <w:i/>
          <w:snapToGrid w:val="0"/>
          <w:szCs w:val="20"/>
        </w:rPr>
        <w:t>т</w:t>
      </w:r>
      <w:r>
        <w:rPr>
          <w:b/>
          <w:i/>
        </w:rPr>
        <w:t>ехнічного обслуговування системи автоматичної пожежної сигналізації, системи оповіщення про пожежу та цілодобове спостереження за пожежною автоматикою (ДК 021:2015:75250000-3-Послуги пожежних і рятувальних служб)</w:t>
      </w:r>
      <w:r>
        <w:t>в</w:t>
      </w:r>
      <w:r>
        <w:rPr>
          <w:rFonts w:eastAsia="Times New Roman"/>
          <w:color w:val="000000"/>
          <w:shd w:val="clear" w:color="auto" w:fill="FFFFFF"/>
        </w:rPr>
        <w:t xml:space="preserve"> закладах освіти </w:t>
      </w:r>
      <w:r>
        <w:t xml:space="preserve">згідно Додатку № 3 до Договору, </w:t>
      </w:r>
      <w:r>
        <w:rPr>
          <w:rFonts w:eastAsia="Times New Roman"/>
        </w:rPr>
        <w:t>а Замовник зобов’язується прийняти ці послуги, та здійснити оплату у розмірі та на умовах, що передбачені цим Договором.</w:t>
      </w:r>
    </w:p>
    <w:p w:rsidR="00103F9B" w:rsidRDefault="00103F9B" w:rsidP="00103F9B">
      <w:pPr>
        <w:tabs>
          <w:tab w:val="left" w:pos="142"/>
        </w:tabs>
        <w:jc w:val="both"/>
        <w:rPr>
          <w:rFonts w:eastAsia="Times New Roman"/>
        </w:rPr>
      </w:pPr>
      <w:r>
        <w:rPr>
          <w:rFonts w:eastAsia="Times New Roman"/>
          <w:lang w:eastAsia="ar-SA"/>
        </w:rPr>
        <w:t xml:space="preserve">1.2. </w:t>
      </w:r>
      <w:r>
        <w:rPr>
          <w:rFonts w:eastAsia="Times New Roman"/>
        </w:rPr>
        <w:t>Обсяги закупівлі можуть бути зменшені залежно від реального фінансування видатків.</w:t>
      </w:r>
    </w:p>
    <w:p w:rsidR="00103F9B" w:rsidRDefault="00103F9B" w:rsidP="00103F9B">
      <w:pPr>
        <w:jc w:val="center"/>
        <w:rPr>
          <w:rFonts w:eastAsia="Times New Roman"/>
          <w:b/>
        </w:rPr>
      </w:pPr>
    </w:p>
    <w:p w:rsidR="00103F9B" w:rsidRDefault="00103F9B" w:rsidP="00103F9B">
      <w:pPr>
        <w:jc w:val="center"/>
        <w:rPr>
          <w:rFonts w:eastAsia="Times New Roman"/>
          <w:b/>
        </w:rPr>
      </w:pPr>
      <w:r>
        <w:rPr>
          <w:rFonts w:eastAsia="Times New Roman"/>
          <w:b/>
        </w:rPr>
        <w:t>2.    Якість послуг</w:t>
      </w:r>
    </w:p>
    <w:p w:rsidR="00103F9B" w:rsidRDefault="002C46DE" w:rsidP="00103F9B">
      <w:pPr>
        <w:suppressAutoHyphens/>
        <w:jc w:val="both"/>
        <w:rPr>
          <w:rFonts w:eastAsia="Times New Roman"/>
        </w:rPr>
      </w:pPr>
      <w:r>
        <w:rPr>
          <w:rFonts w:eastAsia="Times New Roman"/>
        </w:rPr>
        <w:t xml:space="preserve">2.1. </w:t>
      </w:r>
      <w:r w:rsidR="00103F9B">
        <w:rPr>
          <w:rFonts w:eastAsia="Times New Roman"/>
        </w:rPr>
        <w:t xml:space="preserve">Виконавець гарантує якість послуг та виконання їх в обумовлені сторонами терміни. </w:t>
      </w:r>
    </w:p>
    <w:p w:rsidR="00103F9B" w:rsidRDefault="00103F9B" w:rsidP="00103F9B">
      <w:pPr>
        <w:suppressAutoHyphens/>
        <w:jc w:val="both"/>
        <w:rPr>
          <w:rFonts w:eastAsia="Times New Roman"/>
          <w:spacing w:val="1"/>
        </w:rPr>
      </w:pPr>
      <w:r>
        <w:rPr>
          <w:rFonts w:eastAsia="Times New Roman"/>
        </w:rPr>
        <w:t xml:space="preserve">2.2. </w:t>
      </w:r>
      <w:r>
        <w:rPr>
          <w:rFonts w:eastAsia="Times New Roman"/>
          <w:spacing w:val="1"/>
        </w:rPr>
        <w:t xml:space="preserve">Виконавець повинен надати Замовнику Послуги, якість яких відповідає вимогам, що ставляться до аналогічних Послуг у цій сфері. У випадку виявлення недоліків, Виконавець на вимогу Замовника зобов’язаний за свій рахунок виправити всі виявлені недоліки в узгоджений із Замовником строк.  </w:t>
      </w:r>
    </w:p>
    <w:p w:rsidR="00404553" w:rsidRDefault="00404553" w:rsidP="00103F9B">
      <w:pPr>
        <w:suppressAutoHyphens/>
        <w:jc w:val="both"/>
        <w:rPr>
          <w:rFonts w:eastAsia="Times New Roman"/>
          <w:spacing w:val="1"/>
        </w:rPr>
      </w:pPr>
    </w:p>
    <w:p w:rsidR="00103F9B" w:rsidRDefault="00103F9B" w:rsidP="00103F9B">
      <w:pPr>
        <w:jc w:val="center"/>
        <w:rPr>
          <w:rFonts w:eastAsia="Times New Roman"/>
          <w:b/>
        </w:rPr>
      </w:pPr>
      <w:r>
        <w:rPr>
          <w:rFonts w:eastAsia="Times New Roman"/>
          <w:b/>
        </w:rPr>
        <w:t>3.    Ціна договору</w:t>
      </w:r>
    </w:p>
    <w:p w:rsidR="00103F9B" w:rsidRDefault="002C46DE" w:rsidP="00103F9B">
      <w:pPr>
        <w:tabs>
          <w:tab w:val="left" w:pos="180"/>
        </w:tabs>
        <w:jc w:val="both"/>
        <w:rPr>
          <w:rFonts w:eastAsia="Times New Roman"/>
        </w:rPr>
      </w:pPr>
      <w:r>
        <w:rPr>
          <w:rFonts w:eastAsia="Times New Roman"/>
        </w:rPr>
        <w:t xml:space="preserve">3.1. </w:t>
      </w:r>
      <w:r w:rsidR="00103F9B">
        <w:rPr>
          <w:rFonts w:eastAsia="Times New Roman"/>
        </w:rPr>
        <w:t xml:space="preserve">Ціна цього Договору становить:______________________________________ </w:t>
      </w:r>
    </w:p>
    <w:p w:rsidR="00103F9B" w:rsidRDefault="00103F9B" w:rsidP="00103F9B">
      <w:pPr>
        <w:jc w:val="both"/>
        <w:rPr>
          <w:rFonts w:eastAsia="Times New Roman"/>
        </w:rPr>
      </w:pPr>
      <w:r>
        <w:rPr>
          <w:rFonts w:eastAsia="Times New Roman"/>
        </w:rPr>
        <w:t xml:space="preserve">3.2. Ціна договору може бути зменшена в залежності від реального фінансування видатків за взаємною згодою сторін.                                                                                                                                                                                                                 </w:t>
      </w:r>
    </w:p>
    <w:p w:rsidR="00103F9B" w:rsidRDefault="002C46DE" w:rsidP="00103F9B">
      <w:pPr>
        <w:jc w:val="both"/>
        <w:rPr>
          <w:rFonts w:eastAsia="Times New Roman"/>
          <w:lang w:eastAsia="ar-SA"/>
        </w:rPr>
      </w:pPr>
      <w:r>
        <w:rPr>
          <w:rFonts w:eastAsia="Times New Roman"/>
        </w:rPr>
        <w:t xml:space="preserve">3.3. </w:t>
      </w:r>
      <w:r>
        <w:rPr>
          <w:rFonts w:eastAsia="Times New Roman"/>
          <w:lang w:eastAsia="ar-SA"/>
        </w:rPr>
        <w:t>Ціна договору</w:t>
      </w:r>
      <w:r w:rsidR="00103F9B">
        <w:rPr>
          <w:rFonts w:eastAsia="Times New Roman"/>
          <w:lang w:eastAsia="ar-SA"/>
        </w:rPr>
        <w:t xml:space="preserve"> включає витрати на технічні, матеріальні засоби, гарантійне обслуговування, технічні ризики, навчання персоналу, транспортні послуги, наявність ліцензій, сертифікатів, дозволів, тощо. </w:t>
      </w:r>
    </w:p>
    <w:p w:rsidR="00404553" w:rsidRDefault="00404553" w:rsidP="00103F9B">
      <w:pPr>
        <w:jc w:val="both"/>
        <w:rPr>
          <w:rFonts w:eastAsia="Times New Roman"/>
          <w:lang w:eastAsia="ar-SA"/>
        </w:rPr>
      </w:pPr>
    </w:p>
    <w:p w:rsidR="00103F9B" w:rsidRDefault="00103F9B" w:rsidP="00103F9B">
      <w:pPr>
        <w:jc w:val="center"/>
        <w:rPr>
          <w:rFonts w:eastAsia="Times New Roman"/>
          <w:b/>
        </w:rPr>
      </w:pPr>
      <w:r>
        <w:rPr>
          <w:rFonts w:eastAsia="Times New Roman"/>
          <w:b/>
        </w:rPr>
        <w:t>4. Порядок здійснення оплати.</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B96C03">
        <w:rPr>
          <w:rFonts w:eastAsia="Times New Roman"/>
          <w:lang w:eastAsia="zh-CN" w:bidi="en-US"/>
        </w:rPr>
        <w:t>4.1. Замовник здійснює оплату за надані Послуги в безготівковому порядку на розрахунковий рахунок Виконавця протягом 10-ти банківських днів після</w:t>
      </w:r>
      <w:r w:rsidR="00FE218F">
        <w:rPr>
          <w:rFonts w:eastAsia="Times New Roman"/>
          <w:lang w:eastAsia="zh-CN" w:bidi="en-US"/>
        </w:rPr>
        <w:t xml:space="preserve"> підписання обома Сторонами акту</w:t>
      </w:r>
      <w:r w:rsidRPr="00B96C03">
        <w:rPr>
          <w:rFonts w:eastAsia="Times New Roman"/>
          <w:lang w:eastAsia="zh-CN" w:bidi="en-US"/>
        </w:rPr>
        <w:t xml:space="preserve"> прийому-передачі наданих послуг (далі-Акт), на підставі наданого рахунку.</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B96C03">
        <w:rPr>
          <w:rFonts w:eastAsia="Times New Roman"/>
          <w:lang w:eastAsia="zh-CN" w:bidi="en-US"/>
        </w:rPr>
        <w:t>У разі затримки бюджетного фінансування, розрахунок за надані Послуги здійснюється протягом 30 (тридцяти) календарних днів з дати отримання відповідного бюджетного призначення на свій реєстраційний рахунок. У зв’язку з закінченням бюджетного року Замовник сплачує надані Послуги у грудні до останнього операційного дня, визначеного Державною казначейською службою України.</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b/>
          <w:lang w:eastAsia="zh-CN" w:bidi="en-US"/>
        </w:rPr>
      </w:pPr>
      <w:r w:rsidRPr="00B96C03">
        <w:rPr>
          <w:rFonts w:eastAsia="Times New Roman"/>
          <w:lang w:eastAsia="zh-CN" w:bidi="en-US"/>
        </w:rPr>
        <w:t>4.</w:t>
      </w:r>
      <w:r>
        <w:rPr>
          <w:rFonts w:eastAsia="Times New Roman"/>
          <w:lang w:eastAsia="zh-CN" w:bidi="en-US"/>
        </w:rPr>
        <w:t>2</w:t>
      </w:r>
      <w:r w:rsidRPr="00B96C03">
        <w:rPr>
          <w:rFonts w:eastAsia="Times New Roman"/>
          <w:lang w:eastAsia="zh-CN" w:bidi="en-US"/>
        </w:rPr>
        <w:t>. Розрахунки за цим Договором здійснюються Замовником відповідно до частини першої статті 49 Бюджетного кодексу України в національній валюті України - гривні.</w:t>
      </w:r>
    </w:p>
    <w:p w:rsidR="00B96C03" w:rsidRDefault="00B96C03" w:rsidP="00103F9B">
      <w:pPr>
        <w:tabs>
          <w:tab w:val="left" w:pos="567"/>
        </w:tabs>
        <w:jc w:val="both"/>
        <w:rPr>
          <w:rFonts w:eastAsia="Times New Roman"/>
          <w:color w:val="000000"/>
        </w:rPr>
      </w:pPr>
    </w:p>
    <w:p w:rsidR="00103F9B" w:rsidRDefault="00B96C03" w:rsidP="00103F9B">
      <w:pPr>
        <w:jc w:val="center"/>
        <w:rPr>
          <w:rFonts w:eastAsia="Times New Roman"/>
          <w:b/>
        </w:rPr>
      </w:pPr>
      <w:r>
        <w:rPr>
          <w:rFonts w:eastAsia="Times New Roman"/>
          <w:b/>
        </w:rPr>
        <w:t>5. Порядок н</w:t>
      </w:r>
      <w:r w:rsidR="00103F9B">
        <w:rPr>
          <w:rFonts w:eastAsia="Times New Roman"/>
          <w:b/>
        </w:rPr>
        <w:t>адання послуг.</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tabs>
          <w:tab w:val="left" w:pos="426"/>
        </w:tabs>
        <w:ind w:right="-1"/>
        <w:jc w:val="both"/>
        <w:rPr>
          <w:rFonts w:eastAsia="Times New Roman"/>
          <w:color w:val="000000"/>
          <w:lang w:eastAsia="en-US" w:bidi="en-US"/>
        </w:rPr>
      </w:pPr>
      <w:r w:rsidRPr="00B96C03">
        <w:rPr>
          <w:rFonts w:eastAsia="Times New Roman"/>
          <w:color w:val="000000"/>
          <w:lang w:eastAsia="en-US" w:bidi="en-US"/>
        </w:rPr>
        <w:t xml:space="preserve">5.1. Строк надання Послуг: з </w:t>
      </w:r>
      <w:r>
        <w:rPr>
          <w:rFonts w:eastAsia="Times New Roman"/>
          <w:color w:val="000000"/>
          <w:lang w:eastAsia="en-US" w:bidi="en-US"/>
        </w:rPr>
        <w:t>_____________</w:t>
      </w:r>
      <w:r w:rsidRPr="00B96C03">
        <w:rPr>
          <w:rFonts w:eastAsia="Times New Roman"/>
          <w:color w:val="000000"/>
          <w:lang w:eastAsia="en-US" w:bidi="en-US"/>
        </w:rPr>
        <w:t xml:space="preserve"> по 31.12.2023 року. </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B96C03">
        <w:rPr>
          <w:rFonts w:eastAsia="Times New Roman"/>
          <w:lang w:eastAsia="zh-CN" w:bidi="en-US"/>
        </w:rPr>
        <w:t>5.2. Місц</w:t>
      </w:r>
      <w:r w:rsidR="00EC6527">
        <w:rPr>
          <w:rFonts w:eastAsia="Times New Roman"/>
          <w:lang w:eastAsia="zh-CN" w:bidi="en-US"/>
        </w:rPr>
        <w:t>я</w:t>
      </w:r>
      <w:r w:rsidRPr="00B96C03">
        <w:rPr>
          <w:rFonts w:eastAsia="Times New Roman"/>
          <w:lang w:eastAsia="zh-CN" w:bidi="en-US"/>
        </w:rPr>
        <w:t xml:space="preserve"> надання Послуг зазначені у Додатку </w:t>
      </w:r>
      <w:r>
        <w:rPr>
          <w:rFonts w:eastAsia="Times New Roman"/>
          <w:lang w:eastAsia="zh-CN" w:bidi="en-US"/>
        </w:rPr>
        <w:t>3</w:t>
      </w:r>
      <w:r w:rsidRPr="00B96C03">
        <w:rPr>
          <w:rFonts w:eastAsia="Times New Roman"/>
          <w:lang w:eastAsia="zh-CN" w:bidi="en-US"/>
        </w:rPr>
        <w:t xml:space="preserve"> до Договору.</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B96C03">
        <w:rPr>
          <w:rFonts w:eastAsia="Times New Roman"/>
          <w:lang w:eastAsia="zh-CN" w:bidi="en-US"/>
        </w:rPr>
        <w:t xml:space="preserve">5.3. До обслуговування приймаються системи пожежної сигналізації що знаходяться в експлуатації у приміщеннях Замовника. </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B96C03">
        <w:rPr>
          <w:rFonts w:eastAsia="Times New Roman"/>
          <w:lang w:eastAsia="zh-CN" w:bidi="en-US"/>
        </w:rPr>
        <w:lastRenderedPageBreak/>
        <w:t>На технічне обслуговування приймається тільки справне, працездатне обладнання. Прийманню на технічне обслуговування має передувати попереднє обстеження технічного стану систем та складання дефектного акту, який у разі відсутності зауважень підписується Замовником.</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B96C03">
        <w:rPr>
          <w:rFonts w:eastAsia="Times New Roman"/>
          <w:lang w:eastAsia="zh-CN" w:bidi="en-US"/>
        </w:rPr>
        <w:t>5.4. Послуги з технічного обслуговування систем пожежної сигналізації надаються без постійного перебування спеціалістів Виконавця на об’єкті Замовника. Планові (регламентні) Послуги надаються згідно з Додатком 1 до Договору. Позапланове технічне обслуговування виконується при виникненні несправностей, хибних спрацьовувань або згідно із заявкою Замовника.</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B96C03">
        <w:rPr>
          <w:rFonts w:eastAsia="Times New Roman"/>
          <w:lang w:eastAsia="zh-CN" w:bidi="en-US"/>
        </w:rPr>
        <w:t>5.5. Планові послуги надаються щомісячно, в узгоджені Сторонами робочі дні у робочий час (з 8.00 до 17.00) спеціалістами Виконавця, список яких погоджується Замовником не пізніше 1 (одного) робочого дня до дати надання Послуг.</w:t>
      </w:r>
      <w:r w:rsidRPr="00B96C03">
        <w:rPr>
          <w:rFonts w:eastAsia="Times New Roman"/>
          <w:lang w:eastAsia="zh-CN" w:bidi="en-US"/>
        </w:rPr>
        <w:br/>
        <w:t>У день надання Послуг спеціалістам Виконавця забезпечується Замовником відповідний доступ на об’єкт. При наданні послуг з технічного обслуговування систем пожежної сигналізації спеціаліст Виконавця повинен дотримуватись інструкцій з охорони праці і техніки безпеки Замовника.</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B96C03">
        <w:rPr>
          <w:rFonts w:eastAsia="Times New Roman"/>
          <w:lang w:eastAsia="zh-CN" w:bidi="en-US"/>
        </w:rPr>
        <w:t>5.6. При позаплановому обслуговуванні прибуття спеціаліста на виклик Замовника має відбутися протягом 3 (трьох) годин в робочий час та 6 (шести) годин у неробочий час з моменту подання заявки. Заявка направляється Виконавцеві усно по телефону</w:t>
      </w:r>
      <w:r>
        <w:rPr>
          <w:rFonts w:eastAsia="Times New Roman"/>
          <w:lang w:eastAsia="zh-CN" w:bidi="en-US"/>
        </w:rPr>
        <w:t xml:space="preserve">, </w:t>
      </w:r>
      <w:r w:rsidRPr="00B96C03">
        <w:rPr>
          <w:rFonts w:eastAsia="Times New Roman"/>
          <w:lang w:eastAsia="zh-CN" w:bidi="en-US"/>
        </w:rPr>
        <w:t>або на електронну адресу</w:t>
      </w:r>
      <w:r>
        <w:rPr>
          <w:rFonts w:eastAsia="Times New Roman"/>
          <w:lang w:eastAsia="zh-CN" w:bidi="en-US"/>
        </w:rPr>
        <w:t xml:space="preserve">. </w:t>
      </w:r>
      <w:r w:rsidRPr="00B96C03">
        <w:rPr>
          <w:rFonts w:eastAsia="Times New Roman"/>
          <w:lang w:eastAsia="zh-CN" w:bidi="en-US"/>
        </w:rPr>
        <w:t>У випадку надходження заявки після 13:00 прибуття спеціаліста здійснюється не пізніше 10:00 наступного дня.</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B96C03">
        <w:rPr>
          <w:rFonts w:eastAsia="Times New Roman"/>
          <w:lang w:eastAsia="zh-CN" w:bidi="en-US"/>
        </w:rPr>
        <w:t>5.7. Технічне обслуговування систем пожежної сигналізації включає:</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B96C03">
        <w:rPr>
          <w:rFonts w:eastAsia="Times New Roman"/>
          <w:lang w:eastAsia="zh-CN" w:bidi="en-US"/>
        </w:rPr>
        <w:t>- технічне обслуговування;</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B96C03">
        <w:rPr>
          <w:rFonts w:eastAsia="Times New Roman"/>
          <w:lang w:eastAsia="zh-CN" w:bidi="en-US"/>
        </w:rPr>
        <w:t>-</w:t>
      </w:r>
      <w:r w:rsidRPr="00B96C03">
        <w:rPr>
          <w:rFonts w:eastAsia="Times New Roman"/>
          <w:lang w:eastAsia="zh-CN" w:bidi="en-US"/>
        </w:rPr>
        <w:tab/>
        <w:t>відновлення працездатності технічних засобів, що входять до складу систем;</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B96C03">
        <w:rPr>
          <w:rFonts w:eastAsia="Times New Roman"/>
          <w:lang w:eastAsia="zh-CN" w:bidi="en-US"/>
        </w:rPr>
        <w:t>-</w:t>
      </w:r>
      <w:r w:rsidRPr="00B96C03">
        <w:rPr>
          <w:rFonts w:eastAsia="Times New Roman"/>
          <w:lang w:eastAsia="zh-CN" w:bidi="en-US"/>
        </w:rPr>
        <w:tab/>
        <w:t>інсталяція та налагодження програмного забезпечення систем;</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B96C03">
        <w:rPr>
          <w:rFonts w:eastAsia="Times New Roman"/>
          <w:lang w:eastAsia="zh-CN" w:bidi="en-US"/>
        </w:rPr>
        <w:t>-</w:t>
      </w:r>
      <w:r w:rsidRPr="00B96C03">
        <w:rPr>
          <w:rFonts w:eastAsia="Times New Roman"/>
          <w:lang w:eastAsia="zh-CN" w:bidi="en-US"/>
        </w:rPr>
        <w:tab/>
        <w:t>ведення документації з технічного обслуговування системи, що оформлюється відповідно у журналі обліку технічного обслуговування і ремонту (планового та позапланового) системи;</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B96C03">
        <w:rPr>
          <w:rFonts w:eastAsia="Times New Roman"/>
          <w:lang w:eastAsia="zh-CN" w:bidi="en-US"/>
        </w:rPr>
        <w:t>-</w:t>
      </w:r>
      <w:r w:rsidRPr="00B96C03">
        <w:rPr>
          <w:rFonts w:eastAsia="Times New Roman"/>
          <w:lang w:eastAsia="zh-CN" w:bidi="en-US"/>
        </w:rPr>
        <w:tab/>
        <w:t>контроль за систематичним веденням експлуатаційної документації;</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B96C03">
        <w:rPr>
          <w:rFonts w:eastAsia="Times New Roman"/>
          <w:lang w:eastAsia="zh-CN" w:bidi="en-US"/>
        </w:rPr>
        <w:t>-</w:t>
      </w:r>
      <w:r w:rsidRPr="00B96C03">
        <w:rPr>
          <w:rFonts w:eastAsia="Times New Roman"/>
          <w:lang w:eastAsia="zh-CN" w:bidi="en-US"/>
        </w:rPr>
        <w:tab/>
        <w:t>підготовку письмових повідомлень для інформування місцевого органу державного пожежного нагляду і керівника підприємства Замовника про всі випадки відмов та спрацювань установок пожежної сигналізації;</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B96C03">
        <w:rPr>
          <w:rFonts w:eastAsia="Times New Roman"/>
          <w:lang w:eastAsia="zh-CN" w:bidi="en-US"/>
        </w:rPr>
        <w:t>-надання практичної допомоги Замовникові в організації технічної експлуатації систем (проведення інструктажу, допомога з адміністрування, експлуатації та налагодження програмних продуктів тощо);</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B96C03">
        <w:rPr>
          <w:rFonts w:eastAsia="Times New Roman"/>
          <w:lang w:eastAsia="zh-CN" w:bidi="en-US"/>
        </w:rPr>
        <w:t>-</w:t>
      </w:r>
      <w:r w:rsidRPr="00B96C03">
        <w:rPr>
          <w:rFonts w:eastAsia="Times New Roman"/>
          <w:lang w:eastAsia="zh-CN" w:bidi="en-US"/>
        </w:rPr>
        <w:tab/>
        <w:t>видача технічних рекомендацій з поліпшення системи.</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B96C03">
        <w:rPr>
          <w:rFonts w:eastAsia="Times New Roman"/>
          <w:lang w:eastAsia="zh-CN" w:bidi="en-US"/>
        </w:rPr>
        <w:t xml:space="preserve">5.8. Після надання Послуг з технічного обслуговування Виконавець робить відповідний запис в журналі обліку технічного обслуговування і ремонту, що зберігається наоб’єкті.В цей журнал робиться запис по закінченні як планових так і позапланових послуг з обов’язковим підтвердженням факту надання Послуг  повноважними представниками обох сторін.   </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B96C03">
        <w:rPr>
          <w:rFonts w:eastAsia="Times New Roman"/>
          <w:lang w:eastAsia="zh-CN" w:bidi="en-US"/>
        </w:rPr>
        <w:t>5.9. Після надання Послуг Виконавець надає Замовнику відповідні Акти із зазначенням вартості наданих Послуг. Послуга є прийнятою Замовником з дати підписання ним Актів. Проведення приймання та оцінювання наданої послуги проводиться Замовником відповідно до наданого ним завдання/заявки, інших умов Договору, вимог законодавства України / нормативних документів.</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B96C03">
        <w:rPr>
          <w:rFonts w:eastAsia="Times New Roman"/>
          <w:lang w:eastAsia="zh-CN" w:bidi="en-US"/>
        </w:rPr>
        <w:t xml:space="preserve">Замовник підписує акти, засвідчує підпис печаткою і у п’ятиденний строк  повертає один примірник Виконавцю. </w:t>
      </w:r>
    </w:p>
    <w:p w:rsidR="00B96C03" w:rsidRP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B96C03">
        <w:rPr>
          <w:rFonts w:eastAsia="Times New Roman"/>
          <w:lang w:eastAsia="zh-CN" w:bidi="en-US"/>
        </w:rPr>
        <w:t xml:space="preserve">5.10. При наявності у Замовника зауважень (претензій), викликаних недоліками наданої Послуги (зокрема, але не виключно, невідповідність завданню, іншим вимогам Замовника, законодавству України, недостатність та / або невідповідність оформлення звітної документації, неповнота переданих документів, визначених Договором, законодавством України), Замовник не підписує Акти, претензії викладаються ним в акті виявлених недоліків (далі – Акт про недоліки) та він вправі вимагати зменшення вартості наданих послуг за місяць, в якому виявлено недоліки. Після узгодження зменшення ціни Послуг </w:t>
      </w:r>
      <w:r w:rsidRPr="00B96C03">
        <w:rPr>
          <w:rFonts w:eastAsia="Times New Roman"/>
          <w:lang w:eastAsia="zh-CN" w:bidi="en-US"/>
        </w:rPr>
        <w:lastRenderedPageBreak/>
        <w:t xml:space="preserve">Сторони підписують відповідний Акт. Якщо Виконавець не підписує наданий йому Замовником Акт про недоліки та / або у визначений Замовником строк не усуває за свій рахунок виявлені недоліки, Замовник вказує про це Виконавцю та має право: не здійснювати/зменшувати оплату, вимагати розірвання договору в односторонньому порядку, виплати штрафних санкцій та збитків та / або вчинити інші дії згідно з нормами законодавства України. </w:t>
      </w:r>
    </w:p>
    <w:p w:rsidR="00B96C03" w:rsidRDefault="00B96C0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B96C03">
        <w:rPr>
          <w:rFonts w:eastAsia="Times New Roman"/>
          <w:lang w:eastAsia="zh-CN" w:bidi="en-US"/>
        </w:rPr>
        <w:t>5.11. Підписані Сторонами Акти є підставою для оплати Замовником наданих Виконавцем Послуг відповідно до пункту 4.1. Договору.</w:t>
      </w:r>
    </w:p>
    <w:p w:rsidR="00404553" w:rsidRPr="00B96C03" w:rsidRDefault="0040455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p>
    <w:p w:rsidR="00103F9B" w:rsidRDefault="00103F9B" w:rsidP="00103F9B">
      <w:pPr>
        <w:jc w:val="center"/>
        <w:rPr>
          <w:rFonts w:eastAsia="Times New Roman"/>
          <w:b/>
        </w:rPr>
      </w:pPr>
      <w:r>
        <w:rPr>
          <w:rFonts w:eastAsia="Times New Roman"/>
          <w:b/>
        </w:rPr>
        <w:t>6.  Права та обов’язки сторін</w:t>
      </w:r>
    </w:p>
    <w:p w:rsidR="00103F9B" w:rsidRDefault="00103F9B" w:rsidP="00103F9B">
      <w:pPr>
        <w:jc w:val="both"/>
        <w:rPr>
          <w:rFonts w:eastAsia="Times New Roman"/>
          <w:b/>
        </w:rPr>
      </w:pPr>
      <w:r>
        <w:rPr>
          <w:rFonts w:eastAsia="Times New Roman"/>
          <w:b/>
        </w:rPr>
        <w:t xml:space="preserve">6.1.     Замовник зобов’язаний : </w:t>
      </w:r>
    </w:p>
    <w:p w:rsidR="00103F9B" w:rsidRDefault="00103F9B" w:rsidP="00103F9B">
      <w:pPr>
        <w:jc w:val="both"/>
        <w:rPr>
          <w:rFonts w:eastAsia="Times New Roman"/>
        </w:rPr>
      </w:pPr>
      <w:r>
        <w:rPr>
          <w:rFonts w:eastAsia="Times New Roman"/>
        </w:rPr>
        <w:t xml:space="preserve">6.1.1.  </w:t>
      </w:r>
      <w:r>
        <w:rPr>
          <w:rFonts w:eastAsia="Times New Roman"/>
          <w:lang w:val="ru-RU"/>
        </w:rPr>
        <w:t>В</w:t>
      </w:r>
      <w:r>
        <w:rPr>
          <w:rFonts w:eastAsia="Times New Roman"/>
        </w:rPr>
        <w:t xml:space="preserve"> повному обсязі </w:t>
      </w:r>
      <w:proofErr w:type="spellStart"/>
      <w:r>
        <w:rPr>
          <w:rFonts w:eastAsia="Times New Roman"/>
        </w:rPr>
        <w:t>спла</w:t>
      </w:r>
      <w:r>
        <w:rPr>
          <w:rFonts w:eastAsia="Times New Roman"/>
          <w:lang w:val="ru-RU"/>
        </w:rPr>
        <w:t>ти</w:t>
      </w:r>
      <w:proofErr w:type="spellEnd"/>
      <w:r>
        <w:rPr>
          <w:rFonts w:eastAsia="Times New Roman"/>
        </w:rPr>
        <w:t>ти кошти за надані послуги;</w:t>
      </w:r>
    </w:p>
    <w:p w:rsidR="00103F9B" w:rsidRDefault="00103F9B" w:rsidP="00103F9B">
      <w:pPr>
        <w:jc w:val="both"/>
        <w:rPr>
          <w:rFonts w:eastAsia="Times New Roman"/>
        </w:rPr>
      </w:pPr>
      <w:r>
        <w:rPr>
          <w:rFonts w:eastAsia="Times New Roman"/>
        </w:rPr>
        <w:t>6.1.2.  Приймати надані послуги згідно актів  наданих послуг .</w:t>
      </w:r>
    </w:p>
    <w:p w:rsidR="00103F9B" w:rsidRDefault="00103F9B" w:rsidP="00103F9B">
      <w:pPr>
        <w:shd w:val="clear" w:color="auto" w:fill="FFFFFF"/>
        <w:tabs>
          <w:tab w:val="left" w:pos="0"/>
        </w:tabs>
        <w:jc w:val="both"/>
        <w:rPr>
          <w:rFonts w:eastAsia="Times New Roman"/>
          <w:bCs/>
          <w:spacing w:val="1"/>
        </w:rPr>
      </w:pPr>
      <w:r>
        <w:rPr>
          <w:rFonts w:eastAsia="Times New Roman"/>
        </w:rPr>
        <w:t xml:space="preserve">6.1.3. </w:t>
      </w:r>
      <w:r>
        <w:rPr>
          <w:rFonts w:eastAsia="Times New Roman"/>
          <w:bCs/>
          <w:spacing w:val="1"/>
        </w:rPr>
        <w:t>Проводити контроль і технічний нагляд за об'ємом і якістю виконуваних Виконавцем послуг.</w:t>
      </w:r>
    </w:p>
    <w:p w:rsidR="00103F9B" w:rsidRDefault="00103F9B" w:rsidP="00103F9B">
      <w:pPr>
        <w:shd w:val="clear" w:color="auto" w:fill="FFFFFF"/>
        <w:tabs>
          <w:tab w:val="left" w:pos="-120"/>
        </w:tabs>
        <w:jc w:val="both"/>
        <w:rPr>
          <w:rFonts w:eastAsia="Times New Roman"/>
        </w:rPr>
      </w:pPr>
      <w:r>
        <w:rPr>
          <w:rFonts w:eastAsia="Times New Roman"/>
          <w:bCs/>
          <w:color w:val="000000"/>
          <w:spacing w:val="4"/>
        </w:rPr>
        <w:t>6.1.4.</w:t>
      </w:r>
      <w:r w:rsidR="002C46DE">
        <w:rPr>
          <w:rFonts w:eastAsia="Times New Roman"/>
        </w:rPr>
        <w:t xml:space="preserve"> Контролювати виконання послуг.</w:t>
      </w:r>
    </w:p>
    <w:p w:rsidR="00103F9B" w:rsidRDefault="00103F9B" w:rsidP="00103F9B">
      <w:pPr>
        <w:jc w:val="both"/>
        <w:rPr>
          <w:rFonts w:eastAsia="Times New Roman"/>
        </w:rPr>
      </w:pPr>
      <w:r>
        <w:rPr>
          <w:rFonts w:eastAsia="Times New Roman"/>
        </w:rPr>
        <w:t>6.1.5. Зменшувати обсяг послуг та ціну цього Договору залежно від реального фінансування видатків. У такому разі Сторони вносять відповідні зміни до цього Договору;</w:t>
      </w:r>
    </w:p>
    <w:p w:rsidR="00103F9B" w:rsidRDefault="00103F9B" w:rsidP="00103F9B">
      <w:pPr>
        <w:jc w:val="both"/>
        <w:rPr>
          <w:rFonts w:eastAsia="Times New Roman"/>
        </w:rPr>
      </w:pPr>
      <w:r>
        <w:rPr>
          <w:rFonts w:eastAsia="Times New Roman"/>
        </w:rPr>
        <w:t>6.1.6. Повернути документи Виконавцю без здійснення оплати в разі неналежного оформлення документів, зазначених в пункті 4.</w:t>
      </w:r>
      <w:r w:rsidR="00404553">
        <w:rPr>
          <w:rFonts w:eastAsia="Times New Roman"/>
        </w:rPr>
        <w:t>1</w:t>
      </w:r>
      <w:r>
        <w:rPr>
          <w:rFonts w:eastAsia="Times New Roman"/>
        </w:rPr>
        <w:t xml:space="preserve"> розділу 4 цього Договору;</w:t>
      </w:r>
    </w:p>
    <w:p w:rsidR="00103F9B" w:rsidRDefault="00103F9B" w:rsidP="00103F9B">
      <w:pPr>
        <w:widowControl w:val="0"/>
        <w:tabs>
          <w:tab w:val="left" w:pos="567"/>
        </w:tabs>
        <w:autoSpaceDE w:val="0"/>
        <w:autoSpaceDN w:val="0"/>
        <w:adjustRightInd w:val="0"/>
        <w:jc w:val="both"/>
        <w:rPr>
          <w:rFonts w:eastAsia="Times New Roman"/>
          <w:color w:val="000000"/>
        </w:rPr>
      </w:pPr>
      <w:r>
        <w:rPr>
          <w:rFonts w:eastAsia="Times New Roman"/>
          <w:color w:val="000000"/>
        </w:rPr>
        <w:t>6.1.7. Вимагати безоплатного виправлення недоліків, що виникли внаслідок допущених виконавцем порушень відповідно до вимог чинного законодавства.</w:t>
      </w:r>
    </w:p>
    <w:p w:rsidR="00103F9B" w:rsidRDefault="00103F9B" w:rsidP="00103F9B">
      <w:pPr>
        <w:widowControl w:val="0"/>
        <w:tabs>
          <w:tab w:val="left" w:pos="567"/>
        </w:tabs>
        <w:autoSpaceDE w:val="0"/>
        <w:autoSpaceDN w:val="0"/>
        <w:adjustRightInd w:val="0"/>
        <w:jc w:val="both"/>
        <w:rPr>
          <w:rFonts w:eastAsia="Times New Roman"/>
        </w:rPr>
      </w:pPr>
      <w:r>
        <w:rPr>
          <w:rFonts w:eastAsia="Times New Roman"/>
          <w:color w:val="000000"/>
        </w:rPr>
        <w:t xml:space="preserve">6.1.8. </w:t>
      </w:r>
      <w:r>
        <w:rPr>
          <w:rFonts w:eastAsia="Times New Roman"/>
        </w:rPr>
        <w:t>Ініціювати внесення змін у договорі, вимагати розірвання договору та відшкодування збитків за наявності істотних порушень виконавцем умов договору.</w:t>
      </w:r>
    </w:p>
    <w:p w:rsidR="00103F9B" w:rsidRDefault="00103F9B" w:rsidP="00103F9B">
      <w:pPr>
        <w:jc w:val="both"/>
        <w:rPr>
          <w:rFonts w:eastAsia="Times New Roman"/>
        </w:rPr>
      </w:pPr>
      <w:r>
        <w:rPr>
          <w:rFonts w:eastAsia="Times New Roman"/>
        </w:rPr>
        <w:t>6.1.9. Відмовитись від прийняття закінчених послуг, у разі виявлення недоліків, які виключають можливість їх використання відповідно до мети.</w:t>
      </w:r>
    </w:p>
    <w:p w:rsidR="00404553" w:rsidRDefault="00404553" w:rsidP="00103F9B">
      <w:pPr>
        <w:jc w:val="both"/>
        <w:rPr>
          <w:rFonts w:eastAsia="Times New Roman"/>
        </w:rPr>
      </w:pPr>
    </w:p>
    <w:p w:rsidR="00103F9B" w:rsidRDefault="00103F9B" w:rsidP="00103F9B">
      <w:pPr>
        <w:jc w:val="center"/>
        <w:rPr>
          <w:rFonts w:eastAsia="Times New Roman"/>
          <w:b/>
        </w:rPr>
      </w:pPr>
      <w:r>
        <w:rPr>
          <w:rFonts w:eastAsia="Times New Roman"/>
          <w:b/>
        </w:rPr>
        <w:t>6.2. Виконавець зобов’язаний:</w:t>
      </w:r>
    </w:p>
    <w:p w:rsidR="00103F9B" w:rsidRDefault="00103F9B" w:rsidP="00103F9B">
      <w:pPr>
        <w:shd w:val="clear" w:color="auto" w:fill="FFFFFF"/>
        <w:tabs>
          <w:tab w:val="left" w:pos="567"/>
        </w:tabs>
        <w:jc w:val="both"/>
        <w:rPr>
          <w:rFonts w:eastAsia="Times New Roman"/>
          <w:bCs/>
          <w:color w:val="000000"/>
          <w:spacing w:val="-3"/>
        </w:rPr>
      </w:pPr>
      <w:r>
        <w:rPr>
          <w:rFonts w:eastAsia="Times New Roman"/>
          <w:bCs/>
          <w:color w:val="000000"/>
          <w:spacing w:val="1"/>
        </w:rPr>
        <w:t xml:space="preserve">6.2.1. Надавати послуги за Договором власними силами на власний ризик та своїми матеріально-технічними засобами. </w:t>
      </w:r>
      <w:r>
        <w:rPr>
          <w:rFonts w:eastAsia="Times New Roman"/>
          <w:bCs/>
          <w:color w:val="000000"/>
        </w:rPr>
        <w:t xml:space="preserve">За всі послуги за даним Договором, включаючи додержання правил техніки безпеки, Виконавець несе повну </w:t>
      </w:r>
      <w:r>
        <w:rPr>
          <w:rFonts w:eastAsia="Times New Roman"/>
          <w:bCs/>
          <w:color w:val="000000"/>
          <w:spacing w:val="-2"/>
        </w:rPr>
        <w:t>відповідальність.</w:t>
      </w:r>
    </w:p>
    <w:p w:rsidR="00103F9B" w:rsidRDefault="00103F9B" w:rsidP="00103F9B">
      <w:pPr>
        <w:jc w:val="both"/>
        <w:rPr>
          <w:rFonts w:eastAsia="Times New Roman"/>
        </w:rPr>
      </w:pPr>
      <w:r>
        <w:rPr>
          <w:rFonts w:eastAsia="Times New Roman"/>
        </w:rPr>
        <w:t>6.2.2. Забезпечити надання послуг у строки, встановлені цим Договором, якість яких відповідає умовам, установленим розділом 2 цього договору.</w:t>
      </w:r>
    </w:p>
    <w:p w:rsidR="00103F9B" w:rsidRDefault="00103F9B" w:rsidP="00103F9B">
      <w:pPr>
        <w:widowControl w:val="0"/>
        <w:tabs>
          <w:tab w:val="left" w:pos="0"/>
          <w:tab w:val="num" w:pos="990"/>
        </w:tabs>
        <w:autoSpaceDE w:val="0"/>
        <w:autoSpaceDN w:val="0"/>
        <w:adjustRightInd w:val="0"/>
        <w:jc w:val="both"/>
        <w:rPr>
          <w:rFonts w:eastAsia="Times New Roman"/>
          <w:color w:val="000000"/>
        </w:rPr>
      </w:pPr>
      <w:r>
        <w:rPr>
          <w:rFonts w:eastAsia="Times New Roman"/>
          <w:color w:val="000000"/>
        </w:rPr>
        <w:t>6.2.3. Виконавець зобов’язаний виконувати умови Договору у визначеному обсязі, з наданням гарантійних строків та усуненням недоліків, які виникли з їх вини.</w:t>
      </w:r>
    </w:p>
    <w:p w:rsidR="00103F9B" w:rsidRDefault="00103F9B" w:rsidP="00103F9B">
      <w:pPr>
        <w:widowControl w:val="0"/>
        <w:tabs>
          <w:tab w:val="left" w:pos="0"/>
          <w:tab w:val="num" w:pos="990"/>
        </w:tabs>
        <w:autoSpaceDE w:val="0"/>
        <w:autoSpaceDN w:val="0"/>
        <w:adjustRightInd w:val="0"/>
        <w:jc w:val="both"/>
        <w:rPr>
          <w:rFonts w:eastAsia="Times New Roman"/>
          <w:color w:val="000000"/>
        </w:rPr>
      </w:pPr>
      <w:r>
        <w:rPr>
          <w:rFonts w:eastAsia="Times New Roman"/>
          <w:color w:val="000000"/>
        </w:rPr>
        <w:t>6.2.4. Виконавець зобов’язується відповідати за життя та здоров’я працівників під час надання послуг відповідно до Закону України «Про охорону праці».</w:t>
      </w:r>
    </w:p>
    <w:p w:rsidR="00103F9B" w:rsidRDefault="00103F9B" w:rsidP="00103F9B">
      <w:pPr>
        <w:jc w:val="both"/>
        <w:rPr>
          <w:rFonts w:eastAsia="Times New Roman"/>
        </w:rPr>
      </w:pPr>
      <w:r>
        <w:rPr>
          <w:rFonts w:eastAsia="Times New Roman"/>
        </w:rPr>
        <w:t>6.2.5.  Своєчасно та в повному обсязі отримувати плату за надані послуги.</w:t>
      </w:r>
    </w:p>
    <w:p w:rsidR="00404553" w:rsidRDefault="00404553" w:rsidP="00103F9B">
      <w:pPr>
        <w:jc w:val="both"/>
        <w:rPr>
          <w:rFonts w:eastAsia="Times New Roman"/>
        </w:rPr>
      </w:pPr>
    </w:p>
    <w:p w:rsidR="00103F9B" w:rsidRDefault="00103F9B" w:rsidP="00103F9B">
      <w:pPr>
        <w:ind w:left="3540"/>
        <w:rPr>
          <w:rFonts w:eastAsia="Times New Roman"/>
          <w:b/>
        </w:rPr>
      </w:pPr>
      <w:r>
        <w:rPr>
          <w:rFonts w:eastAsia="Times New Roman"/>
          <w:b/>
        </w:rPr>
        <w:t>7.Відповідальність сторін.</w:t>
      </w:r>
    </w:p>
    <w:p w:rsidR="00404553" w:rsidRPr="00404553" w:rsidRDefault="0040455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404553">
        <w:rPr>
          <w:rFonts w:eastAsia="Times New Roman"/>
          <w:lang w:eastAsia="zh-CN" w:bidi="en-US"/>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 </w:t>
      </w:r>
    </w:p>
    <w:p w:rsidR="00404553" w:rsidRPr="00404553" w:rsidRDefault="0040455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404553">
        <w:rPr>
          <w:rFonts w:eastAsia="Times New Roman"/>
          <w:lang w:eastAsia="zh-CN" w:bidi="en-US"/>
        </w:rPr>
        <w:t>7.2. У разі порушення встановленого умовами Договору строку виконання зобов’язань Виконавець сплачує Замовнику згідно з частиною другою статті 231 Господарського кодексу України пеню у розмірі 0,1 % (нуль цілих одна десята відсотка) вартості простроченого зобов’язання, за кожний день прострочення, а за прострочення понад тридцять днів Виконавець повинен додатково сплатити Замовнику штраф у розмірі 7 (семи) відсотків від вказаної вартості.</w:t>
      </w:r>
    </w:p>
    <w:p w:rsidR="00404553" w:rsidRPr="00404553" w:rsidRDefault="0040455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404553">
        <w:rPr>
          <w:rFonts w:eastAsia="Times New Roman"/>
          <w:lang w:eastAsia="zh-CN" w:bidi="en-US"/>
        </w:rPr>
        <w:t>7.3. За порушення умов щодо якості зобов’язання Виконавець повинен згідно з частиною другою статті 231 Господарського кодексу України сплатити Замовнику штраф у розмірі двадцяти відсотків вартості неякісно виконаного зобов’язання.</w:t>
      </w:r>
    </w:p>
    <w:p w:rsidR="00404553" w:rsidRPr="00404553" w:rsidRDefault="0040455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404553">
        <w:rPr>
          <w:rFonts w:eastAsia="Times New Roman"/>
          <w:lang w:eastAsia="zh-CN" w:bidi="en-US"/>
        </w:rPr>
        <w:t>7.4. За порушення строків оплати (за винятком випадків, встановлених Договором) Замовник сплачує Виконавцю пеню в розмірі половини облікової ставки НБУ, яка діяла на момент нарахування пені, але не більше ніж 0,1%, від суми простроченого платежу за кожний день прострочення.</w:t>
      </w:r>
    </w:p>
    <w:p w:rsidR="00404553" w:rsidRPr="00404553" w:rsidRDefault="0040455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404553">
        <w:rPr>
          <w:rFonts w:eastAsia="Times New Roman"/>
          <w:lang w:eastAsia="zh-CN" w:bidi="en-US"/>
        </w:rPr>
        <w:lastRenderedPageBreak/>
        <w:t>7.5. Замовник звільняється від відповідальності за порушення строків оплати за цим Договором у випадку несвоєчасного бюджетного фінансування видатків та/або затримки проведення Державною казначейською службою України відповідних платежів.</w:t>
      </w:r>
    </w:p>
    <w:p w:rsidR="00404553" w:rsidRPr="00404553" w:rsidRDefault="00404553" w:rsidP="00404553">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eastAsia="zh-CN" w:bidi="en-US"/>
        </w:rPr>
      </w:pPr>
      <w:r w:rsidRPr="00404553">
        <w:rPr>
          <w:rFonts w:eastAsia="Times New Roman"/>
          <w:lang w:eastAsia="zh-CN" w:bidi="en-US"/>
        </w:rPr>
        <w:t>7.6. Виконавець несе майнову відповідальність за збитки, спричинені внаслідок неналежного виконання ним своїх зобов’язань за Договором, у розмірі документально підтвердженої суми збитків.</w:t>
      </w:r>
    </w:p>
    <w:p w:rsidR="00404553" w:rsidRDefault="00404553" w:rsidP="00404553">
      <w:pPr>
        <w:shd w:val="clear" w:color="auto" w:fill="FFFFFF"/>
        <w:tabs>
          <w:tab w:val="left" w:pos="567"/>
        </w:tabs>
        <w:jc w:val="both"/>
        <w:rPr>
          <w:rFonts w:eastAsia="Times New Roman"/>
          <w:bCs/>
          <w:spacing w:val="1"/>
        </w:rPr>
      </w:pPr>
    </w:p>
    <w:p w:rsidR="00103F9B" w:rsidRDefault="00103F9B" w:rsidP="00103F9B">
      <w:pPr>
        <w:tabs>
          <w:tab w:val="left" w:pos="567"/>
        </w:tabs>
        <w:jc w:val="center"/>
        <w:rPr>
          <w:rFonts w:eastAsia="Times New Roman"/>
          <w:b/>
          <w:color w:val="000000"/>
        </w:rPr>
      </w:pPr>
      <w:r>
        <w:rPr>
          <w:rFonts w:eastAsia="Times New Roman"/>
          <w:b/>
          <w:color w:val="000000"/>
        </w:rPr>
        <w:t>8. Обставини непереборної сили.</w:t>
      </w:r>
    </w:p>
    <w:p w:rsidR="008D03F9" w:rsidRPr="008D03F9" w:rsidRDefault="008D03F9" w:rsidP="008D03F9">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bidi="en-US"/>
        </w:rPr>
      </w:pPr>
      <w:r w:rsidRPr="008D03F9">
        <w:rPr>
          <w:rFonts w:eastAsia="Times New Roman"/>
          <w:lang w:bidi="en-US"/>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8D03F9" w:rsidRPr="008D03F9" w:rsidRDefault="008D03F9" w:rsidP="008D03F9">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bidi="en-US"/>
        </w:rPr>
      </w:pPr>
      <w:r w:rsidRPr="008D03F9">
        <w:rPr>
          <w:rFonts w:eastAsia="Times New Roman"/>
          <w:lang w:bidi="en-US"/>
        </w:rPr>
        <w:t>8.2. Підставою для засвідчення форс-мажорних обставин є наявність однієї або більше форс-мажорних обставин (обставин непереборної сили), перелічених у п. 8.1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rsidR="008D03F9" w:rsidRPr="008D03F9" w:rsidRDefault="008D03F9" w:rsidP="008D03F9">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bidi="en-US"/>
        </w:rPr>
      </w:pPr>
      <w:r w:rsidRPr="008D03F9">
        <w:rPr>
          <w:rFonts w:eastAsia="Times New Roman"/>
          <w:lang w:bidi="en-US"/>
        </w:rPr>
        <w:t>8.3. Сторона, що не може виконувати зобов'язання за цим Договором унаслідок дії форс-мажорних обставин (обставин непереборної сили), повинна у розумні строки, але не більше 10 днів, повідомити про це іншу Сторону у письмовій формі. Вплив форс-мажорних обставин (обставин непереборної сили) на виконання зобов’язань за Договором засвідчуються Торгово-промисловою палатою України  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року № 44(5).</w:t>
      </w:r>
    </w:p>
    <w:p w:rsidR="008D03F9" w:rsidRPr="008D03F9" w:rsidRDefault="008D03F9" w:rsidP="008D03F9">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bidi="en-US"/>
        </w:rPr>
      </w:pPr>
      <w:r w:rsidRPr="008D03F9">
        <w:rPr>
          <w:rFonts w:eastAsia="Times New Roman"/>
          <w:lang w:bidi="en-US"/>
        </w:rPr>
        <w:t>8.4. У разі дії форс-мажорних обставин більше 30 календарних днів Сторони вправі в установленому порядку розірвати Договір.</w:t>
      </w:r>
    </w:p>
    <w:p w:rsidR="008D03F9" w:rsidRPr="008D03F9" w:rsidRDefault="008D03F9" w:rsidP="008D03F9">
      <w:pPr>
        <w:pBdr>
          <w:top w:val="none" w:sz="4" w:space="0" w:color="000000"/>
          <w:left w:val="none" w:sz="4" w:space="0" w:color="000000"/>
          <w:bottom w:val="none" w:sz="4" w:space="0" w:color="000000"/>
          <w:right w:val="none" w:sz="4" w:space="0" w:color="000000"/>
          <w:between w:val="none" w:sz="4" w:space="0" w:color="000000"/>
        </w:pBdr>
        <w:spacing w:line="240" w:lineRule="atLeast"/>
        <w:jc w:val="both"/>
        <w:rPr>
          <w:rFonts w:eastAsia="Times New Roman"/>
          <w:lang w:bidi="en-US"/>
        </w:rPr>
      </w:pPr>
      <w:r w:rsidRPr="008D03F9">
        <w:rPr>
          <w:rFonts w:eastAsia="Times New Roman"/>
          <w:lang w:bidi="en-US"/>
        </w:rPr>
        <w:t>8.5. Якщо будь-яка із зазначених форс-мажорних обставин (обставин непереборної сили) безпосередньо вплинула на своєчасне виконання зобов’язань, взятих за цим Договором, що засвідчено в установленому цим Договором порядку, Сторони зменшують ціну Договору у такому разі або розривають договір з проведенням звірки взаємних розрахунків на дату фактичного розірвання та надлишково сплачені кошти повертаються Замовнику. Дія форс-мажорних обставин (обставин непереборної сили) не звільняє Сторону, що потрапила під їх вплив, від виконання зобов’язань за Договором після закінчення їх дії.</w:t>
      </w:r>
    </w:p>
    <w:p w:rsidR="00103F9B" w:rsidRDefault="00103F9B" w:rsidP="00103F9B">
      <w:pPr>
        <w:tabs>
          <w:tab w:val="left" w:pos="567"/>
        </w:tabs>
        <w:jc w:val="center"/>
        <w:rPr>
          <w:rFonts w:eastAsia="Times New Roman"/>
          <w:b/>
          <w:color w:val="000000"/>
        </w:rPr>
      </w:pPr>
    </w:p>
    <w:p w:rsidR="00103F9B" w:rsidRDefault="00103F9B" w:rsidP="00103F9B">
      <w:pPr>
        <w:tabs>
          <w:tab w:val="left" w:pos="567"/>
        </w:tabs>
        <w:jc w:val="center"/>
        <w:rPr>
          <w:rFonts w:eastAsia="Times New Roman"/>
          <w:b/>
          <w:color w:val="000000"/>
        </w:rPr>
      </w:pPr>
      <w:r>
        <w:rPr>
          <w:rFonts w:eastAsia="Times New Roman"/>
          <w:b/>
          <w:color w:val="000000"/>
        </w:rPr>
        <w:t>9. Вирішення спорів.</w:t>
      </w:r>
    </w:p>
    <w:p w:rsidR="00103F9B" w:rsidRDefault="00103F9B" w:rsidP="00103F9B">
      <w:pPr>
        <w:tabs>
          <w:tab w:val="left" w:pos="567"/>
        </w:tabs>
        <w:jc w:val="both"/>
        <w:rPr>
          <w:rFonts w:eastAsia="Times New Roman"/>
          <w:color w:val="000000"/>
        </w:rPr>
      </w:pPr>
      <w:r>
        <w:rPr>
          <w:rFonts w:eastAsia="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03F9B" w:rsidRDefault="00103F9B" w:rsidP="00103F9B">
      <w:pPr>
        <w:tabs>
          <w:tab w:val="left" w:pos="567"/>
        </w:tabs>
        <w:jc w:val="both"/>
        <w:rPr>
          <w:rFonts w:eastAsia="Times New Roman"/>
          <w:color w:val="000000"/>
        </w:rPr>
      </w:pPr>
      <w:r>
        <w:rPr>
          <w:rFonts w:eastAsia="Times New Roman"/>
          <w:color w:val="000000"/>
        </w:rPr>
        <w:t>9.2. У разі недосягнення Сторонами згоди, спори (розбіжності) вирішуються у судовому порядку.</w:t>
      </w:r>
    </w:p>
    <w:p w:rsidR="00103F9B" w:rsidRDefault="00103F9B" w:rsidP="00103F9B">
      <w:pPr>
        <w:tabs>
          <w:tab w:val="left" w:pos="567"/>
        </w:tabs>
        <w:jc w:val="both"/>
        <w:rPr>
          <w:rFonts w:eastAsia="Times New Roman"/>
          <w:color w:val="000000"/>
        </w:rPr>
      </w:pPr>
      <w:r>
        <w:rPr>
          <w:rFonts w:eastAsia="Times New Roman"/>
          <w:color w:val="000000"/>
        </w:rPr>
        <w:lastRenderedPageBreak/>
        <w:t>9.3.У випадках, не передбачених за цим Договором, Сторони несуть відповідальність, передбачену  чинним законодавством України.</w:t>
      </w:r>
    </w:p>
    <w:p w:rsidR="002C46DE" w:rsidRDefault="002C46DE" w:rsidP="00103F9B">
      <w:pPr>
        <w:tabs>
          <w:tab w:val="left" w:pos="567"/>
        </w:tabs>
        <w:jc w:val="center"/>
        <w:rPr>
          <w:rFonts w:eastAsia="Times New Roman"/>
          <w:b/>
          <w:color w:val="000000"/>
        </w:rPr>
      </w:pPr>
    </w:p>
    <w:p w:rsidR="00103F9B" w:rsidRDefault="00103F9B" w:rsidP="00103F9B">
      <w:pPr>
        <w:tabs>
          <w:tab w:val="left" w:pos="567"/>
        </w:tabs>
        <w:jc w:val="center"/>
        <w:rPr>
          <w:rFonts w:eastAsia="Times New Roman"/>
          <w:b/>
          <w:color w:val="000000"/>
        </w:rPr>
      </w:pPr>
      <w:r>
        <w:rPr>
          <w:rFonts w:eastAsia="Times New Roman"/>
          <w:b/>
          <w:color w:val="000000"/>
        </w:rPr>
        <w:t>10.    Строк дії договору.</w:t>
      </w:r>
    </w:p>
    <w:p w:rsidR="00103F9B" w:rsidRDefault="00103F9B" w:rsidP="00103F9B">
      <w:pPr>
        <w:widowControl w:val="0"/>
        <w:tabs>
          <w:tab w:val="left" w:pos="567"/>
          <w:tab w:val="left" w:pos="720"/>
        </w:tabs>
        <w:jc w:val="both"/>
        <w:rPr>
          <w:rFonts w:eastAsia="Times New Roman"/>
        </w:rPr>
      </w:pPr>
      <w:r>
        <w:rPr>
          <w:rFonts w:eastAsia="Times New Roman"/>
          <w:color w:val="000000"/>
        </w:rPr>
        <w:t xml:space="preserve">10.1. </w:t>
      </w:r>
      <w:r>
        <w:rPr>
          <w:rFonts w:eastAsia="Times New Roman"/>
        </w:rPr>
        <w:t>Договір набирає чинності з моменту підписання і діє до 31.12.202</w:t>
      </w:r>
      <w:r w:rsidR="00404553">
        <w:rPr>
          <w:rFonts w:eastAsia="Times New Roman"/>
        </w:rPr>
        <w:t>3</w:t>
      </w:r>
      <w:r>
        <w:rPr>
          <w:rFonts w:eastAsia="Times New Roman"/>
        </w:rPr>
        <w:t xml:space="preserve"> р., але в будь – якому випадку до повного виконання сторонами зобов’язань за цим Договором, а в частині розрахунків в межах зареєстрованих в органах управління Державної казначейської служби фінансових зобов’язань.</w:t>
      </w:r>
    </w:p>
    <w:p w:rsidR="00103F9B" w:rsidRDefault="00103F9B" w:rsidP="00103F9B">
      <w:pPr>
        <w:tabs>
          <w:tab w:val="left" w:pos="567"/>
        </w:tabs>
        <w:jc w:val="both"/>
        <w:rPr>
          <w:rFonts w:eastAsia="Times New Roman"/>
        </w:rPr>
      </w:pPr>
      <w:r>
        <w:rPr>
          <w:rFonts w:eastAsia="Times New Roman"/>
        </w:rPr>
        <w:t>10.2. Цей Договір укладається і підписується у двох примірниках, що мають однакову юридичну силу.</w:t>
      </w:r>
    </w:p>
    <w:p w:rsidR="002C46DE" w:rsidRDefault="002C46DE" w:rsidP="00103F9B">
      <w:pPr>
        <w:widowControl w:val="0"/>
        <w:autoSpaceDE w:val="0"/>
        <w:autoSpaceDN w:val="0"/>
        <w:adjustRightInd w:val="0"/>
        <w:jc w:val="center"/>
        <w:rPr>
          <w:rFonts w:eastAsia="Times New Roman"/>
          <w:b/>
        </w:rPr>
      </w:pPr>
    </w:p>
    <w:p w:rsidR="00103F9B" w:rsidRDefault="00103F9B" w:rsidP="00103F9B">
      <w:pPr>
        <w:widowControl w:val="0"/>
        <w:autoSpaceDE w:val="0"/>
        <w:autoSpaceDN w:val="0"/>
        <w:adjustRightInd w:val="0"/>
        <w:jc w:val="center"/>
        <w:rPr>
          <w:rFonts w:eastAsia="Times New Roman"/>
          <w:b/>
        </w:rPr>
      </w:pPr>
      <w:r>
        <w:rPr>
          <w:rFonts w:eastAsia="Times New Roman"/>
          <w:b/>
        </w:rPr>
        <w:t>11. Інші умови.</w:t>
      </w:r>
    </w:p>
    <w:p w:rsidR="00AB74FE" w:rsidRPr="00AB74FE" w:rsidRDefault="00AB74FE" w:rsidP="00AB74FE">
      <w:pPr>
        <w:tabs>
          <w:tab w:val="left" w:pos="567"/>
        </w:tabs>
        <w:suppressAutoHyphens/>
        <w:jc w:val="both"/>
        <w:rPr>
          <w:rFonts w:eastAsia="Times New Roman"/>
          <w:noProof/>
        </w:rPr>
      </w:pPr>
      <w:r>
        <w:rPr>
          <w:rFonts w:eastAsia="Times New Roman"/>
          <w:noProof/>
        </w:rPr>
        <w:t xml:space="preserve">11.1. </w:t>
      </w:r>
      <w:r w:rsidRPr="00AB74FE">
        <w:rPr>
          <w:rFonts w:eastAsia="Times New Roman"/>
          <w:noProof/>
        </w:rPr>
        <w:t>Договір укладається в письмовій формі відповідно до норм Цивільного кодексу України, Господарського кодексу України та Закону України «Про публічні закупівлі»,з урахуванням особливостей здійснення публічних закупівель товарів, робіт і послуг для замовників, передбачених </w:t>
      </w:r>
      <w:hyperlink r:id="rId5" w:tgtFrame="_blank" w:history="1">
        <w:r w:rsidRPr="00AB74FE">
          <w:rPr>
            <w:rFonts w:eastAsia="Times New Roman"/>
            <w:noProof/>
            <w:u w:val="single"/>
          </w:rPr>
          <w:t>Законом України</w:t>
        </w:r>
      </w:hyperlink>
      <w:r w:rsidRPr="00AB74FE">
        <w:rPr>
          <w:rFonts w:eastAsia="Times New Roman"/>
          <w:noProof/>
        </w:rPr>
        <w:t>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Українивід 12 жовтня 2022 р. № 1178 (далі – Особливості).</w:t>
      </w:r>
    </w:p>
    <w:p w:rsidR="00103F9B" w:rsidRDefault="00AB74FE" w:rsidP="00103F9B">
      <w:pPr>
        <w:widowControl w:val="0"/>
        <w:autoSpaceDE w:val="0"/>
        <w:autoSpaceDN w:val="0"/>
        <w:adjustRightInd w:val="0"/>
        <w:jc w:val="both"/>
        <w:rPr>
          <w:rFonts w:eastAsia="Times New Roman"/>
          <w:b/>
        </w:rPr>
      </w:pPr>
      <w:r>
        <w:rPr>
          <w:rFonts w:eastAsia="Times New Roman"/>
        </w:rPr>
        <w:t>11.2</w:t>
      </w:r>
      <w:r w:rsidR="002C46DE">
        <w:rPr>
          <w:rFonts w:eastAsia="Times New Roman"/>
        </w:rPr>
        <w:t xml:space="preserve">. </w:t>
      </w:r>
      <w:r w:rsidR="00103F9B">
        <w:rPr>
          <w:rFonts w:eastAsia="Times New Roman"/>
        </w:rPr>
        <w:t>Жодна із Сторін не має права передавати права та обов’язки за цим Договором третій особі без отримання письмової згоди іншої Сторони.</w:t>
      </w:r>
    </w:p>
    <w:p w:rsidR="00103F9B" w:rsidRPr="001142F0" w:rsidRDefault="00103F9B" w:rsidP="00103F9B">
      <w:pPr>
        <w:widowControl w:val="0"/>
        <w:tabs>
          <w:tab w:val="left" w:pos="851"/>
        </w:tabs>
        <w:jc w:val="both"/>
        <w:rPr>
          <w:rFonts w:eastAsia="Times New Roman"/>
          <w:color w:val="000000" w:themeColor="text1"/>
        </w:rPr>
      </w:pPr>
      <w:r w:rsidRPr="001142F0">
        <w:rPr>
          <w:rFonts w:eastAsia="Times New Roman"/>
          <w:color w:val="000000" w:themeColor="text1"/>
        </w:rPr>
        <w:t>11.</w:t>
      </w:r>
      <w:r w:rsidR="00AB74FE" w:rsidRPr="001142F0">
        <w:rPr>
          <w:rFonts w:eastAsia="Times New Roman"/>
          <w:color w:val="000000" w:themeColor="text1"/>
        </w:rPr>
        <w:t>3</w:t>
      </w:r>
      <w:r w:rsidR="002C46DE" w:rsidRPr="001142F0">
        <w:rPr>
          <w:rFonts w:eastAsia="Times New Roman"/>
          <w:color w:val="000000" w:themeColor="text1"/>
        </w:rPr>
        <w:t xml:space="preserve">. </w:t>
      </w:r>
      <w:r w:rsidRPr="001142F0">
        <w:rPr>
          <w:rFonts w:eastAsia="Times New Roman"/>
          <w:color w:val="000000" w:themeColor="text1"/>
        </w:rPr>
        <w:t xml:space="preserve">Розірвання Договору в односторонньому порядку </w:t>
      </w:r>
      <w:r w:rsidR="001142F0" w:rsidRPr="001142F0">
        <w:rPr>
          <w:rFonts w:eastAsia="Times New Roman"/>
          <w:color w:val="000000" w:themeColor="text1"/>
        </w:rPr>
        <w:t>допускається відповідно до норм чинного законодавства</w:t>
      </w:r>
      <w:r w:rsidRPr="001142F0">
        <w:rPr>
          <w:rFonts w:eastAsia="Times New Roman"/>
          <w:color w:val="000000" w:themeColor="text1"/>
        </w:rPr>
        <w:t>.</w:t>
      </w:r>
    </w:p>
    <w:p w:rsidR="00103F9B" w:rsidRDefault="00103F9B" w:rsidP="00103F9B">
      <w:pPr>
        <w:widowControl w:val="0"/>
        <w:tabs>
          <w:tab w:val="left" w:pos="851"/>
        </w:tabs>
        <w:jc w:val="both"/>
        <w:rPr>
          <w:rFonts w:eastAsia="Times New Roman"/>
        </w:rPr>
      </w:pPr>
      <w:r w:rsidRPr="001142F0">
        <w:rPr>
          <w:rFonts w:eastAsia="Times New Roman"/>
          <w:color w:val="000000" w:themeColor="text1"/>
        </w:rPr>
        <w:t>11.</w:t>
      </w:r>
      <w:r w:rsidR="00AB74FE" w:rsidRPr="001142F0">
        <w:rPr>
          <w:rFonts w:eastAsia="Times New Roman"/>
          <w:color w:val="000000" w:themeColor="text1"/>
        </w:rPr>
        <w:t>4</w:t>
      </w:r>
      <w:r w:rsidR="002C46DE" w:rsidRPr="001142F0">
        <w:rPr>
          <w:rFonts w:eastAsia="Times New Roman"/>
          <w:color w:val="000000" w:themeColor="text1"/>
        </w:rPr>
        <w:t>.</w:t>
      </w:r>
      <w:r w:rsidRPr="001142F0">
        <w:rPr>
          <w:rFonts w:eastAsia="Times New Roman"/>
          <w:color w:val="000000" w:themeColor="text1"/>
        </w:rPr>
        <w:t>Умови договору про закупівлю не повинні</w:t>
      </w:r>
      <w:r>
        <w:rPr>
          <w:rFonts w:eastAsia="Times New Roman"/>
        </w:rPr>
        <w:t xml:space="preserve"> відрізнятися від змісту тендерної пропозиції за результатами аукціону (у тому числі ціни за одиницю товару).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статтею 41 Закону Країни «Про публічні закупівлі». </w:t>
      </w:r>
    </w:p>
    <w:p w:rsidR="00103F9B" w:rsidRDefault="00103F9B" w:rsidP="00103F9B">
      <w:pPr>
        <w:widowControl w:val="0"/>
        <w:tabs>
          <w:tab w:val="left" w:pos="851"/>
        </w:tabs>
        <w:jc w:val="both"/>
        <w:rPr>
          <w:rFonts w:eastAsia="Times New Roman"/>
        </w:rPr>
      </w:pPr>
      <w:r>
        <w:rPr>
          <w:rFonts w:eastAsia="Times New Roman"/>
        </w:rPr>
        <w:t xml:space="preserve">У разі необхідності застосування Замовником необхідних пунктів передбачених статтею 41 Закону України «Про публічні закупівлі» Постачальник погоджується з їх виконанням. </w:t>
      </w:r>
    </w:p>
    <w:p w:rsidR="00103F9B" w:rsidRPr="002C46DE" w:rsidRDefault="00103F9B" w:rsidP="00103F9B">
      <w:pPr>
        <w:widowControl w:val="0"/>
        <w:tabs>
          <w:tab w:val="left" w:pos="851"/>
        </w:tabs>
        <w:jc w:val="both"/>
        <w:rPr>
          <w:rFonts w:eastAsia="Times New Roman"/>
        </w:rPr>
      </w:pPr>
      <w:r w:rsidRPr="002C46DE">
        <w:rPr>
          <w:rFonts w:eastAsia="Times New Roman"/>
        </w:rPr>
        <w:t>11.</w:t>
      </w:r>
      <w:r w:rsidR="00AB74FE" w:rsidRPr="002C46DE">
        <w:rPr>
          <w:rFonts w:eastAsia="Times New Roman"/>
        </w:rPr>
        <w:t>5</w:t>
      </w:r>
      <w:r w:rsidRPr="002C46DE">
        <w:rPr>
          <w:rFonts w:eastAsia="Times New Roman"/>
        </w:rPr>
        <w:t xml:space="preserve">. </w:t>
      </w:r>
      <w:r w:rsidR="002C46DE" w:rsidRPr="002C46DE">
        <w:rPr>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03F9B" w:rsidRPr="002C46DE" w:rsidRDefault="00103F9B" w:rsidP="00103F9B">
      <w:pPr>
        <w:widowControl w:val="0"/>
        <w:tabs>
          <w:tab w:val="left" w:pos="851"/>
        </w:tabs>
        <w:jc w:val="both"/>
        <w:rPr>
          <w:rFonts w:eastAsia="Times New Roman"/>
        </w:rPr>
      </w:pPr>
      <w:r w:rsidRPr="002C46DE">
        <w:rPr>
          <w:rFonts w:eastAsia="Times New Roman"/>
        </w:rPr>
        <w:t>11.</w:t>
      </w:r>
      <w:r w:rsidR="00AB74FE" w:rsidRPr="002C46DE">
        <w:rPr>
          <w:rFonts w:eastAsia="Times New Roman"/>
        </w:rPr>
        <w:t>6</w:t>
      </w:r>
      <w:r w:rsidRPr="002C46DE">
        <w:rPr>
          <w:rFonts w:eastAsia="Times New Roman"/>
        </w:rPr>
        <w:t xml:space="preserve">. Дія Договору може припинятися: </w:t>
      </w:r>
    </w:p>
    <w:p w:rsidR="00103F9B" w:rsidRDefault="00103F9B" w:rsidP="00103F9B">
      <w:pPr>
        <w:widowControl w:val="0"/>
        <w:tabs>
          <w:tab w:val="left" w:pos="851"/>
        </w:tabs>
        <w:jc w:val="both"/>
        <w:rPr>
          <w:rFonts w:eastAsia="Times New Roman"/>
        </w:rPr>
      </w:pPr>
      <w:r>
        <w:rPr>
          <w:rFonts w:eastAsia="Times New Roman"/>
        </w:rPr>
        <w:t>- Достроково за письмовою згодою сторін;</w:t>
      </w:r>
    </w:p>
    <w:p w:rsidR="00103F9B" w:rsidRDefault="00103F9B" w:rsidP="00103F9B">
      <w:pPr>
        <w:widowControl w:val="0"/>
        <w:tabs>
          <w:tab w:val="left" w:pos="851"/>
        </w:tabs>
        <w:jc w:val="both"/>
        <w:rPr>
          <w:rFonts w:eastAsia="Times New Roman"/>
        </w:rPr>
      </w:pPr>
      <w:r>
        <w:rPr>
          <w:rFonts w:eastAsia="Times New Roman"/>
        </w:rPr>
        <w:t>- Достроково на вимогу однієї із сторін при умові попередження про це іншої сторони не менше ніж за 10 (десять) календарних днів;</w:t>
      </w:r>
    </w:p>
    <w:p w:rsidR="00103F9B" w:rsidRDefault="00103F9B" w:rsidP="00103F9B">
      <w:pPr>
        <w:widowControl w:val="0"/>
        <w:tabs>
          <w:tab w:val="left" w:pos="851"/>
        </w:tabs>
        <w:jc w:val="both"/>
        <w:rPr>
          <w:rFonts w:eastAsia="Times New Roman"/>
        </w:rPr>
      </w:pPr>
      <w:r>
        <w:rPr>
          <w:rFonts w:eastAsia="Times New Roman"/>
        </w:rPr>
        <w:t>- з інших підстав передбачених чинним Законодавством України.</w:t>
      </w:r>
    </w:p>
    <w:p w:rsidR="00103F9B" w:rsidRDefault="00103F9B" w:rsidP="00103F9B">
      <w:pPr>
        <w:widowControl w:val="0"/>
        <w:tabs>
          <w:tab w:val="left" w:pos="851"/>
        </w:tabs>
        <w:jc w:val="both"/>
        <w:rPr>
          <w:rFonts w:eastAsia="Times New Roman"/>
        </w:rPr>
      </w:pPr>
      <w:r>
        <w:rPr>
          <w:rFonts w:eastAsia="Times New Roman"/>
        </w:rPr>
        <w:t>11.</w:t>
      </w:r>
      <w:r w:rsidR="00AB74FE">
        <w:rPr>
          <w:rFonts w:eastAsia="Times New Roman"/>
        </w:rPr>
        <w:t>7</w:t>
      </w:r>
      <w:r w:rsidR="002C46DE">
        <w:rPr>
          <w:rFonts w:eastAsia="Times New Roman"/>
        </w:rPr>
        <w:t>.</w:t>
      </w:r>
      <w:r>
        <w:rPr>
          <w:rFonts w:eastAsia="Times New Roman"/>
        </w:rPr>
        <w:t>У випадках не передбачених цим Договором, сторони керуються чинним Законодавством України.</w:t>
      </w:r>
    </w:p>
    <w:p w:rsidR="00103F9B" w:rsidRDefault="00103F9B" w:rsidP="00103F9B">
      <w:pPr>
        <w:widowControl w:val="0"/>
        <w:tabs>
          <w:tab w:val="left" w:pos="851"/>
        </w:tabs>
        <w:jc w:val="both"/>
        <w:rPr>
          <w:rFonts w:eastAsia="Times New Roman"/>
        </w:rPr>
      </w:pPr>
      <w:r>
        <w:rPr>
          <w:rFonts w:eastAsia="Times New Roman"/>
        </w:rPr>
        <w:t>11.</w:t>
      </w:r>
      <w:r w:rsidR="00AB74FE">
        <w:rPr>
          <w:rFonts w:eastAsia="Times New Roman"/>
        </w:rPr>
        <w:t>8.</w:t>
      </w:r>
      <w:r>
        <w:rPr>
          <w:rFonts w:eastAsia="Times New Roman"/>
        </w:rPr>
        <w:t>Сторони несуть повну відповідальність за правильність вказаних ними у цьому Договорі реквізитів та зобов’язані своєчасно у письмовій формі повідомляти іншу сторону про їх зміну.Внесення змін в умови Договору в односторонньому порядку забороняється.</w:t>
      </w:r>
    </w:p>
    <w:p w:rsidR="00103F9B" w:rsidRDefault="00103F9B" w:rsidP="00103F9B">
      <w:pPr>
        <w:widowControl w:val="0"/>
        <w:tabs>
          <w:tab w:val="left" w:pos="851"/>
        </w:tabs>
        <w:jc w:val="both"/>
        <w:rPr>
          <w:rFonts w:eastAsia="Times New Roman"/>
        </w:rPr>
      </w:pPr>
      <w:r>
        <w:rPr>
          <w:rFonts w:eastAsia="Times New Roman"/>
        </w:rPr>
        <w:t>11.</w:t>
      </w:r>
      <w:r w:rsidR="00AB74FE">
        <w:rPr>
          <w:rFonts w:eastAsia="Times New Roman"/>
        </w:rPr>
        <w:t>9</w:t>
      </w:r>
      <w:r w:rsidR="002C46DE">
        <w:rPr>
          <w:rFonts w:eastAsia="Times New Roman"/>
        </w:rPr>
        <w:t xml:space="preserve">. </w:t>
      </w:r>
      <w:r>
        <w:rPr>
          <w:rFonts w:eastAsia="Times New Roman"/>
        </w:rPr>
        <w:t xml:space="preserve">Будь-які зміни до  договору оформлюються додатковою угодою за згодою сторін. </w:t>
      </w:r>
    </w:p>
    <w:p w:rsidR="00103F9B" w:rsidRDefault="00103F9B" w:rsidP="00103F9B">
      <w:pPr>
        <w:widowControl w:val="0"/>
        <w:tabs>
          <w:tab w:val="left" w:pos="851"/>
        </w:tabs>
        <w:jc w:val="both"/>
        <w:rPr>
          <w:rFonts w:eastAsia="Times New Roman"/>
        </w:rPr>
      </w:pPr>
      <w:r>
        <w:rPr>
          <w:rFonts w:eastAsia="Times New Roman"/>
        </w:rPr>
        <w:t>11.</w:t>
      </w:r>
      <w:r w:rsidR="00AB74FE">
        <w:rPr>
          <w:rFonts w:eastAsia="Times New Roman"/>
        </w:rPr>
        <w:t>10</w:t>
      </w:r>
      <w:r>
        <w:rPr>
          <w:rFonts w:eastAsia="Times New Roman"/>
        </w:rPr>
        <w:t>. Сторони зобов’язані письмово повідомити іншу Сторону протягом трьох робочих днів про зміну платіжних реквізитів, адрес, номерів телефонів, телефаксів.</w:t>
      </w:r>
    </w:p>
    <w:p w:rsidR="00103F9B" w:rsidRDefault="00103F9B" w:rsidP="00103F9B">
      <w:pPr>
        <w:widowControl w:val="0"/>
        <w:tabs>
          <w:tab w:val="left" w:pos="851"/>
        </w:tabs>
        <w:jc w:val="both"/>
        <w:rPr>
          <w:rFonts w:eastAsia="Times New Roman"/>
        </w:rPr>
      </w:pPr>
      <w:r>
        <w:rPr>
          <w:rFonts w:eastAsia="Times New Roman"/>
        </w:rPr>
        <w:t>11.1</w:t>
      </w:r>
      <w:r w:rsidR="00AB74FE">
        <w:rPr>
          <w:rFonts w:eastAsia="Times New Roman"/>
        </w:rPr>
        <w:t>1</w:t>
      </w:r>
      <w:r>
        <w:rPr>
          <w:rFonts w:eastAsia="Times New Roman"/>
        </w:rPr>
        <w:t>. Сплата штрафних санкцій не звільняє Сторону, яка їх сплатила, від виконання зобов’язань за цим Договором.</w:t>
      </w:r>
    </w:p>
    <w:p w:rsidR="00103F9B" w:rsidRDefault="00103F9B" w:rsidP="00103F9B">
      <w:pPr>
        <w:widowControl w:val="0"/>
        <w:tabs>
          <w:tab w:val="left" w:pos="851"/>
        </w:tabs>
        <w:jc w:val="both"/>
        <w:rPr>
          <w:rFonts w:eastAsia="Times New Roman"/>
        </w:rPr>
      </w:pPr>
      <w:r>
        <w:rPr>
          <w:rFonts w:eastAsia="Times New Roman"/>
        </w:rPr>
        <w:t>11.1</w:t>
      </w:r>
      <w:r w:rsidR="00AB74FE">
        <w:rPr>
          <w:rFonts w:eastAsia="Times New Roman"/>
        </w:rPr>
        <w:t>2</w:t>
      </w:r>
      <w:r>
        <w:rPr>
          <w:rFonts w:eastAsia="Times New Roman"/>
        </w:rPr>
        <w:t xml:space="preserve">. Жодна із Сторін не має права передавати права та обов’язки за цим Договором третій особі без отримання письмової згоди іншої Сторони. </w:t>
      </w:r>
    </w:p>
    <w:p w:rsidR="00103F9B" w:rsidRDefault="00103F9B" w:rsidP="00103F9B">
      <w:pPr>
        <w:ind w:firstLine="709"/>
        <w:jc w:val="center"/>
        <w:rPr>
          <w:rFonts w:eastAsia="Times New Roman"/>
          <w:b/>
          <w:lang w:val="ru-RU"/>
        </w:rPr>
      </w:pPr>
    </w:p>
    <w:p w:rsidR="00103F9B" w:rsidRDefault="00103F9B" w:rsidP="00103F9B">
      <w:pPr>
        <w:ind w:firstLine="709"/>
        <w:jc w:val="center"/>
        <w:rPr>
          <w:rFonts w:eastAsia="Times New Roman"/>
          <w:b/>
          <w:highlight w:val="yellow"/>
          <w:lang w:eastAsia="ar-SA"/>
        </w:rPr>
      </w:pPr>
      <w:r>
        <w:rPr>
          <w:rFonts w:eastAsia="Times New Roman"/>
          <w:b/>
          <w:lang w:val="ru-RU"/>
        </w:rPr>
        <w:t xml:space="preserve">12. </w:t>
      </w:r>
      <w:r w:rsidR="00404553">
        <w:rPr>
          <w:rFonts w:eastAsia="Times New Roman"/>
          <w:b/>
          <w:lang w:eastAsia="ar-SA"/>
        </w:rPr>
        <w:t>Внесення змін до договору.</w:t>
      </w:r>
    </w:p>
    <w:p w:rsidR="00103F9B" w:rsidRDefault="00103F9B" w:rsidP="00103F9B">
      <w:pPr>
        <w:suppressAutoHyphens/>
        <w:jc w:val="both"/>
        <w:rPr>
          <w:rFonts w:eastAsia="Times New Roman"/>
          <w:highlight w:val="yellow"/>
          <w:lang w:eastAsia="ar-SA"/>
        </w:rPr>
      </w:pPr>
      <w:r>
        <w:rPr>
          <w:rFonts w:eastAsia="Times New Roman"/>
          <w:lang w:eastAsia="ar-SA"/>
        </w:rPr>
        <w:lastRenderedPageBreak/>
        <w:t>12.1. Зміни до договору вносяться в порядку , визначеному в цьому договорі, та відповідно до законодавства у сфері державних закупівель. Такими підставами є:</w:t>
      </w:r>
    </w:p>
    <w:p w:rsidR="00103F9B" w:rsidRDefault="00103F9B" w:rsidP="00103F9B">
      <w:pPr>
        <w:suppressAutoHyphens/>
        <w:jc w:val="both"/>
        <w:rPr>
          <w:rFonts w:eastAsia="Times New Roman"/>
          <w:highlight w:val="yellow"/>
          <w:lang w:eastAsia="ar-SA"/>
        </w:rPr>
      </w:pPr>
      <w:r>
        <w:rPr>
          <w:rFonts w:eastAsia="Times New Roman"/>
          <w:lang w:eastAsia="ar-SA"/>
        </w:rPr>
        <w:t>- зміни умов та порядку оплати в разі прийняття після укладання договору нормативно-правових актів, які регулюють питання оплати за рахунок бюджетних коштів, відповідно до правил, установлених такими актами.</w:t>
      </w:r>
    </w:p>
    <w:p w:rsidR="00FF0086" w:rsidRPr="002C46DE" w:rsidRDefault="00103F9B" w:rsidP="002C46DE">
      <w:pPr>
        <w:pStyle w:val="rvps2"/>
        <w:shd w:val="clear" w:color="auto" w:fill="FFFFFF"/>
        <w:spacing w:before="0" w:beforeAutospacing="0" w:after="0" w:afterAutospacing="0"/>
        <w:jc w:val="both"/>
        <w:rPr>
          <w:lang w:val="uk-UA"/>
        </w:rPr>
      </w:pPr>
      <w:r w:rsidRPr="002C46DE">
        <w:rPr>
          <w:lang w:eastAsia="ar-SA"/>
        </w:rPr>
        <w:t xml:space="preserve">12.2. </w:t>
      </w:r>
      <w:proofErr w:type="spellStart"/>
      <w:r w:rsidR="00FF0086" w:rsidRPr="002C46DE">
        <w:t>Умови</w:t>
      </w:r>
      <w:proofErr w:type="spellEnd"/>
      <w:r w:rsidR="00FF0086" w:rsidRPr="002C46DE">
        <w:t xml:space="preserve"> договору про </w:t>
      </w:r>
      <w:proofErr w:type="spellStart"/>
      <w:r w:rsidR="00FF0086" w:rsidRPr="002C46DE">
        <w:t>закупівлю</w:t>
      </w:r>
      <w:proofErr w:type="spellEnd"/>
      <w:r w:rsidR="00FF0086" w:rsidRPr="002C46DE">
        <w:t xml:space="preserve"> не </w:t>
      </w:r>
      <w:proofErr w:type="spellStart"/>
      <w:r w:rsidR="00FF0086" w:rsidRPr="002C46DE">
        <w:t>повинні</w:t>
      </w:r>
      <w:proofErr w:type="spellEnd"/>
      <w:r w:rsidR="00FF0086" w:rsidRPr="002C46DE">
        <w:t xml:space="preserve"> </w:t>
      </w:r>
      <w:proofErr w:type="spellStart"/>
      <w:r w:rsidR="00FF0086" w:rsidRPr="002C46DE">
        <w:t>ві</w:t>
      </w:r>
      <w:proofErr w:type="gramStart"/>
      <w:r w:rsidR="00FF0086" w:rsidRPr="002C46DE">
        <w:t>др</w:t>
      </w:r>
      <w:proofErr w:type="gramEnd"/>
      <w:r w:rsidR="00FF0086" w:rsidRPr="002C46DE">
        <w:t>ізнятися</w:t>
      </w:r>
      <w:proofErr w:type="spellEnd"/>
      <w:r w:rsidR="00FF0086" w:rsidRPr="002C46DE">
        <w:t xml:space="preserve"> </w:t>
      </w:r>
      <w:proofErr w:type="spellStart"/>
      <w:r w:rsidR="00FF0086" w:rsidRPr="002C46DE">
        <w:t>від</w:t>
      </w:r>
      <w:proofErr w:type="spellEnd"/>
      <w:r w:rsidR="00FF0086" w:rsidRPr="002C46DE">
        <w:t xml:space="preserve"> </w:t>
      </w:r>
      <w:proofErr w:type="spellStart"/>
      <w:r w:rsidR="00FF0086" w:rsidRPr="002C46DE">
        <w:t>змісту</w:t>
      </w:r>
      <w:proofErr w:type="spellEnd"/>
      <w:r w:rsidR="00FF0086" w:rsidRPr="002C46DE">
        <w:t xml:space="preserve"> </w:t>
      </w:r>
      <w:proofErr w:type="spellStart"/>
      <w:r w:rsidR="00FF0086" w:rsidRPr="002C46DE">
        <w:t>тендерної</w:t>
      </w:r>
      <w:proofErr w:type="spellEnd"/>
      <w:r w:rsidR="00FF0086" w:rsidRPr="002C46DE">
        <w:t xml:space="preserve"> </w:t>
      </w:r>
      <w:proofErr w:type="spellStart"/>
      <w:r w:rsidR="00FF0086" w:rsidRPr="002C46DE">
        <w:t>пропозиції</w:t>
      </w:r>
      <w:proofErr w:type="spellEnd"/>
      <w:r w:rsidR="00FF0086" w:rsidRPr="002C46DE">
        <w:t xml:space="preserve"> за результатами </w:t>
      </w:r>
      <w:proofErr w:type="spellStart"/>
      <w:r w:rsidR="00FF0086" w:rsidRPr="002C46DE">
        <w:t>електронного</w:t>
      </w:r>
      <w:proofErr w:type="spellEnd"/>
      <w:r w:rsidR="00FF0086" w:rsidRPr="002C46DE">
        <w:t xml:space="preserve"> </w:t>
      </w:r>
      <w:proofErr w:type="spellStart"/>
      <w:r w:rsidR="00FF0086" w:rsidRPr="002C46DE">
        <w:t>аукціону</w:t>
      </w:r>
      <w:proofErr w:type="spellEnd"/>
      <w:r w:rsidR="00FF0086" w:rsidRPr="002C46DE">
        <w:t xml:space="preserve"> </w:t>
      </w:r>
      <w:proofErr w:type="spellStart"/>
      <w:r w:rsidR="00FF0086" w:rsidRPr="002C46DE">
        <w:t>переможця</w:t>
      </w:r>
      <w:proofErr w:type="spellEnd"/>
      <w:r w:rsidR="00FF0086" w:rsidRPr="002C46DE">
        <w:t xml:space="preserve"> </w:t>
      </w:r>
      <w:proofErr w:type="spellStart"/>
      <w:r w:rsidR="00FF0086" w:rsidRPr="002C46DE">
        <w:t>процедури</w:t>
      </w:r>
      <w:proofErr w:type="spellEnd"/>
      <w:r w:rsidR="00FF0086" w:rsidRPr="002C46DE">
        <w:t xml:space="preserve"> </w:t>
      </w:r>
      <w:proofErr w:type="spellStart"/>
      <w:r w:rsidR="00FF0086" w:rsidRPr="002C46DE">
        <w:t>закупівлі</w:t>
      </w:r>
      <w:proofErr w:type="spellEnd"/>
      <w:r w:rsidR="00FF0086" w:rsidRPr="002C46DE">
        <w:t xml:space="preserve">, </w:t>
      </w:r>
      <w:proofErr w:type="spellStart"/>
      <w:r w:rsidR="00FF0086" w:rsidRPr="002C46DE">
        <w:t>крім</w:t>
      </w:r>
      <w:proofErr w:type="spellEnd"/>
      <w:r w:rsidR="00FF0086" w:rsidRPr="002C46DE">
        <w:t xml:space="preserve"> </w:t>
      </w:r>
      <w:proofErr w:type="spellStart"/>
      <w:r w:rsidR="00FF0086" w:rsidRPr="002C46DE">
        <w:t>випадків</w:t>
      </w:r>
      <w:proofErr w:type="spellEnd"/>
      <w:r w:rsidR="00FF0086" w:rsidRPr="002C46DE">
        <w:t>:</w:t>
      </w:r>
      <w:bookmarkStart w:id="0" w:name="n70"/>
      <w:bookmarkEnd w:id="0"/>
    </w:p>
    <w:p w:rsidR="00FF0086" w:rsidRPr="002C46DE" w:rsidRDefault="00FF0086" w:rsidP="00FF0086">
      <w:pPr>
        <w:pStyle w:val="rvps2"/>
        <w:shd w:val="clear" w:color="auto" w:fill="FFFFFF"/>
        <w:spacing w:before="0" w:beforeAutospacing="0" w:after="0" w:afterAutospacing="0"/>
        <w:jc w:val="both"/>
      </w:pPr>
      <w:proofErr w:type="spellStart"/>
      <w:r w:rsidRPr="002C46DE">
        <w:t>визначення</w:t>
      </w:r>
      <w:proofErr w:type="spellEnd"/>
      <w:r w:rsidRPr="002C46DE">
        <w:t xml:space="preserve"> </w:t>
      </w:r>
      <w:proofErr w:type="gramStart"/>
      <w:r w:rsidRPr="002C46DE">
        <w:t>грошового</w:t>
      </w:r>
      <w:proofErr w:type="gramEnd"/>
      <w:r w:rsidRPr="002C46DE">
        <w:t xml:space="preserve"> </w:t>
      </w:r>
      <w:proofErr w:type="spellStart"/>
      <w:r w:rsidRPr="002C46DE">
        <w:t>еквівалента</w:t>
      </w:r>
      <w:proofErr w:type="spellEnd"/>
      <w:r w:rsidRPr="002C46DE">
        <w:t xml:space="preserve"> </w:t>
      </w:r>
      <w:proofErr w:type="spellStart"/>
      <w:r w:rsidRPr="002C46DE">
        <w:t>зобов’язання</w:t>
      </w:r>
      <w:proofErr w:type="spellEnd"/>
      <w:r w:rsidRPr="002C46DE">
        <w:t xml:space="preserve"> в </w:t>
      </w:r>
      <w:proofErr w:type="spellStart"/>
      <w:r w:rsidRPr="002C46DE">
        <w:t>іноземній</w:t>
      </w:r>
      <w:proofErr w:type="spellEnd"/>
      <w:r w:rsidRPr="002C46DE">
        <w:t xml:space="preserve"> </w:t>
      </w:r>
      <w:proofErr w:type="spellStart"/>
      <w:r w:rsidRPr="002C46DE">
        <w:t>валюті</w:t>
      </w:r>
      <w:proofErr w:type="spellEnd"/>
      <w:r w:rsidRPr="002C46DE">
        <w:t>;</w:t>
      </w:r>
    </w:p>
    <w:p w:rsidR="00FF0086" w:rsidRPr="002C46DE" w:rsidRDefault="00FF0086" w:rsidP="00FF0086">
      <w:pPr>
        <w:pStyle w:val="rvps2"/>
        <w:shd w:val="clear" w:color="auto" w:fill="FFFFFF"/>
        <w:spacing w:before="0" w:beforeAutospacing="0" w:after="0" w:afterAutospacing="0"/>
        <w:jc w:val="both"/>
      </w:pPr>
      <w:bookmarkStart w:id="1" w:name="n71"/>
      <w:bookmarkEnd w:id="1"/>
      <w:proofErr w:type="spellStart"/>
      <w:r w:rsidRPr="002C46DE">
        <w:t>перерахунку</w:t>
      </w:r>
      <w:proofErr w:type="spellEnd"/>
      <w:r w:rsidRPr="002C46DE">
        <w:t xml:space="preserve"> </w:t>
      </w:r>
      <w:proofErr w:type="spellStart"/>
      <w:r w:rsidRPr="002C46DE">
        <w:t>ціни</w:t>
      </w:r>
      <w:proofErr w:type="spellEnd"/>
      <w:r w:rsidRPr="002C46DE">
        <w:t xml:space="preserve"> за результатами </w:t>
      </w:r>
      <w:proofErr w:type="spellStart"/>
      <w:r w:rsidRPr="002C46DE">
        <w:t>електронного</w:t>
      </w:r>
      <w:proofErr w:type="spellEnd"/>
      <w:r w:rsidRPr="002C46DE">
        <w:t xml:space="preserve"> </w:t>
      </w:r>
      <w:proofErr w:type="spellStart"/>
      <w:r w:rsidRPr="002C46DE">
        <w:t>аукціону</w:t>
      </w:r>
      <w:proofErr w:type="spellEnd"/>
      <w:r w:rsidRPr="002C46DE">
        <w:t xml:space="preserve"> в </w:t>
      </w:r>
      <w:proofErr w:type="spellStart"/>
      <w:r w:rsidRPr="002C46DE">
        <w:t>бік</w:t>
      </w:r>
      <w:proofErr w:type="spellEnd"/>
      <w:r w:rsidRPr="002C46DE">
        <w:t xml:space="preserve"> </w:t>
      </w:r>
      <w:proofErr w:type="spellStart"/>
      <w:r w:rsidRPr="002C46DE">
        <w:t>зменшення</w:t>
      </w:r>
      <w:proofErr w:type="spellEnd"/>
      <w:r w:rsidRPr="002C46DE">
        <w:t xml:space="preserve"> </w:t>
      </w:r>
      <w:proofErr w:type="spellStart"/>
      <w:r w:rsidRPr="002C46DE">
        <w:t>ціни</w:t>
      </w:r>
      <w:proofErr w:type="spellEnd"/>
      <w:r w:rsidRPr="002C46DE">
        <w:t xml:space="preserve"> </w:t>
      </w:r>
      <w:proofErr w:type="spellStart"/>
      <w:r w:rsidRPr="002C46DE">
        <w:t>тендерної</w:t>
      </w:r>
      <w:proofErr w:type="spellEnd"/>
      <w:r w:rsidRPr="002C46DE">
        <w:t xml:space="preserve"> </w:t>
      </w:r>
      <w:proofErr w:type="spellStart"/>
      <w:r w:rsidRPr="002C46DE">
        <w:t>пропозиції</w:t>
      </w:r>
      <w:proofErr w:type="spellEnd"/>
      <w:r w:rsidRPr="002C46DE">
        <w:t xml:space="preserve"> </w:t>
      </w:r>
      <w:proofErr w:type="spellStart"/>
      <w:r w:rsidRPr="002C46DE">
        <w:t>учасника</w:t>
      </w:r>
      <w:proofErr w:type="spellEnd"/>
      <w:r w:rsidRPr="002C46DE">
        <w:t xml:space="preserve"> без </w:t>
      </w:r>
      <w:proofErr w:type="spellStart"/>
      <w:r w:rsidRPr="002C46DE">
        <w:t>зменшення</w:t>
      </w:r>
      <w:proofErr w:type="spellEnd"/>
      <w:r w:rsidRPr="002C46DE">
        <w:t xml:space="preserve"> </w:t>
      </w:r>
      <w:proofErr w:type="spellStart"/>
      <w:r w:rsidRPr="002C46DE">
        <w:t>обсягів</w:t>
      </w:r>
      <w:proofErr w:type="spellEnd"/>
      <w:r w:rsidRPr="002C46DE">
        <w:t xml:space="preserve"> </w:t>
      </w:r>
      <w:proofErr w:type="spellStart"/>
      <w:r w:rsidRPr="002C46DE">
        <w:t>закупі</w:t>
      </w:r>
      <w:proofErr w:type="gramStart"/>
      <w:r w:rsidRPr="002C46DE">
        <w:t>вл</w:t>
      </w:r>
      <w:proofErr w:type="gramEnd"/>
      <w:r w:rsidRPr="002C46DE">
        <w:t>і</w:t>
      </w:r>
      <w:proofErr w:type="spellEnd"/>
      <w:r w:rsidRPr="002C46DE">
        <w:t>;</w:t>
      </w:r>
    </w:p>
    <w:p w:rsidR="00FF0086" w:rsidRPr="002C46DE" w:rsidRDefault="00FF0086" w:rsidP="00FF0086">
      <w:pPr>
        <w:pStyle w:val="rvps2"/>
        <w:shd w:val="clear" w:color="auto" w:fill="FFFFFF"/>
        <w:spacing w:before="0" w:beforeAutospacing="0" w:after="0" w:afterAutospacing="0"/>
        <w:jc w:val="both"/>
      </w:pPr>
      <w:bookmarkStart w:id="2" w:name="n72"/>
      <w:bookmarkEnd w:id="2"/>
      <w:proofErr w:type="spellStart"/>
      <w:proofErr w:type="gramStart"/>
      <w:r w:rsidRPr="002C46DE">
        <w:t>перерахунку</w:t>
      </w:r>
      <w:proofErr w:type="spellEnd"/>
      <w:r w:rsidRPr="002C46DE">
        <w:t xml:space="preserve"> </w:t>
      </w:r>
      <w:proofErr w:type="spellStart"/>
      <w:r w:rsidRPr="002C46DE">
        <w:t>ціни</w:t>
      </w:r>
      <w:proofErr w:type="spellEnd"/>
      <w:r w:rsidRPr="002C46DE">
        <w:t xml:space="preserve"> та </w:t>
      </w:r>
      <w:proofErr w:type="spellStart"/>
      <w:r w:rsidRPr="002C46DE">
        <w:t>обсягів</w:t>
      </w:r>
      <w:proofErr w:type="spellEnd"/>
      <w:r w:rsidRPr="002C46DE">
        <w:t xml:space="preserve"> </w:t>
      </w:r>
      <w:proofErr w:type="spellStart"/>
      <w:r w:rsidRPr="002C46DE">
        <w:t>товарів</w:t>
      </w:r>
      <w:proofErr w:type="spellEnd"/>
      <w:r w:rsidRPr="002C46DE">
        <w:t xml:space="preserve"> за результатами </w:t>
      </w:r>
      <w:proofErr w:type="spellStart"/>
      <w:r w:rsidRPr="002C46DE">
        <w:t>електронного</w:t>
      </w:r>
      <w:proofErr w:type="spellEnd"/>
      <w:r w:rsidRPr="002C46DE">
        <w:t xml:space="preserve"> </w:t>
      </w:r>
      <w:proofErr w:type="spellStart"/>
      <w:r w:rsidRPr="002C46DE">
        <w:t>аукціону</w:t>
      </w:r>
      <w:proofErr w:type="spellEnd"/>
      <w:r w:rsidRPr="002C46DE">
        <w:t xml:space="preserve"> в </w:t>
      </w:r>
      <w:proofErr w:type="spellStart"/>
      <w:r w:rsidRPr="002C46DE">
        <w:t>бік</w:t>
      </w:r>
      <w:proofErr w:type="spellEnd"/>
      <w:r w:rsidRPr="002C46DE">
        <w:t xml:space="preserve"> </w:t>
      </w:r>
      <w:proofErr w:type="spellStart"/>
      <w:r w:rsidRPr="002C46DE">
        <w:t>зменшення</w:t>
      </w:r>
      <w:proofErr w:type="spellEnd"/>
      <w:r w:rsidRPr="002C46DE">
        <w:t xml:space="preserve"> за </w:t>
      </w:r>
      <w:proofErr w:type="spellStart"/>
      <w:r w:rsidRPr="002C46DE">
        <w:t>умови</w:t>
      </w:r>
      <w:proofErr w:type="spellEnd"/>
      <w:r w:rsidRPr="002C46DE">
        <w:t xml:space="preserve"> </w:t>
      </w:r>
      <w:proofErr w:type="spellStart"/>
      <w:r w:rsidRPr="002C46DE">
        <w:t>необхідності</w:t>
      </w:r>
      <w:proofErr w:type="spellEnd"/>
      <w:r w:rsidRPr="002C46DE">
        <w:t xml:space="preserve"> </w:t>
      </w:r>
      <w:proofErr w:type="spellStart"/>
      <w:r w:rsidRPr="002C46DE">
        <w:t>приведення</w:t>
      </w:r>
      <w:proofErr w:type="spellEnd"/>
      <w:r w:rsidRPr="002C46DE">
        <w:t xml:space="preserve"> </w:t>
      </w:r>
      <w:proofErr w:type="spellStart"/>
      <w:r w:rsidRPr="002C46DE">
        <w:t>обсягів</w:t>
      </w:r>
      <w:proofErr w:type="spellEnd"/>
      <w:r w:rsidRPr="002C46DE">
        <w:t xml:space="preserve"> </w:t>
      </w:r>
      <w:proofErr w:type="spellStart"/>
      <w:r w:rsidRPr="002C46DE">
        <w:t>товарів</w:t>
      </w:r>
      <w:proofErr w:type="spellEnd"/>
      <w:r w:rsidRPr="002C46DE">
        <w:t xml:space="preserve"> до </w:t>
      </w:r>
      <w:proofErr w:type="spellStart"/>
      <w:r w:rsidRPr="002C46DE">
        <w:t>кратності</w:t>
      </w:r>
      <w:proofErr w:type="spellEnd"/>
      <w:r w:rsidRPr="002C46DE">
        <w:t xml:space="preserve"> упаковки.</w:t>
      </w:r>
      <w:proofErr w:type="gramEnd"/>
    </w:p>
    <w:p w:rsidR="00FF0086" w:rsidRPr="002C46DE" w:rsidRDefault="00FF0086" w:rsidP="002C46DE">
      <w:pPr>
        <w:pStyle w:val="rvps2"/>
        <w:shd w:val="clear" w:color="auto" w:fill="FFFFFF"/>
        <w:spacing w:before="0" w:beforeAutospacing="0" w:after="0" w:afterAutospacing="0"/>
        <w:jc w:val="both"/>
      </w:pPr>
      <w:bookmarkStart w:id="3" w:name="n73"/>
      <w:bookmarkEnd w:id="3"/>
      <w:proofErr w:type="spellStart"/>
      <w:r w:rsidRPr="002C46DE">
        <w:t>Істотні</w:t>
      </w:r>
      <w:proofErr w:type="spellEnd"/>
      <w:r w:rsidRPr="002C46DE">
        <w:t xml:space="preserve"> </w:t>
      </w:r>
      <w:proofErr w:type="spellStart"/>
      <w:r w:rsidRPr="002C46DE">
        <w:t>умови</w:t>
      </w:r>
      <w:proofErr w:type="spellEnd"/>
      <w:r w:rsidRPr="002C46DE">
        <w:t xml:space="preserve"> договору не </w:t>
      </w:r>
      <w:proofErr w:type="spellStart"/>
      <w:r w:rsidRPr="002C46DE">
        <w:t>можуть</w:t>
      </w:r>
      <w:proofErr w:type="spellEnd"/>
      <w:r w:rsidRPr="002C46DE">
        <w:t xml:space="preserve"> </w:t>
      </w:r>
      <w:proofErr w:type="spellStart"/>
      <w:r w:rsidRPr="002C46DE">
        <w:t>змінюватися</w:t>
      </w:r>
      <w:proofErr w:type="spellEnd"/>
      <w:r w:rsidRPr="002C46DE">
        <w:t xml:space="preserve"> </w:t>
      </w:r>
      <w:proofErr w:type="spellStart"/>
      <w:proofErr w:type="gramStart"/>
      <w:r w:rsidRPr="002C46DE">
        <w:t>п</w:t>
      </w:r>
      <w:proofErr w:type="gramEnd"/>
      <w:r w:rsidRPr="002C46DE">
        <w:t>ісля</w:t>
      </w:r>
      <w:proofErr w:type="spellEnd"/>
      <w:r w:rsidRPr="002C46DE">
        <w:t xml:space="preserve"> </w:t>
      </w:r>
      <w:proofErr w:type="spellStart"/>
      <w:r w:rsidRPr="002C46DE">
        <w:t>його</w:t>
      </w:r>
      <w:proofErr w:type="spellEnd"/>
      <w:r w:rsidRPr="002C46DE">
        <w:t xml:space="preserve"> </w:t>
      </w:r>
      <w:proofErr w:type="spellStart"/>
      <w:r w:rsidRPr="002C46DE">
        <w:t>підписання</w:t>
      </w:r>
      <w:proofErr w:type="spellEnd"/>
      <w:r w:rsidRPr="002C46DE">
        <w:t xml:space="preserve"> до </w:t>
      </w:r>
      <w:proofErr w:type="spellStart"/>
      <w:r w:rsidRPr="002C46DE">
        <w:t>виконання</w:t>
      </w:r>
      <w:proofErr w:type="spellEnd"/>
      <w:r w:rsidRPr="002C46DE">
        <w:t xml:space="preserve"> </w:t>
      </w:r>
      <w:proofErr w:type="spellStart"/>
      <w:r w:rsidRPr="002C46DE">
        <w:t>зобов’язань</w:t>
      </w:r>
      <w:proofErr w:type="spellEnd"/>
      <w:r w:rsidRPr="002C46DE">
        <w:t xml:space="preserve"> сторонами в </w:t>
      </w:r>
      <w:proofErr w:type="spellStart"/>
      <w:r w:rsidRPr="002C46DE">
        <w:t>повному</w:t>
      </w:r>
      <w:proofErr w:type="spellEnd"/>
      <w:r w:rsidRPr="002C46DE">
        <w:t xml:space="preserve"> </w:t>
      </w:r>
      <w:proofErr w:type="spellStart"/>
      <w:r w:rsidRPr="002C46DE">
        <w:t>обсязі</w:t>
      </w:r>
      <w:proofErr w:type="spellEnd"/>
      <w:r w:rsidRPr="002C46DE">
        <w:t xml:space="preserve">, </w:t>
      </w:r>
      <w:proofErr w:type="spellStart"/>
      <w:r w:rsidRPr="002C46DE">
        <w:t>крім</w:t>
      </w:r>
      <w:proofErr w:type="spellEnd"/>
      <w:r w:rsidRPr="002C46DE">
        <w:t xml:space="preserve"> </w:t>
      </w:r>
      <w:proofErr w:type="spellStart"/>
      <w:r w:rsidRPr="002C46DE">
        <w:t>випадків</w:t>
      </w:r>
      <w:proofErr w:type="spellEnd"/>
      <w:r w:rsidRPr="002C46DE">
        <w:t>:</w:t>
      </w:r>
    </w:p>
    <w:p w:rsidR="00FF0086" w:rsidRPr="002C46DE" w:rsidRDefault="00FF0086" w:rsidP="002C46DE">
      <w:pPr>
        <w:pStyle w:val="rvps2"/>
        <w:shd w:val="clear" w:color="auto" w:fill="FFFFFF"/>
        <w:spacing w:before="0" w:beforeAutospacing="0" w:after="0" w:afterAutospacing="0"/>
        <w:jc w:val="both"/>
      </w:pPr>
      <w:bookmarkStart w:id="4" w:name="n278"/>
      <w:bookmarkStart w:id="5" w:name="n74"/>
      <w:bookmarkEnd w:id="4"/>
      <w:bookmarkEnd w:id="5"/>
      <w:r w:rsidRPr="002C46DE">
        <w:t xml:space="preserve">1) </w:t>
      </w:r>
      <w:proofErr w:type="spellStart"/>
      <w:r w:rsidRPr="002C46DE">
        <w:t>зменшення</w:t>
      </w:r>
      <w:proofErr w:type="spellEnd"/>
      <w:r w:rsidRPr="002C46DE">
        <w:t xml:space="preserve"> </w:t>
      </w:r>
      <w:proofErr w:type="spellStart"/>
      <w:r w:rsidRPr="002C46DE">
        <w:t>обсягів</w:t>
      </w:r>
      <w:proofErr w:type="spellEnd"/>
      <w:r w:rsidRPr="002C46DE">
        <w:t xml:space="preserve"> </w:t>
      </w:r>
      <w:proofErr w:type="spellStart"/>
      <w:r w:rsidRPr="002C46DE">
        <w:t>закупі</w:t>
      </w:r>
      <w:proofErr w:type="gramStart"/>
      <w:r w:rsidRPr="002C46DE">
        <w:t>вл</w:t>
      </w:r>
      <w:proofErr w:type="gramEnd"/>
      <w:r w:rsidRPr="002C46DE">
        <w:t>і</w:t>
      </w:r>
      <w:proofErr w:type="spellEnd"/>
      <w:r w:rsidRPr="002C46DE">
        <w:t xml:space="preserve">, </w:t>
      </w:r>
      <w:proofErr w:type="spellStart"/>
      <w:r w:rsidRPr="002C46DE">
        <w:t>зокрема</w:t>
      </w:r>
      <w:proofErr w:type="spellEnd"/>
      <w:r w:rsidRPr="002C46DE">
        <w:t xml:space="preserve"> з </w:t>
      </w:r>
      <w:proofErr w:type="spellStart"/>
      <w:r w:rsidRPr="002C46DE">
        <w:t>урахуванням</w:t>
      </w:r>
      <w:proofErr w:type="spellEnd"/>
      <w:r w:rsidRPr="002C46DE">
        <w:t xml:space="preserve"> фактичного </w:t>
      </w:r>
      <w:proofErr w:type="spellStart"/>
      <w:r w:rsidRPr="002C46DE">
        <w:t>обсягу</w:t>
      </w:r>
      <w:proofErr w:type="spellEnd"/>
      <w:r w:rsidRPr="002C46DE">
        <w:t xml:space="preserve"> </w:t>
      </w:r>
      <w:proofErr w:type="spellStart"/>
      <w:r w:rsidRPr="002C46DE">
        <w:t>видатків</w:t>
      </w:r>
      <w:proofErr w:type="spellEnd"/>
      <w:r w:rsidRPr="002C46DE">
        <w:t xml:space="preserve"> </w:t>
      </w:r>
      <w:proofErr w:type="spellStart"/>
      <w:r w:rsidRPr="002C46DE">
        <w:t>замовника</w:t>
      </w:r>
      <w:proofErr w:type="spellEnd"/>
      <w:r w:rsidRPr="002C46DE">
        <w:t>;</w:t>
      </w:r>
    </w:p>
    <w:p w:rsidR="00FF0086" w:rsidRPr="002C46DE" w:rsidRDefault="00FF0086" w:rsidP="002C46DE">
      <w:pPr>
        <w:pStyle w:val="rvps2"/>
        <w:shd w:val="clear" w:color="auto" w:fill="FFFFFF"/>
        <w:spacing w:before="0" w:beforeAutospacing="0" w:after="0" w:afterAutospacing="0"/>
        <w:jc w:val="both"/>
      </w:pPr>
      <w:bookmarkStart w:id="6" w:name="n75"/>
      <w:bookmarkEnd w:id="6"/>
      <w:r w:rsidRPr="002C46DE">
        <w:t xml:space="preserve">2) </w:t>
      </w:r>
      <w:proofErr w:type="spellStart"/>
      <w:r w:rsidRPr="002C46DE">
        <w:t>погодження</w:t>
      </w:r>
      <w:proofErr w:type="spellEnd"/>
      <w:r w:rsidRPr="002C46DE">
        <w:t xml:space="preserve"> </w:t>
      </w:r>
      <w:proofErr w:type="spellStart"/>
      <w:r w:rsidRPr="002C46DE">
        <w:t>зміни</w:t>
      </w:r>
      <w:proofErr w:type="spellEnd"/>
      <w:r w:rsidRPr="002C46DE">
        <w:t xml:space="preserve"> </w:t>
      </w:r>
      <w:proofErr w:type="spellStart"/>
      <w:proofErr w:type="gramStart"/>
      <w:r w:rsidRPr="002C46DE">
        <w:t>ц</w:t>
      </w:r>
      <w:proofErr w:type="gramEnd"/>
      <w:r w:rsidRPr="002C46DE">
        <w:t>іни</w:t>
      </w:r>
      <w:proofErr w:type="spellEnd"/>
      <w:r w:rsidRPr="002C46DE">
        <w:t xml:space="preserve"> за </w:t>
      </w:r>
      <w:proofErr w:type="spellStart"/>
      <w:r w:rsidRPr="002C46DE">
        <w:t>одиницю</w:t>
      </w:r>
      <w:proofErr w:type="spellEnd"/>
      <w:r w:rsidRPr="002C46DE">
        <w:t xml:space="preserve"> товару в </w:t>
      </w:r>
      <w:proofErr w:type="spellStart"/>
      <w:r w:rsidRPr="002C46DE">
        <w:t>договорі</w:t>
      </w:r>
      <w:proofErr w:type="spellEnd"/>
      <w:r w:rsidRPr="002C46DE">
        <w:t xml:space="preserve"> про </w:t>
      </w:r>
      <w:proofErr w:type="spellStart"/>
      <w:r w:rsidRPr="002C46DE">
        <w:t>закупівлю</w:t>
      </w:r>
      <w:proofErr w:type="spellEnd"/>
      <w:r w:rsidRPr="002C46DE">
        <w:t xml:space="preserve"> у </w:t>
      </w:r>
      <w:proofErr w:type="spellStart"/>
      <w:r w:rsidRPr="002C46DE">
        <w:t>разі</w:t>
      </w:r>
      <w:proofErr w:type="spellEnd"/>
      <w:r w:rsidRPr="002C46DE">
        <w:t xml:space="preserve"> </w:t>
      </w:r>
      <w:proofErr w:type="spellStart"/>
      <w:r w:rsidRPr="002C46DE">
        <w:t>коливання</w:t>
      </w:r>
      <w:proofErr w:type="spellEnd"/>
      <w:r w:rsidRPr="002C46DE">
        <w:t xml:space="preserve"> </w:t>
      </w:r>
      <w:proofErr w:type="spellStart"/>
      <w:r w:rsidRPr="002C46DE">
        <w:t>ціни</w:t>
      </w:r>
      <w:proofErr w:type="spellEnd"/>
      <w:r w:rsidRPr="002C46DE">
        <w:t xml:space="preserve"> такого товару на ринку, </w:t>
      </w:r>
      <w:proofErr w:type="spellStart"/>
      <w:r w:rsidRPr="002C46DE">
        <w:t>що</w:t>
      </w:r>
      <w:proofErr w:type="spellEnd"/>
      <w:r w:rsidRPr="002C46DE">
        <w:t xml:space="preserve"> </w:t>
      </w:r>
      <w:proofErr w:type="spellStart"/>
      <w:r w:rsidRPr="002C46DE">
        <w:t>відбулося</w:t>
      </w:r>
      <w:proofErr w:type="spellEnd"/>
      <w:r w:rsidRPr="002C46DE">
        <w:t xml:space="preserve"> з моменту </w:t>
      </w:r>
      <w:proofErr w:type="spellStart"/>
      <w:r w:rsidRPr="002C46DE">
        <w:t>укладення</w:t>
      </w:r>
      <w:proofErr w:type="spellEnd"/>
      <w:r w:rsidRPr="002C46DE">
        <w:t xml:space="preserve"> договору про </w:t>
      </w:r>
      <w:proofErr w:type="spellStart"/>
      <w:r w:rsidRPr="002C46DE">
        <w:t>закупівлю</w:t>
      </w:r>
      <w:proofErr w:type="spellEnd"/>
      <w:r w:rsidRPr="002C46DE">
        <w:t xml:space="preserve"> </w:t>
      </w:r>
      <w:proofErr w:type="spellStart"/>
      <w:r w:rsidRPr="002C46DE">
        <w:t>або</w:t>
      </w:r>
      <w:proofErr w:type="spellEnd"/>
      <w:r w:rsidRPr="002C46DE">
        <w:t xml:space="preserve"> </w:t>
      </w:r>
      <w:proofErr w:type="spellStart"/>
      <w:r w:rsidRPr="002C46DE">
        <w:t>останнього</w:t>
      </w:r>
      <w:proofErr w:type="spellEnd"/>
      <w:r w:rsidRPr="002C46DE">
        <w:t xml:space="preserve"> </w:t>
      </w:r>
      <w:proofErr w:type="spellStart"/>
      <w:r w:rsidRPr="002C46DE">
        <w:t>внесення</w:t>
      </w:r>
      <w:proofErr w:type="spellEnd"/>
      <w:r w:rsidRPr="002C46DE">
        <w:t xml:space="preserve"> </w:t>
      </w:r>
      <w:proofErr w:type="spellStart"/>
      <w:r w:rsidRPr="002C46DE">
        <w:t>змін</w:t>
      </w:r>
      <w:proofErr w:type="spellEnd"/>
      <w:r w:rsidRPr="002C46DE">
        <w:t xml:space="preserve"> до договору про </w:t>
      </w:r>
      <w:proofErr w:type="spellStart"/>
      <w:r w:rsidRPr="002C46DE">
        <w:t>закупівлю</w:t>
      </w:r>
      <w:proofErr w:type="spellEnd"/>
      <w:r w:rsidRPr="002C46DE">
        <w:t xml:space="preserve"> в </w:t>
      </w:r>
      <w:proofErr w:type="spellStart"/>
      <w:r w:rsidRPr="002C46DE">
        <w:t>частині</w:t>
      </w:r>
      <w:proofErr w:type="spellEnd"/>
      <w:r w:rsidRPr="002C46DE">
        <w:t xml:space="preserve"> </w:t>
      </w:r>
      <w:proofErr w:type="spellStart"/>
      <w:r w:rsidRPr="002C46DE">
        <w:t>зміни</w:t>
      </w:r>
      <w:proofErr w:type="spellEnd"/>
      <w:r w:rsidRPr="002C46DE">
        <w:t xml:space="preserve"> </w:t>
      </w:r>
      <w:proofErr w:type="spellStart"/>
      <w:r w:rsidRPr="002C46DE">
        <w:t>ціни</w:t>
      </w:r>
      <w:proofErr w:type="spellEnd"/>
      <w:r w:rsidRPr="002C46DE">
        <w:t xml:space="preserve"> за </w:t>
      </w:r>
      <w:proofErr w:type="spellStart"/>
      <w:r w:rsidRPr="002C46DE">
        <w:t>одиницю</w:t>
      </w:r>
      <w:proofErr w:type="spellEnd"/>
      <w:r w:rsidRPr="002C46DE">
        <w:t xml:space="preserve"> товару. </w:t>
      </w:r>
      <w:proofErr w:type="spellStart"/>
      <w:r w:rsidRPr="002C46DE">
        <w:t>Зміна</w:t>
      </w:r>
      <w:proofErr w:type="spellEnd"/>
      <w:r w:rsidRPr="002C46DE">
        <w:t xml:space="preserve"> </w:t>
      </w:r>
      <w:proofErr w:type="spellStart"/>
      <w:r w:rsidRPr="002C46DE">
        <w:t>ціни</w:t>
      </w:r>
      <w:proofErr w:type="spellEnd"/>
      <w:r w:rsidRPr="002C46DE">
        <w:t xml:space="preserve"> за </w:t>
      </w:r>
      <w:proofErr w:type="spellStart"/>
      <w:r w:rsidRPr="002C46DE">
        <w:t>одиницю</w:t>
      </w:r>
      <w:proofErr w:type="spellEnd"/>
      <w:r w:rsidRPr="002C46DE">
        <w:t xml:space="preserve"> товару </w:t>
      </w:r>
      <w:proofErr w:type="spellStart"/>
      <w:r w:rsidRPr="002C46DE">
        <w:t>здійснюється</w:t>
      </w:r>
      <w:proofErr w:type="spellEnd"/>
      <w:r w:rsidRPr="002C46DE">
        <w:t xml:space="preserve"> </w:t>
      </w:r>
      <w:proofErr w:type="spellStart"/>
      <w:r w:rsidRPr="002C46DE">
        <w:t>пропорційно</w:t>
      </w:r>
      <w:proofErr w:type="spellEnd"/>
      <w:r w:rsidRPr="002C46DE">
        <w:t xml:space="preserve"> </w:t>
      </w:r>
      <w:proofErr w:type="spellStart"/>
      <w:r w:rsidRPr="002C46DE">
        <w:t>коливанню</w:t>
      </w:r>
      <w:proofErr w:type="spellEnd"/>
      <w:r w:rsidRPr="002C46DE">
        <w:t xml:space="preserve"> </w:t>
      </w:r>
      <w:proofErr w:type="spellStart"/>
      <w:r w:rsidRPr="002C46DE">
        <w:t>ціни</w:t>
      </w:r>
      <w:proofErr w:type="spellEnd"/>
      <w:r w:rsidRPr="002C46DE">
        <w:t xml:space="preserve"> такого товару на ринку (</w:t>
      </w:r>
      <w:proofErr w:type="spellStart"/>
      <w:r w:rsidRPr="002C46DE">
        <w:t>відсоток</w:t>
      </w:r>
      <w:proofErr w:type="spellEnd"/>
      <w:r w:rsidRPr="002C46DE">
        <w:t xml:space="preserve"> </w:t>
      </w:r>
      <w:proofErr w:type="spellStart"/>
      <w:r w:rsidRPr="002C46DE">
        <w:t>збільшення</w:t>
      </w:r>
      <w:proofErr w:type="spellEnd"/>
      <w:r w:rsidRPr="002C46DE">
        <w:t xml:space="preserve"> </w:t>
      </w:r>
      <w:proofErr w:type="spellStart"/>
      <w:r w:rsidRPr="002C46DE">
        <w:t>ціни</w:t>
      </w:r>
      <w:proofErr w:type="spellEnd"/>
      <w:r w:rsidRPr="002C46DE">
        <w:t xml:space="preserve"> за </w:t>
      </w:r>
      <w:proofErr w:type="spellStart"/>
      <w:r w:rsidRPr="002C46DE">
        <w:t>одиницю</w:t>
      </w:r>
      <w:proofErr w:type="spellEnd"/>
      <w:r w:rsidRPr="002C46DE">
        <w:t xml:space="preserve"> товару не </w:t>
      </w:r>
      <w:proofErr w:type="spellStart"/>
      <w:r w:rsidRPr="002C46DE">
        <w:t>може</w:t>
      </w:r>
      <w:proofErr w:type="spellEnd"/>
      <w:r w:rsidRPr="002C46DE">
        <w:t xml:space="preserve"> </w:t>
      </w:r>
      <w:proofErr w:type="spellStart"/>
      <w:r w:rsidRPr="002C46DE">
        <w:t>перевищувати</w:t>
      </w:r>
      <w:proofErr w:type="spellEnd"/>
      <w:r w:rsidRPr="002C46DE">
        <w:t xml:space="preserve"> </w:t>
      </w:r>
      <w:proofErr w:type="spellStart"/>
      <w:r w:rsidRPr="002C46DE">
        <w:t>відсоток</w:t>
      </w:r>
      <w:proofErr w:type="spellEnd"/>
      <w:r w:rsidRPr="002C46DE">
        <w:t xml:space="preserve"> </w:t>
      </w:r>
      <w:proofErr w:type="spellStart"/>
      <w:r w:rsidRPr="002C46DE">
        <w:t>коливання</w:t>
      </w:r>
      <w:proofErr w:type="spellEnd"/>
      <w:r w:rsidRPr="002C46DE">
        <w:t xml:space="preserve"> (</w:t>
      </w:r>
      <w:proofErr w:type="spellStart"/>
      <w:r w:rsidRPr="002C46DE">
        <w:t>збільшення</w:t>
      </w:r>
      <w:proofErr w:type="spellEnd"/>
      <w:r w:rsidRPr="002C46DE">
        <w:t xml:space="preserve">) </w:t>
      </w:r>
      <w:proofErr w:type="spellStart"/>
      <w:r w:rsidRPr="002C46DE">
        <w:t>ціни</w:t>
      </w:r>
      <w:proofErr w:type="spellEnd"/>
      <w:r w:rsidRPr="002C46DE">
        <w:t xml:space="preserve"> такого товару на ринку) за </w:t>
      </w:r>
      <w:proofErr w:type="spellStart"/>
      <w:r w:rsidRPr="002C46DE">
        <w:t>умови</w:t>
      </w:r>
      <w:proofErr w:type="spellEnd"/>
      <w:r w:rsidRPr="002C46DE">
        <w:t xml:space="preserve"> документального </w:t>
      </w:r>
      <w:proofErr w:type="spellStart"/>
      <w:proofErr w:type="gramStart"/>
      <w:r w:rsidRPr="002C46DE">
        <w:t>п</w:t>
      </w:r>
      <w:proofErr w:type="gramEnd"/>
      <w:r w:rsidRPr="002C46DE">
        <w:t>ідтвердження</w:t>
      </w:r>
      <w:proofErr w:type="spellEnd"/>
      <w:r w:rsidRPr="002C46DE">
        <w:t xml:space="preserve"> такого </w:t>
      </w:r>
      <w:proofErr w:type="spellStart"/>
      <w:r w:rsidRPr="002C46DE">
        <w:t>коливання</w:t>
      </w:r>
      <w:proofErr w:type="spellEnd"/>
      <w:r w:rsidRPr="002C46DE">
        <w:t xml:space="preserve"> та не повинна </w:t>
      </w:r>
      <w:proofErr w:type="spellStart"/>
      <w:r w:rsidRPr="002C46DE">
        <w:t>призвести</w:t>
      </w:r>
      <w:proofErr w:type="spellEnd"/>
      <w:r w:rsidRPr="002C46DE">
        <w:t xml:space="preserve"> до </w:t>
      </w:r>
      <w:proofErr w:type="spellStart"/>
      <w:r w:rsidRPr="002C46DE">
        <w:t>збільшення</w:t>
      </w:r>
      <w:proofErr w:type="spellEnd"/>
      <w:r w:rsidRPr="002C46DE">
        <w:t xml:space="preserve"> </w:t>
      </w:r>
      <w:proofErr w:type="spellStart"/>
      <w:r w:rsidRPr="002C46DE">
        <w:t>суми</w:t>
      </w:r>
      <w:proofErr w:type="spellEnd"/>
      <w:r w:rsidRPr="002C46DE">
        <w:t xml:space="preserve">, </w:t>
      </w:r>
      <w:proofErr w:type="spellStart"/>
      <w:r w:rsidRPr="002C46DE">
        <w:t>визначеної</w:t>
      </w:r>
      <w:proofErr w:type="spellEnd"/>
      <w:r w:rsidRPr="002C46DE">
        <w:t xml:space="preserve"> в </w:t>
      </w:r>
      <w:proofErr w:type="spellStart"/>
      <w:r w:rsidRPr="002C46DE">
        <w:t>договорі</w:t>
      </w:r>
      <w:proofErr w:type="spellEnd"/>
      <w:r w:rsidRPr="002C46DE">
        <w:t xml:space="preserve"> </w:t>
      </w:r>
      <w:proofErr w:type="gramStart"/>
      <w:r w:rsidRPr="002C46DE">
        <w:t>про</w:t>
      </w:r>
      <w:proofErr w:type="gramEnd"/>
      <w:r w:rsidRPr="002C46DE">
        <w:t xml:space="preserve"> </w:t>
      </w:r>
      <w:proofErr w:type="spellStart"/>
      <w:r w:rsidRPr="002C46DE">
        <w:t>закупівлю</w:t>
      </w:r>
      <w:proofErr w:type="spellEnd"/>
      <w:r w:rsidRPr="002C46DE">
        <w:t xml:space="preserve"> на момент </w:t>
      </w:r>
      <w:proofErr w:type="spellStart"/>
      <w:r w:rsidRPr="002C46DE">
        <w:t>його</w:t>
      </w:r>
      <w:proofErr w:type="spellEnd"/>
      <w:r w:rsidRPr="002C46DE">
        <w:t xml:space="preserve"> </w:t>
      </w:r>
      <w:proofErr w:type="spellStart"/>
      <w:r w:rsidRPr="002C46DE">
        <w:t>укладення</w:t>
      </w:r>
      <w:proofErr w:type="spellEnd"/>
      <w:r w:rsidRPr="002C46DE">
        <w:t>;</w:t>
      </w:r>
    </w:p>
    <w:p w:rsidR="00FF0086" w:rsidRPr="002C46DE" w:rsidRDefault="00FF0086" w:rsidP="002C46DE">
      <w:pPr>
        <w:pStyle w:val="rvps2"/>
        <w:shd w:val="clear" w:color="auto" w:fill="FFFFFF"/>
        <w:spacing w:before="0" w:beforeAutospacing="0" w:after="0" w:afterAutospacing="0"/>
        <w:jc w:val="both"/>
      </w:pPr>
      <w:bookmarkStart w:id="7" w:name="n76"/>
      <w:bookmarkEnd w:id="7"/>
      <w:r w:rsidRPr="002C46DE">
        <w:t xml:space="preserve">3) </w:t>
      </w:r>
      <w:proofErr w:type="spellStart"/>
      <w:r w:rsidRPr="002C46DE">
        <w:t>покращення</w:t>
      </w:r>
      <w:proofErr w:type="spellEnd"/>
      <w:r w:rsidRPr="002C46DE">
        <w:t xml:space="preserve"> </w:t>
      </w:r>
      <w:proofErr w:type="spellStart"/>
      <w:r w:rsidRPr="002C46DE">
        <w:t>якості</w:t>
      </w:r>
      <w:proofErr w:type="spellEnd"/>
      <w:r w:rsidRPr="002C46DE">
        <w:t xml:space="preserve"> предмета </w:t>
      </w:r>
      <w:proofErr w:type="spellStart"/>
      <w:r w:rsidRPr="002C46DE">
        <w:t>закупі</w:t>
      </w:r>
      <w:proofErr w:type="gramStart"/>
      <w:r w:rsidRPr="002C46DE">
        <w:t>вл</w:t>
      </w:r>
      <w:proofErr w:type="gramEnd"/>
      <w:r w:rsidRPr="002C46DE">
        <w:t>і</w:t>
      </w:r>
      <w:proofErr w:type="spellEnd"/>
      <w:r w:rsidRPr="002C46DE">
        <w:t xml:space="preserve"> за </w:t>
      </w:r>
      <w:proofErr w:type="spellStart"/>
      <w:r w:rsidRPr="002C46DE">
        <w:t>умови</w:t>
      </w:r>
      <w:proofErr w:type="spellEnd"/>
      <w:r w:rsidRPr="002C46DE">
        <w:t xml:space="preserve">, </w:t>
      </w:r>
      <w:proofErr w:type="spellStart"/>
      <w:r w:rsidRPr="002C46DE">
        <w:t>що</w:t>
      </w:r>
      <w:proofErr w:type="spellEnd"/>
      <w:r w:rsidRPr="002C46DE">
        <w:t xml:space="preserve"> </w:t>
      </w:r>
      <w:proofErr w:type="spellStart"/>
      <w:r w:rsidRPr="002C46DE">
        <w:t>таке</w:t>
      </w:r>
      <w:proofErr w:type="spellEnd"/>
      <w:r w:rsidRPr="002C46DE">
        <w:t xml:space="preserve"> </w:t>
      </w:r>
      <w:proofErr w:type="spellStart"/>
      <w:r w:rsidRPr="002C46DE">
        <w:t>покращення</w:t>
      </w:r>
      <w:proofErr w:type="spellEnd"/>
      <w:r w:rsidRPr="002C46DE">
        <w:t xml:space="preserve"> не </w:t>
      </w:r>
      <w:proofErr w:type="spellStart"/>
      <w:r w:rsidRPr="002C46DE">
        <w:t>призведе</w:t>
      </w:r>
      <w:proofErr w:type="spellEnd"/>
      <w:r w:rsidRPr="002C46DE">
        <w:t xml:space="preserve"> до </w:t>
      </w:r>
      <w:proofErr w:type="spellStart"/>
      <w:r w:rsidRPr="002C46DE">
        <w:t>збільшення</w:t>
      </w:r>
      <w:proofErr w:type="spellEnd"/>
      <w:r w:rsidRPr="002C46DE">
        <w:t xml:space="preserve"> </w:t>
      </w:r>
      <w:proofErr w:type="spellStart"/>
      <w:r w:rsidRPr="002C46DE">
        <w:t>суми</w:t>
      </w:r>
      <w:proofErr w:type="spellEnd"/>
      <w:r w:rsidRPr="002C46DE">
        <w:t xml:space="preserve">, </w:t>
      </w:r>
      <w:proofErr w:type="spellStart"/>
      <w:r w:rsidRPr="002C46DE">
        <w:t>визначеної</w:t>
      </w:r>
      <w:proofErr w:type="spellEnd"/>
      <w:r w:rsidRPr="002C46DE">
        <w:t xml:space="preserve"> в </w:t>
      </w:r>
      <w:proofErr w:type="spellStart"/>
      <w:r w:rsidRPr="002C46DE">
        <w:t>договорі</w:t>
      </w:r>
      <w:proofErr w:type="spellEnd"/>
      <w:r w:rsidRPr="002C46DE">
        <w:t xml:space="preserve"> про </w:t>
      </w:r>
      <w:proofErr w:type="spellStart"/>
      <w:r w:rsidRPr="002C46DE">
        <w:t>закупівлю</w:t>
      </w:r>
      <w:proofErr w:type="spellEnd"/>
      <w:r w:rsidRPr="002C46DE">
        <w:t>;</w:t>
      </w:r>
    </w:p>
    <w:p w:rsidR="00FF0086" w:rsidRPr="002C46DE" w:rsidRDefault="00FF0086" w:rsidP="002C46DE">
      <w:pPr>
        <w:pStyle w:val="rvps2"/>
        <w:shd w:val="clear" w:color="auto" w:fill="FFFFFF"/>
        <w:spacing w:before="0" w:beforeAutospacing="0" w:after="0" w:afterAutospacing="0"/>
        <w:jc w:val="both"/>
      </w:pPr>
      <w:bookmarkStart w:id="8" w:name="n77"/>
      <w:bookmarkEnd w:id="8"/>
      <w:r w:rsidRPr="002C46DE">
        <w:t xml:space="preserve">4) </w:t>
      </w:r>
      <w:proofErr w:type="spellStart"/>
      <w:r w:rsidRPr="002C46DE">
        <w:t>продовження</w:t>
      </w:r>
      <w:proofErr w:type="spellEnd"/>
      <w:r w:rsidRPr="002C46DE">
        <w:t xml:space="preserve"> строку </w:t>
      </w:r>
      <w:proofErr w:type="spellStart"/>
      <w:r w:rsidRPr="002C46DE">
        <w:t>дії</w:t>
      </w:r>
      <w:proofErr w:type="spellEnd"/>
      <w:r w:rsidRPr="002C46DE">
        <w:t xml:space="preserve"> договору про </w:t>
      </w:r>
      <w:proofErr w:type="spellStart"/>
      <w:r w:rsidRPr="002C46DE">
        <w:t>закупівлю</w:t>
      </w:r>
      <w:proofErr w:type="spellEnd"/>
      <w:r w:rsidRPr="002C46DE">
        <w:t xml:space="preserve"> та строку </w:t>
      </w:r>
      <w:proofErr w:type="spellStart"/>
      <w:r w:rsidRPr="002C46DE">
        <w:t>виконання</w:t>
      </w:r>
      <w:proofErr w:type="spellEnd"/>
      <w:r w:rsidRPr="002C46DE">
        <w:t xml:space="preserve"> </w:t>
      </w:r>
      <w:proofErr w:type="spellStart"/>
      <w:r w:rsidRPr="002C46DE">
        <w:t>зобов’язань</w:t>
      </w:r>
      <w:proofErr w:type="spellEnd"/>
      <w:r w:rsidRPr="002C46DE">
        <w:t xml:space="preserve"> </w:t>
      </w:r>
      <w:proofErr w:type="spellStart"/>
      <w:r w:rsidRPr="002C46DE">
        <w:t>щодо</w:t>
      </w:r>
      <w:proofErr w:type="spellEnd"/>
      <w:r w:rsidRPr="002C46DE">
        <w:t xml:space="preserve"> </w:t>
      </w:r>
      <w:proofErr w:type="spellStart"/>
      <w:r w:rsidRPr="002C46DE">
        <w:t>передачі</w:t>
      </w:r>
      <w:proofErr w:type="spellEnd"/>
      <w:r w:rsidRPr="002C46DE">
        <w:t xml:space="preserve"> товару, </w:t>
      </w:r>
      <w:proofErr w:type="spellStart"/>
      <w:r w:rsidRPr="002C46DE">
        <w:t>виконання</w:t>
      </w:r>
      <w:proofErr w:type="spellEnd"/>
      <w:r w:rsidRPr="002C46DE">
        <w:t xml:space="preserve"> </w:t>
      </w:r>
      <w:proofErr w:type="spellStart"/>
      <w:r w:rsidRPr="002C46DE">
        <w:t>робіт</w:t>
      </w:r>
      <w:proofErr w:type="spellEnd"/>
      <w:r w:rsidRPr="002C46DE">
        <w:t xml:space="preserve">, </w:t>
      </w:r>
      <w:proofErr w:type="spellStart"/>
      <w:r w:rsidRPr="002C46DE">
        <w:t>надання</w:t>
      </w:r>
      <w:proofErr w:type="spellEnd"/>
      <w:r w:rsidRPr="002C46DE">
        <w:t xml:space="preserve"> </w:t>
      </w:r>
      <w:proofErr w:type="spellStart"/>
      <w:r w:rsidRPr="002C46DE">
        <w:t>послуг</w:t>
      </w:r>
      <w:proofErr w:type="spellEnd"/>
      <w:r w:rsidRPr="002C46DE">
        <w:t xml:space="preserve"> у </w:t>
      </w:r>
      <w:proofErr w:type="spellStart"/>
      <w:r w:rsidRPr="002C46DE">
        <w:t>разі</w:t>
      </w:r>
      <w:proofErr w:type="spellEnd"/>
      <w:r w:rsidRPr="002C46DE">
        <w:t xml:space="preserve"> </w:t>
      </w:r>
      <w:proofErr w:type="spellStart"/>
      <w:r w:rsidRPr="002C46DE">
        <w:t>виникнення</w:t>
      </w:r>
      <w:proofErr w:type="spellEnd"/>
      <w:r w:rsidRPr="002C46DE">
        <w:t xml:space="preserve"> документально </w:t>
      </w:r>
      <w:proofErr w:type="spellStart"/>
      <w:proofErr w:type="gramStart"/>
      <w:r w:rsidRPr="002C46DE">
        <w:t>п</w:t>
      </w:r>
      <w:proofErr w:type="gramEnd"/>
      <w:r w:rsidRPr="002C46DE">
        <w:t>ідтверджених</w:t>
      </w:r>
      <w:proofErr w:type="spellEnd"/>
      <w:r w:rsidRPr="002C46DE">
        <w:t xml:space="preserve"> </w:t>
      </w:r>
      <w:proofErr w:type="spellStart"/>
      <w:r w:rsidRPr="002C46DE">
        <w:t>об’єктивних</w:t>
      </w:r>
      <w:proofErr w:type="spellEnd"/>
      <w:r w:rsidRPr="002C46DE">
        <w:t xml:space="preserve"> </w:t>
      </w:r>
      <w:proofErr w:type="spellStart"/>
      <w:r w:rsidRPr="002C46DE">
        <w:t>обставин</w:t>
      </w:r>
      <w:proofErr w:type="spellEnd"/>
      <w:r w:rsidRPr="002C46DE">
        <w:t xml:space="preserve">, </w:t>
      </w:r>
      <w:proofErr w:type="spellStart"/>
      <w:r w:rsidRPr="002C46DE">
        <w:t>що</w:t>
      </w:r>
      <w:proofErr w:type="spellEnd"/>
      <w:r w:rsidRPr="002C46DE">
        <w:t xml:space="preserve"> </w:t>
      </w:r>
      <w:proofErr w:type="spellStart"/>
      <w:r w:rsidRPr="002C46DE">
        <w:t>спричинили</w:t>
      </w:r>
      <w:proofErr w:type="spellEnd"/>
      <w:r w:rsidRPr="002C46DE">
        <w:t xml:space="preserve"> </w:t>
      </w:r>
      <w:proofErr w:type="spellStart"/>
      <w:r w:rsidRPr="002C46DE">
        <w:t>таке</w:t>
      </w:r>
      <w:proofErr w:type="spellEnd"/>
      <w:r w:rsidRPr="002C46DE">
        <w:t xml:space="preserve"> </w:t>
      </w:r>
      <w:proofErr w:type="spellStart"/>
      <w:r w:rsidRPr="002C46DE">
        <w:t>продовження</w:t>
      </w:r>
      <w:proofErr w:type="spellEnd"/>
      <w:r w:rsidRPr="002C46DE">
        <w:t xml:space="preserve">, у тому </w:t>
      </w:r>
      <w:proofErr w:type="spellStart"/>
      <w:r w:rsidRPr="002C46DE">
        <w:t>числі</w:t>
      </w:r>
      <w:proofErr w:type="spellEnd"/>
      <w:r w:rsidRPr="002C46DE">
        <w:t xml:space="preserve"> </w:t>
      </w:r>
      <w:proofErr w:type="spellStart"/>
      <w:r w:rsidRPr="002C46DE">
        <w:t>обставин</w:t>
      </w:r>
      <w:proofErr w:type="spellEnd"/>
      <w:r w:rsidRPr="002C46DE">
        <w:t xml:space="preserve"> </w:t>
      </w:r>
      <w:proofErr w:type="spellStart"/>
      <w:r w:rsidRPr="002C46DE">
        <w:t>непереборної</w:t>
      </w:r>
      <w:proofErr w:type="spellEnd"/>
      <w:r w:rsidRPr="002C46DE">
        <w:t xml:space="preserve"> </w:t>
      </w:r>
      <w:proofErr w:type="spellStart"/>
      <w:r w:rsidRPr="002C46DE">
        <w:t>сили</w:t>
      </w:r>
      <w:proofErr w:type="spellEnd"/>
      <w:r w:rsidRPr="002C46DE">
        <w:t xml:space="preserve">, </w:t>
      </w:r>
      <w:proofErr w:type="spellStart"/>
      <w:r w:rsidRPr="002C46DE">
        <w:t>затримки</w:t>
      </w:r>
      <w:proofErr w:type="spellEnd"/>
      <w:r w:rsidRPr="002C46DE">
        <w:t xml:space="preserve"> </w:t>
      </w:r>
      <w:proofErr w:type="spellStart"/>
      <w:r w:rsidRPr="002C46DE">
        <w:t>фінансування</w:t>
      </w:r>
      <w:proofErr w:type="spellEnd"/>
      <w:r w:rsidRPr="002C46DE">
        <w:t xml:space="preserve"> </w:t>
      </w:r>
      <w:proofErr w:type="spellStart"/>
      <w:r w:rsidRPr="002C46DE">
        <w:t>витрат</w:t>
      </w:r>
      <w:proofErr w:type="spellEnd"/>
      <w:r w:rsidRPr="002C46DE">
        <w:t xml:space="preserve"> </w:t>
      </w:r>
      <w:proofErr w:type="spellStart"/>
      <w:r w:rsidRPr="002C46DE">
        <w:t>замовника</w:t>
      </w:r>
      <w:proofErr w:type="spellEnd"/>
      <w:r w:rsidRPr="002C46DE">
        <w:t xml:space="preserve">, за </w:t>
      </w:r>
      <w:proofErr w:type="spellStart"/>
      <w:r w:rsidRPr="002C46DE">
        <w:t>умови</w:t>
      </w:r>
      <w:proofErr w:type="spellEnd"/>
      <w:r w:rsidRPr="002C46DE">
        <w:t xml:space="preserve">, </w:t>
      </w:r>
      <w:proofErr w:type="spellStart"/>
      <w:r w:rsidRPr="002C46DE">
        <w:t>що</w:t>
      </w:r>
      <w:proofErr w:type="spellEnd"/>
      <w:r w:rsidRPr="002C46DE">
        <w:t xml:space="preserve"> </w:t>
      </w:r>
      <w:proofErr w:type="spellStart"/>
      <w:r w:rsidRPr="002C46DE">
        <w:t>такі</w:t>
      </w:r>
      <w:proofErr w:type="spellEnd"/>
      <w:r w:rsidRPr="002C46DE">
        <w:t xml:space="preserve"> </w:t>
      </w:r>
      <w:proofErr w:type="spellStart"/>
      <w:r w:rsidRPr="002C46DE">
        <w:t>зміни</w:t>
      </w:r>
      <w:proofErr w:type="spellEnd"/>
      <w:r w:rsidRPr="002C46DE">
        <w:t xml:space="preserve"> не </w:t>
      </w:r>
      <w:proofErr w:type="spellStart"/>
      <w:r w:rsidRPr="002C46DE">
        <w:t>призведуть</w:t>
      </w:r>
      <w:proofErr w:type="spellEnd"/>
      <w:r w:rsidRPr="002C46DE">
        <w:t xml:space="preserve"> до </w:t>
      </w:r>
      <w:proofErr w:type="spellStart"/>
      <w:r w:rsidRPr="002C46DE">
        <w:t>збільшення</w:t>
      </w:r>
      <w:proofErr w:type="spellEnd"/>
      <w:r w:rsidRPr="002C46DE">
        <w:t xml:space="preserve"> </w:t>
      </w:r>
      <w:proofErr w:type="spellStart"/>
      <w:r w:rsidRPr="002C46DE">
        <w:t>суми</w:t>
      </w:r>
      <w:proofErr w:type="spellEnd"/>
      <w:r w:rsidRPr="002C46DE">
        <w:t xml:space="preserve">, </w:t>
      </w:r>
      <w:proofErr w:type="spellStart"/>
      <w:r w:rsidRPr="002C46DE">
        <w:t>визначеної</w:t>
      </w:r>
      <w:proofErr w:type="spellEnd"/>
      <w:r w:rsidRPr="002C46DE">
        <w:t xml:space="preserve"> в </w:t>
      </w:r>
      <w:proofErr w:type="spellStart"/>
      <w:r w:rsidRPr="002C46DE">
        <w:t>договорі</w:t>
      </w:r>
      <w:proofErr w:type="spellEnd"/>
      <w:r w:rsidRPr="002C46DE">
        <w:t xml:space="preserve"> </w:t>
      </w:r>
      <w:proofErr w:type="gramStart"/>
      <w:r w:rsidRPr="002C46DE">
        <w:t>про</w:t>
      </w:r>
      <w:proofErr w:type="gramEnd"/>
      <w:r w:rsidRPr="002C46DE">
        <w:t xml:space="preserve"> </w:t>
      </w:r>
      <w:proofErr w:type="spellStart"/>
      <w:r w:rsidRPr="002C46DE">
        <w:t>закупівлю</w:t>
      </w:r>
      <w:proofErr w:type="spellEnd"/>
      <w:r w:rsidRPr="002C46DE">
        <w:t>;</w:t>
      </w:r>
    </w:p>
    <w:p w:rsidR="00FF0086" w:rsidRPr="002C46DE" w:rsidRDefault="00FF0086" w:rsidP="002C46DE">
      <w:pPr>
        <w:pStyle w:val="rvps2"/>
        <w:shd w:val="clear" w:color="auto" w:fill="FFFFFF"/>
        <w:spacing w:before="0" w:beforeAutospacing="0" w:after="0" w:afterAutospacing="0"/>
        <w:jc w:val="both"/>
      </w:pPr>
      <w:bookmarkStart w:id="9" w:name="n78"/>
      <w:bookmarkEnd w:id="9"/>
      <w:r w:rsidRPr="002C46DE">
        <w:t xml:space="preserve">5) </w:t>
      </w:r>
      <w:proofErr w:type="spellStart"/>
      <w:r w:rsidRPr="002C46DE">
        <w:t>погодження</w:t>
      </w:r>
      <w:proofErr w:type="spellEnd"/>
      <w:r w:rsidRPr="002C46DE">
        <w:t xml:space="preserve"> </w:t>
      </w:r>
      <w:proofErr w:type="spellStart"/>
      <w:r w:rsidRPr="002C46DE">
        <w:t>зміни</w:t>
      </w:r>
      <w:proofErr w:type="spellEnd"/>
      <w:r w:rsidRPr="002C46DE">
        <w:t xml:space="preserve"> </w:t>
      </w:r>
      <w:proofErr w:type="spellStart"/>
      <w:proofErr w:type="gramStart"/>
      <w:r w:rsidRPr="002C46DE">
        <w:t>ц</w:t>
      </w:r>
      <w:proofErr w:type="gramEnd"/>
      <w:r w:rsidRPr="002C46DE">
        <w:t>іни</w:t>
      </w:r>
      <w:proofErr w:type="spellEnd"/>
      <w:r w:rsidRPr="002C46DE">
        <w:t xml:space="preserve"> в </w:t>
      </w:r>
      <w:proofErr w:type="spellStart"/>
      <w:r w:rsidRPr="002C46DE">
        <w:t>договорі</w:t>
      </w:r>
      <w:proofErr w:type="spellEnd"/>
      <w:r w:rsidRPr="002C46DE">
        <w:t xml:space="preserve"> про </w:t>
      </w:r>
      <w:proofErr w:type="spellStart"/>
      <w:r w:rsidRPr="002C46DE">
        <w:t>закупівлю</w:t>
      </w:r>
      <w:proofErr w:type="spellEnd"/>
      <w:r w:rsidRPr="002C46DE">
        <w:t xml:space="preserve"> в </w:t>
      </w:r>
      <w:proofErr w:type="spellStart"/>
      <w:r w:rsidRPr="002C46DE">
        <w:t>бік</w:t>
      </w:r>
      <w:proofErr w:type="spellEnd"/>
      <w:r w:rsidRPr="002C46DE">
        <w:t xml:space="preserve"> </w:t>
      </w:r>
      <w:proofErr w:type="spellStart"/>
      <w:r w:rsidRPr="002C46DE">
        <w:t>зменшення</w:t>
      </w:r>
      <w:proofErr w:type="spellEnd"/>
      <w:r w:rsidRPr="002C46DE">
        <w:t xml:space="preserve"> (без </w:t>
      </w:r>
      <w:proofErr w:type="spellStart"/>
      <w:r w:rsidRPr="002C46DE">
        <w:t>зміни</w:t>
      </w:r>
      <w:proofErr w:type="spellEnd"/>
      <w:r w:rsidRPr="002C46DE">
        <w:t xml:space="preserve"> </w:t>
      </w:r>
      <w:proofErr w:type="spellStart"/>
      <w:r w:rsidRPr="002C46DE">
        <w:t>кількості</w:t>
      </w:r>
      <w:proofErr w:type="spellEnd"/>
      <w:r w:rsidRPr="002C46DE">
        <w:t xml:space="preserve"> (</w:t>
      </w:r>
      <w:proofErr w:type="spellStart"/>
      <w:r w:rsidRPr="002C46DE">
        <w:t>обсягу</w:t>
      </w:r>
      <w:proofErr w:type="spellEnd"/>
      <w:r w:rsidRPr="002C46DE">
        <w:t xml:space="preserve">) та </w:t>
      </w:r>
      <w:proofErr w:type="spellStart"/>
      <w:r w:rsidRPr="002C46DE">
        <w:t>якості</w:t>
      </w:r>
      <w:proofErr w:type="spellEnd"/>
      <w:r w:rsidRPr="002C46DE">
        <w:t xml:space="preserve"> </w:t>
      </w:r>
      <w:proofErr w:type="spellStart"/>
      <w:r w:rsidRPr="002C46DE">
        <w:t>товарів</w:t>
      </w:r>
      <w:proofErr w:type="spellEnd"/>
      <w:r w:rsidRPr="002C46DE">
        <w:t xml:space="preserve">, </w:t>
      </w:r>
      <w:proofErr w:type="spellStart"/>
      <w:r w:rsidRPr="002C46DE">
        <w:t>робіт</w:t>
      </w:r>
      <w:proofErr w:type="spellEnd"/>
      <w:r w:rsidRPr="002C46DE">
        <w:t xml:space="preserve"> і </w:t>
      </w:r>
      <w:proofErr w:type="spellStart"/>
      <w:r w:rsidRPr="002C46DE">
        <w:t>послуг</w:t>
      </w:r>
      <w:proofErr w:type="spellEnd"/>
      <w:r w:rsidRPr="002C46DE">
        <w:t>);</w:t>
      </w:r>
    </w:p>
    <w:p w:rsidR="00FF0086" w:rsidRPr="002C46DE" w:rsidRDefault="00FF0086" w:rsidP="002C46DE">
      <w:pPr>
        <w:pStyle w:val="rvps2"/>
        <w:shd w:val="clear" w:color="auto" w:fill="FFFFFF"/>
        <w:spacing w:before="0" w:beforeAutospacing="0" w:after="0" w:afterAutospacing="0"/>
        <w:jc w:val="both"/>
      </w:pPr>
      <w:bookmarkStart w:id="10" w:name="n79"/>
      <w:bookmarkEnd w:id="10"/>
      <w:r w:rsidRPr="002C46DE">
        <w:t xml:space="preserve">6) </w:t>
      </w:r>
      <w:proofErr w:type="spellStart"/>
      <w:r w:rsidRPr="002C46DE">
        <w:t>зміни</w:t>
      </w:r>
      <w:proofErr w:type="spellEnd"/>
      <w:r w:rsidRPr="002C46DE">
        <w:t xml:space="preserve"> </w:t>
      </w:r>
      <w:proofErr w:type="spellStart"/>
      <w:r w:rsidRPr="002C46DE">
        <w:t>ціни</w:t>
      </w:r>
      <w:proofErr w:type="spellEnd"/>
      <w:r w:rsidRPr="002C46DE">
        <w:t xml:space="preserve"> в </w:t>
      </w:r>
      <w:proofErr w:type="spellStart"/>
      <w:r w:rsidRPr="002C46DE">
        <w:t>договорі</w:t>
      </w:r>
      <w:proofErr w:type="spellEnd"/>
      <w:r w:rsidRPr="002C46DE">
        <w:t xml:space="preserve"> про </w:t>
      </w:r>
      <w:proofErr w:type="spellStart"/>
      <w:r w:rsidRPr="002C46DE">
        <w:t>закупівлю</w:t>
      </w:r>
      <w:proofErr w:type="spellEnd"/>
      <w:r w:rsidRPr="002C46DE">
        <w:t xml:space="preserve"> у </w:t>
      </w:r>
      <w:proofErr w:type="spellStart"/>
      <w:r w:rsidRPr="002C46DE">
        <w:t>зв’язку</w:t>
      </w:r>
      <w:proofErr w:type="spellEnd"/>
      <w:r w:rsidRPr="002C46DE">
        <w:t xml:space="preserve"> з </w:t>
      </w:r>
      <w:proofErr w:type="spellStart"/>
      <w:r w:rsidRPr="002C46DE">
        <w:t>зміною</w:t>
      </w:r>
      <w:proofErr w:type="spellEnd"/>
      <w:r w:rsidRPr="002C46DE">
        <w:t xml:space="preserve"> ставок </w:t>
      </w:r>
      <w:proofErr w:type="spellStart"/>
      <w:r w:rsidRPr="002C46DE">
        <w:t>податків</w:t>
      </w:r>
      <w:proofErr w:type="spellEnd"/>
      <w:r w:rsidRPr="002C46DE">
        <w:t xml:space="preserve"> і </w:t>
      </w:r>
      <w:proofErr w:type="spellStart"/>
      <w:r w:rsidRPr="002C46DE">
        <w:t>зборів</w:t>
      </w:r>
      <w:proofErr w:type="spellEnd"/>
      <w:r w:rsidRPr="002C46DE">
        <w:t xml:space="preserve"> та/</w:t>
      </w:r>
      <w:proofErr w:type="spellStart"/>
      <w:r w:rsidRPr="002C46DE">
        <w:t>або</w:t>
      </w:r>
      <w:proofErr w:type="spellEnd"/>
      <w:r w:rsidRPr="002C46DE">
        <w:t xml:space="preserve"> </w:t>
      </w:r>
      <w:proofErr w:type="spellStart"/>
      <w:r w:rsidRPr="002C46DE">
        <w:t>зміною</w:t>
      </w:r>
      <w:proofErr w:type="spellEnd"/>
      <w:r w:rsidRPr="002C46DE">
        <w:t xml:space="preserve"> умов </w:t>
      </w:r>
      <w:proofErr w:type="spellStart"/>
      <w:r w:rsidRPr="002C46DE">
        <w:t>щодо</w:t>
      </w:r>
      <w:proofErr w:type="spellEnd"/>
      <w:r w:rsidRPr="002C46DE">
        <w:t xml:space="preserve"> </w:t>
      </w:r>
      <w:proofErr w:type="spellStart"/>
      <w:r w:rsidRPr="002C46DE">
        <w:t>надання</w:t>
      </w:r>
      <w:proofErr w:type="spellEnd"/>
      <w:r w:rsidRPr="002C46DE">
        <w:t xml:space="preserve"> </w:t>
      </w:r>
      <w:proofErr w:type="spellStart"/>
      <w:proofErr w:type="gramStart"/>
      <w:r w:rsidRPr="002C46DE">
        <w:t>п</w:t>
      </w:r>
      <w:proofErr w:type="gramEnd"/>
      <w:r w:rsidRPr="002C46DE">
        <w:t>ільг</w:t>
      </w:r>
      <w:proofErr w:type="spellEnd"/>
      <w:r w:rsidRPr="002C46DE">
        <w:t xml:space="preserve"> з </w:t>
      </w:r>
      <w:proofErr w:type="spellStart"/>
      <w:r w:rsidRPr="002C46DE">
        <w:t>оподаткування</w:t>
      </w:r>
      <w:proofErr w:type="spellEnd"/>
      <w:r w:rsidRPr="002C46DE">
        <w:t xml:space="preserve"> - </w:t>
      </w:r>
      <w:proofErr w:type="spellStart"/>
      <w:r w:rsidRPr="002C46DE">
        <w:t>пропорційно</w:t>
      </w:r>
      <w:proofErr w:type="spellEnd"/>
      <w:r w:rsidRPr="002C46DE">
        <w:t xml:space="preserve"> до </w:t>
      </w:r>
      <w:proofErr w:type="spellStart"/>
      <w:r w:rsidRPr="002C46DE">
        <w:t>зміни</w:t>
      </w:r>
      <w:proofErr w:type="spellEnd"/>
      <w:r w:rsidRPr="002C46DE">
        <w:t xml:space="preserve"> таких ставок та/</w:t>
      </w:r>
      <w:proofErr w:type="spellStart"/>
      <w:r w:rsidRPr="002C46DE">
        <w:t>або</w:t>
      </w:r>
      <w:proofErr w:type="spellEnd"/>
      <w:r w:rsidRPr="002C46DE">
        <w:t xml:space="preserve"> </w:t>
      </w:r>
      <w:proofErr w:type="spellStart"/>
      <w:r w:rsidRPr="002C46DE">
        <w:t>пільг</w:t>
      </w:r>
      <w:proofErr w:type="spellEnd"/>
      <w:r w:rsidRPr="002C46DE">
        <w:t xml:space="preserve"> з </w:t>
      </w:r>
      <w:proofErr w:type="spellStart"/>
      <w:r w:rsidRPr="002C46DE">
        <w:t>оподаткування</w:t>
      </w:r>
      <w:proofErr w:type="spellEnd"/>
      <w:r w:rsidRPr="002C46DE">
        <w:t xml:space="preserve">, а </w:t>
      </w:r>
      <w:proofErr w:type="spellStart"/>
      <w:r w:rsidRPr="002C46DE">
        <w:t>також</w:t>
      </w:r>
      <w:proofErr w:type="spellEnd"/>
      <w:r w:rsidRPr="002C46DE">
        <w:t xml:space="preserve"> у </w:t>
      </w:r>
      <w:proofErr w:type="spellStart"/>
      <w:r w:rsidRPr="002C46DE">
        <w:t>зв’язку</w:t>
      </w:r>
      <w:proofErr w:type="spellEnd"/>
      <w:r w:rsidRPr="002C46DE">
        <w:t xml:space="preserve"> з </w:t>
      </w:r>
      <w:proofErr w:type="spellStart"/>
      <w:r w:rsidRPr="002C46DE">
        <w:t>зміною</w:t>
      </w:r>
      <w:proofErr w:type="spellEnd"/>
      <w:r w:rsidRPr="002C46DE">
        <w:t xml:space="preserve"> </w:t>
      </w:r>
      <w:proofErr w:type="spellStart"/>
      <w:r w:rsidRPr="002C46DE">
        <w:t>системи</w:t>
      </w:r>
      <w:proofErr w:type="spellEnd"/>
      <w:r w:rsidRPr="002C46DE">
        <w:t xml:space="preserve"> </w:t>
      </w:r>
      <w:proofErr w:type="spellStart"/>
      <w:r w:rsidRPr="002C46DE">
        <w:t>оподаткування</w:t>
      </w:r>
      <w:proofErr w:type="spellEnd"/>
      <w:r w:rsidRPr="002C46DE">
        <w:t xml:space="preserve"> </w:t>
      </w:r>
      <w:proofErr w:type="spellStart"/>
      <w:r w:rsidRPr="002C46DE">
        <w:t>пропорційно</w:t>
      </w:r>
      <w:proofErr w:type="spellEnd"/>
      <w:r w:rsidRPr="002C46DE">
        <w:t xml:space="preserve"> до </w:t>
      </w:r>
      <w:proofErr w:type="spellStart"/>
      <w:r w:rsidRPr="002C46DE">
        <w:t>зміни</w:t>
      </w:r>
      <w:proofErr w:type="spellEnd"/>
      <w:r w:rsidRPr="002C46DE">
        <w:t xml:space="preserve"> </w:t>
      </w:r>
      <w:proofErr w:type="spellStart"/>
      <w:r w:rsidRPr="002C46DE">
        <w:t>податкового</w:t>
      </w:r>
      <w:proofErr w:type="spellEnd"/>
      <w:r w:rsidRPr="002C46DE">
        <w:t xml:space="preserve"> </w:t>
      </w:r>
      <w:proofErr w:type="spellStart"/>
      <w:r w:rsidRPr="002C46DE">
        <w:t>навантаження</w:t>
      </w:r>
      <w:proofErr w:type="spellEnd"/>
      <w:r w:rsidRPr="002C46DE">
        <w:t xml:space="preserve"> </w:t>
      </w:r>
      <w:proofErr w:type="spellStart"/>
      <w:r w:rsidRPr="002C46DE">
        <w:t>внаслідок</w:t>
      </w:r>
      <w:proofErr w:type="spellEnd"/>
      <w:r w:rsidRPr="002C46DE">
        <w:t xml:space="preserve"> </w:t>
      </w:r>
      <w:proofErr w:type="spellStart"/>
      <w:r w:rsidRPr="002C46DE">
        <w:t>зміни</w:t>
      </w:r>
      <w:proofErr w:type="spellEnd"/>
      <w:r w:rsidRPr="002C46DE">
        <w:t xml:space="preserve"> </w:t>
      </w:r>
      <w:proofErr w:type="spellStart"/>
      <w:r w:rsidRPr="002C46DE">
        <w:t>системи</w:t>
      </w:r>
      <w:proofErr w:type="spellEnd"/>
      <w:r w:rsidRPr="002C46DE">
        <w:t xml:space="preserve"> </w:t>
      </w:r>
      <w:proofErr w:type="spellStart"/>
      <w:r w:rsidRPr="002C46DE">
        <w:t>оподаткування</w:t>
      </w:r>
      <w:proofErr w:type="spellEnd"/>
      <w:r w:rsidRPr="002C46DE">
        <w:t>;</w:t>
      </w:r>
    </w:p>
    <w:p w:rsidR="00FF0086" w:rsidRPr="002C46DE" w:rsidRDefault="00FF0086" w:rsidP="002C46DE">
      <w:pPr>
        <w:pStyle w:val="rvps2"/>
        <w:shd w:val="clear" w:color="auto" w:fill="FFFFFF"/>
        <w:spacing w:before="0" w:beforeAutospacing="0" w:after="0" w:afterAutospacing="0"/>
        <w:jc w:val="both"/>
      </w:pPr>
      <w:bookmarkStart w:id="11" w:name="n80"/>
      <w:bookmarkEnd w:id="11"/>
      <w:proofErr w:type="gramStart"/>
      <w:r w:rsidRPr="002C46DE">
        <w:t xml:space="preserve">7) </w:t>
      </w:r>
      <w:proofErr w:type="spellStart"/>
      <w:r w:rsidRPr="002C46DE">
        <w:t>зміни</w:t>
      </w:r>
      <w:proofErr w:type="spellEnd"/>
      <w:r w:rsidRPr="002C46DE">
        <w:t xml:space="preserve"> </w:t>
      </w:r>
      <w:proofErr w:type="spellStart"/>
      <w:r w:rsidRPr="002C46DE">
        <w:t>встановленого</w:t>
      </w:r>
      <w:proofErr w:type="spellEnd"/>
      <w:r w:rsidRPr="002C46DE">
        <w:t xml:space="preserve"> </w:t>
      </w:r>
      <w:proofErr w:type="spellStart"/>
      <w:r w:rsidRPr="002C46DE">
        <w:t>згідно</w:t>
      </w:r>
      <w:proofErr w:type="spellEnd"/>
      <w:r w:rsidRPr="002C46DE">
        <w:t xml:space="preserve"> </w:t>
      </w:r>
      <w:proofErr w:type="spellStart"/>
      <w:r w:rsidRPr="002C46DE">
        <w:t>із</w:t>
      </w:r>
      <w:proofErr w:type="spellEnd"/>
      <w:r w:rsidRPr="002C46DE">
        <w:t xml:space="preserve"> </w:t>
      </w:r>
      <w:proofErr w:type="spellStart"/>
      <w:r w:rsidRPr="002C46DE">
        <w:t>законодавством</w:t>
      </w:r>
      <w:proofErr w:type="spellEnd"/>
      <w:r w:rsidRPr="002C46DE">
        <w:t xml:space="preserve"> органами </w:t>
      </w:r>
      <w:proofErr w:type="spellStart"/>
      <w:r w:rsidRPr="002C46DE">
        <w:t>державної</w:t>
      </w:r>
      <w:proofErr w:type="spellEnd"/>
      <w:r w:rsidRPr="002C46DE">
        <w:t xml:space="preserve"> статистики </w:t>
      </w:r>
      <w:proofErr w:type="spellStart"/>
      <w:r w:rsidRPr="002C46DE">
        <w:t>індексу</w:t>
      </w:r>
      <w:proofErr w:type="spellEnd"/>
      <w:r w:rsidRPr="002C46DE">
        <w:t xml:space="preserve"> </w:t>
      </w:r>
      <w:proofErr w:type="spellStart"/>
      <w:r w:rsidRPr="002C46DE">
        <w:t>споживчих</w:t>
      </w:r>
      <w:proofErr w:type="spellEnd"/>
      <w:r w:rsidRPr="002C46DE">
        <w:t xml:space="preserve"> </w:t>
      </w:r>
      <w:proofErr w:type="spellStart"/>
      <w:r w:rsidRPr="002C46DE">
        <w:t>цін</w:t>
      </w:r>
      <w:proofErr w:type="spellEnd"/>
      <w:r w:rsidRPr="002C46DE">
        <w:t xml:space="preserve">, </w:t>
      </w:r>
      <w:proofErr w:type="spellStart"/>
      <w:r w:rsidRPr="002C46DE">
        <w:t>зміни</w:t>
      </w:r>
      <w:proofErr w:type="spellEnd"/>
      <w:r w:rsidRPr="002C46DE">
        <w:t xml:space="preserve"> курсу </w:t>
      </w:r>
      <w:proofErr w:type="spellStart"/>
      <w:r w:rsidRPr="002C46DE">
        <w:t>іноземної</w:t>
      </w:r>
      <w:proofErr w:type="spellEnd"/>
      <w:r w:rsidRPr="002C46DE">
        <w:t xml:space="preserve"> </w:t>
      </w:r>
      <w:proofErr w:type="spellStart"/>
      <w:r w:rsidRPr="002C46DE">
        <w:t>валюти</w:t>
      </w:r>
      <w:proofErr w:type="spellEnd"/>
      <w:r w:rsidRPr="002C46DE">
        <w:t xml:space="preserve">, </w:t>
      </w:r>
      <w:proofErr w:type="spellStart"/>
      <w:r w:rsidRPr="002C46DE">
        <w:t>зміни</w:t>
      </w:r>
      <w:proofErr w:type="spellEnd"/>
      <w:r w:rsidRPr="002C46DE">
        <w:t xml:space="preserve"> </w:t>
      </w:r>
      <w:proofErr w:type="spellStart"/>
      <w:r w:rsidRPr="002C46DE">
        <w:t>біржових</w:t>
      </w:r>
      <w:proofErr w:type="spellEnd"/>
      <w:r w:rsidRPr="002C46DE">
        <w:t xml:space="preserve"> </w:t>
      </w:r>
      <w:proofErr w:type="spellStart"/>
      <w:r w:rsidRPr="002C46DE">
        <w:t>котирувань</w:t>
      </w:r>
      <w:proofErr w:type="spellEnd"/>
      <w:r w:rsidRPr="002C46DE">
        <w:t xml:space="preserve"> </w:t>
      </w:r>
      <w:proofErr w:type="spellStart"/>
      <w:r w:rsidRPr="002C46DE">
        <w:t>або</w:t>
      </w:r>
      <w:proofErr w:type="spellEnd"/>
      <w:r w:rsidRPr="002C46DE">
        <w:t xml:space="preserve"> </w:t>
      </w:r>
      <w:proofErr w:type="spellStart"/>
      <w:r w:rsidRPr="002C46DE">
        <w:t>показників</w:t>
      </w:r>
      <w:proofErr w:type="spellEnd"/>
      <w:r w:rsidRPr="002C46DE">
        <w:t xml:space="preserve"> </w:t>
      </w:r>
      <w:proofErr w:type="spellStart"/>
      <w:r w:rsidRPr="002C46DE">
        <w:t>Platts</w:t>
      </w:r>
      <w:proofErr w:type="spellEnd"/>
      <w:r w:rsidRPr="002C46DE">
        <w:t xml:space="preserve">, ARGUS, </w:t>
      </w:r>
      <w:proofErr w:type="spellStart"/>
      <w:r w:rsidRPr="002C46DE">
        <w:t>регульованих</w:t>
      </w:r>
      <w:proofErr w:type="spellEnd"/>
      <w:r w:rsidRPr="002C46DE">
        <w:t xml:space="preserve"> </w:t>
      </w:r>
      <w:proofErr w:type="spellStart"/>
      <w:r w:rsidRPr="002C46DE">
        <w:t>цін</w:t>
      </w:r>
      <w:proofErr w:type="spellEnd"/>
      <w:r w:rsidRPr="002C46DE">
        <w:t xml:space="preserve"> (</w:t>
      </w:r>
      <w:proofErr w:type="spellStart"/>
      <w:r w:rsidRPr="002C46DE">
        <w:t>тарифів</w:t>
      </w:r>
      <w:proofErr w:type="spellEnd"/>
      <w:r w:rsidRPr="002C46DE">
        <w:t xml:space="preserve">), </w:t>
      </w:r>
      <w:proofErr w:type="spellStart"/>
      <w:r w:rsidRPr="002C46DE">
        <w:t>нормативів</w:t>
      </w:r>
      <w:proofErr w:type="spellEnd"/>
      <w:r w:rsidRPr="002C46DE">
        <w:t xml:space="preserve">, </w:t>
      </w:r>
      <w:proofErr w:type="spellStart"/>
      <w:r w:rsidRPr="002C46DE">
        <w:t>середньозважених</w:t>
      </w:r>
      <w:proofErr w:type="spellEnd"/>
      <w:r w:rsidRPr="002C46DE">
        <w:t xml:space="preserve"> </w:t>
      </w:r>
      <w:proofErr w:type="spellStart"/>
      <w:r w:rsidRPr="002C46DE">
        <w:t>цін</w:t>
      </w:r>
      <w:proofErr w:type="spellEnd"/>
      <w:r w:rsidRPr="002C46DE">
        <w:t xml:space="preserve"> на </w:t>
      </w:r>
      <w:proofErr w:type="spellStart"/>
      <w:r w:rsidRPr="002C46DE">
        <w:t>електроенергію</w:t>
      </w:r>
      <w:proofErr w:type="spellEnd"/>
      <w:r w:rsidRPr="002C46DE">
        <w:t xml:space="preserve"> на ринку “на </w:t>
      </w:r>
      <w:proofErr w:type="spellStart"/>
      <w:r w:rsidRPr="002C46DE">
        <w:t>добу</w:t>
      </w:r>
      <w:proofErr w:type="spellEnd"/>
      <w:r w:rsidRPr="002C46DE">
        <w:t xml:space="preserve"> наперед”, </w:t>
      </w:r>
      <w:proofErr w:type="spellStart"/>
      <w:r w:rsidRPr="002C46DE">
        <w:t>що</w:t>
      </w:r>
      <w:proofErr w:type="spellEnd"/>
      <w:r w:rsidRPr="002C46DE">
        <w:t xml:space="preserve"> </w:t>
      </w:r>
      <w:proofErr w:type="spellStart"/>
      <w:r w:rsidRPr="002C46DE">
        <w:t>застосовуються</w:t>
      </w:r>
      <w:proofErr w:type="spellEnd"/>
      <w:r w:rsidRPr="002C46DE">
        <w:t xml:space="preserve"> в </w:t>
      </w:r>
      <w:proofErr w:type="spellStart"/>
      <w:r w:rsidRPr="002C46DE">
        <w:t>договорі</w:t>
      </w:r>
      <w:proofErr w:type="spellEnd"/>
      <w:r w:rsidRPr="002C46DE">
        <w:t xml:space="preserve"> про </w:t>
      </w:r>
      <w:proofErr w:type="spellStart"/>
      <w:r w:rsidRPr="002C46DE">
        <w:t>закупівлю</w:t>
      </w:r>
      <w:proofErr w:type="spellEnd"/>
      <w:r w:rsidRPr="002C46DE">
        <w:t xml:space="preserve">, у </w:t>
      </w:r>
      <w:proofErr w:type="spellStart"/>
      <w:r w:rsidRPr="002C46DE">
        <w:t>разі</w:t>
      </w:r>
      <w:proofErr w:type="spellEnd"/>
      <w:r w:rsidRPr="002C46DE">
        <w:t xml:space="preserve"> </w:t>
      </w:r>
      <w:proofErr w:type="spellStart"/>
      <w:r w:rsidRPr="002C46DE">
        <w:t>встановлення</w:t>
      </w:r>
      <w:proofErr w:type="spellEnd"/>
      <w:r w:rsidRPr="002C46DE">
        <w:t xml:space="preserve"> в </w:t>
      </w:r>
      <w:proofErr w:type="spellStart"/>
      <w:r w:rsidRPr="002C46DE">
        <w:t>договор</w:t>
      </w:r>
      <w:proofErr w:type="gramEnd"/>
      <w:r w:rsidRPr="002C46DE">
        <w:t>і</w:t>
      </w:r>
      <w:proofErr w:type="spellEnd"/>
      <w:r w:rsidRPr="002C46DE">
        <w:t xml:space="preserve"> </w:t>
      </w:r>
      <w:proofErr w:type="gramStart"/>
      <w:r w:rsidRPr="002C46DE">
        <w:t>про</w:t>
      </w:r>
      <w:proofErr w:type="gramEnd"/>
      <w:r w:rsidRPr="002C46DE">
        <w:t xml:space="preserve"> </w:t>
      </w:r>
      <w:proofErr w:type="spellStart"/>
      <w:r w:rsidRPr="002C46DE">
        <w:t>закупівлю</w:t>
      </w:r>
      <w:proofErr w:type="spellEnd"/>
      <w:r w:rsidRPr="002C46DE">
        <w:t xml:space="preserve"> порядку </w:t>
      </w:r>
      <w:proofErr w:type="spellStart"/>
      <w:r w:rsidRPr="002C46DE">
        <w:t>зміни</w:t>
      </w:r>
      <w:proofErr w:type="spellEnd"/>
      <w:r w:rsidRPr="002C46DE">
        <w:t xml:space="preserve"> </w:t>
      </w:r>
      <w:proofErr w:type="spellStart"/>
      <w:r w:rsidRPr="002C46DE">
        <w:t>ціни</w:t>
      </w:r>
      <w:proofErr w:type="spellEnd"/>
      <w:r w:rsidRPr="002C46DE">
        <w:t>;</w:t>
      </w:r>
    </w:p>
    <w:p w:rsidR="00FF0086" w:rsidRPr="002C46DE" w:rsidRDefault="00FF0086" w:rsidP="002C46DE">
      <w:pPr>
        <w:pStyle w:val="rvps2"/>
        <w:shd w:val="clear" w:color="auto" w:fill="FFFFFF"/>
        <w:spacing w:before="0" w:beforeAutospacing="0" w:after="0" w:afterAutospacing="0"/>
        <w:jc w:val="both"/>
      </w:pPr>
      <w:bookmarkStart w:id="12" w:name="n81"/>
      <w:bookmarkEnd w:id="12"/>
      <w:r w:rsidRPr="002C46DE">
        <w:t xml:space="preserve">8) </w:t>
      </w:r>
      <w:proofErr w:type="spellStart"/>
      <w:r w:rsidRPr="002C46DE">
        <w:t>зміни</w:t>
      </w:r>
      <w:proofErr w:type="spellEnd"/>
      <w:r w:rsidRPr="002C46DE">
        <w:t xml:space="preserve"> умов у </w:t>
      </w:r>
      <w:proofErr w:type="spellStart"/>
      <w:r w:rsidRPr="002C46DE">
        <w:t>зв’язку</w:t>
      </w:r>
      <w:proofErr w:type="spellEnd"/>
      <w:r w:rsidRPr="002C46DE">
        <w:t xml:space="preserve"> </w:t>
      </w:r>
      <w:proofErr w:type="spellStart"/>
      <w:r w:rsidRPr="002C46DE">
        <w:t>із</w:t>
      </w:r>
      <w:proofErr w:type="spellEnd"/>
      <w:r w:rsidRPr="002C46DE">
        <w:t xml:space="preserve"> </w:t>
      </w:r>
      <w:proofErr w:type="spellStart"/>
      <w:r w:rsidRPr="002C46DE">
        <w:t>застосуванням</w:t>
      </w:r>
      <w:proofErr w:type="spellEnd"/>
      <w:r w:rsidRPr="002C46DE">
        <w:t xml:space="preserve"> </w:t>
      </w:r>
      <w:proofErr w:type="spellStart"/>
      <w:r w:rsidRPr="002C46DE">
        <w:t>положень</w:t>
      </w:r>
      <w:proofErr w:type="spellEnd"/>
      <w:r w:rsidRPr="002C46DE">
        <w:t> </w:t>
      </w:r>
      <w:proofErr w:type="spellStart"/>
      <w:r w:rsidRPr="002C46DE">
        <w:fldChar w:fldCharType="begin"/>
      </w:r>
      <w:r w:rsidRPr="002C46DE">
        <w:instrText xml:space="preserve"> HYPERLINK "https://zakon.rada.gov.ua/laws/show/922-19" \l "n1778" \t "_blank" </w:instrText>
      </w:r>
      <w:r w:rsidRPr="002C46DE">
        <w:fldChar w:fldCharType="separate"/>
      </w:r>
      <w:r w:rsidRPr="002C46DE">
        <w:rPr>
          <w:rStyle w:val="a3"/>
          <w:color w:val="auto"/>
        </w:rPr>
        <w:t>частини</w:t>
      </w:r>
      <w:proofErr w:type="spellEnd"/>
      <w:r w:rsidRPr="002C46DE">
        <w:rPr>
          <w:rStyle w:val="a3"/>
          <w:color w:val="auto"/>
        </w:rPr>
        <w:t xml:space="preserve"> </w:t>
      </w:r>
      <w:proofErr w:type="spellStart"/>
      <w:r w:rsidRPr="002C46DE">
        <w:rPr>
          <w:rStyle w:val="a3"/>
          <w:color w:val="auto"/>
        </w:rPr>
        <w:t>шостої</w:t>
      </w:r>
      <w:proofErr w:type="spellEnd"/>
      <w:r w:rsidRPr="002C46DE">
        <w:fldChar w:fldCharType="end"/>
      </w:r>
      <w:r w:rsidRPr="002C46DE">
        <w:t> </w:t>
      </w:r>
      <w:proofErr w:type="spellStart"/>
      <w:r w:rsidRPr="002C46DE">
        <w:t>статті</w:t>
      </w:r>
      <w:proofErr w:type="spellEnd"/>
      <w:r w:rsidRPr="002C46DE">
        <w:t xml:space="preserve"> 41 Закону</w:t>
      </w:r>
      <w:r w:rsidR="002C46DE">
        <w:rPr>
          <w:lang w:val="uk-UA"/>
        </w:rPr>
        <w:t xml:space="preserve"> України «Про публічні закупі</w:t>
      </w:r>
      <w:proofErr w:type="gramStart"/>
      <w:r w:rsidR="002C46DE">
        <w:rPr>
          <w:lang w:val="uk-UA"/>
        </w:rPr>
        <w:t>вл</w:t>
      </w:r>
      <w:proofErr w:type="gramEnd"/>
      <w:r w:rsidR="002C46DE">
        <w:rPr>
          <w:lang w:val="uk-UA"/>
        </w:rPr>
        <w:t>і»</w:t>
      </w:r>
      <w:r w:rsidRPr="002C46DE">
        <w:t>.</w:t>
      </w:r>
    </w:p>
    <w:p w:rsidR="00103F9B" w:rsidRPr="002C46DE" w:rsidRDefault="00103F9B" w:rsidP="00103F9B">
      <w:pPr>
        <w:suppressAutoHyphens/>
        <w:jc w:val="both"/>
        <w:rPr>
          <w:rFonts w:eastAsia="Times New Roman"/>
          <w:lang w:eastAsia="ar-SA"/>
        </w:rPr>
      </w:pPr>
      <w:r w:rsidRPr="002C46DE">
        <w:rPr>
          <w:rFonts w:eastAsia="Times New Roman"/>
          <w:lang w:eastAsia="ar-SA"/>
        </w:rPr>
        <w:t>12.3. Зміни умов договору щодо платіжних реквізитів, найменування сторонами договору (у тому числі в разі правонаступництва, оформленого в установленому законодавством порядку) можуть здійснюватися відповідною Стороною в односторонньому порядку з обов’язковим письмовим повідомленням і іншої Сторони договору рекомендованим листом із повідомленням про вручення.</w:t>
      </w:r>
    </w:p>
    <w:p w:rsidR="00103F9B" w:rsidRDefault="00103F9B" w:rsidP="00103F9B">
      <w:pPr>
        <w:suppressAutoHyphens/>
        <w:jc w:val="both"/>
        <w:rPr>
          <w:rFonts w:eastAsia="Times New Roman"/>
          <w:highlight w:val="yellow"/>
          <w:lang w:eastAsia="ar-SA"/>
        </w:rPr>
      </w:pPr>
      <w:r>
        <w:rPr>
          <w:rFonts w:eastAsia="Times New Roman"/>
          <w:lang w:eastAsia="ar-SA"/>
        </w:rPr>
        <w:t>12.</w:t>
      </w:r>
      <w:r w:rsidR="002C46DE">
        <w:rPr>
          <w:rFonts w:eastAsia="Times New Roman"/>
          <w:lang w:eastAsia="ar-SA"/>
        </w:rPr>
        <w:t>4</w:t>
      </w:r>
      <w:r>
        <w:rPr>
          <w:rFonts w:eastAsia="Times New Roman"/>
          <w:lang w:eastAsia="ar-SA"/>
        </w:rPr>
        <w:t>. Внесення змін оформляються додатковими угодами до Договору, які після підписання є невід’ємними частинами договору.</w:t>
      </w:r>
    </w:p>
    <w:p w:rsidR="00103F9B" w:rsidRDefault="00103F9B" w:rsidP="00103F9B">
      <w:pPr>
        <w:tabs>
          <w:tab w:val="left" w:pos="567"/>
          <w:tab w:val="left" w:pos="720"/>
        </w:tabs>
        <w:jc w:val="center"/>
        <w:rPr>
          <w:rFonts w:eastAsia="Times New Roman"/>
          <w:b/>
          <w:color w:val="000000"/>
        </w:rPr>
      </w:pPr>
      <w:r>
        <w:rPr>
          <w:rFonts w:eastAsia="Times New Roman"/>
          <w:b/>
          <w:color w:val="000000"/>
        </w:rPr>
        <w:t>1</w:t>
      </w:r>
      <w:r w:rsidR="00404553">
        <w:rPr>
          <w:rFonts w:eastAsia="Times New Roman"/>
          <w:b/>
          <w:color w:val="000000"/>
        </w:rPr>
        <w:t>3</w:t>
      </w:r>
      <w:r>
        <w:rPr>
          <w:rFonts w:eastAsia="Times New Roman"/>
          <w:b/>
          <w:color w:val="000000"/>
        </w:rPr>
        <w:t>. Додатки до договору.</w:t>
      </w:r>
    </w:p>
    <w:p w:rsidR="00103F9B" w:rsidRDefault="00103F9B" w:rsidP="00103F9B">
      <w:pPr>
        <w:tabs>
          <w:tab w:val="left" w:pos="567"/>
          <w:tab w:val="left" w:pos="720"/>
        </w:tabs>
        <w:jc w:val="both"/>
        <w:rPr>
          <w:rFonts w:eastAsia="Times New Roman"/>
        </w:rPr>
      </w:pPr>
      <w:r>
        <w:rPr>
          <w:rFonts w:eastAsia="Times New Roman"/>
          <w:color w:val="000000"/>
        </w:rPr>
        <w:t>1</w:t>
      </w:r>
      <w:r w:rsidR="00404553">
        <w:rPr>
          <w:rFonts w:eastAsia="Times New Roman"/>
          <w:color w:val="000000"/>
        </w:rPr>
        <w:t>3</w:t>
      </w:r>
      <w:r>
        <w:rPr>
          <w:rFonts w:eastAsia="Times New Roman"/>
          <w:color w:val="000000"/>
        </w:rPr>
        <w:t xml:space="preserve">.1. Невід’ємною частиною цього договору є </w:t>
      </w:r>
      <w:r>
        <w:rPr>
          <w:rFonts w:eastAsia="Times New Roman"/>
        </w:rPr>
        <w:t xml:space="preserve"> Додаток №1, Додаток № 2,  Додаток №3.</w:t>
      </w:r>
    </w:p>
    <w:p w:rsidR="00103F9B" w:rsidRDefault="00103F9B" w:rsidP="00103F9B">
      <w:pPr>
        <w:tabs>
          <w:tab w:val="left" w:pos="720"/>
        </w:tabs>
        <w:jc w:val="both"/>
        <w:rPr>
          <w:rFonts w:eastAsia="Times New Roman"/>
        </w:rPr>
      </w:pPr>
      <w:r>
        <w:rPr>
          <w:rFonts w:eastAsia="Times New Roman"/>
        </w:rPr>
        <w:lastRenderedPageBreak/>
        <w:t>1</w:t>
      </w:r>
      <w:r w:rsidR="00404553">
        <w:rPr>
          <w:rFonts w:eastAsia="Times New Roman"/>
        </w:rPr>
        <w:t>3</w:t>
      </w:r>
      <w:r>
        <w:rPr>
          <w:rFonts w:eastAsia="Times New Roman"/>
        </w:rPr>
        <w:t>.2.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103F9B" w:rsidRDefault="00103F9B" w:rsidP="00103F9B">
      <w:pPr>
        <w:suppressAutoHyphens/>
        <w:autoSpaceDE w:val="0"/>
        <w:spacing w:line="271" w:lineRule="exact"/>
        <w:jc w:val="center"/>
        <w:rPr>
          <w:rFonts w:eastAsia="Times New Roman"/>
          <w:b/>
          <w:lang w:eastAsia="ar-SA"/>
        </w:rPr>
      </w:pPr>
    </w:p>
    <w:p w:rsidR="00103F9B" w:rsidRDefault="00103F9B" w:rsidP="00103F9B">
      <w:pPr>
        <w:suppressAutoHyphens/>
        <w:autoSpaceDE w:val="0"/>
        <w:spacing w:line="271" w:lineRule="exact"/>
        <w:jc w:val="center"/>
        <w:rPr>
          <w:rFonts w:eastAsia="Times New Roman"/>
          <w:b/>
          <w:lang w:eastAsia="ar-SA"/>
        </w:rPr>
      </w:pPr>
      <w:r>
        <w:rPr>
          <w:rFonts w:eastAsia="Times New Roman"/>
          <w:b/>
          <w:lang w:eastAsia="ar-SA"/>
        </w:rPr>
        <w:t>1</w:t>
      </w:r>
      <w:r w:rsidR="00404553">
        <w:rPr>
          <w:rFonts w:eastAsia="Times New Roman"/>
          <w:b/>
          <w:lang w:eastAsia="ar-SA"/>
        </w:rPr>
        <w:t>4</w:t>
      </w:r>
      <w:r>
        <w:rPr>
          <w:rFonts w:eastAsia="Times New Roman"/>
          <w:b/>
          <w:lang w:eastAsia="ar-SA"/>
        </w:rPr>
        <w:t>. Місцезнаходження та банківські реквізити сторін.</w:t>
      </w:r>
    </w:p>
    <w:tbl>
      <w:tblPr>
        <w:tblW w:w="10020" w:type="dxa"/>
        <w:tblLayout w:type="fixed"/>
        <w:tblLook w:val="04A0" w:firstRow="1" w:lastRow="0" w:firstColumn="1" w:lastColumn="0" w:noHBand="0" w:noVBand="1"/>
      </w:tblPr>
      <w:tblGrid>
        <w:gridCol w:w="5010"/>
        <w:gridCol w:w="5010"/>
      </w:tblGrid>
      <w:tr w:rsidR="00103F9B" w:rsidTr="00103F9B">
        <w:tc>
          <w:tcPr>
            <w:tcW w:w="5012" w:type="dxa"/>
            <w:vAlign w:val="center"/>
            <w:hideMark/>
          </w:tcPr>
          <w:p w:rsidR="00103F9B" w:rsidRDefault="00103F9B">
            <w:pPr>
              <w:suppressAutoHyphens/>
              <w:autoSpaceDE w:val="0"/>
              <w:spacing w:line="283" w:lineRule="exact"/>
              <w:rPr>
                <w:rFonts w:eastAsia="Times New Roman"/>
                <w:b/>
                <w:lang w:eastAsia="ar-SA"/>
              </w:rPr>
            </w:pPr>
            <w:r>
              <w:rPr>
                <w:rFonts w:eastAsia="Times New Roman"/>
                <w:b/>
                <w:lang w:eastAsia="ar-SA"/>
              </w:rPr>
              <w:t>Замовник:</w:t>
            </w:r>
          </w:p>
        </w:tc>
        <w:tc>
          <w:tcPr>
            <w:tcW w:w="5012" w:type="dxa"/>
            <w:vAlign w:val="center"/>
            <w:hideMark/>
          </w:tcPr>
          <w:p w:rsidR="00103F9B" w:rsidRDefault="00103F9B">
            <w:pPr>
              <w:suppressAutoHyphens/>
              <w:autoSpaceDE w:val="0"/>
              <w:spacing w:line="283" w:lineRule="exact"/>
              <w:rPr>
                <w:rFonts w:eastAsia="Times New Roman"/>
                <w:b/>
                <w:lang w:eastAsia="ar-SA"/>
              </w:rPr>
            </w:pPr>
            <w:r>
              <w:rPr>
                <w:rFonts w:eastAsia="Times New Roman"/>
                <w:b/>
                <w:spacing w:val="-1"/>
                <w:lang w:eastAsia="ar-SA"/>
              </w:rPr>
              <w:t>Виконавець</w:t>
            </w:r>
            <w:r>
              <w:rPr>
                <w:rFonts w:eastAsia="Times New Roman"/>
                <w:b/>
                <w:lang w:eastAsia="ar-SA"/>
              </w:rPr>
              <w:t>:</w:t>
            </w:r>
          </w:p>
        </w:tc>
      </w:tr>
      <w:tr w:rsidR="00103F9B" w:rsidTr="00103F9B">
        <w:tc>
          <w:tcPr>
            <w:tcW w:w="5012" w:type="dxa"/>
          </w:tcPr>
          <w:p w:rsidR="00103F9B" w:rsidRDefault="00103F9B">
            <w:pPr>
              <w:shd w:val="clear" w:color="auto" w:fill="FFFFFF"/>
              <w:suppressAutoHyphens/>
              <w:autoSpaceDE w:val="0"/>
              <w:rPr>
                <w:rFonts w:eastAsia="Times New Roman"/>
                <w:lang w:eastAsia="ar-SA"/>
              </w:rPr>
            </w:pPr>
            <w:r>
              <w:rPr>
                <w:rFonts w:eastAsia="Times New Roman"/>
                <w:lang w:eastAsia="ar-SA"/>
              </w:rPr>
              <w:t>Управління освіти і науки</w:t>
            </w:r>
          </w:p>
          <w:p w:rsidR="00103F9B" w:rsidRDefault="00103F9B">
            <w:pPr>
              <w:shd w:val="clear" w:color="auto" w:fill="FFFFFF"/>
              <w:suppressAutoHyphens/>
              <w:autoSpaceDE w:val="0"/>
              <w:rPr>
                <w:rFonts w:eastAsia="Times New Roman"/>
                <w:lang w:eastAsia="ar-SA"/>
              </w:rPr>
            </w:pPr>
            <w:r>
              <w:rPr>
                <w:rFonts w:eastAsia="Times New Roman"/>
                <w:lang w:eastAsia="ar-SA"/>
              </w:rPr>
              <w:t>Бориспільської міської ради</w:t>
            </w:r>
          </w:p>
          <w:p w:rsidR="00103F9B" w:rsidRDefault="00103F9B">
            <w:pPr>
              <w:shd w:val="clear" w:color="auto" w:fill="FFFFFF"/>
              <w:suppressAutoHyphens/>
              <w:autoSpaceDE w:val="0"/>
              <w:rPr>
                <w:rFonts w:eastAsia="Times New Roman"/>
                <w:lang w:eastAsia="ar-SA"/>
              </w:rPr>
            </w:pPr>
            <w:r>
              <w:rPr>
                <w:rFonts w:eastAsia="Times New Roman"/>
                <w:lang w:eastAsia="ar-SA"/>
              </w:rPr>
              <w:t>08302, Київська область</w:t>
            </w:r>
          </w:p>
          <w:p w:rsidR="00103F9B" w:rsidRDefault="00103F9B">
            <w:pPr>
              <w:shd w:val="clear" w:color="auto" w:fill="FFFFFF"/>
              <w:suppressAutoHyphens/>
              <w:autoSpaceDE w:val="0"/>
              <w:rPr>
                <w:rFonts w:eastAsia="Times New Roman"/>
                <w:lang w:eastAsia="ar-SA"/>
              </w:rPr>
            </w:pPr>
            <w:r>
              <w:rPr>
                <w:rFonts w:eastAsia="Times New Roman"/>
                <w:lang w:eastAsia="ar-SA"/>
              </w:rPr>
              <w:t>М. Бориспіль</w:t>
            </w:r>
          </w:p>
          <w:p w:rsidR="00103F9B" w:rsidRDefault="00103F9B">
            <w:pPr>
              <w:shd w:val="clear" w:color="auto" w:fill="FFFFFF"/>
              <w:suppressAutoHyphens/>
              <w:autoSpaceDE w:val="0"/>
              <w:rPr>
                <w:rFonts w:eastAsia="Times New Roman"/>
                <w:lang w:eastAsia="ar-SA"/>
              </w:rPr>
            </w:pPr>
            <w:r>
              <w:rPr>
                <w:rFonts w:eastAsia="Times New Roman"/>
                <w:lang w:eastAsia="ar-SA"/>
              </w:rPr>
              <w:t>Вул.. Київський Шлях, 35</w:t>
            </w:r>
          </w:p>
          <w:p w:rsidR="00103F9B" w:rsidRDefault="00103F9B">
            <w:pPr>
              <w:spacing w:line="0" w:lineRule="atLeast"/>
              <w:outlineLvl w:val="2"/>
              <w:rPr>
                <w:bCs/>
              </w:rPr>
            </w:pPr>
            <w:r>
              <w:t xml:space="preserve">р/р </w:t>
            </w:r>
            <w:r>
              <w:rPr>
                <w:bCs/>
              </w:rPr>
              <w:t>№_________________________</w:t>
            </w:r>
          </w:p>
          <w:p w:rsidR="00103F9B" w:rsidRDefault="00103F9B">
            <w:pPr>
              <w:suppressAutoHyphens/>
              <w:autoSpaceDE w:val="0"/>
              <w:ind w:firstLine="40"/>
              <w:rPr>
                <w:rFonts w:eastAsia="Times New Roman"/>
                <w:lang w:eastAsia="ar-SA"/>
              </w:rPr>
            </w:pPr>
            <w:r>
              <w:rPr>
                <w:rFonts w:eastAsia="Times New Roman"/>
                <w:lang w:eastAsia="ar-SA"/>
              </w:rPr>
              <w:t>Державна казначейська служба України</w:t>
            </w:r>
          </w:p>
          <w:p w:rsidR="00103F9B" w:rsidRDefault="00103F9B">
            <w:pPr>
              <w:suppressAutoHyphens/>
              <w:autoSpaceDE w:val="0"/>
              <w:ind w:firstLine="40"/>
              <w:rPr>
                <w:rFonts w:eastAsia="Times New Roman"/>
                <w:lang w:eastAsia="ar-SA"/>
              </w:rPr>
            </w:pPr>
            <w:r>
              <w:rPr>
                <w:rFonts w:eastAsia="Times New Roman"/>
                <w:lang w:eastAsia="ar-SA"/>
              </w:rPr>
              <w:t>МФО 820172</w:t>
            </w:r>
          </w:p>
          <w:p w:rsidR="00103F9B" w:rsidRDefault="00103F9B">
            <w:pPr>
              <w:suppressAutoHyphens/>
              <w:autoSpaceDE w:val="0"/>
              <w:ind w:firstLine="40"/>
              <w:rPr>
                <w:rFonts w:eastAsia="Times New Roman"/>
                <w:lang w:eastAsia="ar-SA"/>
              </w:rPr>
            </w:pPr>
            <w:r>
              <w:rPr>
                <w:rFonts w:eastAsia="Times New Roman"/>
                <w:lang w:eastAsia="ar-SA"/>
              </w:rPr>
              <w:t>Код ЄДРПОУ 05408355</w:t>
            </w:r>
          </w:p>
          <w:p w:rsidR="00103F9B" w:rsidRDefault="00103F9B">
            <w:pPr>
              <w:shd w:val="clear" w:color="auto" w:fill="FFFFFF"/>
              <w:suppressAutoHyphens/>
              <w:autoSpaceDE w:val="0"/>
              <w:rPr>
                <w:rFonts w:eastAsia="Times New Roman"/>
                <w:lang w:eastAsia="ar-SA"/>
              </w:rPr>
            </w:pPr>
          </w:p>
          <w:p w:rsidR="00103F9B" w:rsidRDefault="00103F9B">
            <w:pPr>
              <w:shd w:val="clear" w:color="auto" w:fill="FFFFFF"/>
              <w:suppressAutoHyphens/>
              <w:autoSpaceDE w:val="0"/>
              <w:rPr>
                <w:rFonts w:eastAsia="Times New Roman"/>
                <w:lang w:eastAsia="ar-SA"/>
              </w:rPr>
            </w:pPr>
            <w:r>
              <w:rPr>
                <w:rFonts w:eastAsia="Times New Roman"/>
                <w:lang w:eastAsia="ar-SA"/>
              </w:rPr>
              <w:t>Начальник управління</w:t>
            </w:r>
          </w:p>
          <w:p w:rsidR="00103F9B" w:rsidRDefault="00103F9B">
            <w:pPr>
              <w:shd w:val="clear" w:color="auto" w:fill="FFFFFF"/>
              <w:suppressAutoHyphens/>
              <w:autoSpaceDE w:val="0"/>
              <w:rPr>
                <w:rFonts w:eastAsia="Times New Roman"/>
                <w:lang w:eastAsia="ar-SA"/>
              </w:rPr>
            </w:pPr>
          </w:p>
          <w:p w:rsidR="00103F9B" w:rsidRDefault="00103F9B">
            <w:pPr>
              <w:shd w:val="clear" w:color="auto" w:fill="FFFFFF"/>
              <w:suppressAutoHyphens/>
              <w:autoSpaceDE w:val="0"/>
              <w:rPr>
                <w:rFonts w:eastAsia="Times New Roman"/>
                <w:lang w:eastAsia="ar-SA"/>
              </w:rPr>
            </w:pPr>
            <w:r>
              <w:rPr>
                <w:rFonts w:eastAsia="Times New Roman"/>
                <w:lang w:eastAsia="ar-SA"/>
              </w:rPr>
              <w:t>____________________</w:t>
            </w:r>
            <w:r>
              <w:rPr>
                <w:rFonts w:eastAsia="Times New Roman"/>
                <w:spacing w:val="-1"/>
                <w:lang w:eastAsia="ar-SA"/>
              </w:rPr>
              <w:t xml:space="preserve"> Тетяна ПАВЛЕНКО</w:t>
            </w:r>
          </w:p>
          <w:p w:rsidR="00103F9B" w:rsidRDefault="00103F9B">
            <w:pPr>
              <w:shd w:val="clear" w:color="auto" w:fill="FFFFFF"/>
              <w:suppressAutoHyphens/>
              <w:autoSpaceDE w:val="0"/>
              <w:rPr>
                <w:rFonts w:eastAsia="Times New Roman"/>
                <w:lang w:eastAsia="ar-SA"/>
              </w:rPr>
            </w:pPr>
            <w:r>
              <w:rPr>
                <w:rFonts w:eastAsia="Times New Roman"/>
                <w:lang w:eastAsia="ar-SA"/>
              </w:rPr>
              <w:t xml:space="preserve">                   М.П.</w:t>
            </w:r>
          </w:p>
        </w:tc>
        <w:tc>
          <w:tcPr>
            <w:tcW w:w="5012" w:type="dxa"/>
          </w:tcPr>
          <w:p w:rsidR="00D97750" w:rsidRDefault="00D97750">
            <w:pPr>
              <w:shd w:val="clear" w:color="auto" w:fill="FFFFFF"/>
              <w:suppressAutoHyphens/>
              <w:autoSpaceDE w:val="0"/>
              <w:rPr>
                <w:rFonts w:eastAsia="Times New Roman"/>
                <w:lang w:eastAsia="ar-SA"/>
              </w:rPr>
            </w:pPr>
          </w:p>
        </w:tc>
      </w:tr>
    </w:tbl>
    <w:p w:rsidR="00103F9B" w:rsidRDefault="00103F9B" w:rsidP="00103F9B">
      <w:pPr>
        <w:pageBreakBefore/>
        <w:suppressAutoHyphens/>
        <w:spacing w:line="283" w:lineRule="exact"/>
        <w:ind w:left="5670"/>
        <w:jc w:val="right"/>
        <w:rPr>
          <w:rFonts w:eastAsia="Times New Roman"/>
          <w:b/>
          <w:lang w:eastAsia="ar-SA"/>
        </w:rPr>
      </w:pPr>
      <w:r>
        <w:rPr>
          <w:rFonts w:eastAsia="Times New Roman"/>
          <w:b/>
          <w:lang w:eastAsia="ar-SA"/>
        </w:rPr>
        <w:lastRenderedPageBreak/>
        <w:t>Додаток № 1</w:t>
      </w:r>
    </w:p>
    <w:p w:rsidR="00103F9B" w:rsidRDefault="00103F9B" w:rsidP="00103F9B">
      <w:pPr>
        <w:suppressAutoHyphens/>
        <w:spacing w:line="283" w:lineRule="exact"/>
        <w:jc w:val="right"/>
        <w:rPr>
          <w:rFonts w:eastAsia="Times New Roman"/>
          <w:lang w:eastAsia="ar-SA"/>
        </w:rPr>
      </w:pPr>
      <w:r>
        <w:rPr>
          <w:rFonts w:eastAsia="Times New Roman"/>
          <w:lang w:eastAsia="ar-SA"/>
        </w:rPr>
        <w:t xml:space="preserve">до Договору № _____від    </w:t>
      </w:r>
      <w:r>
        <w:rPr>
          <w:rFonts w:eastAsia="Times New Roman"/>
          <w:u w:val="single"/>
          <w:lang w:eastAsia="ar-SA"/>
        </w:rPr>
        <w:t>_______</w:t>
      </w:r>
      <w:r>
        <w:rPr>
          <w:rFonts w:eastAsia="Times New Roman"/>
          <w:lang w:eastAsia="ar-SA"/>
        </w:rPr>
        <w:t xml:space="preserve"> 202</w:t>
      </w:r>
      <w:r w:rsidR="00404553">
        <w:rPr>
          <w:rFonts w:eastAsia="Times New Roman"/>
          <w:lang w:eastAsia="ar-SA"/>
        </w:rPr>
        <w:t>3</w:t>
      </w:r>
      <w:r>
        <w:rPr>
          <w:rFonts w:eastAsia="Times New Roman"/>
          <w:lang w:eastAsia="ar-SA"/>
        </w:rPr>
        <w:t xml:space="preserve"> року</w:t>
      </w:r>
    </w:p>
    <w:p w:rsidR="00103F9B" w:rsidRDefault="00103F9B" w:rsidP="00103F9B">
      <w:pPr>
        <w:suppressAutoHyphens/>
        <w:spacing w:line="283" w:lineRule="exact"/>
        <w:ind w:firstLine="709"/>
        <w:jc w:val="right"/>
        <w:rPr>
          <w:rFonts w:eastAsia="Times New Roman"/>
          <w:bCs/>
          <w:lang w:eastAsia="ar-SA"/>
        </w:rPr>
      </w:pPr>
    </w:p>
    <w:p w:rsidR="00103F9B" w:rsidRDefault="00103F9B" w:rsidP="00103F9B">
      <w:pPr>
        <w:suppressAutoHyphens/>
        <w:spacing w:line="283" w:lineRule="exact"/>
        <w:ind w:firstLine="709"/>
        <w:jc w:val="right"/>
        <w:rPr>
          <w:rFonts w:eastAsia="Times New Roman"/>
          <w:bCs/>
          <w:lang w:eastAsia="ar-SA"/>
        </w:rPr>
      </w:pPr>
    </w:p>
    <w:p w:rsidR="00B96C03" w:rsidRDefault="00F678F6" w:rsidP="00F678F6">
      <w:pPr>
        <w:suppressAutoHyphens/>
        <w:spacing w:line="283" w:lineRule="exact"/>
        <w:ind w:firstLine="709"/>
        <w:jc w:val="center"/>
        <w:rPr>
          <w:b/>
        </w:rPr>
      </w:pPr>
      <w:r>
        <w:rPr>
          <w:rFonts w:eastAsia="Times New Roman"/>
          <w:b/>
          <w:bCs/>
          <w:lang w:eastAsia="ar-SA"/>
        </w:rPr>
        <w:t>РОЗРАХУНОК ВАРТОСТІ ПОСЛУГ</w:t>
      </w:r>
    </w:p>
    <w:tbl>
      <w:tblPr>
        <w:tblpPr w:leftFromText="180" w:rightFromText="180" w:vertAnchor="text" w:horzAnchor="margin" w:tblpXSpec="center" w:tblpY="1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794"/>
        <w:gridCol w:w="3115"/>
        <w:gridCol w:w="1985"/>
        <w:gridCol w:w="1984"/>
      </w:tblGrid>
      <w:tr w:rsidR="00F678F6" w:rsidRPr="00F678F6" w:rsidTr="00FE218F">
        <w:trPr>
          <w:trHeight w:val="987"/>
        </w:trPr>
        <w:tc>
          <w:tcPr>
            <w:tcW w:w="6345" w:type="dxa"/>
            <w:gridSpan w:val="3"/>
            <w:tcBorders>
              <w:top w:val="single" w:sz="4" w:space="0" w:color="auto"/>
            </w:tcBorders>
            <w:shd w:val="clear" w:color="auto" w:fill="auto"/>
            <w:vAlign w:val="center"/>
            <w:hideMark/>
          </w:tcPr>
          <w:p w:rsidR="00F678F6" w:rsidRPr="00F678F6" w:rsidRDefault="00F678F6" w:rsidP="00F678F6">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b/>
                <w:lang w:eastAsia="en-US" w:bidi="en-US"/>
              </w:rPr>
            </w:pPr>
            <w:r w:rsidRPr="00F678F6">
              <w:rPr>
                <w:b/>
                <w:sz w:val="22"/>
                <w:szCs w:val="22"/>
              </w:rPr>
              <w:t>Технічне обслуговування системи автоматичної пожежної сигналізації, системи оповіщення про пожежу та цілодобове спостереження за пожежною автоматикою</w:t>
            </w:r>
          </w:p>
        </w:tc>
        <w:tc>
          <w:tcPr>
            <w:tcW w:w="3969" w:type="dxa"/>
            <w:gridSpan w:val="2"/>
            <w:tcBorders>
              <w:top w:val="single" w:sz="4" w:space="0" w:color="auto"/>
            </w:tcBorders>
            <w:shd w:val="clear" w:color="auto" w:fill="auto"/>
            <w:vAlign w:val="center"/>
            <w:hideMark/>
          </w:tcPr>
          <w:p w:rsidR="00F678F6" w:rsidRPr="00F678F6" w:rsidRDefault="00F678F6" w:rsidP="00F678F6">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b/>
                <w:lang w:eastAsia="en-US" w:bidi="en-US"/>
              </w:rPr>
            </w:pPr>
            <w:r w:rsidRPr="00F678F6">
              <w:rPr>
                <w:rFonts w:eastAsia="Times New Roman"/>
                <w:b/>
                <w:sz w:val="22"/>
                <w:szCs w:val="22"/>
                <w:lang w:eastAsia="en-US" w:bidi="en-US"/>
              </w:rPr>
              <w:t>Вартість послуг</w:t>
            </w:r>
          </w:p>
        </w:tc>
      </w:tr>
      <w:tr w:rsidR="00F678F6" w:rsidRPr="00F678F6" w:rsidTr="00FE218F">
        <w:trPr>
          <w:trHeight w:val="688"/>
        </w:trPr>
        <w:tc>
          <w:tcPr>
            <w:tcW w:w="0" w:type="auto"/>
            <w:vAlign w:val="center"/>
          </w:tcPr>
          <w:p w:rsidR="00F678F6" w:rsidRPr="00F678F6" w:rsidRDefault="00F678F6" w:rsidP="00F678F6">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i/>
                <w:lang w:eastAsia="en-US" w:bidi="en-US"/>
              </w:rPr>
            </w:pPr>
            <w:r w:rsidRPr="00F678F6">
              <w:rPr>
                <w:rFonts w:eastAsia="Times New Roman"/>
                <w:i/>
                <w:sz w:val="22"/>
                <w:szCs w:val="22"/>
                <w:lang w:eastAsia="en-US" w:bidi="en-US"/>
              </w:rPr>
              <w:t xml:space="preserve">№ </w:t>
            </w:r>
          </w:p>
        </w:tc>
        <w:tc>
          <w:tcPr>
            <w:tcW w:w="2794" w:type="dxa"/>
            <w:vAlign w:val="center"/>
          </w:tcPr>
          <w:p w:rsidR="00F678F6" w:rsidRPr="00F678F6" w:rsidRDefault="00F678F6" w:rsidP="00F678F6">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i/>
                <w:lang w:eastAsia="en-US" w:bidi="en-US"/>
              </w:rPr>
            </w:pPr>
            <w:r w:rsidRPr="00F678F6">
              <w:rPr>
                <w:rFonts w:eastAsia="Times New Roman"/>
                <w:i/>
                <w:sz w:val="22"/>
                <w:szCs w:val="22"/>
                <w:lang w:eastAsia="en-US" w:bidi="en-US"/>
              </w:rPr>
              <w:t xml:space="preserve">Назва об’єкту </w:t>
            </w:r>
          </w:p>
          <w:p w:rsidR="00F678F6" w:rsidRPr="00F678F6" w:rsidRDefault="00F678F6" w:rsidP="00F678F6">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i/>
                <w:lang w:eastAsia="en-US" w:bidi="en-US"/>
              </w:rPr>
            </w:pPr>
            <w:r w:rsidRPr="00F678F6">
              <w:rPr>
                <w:rFonts w:eastAsia="Times New Roman"/>
                <w:i/>
                <w:sz w:val="22"/>
                <w:szCs w:val="22"/>
                <w:lang w:eastAsia="en-US" w:bidi="en-US"/>
              </w:rPr>
              <w:t>(закладу освіти)</w:t>
            </w:r>
          </w:p>
        </w:tc>
        <w:tc>
          <w:tcPr>
            <w:tcW w:w="3115" w:type="dxa"/>
            <w:vAlign w:val="center"/>
          </w:tcPr>
          <w:p w:rsidR="00F678F6" w:rsidRPr="00F678F6" w:rsidRDefault="00F678F6" w:rsidP="00F678F6">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i/>
                <w:lang w:eastAsia="en-US" w:bidi="en-US"/>
              </w:rPr>
            </w:pPr>
            <w:r w:rsidRPr="00F678F6">
              <w:rPr>
                <w:rFonts w:eastAsia="Times New Roman"/>
                <w:i/>
                <w:sz w:val="22"/>
                <w:szCs w:val="22"/>
                <w:lang w:eastAsia="en-US" w:bidi="en-US"/>
              </w:rPr>
              <w:t xml:space="preserve">Адреса розташування об’єктів </w:t>
            </w:r>
          </w:p>
        </w:tc>
        <w:tc>
          <w:tcPr>
            <w:tcW w:w="1985" w:type="dxa"/>
            <w:shd w:val="clear" w:color="auto" w:fill="auto"/>
            <w:vAlign w:val="center"/>
          </w:tcPr>
          <w:p w:rsidR="00F678F6" w:rsidRPr="00F678F6" w:rsidRDefault="00F678F6" w:rsidP="00F678F6">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i/>
                <w:lang w:eastAsia="en-US" w:bidi="en-US"/>
              </w:rPr>
            </w:pPr>
            <w:r w:rsidRPr="00F678F6">
              <w:rPr>
                <w:rFonts w:eastAsia="Times New Roman"/>
                <w:i/>
                <w:sz w:val="22"/>
                <w:szCs w:val="22"/>
                <w:lang w:eastAsia="en-US" w:bidi="en-US"/>
              </w:rPr>
              <w:t>в місяць, грн. з ПДВ</w:t>
            </w:r>
          </w:p>
        </w:tc>
        <w:tc>
          <w:tcPr>
            <w:tcW w:w="1984" w:type="dxa"/>
            <w:shd w:val="clear" w:color="auto" w:fill="auto"/>
            <w:vAlign w:val="center"/>
          </w:tcPr>
          <w:p w:rsidR="00F678F6" w:rsidRPr="00F678F6" w:rsidRDefault="00F678F6" w:rsidP="00F678F6">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i/>
                <w:lang w:eastAsia="en-US" w:bidi="en-US"/>
              </w:rPr>
            </w:pPr>
            <w:r w:rsidRPr="00F678F6">
              <w:rPr>
                <w:rFonts w:eastAsia="Times New Roman"/>
                <w:i/>
                <w:sz w:val="22"/>
                <w:szCs w:val="22"/>
                <w:lang w:eastAsia="en-US" w:bidi="en-US"/>
              </w:rPr>
              <w:t>Всього, грн. з ПДВ</w:t>
            </w:r>
          </w:p>
        </w:tc>
      </w:tr>
      <w:tr w:rsidR="00FE218F" w:rsidRPr="00F678F6" w:rsidTr="001232C4">
        <w:trPr>
          <w:trHeight w:val="420"/>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1</w:t>
            </w:r>
          </w:p>
        </w:tc>
        <w:tc>
          <w:tcPr>
            <w:tcW w:w="2794" w:type="dxa"/>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lang w:eastAsia="en-US"/>
              </w:rPr>
              <w:t>Бориспільський ліцей імені Юрія Головатого</w:t>
            </w:r>
          </w:p>
        </w:tc>
        <w:tc>
          <w:tcPr>
            <w:tcW w:w="3115" w:type="dxa"/>
          </w:tcPr>
          <w:p w:rsidR="00FE218F" w:rsidRPr="00F678F6" w:rsidRDefault="00FE218F" w:rsidP="00FE218F">
            <w:pPr>
              <w:ind w:left="34" w:right="140"/>
              <w:jc w:val="both"/>
              <w:rPr>
                <w:sz w:val="20"/>
                <w:szCs w:val="20"/>
              </w:rPr>
            </w:pPr>
            <w:r w:rsidRPr="00F678F6">
              <w:rPr>
                <w:sz w:val="20"/>
                <w:szCs w:val="20"/>
              </w:rPr>
              <w:t>08301 м. Бориспіль,</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вул. Героїв Небесної Сотні, 1</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1232C4">
        <w:trPr>
          <w:trHeight w:val="511"/>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2</w:t>
            </w:r>
          </w:p>
        </w:tc>
        <w:tc>
          <w:tcPr>
            <w:tcW w:w="2794" w:type="dxa"/>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lang w:eastAsia="en-US"/>
              </w:rPr>
              <w:t>Бориспільський ліцей «Патріот»</w:t>
            </w:r>
          </w:p>
        </w:tc>
        <w:tc>
          <w:tcPr>
            <w:tcW w:w="3115" w:type="dxa"/>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sz w:val="20"/>
                <w:szCs w:val="20"/>
              </w:rPr>
            </w:pPr>
            <w:r w:rsidRPr="00F678F6">
              <w:rPr>
                <w:sz w:val="20"/>
                <w:szCs w:val="20"/>
              </w:rPr>
              <w:t xml:space="preserve">08303 м. Бориспіль,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вул. Глибоцька, 122</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1232C4">
        <w:trPr>
          <w:trHeight w:val="438"/>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3</w:t>
            </w:r>
          </w:p>
        </w:tc>
        <w:tc>
          <w:tcPr>
            <w:tcW w:w="2794" w:type="dxa"/>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lang w:eastAsia="en-US"/>
              </w:rPr>
              <w:t>Бориспільський ліцей «Лідер»</w:t>
            </w:r>
          </w:p>
        </w:tc>
        <w:tc>
          <w:tcPr>
            <w:tcW w:w="3115" w:type="dxa"/>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sz w:val="20"/>
                <w:szCs w:val="20"/>
              </w:rPr>
            </w:pPr>
            <w:r w:rsidRPr="00F678F6">
              <w:rPr>
                <w:sz w:val="20"/>
                <w:szCs w:val="20"/>
              </w:rPr>
              <w:t xml:space="preserve">08302 м. Бориспіль,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вул. Головатого, 19</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1232C4">
        <w:trPr>
          <w:trHeight w:val="449"/>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4</w:t>
            </w:r>
          </w:p>
        </w:tc>
        <w:tc>
          <w:tcPr>
            <w:tcW w:w="2794" w:type="dxa"/>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lang w:eastAsia="en-US"/>
              </w:rPr>
              <w:t>Бориспільський ліцей «ОСНОВА»</w:t>
            </w:r>
          </w:p>
        </w:tc>
        <w:tc>
          <w:tcPr>
            <w:tcW w:w="3115" w:type="dxa"/>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sz w:val="20"/>
                <w:szCs w:val="20"/>
              </w:rPr>
            </w:pPr>
            <w:r w:rsidRPr="00F678F6">
              <w:rPr>
                <w:sz w:val="20"/>
                <w:szCs w:val="20"/>
              </w:rPr>
              <w:t>0830</w:t>
            </w:r>
            <w:r w:rsidR="001232C4">
              <w:rPr>
                <w:sz w:val="20"/>
                <w:szCs w:val="20"/>
              </w:rPr>
              <w:t>2</w:t>
            </w:r>
            <w:r w:rsidRPr="00F678F6">
              <w:rPr>
                <w:sz w:val="20"/>
                <w:szCs w:val="20"/>
              </w:rPr>
              <w:t xml:space="preserve"> м. Бориспіль,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вул. Соборна, 3</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E218F">
        <w:trPr>
          <w:trHeight w:val="688"/>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5</w:t>
            </w:r>
          </w:p>
        </w:tc>
        <w:tc>
          <w:tcPr>
            <w:tcW w:w="2794" w:type="dxa"/>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lang w:eastAsia="en-US"/>
              </w:rPr>
              <w:t xml:space="preserve">Бориспільський </w:t>
            </w:r>
            <w:r w:rsidRPr="00F678F6">
              <w:rPr>
                <w:bCs/>
                <w:sz w:val="20"/>
                <w:szCs w:val="20"/>
                <w:lang w:eastAsia="en-US"/>
              </w:rPr>
              <w:t>ліцей «Перспектива» імені Володимира Мономаха</w:t>
            </w:r>
          </w:p>
        </w:tc>
        <w:tc>
          <w:tcPr>
            <w:tcW w:w="3115" w:type="dxa"/>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sz w:val="20"/>
                <w:szCs w:val="20"/>
              </w:rPr>
            </w:pPr>
            <w:r w:rsidRPr="00F678F6">
              <w:rPr>
                <w:sz w:val="20"/>
                <w:szCs w:val="20"/>
              </w:rPr>
              <w:t xml:space="preserve">08301 м. Бориспіль,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вул. Київський Шлях, 97-а</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E218F">
        <w:trPr>
          <w:trHeight w:val="688"/>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6</w:t>
            </w:r>
          </w:p>
        </w:tc>
        <w:tc>
          <w:tcPr>
            <w:tcW w:w="2794" w:type="dxa"/>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lang w:eastAsia="en-US"/>
              </w:rPr>
              <w:t>Бориспільський академічний ліцей</w:t>
            </w:r>
            <w:r w:rsidR="001232C4">
              <w:rPr>
                <w:sz w:val="20"/>
                <w:szCs w:val="20"/>
                <w:lang w:eastAsia="en-US"/>
              </w:rPr>
              <w:t xml:space="preserve"> імені Анатолія Федорчука</w:t>
            </w:r>
          </w:p>
        </w:tc>
        <w:tc>
          <w:tcPr>
            <w:tcW w:w="3115" w:type="dxa"/>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sz w:val="20"/>
                <w:szCs w:val="20"/>
              </w:rPr>
            </w:pPr>
            <w:r w:rsidRPr="00F678F6">
              <w:rPr>
                <w:sz w:val="20"/>
                <w:szCs w:val="20"/>
              </w:rPr>
              <w:t xml:space="preserve">08301 м. Бориспіль,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вул. Білодідівка, 30</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1232C4">
        <w:trPr>
          <w:trHeight w:val="481"/>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7</w:t>
            </w:r>
          </w:p>
        </w:tc>
        <w:tc>
          <w:tcPr>
            <w:tcW w:w="2794" w:type="dxa"/>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lang w:eastAsia="en-US"/>
              </w:rPr>
              <w:t>Бориспільський ліцей «Альта»</w:t>
            </w:r>
          </w:p>
        </w:tc>
        <w:tc>
          <w:tcPr>
            <w:tcW w:w="3115" w:type="dxa"/>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sz w:val="20"/>
                <w:szCs w:val="20"/>
              </w:rPr>
            </w:pPr>
            <w:r w:rsidRPr="00F678F6">
              <w:rPr>
                <w:sz w:val="20"/>
                <w:szCs w:val="20"/>
              </w:rPr>
              <w:t xml:space="preserve">08304 м. Бориспіль,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 xml:space="preserve">вул. Михайла </w:t>
            </w:r>
            <w:proofErr w:type="spellStart"/>
            <w:r w:rsidRPr="00F678F6">
              <w:rPr>
                <w:sz w:val="20"/>
                <w:szCs w:val="20"/>
              </w:rPr>
              <w:t>Калмикова</w:t>
            </w:r>
            <w:proofErr w:type="spellEnd"/>
            <w:r w:rsidRPr="00F678F6">
              <w:rPr>
                <w:sz w:val="20"/>
                <w:szCs w:val="20"/>
              </w:rPr>
              <w:t>, 7</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F0086">
        <w:trPr>
          <w:trHeight w:val="489"/>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8</w:t>
            </w:r>
          </w:p>
        </w:tc>
        <w:tc>
          <w:tcPr>
            <w:tcW w:w="2794" w:type="dxa"/>
          </w:tcPr>
          <w:p w:rsidR="00FE218F" w:rsidRPr="00F678F6" w:rsidRDefault="00FF0086" w:rsidP="00FF0086">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00FE218F" w:rsidRPr="00F678F6">
              <w:rPr>
                <w:sz w:val="20"/>
                <w:szCs w:val="20"/>
                <w:lang w:eastAsia="en-US"/>
              </w:rPr>
              <w:t xml:space="preserve"> № 1 </w:t>
            </w:r>
          </w:p>
        </w:tc>
        <w:tc>
          <w:tcPr>
            <w:tcW w:w="3115" w:type="dxa"/>
          </w:tcPr>
          <w:p w:rsidR="00FE218F" w:rsidRPr="00F678F6" w:rsidRDefault="00FE218F" w:rsidP="00FE218F">
            <w:pPr>
              <w:ind w:left="34" w:right="140"/>
              <w:jc w:val="both"/>
              <w:rPr>
                <w:sz w:val="20"/>
                <w:szCs w:val="20"/>
              </w:rPr>
            </w:pPr>
            <w:r w:rsidRPr="00F678F6">
              <w:rPr>
                <w:sz w:val="20"/>
                <w:szCs w:val="20"/>
              </w:rPr>
              <w:t xml:space="preserve">08301 м. Бориспіль,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вул. Княгині Ольги, 4</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F0086">
        <w:trPr>
          <w:trHeight w:val="499"/>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9</w:t>
            </w:r>
          </w:p>
        </w:tc>
        <w:tc>
          <w:tcPr>
            <w:tcW w:w="2794" w:type="dxa"/>
          </w:tcPr>
          <w:p w:rsidR="00FE218F" w:rsidRPr="00F678F6" w:rsidRDefault="00FF0086"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w:t>
            </w:r>
            <w:r w:rsidR="00FE218F" w:rsidRPr="00F678F6">
              <w:rPr>
                <w:sz w:val="20"/>
                <w:szCs w:val="20"/>
                <w:lang w:eastAsia="en-US"/>
              </w:rPr>
              <w:t>№2</w:t>
            </w:r>
          </w:p>
        </w:tc>
        <w:tc>
          <w:tcPr>
            <w:tcW w:w="3115" w:type="dxa"/>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sz w:val="20"/>
                <w:szCs w:val="20"/>
                <w:lang w:val="ru-RU"/>
              </w:rPr>
            </w:pPr>
            <w:r w:rsidRPr="00F678F6">
              <w:rPr>
                <w:sz w:val="20"/>
                <w:szCs w:val="20"/>
                <w:lang w:val="ru-RU"/>
              </w:rPr>
              <w:t xml:space="preserve">08302 м. </w:t>
            </w:r>
            <w:proofErr w:type="spellStart"/>
            <w:r w:rsidRPr="00F678F6">
              <w:rPr>
                <w:sz w:val="20"/>
                <w:szCs w:val="20"/>
                <w:lang w:val="ru-RU"/>
              </w:rPr>
              <w:t>Бориспіль</w:t>
            </w:r>
            <w:proofErr w:type="spellEnd"/>
            <w:r w:rsidRPr="00F678F6">
              <w:rPr>
                <w:sz w:val="20"/>
                <w:szCs w:val="20"/>
                <w:lang w:val="ru-RU"/>
              </w:rPr>
              <w:t xml:space="preserve">,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proofErr w:type="spellStart"/>
            <w:r w:rsidRPr="00F678F6">
              <w:rPr>
                <w:sz w:val="20"/>
                <w:szCs w:val="20"/>
                <w:lang w:val="ru-RU"/>
              </w:rPr>
              <w:t>Соцмістечко</w:t>
            </w:r>
            <w:proofErr w:type="spellEnd"/>
            <w:r w:rsidRPr="00F678F6">
              <w:rPr>
                <w:sz w:val="20"/>
                <w:szCs w:val="20"/>
                <w:lang w:val="ru-RU"/>
              </w:rPr>
              <w:t>, 227</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F0086">
        <w:trPr>
          <w:trHeight w:val="509"/>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10</w:t>
            </w:r>
          </w:p>
        </w:tc>
        <w:tc>
          <w:tcPr>
            <w:tcW w:w="2794" w:type="dxa"/>
          </w:tcPr>
          <w:p w:rsidR="00FE218F" w:rsidRPr="00F678F6" w:rsidRDefault="00FF0086"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w:t>
            </w:r>
            <w:r w:rsidR="00FE218F" w:rsidRPr="00F678F6">
              <w:rPr>
                <w:sz w:val="20"/>
                <w:szCs w:val="20"/>
                <w:lang w:eastAsia="en-US"/>
              </w:rPr>
              <w:t xml:space="preserve">№ 3 </w:t>
            </w:r>
          </w:p>
        </w:tc>
        <w:tc>
          <w:tcPr>
            <w:tcW w:w="3115" w:type="dxa"/>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sz w:val="20"/>
                <w:szCs w:val="20"/>
              </w:rPr>
            </w:pPr>
            <w:r w:rsidRPr="00F678F6">
              <w:rPr>
                <w:sz w:val="20"/>
                <w:szCs w:val="20"/>
              </w:rPr>
              <w:t xml:space="preserve">08301 м. Бориспіль,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вул. Гришинська,1</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F0086">
        <w:trPr>
          <w:trHeight w:val="376"/>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11</w:t>
            </w:r>
          </w:p>
        </w:tc>
        <w:tc>
          <w:tcPr>
            <w:tcW w:w="2794" w:type="dxa"/>
          </w:tcPr>
          <w:p w:rsidR="00FE218F" w:rsidRPr="00F678F6" w:rsidRDefault="00FF0086"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w:t>
            </w:r>
            <w:r w:rsidR="00FE218F" w:rsidRPr="00F678F6">
              <w:rPr>
                <w:sz w:val="20"/>
                <w:szCs w:val="20"/>
                <w:lang w:eastAsia="en-US"/>
              </w:rPr>
              <w:t xml:space="preserve">"Веселка" </w:t>
            </w:r>
          </w:p>
        </w:tc>
        <w:tc>
          <w:tcPr>
            <w:tcW w:w="3115" w:type="dxa"/>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sz w:val="20"/>
                <w:szCs w:val="20"/>
              </w:rPr>
            </w:pPr>
            <w:r w:rsidRPr="00F678F6">
              <w:rPr>
                <w:sz w:val="20"/>
                <w:szCs w:val="20"/>
              </w:rPr>
              <w:t xml:space="preserve">08301 м. Бориспіль,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 xml:space="preserve">вул. Княгині Ольги, 22-а </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1232C4">
        <w:trPr>
          <w:trHeight w:val="416"/>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12</w:t>
            </w:r>
          </w:p>
        </w:tc>
        <w:tc>
          <w:tcPr>
            <w:tcW w:w="2794" w:type="dxa"/>
          </w:tcPr>
          <w:p w:rsidR="00FE218F" w:rsidRPr="00F678F6" w:rsidRDefault="00FF0086"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w:t>
            </w:r>
            <w:r w:rsidR="00FE218F" w:rsidRPr="00F678F6">
              <w:rPr>
                <w:sz w:val="20"/>
                <w:szCs w:val="20"/>
                <w:lang w:eastAsia="en-US"/>
              </w:rPr>
              <w:t xml:space="preserve">"Росинка" </w:t>
            </w:r>
          </w:p>
        </w:tc>
        <w:tc>
          <w:tcPr>
            <w:tcW w:w="3115" w:type="dxa"/>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sz w:val="20"/>
                <w:szCs w:val="20"/>
              </w:rPr>
            </w:pPr>
            <w:r w:rsidRPr="00F678F6">
              <w:rPr>
                <w:sz w:val="20"/>
                <w:szCs w:val="20"/>
              </w:rPr>
              <w:t xml:space="preserve">08302 м. Бориспіль,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вул. Валерія Гудзя, 14</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1232C4">
        <w:trPr>
          <w:trHeight w:val="509"/>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13</w:t>
            </w:r>
          </w:p>
        </w:tc>
        <w:tc>
          <w:tcPr>
            <w:tcW w:w="2794" w:type="dxa"/>
          </w:tcPr>
          <w:p w:rsidR="00FE218F" w:rsidRPr="00F678F6" w:rsidRDefault="00FF0086"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w:t>
            </w:r>
            <w:r w:rsidR="00FE218F" w:rsidRPr="00F678F6">
              <w:rPr>
                <w:sz w:val="20"/>
                <w:szCs w:val="20"/>
                <w:lang w:eastAsia="en-US"/>
              </w:rPr>
              <w:t xml:space="preserve">"Сонечко" </w:t>
            </w:r>
          </w:p>
        </w:tc>
        <w:tc>
          <w:tcPr>
            <w:tcW w:w="3115" w:type="dxa"/>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sz w:val="20"/>
                <w:szCs w:val="20"/>
              </w:rPr>
            </w:pPr>
            <w:r w:rsidRPr="00F678F6">
              <w:rPr>
                <w:sz w:val="20"/>
                <w:szCs w:val="20"/>
              </w:rPr>
              <w:t xml:space="preserve">08301 м. Бориспіль,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вул. Шевченка, 2-а</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E218F">
        <w:trPr>
          <w:trHeight w:val="688"/>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14</w:t>
            </w:r>
          </w:p>
        </w:tc>
        <w:tc>
          <w:tcPr>
            <w:tcW w:w="2794" w:type="dxa"/>
          </w:tcPr>
          <w:p w:rsidR="00FE218F" w:rsidRPr="00F678F6" w:rsidRDefault="00FF0086"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w:t>
            </w:r>
            <w:r w:rsidR="00FE218F" w:rsidRPr="00F678F6">
              <w:rPr>
                <w:sz w:val="20"/>
                <w:szCs w:val="20"/>
                <w:lang w:eastAsia="en-US"/>
              </w:rPr>
              <w:t xml:space="preserve">"Світлячок" </w:t>
            </w:r>
          </w:p>
        </w:tc>
        <w:tc>
          <w:tcPr>
            <w:tcW w:w="3115" w:type="dxa"/>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sz w:val="20"/>
                <w:szCs w:val="20"/>
              </w:rPr>
            </w:pPr>
            <w:r w:rsidRPr="00F678F6">
              <w:rPr>
                <w:sz w:val="20"/>
                <w:szCs w:val="20"/>
              </w:rPr>
              <w:t xml:space="preserve">08305 м. Бориспіль,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 xml:space="preserve">вул. </w:t>
            </w:r>
            <w:proofErr w:type="spellStart"/>
            <w:r w:rsidRPr="00F678F6">
              <w:rPr>
                <w:sz w:val="20"/>
                <w:szCs w:val="20"/>
              </w:rPr>
              <w:t>Френкеля</w:t>
            </w:r>
            <w:proofErr w:type="spellEnd"/>
            <w:r w:rsidRPr="00F678F6">
              <w:rPr>
                <w:sz w:val="20"/>
                <w:szCs w:val="20"/>
              </w:rPr>
              <w:t>, 8</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E218F">
        <w:trPr>
          <w:trHeight w:val="688"/>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15</w:t>
            </w:r>
          </w:p>
        </w:tc>
        <w:tc>
          <w:tcPr>
            <w:tcW w:w="2794" w:type="dxa"/>
          </w:tcPr>
          <w:p w:rsidR="00FE218F" w:rsidRPr="00F678F6" w:rsidRDefault="00FF0086"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w:t>
            </w:r>
            <w:r w:rsidR="00FE218F" w:rsidRPr="00F678F6">
              <w:rPr>
                <w:sz w:val="20"/>
                <w:szCs w:val="20"/>
                <w:lang w:eastAsia="en-US"/>
              </w:rPr>
              <w:t xml:space="preserve">"Журавонька" </w:t>
            </w:r>
          </w:p>
        </w:tc>
        <w:tc>
          <w:tcPr>
            <w:tcW w:w="3115" w:type="dxa"/>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sz w:val="20"/>
                <w:szCs w:val="20"/>
              </w:rPr>
            </w:pPr>
            <w:r w:rsidRPr="00F678F6">
              <w:rPr>
                <w:sz w:val="20"/>
                <w:szCs w:val="20"/>
              </w:rPr>
              <w:t xml:space="preserve">08302 м. Бориспіль,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вул. Полтавська, 28</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1232C4">
        <w:trPr>
          <w:trHeight w:val="423"/>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16</w:t>
            </w:r>
          </w:p>
        </w:tc>
        <w:tc>
          <w:tcPr>
            <w:tcW w:w="2794" w:type="dxa"/>
          </w:tcPr>
          <w:p w:rsidR="00FE218F" w:rsidRPr="00F678F6" w:rsidRDefault="00FF0086"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w:t>
            </w:r>
            <w:r w:rsidR="00FE218F" w:rsidRPr="00F678F6">
              <w:rPr>
                <w:sz w:val="20"/>
                <w:szCs w:val="20"/>
                <w:lang w:eastAsia="en-US"/>
              </w:rPr>
              <w:t xml:space="preserve">"Теремок" </w:t>
            </w:r>
          </w:p>
        </w:tc>
        <w:tc>
          <w:tcPr>
            <w:tcW w:w="3115" w:type="dxa"/>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sz w:val="20"/>
                <w:szCs w:val="20"/>
              </w:rPr>
            </w:pPr>
            <w:r w:rsidRPr="00F678F6">
              <w:rPr>
                <w:sz w:val="20"/>
                <w:szCs w:val="20"/>
              </w:rPr>
              <w:t xml:space="preserve">08304 м. Бориспіль,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 xml:space="preserve">вул. Михайла </w:t>
            </w:r>
            <w:proofErr w:type="spellStart"/>
            <w:r w:rsidRPr="00F678F6">
              <w:rPr>
                <w:sz w:val="20"/>
                <w:szCs w:val="20"/>
              </w:rPr>
              <w:t>Калмикова</w:t>
            </w:r>
            <w:proofErr w:type="spellEnd"/>
            <w:r w:rsidRPr="00F678F6">
              <w:rPr>
                <w:sz w:val="20"/>
                <w:szCs w:val="20"/>
              </w:rPr>
              <w:t>, 8</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F0086">
        <w:trPr>
          <w:trHeight w:val="452"/>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17</w:t>
            </w:r>
          </w:p>
        </w:tc>
        <w:tc>
          <w:tcPr>
            <w:tcW w:w="2794" w:type="dxa"/>
          </w:tcPr>
          <w:p w:rsidR="00FE218F" w:rsidRPr="00F678F6" w:rsidRDefault="00FF0086"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w:t>
            </w:r>
            <w:r w:rsidR="00FE218F" w:rsidRPr="00F678F6">
              <w:rPr>
                <w:sz w:val="20"/>
                <w:szCs w:val="20"/>
                <w:lang w:eastAsia="en-US"/>
              </w:rPr>
              <w:t xml:space="preserve">"Віночок" </w:t>
            </w:r>
          </w:p>
        </w:tc>
        <w:tc>
          <w:tcPr>
            <w:tcW w:w="3115" w:type="dxa"/>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sz w:val="20"/>
                <w:szCs w:val="20"/>
              </w:rPr>
            </w:pPr>
            <w:r w:rsidRPr="00F678F6">
              <w:rPr>
                <w:sz w:val="20"/>
                <w:szCs w:val="20"/>
              </w:rPr>
              <w:t xml:space="preserve">08304 м. Бориспіль,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вул. Привокзальна, 14а</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E218F">
        <w:trPr>
          <w:trHeight w:val="688"/>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18</w:t>
            </w:r>
          </w:p>
        </w:tc>
        <w:tc>
          <w:tcPr>
            <w:tcW w:w="2794" w:type="dxa"/>
          </w:tcPr>
          <w:p w:rsidR="00FE218F" w:rsidRPr="00F678F6" w:rsidRDefault="00FF0086"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w:t>
            </w:r>
            <w:r w:rsidR="00FE218F" w:rsidRPr="00F678F6">
              <w:rPr>
                <w:sz w:val="20"/>
                <w:szCs w:val="20"/>
                <w:lang w:eastAsia="en-US"/>
              </w:rPr>
              <w:t xml:space="preserve">"Колосочок" </w:t>
            </w:r>
          </w:p>
        </w:tc>
        <w:tc>
          <w:tcPr>
            <w:tcW w:w="3115" w:type="dxa"/>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sz w:val="20"/>
                <w:szCs w:val="20"/>
              </w:rPr>
            </w:pPr>
            <w:r w:rsidRPr="00F678F6">
              <w:rPr>
                <w:sz w:val="20"/>
                <w:szCs w:val="20"/>
              </w:rPr>
              <w:t xml:space="preserve">08303 м. Бориспіль,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вул. Глибоцька, 83-а</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F0086">
        <w:trPr>
          <w:trHeight w:val="563"/>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19</w:t>
            </w:r>
          </w:p>
        </w:tc>
        <w:tc>
          <w:tcPr>
            <w:tcW w:w="2794" w:type="dxa"/>
          </w:tcPr>
          <w:p w:rsidR="00FE218F" w:rsidRPr="00F678F6" w:rsidRDefault="00FF0086"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w:t>
            </w:r>
            <w:r w:rsidR="00FE218F" w:rsidRPr="00F678F6">
              <w:rPr>
                <w:sz w:val="20"/>
                <w:szCs w:val="20"/>
                <w:lang w:eastAsia="en-US"/>
              </w:rPr>
              <w:t xml:space="preserve">"Берегиня" </w:t>
            </w:r>
          </w:p>
        </w:tc>
        <w:tc>
          <w:tcPr>
            <w:tcW w:w="3115" w:type="dxa"/>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sz w:val="20"/>
                <w:szCs w:val="20"/>
              </w:rPr>
            </w:pPr>
            <w:r w:rsidRPr="00F678F6">
              <w:rPr>
                <w:sz w:val="20"/>
                <w:szCs w:val="20"/>
              </w:rPr>
              <w:t xml:space="preserve">08302 м. Бориспіль,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вул. Скіфська, 21</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E218F">
        <w:trPr>
          <w:trHeight w:val="688"/>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20</w:t>
            </w:r>
          </w:p>
        </w:tc>
        <w:tc>
          <w:tcPr>
            <w:tcW w:w="2794" w:type="dxa"/>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lang w:eastAsia="en-US"/>
              </w:rPr>
              <w:t>Глибоцький заклад дошкільної освіти «Колосок»</w:t>
            </w:r>
          </w:p>
        </w:tc>
        <w:tc>
          <w:tcPr>
            <w:tcW w:w="3115" w:type="dxa"/>
          </w:tcPr>
          <w:p w:rsidR="00FE218F" w:rsidRDefault="00FE218F" w:rsidP="00FE218F">
            <w:pPr>
              <w:ind w:left="34" w:right="140"/>
              <w:jc w:val="both"/>
              <w:rPr>
                <w:sz w:val="20"/>
                <w:szCs w:val="20"/>
              </w:rPr>
            </w:pPr>
            <w:r w:rsidRPr="00F678F6">
              <w:rPr>
                <w:sz w:val="20"/>
                <w:szCs w:val="20"/>
              </w:rPr>
              <w:t xml:space="preserve">Київська обл., Бориспільський р-н., с. Глибоке, </w:t>
            </w:r>
          </w:p>
          <w:p w:rsidR="00FE218F" w:rsidRPr="00F678F6" w:rsidRDefault="00FE218F" w:rsidP="00FE218F">
            <w:pPr>
              <w:ind w:left="34" w:right="140"/>
              <w:jc w:val="both"/>
              <w:rPr>
                <w:rFonts w:eastAsia="Times New Roman"/>
                <w:lang w:eastAsia="en-US" w:bidi="en-US"/>
              </w:rPr>
            </w:pPr>
            <w:r w:rsidRPr="00F678F6">
              <w:rPr>
                <w:sz w:val="20"/>
                <w:szCs w:val="20"/>
              </w:rPr>
              <w:t xml:space="preserve">вул. Молодіжна,2 </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E218F">
        <w:trPr>
          <w:trHeight w:val="601"/>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21</w:t>
            </w:r>
          </w:p>
        </w:tc>
        <w:tc>
          <w:tcPr>
            <w:tcW w:w="2794" w:type="dxa"/>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lang w:eastAsia="en-US"/>
              </w:rPr>
              <w:t>Іванківський заклад дошкільної освіти «Веселка»</w:t>
            </w:r>
          </w:p>
        </w:tc>
        <w:tc>
          <w:tcPr>
            <w:tcW w:w="3115" w:type="dxa"/>
          </w:tcPr>
          <w:p w:rsidR="00FE218F" w:rsidRPr="00F678F6" w:rsidRDefault="00FE218F" w:rsidP="00FF0086">
            <w:pPr>
              <w:ind w:left="34" w:right="140"/>
              <w:jc w:val="both"/>
              <w:rPr>
                <w:rFonts w:eastAsia="Times New Roman"/>
                <w:lang w:eastAsia="en-US" w:bidi="en-US"/>
              </w:rPr>
            </w:pPr>
            <w:r w:rsidRPr="00F678F6">
              <w:rPr>
                <w:sz w:val="20"/>
                <w:szCs w:val="20"/>
              </w:rPr>
              <w:t>Київська обл., Бориспільський р-н., с. Іванків, вул. Братуся,3</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E218F">
        <w:trPr>
          <w:trHeight w:val="688"/>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lastRenderedPageBreak/>
              <w:t>22</w:t>
            </w:r>
          </w:p>
        </w:tc>
        <w:tc>
          <w:tcPr>
            <w:tcW w:w="2794" w:type="dxa"/>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proofErr w:type="spellStart"/>
            <w:r w:rsidRPr="00F678F6">
              <w:rPr>
                <w:sz w:val="20"/>
                <w:szCs w:val="20"/>
                <w:lang w:eastAsia="en-US"/>
              </w:rPr>
              <w:t>Кучаківський</w:t>
            </w:r>
            <w:proofErr w:type="spellEnd"/>
            <w:r w:rsidRPr="00F678F6">
              <w:rPr>
                <w:sz w:val="20"/>
                <w:szCs w:val="20"/>
                <w:lang w:eastAsia="en-US"/>
              </w:rPr>
              <w:t xml:space="preserve"> заклад дошкільної освіти «Журавлик»</w:t>
            </w:r>
          </w:p>
        </w:tc>
        <w:tc>
          <w:tcPr>
            <w:tcW w:w="3115" w:type="dxa"/>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sz w:val="20"/>
                <w:szCs w:val="20"/>
              </w:rPr>
            </w:pPr>
            <w:r w:rsidRPr="00F678F6">
              <w:rPr>
                <w:sz w:val="20"/>
                <w:szCs w:val="20"/>
              </w:rPr>
              <w:t xml:space="preserve">Київська обл., Бориспільський р-н., с. </w:t>
            </w:r>
            <w:proofErr w:type="spellStart"/>
            <w:r w:rsidRPr="00F678F6">
              <w:rPr>
                <w:sz w:val="20"/>
                <w:szCs w:val="20"/>
              </w:rPr>
              <w:t>Кучаків</w:t>
            </w:r>
            <w:proofErr w:type="spellEnd"/>
            <w:r w:rsidRPr="00F678F6">
              <w:rPr>
                <w:sz w:val="20"/>
                <w:szCs w:val="20"/>
              </w:rPr>
              <w:t xml:space="preserve">,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вул. Пащенкових,18-а</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E218F">
        <w:trPr>
          <w:trHeight w:val="688"/>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23</w:t>
            </w:r>
          </w:p>
        </w:tc>
        <w:tc>
          <w:tcPr>
            <w:tcW w:w="2794" w:type="dxa"/>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lang w:eastAsia="en-US"/>
              </w:rPr>
              <w:t>Лебединський заклад дошкільної освіти «Лебедик»</w:t>
            </w:r>
          </w:p>
        </w:tc>
        <w:tc>
          <w:tcPr>
            <w:tcW w:w="3115" w:type="dxa"/>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sz w:val="20"/>
                <w:szCs w:val="20"/>
              </w:rPr>
            </w:pPr>
            <w:r w:rsidRPr="00F678F6">
              <w:rPr>
                <w:sz w:val="20"/>
                <w:szCs w:val="20"/>
              </w:rPr>
              <w:t xml:space="preserve">Київська обл., Бориспільський р-н., с. Лебедин,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вул. Шевченка,1 Г</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E218F">
        <w:trPr>
          <w:trHeight w:val="688"/>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24</w:t>
            </w:r>
          </w:p>
        </w:tc>
        <w:tc>
          <w:tcPr>
            <w:tcW w:w="2794" w:type="dxa"/>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proofErr w:type="spellStart"/>
            <w:r w:rsidRPr="00F678F6">
              <w:rPr>
                <w:sz w:val="20"/>
                <w:szCs w:val="20"/>
                <w:lang w:eastAsia="en-US"/>
              </w:rPr>
              <w:t>Любарецький</w:t>
            </w:r>
            <w:proofErr w:type="spellEnd"/>
            <w:r w:rsidRPr="00F678F6">
              <w:rPr>
                <w:sz w:val="20"/>
                <w:szCs w:val="20"/>
                <w:lang w:eastAsia="en-US"/>
              </w:rPr>
              <w:t xml:space="preserve"> заклад дошкільної освіти «Сонечко»</w:t>
            </w:r>
          </w:p>
        </w:tc>
        <w:tc>
          <w:tcPr>
            <w:tcW w:w="3115" w:type="dxa"/>
          </w:tcPr>
          <w:p w:rsidR="00FE218F" w:rsidRDefault="00FE218F" w:rsidP="00FE218F">
            <w:pPr>
              <w:ind w:left="34" w:right="140"/>
              <w:jc w:val="both"/>
              <w:rPr>
                <w:sz w:val="20"/>
                <w:szCs w:val="20"/>
              </w:rPr>
            </w:pPr>
            <w:r w:rsidRPr="00F678F6">
              <w:rPr>
                <w:sz w:val="20"/>
                <w:szCs w:val="20"/>
              </w:rPr>
              <w:t xml:space="preserve">Київська обл., Бориспільський р-н., с. </w:t>
            </w:r>
            <w:proofErr w:type="spellStart"/>
            <w:r w:rsidRPr="00F678F6">
              <w:rPr>
                <w:sz w:val="20"/>
                <w:szCs w:val="20"/>
              </w:rPr>
              <w:t>Любарці</w:t>
            </w:r>
            <w:proofErr w:type="spellEnd"/>
            <w:r w:rsidRPr="00F678F6">
              <w:rPr>
                <w:sz w:val="20"/>
                <w:szCs w:val="20"/>
              </w:rPr>
              <w:t xml:space="preserve">, </w:t>
            </w:r>
          </w:p>
          <w:p w:rsidR="00FE218F" w:rsidRPr="00F678F6" w:rsidRDefault="00FE218F" w:rsidP="00FE218F">
            <w:pPr>
              <w:ind w:left="34" w:right="140"/>
              <w:jc w:val="both"/>
              <w:rPr>
                <w:rFonts w:eastAsia="Times New Roman"/>
                <w:lang w:eastAsia="en-US" w:bidi="en-US"/>
              </w:rPr>
            </w:pPr>
            <w:r w:rsidRPr="00F678F6">
              <w:rPr>
                <w:sz w:val="20"/>
                <w:szCs w:val="20"/>
              </w:rPr>
              <w:t>вул. Лесі Українки,2</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E218F">
        <w:trPr>
          <w:trHeight w:val="688"/>
        </w:trPr>
        <w:tc>
          <w:tcPr>
            <w:tcW w:w="0" w:type="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25</w:t>
            </w:r>
          </w:p>
        </w:tc>
        <w:tc>
          <w:tcPr>
            <w:tcW w:w="2794" w:type="dxa"/>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lang w:eastAsia="en-US"/>
              </w:rPr>
              <w:t>Рогозівський заклад дошкільної освіти «Сонечко»</w:t>
            </w:r>
          </w:p>
        </w:tc>
        <w:tc>
          <w:tcPr>
            <w:tcW w:w="3115" w:type="dxa"/>
            <w:vAlign w:val="center"/>
          </w:tcPr>
          <w:p w:rsidR="00FE218F" w:rsidRDefault="00FE218F" w:rsidP="00FE218F">
            <w:pPr>
              <w:ind w:left="34" w:right="140"/>
              <w:jc w:val="both"/>
              <w:rPr>
                <w:sz w:val="20"/>
                <w:szCs w:val="20"/>
              </w:rPr>
            </w:pPr>
            <w:r w:rsidRPr="00F678F6">
              <w:rPr>
                <w:sz w:val="20"/>
                <w:szCs w:val="20"/>
              </w:rPr>
              <w:t xml:space="preserve">Київська обл., Бориспільський р-н.,с. Рогозів, </w:t>
            </w:r>
          </w:p>
          <w:p w:rsidR="00FE218F" w:rsidRPr="00F678F6" w:rsidRDefault="00FE218F" w:rsidP="00FE218F">
            <w:pPr>
              <w:ind w:left="34" w:right="140"/>
              <w:jc w:val="both"/>
              <w:rPr>
                <w:rFonts w:eastAsia="Times New Roman"/>
                <w:lang w:eastAsia="en-US" w:bidi="en-US"/>
              </w:rPr>
            </w:pPr>
            <w:r w:rsidRPr="00F678F6">
              <w:rPr>
                <w:sz w:val="20"/>
                <w:szCs w:val="20"/>
              </w:rPr>
              <w:t>вул. Вітчизняна,2</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E218F">
        <w:trPr>
          <w:trHeight w:val="688"/>
        </w:trPr>
        <w:tc>
          <w:tcPr>
            <w:tcW w:w="0" w:type="auto"/>
            <w:vAlign w:val="center"/>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26</w:t>
            </w:r>
          </w:p>
        </w:tc>
        <w:tc>
          <w:tcPr>
            <w:tcW w:w="2794" w:type="dxa"/>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lang w:eastAsia="en-US"/>
              </w:rPr>
              <w:t>Сеньківський заклад дошкільної освіти «Малятко»</w:t>
            </w:r>
          </w:p>
        </w:tc>
        <w:tc>
          <w:tcPr>
            <w:tcW w:w="3115" w:type="dxa"/>
            <w:vAlign w:val="center"/>
          </w:tcPr>
          <w:p w:rsidR="00FE218F" w:rsidRDefault="00FE218F" w:rsidP="00FE218F">
            <w:pPr>
              <w:ind w:left="34" w:right="140"/>
              <w:jc w:val="both"/>
              <w:rPr>
                <w:sz w:val="20"/>
                <w:szCs w:val="20"/>
              </w:rPr>
            </w:pPr>
            <w:r w:rsidRPr="00F678F6">
              <w:rPr>
                <w:sz w:val="20"/>
                <w:szCs w:val="20"/>
              </w:rPr>
              <w:t xml:space="preserve">Київська обл., Бориспільський р-н.,с. Сеньківка,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вул. Вербицького,1 А</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E218F">
        <w:trPr>
          <w:trHeight w:val="688"/>
        </w:trPr>
        <w:tc>
          <w:tcPr>
            <w:tcW w:w="0" w:type="auto"/>
            <w:vAlign w:val="center"/>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27</w:t>
            </w:r>
          </w:p>
        </w:tc>
        <w:tc>
          <w:tcPr>
            <w:tcW w:w="2794" w:type="dxa"/>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Управління освіти і науки Бориспільської міської ради</w:t>
            </w:r>
          </w:p>
        </w:tc>
        <w:tc>
          <w:tcPr>
            <w:tcW w:w="3115" w:type="dxa"/>
            <w:vAlign w:val="center"/>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sz w:val="20"/>
                <w:szCs w:val="20"/>
              </w:rPr>
            </w:pPr>
            <w:r w:rsidRPr="00F678F6">
              <w:rPr>
                <w:sz w:val="20"/>
                <w:szCs w:val="20"/>
              </w:rPr>
              <w:t xml:space="preserve">м. Бориспіль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вул.. Київський Шлях, 35</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E218F">
        <w:trPr>
          <w:trHeight w:val="688"/>
        </w:trPr>
        <w:tc>
          <w:tcPr>
            <w:tcW w:w="0" w:type="auto"/>
            <w:vAlign w:val="center"/>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28</w:t>
            </w:r>
          </w:p>
        </w:tc>
        <w:tc>
          <w:tcPr>
            <w:tcW w:w="2794" w:type="dxa"/>
            <w:vAlign w:val="center"/>
          </w:tcPr>
          <w:p w:rsidR="00FE218F" w:rsidRPr="00F678F6" w:rsidRDefault="00FE218F" w:rsidP="00FF0086">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Бориспільський центр туризму та краєзнавства учнівської молоді</w:t>
            </w:r>
          </w:p>
        </w:tc>
        <w:tc>
          <w:tcPr>
            <w:tcW w:w="3115" w:type="dxa"/>
            <w:vAlign w:val="center"/>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sz w:val="20"/>
                <w:szCs w:val="20"/>
              </w:rPr>
            </w:pPr>
            <w:r w:rsidRPr="00F678F6">
              <w:rPr>
                <w:sz w:val="20"/>
                <w:szCs w:val="20"/>
              </w:rPr>
              <w:t>м. Бориспіль</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 xml:space="preserve"> вул. Київський Шлях, 108</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E218F">
        <w:trPr>
          <w:trHeight w:val="688"/>
        </w:trPr>
        <w:tc>
          <w:tcPr>
            <w:tcW w:w="0" w:type="auto"/>
            <w:vAlign w:val="center"/>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r>
              <w:rPr>
                <w:rFonts w:eastAsia="Times New Roman"/>
                <w:sz w:val="22"/>
                <w:szCs w:val="22"/>
                <w:lang w:eastAsia="en-US" w:bidi="en-US"/>
              </w:rPr>
              <w:t>29</w:t>
            </w:r>
          </w:p>
        </w:tc>
        <w:tc>
          <w:tcPr>
            <w:tcW w:w="2794" w:type="dxa"/>
            <w:vAlign w:val="center"/>
          </w:tcPr>
          <w:p w:rsidR="00FE218F" w:rsidRPr="00F678F6" w:rsidRDefault="00FE218F" w:rsidP="001232C4">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Бориспільський центр технічної творчості «Евр</w:t>
            </w:r>
            <w:r w:rsidR="00FF0086">
              <w:rPr>
                <w:sz w:val="20"/>
                <w:szCs w:val="20"/>
              </w:rPr>
              <w:t>и</w:t>
            </w:r>
            <w:r w:rsidRPr="00F678F6">
              <w:rPr>
                <w:sz w:val="20"/>
                <w:szCs w:val="20"/>
              </w:rPr>
              <w:t>ка»</w:t>
            </w:r>
          </w:p>
        </w:tc>
        <w:tc>
          <w:tcPr>
            <w:tcW w:w="3115" w:type="dxa"/>
            <w:vAlign w:val="center"/>
          </w:tcPr>
          <w:p w:rsidR="00FE218F"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sz w:val="20"/>
                <w:szCs w:val="20"/>
              </w:rPr>
            </w:pPr>
            <w:r w:rsidRPr="00F678F6">
              <w:rPr>
                <w:sz w:val="20"/>
                <w:szCs w:val="20"/>
              </w:rPr>
              <w:t xml:space="preserve">м. Бориспіль </w:t>
            </w:r>
          </w:p>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вул. Київський Шлях, 87</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E218F">
        <w:trPr>
          <w:trHeight w:val="688"/>
        </w:trPr>
        <w:tc>
          <w:tcPr>
            <w:tcW w:w="6345" w:type="dxa"/>
            <w:gridSpan w:val="3"/>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right"/>
              <w:rPr>
                <w:rFonts w:eastAsia="Times New Roman"/>
                <w:b/>
                <w:lang w:eastAsia="en-US" w:bidi="en-US"/>
              </w:rPr>
            </w:pPr>
            <w:r w:rsidRPr="00F678F6">
              <w:rPr>
                <w:rFonts w:eastAsia="Times New Roman"/>
                <w:b/>
                <w:sz w:val="22"/>
                <w:szCs w:val="22"/>
                <w:lang w:eastAsia="en-US" w:bidi="en-US"/>
              </w:rPr>
              <w:t>Всього з ПДВ</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r w:rsidR="00FE218F" w:rsidRPr="00F678F6" w:rsidTr="00FE218F">
        <w:trPr>
          <w:trHeight w:val="688"/>
        </w:trPr>
        <w:tc>
          <w:tcPr>
            <w:tcW w:w="6345" w:type="dxa"/>
            <w:gridSpan w:val="3"/>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right"/>
              <w:rPr>
                <w:rFonts w:eastAsia="Times New Roman"/>
                <w:b/>
                <w:lang w:eastAsia="en-US" w:bidi="en-US"/>
              </w:rPr>
            </w:pPr>
            <w:r w:rsidRPr="00F678F6">
              <w:rPr>
                <w:rFonts w:eastAsia="Times New Roman"/>
                <w:b/>
                <w:sz w:val="22"/>
                <w:szCs w:val="22"/>
                <w:lang w:eastAsia="en-US" w:bidi="en-US"/>
              </w:rPr>
              <w:t>В т.ч. ПДВ</w:t>
            </w:r>
          </w:p>
        </w:tc>
        <w:tc>
          <w:tcPr>
            <w:tcW w:w="1985"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c>
          <w:tcPr>
            <w:tcW w:w="1984" w:type="dxa"/>
            <w:shd w:val="clear" w:color="auto" w:fill="auto"/>
            <w:vAlign w:val="center"/>
          </w:tcPr>
          <w:p w:rsidR="00FE218F" w:rsidRPr="00F678F6" w:rsidRDefault="00FE218F" w:rsidP="00FE218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lang w:eastAsia="en-US" w:bidi="en-US"/>
              </w:rPr>
            </w:pPr>
          </w:p>
        </w:tc>
      </w:tr>
    </w:tbl>
    <w:p w:rsidR="00B96C03" w:rsidRDefault="00B96C03" w:rsidP="00103F9B">
      <w:pPr>
        <w:jc w:val="center"/>
        <w:rPr>
          <w:b/>
        </w:rPr>
      </w:pPr>
    </w:p>
    <w:p w:rsidR="00103F9B" w:rsidRDefault="00103F9B" w:rsidP="00103F9B">
      <w:pPr>
        <w:jc w:val="center"/>
        <w:rPr>
          <w:b/>
        </w:rPr>
      </w:pPr>
    </w:p>
    <w:p w:rsidR="00103F9B" w:rsidRDefault="00103F9B" w:rsidP="00103F9B">
      <w:pPr>
        <w:keepNext/>
        <w:suppressAutoHyphens/>
        <w:jc w:val="center"/>
        <w:rPr>
          <w:b/>
          <w:bCs/>
          <w:kern w:val="2"/>
          <w:lang w:eastAsia="ar-SA"/>
        </w:rPr>
      </w:pPr>
    </w:p>
    <w:p w:rsidR="00103F9B" w:rsidRDefault="00103F9B" w:rsidP="00F678F6">
      <w:pPr>
        <w:suppressAutoHyphens/>
        <w:spacing w:line="283" w:lineRule="exact"/>
        <w:ind w:firstLine="142"/>
        <w:jc w:val="both"/>
        <w:rPr>
          <w:rFonts w:eastAsia="Times New Roman"/>
          <w:b/>
          <w:bCs/>
          <w:iCs/>
          <w:lang w:eastAsia="ar-SA"/>
        </w:rPr>
      </w:pPr>
      <w:r>
        <w:rPr>
          <w:rFonts w:eastAsia="Times New Roman"/>
          <w:b/>
          <w:bCs/>
          <w:iCs/>
          <w:lang w:eastAsia="ar-SA"/>
        </w:rPr>
        <w:t>Від Замовника:</w:t>
      </w:r>
      <w:r>
        <w:rPr>
          <w:rFonts w:eastAsia="Times New Roman"/>
          <w:b/>
          <w:bCs/>
          <w:iCs/>
          <w:lang w:eastAsia="ar-SA"/>
        </w:rPr>
        <w:tab/>
      </w:r>
      <w:r>
        <w:rPr>
          <w:rFonts w:eastAsia="Times New Roman"/>
          <w:b/>
          <w:bCs/>
          <w:i/>
          <w:iCs/>
          <w:lang w:eastAsia="ar-SA"/>
        </w:rPr>
        <w:tab/>
      </w:r>
      <w:r>
        <w:rPr>
          <w:rFonts w:eastAsia="Times New Roman"/>
          <w:b/>
          <w:bCs/>
          <w:i/>
          <w:iCs/>
          <w:lang w:eastAsia="ar-SA"/>
        </w:rPr>
        <w:tab/>
      </w:r>
      <w:r>
        <w:rPr>
          <w:rFonts w:eastAsia="Times New Roman"/>
          <w:b/>
          <w:bCs/>
          <w:i/>
          <w:iCs/>
          <w:lang w:eastAsia="ar-SA"/>
        </w:rPr>
        <w:tab/>
      </w:r>
      <w:r>
        <w:rPr>
          <w:rFonts w:eastAsia="Times New Roman"/>
          <w:b/>
          <w:bCs/>
          <w:iCs/>
          <w:lang w:eastAsia="ar-SA"/>
        </w:rPr>
        <w:t>Від  Виконавець:</w:t>
      </w:r>
    </w:p>
    <w:tbl>
      <w:tblPr>
        <w:tblW w:w="10035" w:type="dxa"/>
        <w:tblInd w:w="108" w:type="dxa"/>
        <w:tblLayout w:type="fixed"/>
        <w:tblLook w:val="04A0" w:firstRow="1" w:lastRow="0" w:firstColumn="1" w:lastColumn="0" w:noHBand="0" w:noVBand="1"/>
      </w:tblPr>
      <w:tblGrid>
        <w:gridCol w:w="4927"/>
        <w:gridCol w:w="5108"/>
      </w:tblGrid>
      <w:tr w:rsidR="00103F9B" w:rsidTr="00103F9B">
        <w:tc>
          <w:tcPr>
            <w:tcW w:w="4925" w:type="dxa"/>
          </w:tcPr>
          <w:p w:rsidR="00103F9B" w:rsidRDefault="00103F9B">
            <w:pPr>
              <w:shd w:val="clear" w:color="auto" w:fill="FFFFFF"/>
              <w:suppressAutoHyphens/>
              <w:autoSpaceDE w:val="0"/>
              <w:rPr>
                <w:rFonts w:eastAsia="Times New Roman"/>
                <w:lang w:eastAsia="ar-SA"/>
              </w:rPr>
            </w:pPr>
            <w:r>
              <w:rPr>
                <w:rFonts w:eastAsia="Times New Roman"/>
                <w:lang w:eastAsia="ar-SA"/>
              </w:rPr>
              <w:t>Начальник управління</w:t>
            </w:r>
          </w:p>
          <w:p w:rsidR="00103F9B" w:rsidRDefault="00103F9B">
            <w:pPr>
              <w:shd w:val="clear" w:color="auto" w:fill="FFFFFF"/>
              <w:suppressAutoHyphens/>
              <w:autoSpaceDE w:val="0"/>
              <w:rPr>
                <w:rFonts w:eastAsia="Times New Roman"/>
                <w:lang w:eastAsia="ar-SA"/>
              </w:rPr>
            </w:pPr>
          </w:p>
          <w:p w:rsidR="00103F9B" w:rsidRDefault="00103F9B">
            <w:pPr>
              <w:shd w:val="clear" w:color="auto" w:fill="FFFFFF"/>
              <w:suppressAutoHyphens/>
              <w:autoSpaceDE w:val="0"/>
              <w:rPr>
                <w:rFonts w:eastAsia="Times New Roman"/>
                <w:lang w:eastAsia="ar-SA"/>
              </w:rPr>
            </w:pPr>
            <w:r>
              <w:rPr>
                <w:rFonts w:eastAsia="Times New Roman"/>
                <w:lang w:eastAsia="ar-SA"/>
              </w:rPr>
              <w:t xml:space="preserve"> ____________________</w:t>
            </w:r>
            <w:r>
              <w:rPr>
                <w:rFonts w:eastAsia="Times New Roman"/>
                <w:spacing w:val="-1"/>
                <w:lang w:eastAsia="ar-SA"/>
              </w:rPr>
              <w:t xml:space="preserve"> Тетяна ПАВЛЕНКО</w:t>
            </w:r>
          </w:p>
          <w:p w:rsidR="00103F9B" w:rsidRDefault="00103F9B">
            <w:pPr>
              <w:shd w:val="clear" w:color="auto" w:fill="FFFFFF"/>
              <w:suppressAutoHyphens/>
              <w:autoSpaceDE w:val="0"/>
              <w:rPr>
                <w:rFonts w:eastAsia="Times New Roman"/>
                <w:lang w:eastAsia="ar-SA"/>
              </w:rPr>
            </w:pPr>
            <w:r>
              <w:rPr>
                <w:rFonts w:eastAsia="Times New Roman"/>
                <w:lang w:eastAsia="ar-SA"/>
              </w:rPr>
              <w:t xml:space="preserve">                   М.П.</w:t>
            </w:r>
          </w:p>
        </w:tc>
        <w:tc>
          <w:tcPr>
            <w:tcW w:w="5106" w:type="dxa"/>
          </w:tcPr>
          <w:p w:rsidR="00103F9B" w:rsidRDefault="00103F9B">
            <w:pPr>
              <w:shd w:val="clear" w:color="auto" w:fill="FFFFFF"/>
              <w:suppressAutoHyphens/>
              <w:autoSpaceDE w:val="0"/>
              <w:rPr>
                <w:rFonts w:eastAsia="Times New Roman"/>
                <w:lang w:eastAsia="ar-SA"/>
              </w:rPr>
            </w:pPr>
            <w:r>
              <w:rPr>
                <w:rFonts w:eastAsia="Times New Roman"/>
                <w:lang w:eastAsia="ar-SA"/>
              </w:rPr>
              <w:t>ПОСАДА</w:t>
            </w:r>
          </w:p>
          <w:p w:rsidR="00103F9B" w:rsidRDefault="00103F9B">
            <w:pPr>
              <w:shd w:val="clear" w:color="auto" w:fill="FFFFFF"/>
              <w:suppressAutoHyphens/>
              <w:autoSpaceDE w:val="0"/>
              <w:rPr>
                <w:rFonts w:eastAsia="Times New Roman"/>
                <w:lang w:eastAsia="ar-SA"/>
              </w:rPr>
            </w:pPr>
          </w:p>
          <w:p w:rsidR="00103F9B" w:rsidRDefault="00103F9B">
            <w:pPr>
              <w:shd w:val="clear" w:color="auto" w:fill="FFFFFF"/>
              <w:suppressAutoHyphens/>
              <w:autoSpaceDE w:val="0"/>
              <w:rPr>
                <w:rFonts w:eastAsia="Times New Roman"/>
                <w:spacing w:val="-1"/>
                <w:lang w:eastAsia="ar-SA"/>
              </w:rPr>
            </w:pPr>
            <w:r>
              <w:rPr>
                <w:rFonts w:eastAsia="Times New Roman"/>
                <w:lang w:eastAsia="ar-SA"/>
              </w:rPr>
              <w:t xml:space="preserve"> ____________________</w:t>
            </w:r>
          </w:p>
          <w:p w:rsidR="00103F9B" w:rsidRDefault="00103F9B">
            <w:pPr>
              <w:shd w:val="clear" w:color="auto" w:fill="FFFFFF"/>
              <w:suppressAutoHyphens/>
              <w:autoSpaceDE w:val="0"/>
              <w:rPr>
                <w:rFonts w:eastAsia="Times New Roman"/>
                <w:lang w:eastAsia="ar-SA"/>
              </w:rPr>
            </w:pPr>
            <w:r>
              <w:rPr>
                <w:rFonts w:eastAsia="Times New Roman"/>
                <w:lang w:eastAsia="ar-SA"/>
              </w:rPr>
              <w:t xml:space="preserve">                   М.П.</w:t>
            </w:r>
          </w:p>
        </w:tc>
      </w:tr>
    </w:tbl>
    <w:p w:rsidR="00103F9B" w:rsidRDefault="00103F9B" w:rsidP="00103F9B">
      <w:pPr>
        <w:pageBreakBefore/>
        <w:suppressAutoHyphens/>
        <w:spacing w:line="283" w:lineRule="exact"/>
        <w:ind w:left="5670"/>
        <w:jc w:val="right"/>
        <w:rPr>
          <w:rFonts w:eastAsia="Times New Roman"/>
          <w:b/>
          <w:lang w:eastAsia="ar-SA"/>
        </w:rPr>
      </w:pPr>
      <w:r>
        <w:rPr>
          <w:rFonts w:eastAsia="Times New Roman"/>
          <w:b/>
          <w:lang w:eastAsia="ar-SA"/>
        </w:rPr>
        <w:lastRenderedPageBreak/>
        <w:t>Додаток № 2</w:t>
      </w:r>
    </w:p>
    <w:p w:rsidR="00103F9B" w:rsidRDefault="00103F9B" w:rsidP="00103F9B">
      <w:pPr>
        <w:suppressAutoHyphens/>
        <w:spacing w:line="283" w:lineRule="exact"/>
        <w:jc w:val="right"/>
        <w:rPr>
          <w:rFonts w:eastAsia="Times New Roman"/>
          <w:lang w:eastAsia="ar-SA"/>
        </w:rPr>
      </w:pPr>
      <w:r>
        <w:rPr>
          <w:rFonts w:eastAsia="Times New Roman"/>
          <w:lang w:eastAsia="ar-SA"/>
        </w:rPr>
        <w:tab/>
        <w:t xml:space="preserve">до Договору № _____від    </w:t>
      </w:r>
      <w:r>
        <w:rPr>
          <w:rFonts w:eastAsia="Times New Roman"/>
          <w:u w:val="single"/>
          <w:lang w:eastAsia="ar-SA"/>
        </w:rPr>
        <w:t>_______</w:t>
      </w:r>
      <w:r>
        <w:rPr>
          <w:rFonts w:eastAsia="Times New Roman"/>
          <w:lang w:eastAsia="ar-SA"/>
        </w:rPr>
        <w:t xml:space="preserve"> 202</w:t>
      </w:r>
      <w:r w:rsidR="00404553">
        <w:rPr>
          <w:rFonts w:eastAsia="Times New Roman"/>
          <w:lang w:eastAsia="ar-SA"/>
        </w:rPr>
        <w:t>3</w:t>
      </w:r>
      <w:r>
        <w:rPr>
          <w:rFonts w:eastAsia="Times New Roman"/>
          <w:lang w:eastAsia="ar-SA"/>
        </w:rPr>
        <w:t xml:space="preserve"> року</w:t>
      </w:r>
    </w:p>
    <w:p w:rsidR="00103F9B" w:rsidRDefault="00103F9B" w:rsidP="00103F9B">
      <w:pPr>
        <w:rPr>
          <w:rFonts w:eastAsia="Times New Roman"/>
          <w:lang w:eastAsia="ar-SA"/>
        </w:rPr>
      </w:pPr>
    </w:p>
    <w:p w:rsidR="00103F9B" w:rsidRDefault="00103F9B" w:rsidP="00103F9B">
      <w:pPr>
        <w:jc w:val="center"/>
        <w:rPr>
          <w:b/>
        </w:rPr>
      </w:pPr>
      <w:r>
        <w:rPr>
          <w:rFonts w:eastAsia="Times New Roman"/>
          <w:lang w:eastAsia="ar-SA"/>
        </w:rPr>
        <w:tab/>
      </w:r>
      <w:r>
        <w:rPr>
          <w:rFonts w:eastAsia="Times New Roman"/>
          <w:b/>
        </w:rPr>
        <w:t>Регламент виконання послуг</w:t>
      </w:r>
      <w:r>
        <w:rPr>
          <w:rFonts w:cs="font464"/>
          <w:b/>
          <w:kern w:val="2"/>
          <w:lang w:eastAsia="zh-CN"/>
        </w:rPr>
        <w:t xml:space="preserve"> т</w:t>
      </w:r>
      <w:r>
        <w:rPr>
          <w:b/>
        </w:rPr>
        <w:t xml:space="preserve">ехнічного обслуговування системи автоматичної пожежної сигналізації, системи оповіщення про пожежу та цілодобове спостереження за пожежною автоматикою </w:t>
      </w:r>
    </w:p>
    <w:p w:rsidR="00103F9B" w:rsidRDefault="00103F9B" w:rsidP="00103F9B">
      <w:pPr>
        <w:suppressAutoHyphens/>
        <w:spacing w:line="240" w:lineRule="atLeast"/>
        <w:jc w:val="center"/>
        <w:rPr>
          <w:rFonts w:cs="font464"/>
          <w:b/>
          <w:kern w:val="2"/>
          <w:lang w:eastAsia="zh-CN"/>
        </w:rPr>
      </w:pPr>
    </w:p>
    <w:p w:rsidR="00103F9B" w:rsidRDefault="00103F9B" w:rsidP="00103F9B">
      <w:pPr>
        <w:tabs>
          <w:tab w:val="num" w:pos="0"/>
          <w:tab w:val="num" w:pos="720"/>
        </w:tabs>
        <w:jc w:val="center"/>
        <w:rPr>
          <w:rFonts w:eastAsia="Times New Roman"/>
          <w:b/>
        </w:rPr>
      </w:pPr>
      <w:r>
        <w:rPr>
          <w:rFonts w:eastAsia="Times New Roman"/>
          <w:b/>
        </w:rPr>
        <w:t>Регламент 1 (один раз на місяць).</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
        <w:gridCol w:w="7369"/>
        <w:gridCol w:w="2131"/>
      </w:tblGrid>
      <w:tr w:rsidR="00103F9B" w:rsidTr="00103F9B">
        <w:trPr>
          <w:trHeight w:val="2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b/>
              </w:rPr>
            </w:pPr>
            <w:r>
              <w:rPr>
                <w:rFonts w:eastAsia="Times New Roman"/>
                <w:b/>
              </w:rPr>
              <w:t>№ з/п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b/>
              </w:rPr>
            </w:pPr>
            <w:r>
              <w:rPr>
                <w:rFonts w:eastAsia="Times New Roman"/>
                <w:b/>
              </w:rPr>
              <w:t>Перелік послуг</w:t>
            </w:r>
          </w:p>
        </w:tc>
        <w:tc>
          <w:tcPr>
            <w:tcW w:w="2132"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b/>
              </w:rPr>
            </w:pPr>
            <w:r>
              <w:rPr>
                <w:rFonts w:eastAsia="Times New Roman"/>
                <w:b/>
              </w:rPr>
              <w:t>Періодичність обслуговування</w:t>
            </w:r>
          </w:p>
        </w:tc>
      </w:tr>
      <w:tr w:rsidR="00103F9B" w:rsidTr="00103F9B">
        <w:trPr>
          <w:trHeight w:val="2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1</w:t>
            </w:r>
          </w:p>
        </w:tc>
        <w:tc>
          <w:tcPr>
            <w:tcW w:w="7371"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 xml:space="preserve">Зовнішній огляд пристроїв (приймально-контрольних приладів, сповіщувачів, динаміків, табло, шлейфів сигналізації, моноблоку, блоку </w:t>
            </w:r>
            <w:proofErr w:type="spellStart"/>
            <w:r>
              <w:rPr>
                <w:rFonts w:eastAsia="Times New Roman"/>
              </w:rPr>
              <w:t>іскрозахисту</w:t>
            </w:r>
            <w:proofErr w:type="spellEnd"/>
            <w:r>
              <w:rPr>
                <w:rFonts w:eastAsia="Times New Roman"/>
              </w:rPr>
              <w:t xml:space="preserve">) на відсутність механічних пошкоджень, корозії, бруду, міцності кріплень і </w:t>
            </w:r>
            <w:proofErr w:type="spellStart"/>
            <w:r>
              <w:rPr>
                <w:rFonts w:eastAsia="Times New Roman"/>
              </w:rPr>
              <w:t>т.і</w:t>
            </w:r>
            <w:proofErr w:type="spellEnd"/>
            <w:r>
              <w:rPr>
                <w:rFonts w:eastAsia="Times New Roman"/>
              </w:rPr>
              <w:t>.</w:t>
            </w:r>
          </w:p>
        </w:tc>
        <w:tc>
          <w:tcPr>
            <w:tcW w:w="2132"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1 раз на місяць</w:t>
            </w:r>
          </w:p>
        </w:tc>
      </w:tr>
      <w:tr w:rsidR="00103F9B" w:rsidTr="00103F9B">
        <w:trPr>
          <w:trHeight w:val="2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2</w:t>
            </w:r>
          </w:p>
        </w:tc>
        <w:tc>
          <w:tcPr>
            <w:tcW w:w="7371"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Ревізійний огляд блоків живлення, шаф АВР.</w:t>
            </w:r>
          </w:p>
        </w:tc>
        <w:tc>
          <w:tcPr>
            <w:tcW w:w="2132"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1 раз на місяць</w:t>
            </w:r>
          </w:p>
        </w:tc>
      </w:tr>
      <w:tr w:rsidR="00103F9B" w:rsidTr="00103F9B">
        <w:trPr>
          <w:trHeight w:val="2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3</w:t>
            </w:r>
          </w:p>
        </w:tc>
        <w:tc>
          <w:tcPr>
            <w:tcW w:w="7371"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Візуальний контроль цілісності труб, що захищають електропроводки пожежної сигналізації, у місцях перехрещення із силовими електричними мережами, а також у місцях прокладання крізь стіни, перегородки тощо.</w:t>
            </w:r>
          </w:p>
        </w:tc>
        <w:tc>
          <w:tcPr>
            <w:tcW w:w="2132"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1 раз на місяць</w:t>
            </w:r>
          </w:p>
        </w:tc>
      </w:tr>
      <w:tr w:rsidR="00103F9B" w:rsidTr="00103F9B">
        <w:trPr>
          <w:trHeight w:val="2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4</w:t>
            </w:r>
          </w:p>
        </w:tc>
        <w:tc>
          <w:tcPr>
            <w:tcW w:w="7371"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 xml:space="preserve">Перевірка працездатності: приладів приймально-контрольних пожежних (справність плавких запобіжників), табло, блоків, світлозвукових пристроїв (СЗУ), динаміків, моноблоку, блоку </w:t>
            </w:r>
            <w:proofErr w:type="spellStart"/>
            <w:r>
              <w:rPr>
                <w:rFonts w:eastAsia="Times New Roman"/>
              </w:rPr>
              <w:t>іскрозахисту</w:t>
            </w:r>
            <w:proofErr w:type="spellEnd"/>
            <w:r>
              <w:rPr>
                <w:rFonts w:eastAsia="Times New Roman"/>
              </w:rPr>
              <w:t>, модулів.</w:t>
            </w:r>
          </w:p>
        </w:tc>
        <w:tc>
          <w:tcPr>
            <w:tcW w:w="2132"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1 раз на місяць</w:t>
            </w:r>
          </w:p>
        </w:tc>
      </w:tr>
      <w:tr w:rsidR="00103F9B" w:rsidTr="00103F9B">
        <w:trPr>
          <w:trHeight w:val="2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5</w:t>
            </w:r>
          </w:p>
        </w:tc>
        <w:tc>
          <w:tcPr>
            <w:tcW w:w="7371"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Перевірка працездатності органів керування (тестування програмного забезпечення).</w:t>
            </w:r>
          </w:p>
        </w:tc>
        <w:tc>
          <w:tcPr>
            <w:tcW w:w="2132"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1 раз на місяць</w:t>
            </w:r>
          </w:p>
        </w:tc>
      </w:tr>
      <w:tr w:rsidR="00103F9B" w:rsidTr="00103F9B">
        <w:trPr>
          <w:trHeight w:val="2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6</w:t>
            </w:r>
          </w:p>
        </w:tc>
        <w:tc>
          <w:tcPr>
            <w:tcW w:w="7371"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Перевірка лінійної частини шлейфа.</w:t>
            </w:r>
          </w:p>
        </w:tc>
        <w:tc>
          <w:tcPr>
            <w:tcW w:w="2132"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1 раз на місяць</w:t>
            </w:r>
          </w:p>
        </w:tc>
      </w:tr>
      <w:tr w:rsidR="00103F9B" w:rsidTr="00103F9B">
        <w:trPr>
          <w:trHeight w:val="2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7</w:t>
            </w:r>
          </w:p>
        </w:tc>
        <w:tc>
          <w:tcPr>
            <w:tcW w:w="7371"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Перевірка працездатності променів пожежної сигналізації.</w:t>
            </w:r>
          </w:p>
        </w:tc>
        <w:tc>
          <w:tcPr>
            <w:tcW w:w="2132"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1 раз на місяць</w:t>
            </w:r>
          </w:p>
        </w:tc>
      </w:tr>
      <w:tr w:rsidR="00103F9B" w:rsidTr="00103F9B">
        <w:trPr>
          <w:trHeight w:val="2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8</w:t>
            </w:r>
          </w:p>
        </w:tc>
        <w:tc>
          <w:tcPr>
            <w:tcW w:w="7371"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Перевірка працездатності сповіщувачів.</w:t>
            </w:r>
          </w:p>
        </w:tc>
        <w:tc>
          <w:tcPr>
            <w:tcW w:w="2132"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1 раз на місяць</w:t>
            </w:r>
          </w:p>
        </w:tc>
      </w:tr>
      <w:tr w:rsidR="00103F9B" w:rsidTr="00103F9B">
        <w:trPr>
          <w:trHeight w:val="2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9</w:t>
            </w:r>
          </w:p>
        </w:tc>
        <w:tc>
          <w:tcPr>
            <w:tcW w:w="7371"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 xml:space="preserve">Перевірка спрацьовування приладів приймально-контрольних пожежних при обриві і короткому замиканні </w:t>
            </w:r>
            <w:proofErr w:type="spellStart"/>
            <w:r>
              <w:rPr>
                <w:rFonts w:eastAsia="Times New Roman"/>
              </w:rPr>
              <w:t>променя</w:t>
            </w:r>
            <w:proofErr w:type="spellEnd"/>
            <w:r>
              <w:rPr>
                <w:rFonts w:eastAsia="Times New Roman"/>
              </w:rPr>
              <w:t xml:space="preserve">, моноблоку, блоку </w:t>
            </w:r>
            <w:proofErr w:type="spellStart"/>
            <w:r>
              <w:rPr>
                <w:rFonts w:eastAsia="Times New Roman"/>
              </w:rPr>
              <w:t>іскрозахисту</w:t>
            </w:r>
            <w:proofErr w:type="spellEnd"/>
            <w:r>
              <w:rPr>
                <w:rFonts w:eastAsia="Times New Roman"/>
              </w:rPr>
              <w:t>.</w:t>
            </w:r>
          </w:p>
        </w:tc>
        <w:tc>
          <w:tcPr>
            <w:tcW w:w="2132"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1 раз на місяць</w:t>
            </w:r>
          </w:p>
        </w:tc>
      </w:tr>
      <w:tr w:rsidR="00103F9B" w:rsidTr="00103F9B">
        <w:trPr>
          <w:trHeight w:val="2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10</w:t>
            </w:r>
          </w:p>
        </w:tc>
        <w:tc>
          <w:tcPr>
            <w:tcW w:w="7371"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Перевірка напруги в променях пожежної сигналізації.</w:t>
            </w:r>
          </w:p>
        </w:tc>
        <w:tc>
          <w:tcPr>
            <w:tcW w:w="2132"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1 раз на місяць</w:t>
            </w:r>
          </w:p>
        </w:tc>
      </w:tr>
      <w:tr w:rsidR="00103F9B" w:rsidTr="00103F9B">
        <w:trPr>
          <w:trHeight w:val="2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11</w:t>
            </w:r>
          </w:p>
        </w:tc>
        <w:tc>
          <w:tcPr>
            <w:tcW w:w="7371"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Перевірка виносних сигналів тривоги.</w:t>
            </w:r>
          </w:p>
        </w:tc>
        <w:tc>
          <w:tcPr>
            <w:tcW w:w="2132"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1 раз на місяць</w:t>
            </w:r>
          </w:p>
        </w:tc>
      </w:tr>
      <w:tr w:rsidR="00103F9B" w:rsidTr="00103F9B">
        <w:trPr>
          <w:trHeight w:val="2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12</w:t>
            </w:r>
          </w:p>
        </w:tc>
        <w:tc>
          <w:tcPr>
            <w:tcW w:w="7371"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 xml:space="preserve">Контроль робочого положення вимикачів і перемикачів, справності світлової індикації, наявності пломб на приймально-контрольних приладах, моноблоку та блоку </w:t>
            </w:r>
            <w:proofErr w:type="spellStart"/>
            <w:r>
              <w:rPr>
                <w:rFonts w:eastAsia="Times New Roman"/>
              </w:rPr>
              <w:t>іскрозахисту</w:t>
            </w:r>
            <w:proofErr w:type="spellEnd"/>
            <w:r>
              <w:rPr>
                <w:rFonts w:eastAsia="Times New Roman"/>
              </w:rPr>
              <w:t>, справність світлової і звукової індикації.</w:t>
            </w:r>
          </w:p>
        </w:tc>
        <w:tc>
          <w:tcPr>
            <w:tcW w:w="2132"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1 раз на місяць</w:t>
            </w:r>
          </w:p>
        </w:tc>
      </w:tr>
      <w:tr w:rsidR="00103F9B" w:rsidTr="00103F9B">
        <w:trPr>
          <w:trHeight w:val="2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13</w:t>
            </w:r>
          </w:p>
        </w:tc>
        <w:tc>
          <w:tcPr>
            <w:tcW w:w="7371"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Контроль основного і резервного джерела живлення і перевірка автоматичного перемикання живлення з робочого вводу на резервний.</w:t>
            </w:r>
          </w:p>
        </w:tc>
        <w:tc>
          <w:tcPr>
            <w:tcW w:w="2132"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1 раз на місяць</w:t>
            </w:r>
          </w:p>
        </w:tc>
      </w:tr>
    </w:tbl>
    <w:p w:rsidR="00103F9B" w:rsidRDefault="00103F9B" w:rsidP="00103F9B">
      <w:pPr>
        <w:tabs>
          <w:tab w:val="num" w:pos="1440"/>
        </w:tabs>
        <w:jc w:val="both"/>
        <w:rPr>
          <w:rFonts w:eastAsia="Times New Roman"/>
        </w:rPr>
      </w:pPr>
    </w:p>
    <w:p w:rsidR="00103F9B" w:rsidRDefault="00103F9B" w:rsidP="00103F9B">
      <w:pPr>
        <w:tabs>
          <w:tab w:val="num" w:pos="1440"/>
        </w:tabs>
        <w:jc w:val="center"/>
        <w:rPr>
          <w:rFonts w:eastAsia="Times New Roman"/>
          <w:b/>
        </w:rPr>
      </w:pPr>
      <w:r>
        <w:rPr>
          <w:rFonts w:eastAsia="Times New Roman"/>
          <w:b/>
        </w:rPr>
        <w:t>Регламент 2 (два рази на рік).</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4"/>
        <w:gridCol w:w="7483"/>
        <w:gridCol w:w="2153"/>
      </w:tblGrid>
      <w:tr w:rsidR="00103F9B" w:rsidTr="00103F9B">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b/>
              </w:rPr>
            </w:pPr>
            <w:r>
              <w:rPr>
                <w:rFonts w:eastAsia="Times New Roman"/>
                <w:b/>
              </w:rPr>
              <w:t>№ з/п</w:t>
            </w:r>
          </w:p>
        </w:tc>
        <w:tc>
          <w:tcPr>
            <w:tcW w:w="7485"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b/>
              </w:rPr>
            </w:pPr>
            <w:r>
              <w:rPr>
                <w:rFonts w:eastAsia="Times New Roman"/>
                <w:b/>
              </w:rPr>
              <w:t>Перелік послуг</w:t>
            </w:r>
          </w:p>
        </w:tc>
        <w:tc>
          <w:tcPr>
            <w:tcW w:w="2154"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b/>
              </w:rPr>
            </w:pPr>
            <w:r>
              <w:rPr>
                <w:rFonts w:eastAsia="Times New Roman"/>
                <w:b/>
              </w:rPr>
              <w:t>Періодичність обслуговування</w:t>
            </w:r>
          </w:p>
        </w:tc>
      </w:tr>
      <w:tr w:rsidR="00103F9B" w:rsidTr="00103F9B">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1</w:t>
            </w:r>
          </w:p>
        </w:tc>
        <w:tc>
          <w:tcPr>
            <w:tcW w:w="7485"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Перевірка та тестування модулів розширення провідних зон.</w:t>
            </w:r>
          </w:p>
        </w:tc>
        <w:tc>
          <w:tcPr>
            <w:tcW w:w="2154"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2 рази на рік</w:t>
            </w:r>
          </w:p>
        </w:tc>
      </w:tr>
      <w:tr w:rsidR="00103F9B" w:rsidTr="00103F9B">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2</w:t>
            </w:r>
          </w:p>
        </w:tc>
        <w:tc>
          <w:tcPr>
            <w:tcW w:w="7485"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 xml:space="preserve">Чищення від пилу димових сповіщувачів. </w:t>
            </w:r>
          </w:p>
        </w:tc>
        <w:tc>
          <w:tcPr>
            <w:tcW w:w="2154"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2 рази на рік</w:t>
            </w:r>
          </w:p>
        </w:tc>
      </w:tr>
      <w:tr w:rsidR="00103F9B" w:rsidTr="00103F9B">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3</w:t>
            </w:r>
          </w:p>
        </w:tc>
        <w:tc>
          <w:tcPr>
            <w:tcW w:w="7485"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Перевірка заземлення джерел живлення.</w:t>
            </w:r>
          </w:p>
        </w:tc>
        <w:tc>
          <w:tcPr>
            <w:tcW w:w="2154"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2 рази на рік</w:t>
            </w:r>
          </w:p>
        </w:tc>
      </w:tr>
      <w:tr w:rsidR="00103F9B" w:rsidTr="00103F9B">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4</w:t>
            </w:r>
          </w:p>
        </w:tc>
        <w:tc>
          <w:tcPr>
            <w:tcW w:w="7485"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Вимір параметрів лінійних проводів сполучних ліній.</w:t>
            </w:r>
          </w:p>
        </w:tc>
        <w:tc>
          <w:tcPr>
            <w:tcW w:w="2154"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2 рази на рік</w:t>
            </w:r>
          </w:p>
        </w:tc>
      </w:tr>
      <w:tr w:rsidR="00103F9B" w:rsidTr="00103F9B">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5</w:t>
            </w:r>
          </w:p>
        </w:tc>
        <w:tc>
          <w:tcPr>
            <w:tcW w:w="7485"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Вимір параметрів лінійних проводів шлейфа.</w:t>
            </w:r>
          </w:p>
        </w:tc>
        <w:tc>
          <w:tcPr>
            <w:tcW w:w="2154"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2 рази на рік</w:t>
            </w:r>
          </w:p>
        </w:tc>
      </w:tr>
      <w:tr w:rsidR="00103F9B" w:rsidTr="00103F9B">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6</w:t>
            </w:r>
          </w:p>
        </w:tc>
        <w:tc>
          <w:tcPr>
            <w:tcW w:w="7485"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 xml:space="preserve">Контроль спрацювання світлозвукових пристроїв (СЗУ), табло, динаміків у приміщеннях </w:t>
            </w:r>
            <w:proofErr w:type="spellStart"/>
            <w:r>
              <w:rPr>
                <w:rFonts w:eastAsia="Times New Roman"/>
              </w:rPr>
              <w:t>захищуваного</w:t>
            </w:r>
            <w:proofErr w:type="spellEnd"/>
            <w:r>
              <w:rPr>
                <w:rFonts w:eastAsia="Times New Roman"/>
              </w:rPr>
              <w:t xml:space="preserve"> об’єкта.</w:t>
            </w:r>
          </w:p>
        </w:tc>
        <w:tc>
          <w:tcPr>
            <w:tcW w:w="2154"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2 рази на рік</w:t>
            </w:r>
          </w:p>
        </w:tc>
      </w:tr>
      <w:tr w:rsidR="00103F9B" w:rsidTr="00103F9B">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7</w:t>
            </w:r>
          </w:p>
        </w:tc>
        <w:tc>
          <w:tcPr>
            <w:tcW w:w="7485"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t xml:space="preserve">Перевірка надійності з'єднання всіх доступних випадковому доторканню металевих не струмопровідних частин ППКП з його </w:t>
            </w:r>
            <w:proofErr w:type="spellStart"/>
            <w:r>
              <w:rPr>
                <w:rFonts w:eastAsia="Times New Roman"/>
              </w:rPr>
              <w:t>зажимом</w:t>
            </w:r>
            <w:proofErr w:type="spellEnd"/>
            <w:r>
              <w:rPr>
                <w:rFonts w:eastAsia="Times New Roman"/>
              </w:rPr>
              <w:t xml:space="preserve"> "заземлення", а також вимірювання значення опору між </w:t>
            </w:r>
            <w:r>
              <w:rPr>
                <w:rFonts w:eastAsia="Times New Roman"/>
              </w:rPr>
              <w:lastRenderedPageBreak/>
              <w:t xml:space="preserve">вказаними частинами та </w:t>
            </w:r>
            <w:proofErr w:type="spellStart"/>
            <w:r>
              <w:rPr>
                <w:rFonts w:eastAsia="Times New Roman"/>
              </w:rPr>
              <w:t>зажимом</w:t>
            </w:r>
            <w:proofErr w:type="spellEnd"/>
            <w:r>
              <w:rPr>
                <w:rFonts w:eastAsia="Times New Roman"/>
              </w:rPr>
              <w:t xml:space="preserve"> "заземлення" на відповідність вимогам технічних умов на даний прилад.</w:t>
            </w:r>
          </w:p>
        </w:tc>
        <w:tc>
          <w:tcPr>
            <w:tcW w:w="2154" w:type="dxa"/>
            <w:tcBorders>
              <w:top w:val="single" w:sz="4" w:space="0" w:color="auto"/>
              <w:left w:val="single" w:sz="4" w:space="0" w:color="auto"/>
              <w:bottom w:val="single" w:sz="4" w:space="0" w:color="auto"/>
              <w:right w:val="single" w:sz="4" w:space="0" w:color="auto"/>
            </w:tcBorders>
            <w:vAlign w:val="center"/>
            <w:hideMark/>
          </w:tcPr>
          <w:p w:rsidR="00103F9B" w:rsidRDefault="00103F9B">
            <w:pPr>
              <w:tabs>
                <w:tab w:val="num" w:pos="1440"/>
              </w:tabs>
              <w:jc w:val="both"/>
              <w:rPr>
                <w:rFonts w:eastAsia="Times New Roman"/>
              </w:rPr>
            </w:pPr>
            <w:r>
              <w:rPr>
                <w:rFonts w:eastAsia="Times New Roman"/>
              </w:rPr>
              <w:lastRenderedPageBreak/>
              <w:t>2 рази на рік</w:t>
            </w:r>
          </w:p>
        </w:tc>
      </w:tr>
    </w:tbl>
    <w:p w:rsidR="00103F9B" w:rsidRDefault="00103F9B" w:rsidP="00103F9B">
      <w:pPr>
        <w:suppressAutoHyphens/>
        <w:spacing w:line="240" w:lineRule="atLeast"/>
        <w:jc w:val="center"/>
        <w:rPr>
          <w:rFonts w:cs="font464"/>
          <w:b/>
          <w:kern w:val="2"/>
          <w:lang w:eastAsia="zh-CN"/>
        </w:rPr>
      </w:pPr>
    </w:p>
    <w:tbl>
      <w:tblPr>
        <w:tblW w:w="10425" w:type="dxa"/>
        <w:jc w:val="center"/>
        <w:tblLayout w:type="fixed"/>
        <w:tblCellMar>
          <w:left w:w="28" w:type="dxa"/>
          <w:right w:w="28" w:type="dxa"/>
        </w:tblCellMar>
        <w:tblLook w:val="04A0" w:firstRow="1" w:lastRow="0" w:firstColumn="1" w:lastColumn="0" w:noHBand="0" w:noVBand="1"/>
      </w:tblPr>
      <w:tblGrid>
        <w:gridCol w:w="10425"/>
      </w:tblGrid>
      <w:tr w:rsidR="00103F9B" w:rsidTr="00103F9B">
        <w:trPr>
          <w:jc w:val="center"/>
        </w:trPr>
        <w:tc>
          <w:tcPr>
            <w:tcW w:w="10420" w:type="dxa"/>
            <w:hideMark/>
          </w:tcPr>
          <w:p w:rsidR="00103F9B" w:rsidRDefault="00103F9B">
            <w:pPr>
              <w:jc w:val="both"/>
              <w:rPr>
                <w:rFonts w:eastAsia="Times New Roman"/>
              </w:rPr>
            </w:pPr>
            <w:r>
              <w:rPr>
                <w:rFonts w:eastAsia="Times New Roman"/>
                <w:color w:val="000000"/>
                <w:lang w:eastAsia="uk-UA"/>
              </w:rPr>
              <w:t xml:space="preserve">Технічне обслуговування повинне забезпечувати цілодобову щоденну роботу пожежної сигналізації, </w:t>
            </w:r>
            <w:r>
              <w:rPr>
                <w:bCs/>
              </w:rPr>
              <w:t>приладів оповіщення та управління евакуацією людей при пожежі</w:t>
            </w:r>
            <w:r>
              <w:rPr>
                <w:rFonts w:eastAsia="Times New Roman"/>
                <w:color w:val="000000"/>
                <w:lang w:eastAsia="uk-UA"/>
              </w:rPr>
              <w:t xml:space="preserve">. Експлуатація, спостерігання та технічне обслуговування установок пожежної сигналізації, </w:t>
            </w:r>
            <w:r>
              <w:rPr>
                <w:bCs/>
              </w:rPr>
              <w:t>приладів оповіщення та управління евакуацією людей при пожежі</w:t>
            </w:r>
            <w:r>
              <w:rPr>
                <w:rFonts w:eastAsia="Times New Roman"/>
                <w:color w:val="000000"/>
                <w:lang w:eastAsia="uk-UA"/>
              </w:rPr>
              <w:t xml:space="preserve"> здійснюється відповідно до вимог законодавства України зокрема, державних будівельних норм ДБН В.2.5-56:2014 «Інженерне обладнання будинків і споруд. Системи протипожежного захисту». </w:t>
            </w:r>
            <w:r>
              <w:rPr>
                <w:rFonts w:eastAsia="Times New Roman"/>
              </w:rPr>
              <w:t xml:space="preserve">Згідно п. 2.4. та 11.3 додатку Ж ДБН В.2.5-56:2014 «Системи протипожежного захисту», розділу 11 ДСТУ-Н CEN/TS 54-14:2009 «Системи пожежної сигналізації та провіщування. Частина 14. Настанови щодо побудови, проектування, монтування, введення в експлуатацію, експлуатування і технічного обслуговування (CEN/TS 54-14:2004, IDT)» технічне обслуговування пристроїв автоматичної пожежної сигналізації розпочинається з моменту прийняття до експлуатування  організаціями, які мають відповідну ліцензію.  </w:t>
            </w:r>
          </w:p>
        </w:tc>
      </w:tr>
      <w:tr w:rsidR="00103F9B" w:rsidTr="00103F9B">
        <w:trPr>
          <w:jc w:val="center"/>
        </w:trPr>
        <w:tc>
          <w:tcPr>
            <w:tcW w:w="10420" w:type="dxa"/>
            <w:hideMark/>
          </w:tcPr>
          <w:p w:rsidR="00103F9B" w:rsidRDefault="00103F9B">
            <w:pPr>
              <w:jc w:val="both"/>
              <w:rPr>
                <w:rFonts w:eastAsia="Times New Roman"/>
              </w:rPr>
            </w:pPr>
            <w:r>
              <w:rPr>
                <w:rFonts w:eastAsia="Times New Roman"/>
              </w:rPr>
              <w:t xml:space="preserve">Надійне технічне утримання пристроїв автоматичної пожежної сигналізації, </w:t>
            </w:r>
            <w:r>
              <w:rPr>
                <w:bCs/>
              </w:rPr>
              <w:t>приладів оповіщення та управління евакуацією людей при пожежі</w:t>
            </w:r>
            <w:r>
              <w:rPr>
                <w:rFonts w:eastAsia="Times New Roman"/>
              </w:rPr>
              <w:t xml:space="preserve"> повинне забезпечуватися шляхом проведення організаційних, технічних та інших заходів, що спрямовані на попередження пошкоджень та несправностей пристроїв, підтримання їх у постійній експлуатаційній придатності.</w:t>
            </w:r>
          </w:p>
        </w:tc>
      </w:tr>
      <w:tr w:rsidR="00103F9B" w:rsidTr="00103F9B">
        <w:trPr>
          <w:jc w:val="center"/>
        </w:trPr>
        <w:tc>
          <w:tcPr>
            <w:tcW w:w="10420" w:type="dxa"/>
            <w:hideMark/>
          </w:tcPr>
          <w:p w:rsidR="00103F9B" w:rsidRDefault="00103F9B">
            <w:pPr>
              <w:jc w:val="both"/>
              <w:rPr>
                <w:rFonts w:eastAsia="Times New Roman"/>
              </w:rPr>
            </w:pPr>
            <w:r>
              <w:rPr>
                <w:rFonts w:eastAsia="Times New Roman"/>
              </w:rPr>
              <w:t>Усі пристрої автоматичної пожежної сигналізації,</w:t>
            </w:r>
            <w:r>
              <w:rPr>
                <w:bCs/>
              </w:rPr>
              <w:t xml:space="preserve"> приладів оповіщення та управління евакуацією людей при пожежі</w:t>
            </w:r>
            <w:r>
              <w:rPr>
                <w:rFonts w:eastAsia="Times New Roman"/>
              </w:rPr>
              <w:t xml:space="preserve"> мають бути справними і утримуватися у постійній готовності до виконання роботи. Несправності, які впливають на їх працездатність, повинні усуватися негайно, інші несправності усуваються у передбачені регламентом терміни.</w:t>
            </w:r>
          </w:p>
        </w:tc>
      </w:tr>
      <w:tr w:rsidR="00103F9B" w:rsidTr="00103F9B">
        <w:trPr>
          <w:jc w:val="center"/>
        </w:trPr>
        <w:tc>
          <w:tcPr>
            <w:tcW w:w="10420" w:type="dxa"/>
            <w:hideMark/>
          </w:tcPr>
          <w:p w:rsidR="00103F9B" w:rsidRDefault="00103F9B">
            <w:pPr>
              <w:jc w:val="both"/>
              <w:rPr>
                <w:rFonts w:eastAsia="Times New Roman"/>
              </w:rPr>
            </w:pPr>
            <w:r>
              <w:rPr>
                <w:rFonts w:eastAsia="Times New Roman"/>
              </w:rPr>
              <w:t>Виконавець при наданні послуг по технічному обслуговуванню пристроїв автоматичної пожежної сигналізації,</w:t>
            </w:r>
            <w:r>
              <w:rPr>
                <w:bCs/>
              </w:rPr>
              <w:t xml:space="preserve"> приладів оповіщення та управління евакуацією людей при пожежі</w:t>
            </w:r>
            <w:r>
              <w:rPr>
                <w:rFonts w:eastAsia="Times New Roman"/>
              </w:rPr>
              <w:t xml:space="preserve"> використовує свої матеріали, вузли, складові частини, радіоелектронні компоненти та технічні засоби. Вартість матеріалів, вузлів, складових частин та радіоелектронних компонентів повинна входити до розрахункової вартості послуг по технічному обслуговуванню пристроїв автоматичної пожежної сигналізації, наданої Виконавцем у складі пропозиції.</w:t>
            </w:r>
          </w:p>
        </w:tc>
      </w:tr>
      <w:tr w:rsidR="00103F9B" w:rsidTr="00103F9B">
        <w:trPr>
          <w:jc w:val="center"/>
        </w:trPr>
        <w:tc>
          <w:tcPr>
            <w:tcW w:w="10420" w:type="dxa"/>
            <w:hideMark/>
          </w:tcPr>
          <w:p w:rsidR="00103F9B" w:rsidRDefault="00103F9B">
            <w:pPr>
              <w:tabs>
                <w:tab w:val="num" w:pos="1440"/>
              </w:tabs>
              <w:jc w:val="both"/>
              <w:rPr>
                <w:rFonts w:eastAsia="Times New Roman"/>
              </w:rPr>
            </w:pPr>
            <w:r>
              <w:rPr>
                <w:rFonts w:eastAsia="Times New Roman"/>
              </w:rPr>
              <w:t>Виконавець веде журнали обліку технічного обслуговування і ремонту (планового та позапланового) установки. На вимогу Замовника ці журнали Виконавець надає для перевірки Замовнику. Після закінчення терміну дії Договору на послуги всі журнали передаються керівникам закладів освіти в яких надавалась послуга.</w:t>
            </w:r>
          </w:p>
        </w:tc>
      </w:tr>
      <w:tr w:rsidR="00103F9B" w:rsidTr="00103F9B">
        <w:trPr>
          <w:jc w:val="center"/>
        </w:trPr>
        <w:tc>
          <w:tcPr>
            <w:tcW w:w="10420" w:type="dxa"/>
            <w:hideMark/>
          </w:tcPr>
          <w:p w:rsidR="00103F9B" w:rsidRDefault="00103F9B">
            <w:pPr>
              <w:tabs>
                <w:tab w:val="num" w:pos="1440"/>
              </w:tabs>
              <w:jc w:val="both"/>
              <w:rPr>
                <w:rFonts w:eastAsia="Times New Roman"/>
              </w:rPr>
            </w:pPr>
            <w:r>
              <w:rPr>
                <w:rFonts w:eastAsia="Times New Roman"/>
              </w:rPr>
              <w:t>У разі потреби проведення ремонту пристроїв автоматичної пожежної сигналізації,</w:t>
            </w:r>
            <w:r>
              <w:rPr>
                <w:bCs/>
              </w:rPr>
              <w:t xml:space="preserve"> приладів оповіщення та управління евакуацією людей при пожежі</w:t>
            </w:r>
            <w:r>
              <w:rPr>
                <w:rFonts w:eastAsia="Times New Roman"/>
              </w:rPr>
              <w:t xml:space="preserve"> представниками Замовника та Виконавця складається відповідний Акт. </w:t>
            </w:r>
          </w:p>
        </w:tc>
      </w:tr>
      <w:tr w:rsidR="00103F9B" w:rsidTr="00103F9B">
        <w:trPr>
          <w:jc w:val="center"/>
        </w:trPr>
        <w:tc>
          <w:tcPr>
            <w:tcW w:w="10420" w:type="dxa"/>
            <w:hideMark/>
          </w:tcPr>
          <w:p w:rsidR="00103F9B" w:rsidRDefault="00103F9B">
            <w:pPr>
              <w:tabs>
                <w:tab w:val="num" w:pos="1272"/>
              </w:tabs>
              <w:jc w:val="both"/>
              <w:rPr>
                <w:rFonts w:eastAsia="Times New Roman"/>
              </w:rPr>
            </w:pPr>
            <w:r>
              <w:rPr>
                <w:rFonts w:eastAsia="Times New Roman"/>
              </w:rPr>
              <w:t>Замовник забезпечує електроживленням устаткування для надання послуг.</w:t>
            </w:r>
          </w:p>
        </w:tc>
      </w:tr>
    </w:tbl>
    <w:p w:rsidR="00103F9B" w:rsidRDefault="00103F9B" w:rsidP="00FE218F">
      <w:pPr>
        <w:tabs>
          <w:tab w:val="num" w:pos="1440"/>
        </w:tabs>
        <w:ind w:left="-142" w:right="-427"/>
        <w:jc w:val="both"/>
        <w:rPr>
          <w:rFonts w:eastAsia="Times New Roman"/>
        </w:rPr>
      </w:pPr>
      <w:r>
        <w:rPr>
          <w:rFonts w:eastAsia="Times New Roman"/>
        </w:rPr>
        <w:t>При технічному обслуговуванні приладів приймально-контрольних пожежних (ППКП) щомісячно необхідно перевіряти:</w:t>
      </w:r>
    </w:p>
    <w:p w:rsidR="00103F9B" w:rsidRDefault="00103F9B" w:rsidP="00FE218F">
      <w:pPr>
        <w:tabs>
          <w:tab w:val="num" w:pos="1440"/>
        </w:tabs>
        <w:ind w:left="-142" w:right="-427"/>
        <w:jc w:val="both"/>
        <w:rPr>
          <w:rFonts w:eastAsia="Times New Roman"/>
        </w:rPr>
      </w:pPr>
      <w:r>
        <w:rPr>
          <w:rFonts w:eastAsia="Times New Roman"/>
        </w:rPr>
        <w:t>-номінальні значення напруги в електричних мережах основного і резервного джерел живлення, а також у шлейфах сигналізації;</w:t>
      </w:r>
    </w:p>
    <w:p w:rsidR="00103F9B" w:rsidRDefault="00103F9B" w:rsidP="00FE218F">
      <w:pPr>
        <w:tabs>
          <w:tab w:val="num" w:pos="1440"/>
        </w:tabs>
        <w:ind w:left="-142" w:right="-427"/>
        <w:jc w:val="both"/>
        <w:rPr>
          <w:rFonts w:eastAsia="Times New Roman"/>
        </w:rPr>
      </w:pPr>
      <w:r>
        <w:rPr>
          <w:rFonts w:eastAsia="Times New Roman"/>
        </w:rPr>
        <w:t>-автоматичне вмикання резервного живлення ППКП у разі зникнення основного;</w:t>
      </w:r>
    </w:p>
    <w:p w:rsidR="00103F9B" w:rsidRDefault="00103F9B" w:rsidP="00FE218F">
      <w:pPr>
        <w:tabs>
          <w:tab w:val="num" w:pos="1440"/>
        </w:tabs>
        <w:ind w:left="-142" w:right="-427"/>
        <w:jc w:val="both"/>
        <w:rPr>
          <w:rFonts w:eastAsia="Times New Roman"/>
        </w:rPr>
      </w:pPr>
      <w:r>
        <w:rPr>
          <w:rFonts w:eastAsia="Times New Roman"/>
        </w:rPr>
        <w:t xml:space="preserve">-працездатність ППКП у режимах "Пожежа" та "Несправність" шляхом  імітації спрацьовування  сповіщувачів та порушень шлейфів сигналізації. При  цьому необхідно контролювати спрацьовування виносних світлових та звукових індикаторів.  </w:t>
      </w:r>
    </w:p>
    <w:p w:rsidR="00103F9B" w:rsidRDefault="00103F9B" w:rsidP="00FE218F">
      <w:pPr>
        <w:tabs>
          <w:tab w:val="num" w:pos="1440"/>
        </w:tabs>
        <w:ind w:left="-142" w:right="-427"/>
        <w:jc w:val="both"/>
        <w:rPr>
          <w:rFonts w:eastAsia="Times New Roman"/>
        </w:rPr>
      </w:pPr>
      <w:r>
        <w:rPr>
          <w:rFonts w:eastAsia="Times New Roman"/>
        </w:rPr>
        <w:t>Під час перевірки адресних ППКП необхідно контролювати відповідність номера сповіщувача, від якого надійшов сигнал про пожежу, номеру сповіщувача,  спрацьовування   якого імітувалось.</w:t>
      </w:r>
    </w:p>
    <w:p w:rsidR="00103F9B" w:rsidRDefault="00103F9B" w:rsidP="00FE218F">
      <w:pPr>
        <w:tabs>
          <w:tab w:val="num" w:pos="1440"/>
        </w:tabs>
        <w:ind w:left="-142" w:right="-427"/>
        <w:jc w:val="both"/>
        <w:rPr>
          <w:rFonts w:eastAsia="Times New Roman"/>
        </w:rPr>
      </w:pPr>
      <w:r>
        <w:rPr>
          <w:rFonts w:eastAsia="Times New Roman"/>
        </w:rPr>
        <w:t>Вимоги до виведення сигналу на пульт цілодобового спостереження системи автоматичної пожежної сигналізації, системи оповіщення та управління евакуацією людей:</w:t>
      </w:r>
    </w:p>
    <w:p w:rsidR="00103F9B" w:rsidRDefault="00103F9B" w:rsidP="00FE218F">
      <w:pPr>
        <w:tabs>
          <w:tab w:val="num" w:pos="1440"/>
        </w:tabs>
        <w:ind w:left="-142" w:right="-427"/>
        <w:jc w:val="both"/>
        <w:rPr>
          <w:rFonts w:eastAsia="Times New Roman"/>
        </w:rPr>
      </w:pPr>
      <w:r>
        <w:rPr>
          <w:rFonts w:eastAsia="Times New Roman"/>
        </w:rPr>
        <w:t>1. Підключення пожежної сигналізації на пульт центрального спостереження (далі – ПЦС) та здійснення цілодобового спостереження. Спостереження за об’єктом включає наступне:</w:t>
      </w:r>
    </w:p>
    <w:p w:rsidR="00103F9B" w:rsidRDefault="00103F9B" w:rsidP="00FE218F">
      <w:pPr>
        <w:tabs>
          <w:tab w:val="num" w:pos="1440"/>
        </w:tabs>
        <w:ind w:left="-142" w:right="-427"/>
        <w:jc w:val="both"/>
        <w:rPr>
          <w:rFonts w:eastAsia="Times New Roman"/>
        </w:rPr>
      </w:pPr>
      <w:r>
        <w:rPr>
          <w:rFonts w:eastAsia="Times New Roman"/>
        </w:rPr>
        <w:t>- тестування приладів (не менш ніж 1 раз на добу);</w:t>
      </w:r>
    </w:p>
    <w:p w:rsidR="00103F9B" w:rsidRDefault="00103F9B" w:rsidP="00FE218F">
      <w:pPr>
        <w:tabs>
          <w:tab w:val="num" w:pos="1440"/>
        </w:tabs>
        <w:ind w:left="-142" w:right="-427"/>
        <w:jc w:val="both"/>
        <w:rPr>
          <w:rFonts w:eastAsia="Times New Roman"/>
        </w:rPr>
      </w:pPr>
      <w:r>
        <w:rPr>
          <w:rFonts w:eastAsia="Times New Roman"/>
        </w:rPr>
        <w:t>- негайне реагування на сигнали тривоги, виклик підрозділів пожежної охорони на об’єкт;</w:t>
      </w:r>
    </w:p>
    <w:p w:rsidR="00103F9B" w:rsidRDefault="00103F9B" w:rsidP="00FE218F">
      <w:pPr>
        <w:tabs>
          <w:tab w:val="num" w:pos="1440"/>
        </w:tabs>
        <w:ind w:left="-142" w:right="-427"/>
        <w:jc w:val="both"/>
        <w:rPr>
          <w:rFonts w:eastAsia="Times New Roman"/>
        </w:rPr>
      </w:pPr>
      <w:r>
        <w:rPr>
          <w:rFonts w:eastAsia="Times New Roman"/>
        </w:rPr>
        <w:t xml:space="preserve">- повідомлення замовника про отримання сигналу про виникнення пожежі (загорання) та виклик підрозділів пожежної охорони. </w:t>
      </w:r>
    </w:p>
    <w:p w:rsidR="00103F9B" w:rsidRDefault="00103F9B" w:rsidP="00FE218F">
      <w:pPr>
        <w:tabs>
          <w:tab w:val="num" w:pos="1440"/>
        </w:tabs>
        <w:ind w:right="-427"/>
        <w:jc w:val="both"/>
        <w:rPr>
          <w:rFonts w:eastAsia="Times New Roman"/>
        </w:rPr>
      </w:pPr>
      <w:r>
        <w:rPr>
          <w:rFonts w:eastAsia="Times New Roman"/>
        </w:rPr>
        <w:lastRenderedPageBreak/>
        <w:t>2. Цілодобово та негайно – з’ясування причини сповіщення сигналу «Тривога».</w:t>
      </w:r>
    </w:p>
    <w:p w:rsidR="00103F9B" w:rsidRDefault="00103F9B" w:rsidP="00FE218F">
      <w:pPr>
        <w:tabs>
          <w:tab w:val="num" w:pos="1440"/>
        </w:tabs>
        <w:ind w:right="-427"/>
        <w:jc w:val="both"/>
        <w:rPr>
          <w:rFonts w:eastAsia="Times New Roman"/>
        </w:rPr>
      </w:pPr>
      <w:r>
        <w:rPr>
          <w:rFonts w:eastAsia="Times New Roman"/>
        </w:rPr>
        <w:t xml:space="preserve">3. За необхідністю, в цілодобовому режимі - виклик мобільних груп. </w:t>
      </w:r>
    </w:p>
    <w:p w:rsidR="00103F9B" w:rsidRDefault="00103F9B" w:rsidP="00FE218F">
      <w:pPr>
        <w:tabs>
          <w:tab w:val="num" w:pos="1440"/>
        </w:tabs>
        <w:ind w:right="-427"/>
        <w:jc w:val="both"/>
        <w:rPr>
          <w:rFonts w:eastAsia="Times New Roman"/>
        </w:rPr>
      </w:pPr>
      <w:r>
        <w:rPr>
          <w:rFonts w:eastAsia="Times New Roman"/>
        </w:rPr>
        <w:t>4. Учасник має здійснювати цілодобове спостереження та технічне обслуговування за установками пожежної автоматики (УПА)</w:t>
      </w:r>
    </w:p>
    <w:p w:rsidR="00103F9B" w:rsidRDefault="00103F9B" w:rsidP="00FE218F">
      <w:pPr>
        <w:tabs>
          <w:tab w:val="num" w:pos="1440"/>
        </w:tabs>
        <w:ind w:right="-427"/>
        <w:jc w:val="both"/>
        <w:rPr>
          <w:rFonts w:eastAsia="Times New Roman"/>
        </w:rPr>
      </w:pPr>
      <w:r>
        <w:rPr>
          <w:rFonts w:eastAsia="Times New Roman"/>
        </w:rPr>
        <w:t>5. Прийом сигналів від УПА про пожежу та технічний стан на пульт центрального пожежного спостереження (ПЦПС).</w:t>
      </w:r>
    </w:p>
    <w:p w:rsidR="00103F9B" w:rsidRDefault="00103F9B" w:rsidP="00FE218F">
      <w:pPr>
        <w:tabs>
          <w:tab w:val="num" w:pos="1440"/>
        </w:tabs>
        <w:ind w:right="-427"/>
        <w:jc w:val="both"/>
        <w:rPr>
          <w:rFonts w:eastAsia="Times New Roman"/>
        </w:rPr>
      </w:pPr>
      <w:r>
        <w:rPr>
          <w:rFonts w:eastAsia="Times New Roman"/>
        </w:rPr>
        <w:t>6. Передачу сигналів від ПЦПС об’єкту на ПЦПС оперативно-рятувальної служби ДСНС.</w:t>
      </w:r>
    </w:p>
    <w:p w:rsidR="00103F9B" w:rsidRDefault="00103F9B" w:rsidP="00FE218F">
      <w:pPr>
        <w:tabs>
          <w:tab w:val="num" w:pos="1440"/>
        </w:tabs>
        <w:ind w:right="-427"/>
        <w:jc w:val="both"/>
        <w:rPr>
          <w:rFonts w:eastAsia="Times New Roman"/>
        </w:rPr>
      </w:pPr>
      <w:r>
        <w:rPr>
          <w:rFonts w:eastAsia="Times New Roman"/>
        </w:rPr>
        <w:t>7. Забезпечення працездатності УПА.</w:t>
      </w:r>
    </w:p>
    <w:p w:rsidR="00103F9B" w:rsidRDefault="00103F9B" w:rsidP="00FE218F">
      <w:pPr>
        <w:tabs>
          <w:tab w:val="num" w:pos="1440"/>
        </w:tabs>
        <w:ind w:right="-427"/>
        <w:jc w:val="both"/>
        <w:rPr>
          <w:rFonts w:eastAsia="Times New Roman"/>
        </w:rPr>
      </w:pPr>
      <w:r>
        <w:rPr>
          <w:rFonts w:eastAsia="Times New Roman"/>
        </w:rPr>
        <w:t>8. Для забезпечення надання послуг зі спостереження за системою протипожежної сигналізації на об’єкті Замовника, учасник повинен використовувати пульт централізованого спостереження, який має бути сертифікованим (надати копію сертифікату відповідності).</w:t>
      </w:r>
    </w:p>
    <w:p w:rsidR="00103F9B" w:rsidRDefault="00103F9B" w:rsidP="00FE218F">
      <w:pPr>
        <w:tabs>
          <w:tab w:val="num" w:pos="1440"/>
        </w:tabs>
        <w:ind w:right="-427"/>
        <w:jc w:val="both"/>
        <w:rPr>
          <w:rFonts w:eastAsia="Times New Roman"/>
        </w:rPr>
      </w:pPr>
      <w:r>
        <w:rPr>
          <w:rFonts w:eastAsia="Times New Roman"/>
        </w:rPr>
        <w:t>9. Для забезпечення надання послуг з підключення пожежної сигналізації на пульт централізованого спостереження, виконавець встановлює на кожному об’єкті комунікатор (GSM-передавач) для підключення на пульт.</w:t>
      </w:r>
    </w:p>
    <w:p w:rsidR="00103F9B" w:rsidRDefault="00103F9B" w:rsidP="00103F9B">
      <w:pPr>
        <w:tabs>
          <w:tab w:val="num" w:pos="1440"/>
        </w:tabs>
        <w:jc w:val="both"/>
        <w:rPr>
          <w:rFonts w:eastAsia="Times New Roman"/>
        </w:rPr>
      </w:pPr>
    </w:p>
    <w:p w:rsidR="00103F9B" w:rsidRDefault="00103F9B" w:rsidP="00F678F6">
      <w:pPr>
        <w:suppressAutoHyphens/>
        <w:spacing w:line="283" w:lineRule="exact"/>
        <w:ind w:firstLine="142"/>
        <w:jc w:val="both"/>
        <w:rPr>
          <w:rFonts w:eastAsia="Times New Roman"/>
          <w:b/>
          <w:bCs/>
          <w:iCs/>
          <w:lang w:eastAsia="ar-SA"/>
        </w:rPr>
      </w:pPr>
      <w:r>
        <w:rPr>
          <w:rFonts w:eastAsia="Times New Roman"/>
          <w:b/>
          <w:bCs/>
          <w:iCs/>
          <w:lang w:eastAsia="ar-SA"/>
        </w:rPr>
        <w:t>Від Замовника:</w:t>
      </w:r>
      <w:r>
        <w:rPr>
          <w:rFonts w:eastAsia="Times New Roman"/>
          <w:b/>
          <w:bCs/>
          <w:iCs/>
          <w:lang w:eastAsia="ar-SA"/>
        </w:rPr>
        <w:tab/>
      </w:r>
      <w:r>
        <w:rPr>
          <w:rFonts w:eastAsia="Times New Roman"/>
          <w:b/>
          <w:bCs/>
          <w:i/>
          <w:iCs/>
          <w:lang w:eastAsia="ar-SA"/>
        </w:rPr>
        <w:tab/>
      </w:r>
      <w:r>
        <w:rPr>
          <w:rFonts w:eastAsia="Times New Roman"/>
          <w:b/>
          <w:bCs/>
          <w:i/>
          <w:iCs/>
          <w:lang w:eastAsia="ar-SA"/>
        </w:rPr>
        <w:tab/>
      </w:r>
      <w:r>
        <w:rPr>
          <w:rFonts w:eastAsia="Times New Roman"/>
          <w:b/>
          <w:bCs/>
          <w:i/>
          <w:iCs/>
          <w:lang w:eastAsia="ar-SA"/>
        </w:rPr>
        <w:tab/>
      </w:r>
      <w:r>
        <w:rPr>
          <w:rFonts w:eastAsia="Times New Roman"/>
          <w:b/>
          <w:bCs/>
          <w:iCs/>
          <w:lang w:eastAsia="ar-SA"/>
        </w:rPr>
        <w:t xml:space="preserve">Від  </w:t>
      </w:r>
      <w:r>
        <w:rPr>
          <w:rFonts w:eastAsia="Times New Roman"/>
          <w:b/>
          <w:spacing w:val="-1"/>
          <w:lang w:eastAsia="ar-SA"/>
        </w:rPr>
        <w:t>Виконавець</w:t>
      </w:r>
      <w:r>
        <w:rPr>
          <w:rFonts w:eastAsia="Times New Roman"/>
          <w:b/>
          <w:bCs/>
          <w:iCs/>
          <w:lang w:eastAsia="ar-SA"/>
        </w:rPr>
        <w:t>:</w:t>
      </w:r>
    </w:p>
    <w:tbl>
      <w:tblPr>
        <w:tblW w:w="10035" w:type="dxa"/>
        <w:tblInd w:w="108" w:type="dxa"/>
        <w:tblLayout w:type="fixed"/>
        <w:tblLook w:val="04A0" w:firstRow="1" w:lastRow="0" w:firstColumn="1" w:lastColumn="0" w:noHBand="0" w:noVBand="1"/>
      </w:tblPr>
      <w:tblGrid>
        <w:gridCol w:w="4927"/>
        <w:gridCol w:w="5108"/>
      </w:tblGrid>
      <w:tr w:rsidR="00103F9B" w:rsidTr="00103F9B">
        <w:tc>
          <w:tcPr>
            <w:tcW w:w="4925" w:type="dxa"/>
          </w:tcPr>
          <w:p w:rsidR="00103F9B" w:rsidRDefault="00103F9B">
            <w:pPr>
              <w:shd w:val="clear" w:color="auto" w:fill="FFFFFF"/>
              <w:suppressAutoHyphens/>
              <w:autoSpaceDE w:val="0"/>
              <w:rPr>
                <w:rFonts w:eastAsia="Times New Roman"/>
                <w:lang w:eastAsia="ar-SA"/>
              </w:rPr>
            </w:pPr>
            <w:r>
              <w:rPr>
                <w:rFonts w:eastAsia="Times New Roman"/>
                <w:lang w:eastAsia="ar-SA"/>
              </w:rPr>
              <w:t>Начальник управління</w:t>
            </w:r>
          </w:p>
          <w:p w:rsidR="00103F9B" w:rsidRDefault="00103F9B">
            <w:pPr>
              <w:shd w:val="clear" w:color="auto" w:fill="FFFFFF"/>
              <w:suppressAutoHyphens/>
              <w:autoSpaceDE w:val="0"/>
              <w:rPr>
                <w:rFonts w:eastAsia="Times New Roman"/>
                <w:lang w:eastAsia="ar-SA"/>
              </w:rPr>
            </w:pPr>
          </w:p>
          <w:p w:rsidR="00103F9B" w:rsidRDefault="00103F9B">
            <w:pPr>
              <w:shd w:val="clear" w:color="auto" w:fill="FFFFFF"/>
              <w:suppressAutoHyphens/>
              <w:autoSpaceDE w:val="0"/>
              <w:rPr>
                <w:rFonts w:eastAsia="Times New Roman"/>
                <w:lang w:eastAsia="ar-SA"/>
              </w:rPr>
            </w:pPr>
            <w:r>
              <w:rPr>
                <w:rFonts w:eastAsia="Times New Roman"/>
                <w:lang w:eastAsia="ar-SA"/>
              </w:rPr>
              <w:t xml:space="preserve"> ____________________</w:t>
            </w:r>
            <w:r>
              <w:rPr>
                <w:rFonts w:eastAsia="Times New Roman"/>
                <w:spacing w:val="-1"/>
                <w:lang w:eastAsia="ar-SA"/>
              </w:rPr>
              <w:t xml:space="preserve"> Тетяна ПАВЛЕНКО</w:t>
            </w:r>
          </w:p>
          <w:p w:rsidR="00103F9B" w:rsidRDefault="00103F9B">
            <w:pPr>
              <w:shd w:val="clear" w:color="auto" w:fill="FFFFFF"/>
              <w:suppressAutoHyphens/>
              <w:autoSpaceDE w:val="0"/>
              <w:rPr>
                <w:rFonts w:eastAsia="Times New Roman"/>
                <w:lang w:eastAsia="ar-SA"/>
              </w:rPr>
            </w:pPr>
            <w:r>
              <w:rPr>
                <w:rFonts w:eastAsia="Times New Roman"/>
                <w:lang w:eastAsia="ar-SA"/>
              </w:rPr>
              <w:t xml:space="preserve">                   М.П.</w:t>
            </w:r>
          </w:p>
        </w:tc>
        <w:tc>
          <w:tcPr>
            <w:tcW w:w="5106" w:type="dxa"/>
          </w:tcPr>
          <w:p w:rsidR="00103F9B" w:rsidRDefault="00103F9B">
            <w:pPr>
              <w:shd w:val="clear" w:color="auto" w:fill="FFFFFF"/>
              <w:suppressAutoHyphens/>
              <w:autoSpaceDE w:val="0"/>
              <w:rPr>
                <w:rFonts w:eastAsia="Times New Roman"/>
                <w:lang w:eastAsia="ar-SA"/>
              </w:rPr>
            </w:pPr>
            <w:r>
              <w:rPr>
                <w:rFonts w:eastAsia="Times New Roman"/>
                <w:lang w:eastAsia="ar-SA"/>
              </w:rPr>
              <w:t>ПОСАДА</w:t>
            </w:r>
          </w:p>
          <w:p w:rsidR="00103F9B" w:rsidRDefault="00103F9B">
            <w:pPr>
              <w:shd w:val="clear" w:color="auto" w:fill="FFFFFF"/>
              <w:suppressAutoHyphens/>
              <w:autoSpaceDE w:val="0"/>
              <w:rPr>
                <w:rFonts w:eastAsia="Times New Roman"/>
                <w:lang w:eastAsia="ar-SA"/>
              </w:rPr>
            </w:pPr>
          </w:p>
          <w:p w:rsidR="00103F9B" w:rsidRDefault="00103F9B">
            <w:pPr>
              <w:shd w:val="clear" w:color="auto" w:fill="FFFFFF"/>
              <w:suppressAutoHyphens/>
              <w:autoSpaceDE w:val="0"/>
              <w:rPr>
                <w:rFonts w:eastAsia="Times New Roman"/>
                <w:spacing w:val="-1"/>
                <w:lang w:eastAsia="ar-SA"/>
              </w:rPr>
            </w:pPr>
            <w:r>
              <w:rPr>
                <w:rFonts w:eastAsia="Times New Roman"/>
                <w:lang w:eastAsia="ar-SA"/>
              </w:rPr>
              <w:t xml:space="preserve"> ____________________</w:t>
            </w:r>
          </w:p>
          <w:p w:rsidR="00103F9B" w:rsidRDefault="00103F9B">
            <w:pPr>
              <w:shd w:val="clear" w:color="auto" w:fill="FFFFFF"/>
              <w:suppressAutoHyphens/>
              <w:autoSpaceDE w:val="0"/>
              <w:rPr>
                <w:rFonts w:eastAsia="Times New Roman"/>
                <w:lang w:eastAsia="ar-SA"/>
              </w:rPr>
            </w:pPr>
            <w:r>
              <w:rPr>
                <w:rFonts w:eastAsia="Times New Roman"/>
                <w:lang w:eastAsia="ar-SA"/>
              </w:rPr>
              <w:t xml:space="preserve">                   М.П.</w:t>
            </w:r>
          </w:p>
        </w:tc>
      </w:tr>
    </w:tbl>
    <w:p w:rsidR="00103F9B" w:rsidRDefault="00103F9B" w:rsidP="00103F9B">
      <w:pPr>
        <w:tabs>
          <w:tab w:val="num" w:pos="1440"/>
        </w:tabs>
        <w:jc w:val="both"/>
        <w:rPr>
          <w:rFonts w:eastAsia="Times New Roman"/>
          <w:b/>
          <w:lang w:eastAsia="ar-SA"/>
        </w:rPr>
      </w:pPr>
    </w:p>
    <w:p w:rsidR="00103F9B" w:rsidRDefault="00103F9B" w:rsidP="00103F9B">
      <w:pPr>
        <w:pageBreakBefore/>
        <w:suppressAutoHyphens/>
        <w:spacing w:line="283" w:lineRule="exact"/>
        <w:ind w:left="7080"/>
        <w:rPr>
          <w:rFonts w:eastAsia="Times New Roman"/>
          <w:lang w:eastAsia="ar-SA"/>
        </w:rPr>
      </w:pPr>
      <w:r>
        <w:rPr>
          <w:rFonts w:eastAsia="Times New Roman"/>
          <w:b/>
          <w:lang w:eastAsia="ar-SA"/>
        </w:rPr>
        <w:lastRenderedPageBreak/>
        <w:t xml:space="preserve">Додаток № 3                          </w:t>
      </w:r>
      <w:r>
        <w:rPr>
          <w:rFonts w:eastAsia="Times New Roman"/>
          <w:lang w:eastAsia="ar-SA"/>
        </w:rPr>
        <w:t>до Договору № _____</w:t>
      </w:r>
    </w:p>
    <w:p w:rsidR="00103F9B" w:rsidRDefault="00103F9B" w:rsidP="00D97750">
      <w:pPr>
        <w:widowControl w:val="0"/>
        <w:ind w:left="6372" w:firstLine="574"/>
        <w:contextualSpacing/>
        <w:jc w:val="center"/>
        <w:rPr>
          <w:b/>
          <w:bCs/>
          <w:kern w:val="2"/>
          <w:lang w:eastAsia="ar-SA"/>
        </w:rPr>
      </w:pPr>
      <w:r>
        <w:rPr>
          <w:rFonts w:eastAsia="Times New Roman"/>
          <w:lang w:eastAsia="ar-SA"/>
        </w:rPr>
        <w:t xml:space="preserve">від   </w:t>
      </w:r>
      <w:r>
        <w:rPr>
          <w:rFonts w:eastAsia="Times New Roman"/>
          <w:u w:val="single"/>
          <w:lang w:eastAsia="ar-SA"/>
        </w:rPr>
        <w:t>______</w:t>
      </w:r>
      <w:r w:rsidR="00D97750">
        <w:rPr>
          <w:rFonts w:eastAsia="Times New Roman"/>
          <w:u w:val="single"/>
          <w:lang w:eastAsia="ar-SA"/>
        </w:rPr>
        <w:t>_</w:t>
      </w:r>
      <w:r>
        <w:rPr>
          <w:rFonts w:eastAsia="Times New Roman"/>
          <w:lang w:eastAsia="ar-SA"/>
        </w:rPr>
        <w:t xml:space="preserve"> 202</w:t>
      </w:r>
      <w:r w:rsidR="00404553">
        <w:rPr>
          <w:rFonts w:eastAsia="Times New Roman"/>
          <w:lang w:eastAsia="ar-SA"/>
        </w:rPr>
        <w:t>3</w:t>
      </w:r>
      <w:r>
        <w:rPr>
          <w:rFonts w:eastAsia="Times New Roman"/>
          <w:lang w:eastAsia="ar-SA"/>
        </w:rPr>
        <w:t xml:space="preserve"> року</w:t>
      </w:r>
    </w:p>
    <w:p w:rsidR="00103F9B" w:rsidRDefault="00103F9B" w:rsidP="00103F9B">
      <w:pPr>
        <w:tabs>
          <w:tab w:val="left" w:pos="6298"/>
        </w:tabs>
      </w:pPr>
    </w:p>
    <w:p w:rsidR="00103F9B" w:rsidRDefault="00103F9B" w:rsidP="00103F9B">
      <w:pPr>
        <w:pStyle w:val="2"/>
        <w:tabs>
          <w:tab w:val="left" w:pos="190"/>
          <w:tab w:val="center" w:pos="5005"/>
        </w:tabs>
        <w:spacing w:after="0" w:line="240" w:lineRule="auto"/>
        <w:ind w:right="196"/>
        <w:jc w:val="center"/>
        <w:rPr>
          <w:rFonts w:ascii="Times New Roman" w:hAnsi="Times New Roman" w:cs="Times New Roman"/>
          <w:b/>
          <w:sz w:val="24"/>
          <w:szCs w:val="24"/>
        </w:rPr>
      </w:pPr>
      <w:r>
        <w:rPr>
          <w:rStyle w:val="1"/>
          <w:rFonts w:ascii="Times New Roman" w:hAnsi="Times New Roman" w:cs="Times New Roman"/>
          <w:b/>
          <w:sz w:val="24"/>
          <w:szCs w:val="24"/>
        </w:rPr>
        <w:t>Дислокація закладів освіти в яких будуть надаватись послуги</w:t>
      </w:r>
    </w:p>
    <w:tbl>
      <w:tblPr>
        <w:tblpPr w:leftFromText="180" w:rightFromText="180" w:vertAnchor="text" w:horzAnchor="margin" w:tblpXSpec="center" w:tblpY="15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821"/>
        <w:gridCol w:w="3544"/>
        <w:gridCol w:w="1984"/>
      </w:tblGrid>
      <w:tr w:rsidR="00103F9B" w:rsidTr="00103F9B">
        <w:trPr>
          <w:trHeight w:val="837"/>
        </w:trPr>
        <w:tc>
          <w:tcPr>
            <w:tcW w:w="852" w:type="dxa"/>
            <w:tcBorders>
              <w:top w:val="single" w:sz="4" w:space="0" w:color="auto"/>
              <w:left w:val="single" w:sz="4" w:space="0" w:color="auto"/>
              <w:bottom w:val="single" w:sz="4" w:space="0" w:color="auto"/>
              <w:right w:val="single" w:sz="4" w:space="0" w:color="auto"/>
            </w:tcBorders>
            <w:vAlign w:val="center"/>
            <w:hideMark/>
          </w:tcPr>
          <w:p w:rsidR="00103F9B" w:rsidRPr="00F678F6" w:rsidRDefault="00103F9B" w:rsidP="00F678F6">
            <w:pPr>
              <w:spacing w:line="0" w:lineRule="atLeast"/>
              <w:jc w:val="center"/>
              <w:rPr>
                <w:sz w:val="20"/>
                <w:szCs w:val="20"/>
              </w:rPr>
            </w:pPr>
            <w:r w:rsidRPr="00F678F6">
              <w:rPr>
                <w:b/>
                <w:bCs/>
                <w:sz w:val="20"/>
                <w:szCs w:val="20"/>
              </w:rPr>
              <w:t>№</w:t>
            </w:r>
          </w:p>
        </w:tc>
        <w:tc>
          <w:tcPr>
            <w:tcW w:w="3821" w:type="dxa"/>
            <w:tcBorders>
              <w:top w:val="single" w:sz="4" w:space="0" w:color="auto"/>
              <w:left w:val="single" w:sz="4" w:space="0" w:color="auto"/>
              <w:bottom w:val="single" w:sz="4" w:space="0" w:color="auto"/>
              <w:right w:val="single" w:sz="4" w:space="0" w:color="auto"/>
            </w:tcBorders>
            <w:vAlign w:val="center"/>
            <w:hideMark/>
          </w:tcPr>
          <w:p w:rsidR="00103F9B" w:rsidRPr="00F678F6" w:rsidRDefault="00103F9B" w:rsidP="00F678F6">
            <w:pPr>
              <w:spacing w:line="0" w:lineRule="atLeast"/>
              <w:ind w:right="76"/>
              <w:jc w:val="center"/>
              <w:rPr>
                <w:sz w:val="20"/>
                <w:szCs w:val="20"/>
              </w:rPr>
            </w:pPr>
            <w:r w:rsidRPr="00F678F6">
              <w:rPr>
                <w:b/>
                <w:bCs/>
                <w:sz w:val="20"/>
                <w:szCs w:val="20"/>
              </w:rPr>
              <w:t>Назва закладу освіти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103F9B" w:rsidRPr="00F678F6" w:rsidRDefault="00103F9B" w:rsidP="00F678F6">
            <w:pPr>
              <w:spacing w:line="0" w:lineRule="atLeast"/>
              <w:ind w:left="191" w:right="140"/>
              <w:jc w:val="center"/>
              <w:rPr>
                <w:sz w:val="20"/>
                <w:szCs w:val="20"/>
              </w:rPr>
            </w:pPr>
            <w:r w:rsidRPr="00F678F6">
              <w:rPr>
                <w:b/>
                <w:bCs/>
                <w:sz w:val="20"/>
                <w:szCs w:val="20"/>
              </w:rPr>
              <w:t>Адреса закладу (індекс, населений пункт, вулиця, № будинку)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103F9B" w:rsidRPr="00F678F6" w:rsidRDefault="00103F9B" w:rsidP="00F678F6">
            <w:pPr>
              <w:spacing w:line="0" w:lineRule="atLeast"/>
              <w:jc w:val="center"/>
              <w:rPr>
                <w:sz w:val="20"/>
                <w:szCs w:val="20"/>
              </w:rPr>
            </w:pPr>
            <w:r w:rsidRPr="00F678F6">
              <w:rPr>
                <w:b/>
                <w:bCs/>
                <w:sz w:val="20"/>
                <w:szCs w:val="20"/>
              </w:rPr>
              <w:t>Код, номер телефону, факсу</w:t>
            </w:r>
          </w:p>
        </w:tc>
      </w:tr>
      <w:tr w:rsidR="001142F0" w:rsidTr="00404553">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bookmarkStart w:id="13" w:name="_GoBack" w:colFirst="1" w:colLast="1"/>
            <w:r w:rsidRPr="00F678F6">
              <w:rPr>
                <w:bCs/>
                <w:sz w:val="20"/>
                <w:szCs w:val="20"/>
              </w:rPr>
              <w:t>1</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lang w:eastAsia="en-US"/>
              </w:rPr>
              <w:t>Бориспільський ліцей імені Юрія Головатого</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08301 м. Бориспіль,</w:t>
            </w:r>
          </w:p>
          <w:p w:rsidR="001142F0" w:rsidRPr="00F678F6" w:rsidRDefault="001142F0" w:rsidP="001142F0">
            <w:pPr>
              <w:ind w:left="34" w:right="140"/>
              <w:rPr>
                <w:sz w:val="20"/>
                <w:szCs w:val="20"/>
              </w:rPr>
            </w:pPr>
            <w:r w:rsidRPr="00F678F6">
              <w:rPr>
                <w:sz w:val="20"/>
                <w:szCs w:val="20"/>
              </w:rPr>
              <w:t>вул. Героїв Небесної Сотні, 1</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lang w:eastAsia="en-US"/>
              </w:rPr>
            </w:pPr>
            <w:r w:rsidRPr="00F678F6">
              <w:rPr>
                <w:sz w:val="20"/>
                <w:szCs w:val="20"/>
                <w:lang w:eastAsia="en-US"/>
              </w:rPr>
              <w:t>(04595)6-16-44ф</w:t>
            </w:r>
          </w:p>
          <w:p w:rsidR="001142F0" w:rsidRPr="00F678F6" w:rsidRDefault="001142F0" w:rsidP="001142F0">
            <w:pPr>
              <w:jc w:val="both"/>
              <w:rPr>
                <w:sz w:val="20"/>
                <w:szCs w:val="20"/>
              </w:rPr>
            </w:pPr>
            <w:r w:rsidRPr="00F678F6">
              <w:rPr>
                <w:sz w:val="20"/>
                <w:szCs w:val="20"/>
                <w:lang w:eastAsia="en-US"/>
              </w:rPr>
              <w:t>5-09-24</w:t>
            </w:r>
          </w:p>
        </w:tc>
      </w:tr>
      <w:tr w:rsidR="001142F0" w:rsidTr="00404553">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2</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lang w:eastAsia="en-US"/>
              </w:rPr>
              <w:t>Бориспільський ліцей «Патріот»</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08303 м. Бориспіль, вул. Глибоцька, 122</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lang w:eastAsia="en-US"/>
              </w:rPr>
            </w:pPr>
            <w:r w:rsidRPr="00F678F6">
              <w:rPr>
                <w:sz w:val="20"/>
                <w:szCs w:val="20"/>
                <w:lang w:eastAsia="en-US"/>
              </w:rPr>
              <w:t>(04595)6-65-06ф</w:t>
            </w:r>
          </w:p>
          <w:p w:rsidR="001142F0" w:rsidRPr="00F678F6" w:rsidRDefault="001142F0" w:rsidP="001142F0">
            <w:pPr>
              <w:jc w:val="both"/>
              <w:rPr>
                <w:sz w:val="20"/>
                <w:szCs w:val="20"/>
              </w:rPr>
            </w:pPr>
            <w:r w:rsidRPr="00F678F6">
              <w:rPr>
                <w:sz w:val="20"/>
                <w:szCs w:val="20"/>
                <w:lang w:eastAsia="en-US"/>
              </w:rPr>
              <w:t>5-14-82</w:t>
            </w:r>
          </w:p>
        </w:tc>
      </w:tr>
      <w:tr w:rsidR="001142F0" w:rsidTr="00404553">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3</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lang w:eastAsia="en-US"/>
              </w:rPr>
              <w:t>Бориспільський ліцей «Лідер»</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08302 м. Бориспіль, вул. Головатого, 19</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lang w:eastAsia="en-US"/>
              </w:rPr>
            </w:pPr>
            <w:r w:rsidRPr="00F678F6">
              <w:rPr>
                <w:sz w:val="20"/>
                <w:szCs w:val="20"/>
                <w:lang w:eastAsia="en-US"/>
              </w:rPr>
              <w:t>(04595)6-50-28</w:t>
            </w:r>
          </w:p>
          <w:p w:rsidR="001142F0" w:rsidRPr="00F678F6" w:rsidRDefault="001142F0" w:rsidP="001142F0">
            <w:pPr>
              <w:jc w:val="both"/>
              <w:rPr>
                <w:sz w:val="20"/>
                <w:szCs w:val="20"/>
              </w:rPr>
            </w:pPr>
            <w:r w:rsidRPr="00F678F6">
              <w:rPr>
                <w:sz w:val="20"/>
                <w:szCs w:val="20"/>
                <w:lang w:eastAsia="en-US"/>
              </w:rPr>
              <w:t>6-23-48ф</w:t>
            </w:r>
          </w:p>
        </w:tc>
      </w:tr>
      <w:tr w:rsidR="001142F0" w:rsidTr="00404553">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4</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lang w:eastAsia="en-US"/>
              </w:rPr>
              <w:t>Бориспільський ліцей «ОСНОВА»</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08300 м. Бориспіль, вул. Соборна, 3</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lang w:eastAsia="en-US"/>
              </w:rPr>
            </w:pPr>
            <w:r w:rsidRPr="00F678F6">
              <w:rPr>
                <w:sz w:val="20"/>
                <w:szCs w:val="20"/>
                <w:lang w:eastAsia="en-US"/>
              </w:rPr>
              <w:t>(04595)6-42-40ф</w:t>
            </w:r>
          </w:p>
          <w:p w:rsidR="001142F0" w:rsidRPr="00F678F6" w:rsidRDefault="001142F0" w:rsidP="001142F0">
            <w:pPr>
              <w:jc w:val="both"/>
              <w:rPr>
                <w:sz w:val="20"/>
                <w:szCs w:val="20"/>
              </w:rPr>
            </w:pPr>
            <w:r w:rsidRPr="00F678F6">
              <w:rPr>
                <w:sz w:val="20"/>
                <w:szCs w:val="20"/>
                <w:lang w:eastAsia="en-US"/>
              </w:rPr>
              <w:t>6-97-16</w:t>
            </w:r>
          </w:p>
        </w:tc>
      </w:tr>
      <w:tr w:rsidR="001142F0" w:rsidTr="00404553">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5</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lang w:eastAsia="en-US"/>
              </w:rPr>
              <w:t xml:space="preserve">Бориспільський </w:t>
            </w:r>
            <w:r w:rsidRPr="00F678F6">
              <w:rPr>
                <w:bCs/>
                <w:sz w:val="20"/>
                <w:szCs w:val="20"/>
                <w:lang w:eastAsia="en-US"/>
              </w:rPr>
              <w:t>ліцей «Перспектива» імені Володимира Мономаха</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08301 м. Бориспіль, вул. Київський Шлях, 97-а</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lang w:eastAsia="en-US"/>
              </w:rPr>
            </w:pPr>
            <w:r w:rsidRPr="00F678F6">
              <w:rPr>
                <w:sz w:val="20"/>
                <w:szCs w:val="20"/>
                <w:lang w:eastAsia="en-US"/>
              </w:rPr>
              <w:t>(04595)6-77-05ф</w:t>
            </w:r>
          </w:p>
          <w:p w:rsidR="001142F0" w:rsidRPr="00F678F6" w:rsidRDefault="001142F0" w:rsidP="001142F0">
            <w:pPr>
              <w:jc w:val="both"/>
              <w:rPr>
                <w:sz w:val="20"/>
                <w:szCs w:val="20"/>
              </w:rPr>
            </w:pPr>
            <w:r w:rsidRPr="00F678F6">
              <w:rPr>
                <w:sz w:val="20"/>
                <w:szCs w:val="20"/>
                <w:lang w:eastAsia="en-US"/>
              </w:rPr>
              <w:t>6-12-33</w:t>
            </w:r>
          </w:p>
        </w:tc>
      </w:tr>
      <w:tr w:rsidR="001142F0" w:rsidTr="00404553">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6</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lang w:eastAsia="en-US"/>
              </w:rPr>
              <w:t>Бориспільський академічний ліцей</w:t>
            </w:r>
            <w:r>
              <w:rPr>
                <w:sz w:val="20"/>
                <w:szCs w:val="20"/>
                <w:lang w:eastAsia="en-US"/>
              </w:rPr>
              <w:t xml:space="preserve"> імені Анатолія </w:t>
            </w:r>
            <w:proofErr w:type="spellStart"/>
            <w:r>
              <w:rPr>
                <w:sz w:val="20"/>
                <w:szCs w:val="20"/>
                <w:lang w:eastAsia="en-US"/>
              </w:rPr>
              <w:t>Федорчука</w:t>
            </w:r>
            <w:proofErr w:type="spellEnd"/>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08301 м. Бориспіль, вул. Білодідівка, 30</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lang w:eastAsia="en-US"/>
              </w:rPr>
            </w:pPr>
            <w:r w:rsidRPr="00F678F6">
              <w:rPr>
                <w:sz w:val="20"/>
                <w:szCs w:val="20"/>
                <w:lang w:eastAsia="en-US"/>
              </w:rPr>
              <w:t>(04595)4-52-51ф</w:t>
            </w:r>
          </w:p>
          <w:p w:rsidR="001142F0" w:rsidRPr="00F678F6" w:rsidRDefault="001142F0" w:rsidP="001142F0">
            <w:pPr>
              <w:jc w:val="both"/>
              <w:rPr>
                <w:sz w:val="20"/>
                <w:szCs w:val="20"/>
              </w:rPr>
            </w:pPr>
          </w:p>
        </w:tc>
      </w:tr>
      <w:tr w:rsidR="001142F0" w:rsidTr="00404553">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7</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lang w:eastAsia="en-US"/>
              </w:rPr>
              <w:t>Бориспільський ліцей «Альта»</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 xml:space="preserve">08304 м. Бориспіль, вул. Михайла </w:t>
            </w:r>
            <w:proofErr w:type="spellStart"/>
            <w:r w:rsidRPr="00F678F6">
              <w:rPr>
                <w:sz w:val="20"/>
                <w:szCs w:val="20"/>
              </w:rPr>
              <w:t>Калмикова</w:t>
            </w:r>
            <w:proofErr w:type="spellEnd"/>
            <w:r w:rsidRPr="00F678F6">
              <w:rPr>
                <w:sz w:val="20"/>
                <w:szCs w:val="20"/>
              </w:rPr>
              <w:t>, 7</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lang w:eastAsia="en-US"/>
              </w:rPr>
            </w:pPr>
            <w:r w:rsidRPr="00F678F6">
              <w:rPr>
                <w:sz w:val="20"/>
                <w:szCs w:val="20"/>
                <w:lang w:eastAsia="en-US"/>
              </w:rPr>
              <w:t>(04595)7-21-03</w:t>
            </w:r>
          </w:p>
          <w:p w:rsidR="001142F0" w:rsidRPr="00F678F6" w:rsidRDefault="001142F0" w:rsidP="001142F0">
            <w:pPr>
              <w:jc w:val="both"/>
              <w:rPr>
                <w:sz w:val="20"/>
                <w:szCs w:val="20"/>
              </w:rPr>
            </w:pPr>
            <w:r w:rsidRPr="00F678F6">
              <w:rPr>
                <w:sz w:val="20"/>
                <w:szCs w:val="20"/>
                <w:lang w:eastAsia="en-US"/>
              </w:rPr>
              <w:t>7-21-94ф</w:t>
            </w:r>
          </w:p>
        </w:tc>
      </w:tr>
      <w:tr w:rsidR="001142F0" w:rsidTr="00404553">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8</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 1 </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 xml:space="preserve">08301 м. Бориспіль, </w:t>
            </w:r>
          </w:p>
          <w:p w:rsidR="001142F0" w:rsidRPr="00F678F6" w:rsidRDefault="001142F0" w:rsidP="001142F0">
            <w:pPr>
              <w:ind w:left="34" w:right="140"/>
              <w:rPr>
                <w:sz w:val="20"/>
                <w:szCs w:val="20"/>
              </w:rPr>
            </w:pPr>
            <w:r w:rsidRPr="00F678F6">
              <w:rPr>
                <w:sz w:val="20"/>
                <w:szCs w:val="20"/>
              </w:rPr>
              <w:t>вул. Княгині Ольги, 4</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lang w:eastAsia="en-US"/>
              </w:rPr>
            </w:pPr>
            <w:r w:rsidRPr="00F678F6">
              <w:rPr>
                <w:sz w:val="20"/>
                <w:szCs w:val="20"/>
                <w:lang w:eastAsia="en-US"/>
              </w:rPr>
              <w:t>(04595)5-23-55</w:t>
            </w:r>
          </w:p>
          <w:p w:rsidR="001142F0" w:rsidRPr="00F678F6" w:rsidRDefault="001142F0" w:rsidP="001142F0">
            <w:pPr>
              <w:jc w:val="both"/>
              <w:rPr>
                <w:sz w:val="20"/>
                <w:szCs w:val="20"/>
              </w:rPr>
            </w:pPr>
          </w:p>
        </w:tc>
      </w:tr>
      <w:tr w:rsidR="001142F0" w:rsidTr="00404553">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9</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№2</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08"/>
              <w:rPr>
                <w:sz w:val="20"/>
                <w:szCs w:val="20"/>
              </w:rPr>
            </w:pPr>
            <w:r w:rsidRPr="00F678F6">
              <w:rPr>
                <w:sz w:val="20"/>
                <w:szCs w:val="20"/>
                <w:lang w:val="ru-RU"/>
              </w:rPr>
              <w:t xml:space="preserve">08302 м. </w:t>
            </w:r>
            <w:proofErr w:type="spellStart"/>
            <w:r w:rsidRPr="00F678F6">
              <w:rPr>
                <w:sz w:val="20"/>
                <w:szCs w:val="20"/>
                <w:lang w:val="ru-RU"/>
              </w:rPr>
              <w:t>Бориспіль</w:t>
            </w:r>
            <w:proofErr w:type="spellEnd"/>
            <w:r w:rsidRPr="00F678F6">
              <w:rPr>
                <w:sz w:val="20"/>
                <w:szCs w:val="20"/>
                <w:lang w:val="ru-RU"/>
              </w:rPr>
              <w:t xml:space="preserve">, </w:t>
            </w:r>
            <w:proofErr w:type="spellStart"/>
            <w:r w:rsidRPr="00F678F6">
              <w:rPr>
                <w:sz w:val="20"/>
                <w:szCs w:val="20"/>
                <w:lang w:val="ru-RU"/>
              </w:rPr>
              <w:t>Соцмістечко</w:t>
            </w:r>
            <w:proofErr w:type="spellEnd"/>
            <w:r w:rsidRPr="00F678F6">
              <w:rPr>
                <w:sz w:val="20"/>
                <w:szCs w:val="20"/>
                <w:lang w:val="ru-RU"/>
              </w:rPr>
              <w:t>, 227</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rPr>
            </w:pPr>
            <w:r w:rsidRPr="00F678F6">
              <w:rPr>
                <w:sz w:val="20"/>
                <w:szCs w:val="20"/>
                <w:lang w:eastAsia="en-US"/>
              </w:rPr>
              <w:t>(04595)6-95-82</w:t>
            </w:r>
          </w:p>
        </w:tc>
      </w:tr>
      <w:tr w:rsidR="001142F0" w:rsidTr="00404553">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10</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 3 </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08301 м. Бориспіль, вул. Гришинська,1</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lang w:eastAsia="en-US"/>
              </w:rPr>
            </w:pPr>
            <w:r w:rsidRPr="00F678F6">
              <w:rPr>
                <w:sz w:val="20"/>
                <w:szCs w:val="20"/>
                <w:lang w:eastAsia="en-US"/>
              </w:rPr>
              <w:t>(04595)5-21-61</w:t>
            </w:r>
          </w:p>
          <w:p w:rsidR="001142F0" w:rsidRPr="00F678F6" w:rsidRDefault="001142F0" w:rsidP="001142F0">
            <w:pPr>
              <w:jc w:val="both"/>
              <w:rPr>
                <w:sz w:val="20"/>
                <w:szCs w:val="20"/>
              </w:rPr>
            </w:pPr>
          </w:p>
        </w:tc>
      </w:tr>
      <w:tr w:rsidR="001142F0" w:rsidTr="00404553">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11</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"Веселка" </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 xml:space="preserve">08301 м. Бориспіль, вул. Княгині Ольги, 22-а </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rPr>
            </w:pPr>
            <w:r w:rsidRPr="00F678F6">
              <w:rPr>
                <w:sz w:val="20"/>
                <w:szCs w:val="20"/>
                <w:lang w:eastAsia="en-US"/>
              </w:rPr>
              <w:t>(04595)5-24-40</w:t>
            </w:r>
          </w:p>
        </w:tc>
      </w:tr>
      <w:tr w:rsidR="001142F0" w:rsidTr="00404553">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12</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"Росинка" </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08302 м. Бориспіль, вул. Валерія Гудзя, 14</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rPr>
            </w:pPr>
            <w:r w:rsidRPr="00F678F6">
              <w:rPr>
                <w:sz w:val="20"/>
                <w:szCs w:val="20"/>
                <w:lang w:eastAsia="en-US"/>
              </w:rPr>
              <w:t>(04595)6-95-27</w:t>
            </w:r>
          </w:p>
        </w:tc>
      </w:tr>
      <w:tr w:rsidR="001142F0" w:rsidTr="00404553">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13</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"Сонечко" </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08301 м. Бориспіль, вул. Шевченка, 2-а</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rPr>
            </w:pPr>
            <w:r w:rsidRPr="00F678F6">
              <w:rPr>
                <w:sz w:val="20"/>
                <w:szCs w:val="20"/>
                <w:lang w:eastAsia="en-US"/>
              </w:rPr>
              <w:t>(04595)5-11-50</w:t>
            </w:r>
          </w:p>
        </w:tc>
      </w:tr>
      <w:tr w:rsidR="001142F0" w:rsidTr="00404553">
        <w:trPr>
          <w:trHeight w:val="293"/>
        </w:trPr>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14</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"Світлячок" </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 xml:space="preserve">08305 м. Бориспіль, вул. </w:t>
            </w:r>
            <w:proofErr w:type="spellStart"/>
            <w:r w:rsidRPr="00F678F6">
              <w:rPr>
                <w:sz w:val="20"/>
                <w:szCs w:val="20"/>
              </w:rPr>
              <w:t>Френкеля</w:t>
            </w:r>
            <w:proofErr w:type="spellEnd"/>
            <w:r w:rsidRPr="00F678F6">
              <w:rPr>
                <w:sz w:val="20"/>
                <w:szCs w:val="20"/>
              </w:rPr>
              <w:t>, 8</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rPr>
            </w:pPr>
            <w:r w:rsidRPr="00F678F6">
              <w:rPr>
                <w:sz w:val="20"/>
                <w:szCs w:val="20"/>
                <w:lang w:eastAsia="en-US"/>
              </w:rPr>
              <w:t>(04595)6-22-90</w:t>
            </w:r>
          </w:p>
        </w:tc>
      </w:tr>
      <w:tr w:rsidR="001142F0" w:rsidTr="00404553">
        <w:trPr>
          <w:trHeight w:val="283"/>
        </w:trPr>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15</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w:t>
            </w:r>
            <w:proofErr w:type="spellStart"/>
            <w:r w:rsidRPr="00F678F6">
              <w:rPr>
                <w:sz w:val="20"/>
                <w:szCs w:val="20"/>
                <w:lang w:eastAsia="en-US"/>
              </w:rPr>
              <w:t>Журавонька</w:t>
            </w:r>
            <w:proofErr w:type="spellEnd"/>
            <w:r w:rsidRPr="00F678F6">
              <w:rPr>
                <w:sz w:val="20"/>
                <w:szCs w:val="20"/>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08302 м. Бориспіль, вул. Полтавська, 28</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rPr>
            </w:pPr>
            <w:r w:rsidRPr="00F678F6">
              <w:rPr>
                <w:sz w:val="20"/>
                <w:szCs w:val="20"/>
                <w:lang w:eastAsia="en-US"/>
              </w:rPr>
              <w:t>(04595)6-21-50</w:t>
            </w:r>
          </w:p>
        </w:tc>
      </w:tr>
      <w:tr w:rsidR="001142F0" w:rsidTr="00404553">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16</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"Теремок" </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 xml:space="preserve">08304 м. Бориспіль, вул. Михайла </w:t>
            </w:r>
            <w:proofErr w:type="spellStart"/>
            <w:r w:rsidRPr="00F678F6">
              <w:rPr>
                <w:sz w:val="20"/>
                <w:szCs w:val="20"/>
              </w:rPr>
              <w:t>Калмикова</w:t>
            </w:r>
            <w:proofErr w:type="spellEnd"/>
            <w:r w:rsidRPr="00F678F6">
              <w:rPr>
                <w:sz w:val="20"/>
                <w:szCs w:val="20"/>
              </w:rPr>
              <w:t>, 8</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rPr>
            </w:pPr>
            <w:r w:rsidRPr="00F678F6">
              <w:rPr>
                <w:sz w:val="20"/>
                <w:szCs w:val="20"/>
                <w:lang w:eastAsia="en-US"/>
              </w:rPr>
              <w:t>(04595)7-11-76</w:t>
            </w:r>
          </w:p>
        </w:tc>
      </w:tr>
      <w:tr w:rsidR="001142F0" w:rsidTr="00404553">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17</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"Віночок" </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08304 м. Бориспіль, вул. Привокзальна, 14а</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rPr>
            </w:pPr>
            <w:r w:rsidRPr="00F678F6">
              <w:rPr>
                <w:sz w:val="20"/>
                <w:szCs w:val="20"/>
                <w:lang w:eastAsia="en-US"/>
              </w:rPr>
              <w:t>(04595)4-50-54</w:t>
            </w:r>
          </w:p>
        </w:tc>
      </w:tr>
      <w:tr w:rsidR="001142F0" w:rsidTr="00404553">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18</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"Колосочок" </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08303 м. Бориспіль, вул. Глибоцька, 83-а</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rPr>
            </w:pPr>
            <w:r w:rsidRPr="00F678F6">
              <w:rPr>
                <w:sz w:val="20"/>
                <w:szCs w:val="20"/>
                <w:lang w:eastAsia="en-US"/>
              </w:rPr>
              <w:t>(04595)5-22-32</w:t>
            </w:r>
          </w:p>
        </w:tc>
      </w:tr>
      <w:tr w:rsidR="001142F0" w:rsidTr="00404553">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19</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Pr>
                <w:sz w:val="20"/>
                <w:szCs w:val="20"/>
                <w:lang w:eastAsia="en-US"/>
              </w:rPr>
              <w:t>Бориспільський заклад дошкільної освіти</w:t>
            </w:r>
            <w:r w:rsidRPr="00F678F6">
              <w:rPr>
                <w:sz w:val="20"/>
                <w:szCs w:val="20"/>
                <w:lang w:eastAsia="en-US"/>
              </w:rPr>
              <w:t xml:space="preserve"> "Берегиня" </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08302 м. Бориспіль, вул. Скіфська, 21</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lang w:eastAsia="en-US"/>
              </w:rPr>
            </w:pPr>
            <w:r w:rsidRPr="00F678F6">
              <w:rPr>
                <w:sz w:val="20"/>
                <w:szCs w:val="20"/>
                <w:lang w:eastAsia="en-US"/>
              </w:rPr>
              <w:t>(04595)7-11-16</w:t>
            </w:r>
          </w:p>
          <w:p w:rsidR="001142F0" w:rsidRPr="00F678F6" w:rsidRDefault="001142F0" w:rsidP="001142F0">
            <w:pPr>
              <w:jc w:val="both"/>
              <w:rPr>
                <w:sz w:val="20"/>
                <w:szCs w:val="20"/>
              </w:rPr>
            </w:pPr>
            <w:r w:rsidRPr="00F678F6">
              <w:rPr>
                <w:sz w:val="20"/>
                <w:szCs w:val="20"/>
                <w:lang w:eastAsia="en-US"/>
              </w:rPr>
              <w:t>7-11-29</w:t>
            </w:r>
          </w:p>
        </w:tc>
      </w:tr>
      <w:tr w:rsidR="001142F0" w:rsidTr="00404553">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20</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lang w:eastAsia="en-US"/>
              </w:rPr>
              <w:t>Глибоцький заклад дошкільної освіти «Колосок»</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Київська обл., Бориспільський р-н.,</w:t>
            </w:r>
          </w:p>
          <w:p w:rsidR="001142F0" w:rsidRPr="00F678F6" w:rsidRDefault="001142F0" w:rsidP="001142F0">
            <w:pPr>
              <w:ind w:left="34" w:right="140"/>
              <w:rPr>
                <w:sz w:val="20"/>
                <w:szCs w:val="20"/>
              </w:rPr>
            </w:pPr>
            <w:r w:rsidRPr="00F678F6">
              <w:rPr>
                <w:sz w:val="20"/>
                <w:szCs w:val="20"/>
              </w:rPr>
              <w:t xml:space="preserve"> с. Глибоке, вул. Молодіжна,2 </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rPr>
            </w:pPr>
            <w:r w:rsidRPr="00F678F6">
              <w:rPr>
                <w:sz w:val="20"/>
                <w:szCs w:val="20"/>
                <w:lang w:eastAsia="en-US"/>
              </w:rPr>
              <w:t>(04595)3-11-40</w:t>
            </w:r>
          </w:p>
        </w:tc>
      </w:tr>
      <w:tr w:rsidR="001142F0" w:rsidTr="00404553">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21</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lang w:eastAsia="en-US"/>
              </w:rPr>
              <w:t>Іванківський заклад дошкільної освіти «Веселка»</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 xml:space="preserve">Київська обл., Бориспільський р-н., </w:t>
            </w:r>
          </w:p>
          <w:p w:rsidR="001142F0" w:rsidRPr="00F678F6" w:rsidRDefault="001142F0" w:rsidP="001142F0">
            <w:pPr>
              <w:ind w:left="34" w:right="140"/>
              <w:rPr>
                <w:sz w:val="20"/>
                <w:szCs w:val="20"/>
              </w:rPr>
            </w:pPr>
            <w:r w:rsidRPr="00F678F6">
              <w:rPr>
                <w:sz w:val="20"/>
                <w:szCs w:val="20"/>
              </w:rPr>
              <w:t>с. Іванків,  вул. Братуся,3</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rPr>
            </w:pPr>
            <w:r w:rsidRPr="00F678F6">
              <w:rPr>
                <w:sz w:val="20"/>
                <w:szCs w:val="20"/>
                <w:lang w:eastAsia="en-US"/>
              </w:rPr>
              <w:t>(04595)3-83-04</w:t>
            </w:r>
          </w:p>
        </w:tc>
      </w:tr>
      <w:tr w:rsidR="001142F0" w:rsidTr="00404553">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22</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proofErr w:type="spellStart"/>
            <w:r w:rsidRPr="00F678F6">
              <w:rPr>
                <w:sz w:val="20"/>
                <w:szCs w:val="20"/>
                <w:lang w:eastAsia="en-US"/>
              </w:rPr>
              <w:t>Кучаківський</w:t>
            </w:r>
            <w:proofErr w:type="spellEnd"/>
            <w:r w:rsidRPr="00F678F6">
              <w:rPr>
                <w:sz w:val="20"/>
                <w:szCs w:val="20"/>
                <w:lang w:eastAsia="en-US"/>
              </w:rPr>
              <w:t xml:space="preserve"> заклад дошкільної освіти «Журавлик»</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 xml:space="preserve">Київська обл., Бориспільський р-н., с. </w:t>
            </w:r>
            <w:proofErr w:type="spellStart"/>
            <w:r w:rsidRPr="00F678F6">
              <w:rPr>
                <w:sz w:val="20"/>
                <w:szCs w:val="20"/>
              </w:rPr>
              <w:t>Кучаків</w:t>
            </w:r>
            <w:proofErr w:type="spellEnd"/>
            <w:r w:rsidRPr="00F678F6">
              <w:rPr>
                <w:sz w:val="20"/>
                <w:szCs w:val="20"/>
              </w:rPr>
              <w:t>,  вул. Пащенкових,18-а</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rPr>
            </w:pPr>
            <w:r w:rsidRPr="00F678F6">
              <w:rPr>
                <w:sz w:val="20"/>
                <w:szCs w:val="20"/>
                <w:lang w:eastAsia="en-US"/>
              </w:rPr>
              <w:t>(04595)3-51-89</w:t>
            </w:r>
          </w:p>
        </w:tc>
      </w:tr>
      <w:tr w:rsidR="001142F0" w:rsidTr="00404553">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23</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lang w:eastAsia="en-US"/>
              </w:rPr>
              <w:t>Лебединський заклад дошкільної освіти «Лебедик»</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Київська обл., Бориспільський р-н., с. Лебедин,  вул. Шевченка,1 Г</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rPr>
            </w:pPr>
            <w:r w:rsidRPr="00F678F6">
              <w:rPr>
                <w:sz w:val="20"/>
                <w:szCs w:val="20"/>
                <w:lang w:eastAsia="en-US"/>
              </w:rPr>
              <w:t>+380-97-326-52-68</w:t>
            </w:r>
          </w:p>
        </w:tc>
      </w:tr>
      <w:tr w:rsidR="001142F0" w:rsidTr="00404553">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24</w:t>
            </w:r>
          </w:p>
        </w:tc>
        <w:tc>
          <w:tcPr>
            <w:tcW w:w="3821"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proofErr w:type="spellStart"/>
            <w:r w:rsidRPr="00F678F6">
              <w:rPr>
                <w:sz w:val="20"/>
                <w:szCs w:val="20"/>
                <w:lang w:eastAsia="en-US"/>
              </w:rPr>
              <w:t>Любарецький</w:t>
            </w:r>
            <w:proofErr w:type="spellEnd"/>
            <w:r w:rsidRPr="00F678F6">
              <w:rPr>
                <w:sz w:val="20"/>
                <w:szCs w:val="20"/>
                <w:lang w:eastAsia="en-US"/>
              </w:rPr>
              <w:t xml:space="preserve"> заклад дошкільної освіти «Сонечко»</w:t>
            </w:r>
          </w:p>
        </w:tc>
        <w:tc>
          <w:tcPr>
            <w:tcW w:w="354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ind w:left="34" w:right="140"/>
              <w:rPr>
                <w:sz w:val="20"/>
                <w:szCs w:val="20"/>
              </w:rPr>
            </w:pPr>
            <w:r w:rsidRPr="00F678F6">
              <w:rPr>
                <w:sz w:val="20"/>
                <w:szCs w:val="20"/>
              </w:rPr>
              <w:t>Київська обл., Бориспільський р-н.,</w:t>
            </w:r>
          </w:p>
          <w:p w:rsidR="001142F0" w:rsidRPr="00F678F6" w:rsidRDefault="001142F0" w:rsidP="001142F0">
            <w:pPr>
              <w:ind w:left="34" w:right="140"/>
              <w:rPr>
                <w:sz w:val="20"/>
                <w:szCs w:val="20"/>
              </w:rPr>
            </w:pPr>
            <w:r w:rsidRPr="00F678F6">
              <w:rPr>
                <w:sz w:val="20"/>
                <w:szCs w:val="20"/>
              </w:rPr>
              <w:t xml:space="preserve"> с. </w:t>
            </w:r>
            <w:proofErr w:type="spellStart"/>
            <w:r w:rsidRPr="00F678F6">
              <w:rPr>
                <w:sz w:val="20"/>
                <w:szCs w:val="20"/>
              </w:rPr>
              <w:t>Любарці</w:t>
            </w:r>
            <w:proofErr w:type="spellEnd"/>
            <w:r w:rsidRPr="00F678F6">
              <w:rPr>
                <w:sz w:val="20"/>
                <w:szCs w:val="20"/>
              </w:rPr>
              <w:t>, вул. Лесі Українки,2</w:t>
            </w:r>
          </w:p>
        </w:tc>
        <w:tc>
          <w:tcPr>
            <w:tcW w:w="1984" w:type="dxa"/>
            <w:tcBorders>
              <w:top w:val="single" w:sz="4" w:space="0" w:color="auto"/>
              <w:left w:val="single" w:sz="4" w:space="0" w:color="auto"/>
              <w:bottom w:val="single" w:sz="4" w:space="0" w:color="auto"/>
              <w:right w:val="single" w:sz="4" w:space="0" w:color="auto"/>
            </w:tcBorders>
          </w:tcPr>
          <w:p w:rsidR="001142F0" w:rsidRPr="00F678F6" w:rsidRDefault="001142F0" w:rsidP="001142F0">
            <w:pPr>
              <w:jc w:val="both"/>
              <w:rPr>
                <w:sz w:val="20"/>
                <w:szCs w:val="20"/>
              </w:rPr>
            </w:pPr>
            <w:r w:rsidRPr="00F678F6">
              <w:rPr>
                <w:sz w:val="20"/>
                <w:szCs w:val="20"/>
                <w:lang w:eastAsia="en-US"/>
              </w:rPr>
              <w:t>(04595) 3-22-71</w:t>
            </w:r>
          </w:p>
        </w:tc>
      </w:tr>
      <w:tr w:rsidR="001142F0" w:rsidTr="00EC6527">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25</w:t>
            </w:r>
          </w:p>
        </w:tc>
        <w:tc>
          <w:tcPr>
            <w:tcW w:w="3821" w:type="dxa"/>
            <w:tcBorders>
              <w:top w:val="single" w:sz="4" w:space="0" w:color="auto"/>
              <w:left w:val="single" w:sz="4" w:space="0" w:color="auto"/>
              <w:bottom w:val="single" w:sz="4" w:space="0" w:color="auto"/>
              <w:right w:val="single" w:sz="4" w:space="0" w:color="auto"/>
            </w:tcBorders>
            <w:vAlign w:val="center"/>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proofErr w:type="spellStart"/>
            <w:r w:rsidRPr="00F678F6">
              <w:rPr>
                <w:sz w:val="20"/>
                <w:szCs w:val="20"/>
                <w:lang w:eastAsia="en-US"/>
              </w:rPr>
              <w:t>Рогозівський</w:t>
            </w:r>
            <w:proofErr w:type="spellEnd"/>
            <w:r w:rsidRPr="00F678F6">
              <w:rPr>
                <w:sz w:val="20"/>
                <w:szCs w:val="20"/>
                <w:lang w:eastAsia="en-US"/>
              </w:rPr>
              <w:t xml:space="preserve"> заклад дошкільної освіти «Сонечко»</w:t>
            </w:r>
          </w:p>
        </w:tc>
        <w:tc>
          <w:tcPr>
            <w:tcW w:w="3544" w:type="dxa"/>
            <w:tcBorders>
              <w:top w:val="single" w:sz="4" w:space="0" w:color="auto"/>
              <w:left w:val="single" w:sz="4" w:space="0" w:color="auto"/>
              <w:bottom w:val="single" w:sz="4" w:space="0" w:color="auto"/>
              <w:right w:val="single" w:sz="4" w:space="0" w:color="auto"/>
            </w:tcBorders>
            <w:vAlign w:val="center"/>
          </w:tcPr>
          <w:p w:rsidR="001142F0" w:rsidRPr="00F678F6" w:rsidRDefault="001142F0" w:rsidP="001142F0">
            <w:pPr>
              <w:ind w:left="34" w:right="140"/>
              <w:rPr>
                <w:sz w:val="20"/>
                <w:szCs w:val="20"/>
              </w:rPr>
            </w:pPr>
            <w:r w:rsidRPr="00F678F6">
              <w:rPr>
                <w:sz w:val="20"/>
                <w:szCs w:val="20"/>
              </w:rPr>
              <w:t>Київська обл., Бориспільський р-н.,</w:t>
            </w:r>
          </w:p>
          <w:p w:rsidR="001142F0" w:rsidRPr="00F678F6" w:rsidRDefault="001142F0" w:rsidP="001142F0">
            <w:pPr>
              <w:ind w:left="34" w:right="140"/>
              <w:rPr>
                <w:sz w:val="20"/>
                <w:szCs w:val="20"/>
              </w:rPr>
            </w:pPr>
            <w:r w:rsidRPr="00F678F6">
              <w:rPr>
                <w:sz w:val="20"/>
                <w:szCs w:val="20"/>
              </w:rPr>
              <w:t>с. Рогозів, вул. Вітчизняна,2</w:t>
            </w:r>
          </w:p>
        </w:tc>
        <w:tc>
          <w:tcPr>
            <w:tcW w:w="1984" w:type="dxa"/>
            <w:tcBorders>
              <w:top w:val="single" w:sz="4" w:space="0" w:color="auto"/>
              <w:left w:val="single" w:sz="4" w:space="0" w:color="auto"/>
              <w:bottom w:val="single" w:sz="4" w:space="0" w:color="auto"/>
              <w:right w:val="single" w:sz="4" w:space="0" w:color="auto"/>
            </w:tcBorders>
            <w:vAlign w:val="center"/>
          </w:tcPr>
          <w:p w:rsidR="001142F0" w:rsidRPr="00F678F6" w:rsidRDefault="001142F0" w:rsidP="001142F0">
            <w:pPr>
              <w:jc w:val="both"/>
              <w:rPr>
                <w:sz w:val="20"/>
                <w:szCs w:val="20"/>
              </w:rPr>
            </w:pPr>
            <w:r w:rsidRPr="00F678F6">
              <w:rPr>
                <w:sz w:val="20"/>
                <w:szCs w:val="20"/>
                <w:lang w:eastAsia="en-US"/>
              </w:rPr>
              <w:t>(04595)3-43-01</w:t>
            </w:r>
          </w:p>
        </w:tc>
      </w:tr>
      <w:tr w:rsidR="001142F0" w:rsidTr="00EC6527">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26</w:t>
            </w:r>
          </w:p>
        </w:tc>
        <w:tc>
          <w:tcPr>
            <w:tcW w:w="3821" w:type="dxa"/>
            <w:tcBorders>
              <w:top w:val="single" w:sz="4" w:space="0" w:color="auto"/>
              <w:left w:val="single" w:sz="4" w:space="0" w:color="auto"/>
              <w:bottom w:val="single" w:sz="4" w:space="0" w:color="auto"/>
              <w:right w:val="single" w:sz="4" w:space="0" w:color="auto"/>
            </w:tcBorders>
            <w:vAlign w:val="center"/>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proofErr w:type="spellStart"/>
            <w:r w:rsidRPr="00F678F6">
              <w:rPr>
                <w:sz w:val="20"/>
                <w:szCs w:val="20"/>
                <w:lang w:eastAsia="en-US"/>
              </w:rPr>
              <w:t>Сеньківський</w:t>
            </w:r>
            <w:proofErr w:type="spellEnd"/>
            <w:r w:rsidRPr="00F678F6">
              <w:rPr>
                <w:sz w:val="20"/>
                <w:szCs w:val="20"/>
                <w:lang w:eastAsia="en-US"/>
              </w:rPr>
              <w:t xml:space="preserve"> заклад дошкільної освіти «Малятко»</w:t>
            </w:r>
          </w:p>
        </w:tc>
        <w:tc>
          <w:tcPr>
            <w:tcW w:w="3544" w:type="dxa"/>
            <w:tcBorders>
              <w:top w:val="single" w:sz="4" w:space="0" w:color="auto"/>
              <w:left w:val="single" w:sz="4" w:space="0" w:color="auto"/>
              <w:bottom w:val="single" w:sz="4" w:space="0" w:color="auto"/>
              <w:right w:val="single" w:sz="4" w:space="0" w:color="auto"/>
            </w:tcBorders>
            <w:vAlign w:val="center"/>
          </w:tcPr>
          <w:p w:rsidR="001142F0" w:rsidRPr="00F678F6" w:rsidRDefault="001142F0" w:rsidP="001142F0">
            <w:pPr>
              <w:ind w:left="34" w:right="140"/>
              <w:rPr>
                <w:sz w:val="20"/>
                <w:szCs w:val="20"/>
              </w:rPr>
            </w:pPr>
            <w:r w:rsidRPr="00F678F6">
              <w:rPr>
                <w:sz w:val="20"/>
                <w:szCs w:val="20"/>
              </w:rPr>
              <w:t>Київська обл., Бориспільський р-н.,</w:t>
            </w:r>
          </w:p>
          <w:p w:rsidR="001142F0" w:rsidRPr="00F678F6" w:rsidRDefault="001142F0" w:rsidP="001142F0">
            <w:pPr>
              <w:ind w:left="34" w:right="140"/>
              <w:rPr>
                <w:sz w:val="20"/>
                <w:szCs w:val="20"/>
              </w:rPr>
            </w:pPr>
            <w:r w:rsidRPr="00F678F6">
              <w:rPr>
                <w:sz w:val="20"/>
                <w:szCs w:val="20"/>
              </w:rPr>
              <w:t>с. Сеньківка, вул. Вербицького,1 А</w:t>
            </w:r>
          </w:p>
        </w:tc>
        <w:tc>
          <w:tcPr>
            <w:tcW w:w="1984" w:type="dxa"/>
            <w:tcBorders>
              <w:top w:val="single" w:sz="4" w:space="0" w:color="auto"/>
              <w:left w:val="single" w:sz="4" w:space="0" w:color="auto"/>
              <w:bottom w:val="single" w:sz="4" w:space="0" w:color="auto"/>
              <w:right w:val="single" w:sz="4" w:space="0" w:color="auto"/>
            </w:tcBorders>
            <w:vAlign w:val="center"/>
          </w:tcPr>
          <w:p w:rsidR="001142F0" w:rsidRPr="00F678F6" w:rsidRDefault="001142F0" w:rsidP="001142F0">
            <w:pPr>
              <w:jc w:val="both"/>
              <w:rPr>
                <w:sz w:val="20"/>
                <w:szCs w:val="20"/>
              </w:rPr>
            </w:pPr>
            <w:r w:rsidRPr="00F678F6">
              <w:rPr>
                <w:sz w:val="20"/>
                <w:szCs w:val="20"/>
                <w:lang w:eastAsia="en-US"/>
              </w:rPr>
              <w:t>(04595)3-36-99</w:t>
            </w:r>
          </w:p>
        </w:tc>
      </w:tr>
      <w:tr w:rsidR="001142F0" w:rsidTr="00EC6527">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27</w:t>
            </w:r>
          </w:p>
        </w:tc>
        <w:tc>
          <w:tcPr>
            <w:tcW w:w="3821" w:type="dxa"/>
            <w:tcBorders>
              <w:top w:val="single" w:sz="4" w:space="0" w:color="auto"/>
              <w:left w:val="single" w:sz="4" w:space="0" w:color="auto"/>
              <w:bottom w:val="single" w:sz="4" w:space="0" w:color="auto"/>
              <w:right w:val="single" w:sz="4" w:space="0" w:color="auto"/>
            </w:tcBorders>
            <w:vAlign w:val="center"/>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Управління освіти і науки Бориспільської міської ради</w:t>
            </w:r>
          </w:p>
        </w:tc>
        <w:tc>
          <w:tcPr>
            <w:tcW w:w="3544" w:type="dxa"/>
            <w:tcBorders>
              <w:top w:val="single" w:sz="4" w:space="0" w:color="auto"/>
              <w:left w:val="single" w:sz="4" w:space="0" w:color="auto"/>
              <w:bottom w:val="single" w:sz="4" w:space="0" w:color="auto"/>
              <w:right w:val="single" w:sz="4" w:space="0" w:color="auto"/>
            </w:tcBorders>
            <w:vAlign w:val="center"/>
          </w:tcPr>
          <w:p w:rsidR="001142F0" w:rsidRPr="00F678F6" w:rsidRDefault="001142F0" w:rsidP="001142F0">
            <w:pPr>
              <w:ind w:left="34" w:right="140"/>
              <w:rPr>
                <w:sz w:val="20"/>
                <w:szCs w:val="20"/>
              </w:rPr>
            </w:pPr>
            <w:r w:rsidRPr="00F678F6">
              <w:rPr>
                <w:sz w:val="20"/>
                <w:szCs w:val="20"/>
              </w:rPr>
              <w:t>м. Бориспіль вул.. Київський Шлях, 35</w:t>
            </w:r>
          </w:p>
        </w:tc>
        <w:tc>
          <w:tcPr>
            <w:tcW w:w="1984" w:type="dxa"/>
            <w:tcBorders>
              <w:top w:val="single" w:sz="4" w:space="0" w:color="auto"/>
              <w:left w:val="single" w:sz="4" w:space="0" w:color="auto"/>
              <w:bottom w:val="single" w:sz="4" w:space="0" w:color="auto"/>
              <w:right w:val="single" w:sz="4" w:space="0" w:color="auto"/>
            </w:tcBorders>
            <w:vAlign w:val="center"/>
          </w:tcPr>
          <w:p w:rsidR="001142F0" w:rsidRPr="00F678F6" w:rsidRDefault="001142F0" w:rsidP="001142F0">
            <w:pPr>
              <w:jc w:val="both"/>
              <w:rPr>
                <w:sz w:val="20"/>
                <w:szCs w:val="20"/>
              </w:rPr>
            </w:pPr>
            <w:r w:rsidRPr="00F678F6">
              <w:rPr>
                <w:sz w:val="20"/>
                <w:szCs w:val="20"/>
              </w:rPr>
              <w:t>(04595)5-40-25</w:t>
            </w:r>
          </w:p>
        </w:tc>
      </w:tr>
      <w:tr w:rsidR="001142F0" w:rsidTr="00EC6527">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lastRenderedPageBreak/>
              <w:t>28</w:t>
            </w:r>
          </w:p>
        </w:tc>
        <w:tc>
          <w:tcPr>
            <w:tcW w:w="3821" w:type="dxa"/>
            <w:tcBorders>
              <w:top w:val="single" w:sz="4" w:space="0" w:color="auto"/>
              <w:left w:val="single" w:sz="4" w:space="0" w:color="auto"/>
              <w:bottom w:val="single" w:sz="4" w:space="0" w:color="auto"/>
              <w:right w:val="single" w:sz="4" w:space="0" w:color="auto"/>
            </w:tcBorders>
            <w:vAlign w:val="center"/>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Бориспільський центр туризму та краєзнавства учнівської молоді</w:t>
            </w:r>
          </w:p>
        </w:tc>
        <w:tc>
          <w:tcPr>
            <w:tcW w:w="3544" w:type="dxa"/>
            <w:tcBorders>
              <w:top w:val="single" w:sz="4" w:space="0" w:color="auto"/>
              <w:left w:val="single" w:sz="4" w:space="0" w:color="auto"/>
              <w:bottom w:val="single" w:sz="4" w:space="0" w:color="auto"/>
              <w:right w:val="single" w:sz="4" w:space="0" w:color="auto"/>
            </w:tcBorders>
            <w:vAlign w:val="center"/>
          </w:tcPr>
          <w:p w:rsidR="001142F0" w:rsidRPr="00F678F6" w:rsidRDefault="001142F0" w:rsidP="001142F0">
            <w:pPr>
              <w:ind w:left="34" w:right="140"/>
              <w:rPr>
                <w:sz w:val="20"/>
                <w:szCs w:val="20"/>
              </w:rPr>
            </w:pPr>
            <w:r w:rsidRPr="00F678F6">
              <w:rPr>
                <w:sz w:val="20"/>
                <w:szCs w:val="20"/>
              </w:rPr>
              <w:t>м. Бориспіль вул.. Київський Шлях, 108</w:t>
            </w:r>
          </w:p>
        </w:tc>
        <w:tc>
          <w:tcPr>
            <w:tcW w:w="1984" w:type="dxa"/>
            <w:tcBorders>
              <w:top w:val="single" w:sz="4" w:space="0" w:color="auto"/>
              <w:left w:val="single" w:sz="4" w:space="0" w:color="auto"/>
              <w:bottom w:val="single" w:sz="4" w:space="0" w:color="auto"/>
              <w:right w:val="single" w:sz="4" w:space="0" w:color="auto"/>
            </w:tcBorders>
            <w:vAlign w:val="center"/>
          </w:tcPr>
          <w:p w:rsidR="001142F0" w:rsidRPr="00F678F6" w:rsidRDefault="001142F0" w:rsidP="001142F0">
            <w:pPr>
              <w:jc w:val="both"/>
              <w:rPr>
                <w:sz w:val="20"/>
                <w:szCs w:val="20"/>
              </w:rPr>
            </w:pPr>
            <w:r w:rsidRPr="00F678F6">
              <w:rPr>
                <w:sz w:val="20"/>
                <w:szCs w:val="20"/>
              </w:rPr>
              <w:t>(04595)6-72-92</w:t>
            </w:r>
          </w:p>
        </w:tc>
      </w:tr>
      <w:tr w:rsidR="001142F0" w:rsidTr="00EC6527">
        <w:tc>
          <w:tcPr>
            <w:tcW w:w="852" w:type="dxa"/>
            <w:tcBorders>
              <w:top w:val="single" w:sz="4" w:space="0" w:color="auto"/>
              <w:left w:val="single" w:sz="4" w:space="0" w:color="auto"/>
              <w:bottom w:val="single" w:sz="4" w:space="0" w:color="auto"/>
              <w:right w:val="single" w:sz="4" w:space="0" w:color="auto"/>
            </w:tcBorders>
            <w:hideMark/>
          </w:tcPr>
          <w:p w:rsidR="001142F0" w:rsidRPr="00F678F6" w:rsidRDefault="001142F0" w:rsidP="001142F0">
            <w:pPr>
              <w:ind w:left="176"/>
              <w:rPr>
                <w:bCs/>
                <w:sz w:val="20"/>
                <w:szCs w:val="20"/>
              </w:rPr>
            </w:pPr>
            <w:r w:rsidRPr="00F678F6">
              <w:rPr>
                <w:bCs/>
                <w:sz w:val="20"/>
                <w:szCs w:val="20"/>
              </w:rPr>
              <w:t>29</w:t>
            </w:r>
          </w:p>
        </w:tc>
        <w:tc>
          <w:tcPr>
            <w:tcW w:w="3821" w:type="dxa"/>
            <w:tcBorders>
              <w:top w:val="single" w:sz="4" w:space="0" w:color="auto"/>
              <w:left w:val="single" w:sz="4" w:space="0" w:color="auto"/>
              <w:bottom w:val="single" w:sz="4" w:space="0" w:color="auto"/>
              <w:right w:val="single" w:sz="4" w:space="0" w:color="auto"/>
            </w:tcBorders>
            <w:vAlign w:val="center"/>
          </w:tcPr>
          <w:p w:rsidR="001142F0" w:rsidRPr="00F678F6" w:rsidRDefault="001142F0" w:rsidP="001142F0">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lang w:eastAsia="en-US" w:bidi="en-US"/>
              </w:rPr>
            </w:pPr>
            <w:r w:rsidRPr="00F678F6">
              <w:rPr>
                <w:sz w:val="20"/>
                <w:szCs w:val="20"/>
              </w:rPr>
              <w:t>Бориспільський центр технічної творчості «Евр</w:t>
            </w:r>
            <w:r>
              <w:rPr>
                <w:sz w:val="20"/>
                <w:szCs w:val="20"/>
              </w:rPr>
              <w:t>и</w:t>
            </w:r>
            <w:r w:rsidRPr="00F678F6">
              <w:rPr>
                <w:sz w:val="20"/>
                <w:szCs w:val="20"/>
              </w:rPr>
              <w:t>ка»</w:t>
            </w:r>
          </w:p>
        </w:tc>
        <w:tc>
          <w:tcPr>
            <w:tcW w:w="3544" w:type="dxa"/>
            <w:tcBorders>
              <w:top w:val="single" w:sz="4" w:space="0" w:color="auto"/>
              <w:left w:val="single" w:sz="4" w:space="0" w:color="auto"/>
              <w:bottom w:val="single" w:sz="4" w:space="0" w:color="auto"/>
              <w:right w:val="single" w:sz="4" w:space="0" w:color="auto"/>
            </w:tcBorders>
            <w:vAlign w:val="center"/>
          </w:tcPr>
          <w:p w:rsidR="001142F0" w:rsidRPr="00F678F6" w:rsidRDefault="001142F0" w:rsidP="001142F0">
            <w:pPr>
              <w:ind w:left="34" w:right="140"/>
              <w:rPr>
                <w:sz w:val="20"/>
                <w:szCs w:val="20"/>
              </w:rPr>
            </w:pPr>
            <w:r w:rsidRPr="00F678F6">
              <w:rPr>
                <w:sz w:val="20"/>
                <w:szCs w:val="20"/>
              </w:rPr>
              <w:t>м. Бориспіль вул. Київський Шлях, 87</w:t>
            </w:r>
          </w:p>
        </w:tc>
        <w:tc>
          <w:tcPr>
            <w:tcW w:w="1984" w:type="dxa"/>
            <w:tcBorders>
              <w:top w:val="single" w:sz="4" w:space="0" w:color="auto"/>
              <w:left w:val="single" w:sz="4" w:space="0" w:color="auto"/>
              <w:bottom w:val="single" w:sz="4" w:space="0" w:color="auto"/>
              <w:right w:val="single" w:sz="4" w:space="0" w:color="auto"/>
            </w:tcBorders>
            <w:vAlign w:val="center"/>
          </w:tcPr>
          <w:p w:rsidR="001142F0" w:rsidRPr="00F678F6" w:rsidRDefault="001142F0" w:rsidP="001142F0">
            <w:pPr>
              <w:jc w:val="both"/>
              <w:rPr>
                <w:sz w:val="20"/>
                <w:szCs w:val="20"/>
              </w:rPr>
            </w:pPr>
            <w:r w:rsidRPr="00F678F6">
              <w:rPr>
                <w:sz w:val="20"/>
                <w:szCs w:val="20"/>
              </w:rPr>
              <w:t>(04595)6-78-95</w:t>
            </w:r>
          </w:p>
        </w:tc>
      </w:tr>
      <w:bookmarkEnd w:id="13"/>
    </w:tbl>
    <w:p w:rsidR="00103F9B" w:rsidRDefault="00103F9B" w:rsidP="00103F9B">
      <w:pPr>
        <w:tabs>
          <w:tab w:val="left" w:pos="6298"/>
        </w:tabs>
      </w:pPr>
    </w:p>
    <w:p w:rsidR="00103F9B" w:rsidRDefault="00103F9B" w:rsidP="00103F9B">
      <w:pPr>
        <w:tabs>
          <w:tab w:val="left" w:pos="6298"/>
        </w:tabs>
      </w:pPr>
    </w:p>
    <w:p w:rsidR="00103F9B" w:rsidRDefault="00103F9B" w:rsidP="00103F9B">
      <w:pPr>
        <w:tabs>
          <w:tab w:val="left" w:pos="6298"/>
        </w:tabs>
      </w:pPr>
    </w:p>
    <w:p w:rsidR="00103F9B" w:rsidRDefault="00103F9B" w:rsidP="00F678F6">
      <w:pPr>
        <w:suppressAutoHyphens/>
        <w:spacing w:line="283" w:lineRule="exact"/>
        <w:ind w:firstLine="142"/>
        <w:jc w:val="both"/>
        <w:rPr>
          <w:rFonts w:eastAsia="Times New Roman"/>
          <w:b/>
          <w:bCs/>
          <w:iCs/>
          <w:lang w:eastAsia="ar-SA"/>
        </w:rPr>
      </w:pPr>
      <w:r>
        <w:rPr>
          <w:rFonts w:eastAsia="Times New Roman"/>
          <w:b/>
          <w:bCs/>
          <w:iCs/>
          <w:lang w:eastAsia="ar-SA"/>
        </w:rPr>
        <w:t>Від Замовника:</w:t>
      </w:r>
      <w:r>
        <w:rPr>
          <w:rFonts w:eastAsia="Times New Roman"/>
          <w:b/>
          <w:bCs/>
          <w:iCs/>
          <w:lang w:eastAsia="ar-SA"/>
        </w:rPr>
        <w:tab/>
      </w:r>
      <w:r>
        <w:rPr>
          <w:rFonts w:eastAsia="Times New Roman"/>
          <w:b/>
          <w:bCs/>
          <w:i/>
          <w:iCs/>
          <w:lang w:eastAsia="ar-SA"/>
        </w:rPr>
        <w:tab/>
      </w:r>
      <w:r>
        <w:rPr>
          <w:rFonts w:eastAsia="Times New Roman"/>
          <w:b/>
          <w:bCs/>
          <w:i/>
          <w:iCs/>
          <w:lang w:eastAsia="ar-SA"/>
        </w:rPr>
        <w:tab/>
      </w:r>
      <w:r>
        <w:rPr>
          <w:rFonts w:eastAsia="Times New Roman"/>
          <w:b/>
          <w:bCs/>
          <w:i/>
          <w:iCs/>
          <w:lang w:eastAsia="ar-SA"/>
        </w:rPr>
        <w:tab/>
      </w:r>
      <w:r>
        <w:rPr>
          <w:rFonts w:eastAsia="Times New Roman"/>
          <w:b/>
          <w:bCs/>
          <w:iCs/>
          <w:lang w:eastAsia="ar-SA"/>
        </w:rPr>
        <w:t>Від  Виконавець:</w:t>
      </w:r>
    </w:p>
    <w:tbl>
      <w:tblPr>
        <w:tblW w:w="10035" w:type="dxa"/>
        <w:tblInd w:w="108" w:type="dxa"/>
        <w:tblLayout w:type="fixed"/>
        <w:tblLook w:val="04A0" w:firstRow="1" w:lastRow="0" w:firstColumn="1" w:lastColumn="0" w:noHBand="0" w:noVBand="1"/>
      </w:tblPr>
      <w:tblGrid>
        <w:gridCol w:w="4927"/>
        <w:gridCol w:w="5108"/>
      </w:tblGrid>
      <w:tr w:rsidR="00103F9B" w:rsidTr="00103F9B">
        <w:tc>
          <w:tcPr>
            <w:tcW w:w="4925" w:type="dxa"/>
          </w:tcPr>
          <w:p w:rsidR="00103F9B" w:rsidRDefault="00103F9B">
            <w:pPr>
              <w:shd w:val="clear" w:color="auto" w:fill="FFFFFF"/>
              <w:suppressAutoHyphens/>
              <w:autoSpaceDE w:val="0"/>
              <w:rPr>
                <w:rFonts w:eastAsia="Times New Roman"/>
                <w:lang w:eastAsia="ar-SA"/>
              </w:rPr>
            </w:pPr>
            <w:r>
              <w:rPr>
                <w:rFonts w:eastAsia="Times New Roman"/>
                <w:lang w:eastAsia="ar-SA"/>
              </w:rPr>
              <w:t>Начальник управління</w:t>
            </w:r>
          </w:p>
          <w:p w:rsidR="00103F9B" w:rsidRDefault="00103F9B">
            <w:pPr>
              <w:shd w:val="clear" w:color="auto" w:fill="FFFFFF"/>
              <w:suppressAutoHyphens/>
              <w:autoSpaceDE w:val="0"/>
              <w:rPr>
                <w:rFonts w:eastAsia="Times New Roman"/>
                <w:lang w:eastAsia="ar-SA"/>
              </w:rPr>
            </w:pPr>
          </w:p>
          <w:p w:rsidR="00103F9B" w:rsidRDefault="00103F9B">
            <w:pPr>
              <w:shd w:val="clear" w:color="auto" w:fill="FFFFFF"/>
              <w:suppressAutoHyphens/>
              <w:autoSpaceDE w:val="0"/>
              <w:rPr>
                <w:rFonts w:eastAsia="Times New Roman"/>
                <w:lang w:eastAsia="ar-SA"/>
              </w:rPr>
            </w:pPr>
            <w:r>
              <w:rPr>
                <w:rFonts w:eastAsia="Times New Roman"/>
                <w:lang w:eastAsia="ar-SA"/>
              </w:rPr>
              <w:t xml:space="preserve"> ____________________</w:t>
            </w:r>
            <w:r>
              <w:rPr>
                <w:rFonts w:eastAsia="Times New Roman"/>
                <w:spacing w:val="-1"/>
                <w:lang w:eastAsia="ar-SA"/>
              </w:rPr>
              <w:t xml:space="preserve"> Тетяна ПАВЛЕНКО</w:t>
            </w:r>
          </w:p>
          <w:p w:rsidR="00103F9B" w:rsidRDefault="00103F9B">
            <w:pPr>
              <w:shd w:val="clear" w:color="auto" w:fill="FFFFFF"/>
              <w:suppressAutoHyphens/>
              <w:autoSpaceDE w:val="0"/>
              <w:rPr>
                <w:rFonts w:eastAsia="Times New Roman"/>
                <w:lang w:eastAsia="ar-SA"/>
              </w:rPr>
            </w:pPr>
            <w:r>
              <w:rPr>
                <w:rFonts w:eastAsia="Times New Roman"/>
                <w:lang w:eastAsia="ar-SA"/>
              </w:rPr>
              <w:t xml:space="preserve">                   М.П.</w:t>
            </w:r>
          </w:p>
        </w:tc>
        <w:tc>
          <w:tcPr>
            <w:tcW w:w="5106" w:type="dxa"/>
          </w:tcPr>
          <w:p w:rsidR="00103F9B" w:rsidRDefault="00103F9B">
            <w:pPr>
              <w:shd w:val="clear" w:color="auto" w:fill="FFFFFF"/>
              <w:suppressAutoHyphens/>
              <w:autoSpaceDE w:val="0"/>
              <w:rPr>
                <w:rFonts w:eastAsia="Times New Roman"/>
                <w:lang w:eastAsia="ar-SA"/>
              </w:rPr>
            </w:pPr>
            <w:r>
              <w:rPr>
                <w:rFonts w:eastAsia="Times New Roman"/>
                <w:lang w:eastAsia="ar-SA"/>
              </w:rPr>
              <w:t>ПОСАДА</w:t>
            </w:r>
          </w:p>
          <w:p w:rsidR="00103F9B" w:rsidRDefault="00103F9B">
            <w:pPr>
              <w:shd w:val="clear" w:color="auto" w:fill="FFFFFF"/>
              <w:suppressAutoHyphens/>
              <w:autoSpaceDE w:val="0"/>
              <w:rPr>
                <w:rFonts w:eastAsia="Times New Roman"/>
                <w:lang w:eastAsia="ar-SA"/>
              </w:rPr>
            </w:pPr>
          </w:p>
          <w:p w:rsidR="00103F9B" w:rsidRDefault="00103F9B">
            <w:pPr>
              <w:shd w:val="clear" w:color="auto" w:fill="FFFFFF"/>
              <w:suppressAutoHyphens/>
              <w:autoSpaceDE w:val="0"/>
              <w:rPr>
                <w:rFonts w:eastAsia="Times New Roman"/>
                <w:spacing w:val="-1"/>
                <w:lang w:eastAsia="ar-SA"/>
              </w:rPr>
            </w:pPr>
            <w:r>
              <w:rPr>
                <w:rFonts w:eastAsia="Times New Roman"/>
                <w:lang w:eastAsia="ar-SA"/>
              </w:rPr>
              <w:t xml:space="preserve"> ____________________</w:t>
            </w:r>
          </w:p>
          <w:p w:rsidR="00103F9B" w:rsidRDefault="00103F9B">
            <w:pPr>
              <w:shd w:val="clear" w:color="auto" w:fill="FFFFFF"/>
              <w:suppressAutoHyphens/>
              <w:autoSpaceDE w:val="0"/>
              <w:rPr>
                <w:rFonts w:eastAsia="Times New Roman"/>
                <w:lang w:eastAsia="ar-SA"/>
              </w:rPr>
            </w:pPr>
            <w:r>
              <w:rPr>
                <w:rFonts w:eastAsia="Times New Roman"/>
                <w:lang w:eastAsia="ar-SA"/>
              </w:rPr>
              <w:t xml:space="preserve">                   М.П.</w:t>
            </w:r>
          </w:p>
        </w:tc>
      </w:tr>
    </w:tbl>
    <w:p w:rsidR="00103F9B" w:rsidRDefault="00103F9B" w:rsidP="00103F9B">
      <w:pPr>
        <w:tabs>
          <w:tab w:val="left" w:pos="6298"/>
        </w:tabs>
      </w:pPr>
    </w:p>
    <w:p w:rsidR="00103F9B" w:rsidRDefault="00103F9B" w:rsidP="00103F9B">
      <w:pPr>
        <w:tabs>
          <w:tab w:val="left" w:pos="6298"/>
        </w:tabs>
      </w:pPr>
    </w:p>
    <w:p w:rsidR="00103F9B" w:rsidRDefault="00103F9B" w:rsidP="00103F9B">
      <w:pPr>
        <w:tabs>
          <w:tab w:val="left" w:pos="6298"/>
        </w:tabs>
      </w:pPr>
    </w:p>
    <w:p w:rsidR="00103F9B" w:rsidRDefault="00103F9B" w:rsidP="00103F9B">
      <w:pPr>
        <w:tabs>
          <w:tab w:val="left" w:pos="6298"/>
        </w:tabs>
      </w:pPr>
    </w:p>
    <w:p w:rsidR="00103F9B" w:rsidRDefault="00103F9B" w:rsidP="00103F9B">
      <w:pPr>
        <w:tabs>
          <w:tab w:val="left" w:pos="6298"/>
        </w:tabs>
      </w:pPr>
    </w:p>
    <w:p w:rsidR="00103F9B" w:rsidRDefault="00103F9B" w:rsidP="00103F9B">
      <w:pPr>
        <w:tabs>
          <w:tab w:val="left" w:pos="6298"/>
        </w:tabs>
      </w:pPr>
    </w:p>
    <w:p w:rsidR="00103F9B" w:rsidRDefault="00103F9B" w:rsidP="00103F9B">
      <w:pPr>
        <w:tabs>
          <w:tab w:val="left" w:pos="6298"/>
        </w:tabs>
      </w:pPr>
    </w:p>
    <w:p w:rsidR="00103F9B" w:rsidRDefault="00103F9B" w:rsidP="00103F9B">
      <w:pPr>
        <w:tabs>
          <w:tab w:val="left" w:pos="6298"/>
        </w:tabs>
      </w:pPr>
    </w:p>
    <w:p w:rsidR="004373BC" w:rsidRDefault="004373BC"/>
    <w:sectPr w:rsidR="004373BC" w:rsidSect="00404553">
      <w:pgSz w:w="11906" w:h="16838"/>
      <w:pgMar w:top="426"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464">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761EF1"/>
    <w:rsid w:val="00103F9B"/>
    <w:rsid w:val="001142F0"/>
    <w:rsid w:val="001232C4"/>
    <w:rsid w:val="002C46DE"/>
    <w:rsid w:val="00404553"/>
    <w:rsid w:val="004373BC"/>
    <w:rsid w:val="00670E94"/>
    <w:rsid w:val="00761EF1"/>
    <w:rsid w:val="008D03F9"/>
    <w:rsid w:val="00AB74FE"/>
    <w:rsid w:val="00B96C03"/>
    <w:rsid w:val="00D97750"/>
    <w:rsid w:val="00E227DE"/>
    <w:rsid w:val="00EC6527"/>
    <w:rsid w:val="00F678F6"/>
    <w:rsid w:val="00FE218F"/>
    <w:rsid w:val="00FF00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9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uiPriority w:val="99"/>
    <w:qFormat/>
    <w:rsid w:val="00103F9B"/>
    <w:pPr>
      <w:spacing w:after="200" w:line="276" w:lineRule="auto"/>
    </w:pPr>
    <w:rPr>
      <w:rFonts w:ascii="Calibri" w:eastAsia="Calibri" w:hAnsi="Calibri" w:cs="Calibri"/>
      <w:szCs w:val="20"/>
      <w:lang w:val="uk-UA" w:eastAsia="uk-UA"/>
    </w:rPr>
  </w:style>
  <w:style w:type="character" w:customStyle="1" w:styleId="1">
    <w:name w:val="Основной шрифт абзаца1"/>
    <w:uiPriority w:val="99"/>
    <w:rsid w:val="00103F9B"/>
    <w:rPr>
      <w:sz w:val="22"/>
    </w:rPr>
  </w:style>
  <w:style w:type="paragraph" w:customStyle="1" w:styleId="rvps2">
    <w:name w:val="rvps2"/>
    <w:basedOn w:val="a"/>
    <w:rsid w:val="00FF0086"/>
    <w:pPr>
      <w:spacing w:before="100" w:beforeAutospacing="1" w:after="100" w:afterAutospacing="1"/>
    </w:pPr>
    <w:rPr>
      <w:rFonts w:eastAsia="Times New Roman"/>
      <w:lang w:val="ru-RU"/>
    </w:rPr>
  </w:style>
  <w:style w:type="character" w:customStyle="1" w:styleId="rvts46">
    <w:name w:val="rvts46"/>
    <w:basedOn w:val="a0"/>
    <w:rsid w:val="00FF0086"/>
  </w:style>
  <w:style w:type="character" w:styleId="a3">
    <w:name w:val="Hyperlink"/>
    <w:basedOn w:val="a0"/>
    <w:uiPriority w:val="99"/>
    <w:semiHidden/>
    <w:unhideWhenUsed/>
    <w:rsid w:val="00FF00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9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uiPriority w:val="99"/>
    <w:qFormat/>
    <w:rsid w:val="00103F9B"/>
    <w:pPr>
      <w:spacing w:after="200" w:line="276" w:lineRule="auto"/>
    </w:pPr>
    <w:rPr>
      <w:rFonts w:ascii="Calibri" w:eastAsia="Calibri" w:hAnsi="Calibri" w:cs="Calibri"/>
      <w:szCs w:val="20"/>
      <w:lang w:val="uk-UA" w:eastAsia="uk-UA"/>
    </w:rPr>
  </w:style>
  <w:style w:type="character" w:customStyle="1" w:styleId="1">
    <w:name w:val="Основной шрифт абзаца1"/>
    <w:uiPriority w:val="99"/>
    <w:rsid w:val="00103F9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3758">
      <w:bodyDiv w:val="1"/>
      <w:marLeft w:val="0"/>
      <w:marRight w:val="0"/>
      <w:marTop w:val="0"/>
      <w:marBottom w:val="0"/>
      <w:divBdr>
        <w:top w:val="none" w:sz="0" w:space="0" w:color="auto"/>
        <w:left w:val="none" w:sz="0" w:space="0" w:color="auto"/>
        <w:bottom w:val="none" w:sz="0" w:space="0" w:color="auto"/>
        <w:right w:val="none" w:sz="0" w:space="0" w:color="auto"/>
      </w:divBdr>
    </w:div>
    <w:div w:id="65523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14</Pages>
  <Words>5661</Words>
  <Characters>32270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Пригода</cp:lastModifiedBy>
  <cp:revision>5</cp:revision>
  <dcterms:created xsi:type="dcterms:W3CDTF">2023-01-24T09:21:00Z</dcterms:created>
  <dcterms:modified xsi:type="dcterms:W3CDTF">2023-01-26T13:40:00Z</dcterms:modified>
</cp:coreProperties>
</file>