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Pr="00E95172">
        <w:rPr>
          <w:rFonts w:ascii="Times New Roman" w:hAnsi="Times New Roman"/>
          <w:b/>
          <w:sz w:val="24"/>
          <w:szCs w:val="24"/>
          <w:lang w:val="uk-UA" w:eastAsia="ar-SA"/>
        </w:rPr>
        <w:t>ДК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872124" w:rsidRPr="001B46C0">
        <w:rPr>
          <w:rFonts w:ascii="Times New Roman" w:eastAsia="Times New Roman" w:hAnsi="Times New Roman"/>
          <w:b/>
          <w:sz w:val="24"/>
          <w:szCs w:val="24"/>
        </w:rPr>
        <w:t>39140000-5 Меблі для дому</w:t>
      </w:r>
      <w:r w:rsidR="00872124" w:rsidRPr="00765780">
        <w:rPr>
          <w:rFonts w:ascii="Times New Roman" w:eastAsia="Times New Roman" w:hAnsi="Times New Roman"/>
          <w:b/>
          <w:sz w:val="24"/>
          <w:szCs w:val="24"/>
        </w:rPr>
        <w:t xml:space="preserve"> (</w:t>
      </w:r>
      <w:r w:rsidR="00872124" w:rsidRPr="001B46C0">
        <w:rPr>
          <w:rFonts w:ascii="Times New Roman" w:eastAsia="Times New Roman" w:hAnsi="Times New Roman"/>
          <w:b/>
          <w:sz w:val="24"/>
          <w:szCs w:val="24"/>
        </w:rPr>
        <w:t>Шафа для одягу</w:t>
      </w:r>
      <w:r w:rsidR="00872124">
        <w:rPr>
          <w:rFonts w:ascii="Times New Roman" w:eastAsia="Times New Roman" w:hAnsi="Times New Roman"/>
          <w:b/>
          <w:sz w:val="24"/>
          <w:szCs w:val="24"/>
        </w:rPr>
        <w:t xml:space="preserve">, </w:t>
      </w:r>
      <w:r w:rsidR="00872124" w:rsidRPr="001B46C0">
        <w:rPr>
          <w:rFonts w:ascii="Times New Roman" w:eastAsia="Times New Roman" w:hAnsi="Times New Roman"/>
          <w:b/>
          <w:sz w:val="24"/>
          <w:szCs w:val="24"/>
        </w:rPr>
        <w:t>Шафа для посуду</w:t>
      </w:r>
      <w:r w:rsidR="00872124">
        <w:rPr>
          <w:rFonts w:ascii="Times New Roman" w:eastAsia="Times New Roman" w:hAnsi="Times New Roman"/>
          <w:b/>
          <w:sz w:val="24"/>
          <w:szCs w:val="24"/>
        </w:rPr>
        <w:t xml:space="preserve">, </w:t>
      </w:r>
      <w:r w:rsidR="00872124" w:rsidRPr="001B46C0">
        <w:rPr>
          <w:rFonts w:ascii="Times New Roman" w:eastAsia="Times New Roman" w:hAnsi="Times New Roman"/>
          <w:b/>
          <w:sz w:val="24"/>
          <w:szCs w:val="24"/>
        </w:rPr>
        <w:t>Тумба виїзна з шухлядами</w:t>
      </w:r>
      <w:r w:rsidR="00872124" w:rsidRPr="00765780">
        <w:rPr>
          <w:rFonts w:ascii="Times New Roman" w:eastAsia="Times New Roman" w:hAnsi="Times New Roman"/>
          <w:b/>
          <w:sz w:val="24"/>
          <w:szCs w:val="24"/>
        </w:rPr>
        <w:t>)</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w:t>
      </w:r>
      <w:r w:rsidRPr="007E28E8">
        <w:rPr>
          <w:rFonts w:ascii="Times New Roman" w:hAnsi="Times New Roman"/>
          <w:sz w:val="25"/>
          <w:szCs w:val="25"/>
        </w:rPr>
        <w:lastRenderedPageBreak/>
        <w:t xml:space="preserve">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Pr="00745176"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695179" w:rsidRPr="00695179">
        <w:rPr>
          <w:rFonts w:ascii="Times New Roman" w:hAnsi="Times New Roman"/>
          <w:sz w:val="24"/>
          <w:szCs w:val="24"/>
        </w:rPr>
        <w:t xml:space="preserve">Учасник повинен не </w:t>
      </w:r>
      <w:proofErr w:type="gramStart"/>
      <w:r w:rsidR="00695179" w:rsidRPr="00695179">
        <w:rPr>
          <w:rFonts w:ascii="Times New Roman" w:hAnsi="Times New Roman"/>
          <w:sz w:val="24"/>
          <w:szCs w:val="24"/>
        </w:rPr>
        <w:t>п</w:t>
      </w:r>
      <w:proofErr w:type="gramEnd"/>
      <w:r w:rsidR="00695179" w:rsidRPr="00695179">
        <w:rPr>
          <w:rFonts w:ascii="Times New Roman" w:hAnsi="Times New Roman"/>
          <w:sz w:val="24"/>
          <w:szCs w:val="24"/>
        </w:rPr>
        <w:t>ізніше одного робочого дня з дати підписання Договору здійснити виїзд за власний рахунок на об`єкт Замовника для виконання остаточних замірів</w:t>
      </w:r>
      <w:r w:rsidR="00745176">
        <w:rPr>
          <w:rFonts w:ascii="Times New Roman" w:hAnsi="Times New Roman"/>
          <w:sz w:val="24"/>
          <w:szCs w:val="24"/>
          <w:lang w:val="uk-UA"/>
        </w:rPr>
        <w:t xml:space="preserve">. </w:t>
      </w:r>
      <w:r w:rsidR="00745176" w:rsidRPr="0075167D">
        <w:rPr>
          <w:rFonts w:ascii="Times New Roman" w:eastAsia="Arial Unicode MS" w:hAnsi="Times New Roman"/>
          <w:color w:val="000000"/>
          <w:u w:color="000000"/>
          <w:bdr w:val="nil"/>
        </w:rPr>
        <w:t xml:space="preserve">Встановити даний товар </w:t>
      </w:r>
      <w:r w:rsidR="00745176">
        <w:rPr>
          <w:rFonts w:ascii="Times New Roman" w:eastAsia="Arial Unicode MS" w:hAnsi="Times New Roman"/>
          <w:color w:val="000000"/>
          <w:u w:color="000000"/>
          <w:bdr w:val="nil"/>
        </w:rPr>
        <w:t>протягом</w:t>
      </w:r>
      <w:r w:rsidR="00745176" w:rsidRPr="0075167D">
        <w:rPr>
          <w:rFonts w:ascii="Times New Roman" w:eastAsia="Arial Unicode MS" w:hAnsi="Times New Roman"/>
          <w:color w:val="000000"/>
          <w:u w:color="000000"/>
          <w:bdr w:val="nil"/>
        </w:rPr>
        <w:t xml:space="preserve"> </w:t>
      </w:r>
      <w:r w:rsidR="00745176">
        <w:rPr>
          <w:rFonts w:ascii="Times New Roman" w:eastAsia="Arial Unicode MS" w:hAnsi="Times New Roman"/>
          <w:color w:val="000000"/>
          <w:u w:color="000000"/>
          <w:bdr w:val="nil"/>
        </w:rPr>
        <w:t>2</w:t>
      </w:r>
      <w:r w:rsidR="00745176" w:rsidRPr="0075167D">
        <w:rPr>
          <w:rFonts w:ascii="Times New Roman" w:eastAsia="Arial Unicode MS" w:hAnsi="Times New Roman"/>
          <w:color w:val="000000"/>
          <w:u w:color="000000"/>
          <w:bdr w:val="nil"/>
        </w:rPr>
        <w:t xml:space="preserve"> робочих днів</w:t>
      </w:r>
      <w:r w:rsidR="00745176">
        <w:rPr>
          <w:rFonts w:ascii="Times New Roman" w:eastAsia="Arial Unicode MS" w:hAnsi="Times New Roman"/>
          <w:color w:val="000000"/>
          <w:u w:color="000000"/>
          <w:bdr w:val="nil"/>
        </w:rPr>
        <w:t xml:space="preserve"> з дати отримання заявки (усної або письмової на електронну адресу Учасника – Постачальника вказаної у тендерній пропозиції)</w:t>
      </w:r>
      <w:r w:rsidR="00745176" w:rsidRPr="0075167D">
        <w:rPr>
          <w:rFonts w:ascii="Times New Roman" w:eastAsia="Arial Unicode MS" w:hAnsi="Times New Roman"/>
          <w:color w:val="000000"/>
          <w:u w:color="000000"/>
          <w:bdr w:val="nil"/>
        </w:rPr>
        <w:t>.</w:t>
      </w:r>
    </w:p>
    <w:p w:rsidR="00695179" w:rsidRPr="00695179" w:rsidRDefault="00695179" w:rsidP="00695179">
      <w:pPr>
        <w:pStyle w:val="aa"/>
        <w:spacing w:line="240" w:lineRule="auto"/>
        <w:jc w:val="both"/>
        <w:rPr>
          <w:sz w:val="24"/>
          <w:szCs w:val="24"/>
          <w:lang w:val="uk-UA" w:eastAsia="ru-RU"/>
        </w:rPr>
      </w:pP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r w:rsidR="006F702A" w:rsidRPr="00472B27">
        <w:rPr>
          <w:rFonts w:ascii="Times New Roman" w:eastAsia="Times New Roman" w:hAnsi="Times New Roman"/>
          <w:color w:val="000000"/>
          <w:sz w:val="24"/>
          <w:szCs w:val="24"/>
        </w:rPr>
        <w:t xml:space="preserve">Істотні умови договору про закупівлю не можуть змінюватися </w:t>
      </w:r>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 його підписання до виконання зобов’язань сторонами в повному обсязі, крім випадків:</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lang w:val="uk-UA"/>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066E45" w:rsidRDefault="00066E45" w:rsidP="00BB0400">
      <w:pPr>
        <w:pStyle w:val="aa"/>
        <w:spacing w:line="240" w:lineRule="auto"/>
        <w:rPr>
          <w:sz w:val="24"/>
          <w:szCs w:val="24"/>
          <w:lang w:val="uk-UA"/>
        </w:rPr>
      </w:pPr>
    </w:p>
    <w:p w:rsidR="00066E45" w:rsidRPr="00066E45" w:rsidRDefault="00066E45" w:rsidP="00066E45">
      <w:pPr>
        <w:pStyle w:val="rvps2"/>
        <w:shd w:val="clear" w:color="auto" w:fill="FFFFFF"/>
        <w:spacing w:before="0" w:beforeAutospacing="0" w:after="0" w:afterAutospacing="0"/>
        <w:ind w:firstLine="450"/>
        <w:jc w:val="center"/>
        <w:rPr>
          <w:b/>
          <w:lang w:val="uk-UA" w:eastAsia="en-US"/>
        </w:rPr>
      </w:pPr>
      <w:r w:rsidRPr="00066E45">
        <w:rPr>
          <w:b/>
          <w:lang w:val="uk-UA" w:eastAsia="en-US"/>
        </w:rPr>
        <w:t>ХІІ. ЗАБЕЗПЕЧЕННЯ ВИКОНАННЯ ЗОБОВ’ЯЗАНЬ ЗА ДОГОВОРОМ</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12.1. Постачальник зобов’язаний надати Покупцю не </w:t>
      </w:r>
      <w:proofErr w:type="gramStart"/>
      <w:r w:rsidRPr="00066E45">
        <w:rPr>
          <w:rFonts w:eastAsia="Calibri"/>
          <w:lang w:eastAsia="en-US"/>
        </w:rPr>
        <w:t>п</w:t>
      </w:r>
      <w:proofErr w:type="gramEnd"/>
      <w:r w:rsidRPr="00066E45">
        <w:rPr>
          <w:rFonts w:eastAsia="Calibri"/>
          <w:lang w:eastAsia="en-US"/>
        </w:rPr>
        <w:t>ізніше дати укладення договору про закупівлю забезпечення виконання Договору.</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12.2. Забезпечення виконання Договору надається у вигляді Завдатку. Розмі</w:t>
      </w:r>
      <w:proofErr w:type="gramStart"/>
      <w:r w:rsidRPr="00066E45">
        <w:rPr>
          <w:rFonts w:eastAsia="Calibri"/>
          <w:lang w:eastAsia="en-US"/>
        </w:rPr>
        <w:t>р</w:t>
      </w:r>
      <w:proofErr w:type="gramEnd"/>
      <w:r w:rsidRPr="00066E45">
        <w:rPr>
          <w:rFonts w:eastAsia="Calibri"/>
          <w:lang w:eastAsia="en-US"/>
        </w:rPr>
        <w:t xml:space="preserve"> забезпечення виконання Договору (Завдатку) становить___ грн. (конкретна сума зазначається в Договорі залежно від ціни Договору та згідно з визначеним тендерною документацією процентним розміром).</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Постачальник здійснює перерахування грошових коштів (Завдатку) на ______. (платіжні реквізити зазначаються в Договорі згідно з ТД). з обов’язковим посиланням у платіжному дорученні (в графі призначення платежу) на предмет закупі</w:t>
      </w:r>
      <w:proofErr w:type="gramStart"/>
      <w:r w:rsidRPr="00066E45">
        <w:rPr>
          <w:rFonts w:eastAsia="Calibri"/>
          <w:lang w:eastAsia="en-US"/>
        </w:rPr>
        <w:t>вл</w:t>
      </w:r>
      <w:proofErr w:type="gramEnd"/>
      <w:r w:rsidRPr="00066E45">
        <w:rPr>
          <w:rFonts w:eastAsia="Calibri"/>
          <w:lang w:eastAsia="en-US"/>
        </w:rPr>
        <w:t>і визначений у п.1.1 цього договору.</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12.3. Замовник повертає Постачальнику Забезпечення виконання Договору (Завдаток) </w:t>
      </w:r>
      <w:proofErr w:type="gramStart"/>
      <w:r w:rsidRPr="00066E45">
        <w:rPr>
          <w:rFonts w:eastAsia="Calibri"/>
          <w:lang w:eastAsia="en-US"/>
        </w:rPr>
        <w:t>п</w:t>
      </w:r>
      <w:proofErr w:type="gramEnd"/>
      <w:r w:rsidRPr="00066E45">
        <w:rPr>
          <w:rFonts w:eastAsia="Calibri"/>
          <w:lang w:eastAsia="en-US"/>
        </w:rPr>
        <w:t>ісля належного (без порушень) виконання Постачальником умов Договору або дострокового розірвання Договору Сторонами (за умови відсутності на дату розірвання Договору порушення виконання Постачальником з його вини зобов’язань за Договором), а також у разі визнання судом результатів процедури закупівлі недійсними або Договору нікчемним  та у випадках, передбачених статтею 43 Закону України «Про публічні закупі</w:t>
      </w:r>
      <w:proofErr w:type="gramStart"/>
      <w:r w:rsidRPr="00066E45">
        <w:rPr>
          <w:rFonts w:eastAsia="Calibri"/>
          <w:lang w:eastAsia="en-US"/>
        </w:rPr>
        <w:t>вл</w:t>
      </w:r>
      <w:proofErr w:type="gramEnd"/>
      <w:r w:rsidRPr="00066E45">
        <w:rPr>
          <w:rFonts w:eastAsia="Calibri"/>
          <w:lang w:eastAsia="en-US"/>
        </w:rPr>
        <w:t>і», але не пізніше ніж протягом п'яти банківських днів з дня настання зазначених обставин.</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12.4. Забезпечення виконання Договору (Завдаток) не повертається Постачальнику в разі:</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proofErr w:type="gramStart"/>
      <w:r w:rsidRPr="00066E45">
        <w:rPr>
          <w:rFonts w:eastAsia="Calibri"/>
          <w:lang w:eastAsia="en-US"/>
        </w:rPr>
        <w:t>- невиконання або неналежного виконання своїх зобов'язань Постачальником за Договором про закупівлю повністю або частково, зокрема, але не виключно: за прострочення Поставки товару більш ніж на 3 години, за порушення умов зобов'язання щодо якості товару або не заміну неякісного товару більш ніж 3 години;</w:t>
      </w:r>
      <w:proofErr w:type="gramEnd"/>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 дострокового розірвання Замовником Договору </w:t>
      </w:r>
      <w:proofErr w:type="gramStart"/>
      <w:r w:rsidRPr="00066E45">
        <w:rPr>
          <w:rFonts w:eastAsia="Calibri"/>
          <w:lang w:eastAsia="en-US"/>
        </w:rPr>
        <w:t>про</w:t>
      </w:r>
      <w:proofErr w:type="gramEnd"/>
      <w:r w:rsidRPr="00066E45">
        <w:rPr>
          <w:rFonts w:eastAsia="Calibri"/>
          <w:lang w:eastAsia="en-US"/>
        </w:rPr>
        <w:t xml:space="preserve"> закупівлю у випадку, якщо Постачальник не виконує свої зобов’язання за Договором про закупівлю;</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 дострокового розірвання Постачальником Договору </w:t>
      </w:r>
      <w:proofErr w:type="gramStart"/>
      <w:r w:rsidRPr="00066E45">
        <w:rPr>
          <w:rFonts w:eastAsia="Calibri"/>
          <w:lang w:eastAsia="en-US"/>
        </w:rPr>
        <w:t>про</w:t>
      </w:r>
      <w:proofErr w:type="gramEnd"/>
      <w:r w:rsidRPr="00066E45">
        <w:rPr>
          <w:rFonts w:eastAsia="Calibri"/>
          <w:lang w:eastAsia="en-US"/>
        </w:rPr>
        <w:t xml:space="preserve"> закупівлю.</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12.5. Право щодо неповернення Постачальнику забезпечення, зазначеного в пункті 12.2. Договору забезпечення, виникає у Покупця в момент настання будь-якого з випадків невиконання (неналежного виконання) Учасником Договору </w:t>
      </w:r>
      <w:proofErr w:type="gramStart"/>
      <w:r w:rsidRPr="00066E45">
        <w:rPr>
          <w:rFonts w:eastAsia="Calibri"/>
          <w:lang w:eastAsia="en-US"/>
        </w:rPr>
        <w:t>про</w:t>
      </w:r>
      <w:proofErr w:type="gramEnd"/>
      <w:r w:rsidRPr="00066E45">
        <w:rPr>
          <w:rFonts w:eastAsia="Calibri"/>
          <w:lang w:eastAsia="en-US"/>
        </w:rPr>
        <w:t xml:space="preserve"> закупівлю.</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12.6. Факт невиконання або неналежного виконання Постачальником своїх зобов’язань за Договором про закупівлю </w:t>
      </w:r>
      <w:proofErr w:type="gramStart"/>
      <w:r w:rsidRPr="00066E45">
        <w:rPr>
          <w:rFonts w:eastAsia="Calibri"/>
          <w:lang w:eastAsia="en-US"/>
        </w:rPr>
        <w:t>п</w:t>
      </w:r>
      <w:proofErr w:type="gramEnd"/>
      <w:r w:rsidRPr="00066E45">
        <w:rPr>
          <w:rFonts w:eastAsia="Calibri"/>
          <w:lang w:eastAsia="en-US"/>
        </w:rPr>
        <w:t>ідтверджується актом, що свідчить про прострочення поставки товару або поставки товару неналежної якості тощо або не заміну неякісного товару в установлені строки.</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lastRenderedPageBreak/>
        <w:t xml:space="preserve">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Замовником і скріплюється їхніми </w:t>
      </w:r>
      <w:proofErr w:type="gramStart"/>
      <w:r w:rsidRPr="00066E45">
        <w:rPr>
          <w:rFonts w:eastAsia="Calibri"/>
          <w:lang w:eastAsia="en-US"/>
        </w:rPr>
        <w:t>п</w:t>
      </w:r>
      <w:proofErr w:type="gramEnd"/>
      <w:r w:rsidRPr="00066E45">
        <w:rPr>
          <w:rFonts w:eastAsia="Calibri"/>
          <w:lang w:eastAsia="en-US"/>
        </w:rPr>
        <w:t xml:space="preserve">ідписами. Вказаний акт протягом двох робочих днів, починаючи від дати його складання, </w:t>
      </w:r>
      <w:proofErr w:type="gramStart"/>
      <w:r w:rsidRPr="00066E45">
        <w:rPr>
          <w:rFonts w:eastAsia="Calibri"/>
          <w:lang w:eastAsia="en-US"/>
        </w:rPr>
        <w:t>направляється</w:t>
      </w:r>
      <w:proofErr w:type="gramEnd"/>
      <w:r w:rsidRPr="00066E45">
        <w:rPr>
          <w:rFonts w:eastAsia="Calibri"/>
          <w:lang w:eastAsia="en-US"/>
        </w:rPr>
        <w:t xml:space="preserve"> Замовником Постачальнику.</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12.7. Про неповернення забезпечення виконання Договору </w:t>
      </w:r>
      <w:proofErr w:type="gramStart"/>
      <w:r w:rsidRPr="00066E45">
        <w:rPr>
          <w:rFonts w:eastAsia="Calibri"/>
          <w:lang w:eastAsia="en-US"/>
        </w:rPr>
        <w:t>про</w:t>
      </w:r>
      <w:proofErr w:type="gramEnd"/>
      <w:r w:rsidRPr="00066E45">
        <w:rPr>
          <w:rFonts w:eastAsia="Calibri"/>
          <w:lang w:eastAsia="en-US"/>
        </w:rPr>
        <w:t xml:space="preserve"> закупівлю Замовник письмово повідомляє Постачальника. До повідомлення додаються документи, що </w:t>
      </w:r>
      <w:proofErr w:type="gramStart"/>
      <w:r w:rsidRPr="00066E45">
        <w:rPr>
          <w:rFonts w:eastAsia="Calibri"/>
          <w:lang w:eastAsia="en-US"/>
        </w:rPr>
        <w:t>п</w:t>
      </w:r>
      <w:proofErr w:type="gramEnd"/>
      <w:r w:rsidRPr="00066E45">
        <w:rPr>
          <w:rFonts w:eastAsia="Calibri"/>
          <w:lang w:eastAsia="en-US"/>
        </w:rPr>
        <w:t>ідтверджують невиконання Постачальником своїх зобов’язань за Договором про закупівлю.</w:t>
      </w:r>
    </w:p>
    <w:p w:rsidR="00066E45" w:rsidRPr="00066E45" w:rsidRDefault="00066E45" w:rsidP="00066E45">
      <w:pPr>
        <w:pStyle w:val="rvps2"/>
        <w:shd w:val="clear" w:color="auto" w:fill="FFFFFF"/>
        <w:spacing w:before="0" w:beforeAutospacing="0" w:after="0" w:afterAutospacing="0"/>
        <w:ind w:firstLine="450"/>
        <w:jc w:val="both"/>
        <w:rPr>
          <w:rFonts w:eastAsia="Calibri"/>
          <w:lang w:eastAsia="en-US"/>
        </w:rPr>
      </w:pPr>
      <w:r w:rsidRPr="00066E45">
        <w:rPr>
          <w:rFonts w:eastAsia="Calibri"/>
          <w:lang w:eastAsia="en-US"/>
        </w:rPr>
        <w:t xml:space="preserve">12.8. Починаючи від </w:t>
      </w:r>
      <w:proofErr w:type="gramStart"/>
      <w:r w:rsidRPr="00066E45">
        <w:rPr>
          <w:rFonts w:eastAsia="Calibri"/>
          <w:lang w:eastAsia="en-US"/>
        </w:rPr>
        <w:t>дати в</w:t>
      </w:r>
      <w:proofErr w:type="gramEnd"/>
      <w:r w:rsidRPr="00066E45">
        <w:rPr>
          <w:rFonts w:eastAsia="Calibri"/>
          <w:lang w:eastAsia="en-US"/>
        </w:rPr>
        <w:t>ідправлення Постачальнику письмового повідомлення, зазначеного у пункті 12.7. Договору забезпечення, Покупець набуває право власності на грошові кошти, що на умовах цього Договору забезпечення перераховані Постачальником Замовнику.</w:t>
      </w:r>
    </w:p>
    <w:p w:rsidR="00066E45" w:rsidRPr="00066E45" w:rsidRDefault="00066E45"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sidR="00066E45">
        <w:rPr>
          <w:rFonts w:ascii="Times New Roman" w:hAnsi="Times New Roman"/>
          <w:b/>
          <w:sz w:val="24"/>
          <w:szCs w:val="24"/>
          <w:lang w:val="uk-UA"/>
        </w:rPr>
        <w:t>І</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w:t>
      </w:r>
      <w:r w:rsidR="00066E45">
        <w:rPr>
          <w:rFonts w:ascii="Times New Roman" w:hAnsi="Times New Roman"/>
          <w:sz w:val="24"/>
          <w:szCs w:val="24"/>
          <w:lang w:val="uk-UA"/>
        </w:rPr>
        <w:t>3</w:t>
      </w:r>
      <w:r>
        <w:rPr>
          <w:rFonts w:ascii="Times New Roman" w:hAnsi="Times New Roman"/>
          <w:sz w:val="24"/>
          <w:szCs w:val="24"/>
        </w:rPr>
        <w:t>.1.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w:t>
      </w:r>
      <w:r w:rsidR="00066E45">
        <w:rPr>
          <w:rFonts w:ascii="Times New Roman" w:hAnsi="Times New Roman"/>
          <w:sz w:val="24"/>
          <w:szCs w:val="24"/>
          <w:lang w:val="uk-UA"/>
        </w:rPr>
        <w:t>3</w:t>
      </w:r>
      <w:r>
        <w:rPr>
          <w:rFonts w:ascii="Times New Roman" w:hAnsi="Times New Roman"/>
          <w:sz w:val="24"/>
          <w:szCs w:val="24"/>
        </w:rPr>
        <w:t xml:space="preserve">.2. При реорганізаціі однієї зі Сторін цього Договору до її правонаступника переходять </w:t>
      </w:r>
      <w:proofErr w:type="gramStart"/>
      <w:r>
        <w:rPr>
          <w:rFonts w:ascii="Times New Roman" w:hAnsi="Times New Roman"/>
          <w:sz w:val="24"/>
          <w:szCs w:val="24"/>
        </w:rPr>
        <w:t>вс</w:t>
      </w:r>
      <w:proofErr w:type="gramEnd"/>
      <w:r>
        <w:rPr>
          <w:rFonts w:ascii="Times New Roman" w:hAnsi="Times New Roman"/>
          <w:sz w:val="24"/>
          <w:szCs w:val="24"/>
        </w:rPr>
        <w:t>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w:t>
      </w:r>
      <w:r w:rsidR="00066E45">
        <w:rPr>
          <w:rFonts w:ascii="Times New Roman" w:hAnsi="Times New Roman"/>
          <w:sz w:val="24"/>
          <w:szCs w:val="24"/>
          <w:lang w:val="uk-UA"/>
        </w:rPr>
        <w:t>3</w:t>
      </w:r>
      <w:r>
        <w:rPr>
          <w:rFonts w:ascii="Times New Roman" w:hAnsi="Times New Roman"/>
          <w:sz w:val="24"/>
          <w:szCs w:val="24"/>
        </w:rPr>
        <w:t>.3.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066E45" w:rsidRDefault="00066E45" w:rsidP="00BB0400">
      <w:pPr>
        <w:jc w:val="right"/>
        <w:rPr>
          <w:rFonts w:ascii="Times New Roman" w:hAnsi="Times New Roman"/>
          <w:b/>
          <w:color w:val="000000"/>
          <w:sz w:val="24"/>
          <w:szCs w:val="24"/>
          <w:lang w:val="uk-UA"/>
        </w:rPr>
      </w:pPr>
    </w:p>
    <w:p w:rsidR="00066E45" w:rsidRDefault="00066E45" w:rsidP="00BB0400">
      <w:pPr>
        <w:jc w:val="right"/>
        <w:rPr>
          <w:rFonts w:ascii="Times New Roman" w:hAnsi="Times New Roman"/>
          <w:b/>
          <w:color w:val="000000"/>
          <w:sz w:val="24"/>
          <w:szCs w:val="24"/>
          <w:lang w:val="uk-UA"/>
        </w:rPr>
      </w:pPr>
    </w:p>
    <w:p w:rsidR="00066E45" w:rsidRDefault="00066E45" w:rsidP="00BB0400">
      <w:pPr>
        <w:jc w:val="right"/>
        <w:rPr>
          <w:rFonts w:ascii="Times New Roman" w:hAnsi="Times New Roman"/>
          <w:b/>
          <w:color w:val="000000"/>
          <w:sz w:val="24"/>
          <w:szCs w:val="24"/>
          <w:lang w:val="uk-UA"/>
        </w:rPr>
      </w:pPr>
    </w:p>
    <w:p w:rsidR="00066E45" w:rsidRDefault="00066E45"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C3" w:rsidRDefault="00A307C3" w:rsidP="00A13546">
      <w:pPr>
        <w:spacing w:after="0" w:line="240" w:lineRule="auto"/>
      </w:pPr>
      <w:r>
        <w:separator/>
      </w:r>
    </w:p>
  </w:endnote>
  <w:endnote w:type="continuationSeparator" w:id="0">
    <w:p w:rsidR="00A307C3" w:rsidRDefault="00A307C3"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C3" w:rsidRDefault="00A307C3" w:rsidP="00A13546">
      <w:pPr>
        <w:spacing w:after="0" w:line="240" w:lineRule="auto"/>
      </w:pPr>
      <w:r>
        <w:separator/>
      </w:r>
    </w:p>
  </w:footnote>
  <w:footnote w:type="continuationSeparator" w:id="0">
    <w:p w:rsidR="00A307C3" w:rsidRDefault="00A307C3"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94210"/>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66E45"/>
    <w:rsid w:val="0007187A"/>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945F8"/>
    <w:rsid w:val="001A3D2E"/>
    <w:rsid w:val="001B6A8B"/>
    <w:rsid w:val="001C5A98"/>
    <w:rsid w:val="001D526E"/>
    <w:rsid w:val="001F5AA6"/>
    <w:rsid w:val="00200524"/>
    <w:rsid w:val="0022357D"/>
    <w:rsid w:val="00232A0B"/>
    <w:rsid w:val="00232C5D"/>
    <w:rsid w:val="002407C5"/>
    <w:rsid w:val="00240EC0"/>
    <w:rsid w:val="0024147D"/>
    <w:rsid w:val="00241986"/>
    <w:rsid w:val="00246389"/>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3F6ECC"/>
    <w:rsid w:val="00402B21"/>
    <w:rsid w:val="00404180"/>
    <w:rsid w:val="00407D6F"/>
    <w:rsid w:val="00413FA4"/>
    <w:rsid w:val="0041420C"/>
    <w:rsid w:val="00416164"/>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85208"/>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10E5"/>
    <w:rsid w:val="005D4FFB"/>
    <w:rsid w:val="005E11FF"/>
    <w:rsid w:val="005E3908"/>
    <w:rsid w:val="005E3BEC"/>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95179"/>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45176"/>
    <w:rsid w:val="007624E6"/>
    <w:rsid w:val="0076798B"/>
    <w:rsid w:val="007713A7"/>
    <w:rsid w:val="0077272C"/>
    <w:rsid w:val="00775AF9"/>
    <w:rsid w:val="00782450"/>
    <w:rsid w:val="00794EBE"/>
    <w:rsid w:val="007A173E"/>
    <w:rsid w:val="007A1C7E"/>
    <w:rsid w:val="007A2226"/>
    <w:rsid w:val="007A30B0"/>
    <w:rsid w:val="007A502D"/>
    <w:rsid w:val="007B2381"/>
    <w:rsid w:val="007C6795"/>
    <w:rsid w:val="007D65EA"/>
    <w:rsid w:val="007E0838"/>
    <w:rsid w:val="007E0D08"/>
    <w:rsid w:val="007E104F"/>
    <w:rsid w:val="007E2786"/>
    <w:rsid w:val="007E2D84"/>
    <w:rsid w:val="007E54CD"/>
    <w:rsid w:val="007F106E"/>
    <w:rsid w:val="00800BCB"/>
    <w:rsid w:val="0082412F"/>
    <w:rsid w:val="008321F1"/>
    <w:rsid w:val="00832392"/>
    <w:rsid w:val="008401F9"/>
    <w:rsid w:val="008405B9"/>
    <w:rsid w:val="008664BF"/>
    <w:rsid w:val="00872124"/>
    <w:rsid w:val="008855EE"/>
    <w:rsid w:val="0088634C"/>
    <w:rsid w:val="00892F55"/>
    <w:rsid w:val="008A6CEE"/>
    <w:rsid w:val="008B0290"/>
    <w:rsid w:val="008B0751"/>
    <w:rsid w:val="008B5DC0"/>
    <w:rsid w:val="008B6BCF"/>
    <w:rsid w:val="008C55BB"/>
    <w:rsid w:val="008D23BA"/>
    <w:rsid w:val="008D7581"/>
    <w:rsid w:val="008E49E2"/>
    <w:rsid w:val="008F3829"/>
    <w:rsid w:val="008F4B87"/>
    <w:rsid w:val="008F6014"/>
    <w:rsid w:val="00914F7F"/>
    <w:rsid w:val="009153CB"/>
    <w:rsid w:val="00917072"/>
    <w:rsid w:val="00920609"/>
    <w:rsid w:val="009222F6"/>
    <w:rsid w:val="00933517"/>
    <w:rsid w:val="009351B7"/>
    <w:rsid w:val="00937CDC"/>
    <w:rsid w:val="00952173"/>
    <w:rsid w:val="0096065E"/>
    <w:rsid w:val="00973026"/>
    <w:rsid w:val="009872B1"/>
    <w:rsid w:val="00990DD4"/>
    <w:rsid w:val="00996F0E"/>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16E9B"/>
    <w:rsid w:val="00A27259"/>
    <w:rsid w:val="00A27A65"/>
    <w:rsid w:val="00A27E24"/>
    <w:rsid w:val="00A307C3"/>
    <w:rsid w:val="00A3798B"/>
    <w:rsid w:val="00A40DE1"/>
    <w:rsid w:val="00A60CB4"/>
    <w:rsid w:val="00A61DD5"/>
    <w:rsid w:val="00A64B51"/>
    <w:rsid w:val="00A740C4"/>
    <w:rsid w:val="00A81477"/>
    <w:rsid w:val="00A8753F"/>
    <w:rsid w:val="00A946A6"/>
    <w:rsid w:val="00A95256"/>
    <w:rsid w:val="00AA5BB1"/>
    <w:rsid w:val="00AA7C2A"/>
    <w:rsid w:val="00AC06A1"/>
    <w:rsid w:val="00AC168C"/>
    <w:rsid w:val="00AC7DB8"/>
    <w:rsid w:val="00AE2F7C"/>
    <w:rsid w:val="00AF112D"/>
    <w:rsid w:val="00AF59A8"/>
    <w:rsid w:val="00B07D58"/>
    <w:rsid w:val="00B1026F"/>
    <w:rsid w:val="00B21FBD"/>
    <w:rsid w:val="00B521B5"/>
    <w:rsid w:val="00B5468B"/>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153"/>
    <w:rsid w:val="00D0348D"/>
    <w:rsid w:val="00D27BA4"/>
    <w:rsid w:val="00D32B38"/>
    <w:rsid w:val="00D34541"/>
    <w:rsid w:val="00D34DAA"/>
    <w:rsid w:val="00D368D3"/>
    <w:rsid w:val="00D414F8"/>
    <w:rsid w:val="00D43CA3"/>
    <w:rsid w:val="00D445A3"/>
    <w:rsid w:val="00D45448"/>
    <w:rsid w:val="00D65D3B"/>
    <w:rsid w:val="00D7098E"/>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4B80"/>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93ECA"/>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qFormat/>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20222</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2023-12-06T11:48:00Z</dcterms:modified>
</cp:coreProperties>
</file>