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4C33" w14:textId="2DA7D2A4" w:rsidR="00E735D6" w:rsidRDefault="005316EC" w:rsidP="005316EC">
      <w:pPr>
        <w:pStyle w:val="1"/>
        <w:shd w:val="clear" w:color="auto" w:fill="FFFFFF"/>
        <w:spacing w:before="0" w:beforeAutospacing="0" w:after="0" w:afterAutospacing="0"/>
        <w:contextualSpacing/>
        <w:rPr>
          <w:sz w:val="28"/>
          <w:szCs w:val="28"/>
          <w:lang w:eastAsia="ru-RU"/>
        </w:rPr>
      </w:pPr>
      <w:r w:rsidRPr="005316EC">
        <w:rPr>
          <w:sz w:val="28"/>
          <w:szCs w:val="28"/>
          <w:lang w:eastAsia="ru-RU"/>
        </w:rPr>
        <w:t xml:space="preserve">Бориспільський </w:t>
      </w:r>
      <w:r>
        <w:rPr>
          <w:sz w:val="28"/>
          <w:szCs w:val="28"/>
          <w:lang w:eastAsia="ru-RU"/>
        </w:rPr>
        <w:t xml:space="preserve"> міський територіальний центр соціального обслуговування</w:t>
      </w:r>
    </w:p>
    <w:p w14:paraId="73131125" w14:textId="237F31F3" w:rsidR="005316EC" w:rsidRPr="005316EC" w:rsidRDefault="005316EC" w:rsidP="005316EC">
      <w:pPr>
        <w:rPr>
          <w:b/>
          <w:bCs/>
          <w:sz w:val="28"/>
          <w:szCs w:val="28"/>
          <w:lang w:val="uk-UA" w:eastAsia="ru-RU"/>
        </w:rPr>
      </w:pPr>
      <w:r w:rsidRPr="005316EC">
        <w:rPr>
          <w:b/>
          <w:bCs/>
          <w:sz w:val="28"/>
          <w:szCs w:val="28"/>
          <w:lang w:val="uk-UA" w:eastAsia="ru-RU"/>
        </w:rPr>
        <w:t xml:space="preserve">                                         </w:t>
      </w:r>
      <w:r>
        <w:rPr>
          <w:b/>
          <w:bCs/>
          <w:sz w:val="28"/>
          <w:szCs w:val="28"/>
          <w:lang w:val="uk-UA" w:eastAsia="ru-RU"/>
        </w:rPr>
        <w:t>(надання соціальних послуг)</w:t>
      </w:r>
    </w:p>
    <w:p w14:paraId="7A692407" w14:textId="77777777" w:rsidR="00E735D6" w:rsidRPr="005316EC" w:rsidRDefault="00E735D6">
      <w:pPr>
        <w:spacing w:after="0" w:line="240" w:lineRule="auto"/>
        <w:contextualSpacing/>
        <w:rPr>
          <w:rFonts w:ascii="Times New Roman" w:eastAsia="Times New Roman" w:hAnsi="Times New Roman" w:cs="Times New Roman"/>
          <w:b/>
          <w:bCs/>
          <w:sz w:val="28"/>
          <w:szCs w:val="28"/>
          <w:lang w:val="uk-UA" w:eastAsia="ru-RU"/>
        </w:rPr>
      </w:pPr>
    </w:p>
    <w:p w14:paraId="2E982923" w14:textId="77777777" w:rsidR="00E735D6" w:rsidRDefault="00E735D6">
      <w:pPr>
        <w:spacing w:after="0" w:line="240" w:lineRule="auto"/>
        <w:contextualSpacing/>
        <w:rPr>
          <w:rFonts w:ascii="Times New Roman" w:eastAsia="Times New Roman" w:hAnsi="Times New Roman" w:cs="Times New Roman"/>
          <w:b/>
          <w:bCs/>
          <w:sz w:val="28"/>
          <w:szCs w:val="28"/>
          <w:lang w:val="uk-UA" w:eastAsia="ru-RU"/>
        </w:rPr>
      </w:pPr>
    </w:p>
    <w:p w14:paraId="1E6F02A7" w14:textId="77777777" w:rsidR="00E735D6" w:rsidRDefault="006F70A0">
      <w:pPr>
        <w:spacing w:after="0" w:line="240" w:lineRule="auto"/>
        <w:ind w:left="5387"/>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ЗАТВЕРДЖЕНО</w:t>
      </w:r>
    </w:p>
    <w:p w14:paraId="23C57977" w14:textId="77777777" w:rsidR="0080323A" w:rsidRDefault="006F70A0">
      <w:pPr>
        <w:spacing w:after="0" w:line="240" w:lineRule="auto"/>
        <w:ind w:left="5387"/>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рішенням уповноваженої особи </w:t>
      </w:r>
    </w:p>
    <w:p w14:paraId="69D197EE" w14:textId="0D5E96F2" w:rsidR="00E735D6" w:rsidRPr="0080323A" w:rsidRDefault="0080323A" w:rsidP="0080323A">
      <w:pPr>
        <w:spacing w:after="0" w:line="240" w:lineRule="auto"/>
        <w:ind w:left="5387"/>
        <w:contextualSpacing/>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u w:val="single"/>
          <w:lang w:val="uk-UA" w:eastAsia="ru-RU"/>
        </w:rPr>
        <w:t xml:space="preserve">№ </w:t>
      </w:r>
      <w:r w:rsidR="002913E9">
        <w:rPr>
          <w:rFonts w:ascii="Times New Roman" w:eastAsia="Times New Roman" w:hAnsi="Times New Roman" w:cs="Times New Roman"/>
          <w:b/>
          <w:bCs/>
          <w:sz w:val="24"/>
          <w:szCs w:val="24"/>
          <w:u w:val="single"/>
          <w:lang w:val="uk-UA" w:eastAsia="ru-RU"/>
        </w:rPr>
        <w:t>1</w:t>
      </w:r>
      <w:r w:rsidR="00CC049D">
        <w:rPr>
          <w:rFonts w:ascii="Times New Roman" w:eastAsia="Times New Roman" w:hAnsi="Times New Roman" w:cs="Times New Roman"/>
          <w:b/>
          <w:bCs/>
          <w:sz w:val="24"/>
          <w:szCs w:val="24"/>
          <w:u w:val="single"/>
          <w:lang w:val="uk-UA" w:eastAsia="ru-RU"/>
        </w:rPr>
        <w:t>4</w:t>
      </w:r>
      <w:r>
        <w:rPr>
          <w:rFonts w:ascii="Times New Roman" w:eastAsia="Times New Roman" w:hAnsi="Times New Roman" w:cs="Times New Roman"/>
          <w:b/>
          <w:bCs/>
          <w:sz w:val="24"/>
          <w:szCs w:val="24"/>
          <w:u w:val="single"/>
          <w:lang w:val="uk-UA" w:eastAsia="ru-RU"/>
        </w:rPr>
        <w:t xml:space="preserve"> від </w:t>
      </w:r>
      <w:r>
        <w:rPr>
          <w:rFonts w:ascii="Times New Roman" w:eastAsia="Times New Roman" w:hAnsi="Times New Roman" w:cs="Times New Roman"/>
          <w:b/>
          <w:bCs/>
          <w:iCs/>
          <w:sz w:val="24"/>
          <w:szCs w:val="24"/>
          <w:u w:val="single"/>
          <w:lang w:val="uk-UA" w:eastAsia="ru-RU"/>
        </w:rPr>
        <w:t>«</w:t>
      </w:r>
      <w:r w:rsidR="00CC049D">
        <w:rPr>
          <w:rFonts w:ascii="Times New Roman" w:eastAsia="Times New Roman" w:hAnsi="Times New Roman" w:cs="Times New Roman"/>
          <w:b/>
          <w:bCs/>
          <w:iCs/>
          <w:sz w:val="24"/>
          <w:szCs w:val="24"/>
          <w:u w:val="single"/>
          <w:lang w:val="uk-UA" w:eastAsia="ru-RU"/>
        </w:rPr>
        <w:t>09</w:t>
      </w:r>
      <w:r w:rsidR="006F70A0">
        <w:rPr>
          <w:rFonts w:ascii="Times New Roman" w:eastAsia="Times New Roman" w:hAnsi="Times New Roman" w:cs="Times New Roman"/>
          <w:b/>
          <w:bCs/>
          <w:iCs/>
          <w:sz w:val="24"/>
          <w:szCs w:val="24"/>
          <w:u w:val="single"/>
          <w:lang w:val="uk-UA" w:eastAsia="ru-RU"/>
        </w:rPr>
        <w:t>»</w:t>
      </w:r>
      <w:r>
        <w:rPr>
          <w:rFonts w:ascii="Times New Roman" w:eastAsia="Times New Roman" w:hAnsi="Times New Roman" w:cs="Times New Roman"/>
          <w:b/>
          <w:bCs/>
          <w:iCs/>
          <w:sz w:val="24"/>
          <w:szCs w:val="24"/>
          <w:u w:val="single"/>
          <w:lang w:val="uk-UA" w:eastAsia="ru-RU"/>
        </w:rPr>
        <w:t xml:space="preserve"> </w:t>
      </w:r>
      <w:r w:rsidR="00CC049D">
        <w:rPr>
          <w:rFonts w:ascii="Times New Roman" w:eastAsia="Times New Roman" w:hAnsi="Times New Roman" w:cs="Times New Roman"/>
          <w:b/>
          <w:bCs/>
          <w:iCs/>
          <w:sz w:val="24"/>
          <w:szCs w:val="24"/>
          <w:u w:val="single"/>
          <w:lang w:val="uk-UA" w:eastAsia="ru-RU"/>
        </w:rPr>
        <w:t>лютого</w:t>
      </w:r>
      <w:r>
        <w:rPr>
          <w:rFonts w:ascii="Times New Roman" w:eastAsia="Times New Roman" w:hAnsi="Times New Roman" w:cs="Times New Roman"/>
          <w:b/>
          <w:bCs/>
          <w:iCs/>
          <w:sz w:val="24"/>
          <w:szCs w:val="24"/>
          <w:u w:val="single"/>
          <w:lang w:val="uk-UA" w:eastAsia="ru-RU"/>
        </w:rPr>
        <w:t xml:space="preserve"> </w:t>
      </w:r>
      <w:r w:rsidR="006F70A0">
        <w:rPr>
          <w:rFonts w:ascii="Times New Roman" w:eastAsia="Times New Roman" w:hAnsi="Times New Roman" w:cs="Times New Roman"/>
          <w:b/>
          <w:bCs/>
          <w:iCs/>
          <w:sz w:val="24"/>
          <w:szCs w:val="24"/>
          <w:u w:val="single"/>
          <w:lang w:val="uk-UA" w:eastAsia="ru-RU"/>
        </w:rPr>
        <w:t>2024 року</w:t>
      </w:r>
    </w:p>
    <w:p w14:paraId="28BE6D2A" w14:textId="2910C3E7" w:rsidR="00E735D6" w:rsidRDefault="006F70A0">
      <w:pPr>
        <w:spacing w:after="0" w:line="240" w:lineRule="auto"/>
        <w:ind w:left="5387"/>
        <w:contextualSpacing/>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________________</w:t>
      </w:r>
      <w:r w:rsidR="002913E9">
        <w:rPr>
          <w:rFonts w:ascii="Times New Roman" w:eastAsia="Times New Roman" w:hAnsi="Times New Roman" w:cs="Times New Roman"/>
          <w:b/>
          <w:bCs/>
          <w:iCs/>
          <w:sz w:val="24"/>
          <w:szCs w:val="24"/>
          <w:lang w:val="uk-UA" w:eastAsia="ru-RU"/>
        </w:rPr>
        <w:t>Валентина ГОРОВА</w:t>
      </w:r>
      <w:r>
        <w:rPr>
          <w:rFonts w:ascii="Arial" w:hAnsi="Arial" w:cs="Arial"/>
          <w:color w:val="000000" w:themeColor="text1"/>
          <w:sz w:val="27"/>
          <w:szCs w:val="27"/>
          <w:shd w:val="clear" w:color="auto" w:fill="FFFFFF"/>
        </w:rPr>
        <w:t xml:space="preserve"> </w:t>
      </w:r>
    </w:p>
    <w:p w14:paraId="2C6EA6B9" w14:textId="77777777" w:rsidR="00E735D6" w:rsidRDefault="006F70A0">
      <w:pPr>
        <w:spacing w:after="0" w:line="240" w:lineRule="auto"/>
        <w:ind w:left="4820"/>
        <w:contextualSpacing/>
        <w:rPr>
          <w:rFonts w:ascii="Times New Roman" w:eastAsia="Times New Roman" w:hAnsi="Times New Roman" w:cs="Times New Roman"/>
          <w:b/>
          <w:bCs/>
          <w:szCs w:val="24"/>
          <w:lang w:val="uk-UA" w:eastAsia="ru-RU"/>
        </w:rPr>
      </w:pPr>
      <w:r>
        <w:rPr>
          <w:rFonts w:ascii="Times New Roman" w:eastAsia="Times New Roman" w:hAnsi="Times New Roman" w:cs="Times New Roman"/>
          <w:b/>
          <w:bCs/>
          <w:szCs w:val="24"/>
          <w:lang w:val="uk-UA" w:eastAsia="ru-RU"/>
        </w:rPr>
        <w:t xml:space="preserve">  </w:t>
      </w:r>
    </w:p>
    <w:p w14:paraId="2BFEBF1B" w14:textId="77777777" w:rsidR="00E735D6" w:rsidRDefault="00E735D6">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66F6359D" w14:textId="77777777" w:rsidR="00E735D6" w:rsidRDefault="00E735D6">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0E73BAD4" w14:textId="77777777" w:rsidR="00E735D6" w:rsidRDefault="00E735D6">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08D314FC" w14:textId="77777777" w:rsidR="00E735D6" w:rsidRDefault="00E735D6">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24D8C357" w14:textId="77777777" w:rsidR="00E735D6" w:rsidRDefault="00E735D6">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2ACAB87F" w14:textId="77777777" w:rsidR="00E735D6" w:rsidRDefault="00E735D6">
      <w:pPr>
        <w:spacing w:after="0" w:line="240" w:lineRule="auto"/>
        <w:contextualSpacing/>
        <w:jc w:val="center"/>
        <w:rPr>
          <w:rFonts w:ascii="Times New Roman" w:eastAsia="Times New Roman" w:hAnsi="Times New Roman" w:cs="Times New Roman"/>
          <w:b/>
          <w:bCs/>
          <w:sz w:val="40"/>
          <w:szCs w:val="40"/>
          <w:lang w:val="uk-UA" w:eastAsia="ru-RU"/>
        </w:rPr>
      </w:pPr>
    </w:p>
    <w:p w14:paraId="3E14BC73" w14:textId="77777777" w:rsidR="00E735D6" w:rsidRDefault="006F70A0">
      <w:pPr>
        <w:spacing w:after="0" w:line="240" w:lineRule="auto"/>
        <w:contextualSpacing/>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ТЕНДЕРНА ДОКУМЕНТАЦІЯ </w:t>
      </w:r>
    </w:p>
    <w:p w14:paraId="3C8E593A" w14:textId="77777777" w:rsidR="00E735D6" w:rsidRDefault="00E735D6">
      <w:pPr>
        <w:spacing w:after="0" w:line="240" w:lineRule="auto"/>
        <w:contextualSpacing/>
        <w:jc w:val="center"/>
        <w:rPr>
          <w:rFonts w:ascii="Times New Roman" w:eastAsia="Times New Roman" w:hAnsi="Times New Roman" w:cs="Times New Roman"/>
          <w:b/>
          <w:bCs/>
          <w:sz w:val="40"/>
          <w:szCs w:val="40"/>
          <w:lang w:val="uk-UA" w:eastAsia="ru-RU"/>
        </w:rPr>
      </w:pPr>
    </w:p>
    <w:p w14:paraId="3C01CA8E" w14:textId="77777777" w:rsidR="00E735D6" w:rsidRDefault="006F70A0">
      <w:pPr>
        <w:spacing w:after="0" w:line="240" w:lineRule="auto"/>
        <w:contextualSpacing/>
        <w:jc w:val="center"/>
        <w:rPr>
          <w:rFonts w:ascii="Times New Roman" w:eastAsia="Times New Roman" w:hAnsi="Times New Roman" w:cs="Times New Roman"/>
          <w:b/>
          <w:bCs/>
          <w:i/>
          <w:sz w:val="32"/>
          <w:szCs w:val="32"/>
          <w:lang w:val="uk-UA" w:eastAsia="ru-RU"/>
        </w:rPr>
      </w:pPr>
      <w:r>
        <w:rPr>
          <w:rFonts w:ascii="Times New Roman" w:hAnsi="Times New Roman" w:cs="Times New Roman"/>
          <w:b/>
          <w:bCs/>
          <w:sz w:val="32"/>
          <w:szCs w:val="32"/>
          <w:lang w:val="uk-UA"/>
        </w:rPr>
        <w:t xml:space="preserve">Транспортні послуги щодо доставки гуманітарної та благодійної допомоги у місця складування товару. Код ДК 021:2015: 60180000-3 Прокат вантажних транспортних засобів із водієм для перевезення товарів </w:t>
      </w:r>
    </w:p>
    <w:p w14:paraId="2BC4842D" w14:textId="77777777" w:rsidR="00E735D6" w:rsidRDefault="00E735D6">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2D0F7CFA" w14:textId="77777777" w:rsidR="00E735D6" w:rsidRDefault="00E735D6">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463A595D" w14:textId="77777777" w:rsidR="00E735D6" w:rsidRDefault="00E735D6">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478316C2" w14:textId="77777777" w:rsidR="00E735D6" w:rsidRDefault="00E735D6">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0B0CDF61" w14:textId="77777777" w:rsidR="00E735D6" w:rsidRDefault="00E735D6">
      <w:pPr>
        <w:spacing w:after="0" w:line="240" w:lineRule="auto"/>
        <w:ind w:left="2835" w:hanging="2835"/>
        <w:contextualSpacing/>
        <w:rPr>
          <w:rFonts w:ascii="Times New Roman" w:eastAsia="Times New Roman" w:hAnsi="Times New Roman" w:cs="Times New Roman"/>
          <w:b/>
          <w:bCs/>
          <w:i/>
          <w:sz w:val="32"/>
          <w:szCs w:val="32"/>
          <w:lang w:val="uk-UA" w:eastAsia="ru-RU"/>
        </w:rPr>
      </w:pPr>
    </w:p>
    <w:p w14:paraId="07E249FC" w14:textId="77777777" w:rsidR="00E735D6" w:rsidRDefault="006F70A0">
      <w:pPr>
        <w:spacing w:after="0" w:line="240" w:lineRule="auto"/>
        <w:ind w:left="3261" w:hanging="3261"/>
        <w:contextualSpacing/>
        <w:jc w:val="center"/>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bCs/>
          <w:sz w:val="32"/>
          <w:szCs w:val="32"/>
          <w:lang w:val="uk-UA" w:eastAsia="ru-RU"/>
        </w:rPr>
        <w:t>Процедура закупівлі: відкриті торги</w:t>
      </w:r>
      <w:r>
        <w:rPr>
          <w:rFonts w:ascii="Times New Roman" w:eastAsia="Times New Roman" w:hAnsi="Times New Roman" w:cs="Times New Roman"/>
          <w:b/>
          <w:bCs/>
          <w:i/>
          <w:sz w:val="32"/>
          <w:szCs w:val="32"/>
          <w:lang w:val="uk-UA" w:eastAsia="ru-RU"/>
        </w:rPr>
        <w:t xml:space="preserve"> </w:t>
      </w:r>
    </w:p>
    <w:p w14:paraId="0F3CEF70" w14:textId="77777777" w:rsidR="00E735D6" w:rsidRDefault="006F70A0">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особливостями)</w:t>
      </w:r>
    </w:p>
    <w:p w14:paraId="2FBA5994"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B0B5DF5"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E2035A8"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54B7239B"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0DDC648"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70C6AE2"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26D38D2"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53298629" w14:textId="77777777" w:rsidR="00E735D6" w:rsidRDefault="00E735D6">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7B0CC3BC" w14:textId="77777777" w:rsidR="00E735D6" w:rsidRDefault="006F70A0" w:rsidP="004D15AC">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zh-CN"/>
        </w:rPr>
      </w:pPr>
      <w:r>
        <w:rPr>
          <w:rFonts w:ascii="Times New Roman CYR" w:eastAsia="Times New Roman" w:hAnsi="Times New Roman CYR" w:cs="Times New Roman CYR"/>
          <w:b/>
          <w:bCs/>
          <w:sz w:val="30"/>
          <w:szCs w:val="30"/>
          <w:lang w:val="uk-UA" w:eastAsia="ru-RU"/>
        </w:rPr>
        <w:t>м. Бориспіль</w:t>
      </w:r>
      <w:r w:rsidR="004D15AC">
        <w:rPr>
          <w:rFonts w:ascii="Times New Roman CYR" w:eastAsia="Times New Roman" w:hAnsi="Times New Roman CYR" w:cs="Times New Roman CYR"/>
          <w:b/>
          <w:bCs/>
          <w:sz w:val="30"/>
          <w:szCs w:val="30"/>
          <w:lang w:val="uk-UA" w:eastAsia="ru-RU"/>
        </w:rPr>
        <w:t xml:space="preserve"> -</w:t>
      </w:r>
      <w:r>
        <w:rPr>
          <w:rFonts w:ascii="Times New Roman CYR" w:eastAsia="Times New Roman" w:hAnsi="Times New Roman CYR" w:cs="Times New Roman CYR"/>
          <w:b/>
          <w:bCs/>
          <w:sz w:val="30"/>
          <w:szCs w:val="30"/>
          <w:lang w:val="uk-UA" w:eastAsia="zh-CN"/>
        </w:rPr>
        <w:t xml:space="preserve"> 202</w:t>
      </w:r>
      <w:r w:rsidR="004D15AC">
        <w:rPr>
          <w:rFonts w:ascii="Times New Roman CYR" w:eastAsia="Times New Roman" w:hAnsi="Times New Roman CYR" w:cs="Times New Roman CYR"/>
          <w:b/>
          <w:bCs/>
          <w:sz w:val="30"/>
          <w:szCs w:val="30"/>
          <w:lang w:val="uk-UA" w:eastAsia="zh-CN"/>
        </w:rPr>
        <w:t>4</w:t>
      </w:r>
    </w:p>
    <w:p w14:paraId="33BDF244" w14:textId="77777777" w:rsidR="00E735D6" w:rsidRDefault="006F70A0">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1903F4FF" w14:textId="77777777" w:rsidR="00E735D6" w:rsidRDefault="00E735D6">
      <w:pPr>
        <w:spacing w:after="0" w:line="240" w:lineRule="auto"/>
        <w:contextualSpacing/>
        <w:rPr>
          <w:rFonts w:ascii="Times New Roman" w:eastAsia="Times New Roman" w:hAnsi="Times New Roman" w:cs="Times New Roman"/>
          <w:sz w:val="24"/>
          <w:szCs w:val="24"/>
          <w:lang w:val="uk-UA" w:eastAsia="ru-RU"/>
        </w:rPr>
      </w:pPr>
    </w:p>
    <w:tbl>
      <w:tblPr>
        <w:tblStyle w:val="af1"/>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E735D6" w:rsidRPr="005C1858" w14:paraId="10A87B89" w14:textId="77777777">
        <w:trPr>
          <w:trHeight w:val="416"/>
        </w:trPr>
        <w:tc>
          <w:tcPr>
            <w:tcW w:w="705" w:type="dxa"/>
            <w:vAlign w:val="center"/>
          </w:tcPr>
          <w:p w14:paraId="47DA8964"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Calibri" w:hAnsi="Times New Roman" w:cs="Times New Roman"/>
                <w:lang w:val="uk-UA"/>
              </w:rPr>
              <w:t>№</w:t>
            </w:r>
          </w:p>
        </w:tc>
        <w:tc>
          <w:tcPr>
            <w:tcW w:w="9215" w:type="dxa"/>
            <w:gridSpan w:val="2"/>
            <w:vAlign w:val="center"/>
          </w:tcPr>
          <w:p w14:paraId="25D5A85B" w14:textId="77777777" w:rsidR="00E735D6" w:rsidRPr="005C1858" w:rsidRDefault="006F70A0">
            <w:pPr>
              <w:spacing w:after="0" w:line="240" w:lineRule="auto"/>
              <w:contextualSpacing/>
              <w:jc w:val="center"/>
              <w:rPr>
                <w:rFonts w:ascii="Times New Roman" w:eastAsia="Calibri" w:hAnsi="Times New Roman" w:cs="Times New Roman"/>
                <w:b/>
                <w:bCs/>
                <w:iCs/>
                <w:lang w:val="uk-UA"/>
              </w:rPr>
            </w:pPr>
            <w:r w:rsidRPr="005C1858">
              <w:rPr>
                <w:rFonts w:ascii="Times New Roman" w:eastAsia="Calibri" w:hAnsi="Times New Roman" w:cs="Times New Roman"/>
                <w:b/>
                <w:bCs/>
                <w:iCs/>
                <w:lang w:val="uk-UA"/>
              </w:rPr>
              <w:t>Розділ 1. Загальні положення</w:t>
            </w:r>
          </w:p>
        </w:tc>
      </w:tr>
      <w:tr w:rsidR="00E735D6" w:rsidRPr="005C1858" w14:paraId="6A982F58" w14:textId="77777777">
        <w:trPr>
          <w:trHeight w:val="269"/>
        </w:trPr>
        <w:tc>
          <w:tcPr>
            <w:tcW w:w="705" w:type="dxa"/>
            <w:vAlign w:val="center"/>
          </w:tcPr>
          <w:p w14:paraId="2A97ED65"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Calibri" w:hAnsi="Times New Roman" w:cs="Times New Roman"/>
                <w:lang w:val="uk-UA"/>
              </w:rPr>
              <w:t>1</w:t>
            </w:r>
          </w:p>
        </w:tc>
        <w:tc>
          <w:tcPr>
            <w:tcW w:w="2835" w:type="dxa"/>
            <w:vAlign w:val="center"/>
          </w:tcPr>
          <w:p w14:paraId="217AFF21"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Calibri" w:hAnsi="Times New Roman" w:cs="Times New Roman"/>
                <w:lang w:val="uk-UA"/>
              </w:rPr>
              <w:t>2</w:t>
            </w:r>
          </w:p>
        </w:tc>
        <w:tc>
          <w:tcPr>
            <w:tcW w:w="6380" w:type="dxa"/>
            <w:vAlign w:val="center"/>
          </w:tcPr>
          <w:p w14:paraId="069A5AC0"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Calibri" w:hAnsi="Times New Roman" w:cs="Times New Roman"/>
                <w:lang w:val="uk-UA"/>
              </w:rPr>
              <w:t>3</w:t>
            </w:r>
          </w:p>
        </w:tc>
      </w:tr>
      <w:tr w:rsidR="00E735D6" w:rsidRPr="005C1858" w14:paraId="7561D16C" w14:textId="77777777">
        <w:trPr>
          <w:trHeight w:val="1119"/>
        </w:trPr>
        <w:tc>
          <w:tcPr>
            <w:tcW w:w="705" w:type="dxa"/>
          </w:tcPr>
          <w:p w14:paraId="6B5D3AA0"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1</w:t>
            </w:r>
          </w:p>
        </w:tc>
        <w:tc>
          <w:tcPr>
            <w:tcW w:w="2835" w:type="dxa"/>
          </w:tcPr>
          <w:p w14:paraId="729F0F66"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Терміни, які вживаються в тендерній документації</w:t>
            </w:r>
          </w:p>
        </w:tc>
        <w:tc>
          <w:tcPr>
            <w:tcW w:w="6380" w:type="dxa"/>
          </w:tcPr>
          <w:p w14:paraId="5B1E9EE2" w14:textId="77777777" w:rsidR="00E735D6" w:rsidRPr="005C1858" w:rsidRDefault="006F70A0" w:rsidP="00F52B9D">
            <w:pPr>
              <w:tabs>
                <w:tab w:val="left" w:pos="452"/>
              </w:tabs>
              <w:spacing w:after="0" w:line="240" w:lineRule="auto"/>
              <w:ind w:firstLine="310"/>
              <w:jc w:val="both"/>
              <w:rPr>
                <w:rFonts w:ascii="Times New Roman" w:eastAsia="Times New Roman" w:hAnsi="Times New Roman" w:cs="Times New Roman"/>
                <w:color w:val="000000"/>
                <w:lang w:val="uk-UA" w:eastAsia="uk-UA"/>
              </w:rPr>
            </w:pPr>
            <w:r w:rsidRPr="005C1858">
              <w:rPr>
                <w:rFonts w:ascii="Times New Roman" w:eastAsia="Times New Roman" w:hAnsi="Times New Roman" w:cs="Times New Roman"/>
                <w:color w:val="000000"/>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C1858">
              <w:rPr>
                <w:rFonts w:ascii="Times New Roman" w:eastAsia="Times New Roman" w:hAnsi="Times New Roman" w:cs="Times New Roman"/>
                <w:color w:val="000000"/>
                <w:lang w:val="uk-UA" w:eastAsia="uk-UA"/>
              </w:rPr>
              <w:t>закупівель</w:t>
            </w:r>
            <w:proofErr w:type="spellEnd"/>
            <w:r w:rsidRPr="005C1858">
              <w:rPr>
                <w:rFonts w:ascii="Times New Roman" w:eastAsia="Times New Roman"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7B12B0" w:rsidRPr="005C1858">
              <w:rPr>
                <w:rFonts w:ascii="Times New Roman" w:eastAsia="Times New Roman" w:hAnsi="Times New Roman" w:cs="Times New Roman"/>
                <w:color w:val="000000"/>
                <w:lang w:val="uk-UA" w:eastAsia="uk-UA"/>
              </w:rPr>
              <w:t> </w:t>
            </w:r>
            <w:r w:rsidRPr="005C1858">
              <w:rPr>
                <w:rFonts w:ascii="Times New Roman" w:eastAsia="Times New Roman" w:hAnsi="Times New Roman" w:cs="Times New Roman"/>
                <w:color w:val="000000"/>
                <w:lang w:val="uk-UA" w:eastAsia="uk-UA"/>
              </w:rPr>
              <w:t>1178 (із змінами й доповненнями)  (далі — Особливості).</w:t>
            </w:r>
          </w:p>
          <w:p w14:paraId="40C2346B" w14:textId="77777777" w:rsidR="00E735D6" w:rsidRPr="005C1858" w:rsidRDefault="006F70A0" w:rsidP="00F52B9D">
            <w:pPr>
              <w:spacing w:after="0" w:line="240" w:lineRule="auto"/>
              <w:ind w:firstLine="310"/>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color w:val="000000"/>
                <w:lang w:val="uk-UA" w:eastAsia="uk-UA"/>
              </w:rPr>
              <w:t>Терміни, які використовуються в цій документації, вживаються у значенні, наведеному в Законі та Особливостях.</w:t>
            </w:r>
          </w:p>
        </w:tc>
      </w:tr>
      <w:tr w:rsidR="00E735D6" w:rsidRPr="005C1858" w14:paraId="2FF97AF1" w14:textId="77777777">
        <w:trPr>
          <w:trHeight w:val="561"/>
        </w:trPr>
        <w:tc>
          <w:tcPr>
            <w:tcW w:w="705" w:type="dxa"/>
          </w:tcPr>
          <w:p w14:paraId="44AC134C"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2</w:t>
            </w:r>
          </w:p>
        </w:tc>
        <w:tc>
          <w:tcPr>
            <w:tcW w:w="2835" w:type="dxa"/>
          </w:tcPr>
          <w:p w14:paraId="186D1637"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Інформація про замовника торгів</w:t>
            </w:r>
          </w:p>
        </w:tc>
        <w:tc>
          <w:tcPr>
            <w:tcW w:w="6380" w:type="dxa"/>
          </w:tcPr>
          <w:p w14:paraId="2BF9FA06"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 </w:t>
            </w:r>
          </w:p>
        </w:tc>
      </w:tr>
      <w:tr w:rsidR="00E735D6" w:rsidRPr="005316EC" w14:paraId="76716A20" w14:textId="77777777">
        <w:trPr>
          <w:trHeight w:val="435"/>
        </w:trPr>
        <w:tc>
          <w:tcPr>
            <w:tcW w:w="705" w:type="dxa"/>
          </w:tcPr>
          <w:p w14:paraId="10EE4353"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2.1</w:t>
            </w:r>
          </w:p>
        </w:tc>
        <w:tc>
          <w:tcPr>
            <w:tcW w:w="2835" w:type="dxa"/>
          </w:tcPr>
          <w:p w14:paraId="1F997D7A"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lang w:val="uk-UA" w:eastAsia="ru-RU"/>
              </w:rPr>
              <w:t>повне найменування</w:t>
            </w:r>
          </w:p>
        </w:tc>
        <w:tc>
          <w:tcPr>
            <w:tcW w:w="6380" w:type="dxa"/>
          </w:tcPr>
          <w:p w14:paraId="5E6F7F3F" w14:textId="058F46CF" w:rsidR="00E735D6" w:rsidRPr="005C1858" w:rsidRDefault="002913E9" w:rsidP="002913E9">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Бориспільський міський територіальний центр соціального обслуговування (надання соціальних послуг)</w:t>
            </w:r>
          </w:p>
        </w:tc>
      </w:tr>
      <w:tr w:rsidR="00E735D6" w:rsidRPr="005C1858" w14:paraId="18BC0B7E" w14:textId="77777777">
        <w:trPr>
          <w:trHeight w:val="533"/>
        </w:trPr>
        <w:tc>
          <w:tcPr>
            <w:tcW w:w="705" w:type="dxa"/>
          </w:tcPr>
          <w:p w14:paraId="78015072"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2.2</w:t>
            </w:r>
          </w:p>
        </w:tc>
        <w:tc>
          <w:tcPr>
            <w:tcW w:w="2835" w:type="dxa"/>
          </w:tcPr>
          <w:p w14:paraId="65782B4F"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lang w:val="uk-UA" w:eastAsia="ru-RU"/>
              </w:rPr>
              <w:t>місцезнаходження</w:t>
            </w:r>
          </w:p>
        </w:tc>
        <w:tc>
          <w:tcPr>
            <w:tcW w:w="6380" w:type="dxa"/>
          </w:tcPr>
          <w:p w14:paraId="4E226651" w14:textId="3B136BA8"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0</w:t>
            </w:r>
            <w:r w:rsidR="002913E9">
              <w:rPr>
                <w:rFonts w:ascii="Times New Roman" w:eastAsia="Times New Roman" w:hAnsi="Times New Roman" w:cs="Times New Roman"/>
                <w:lang w:val="uk-UA" w:eastAsia="ru-RU"/>
              </w:rPr>
              <w:t>8301,Україна, Київська область, місто Бориспіль, вулиця Головатого,89</w:t>
            </w:r>
          </w:p>
        </w:tc>
      </w:tr>
      <w:tr w:rsidR="00E735D6" w:rsidRPr="00405493" w14:paraId="7A20B0A1" w14:textId="77777777">
        <w:trPr>
          <w:trHeight w:val="1119"/>
        </w:trPr>
        <w:tc>
          <w:tcPr>
            <w:tcW w:w="705" w:type="dxa"/>
          </w:tcPr>
          <w:p w14:paraId="0111A0FE"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2.3</w:t>
            </w:r>
          </w:p>
        </w:tc>
        <w:tc>
          <w:tcPr>
            <w:tcW w:w="2835" w:type="dxa"/>
          </w:tcPr>
          <w:p w14:paraId="1C59D6F0"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3D97848A" w14:textId="3B624B45" w:rsidR="00E735D6" w:rsidRPr="005C1858" w:rsidRDefault="002913E9">
            <w:pPr>
              <w:spacing w:after="0" w:line="240" w:lineRule="auto"/>
              <w:ind w:firstLine="463"/>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Горова Валентина Анатоліївна</w:t>
            </w:r>
            <w:r w:rsidR="006F70A0" w:rsidRPr="005C1858">
              <w:rPr>
                <w:rFonts w:ascii="Times New Roman" w:eastAsia="Times New Roman" w:hAnsi="Times New Roman" w:cs="Times New Roman"/>
                <w:lang w:val="uk-UA" w:eastAsia="ru-RU"/>
              </w:rPr>
              <w:t xml:space="preserve">, уповноважена особа, </w:t>
            </w:r>
            <w:r>
              <w:rPr>
                <w:rFonts w:ascii="Times New Roman" w:eastAsia="Times New Roman" w:hAnsi="Times New Roman" w:cs="Times New Roman"/>
                <w:lang w:val="uk-UA" w:eastAsia="ru-RU"/>
              </w:rPr>
              <w:t>головний бухгалтер</w:t>
            </w:r>
          </w:p>
          <w:p w14:paraId="78C46ED2" w14:textId="36183930"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proofErr w:type="spellStart"/>
            <w:r w:rsidRPr="005C1858">
              <w:rPr>
                <w:rFonts w:ascii="Times New Roman" w:eastAsia="Times New Roman" w:hAnsi="Times New Roman" w:cs="Times New Roman"/>
                <w:lang w:val="uk-UA" w:eastAsia="ru-RU"/>
              </w:rPr>
              <w:t>тел</w:t>
            </w:r>
            <w:proofErr w:type="spellEnd"/>
            <w:r w:rsidRPr="005C1858">
              <w:rPr>
                <w:rFonts w:ascii="Times New Roman" w:eastAsia="Times New Roman" w:hAnsi="Times New Roman" w:cs="Times New Roman"/>
                <w:lang w:val="uk-UA" w:eastAsia="ru-RU"/>
              </w:rPr>
              <w:t>.: +3804595</w:t>
            </w:r>
            <w:r w:rsidR="002913E9">
              <w:rPr>
                <w:rFonts w:ascii="Times New Roman" w:eastAsia="Times New Roman" w:hAnsi="Times New Roman" w:cs="Times New Roman"/>
                <w:lang w:val="uk-UA" w:eastAsia="ru-RU"/>
              </w:rPr>
              <w:t>45443</w:t>
            </w:r>
          </w:p>
          <w:p w14:paraId="22DC57CA" w14:textId="7D3A0266" w:rsidR="00E735D6" w:rsidRPr="002913E9" w:rsidRDefault="006F70A0">
            <w:pPr>
              <w:spacing w:after="0" w:line="240" w:lineRule="auto"/>
              <w:ind w:firstLine="463"/>
              <w:contextualSpacing/>
              <w:jc w:val="both"/>
              <w:rPr>
                <w:rFonts w:ascii="Times New Roman" w:eastAsia="Times New Roman" w:hAnsi="Times New Roman" w:cs="Times New Roman"/>
                <w:lang w:val="en-US" w:eastAsia="ru-RU"/>
              </w:rPr>
            </w:pPr>
            <w:r w:rsidRPr="005C1858">
              <w:rPr>
                <w:rFonts w:ascii="Times New Roman" w:eastAsia="Times New Roman" w:hAnsi="Times New Roman" w:cs="Times New Roman"/>
                <w:lang w:val="uk-UA" w:eastAsia="ru-RU"/>
              </w:rPr>
              <w:t>e-</w:t>
            </w:r>
            <w:proofErr w:type="spellStart"/>
            <w:r w:rsidRPr="005C1858">
              <w:rPr>
                <w:rFonts w:ascii="Times New Roman" w:eastAsia="Times New Roman" w:hAnsi="Times New Roman" w:cs="Times New Roman"/>
                <w:lang w:val="uk-UA" w:eastAsia="ru-RU"/>
              </w:rPr>
              <w:t>mail</w:t>
            </w:r>
            <w:proofErr w:type="spellEnd"/>
            <w:r w:rsidRPr="005C1858">
              <w:rPr>
                <w:rFonts w:ascii="Times New Roman" w:eastAsia="Times New Roman" w:hAnsi="Times New Roman" w:cs="Times New Roman"/>
                <w:lang w:val="uk-UA" w:eastAsia="ru-RU"/>
              </w:rPr>
              <w:t>:</w:t>
            </w:r>
            <w:r w:rsidR="002913E9">
              <w:rPr>
                <w:rFonts w:ascii="Times New Roman" w:eastAsia="Times New Roman" w:hAnsi="Times New Roman" w:cs="Times New Roman"/>
                <w:lang w:val="uk-UA" w:eastAsia="ru-RU"/>
              </w:rPr>
              <w:t xml:space="preserve"> </w:t>
            </w:r>
            <w:r w:rsidR="002913E9">
              <w:rPr>
                <w:rFonts w:ascii="Times New Roman" w:eastAsia="Times New Roman" w:hAnsi="Times New Roman" w:cs="Times New Roman"/>
                <w:lang w:val="en-US" w:eastAsia="ru-RU"/>
              </w:rPr>
              <w:t>bmtc2011@ukr.net</w:t>
            </w:r>
          </w:p>
        </w:tc>
      </w:tr>
      <w:tr w:rsidR="00E735D6" w:rsidRPr="005C1858" w14:paraId="47BA6AC8" w14:textId="77777777">
        <w:trPr>
          <w:trHeight w:val="331"/>
        </w:trPr>
        <w:tc>
          <w:tcPr>
            <w:tcW w:w="705" w:type="dxa"/>
          </w:tcPr>
          <w:p w14:paraId="5324FEEF"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3</w:t>
            </w:r>
          </w:p>
        </w:tc>
        <w:tc>
          <w:tcPr>
            <w:tcW w:w="2835" w:type="dxa"/>
          </w:tcPr>
          <w:p w14:paraId="4D54E6C6"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Процедура закупівлі</w:t>
            </w:r>
          </w:p>
        </w:tc>
        <w:tc>
          <w:tcPr>
            <w:tcW w:w="6380" w:type="dxa"/>
          </w:tcPr>
          <w:p w14:paraId="4D260C80" w14:textId="77777777" w:rsidR="00E735D6" w:rsidRPr="005C1858" w:rsidRDefault="006F70A0">
            <w:pPr>
              <w:spacing w:after="0" w:line="240" w:lineRule="auto"/>
              <w:ind w:firstLine="463"/>
              <w:contextualSpacing/>
              <w:jc w:val="both"/>
              <w:rPr>
                <w:rFonts w:ascii="Times New Roman" w:eastAsia="Calibri" w:hAnsi="Times New Roman" w:cs="Times New Roman"/>
                <w:lang w:val="en-US"/>
              </w:rPr>
            </w:pPr>
            <w:r w:rsidRPr="005C1858">
              <w:rPr>
                <w:rFonts w:ascii="Times New Roman" w:eastAsia="Times New Roman" w:hAnsi="Times New Roman" w:cs="Times New Roman"/>
                <w:lang w:val="uk-UA" w:eastAsia="ru-RU"/>
              </w:rPr>
              <w:t xml:space="preserve">Відкриті торги </w:t>
            </w:r>
            <w:r w:rsidRPr="005C1858">
              <w:rPr>
                <w:rFonts w:ascii="Times New Roman" w:eastAsia="Times New Roman" w:hAnsi="Times New Roman" w:cs="Times New Roman"/>
                <w:lang w:val="en-US" w:eastAsia="ru-RU"/>
              </w:rPr>
              <w:t>(</w:t>
            </w:r>
            <w:r w:rsidRPr="005C1858">
              <w:rPr>
                <w:rFonts w:ascii="Times New Roman" w:eastAsia="Times New Roman" w:hAnsi="Times New Roman" w:cs="Times New Roman"/>
                <w:color w:val="000000"/>
                <w:lang w:val="uk-UA" w:eastAsia="ru-RU"/>
              </w:rPr>
              <w:t>з особливостями</w:t>
            </w:r>
            <w:r w:rsidRPr="005C1858">
              <w:rPr>
                <w:rFonts w:ascii="Times New Roman" w:eastAsia="Times New Roman" w:hAnsi="Times New Roman" w:cs="Times New Roman"/>
                <w:color w:val="000000"/>
                <w:lang w:val="en-US" w:eastAsia="ru-RU"/>
              </w:rPr>
              <w:t>)</w:t>
            </w:r>
          </w:p>
        </w:tc>
      </w:tr>
      <w:tr w:rsidR="00E735D6" w:rsidRPr="005C1858" w14:paraId="46479475" w14:textId="77777777">
        <w:trPr>
          <w:trHeight w:val="549"/>
        </w:trPr>
        <w:tc>
          <w:tcPr>
            <w:tcW w:w="705" w:type="dxa"/>
          </w:tcPr>
          <w:p w14:paraId="559F6427"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4</w:t>
            </w:r>
          </w:p>
        </w:tc>
        <w:tc>
          <w:tcPr>
            <w:tcW w:w="2835" w:type="dxa"/>
          </w:tcPr>
          <w:p w14:paraId="5ED222C7"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Інформація про предмет закупівлі</w:t>
            </w:r>
          </w:p>
        </w:tc>
        <w:tc>
          <w:tcPr>
            <w:tcW w:w="6380" w:type="dxa"/>
          </w:tcPr>
          <w:p w14:paraId="3E8D1ABD"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i/>
                <w:iCs/>
                <w:lang w:val="uk-UA" w:eastAsia="ru-RU"/>
              </w:rPr>
              <w:t> </w:t>
            </w:r>
          </w:p>
        </w:tc>
      </w:tr>
      <w:tr w:rsidR="00E735D6" w:rsidRPr="005C1858" w14:paraId="696179E6" w14:textId="77777777">
        <w:trPr>
          <w:trHeight w:val="557"/>
        </w:trPr>
        <w:tc>
          <w:tcPr>
            <w:tcW w:w="705" w:type="dxa"/>
          </w:tcPr>
          <w:p w14:paraId="43173780"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4.1</w:t>
            </w:r>
          </w:p>
        </w:tc>
        <w:tc>
          <w:tcPr>
            <w:tcW w:w="2835" w:type="dxa"/>
          </w:tcPr>
          <w:p w14:paraId="6CB91206"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lang w:val="uk-UA" w:eastAsia="ru-RU"/>
              </w:rPr>
              <w:t>назва предмета закупівлі</w:t>
            </w:r>
          </w:p>
        </w:tc>
        <w:tc>
          <w:tcPr>
            <w:tcW w:w="6380" w:type="dxa"/>
          </w:tcPr>
          <w:p w14:paraId="12F558EF" w14:textId="77777777" w:rsidR="00E735D6" w:rsidRPr="005C1858" w:rsidRDefault="006F70A0">
            <w:pPr>
              <w:keepNext/>
              <w:keepLines/>
              <w:spacing w:after="0" w:line="240" w:lineRule="auto"/>
              <w:ind w:right="120"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Транспортні послуги щодо доставки гуманітарної та благодійної допомоги у місця складування товару. Код ДК 021:2015: 60180000-3 Прокат вантажних транспортних засобів із водієм для перевезення товарів</w:t>
            </w:r>
          </w:p>
        </w:tc>
      </w:tr>
      <w:tr w:rsidR="00E735D6" w:rsidRPr="005C1858" w14:paraId="75F2D8C1" w14:textId="77777777">
        <w:trPr>
          <w:trHeight w:val="1119"/>
        </w:trPr>
        <w:tc>
          <w:tcPr>
            <w:tcW w:w="705" w:type="dxa"/>
          </w:tcPr>
          <w:p w14:paraId="5B8E6BC8" w14:textId="77777777" w:rsidR="00E735D6" w:rsidRPr="005C1858" w:rsidRDefault="006F70A0">
            <w:pPr>
              <w:spacing w:after="0" w:line="240" w:lineRule="auto"/>
              <w:contextualSpacing/>
              <w:jc w:val="center"/>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4.2</w:t>
            </w:r>
          </w:p>
        </w:tc>
        <w:tc>
          <w:tcPr>
            <w:tcW w:w="2835" w:type="dxa"/>
          </w:tcPr>
          <w:p w14:paraId="01C9C1D5" w14:textId="77777777" w:rsidR="00E735D6" w:rsidRPr="005C1858" w:rsidRDefault="006F70A0">
            <w:pPr>
              <w:spacing w:after="0" w:line="240" w:lineRule="auto"/>
              <w:contextualSpacing/>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41DCA9E" w14:textId="77777777" w:rsidR="00E735D6" w:rsidRPr="005C1858" w:rsidRDefault="006F70A0" w:rsidP="00CA35CE">
            <w:pPr>
              <w:keepNext/>
              <w:keepLines/>
              <w:spacing w:after="0" w:line="240" w:lineRule="auto"/>
              <w:ind w:right="120" w:firstLine="463"/>
              <w:contextualSpacing/>
              <w:jc w:val="both"/>
              <w:rPr>
                <w:rFonts w:ascii="Times New Roman" w:eastAsia="Times New Roman" w:hAnsi="Times New Roman" w:cs="Times New Roman"/>
                <w:i/>
                <w:iCs/>
                <w:shd w:val="clear" w:color="auto" w:fill="FFFF00"/>
                <w:lang w:val="uk-UA" w:eastAsia="ru-RU"/>
              </w:rPr>
            </w:pPr>
            <w:r w:rsidRPr="005C1858">
              <w:rPr>
                <w:rFonts w:ascii="Times New Roman" w:eastAsia="Times New Roman" w:hAnsi="Times New Roman" w:cs="Times New Roman"/>
                <w:lang w:val="uk-UA" w:eastAsia="ru-RU"/>
              </w:rPr>
              <w:t>Закупівля здійснюється щодо предмету закупівлі в цілому.</w:t>
            </w:r>
          </w:p>
        </w:tc>
      </w:tr>
      <w:tr w:rsidR="00E735D6" w:rsidRPr="005C1858" w14:paraId="370191C2" w14:textId="77777777">
        <w:trPr>
          <w:trHeight w:val="598"/>
        </w:trPr>
        <w:tc>
          <w:tcPr>
            <w:tcW w:w="705" w:type="dxa"/>
          </w:tcPr>
          <w:p w14:paraId="00724E4A"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4.3</w:t>
            </w:r>
          </w:p>
        </w:tc>
        <w:tc>
          <w:tcPr>
            <w:tcW w:w="2835" w:type="dxa"/>
          </w:tcPr>
          <w:p w14:paraId="3C322F32" w14:textId="77777777" w:rsidR="00E735D6" w:rsidRPr="005C1858" w:rsidRDefault="006F70A0">
            <w:pPr>
              <w:spacing w:after="0" w:line="240" w:lineRule="auto"/>
              <w:contextualSpacing/>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кількість товару та місце його поставки </w:t>
            </w:r>
          </w:p>
        </w:tc>
        <w:tc>
          <w:tcPr>
            <w:tcW w:w="6380" w:type="dxa"/>
          </w:tcPr>
          <w:p w14:paraId="6C49617C" w14:textId="49E0D405" w:rsidR="00E735D6" w:rsidRPr="00487804" w:rsidRDefault="006F70A0">
            <w:pPr>
              <w:keepNext/>
              <w:keepLines/>
              <w:spacing w:after="0" w:line="240" w:lineRule="auto"/>
              <w:ind w:right="120" w:firstLine="463"/>
              <w:contextualSpacing/>
              <w:jc w:val="both"/>
              <w:rPr>
                <w:rFonts w:ascii="Times New Roman" w:eastAsia="Times New Roman" w:hAnsi="Times New Roman" w:cs="Times New Roman"/>
                <w:lang w:val="uk-UA" w:eastAsia="ru-RU"/>
              </w:rPr>
            </w:pPr>
            <w:r w:rsidRPr="00487804">
              <w:rPr>
                <w:rFonts w:ascii="Times New Roman" w:eastAsia="Times New Roman" w:hAnsi="Times New Roman" w:cs="Times New Roman"/>
                <w:lang w:val="uk-UA" w:eastAsia="ru-RU"/>
              </w:rPr>
              <w:t xml:space="preserve">Київська область, місто Бориспіль, вул. Головатого 15, Головатого 4, Соборна 8, </w:t>
            </w:r>
            <w:r w:rsidR="007E4D0C">
              <w:rPr>
                <w:rFonts w:ascii="Times New Roman" w:eastAsia="Times New Roman" w:hAnsi="Times New Roman" w:cs="Times New Roman"/>
                <w:lang w:val="uk-UA" w:eastAsia="ru-RU"/>
              </w:rPr>
              <w:t>вул. Головатого,89</w:t>
            </w:r>
          </w:p>
          <w:p w14:paraId="562DD2EC" w14:textId="77777777" w:rsidR="00E735D6" w:rsidRPr="00487804" w:rsidRDefault="006F70A0">
            <w:pPr>
              <w:keepNext/>
              <w:keepLines/>
              <w:spacing w:after="0" w:line="240" w:lineRule="auto"/>
              <w:ind w:right="120" w:firstLine="463"/>
              <w:contextualSpacing/>
              <w:jc w:val="both"/>
              <w:rPr>
                <w:rFonts w:ascii="Times New Roman" w:eastAsia="Calibri" w:hAnsi="Times New Roman" w:cs="Times New Roman"/>
                <w:lang w:val="uk-UA"/>
              </w:rPr>
            </w:pPr>
            <w:r w:rsidRPr="00487804">
              <w:rPr>
                <w:rFonts w:ascii="Times New Roman" w:eastAsia="Times New Roman" w:hAnsi="Times New Roman" w:cs="Times New Roman"/>
                <w:lang w:val="uk-UA" w:eastAsia="ru-RU"/>
              </w:rPr>
              <w:t>1 послуга</w:t>
            </w:r>
          </w:p>
        </w:tc>
      </w:tr>
      <w:tr w:rsidR="00E735D6" w:rsidRPr="005C1858" w14:paraId="7F46F469" w14:textId="77777777">
        <w:trPr>
          <w:trHeight w:val="752"/>
        </w:trPr>
        <w:tc>
          <w:tcPr>
            <w:tcW w:w="705" w:type="dxa"/>
          </w:tcPr>
          <w:p w14:paraId="52419A24"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4.4</w:t>
            </w:r>
          </w:p>
        </w:tc>
        <w:tc>
          <w:tcPr>
            <w:tcW w:w="2835" w:type="dxa"/>
          </w:tcPr>
          <w:p w14:paraId="39C328AD"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lang w:val="uk-UA" w:eastAsia="ru-RU"/>
              </w:rPr>
              <w:t>строки поставки товарів, виконання робіт, надання послуг</w:t>
            </w:r>
          </w:p>
        </w:tc>
        <w:tc>
          <w:tcPr>
            <w:tcW w:w="6380" w:type="dxa"/>
          </w:tcPr>
          <w:p w14:paraId="0EFC4746" w14:textId="4137CDDD" w:rsidR="00E735D6" w:rsidRPr="00487804" w:rsidRDefault="00487804">
            <w:pPr>
              <w:spacing w:after="0" w:line="240" w:lineRule="auto"/>
              <w:ind w:firstLine="463"/>
              <w:contextualSpacing/>
              <w:rPr>
                <w:rFonts w:ascii="Times New Roman" w:eastAsia="Calibri" w:hAnsi="Times New Roman" w:cs="Times New Roman"/>
                <w:lang w:val="uk-UA"/>
              </w:rPr>
            </w:pPr>
            <w:r w:rsidRPr="00487804">
              <w:rPr>
                <w:rFonts w:ascii="Times New Roman" w:eastAsia="Times New Roman" w:hAnsi="Times New Roman" w:cs="Times New Roman"/>
                <w:lang w:val="uk-UA" w:eastAsia="ru-RU"/>
              </w:rPr>
              <w:t xml:space="preserve">До </w:t>
            </w:r>
            <w:r w:rsidR="002913E9">
              <w:rPr>
                <w:rFonts w:ascii="Times New Roman" w:eastAsia="Times New Roman" w:hAnsi="Times New Roman" w:cs="Times New Roman"/>
                <w:lang w:val="en-US" w:eastAsia="ru-RU"/>
              </w:rPr>
              <w:t xml:space="preserve">31 </w:t>
            </w:r>
            <w:proofErr w:type="spellStart"/>
            <w:r w:rsidR="002913E9">
              <w:rPr>
                <w:rFonts w:ascii="Times New Roman" w:eastAsia="Times New Roman" w:hAnsi="Times New Roman" w:cs="Times New Roman"/>
                <w:lang w:val="en-US" w:eastAsia="ru-RU"/>
              </w:rPr>
              <w:t>грудня</w:t>
            </w:r>
            <w:proofErr w:type="spellEnd"/>
            <w:r w:rsidRPr="00487804">
              <w:rPr>
                <w:rFonts w:ascii="Times New Roman" w:eastAsia="Times New Roman" w:hAnsi="Times New Roman" w:cs="Times New Roman"/>
                <w:lang w:val="uk-UA" w:eastAsia="ru-RU"/>
              </w:rPr>
              <w:t xml:space="preserve"> 2024</w:t>
            </w:r>
            <w:r w:rsidR="006F70A0" w:rsidRPr="00487804">
              <w:rPr>
                <w:rFonts w:ascii="Times New Roman" w:eastAsia="Times New Roman" w:hAnsi="Times New Roman" w:cs="Times New Roman"/>
                <w:lang w:val="uk-UA" w:eastAsia="ru-RU"/>
              </w:rPr>
              <w:t xml:space="preserve"> року</w:t>
            </w:r>
          </w:p>
        </w:tc>
      </w:tr>
      <w:tr w:rsidR="00E735D6" w:rsidRPr="005C1858" w14:paraId="0F5B01FD" w14:textId="77777777">
        <w:trPr>
          <w:trHeight w:val="841"/>
        </w:trPr>
        <w:tc>
          <w:tcPr>
            <w:tcW w:w="705" w:type="dxa"/>
          </w:tcPr>
          <w:p w14:paraId="601B51E2"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5</w:t>
            </w:r>
          </w:p>
        </w:tc>
        <w:tc>
          <w:tcPr>
            <w:tcW w:w="2835" w:type="dxa"/>
          </w:tcPr>
          <w:p w14:paraId="1321411E"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Недискримінація учасників</w:t>
            </w:r>
            <w:r w:rsidRPr="005C1858">
              <w:rPr>
                <w:rFonts w:ascii="Times New Roman" w:eastAsia="Calibri" w:hAnsi="Times New Roman" w:cs="Times New Roman"/>
                <w:lang w:val="uk-UA"/>
              </w:rPr>
              <w:t xml:space="preserve"> </w:t>
            </w:r>
          </w:p>
        </w:tc>
        <w:tc>
          <w:tcPr>
            <w:tcW w:w="6380" w:type="dxa"/>
          </w:tcPr>
          <w:p w14:paraId="7DCBD298" w14:textId="77777777" w:rsidR="00E735D6" w:rsidRPr="005C1858" w:rsidRDefault="006F70A0">
            <w:pPr>
              <w:keepNext/>
              <w:keepLines/>
              <w:spacing w:after="0" w:line="240" w:lineRule="auto"/>
              <w:ind w:right="140"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на рівних умовах.</w:t>
            </w:r>
          </w:p>
        </w:tc>
      </w:tr>
      <w:tr w:rsidR="00E735D6" w:rsidRPr="005C1858" w14:paraId="7F0EFE21" w14:textId="77777777">
        <w:trPr>
          <w:trHeight w:val="1119"/>
        </w:trPr>
        <w:tc>
          <w:tcPr>
            <w:tcW w:w="705" w:type="dxa"/>
          </w:tcPr>
          <w:p w14:paraId="316808A0"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6</w:t>
            </w:r>
          </w:p>
        </w:tc>
        <w:tc>
          <w:tcPr>
            <w:tcW w:w="2835" w:type="dxa"/>
          </w:tcPr>
          <w:p w14:paraId="7F1FA110"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5C1858">
              <w:rPr>
                <w:rFonts w:ascii="Times New Roman" w:eastAsia="Calibri" w:hAnsi="Times New Roman" w:cs="Times New Roman"/>
                <w:lang w:val="uk-UA"/>
              </w:rPr>
              <w:t xml:space="preserve"> </w:t>
            </w:r>
          </w:p>
        </w:tc>
        <w:tc>
          <w:tcPr>
            <w:tcW w:w="6380" w:type="dxa"/>
          </w:tcPr>
          <w:p w14:paraId="7B72D2D4" w14:textId="77777777" w:rsidR="00E735D6" w:rsidRPr="005C1858" w:rsidRDefault="006F70A0">
            <w:pPr>
              <w:keepNext/>
              <w:keepLines/>
              <w:spacing w:after="0" w:line="240" w:lineRule="auto"/>
              <w:ind w:right="140"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Валютою тендерної пропозиції є гривня.</w:t>
            </w:r>
            <w:r w:rsidRPr="005C1858">
              <w:rPr>
                <w:rFonts w:ascii="Times New Roman" w:eastAsia="Calibri" w:hAnsi="Times New Roman" w:cs="Times New Roman"/>
                <w:lang w:val="uk-UA"/>
              </w:rPr>
              <w:t xml:space="preserve"> </w:t>
            </w:r>
          </w:p>
        </w:tc>
      </w:tr>
      <w:tr w:rsidR="00E735D6" w:rsidRPr="005C1858" w14:paraId="7ADFB5DD" w14:textId="77777777">
        <w:trPr>
          <w:trHeight w:val="1119"/>
        </w:trPr>
        <w:tc>
          <w:tcPr>
            <w:tcW w:w="705" w:type="dxa"/>
          </w:tcPr>
          <w:p w14:paraId="7D384693"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7</w:t>
            </w:r>
          </w:p>
        </w:tc>
        <w:tc>
          <w:tcPr>
            <w:tcW w:w="2835" w:type="dxa"/>
          </w:tcPr>
          <w:p w14:paraId="72F868B7"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380" w:type="dxa"/>
          </w:tcPr>
          <w:p w14:paraId="3ED6234D"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Під час проведення процедур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8150D53"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AD0684"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 xml:space="preserve">Уся інформація розміщується в електронній системі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735D6" w:rsidRPr="005C1858" w14:paraId="6F276AA0" w14:textId="77777777">
        <w:trPr>
          <w:trHeight w:val="1119"/>
        </w:trPr>
        <w:tc>
          <w:tcPr>
            <w:tcW w:w="705" w:type="dxa"/>
          </w:tcPr>
          <w:p w14:paraId="7350DD29" w14:textId="77777777" w:rsidR="00E735D6" w:rsidRPr="005C1858" w:rsidRDefault="006F70A0">
            <w:pPr>
              <w:spacing w:after="0" w:line="240" w:lineRule="auto"/>
              <w:contextualSpacing/>
              <w:jc w:val="center"/>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lastRenderedPageBreak/>
              <w:t>8</w:t>
            </w:r>
          </w:p>
        </w:tc>
        <w:tc>
          <w:tcPr>
            <w:tcW w:w="2835" w:type="dxa"/>
          </w:tcPr>
          <w:p w14:paraId="00417418" w14:textId="77777777" w:rsidR="00E735D6" w:rsidRPr="005C1858" w:rsidRDefault="006F70A0">
            <w:pPr>
              <w:spacing w:after="0" w:line="240" w:lineRule="auto"/>
              <w:contextualSpacing/>
              <w:rPr>
                <w:rFonts w:ascii="Times New Roman" w:eastAsia="Times New Roman" w:hAnsi="Times New Roman" w:cs="Times New Roman"/>
                <w:b/>
                <w:bCs/>
                <w:lang w:val="uk-UA" w:eastAsia="ru-RU"/>
              </w:rPr>
            </w:pPr>
            <w:r w:rsidRPr="005C1858">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6A0F7C7B"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35D6" w:rsidRPr="005C1858" w14:paraId="210CF8C6" w14:textId="77777777">
        <w:trPr>
          <w:trHeight w:val="1119"/>
        </w:trPr>
        <w:tc>
          <w:tcPr>
            <w:tcW w:w="705" w:type="dxa"/>
          </w:tcPr>
          <w:p w14:paraId="56327296" w14:textId="77777777" w:rsidR="00E735D6" w:rsidRPr="005C1858" w:rsidRDefault="006F70A0">
            <w:pPr>
              <w:spacing w:after="0" w:line="240" w:lineRule="auto"/>
              <w:contextualSpacing/>
              <w:jc w:val="center"/>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9</w:t>
            </w:r>
          </w:p>
        </w:tc>
        <w:tc>
          <w:tcPr>
            <w:tcW w:w="2835" w:type="dxa"/>
          </w:tcPr>
          <w:p w14:paraId="6862C513" w14:textId="77777777" w:rsidR="00E735D6" w:rsidRPr="005C1858" w:rsidRDefault="006F70A0">
            <w:pPr>
              <w:spacing w:after="0" w:line="240" w:lineRule="auto"/>
              <w:contextualSpacing/>
              <w:rPr>
                <w:rFonts w:ascii="Times New Roman" w:eastAsia="Times New Roman" w:hAnsi="Times New Roman" w:cs="Times New Roman"/>
                <w:lang w:val="uk-UA" w:eastAsia="ru-RU"/>
              </w:rPr>
            </w:pPr>
            <w:proofErr w:type="spellStart"/>
            <w:r w:rsidRPr="005C1858">
              <w:rPr>
                <w:rFonts w:ascii="Times New Roman" w:hAnsi="Times New Roman" w:cs="Times New Roman"/>
                <w:lang w:eastAsia="uk-UA"/>
              </w:rPr>
              <w:t>Розмір</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мінімального</w:t>
            </w:r>
            <w:proofErr w:type="spellEnd"/>
            <w:r w:rsidRPr="005C1858">
              <w:rPr>
                <w:rFonts w:ascii="Times New Roman" w:hAnsi="Times New Roman" w:cs="Times New Roman"/>
                <w:lang w:eastAsia="uk-UA"/>
              </w:rPr>
              <w:t xml:space="preserve"> кроку </w:t>
            </w:r>
            <w:proofErr w:type="spellStart"/>
            <w:r w:rsidRPr="005C1858">
              <w:rPr>
                <w:rFonts w:ascii="Times New Roman" w:hAnsi="Times New Roman" w:cs="Times New Roman"/>
                <w:lang w:eastAsia="uk-UA"/>
              </w:rPr>
              <w:t>пониження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ціни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w:t>
            </w:r>
            <w:proofErr w:type="spellEnd"/>
            <w:r w:rsidRPr="005C1858">
              <w:rPr>
                <w:rFonts w:ascii="Times New Roman" w:hAnsi="Times New Roman" w:cs="Times New Roman"/>
                <w:lang w:eastAsia="uk-UA"/>
              </w:rPr>
              <w:t xml:space="preserve"> час </w:t>
            </w:r>
            <w:proofErr w:type="spellStart"/>
            <w:r w:rsidRPr="005C1858">
              <w:rPr>
                <w:rFonts w:ascii="Times New Roman" w:hAnsi="Times New Roman" w:cs="Times New Roman"/>
                <w:lang w:eastAsia="uk-UA"/>
              </w:rPr>
              <w:t>електронного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аукціону</w:t>
            </w:r>
            <w:proofErr w:type="spellEnd"/>
          </w:p>
        </w:tc>
        <w:tc>
          <w:tcPr>
            <w:tcW w:w="6380" w:type="dxa"/>
          </w:tcPr>
          <w:p w14:paraId="302F48EA"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hAnsi="Times New Roman" w:cs="Times New Roman"/>
              </w:rPr>
              <w:t>0,5%</w:t>
            </w:r>
          </w:p>
        </w:tc>
      </w:tr>
      <w:tr w:rsidR="00E735D6" w:rsidRPr="005C1858" w14:paraId="55319C4D" w14:textId="77777777">
        <w:trPr>
          <w:trHeight w:val="431"/>
        </w:trPr>
        <w:tc>
          <w:tcPr>
            <w:tcW w:w="9920" w:type="dxa"/>
            <w:gridSpan w:val="3"/>
            <w:vAlign w:val="center"/>
          </w:tcPr>
          <w:p w14:paraId="09B08D83"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b/>
                <w:bCs/>
                <w:iCs/>
                <w:lang w:val="uk-UA" w:eastAsia="ru-RU"/>
              </w:rPr>
              <w:t>Розділ 2. Порядок внесення змін та надання роз’яснень до тендерної документації</w:t>
            </w:r>
          </w:p>
        </w:tc>
      </w:tr>
      <w:tr w:rsidR="00E735D6" w:rsidRPr="00405493" w14:paraId="66E60F7E" w14:textId="77777777">
        <w:trPr>
          <w:trHeight w:val="557"/>
        </w:trPr>
        <w:tc>
          <w:tcPr>
            <w:tcW w:w="705" w:type="dxa"/>
          </w:tcPr>
          <w:p w14:paraId="6B461B46"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Calibri" w:hAnsi="Times New Roman" w:cs="Times New Roman"/>
                <w:lang w:val="uk-UA"/>
              </w:rPr>
              <w:t>1</w:t>
            </w:r>
          </w:p>
        </w:tc>
        <w:tc>
          <w:tcPr>
            <w:tcW w:w="2835" w:type="dxa"/>
          </w:tcPr>
          <w:p w14:paraId="7B913C72" w14:textId="77777777" w:rsidR="00E735D6" w:rsidRPr="005C1858" w:rsidRDefault="006F70A0">
            <w:pPr>
              <w:spacing w:after="0" w:line="240" w:lineRule="auto"/>
              <w:contextualSpacing/>
              <w:rPr>
                <w:rFonts w:ascii="Times New Roman" w:eastAsia="Calibri" w:hAnsi="Times New Roman" w:cs="Times New Roman"/>
                <w:b/>
                <w:bCs/>
                <w:lang w:val="uk-UA"/>
              </w:rPr>
            </w:pPr>
            <w:r w:rsidRPr="005C1858">
              <w:rPr>
                <w:rFonts w:ascii="Times New Roman" w:eastAsia="Calibri" w:hAnsi="Times New Roman" w:cs="Times New Roman"/>
                <w:b/>
                <w:bCs/>
                <w:lang w:val="uk-UA"/>
              </w:rPr>
              <w:t>Процедура надання роз’яснень щодо тендерної документації</w:t>
            </w:r>
          </w:p>
        </w:tc>
        <w:tc>
          <w:tcPr>
            <w:tcW w:w="6380" w:type="dxa"/>
          </w:tcPr>
          <w:p w14:paraId="0DC8D089"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w:t>
            </w:r>
          </w:p>
          <w:p w14:paraId="6BF4D9A1"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автоматично зупиняє перебіг відкритих торгів.</w:t>
            </w:r>
          </w:p>
          <w:p w14:paraId="2B4DE8BB" w14:textId="77777777" w:rsidR="00E735D6" w:rsidRPr="005C1858" w:rsidRDefault="006F70A0">
            <w:pPr>
              <w:spacing w:after="0" w:line="240" w:lineRule="auto"/>
              <w:ind w:firstLine="463"/>
              <w:contextualSpacing/>
              <w:jc w:val="both"/>
              <w:rPr>
                <w:rFonts w:ascii="Times New Roman" w:eastAsia="Calibri" w:hAnsi="Times New Roman" w:cs="Times New Roman"/>
                <w:strike/>
                <w:lang w:val="uk-UA"/>
              </w:rPr>
            </w:pPr>
            <w:r w:rsidRPr="005C1858">
              <w:rPr>
                <w:rFonts w:ascii="Times New Roman" w:eastAsia="Calibri"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з одночасним продовженням строку подання тендерних пропозицій не менш як на чотири дні.</w:t>
            </w:r>
          </w:p>
        </w:tc>
      </w:tr>
      <w:tr w:rsidR="00E735D6" w:rsidRPr="005C1858" w14:paraId="52CB819F" w14:textId="77777777">
        <w:trPr>
          <w:trHeight w:val="1119"/>
        </w:trPr>
        <w:tc>
          <w:tcPr>
            <w:tcW w:w="705" w:type="dxa"/>
          </w:tcPr>
          <w:p w14:paraId="22ED5281"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2</w:t>
            </w:r>
          </w:p>
        </w:tc>
        <w:tc>
          <w:tcPr>
            <w:tcW w:w="2835" w:type="dxa"/>
          </w:tcPr>
          <w:p w14:paraId="0582F0C4"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Внесення змін до тендерної документації</w:t>
            </w:r>
          </w:p>
        </w:tc>
        <w:tc>
          <w:tcPr>
            <w:tcW w:w="6380" w:type="dxa"/>
          </w:tcPr>
          <w:p w14:paraId="0B5B30C6" w14:textId="77777777" w:rsidR="00E735D6" w:rsidRPr="005C1858" w:rsidRDefault="006F70A0">
            <w:pPr>
              <w:spacing w:after="0" w:line="240" w:lineRule="auto"/>
              <w:ind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1858">
              <w:rPr>
                <w:rFonts w:ascii="Times New Roman" w:eastAsia="Calibri" w:hAnsi="Times New Roman" w:cs="Times New Roman"/>
                <w:lang w:val="uk-UA"/>
              </w:rPr>
              <w:t>внести</w:t>
            </w:r>
            <w:proofErr w:type="spellEnd"/>
            <w:r w:rsidRPr="005C1858">
              <w:rPr>
                <w:rFonts w:ascii="Times New Roman" w:eastAsia="Calibri" w:hAnsi="Times New Roman" w:cs="Times New Roman"/>
                <w:lang w:val="uk-UA"/>
              </w:rPr>
              <w:t xml:space="preserve"> зміни до тендерної документації. </w:t>
            </w:r>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разі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внесення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змін</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строк для </w:t>
            </w:r>
            <w:proofErr w:type="spellStart"/>
            <w:r w:rsidRPr="005C1858">
              <w:rPr>
                <w:rFonts w:ascii="Times New Roman" w:hAnsi="Times New Roman" w:cs="Times New Roman"/>
                <w:lang w:eastAsia="uk-UA"/>
              </w:rPr>
              <w:t>подання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продовжується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електронній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системі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закупівель</w:t>
            </w:r>
            <w:proofErr w:type="spellEnd"/>
            <w:r w:rsidRPr="005C1858">
              <w:rPr>
                <w:rFonts w:ascii="Times New Roman" w:hAnsi="Times New Roman" w:cs="Times New Roman"/>
                <w:lang w:eastAsia="uk-UA"/>
              </w:rPr>
              <w:t xml:space="preserve">, а </w:t>
            </w:r>
            <w:proofErr w:type="spellStart"/>
            <w:r w:rsidRPr="005C1858">
              <w:rPr>
                <w:rFonts w:ascii="Times New Roman" w:hAnsi="Times New Roman" w:cs="Times New Roman"/>
                <w:lang w:eastAsia="uk-UA"/>
              </w:rPr>
              <w:t>саме</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оголошенні</w:t>
            </w:r>
            <w:proofErr w:type="spellEnd"/>
            <w:r w:rsidRPr="005C1858">
              <w:rPr>
                <w:rFonts w:ascii="Times New Roman" w:hAnsi="Times New Roman" w:cs="Times New Roman"/>
                <w:lang w:eastAsia="uk-UA"/>
              </w:rPr>
              <w:t xml:space="preserve"> про </w:t>
            </w:r>
            <w:proofErr w:type="spellStart"/>
            <w:r w:rsidRPr="005C1858">
              <w:rPr>
                <w:rFonts w:ascii="Times New Roman" w:hAnsi="Times New Roman" w:cs="Times New Roman"/>
                <w:lang w:eastAsia="uk-UA"/>
              </w:rPr>
              <w:t>проведення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відкритих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торгів</w:t>
            </w:r>
            <w:proofErr w:type="spellEnd"/>
            <w:r w:rsidRPr="005C1858">
              <w:rPr>
                <w:rFonts w:ascii="Times New Roman" w:hAnsi="Times New Roman" w:cs="Times New Roman"/>
                <w:lang w:eastAsia="uk-UA"/>
              </w:rPr>
              <w:t xml:space="preserve">, таким чином, </w:t>
            </w:r>
            <w:proofErr w:type="spellStart"/>
            <w:r w:rsidRPr="005C1858">
              <w:rPr>
                <w:rFonts w:ascii="Times New Roman" w:hAnsi="Times New Roman" w:cs="Times New Roman"/>
                <w:lang w:eastAsia="uk-UA"/>
              </w:rPr>
              <w:t>щоб</w:t>
            </w:r>
            <w:proofErr w:type="spellEnd"/>
            <w:r w:rsidRPr="005C1858">
              <w:rPr>
                <w:rFonts w:ascii="Times New Roman" w:hAnsi="Times New Roman" w:cs="Times New Roman"/>
                <w:lang w:eastAsia="uk-UA"/>
              </w:rPr>
              <w:t xml:space="preserve"> з моменту </w:t>
            </w:r>
            <w:proofErr w:type="spellStart"/>
            <w:r w:rsidRPr="005C1858">
              <w:rPr>
                <w:rFonts w:ascii="Times New Roman" w:hAnsi="Times New Roman" w:cs="Times New Roman"/>
                <w:lang w:eastAsia="uk-UA"/>
              </w:rPr>
              <w:t>внесення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змін</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закінчення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кінцевого</w:t>
            </w:r>
            <w:proofErr w:type="spellEnd"/>
            <w:r w:rsidRPr="005C1858">
              <w:rPr>
                <w:rFonts w:ascii="Times New Roman" w:hAnsi="Times New Roman" w:cs="Times New Roman"/>
                <w:lang w:eastAsia="uk-UA"/>
              </w:rPr>
              <w:t xml:space="preserve"> строку </w:t>
            </w:r>
            <w:proofErr w:type="spellStart"/>
            <w:r w:rsidRPr="005C1858">
              <w:rPr>
                <w:rFonts w:ascii="Times New Roman" w:hAnsi="Times New Roman" w:cs="Times New Roman"/>
                <w:lang w:eastAsia="uk-UA"/>
              </w:rPr>
              <w:t>подання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залишалося</w:t>
            </w:r>
            <w:proofErr w:type="spellEnd"/>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менше</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чотирьох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днів</w:t>
            </w:r>
            <w:proofErr w:type="spellEnd"/>
            <w:r w:rsidRPr="005C1858">
              <w:rPr>
                <w:rFonts w:ascii="Times New Roman" w:hAnsi="Times New Roman" w:cs="Times New Roman"/>
              </w:rPr>
              <w:t>.</w:t>
            </w:r>
          </w:p>
          <w:p w14:paraId="446ADDCB" w14:textId="77777777" w:rsidR="00E735D6" w:rsidRPr="005C1858" w:rsidRDefault="006F70A0">
            <w:pPr>
              <w:spacing w:after="0" w:line="240" w:lineRule="auto"/>
              <w:ind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1858">
              <w:rPr>
                <w:rFonts w:ascii="Times New Roman" w:eastAsia="Calibri" w:hAnsi="Times New Roman" w:cs="Times New Roman"/>
                <w:lang w:val="uk-UA"/>
              </w:rPr>
              <w:t>машинозчитувальному</w:t>
            </w:r>
            <w:proofErr w:type="spellEnd"/>
            <w:r w:rsidRPr="005C1858">
              <w:rPr>
                <w:rFonts w:ascii="Times New Roman" w:eastAsia="Calibri" w:hAnsi="Times New Roman" w:cs="Times New Roman"/>
                <w:lang w:val="uk-UA"/>
              </w:rPr>
              <w:t xml:space="preserve"> форматі розміщуються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протягом одного дня з дати прийняття рішення про їх внесення.</w:t>
            </w:r>
          </w:p>
        </w:tc>
      </w:tr>
      <w:tr w:rsidR="00E735D6" w:rsidRPr="005C1858" w14:paraId="6A40AF8F" w14:textId="77777777">
        <w:trPr>
          <w:trHeight w:val="331"/>
        </w:trPr>
        <w:tc>
          <w:tcPr>
            <w:tcW w:w="9920" w:type="dxa"/>
            <w:gridSpan w:val="3"/>
            <w:vAlign w:val="center"/>
          </w:tcPr>
          <w:p w14:paraId="64389889"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735D6" w:rsidRPr="005C1858" w14:paraId="050153E8" w14:textId="77777777">
        <w:trPr>
          <w:trHeight w:val="699"/>
        </w:trPr>
        <w:tc>
          <w:tcPr>
            <w:tcW w:w="705" w:type="dxa"/>
          </w:tcPr>
          <w:p w14:paraId="4E9C0173"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1</w:t>
            </w:r>
          </w:p>
        </w:tc>
        <w:tc>
          <w:tcPr>
            <w:tcW w:w="2835" w:type="dxa"/>
          </w:tcPr>
          <w:p w14:paraId="51F08652"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Зміст і спосіб подання тендерної пропозиції</w:t>
            </w:r>
          </w:p>
        </w:tc>
        <w:tc>
          <w:tcPr>
            <w:tcW w:w="6380" w:type="dxa"/>
            <w:vAlign w:val="center"/>
          </w:tcPr>
          <w:p w14:paraId="135DE710" w14:textId="77777777" w:rsidR="00E735D6" w:rsidRPr="005C1858" w:rsidRDefault="006F70A0">
            <w:pPr>
              <w:spacing w:after="0" w:line="240" w:lineRule="auto"/>
              <w:ind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Під час використання електронної системи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475FA2D" w14:textId="77777777" w:rsidR="00E735D6" w:rsidRPr="005C1858" w:rsidRDefault="006F70A0">
            <w:pPr>
              <w:spacing w:after="0" w:line="240" w:lineRule="auto"/>
              <w:ind w:firstLine="458"/>
              <w:contextualSpacing/>
              <w:jc w:val="both"/>
              <w:rPr>
                <w:rFonts w:ascii="Times New Roman" w:hAnsi="Times New Roman" w:cs="Times New Roman"/>
                <w:lang w:val="uk-UA"/>
              </w:rPr>
            </w:pPr>
            <w:r w:rsidRPr="005C1858">
              <w:rPr>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5C1858">
              <w:rPr>
                <w:rFonts w:ascii="Times New Roman" w:hAnsi="Times New Roman" w:cs="Times New Roman"/>
                <w:lang w:val="uk-UA"/>
              </w:rPr>
              <w:t>закупівель</w:t>
            </w:r>
            <w:proofErr w:type="spellEnd"/>
            <w:r w:rsidRPr="005C1858">
              <w:rPr>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5C1858">
              <w:rPr>
                <w:rFonts w:ascii="Times New Roman" w:hAnsi="Times New Roman" w:cs="Times New Roman"/>
                <w:lang w:val="uk-UA"/>
              </w:rPr>
              <w:t>т.ч</w:t>
            </w:r>
            <w:proofErr w:type="spellEnd"/>
            <w:r w:rsidRPr="005C1858">
              <w:rPr>
                <w:rFonts w:ascii="Times New Roman" w:hAnsi="Times New Roman" w:cs="Times New Roman"/>
                <w:lang w:val="uk-UA"/>
              </w:rPr>
              <w:t>. відповідно до вимог абзацу першого частини 3 статті 22 Закону.</w:t>
            </w:r>
          </w:p>
          <w:p w14:paraId="0D0B4E04" w14:textId="77777777" w:rsidR="00E735D6" w:rsidRPr="005C1858" w:rsidRDefault="006F70A0">
            <w:pPr>
              <w:spacing w:after="0" w:line="240" w:lineRule="auto"/>
              <w:ind w:firstLine="458"/>
              <w:contextualSpacing/>
              <w:jc w:val="both"/>
              <w:rPr>
                <w:rFonts w:ascii="Times New Roman" w:eastAsia="Calibri" w:hAnsi="Times New Roman" w:cs="Times New Roman"/>
                <w:lang w:val="uk-UA"/>
              </w:rPr>
            </w:pPr>
            <w:r w:rsidRPr="005C1858">
              <w:rPr>
                <w:rFonts w:ascii="Times New Roman" w:hAnsi="Times New Roman" w:cs="Times New Roman"/>
                <w:lang w:val="uk-UA"/>
              </w:rPr>
              <w:t>Учасник відповідно до вимог цієї тендерної документації повинен надати у складі тендерної пропозиції:</w:t>
            </w:r>
          </w:p>
          <w:p w14:paraId="05BCB5BD"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rPr>
              <w:t xml:space="preserve">заповнену та підписану тендерну пропозицію за формою, наведеною у </w:t>
            </w:r>
            <w:r w:rsidRPr="005C1858">
              <w:rPr>
                <w:rFonts w:ascii="Times New Roman" w:eastAsia="Times New Roman" w:hAnsi="Times New Roman" w:cs="Times New Roman"/>
                <w:b/>
                <w:i/>
                <w:lang w:val="uk-UA"/>
              </w:rPr>
              <w:t>Додатку 1</w:t>
            </w:r>
            <w:r w:rsidRPr="005C1858">
              <w:rPr>
                <w:rFonts w:ascii="Times New Roman" w:eastAsia="Times New Roman" w:hAnsi="Times New Roman" w:cs="Times New Roman"/>
                <w:lang w:val="uk-UA"/>
              </w:rPr>
              <w:t xml:space="preserve"> до тендерної документації;</w:t>
            </w:r>
          </w:p>
          <w:p w14:paraId="3394D5AC"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rPr>
              <w:t>інформацію та документи, що підтверджують відповідність учасника кваліфікаційним критеріям</w:t>
            </w:r>
            <w:r w:rsidRPr="00487804">
              <w:rPr>
                <w:rFonts w:ascii="Times New Roman" w:eastAsia="Times New Roman" w:hAnsi="Times New Roman" w:cs="Times New Roman"/>
                <w:lang w:val="uk-UA"/>
              </w:rPr>
              <w:t>, відповідно до</w:t>
            </w:r>
            <w:r w:rsidRPr="00487804">
              <w:rPr>
                <w:rFonts w:ascii="Times New Roman" w:eastAsia="Times New Roman" w:hAnsi="Times New Roman" w:cs="Times New Roman"/>
                <w:b/>
                <w:bCs/>
                <w:i/>
                <w:iCs/>
                <w:lang w:val="uk-UA"/>
              </w:rPr>
              <w:t xml:space="preserve"> </w:t>
            </w:r>
            <w:proofErr w:type="spellStart"/>
            <w:r w:rsidRPr="00487804">
              <w:rPr>
                <w:rFonts w:ascii="Times New Roman" w:eastAsia="Times New Roman" w:hAnsi="Times New Roman" w:cs="Times New Roman"/>
                <w:b/>
                <w:bCs/>
                <w:i/>
                <w:iCs/>
                <w:lang w:val="uk-UA"/>
              </w:rPr>
              <w:t>пп</w:t>
            </w:r>
            <w:proofErr w:type="spellEnd"/>
            <w:r w:rsidRPr="00487804">
              <w:rPr>
                <w:rFonts w:ascii="Times New Roman" w:eastAsia="Times New Roman" w:hAnsi="Times New Roman" w:cs="Times New Roman"/>
                <w:b/>
                <w:bCs/>
                <w:i/>
                <w:iCs/>
                <w:lang w:val="uk-UA"/>
              </w:rPr>
              <w:t>. 5.1</w:t>
            </w:r>
            <w:r w:rsidRPr="00487804">
              <w:rPr>
                <w:rFonts w:ascii="Times New Roman" w:eastAsia="Times New Roman" w:hAnsi="Times New Roman" w:cs="Times New Roman"/>
                <w:lang w:val="uk-UA"/>
              </w:rPr>
              <w:t xml:space="preserve"> </w:t>
            </w:r>
            <w:r w:rsidRPr="005C1858">
              <w:rPr>
                <w:rFonts w:ascii="Times New Roman" w:eastAsia="Times New Roman" w:hAnsi="Times New Roman" w:cs="Times New Roman"/>
                <w:b/>
                <w:bCs/>
                <w:i/>
                <w:iCs/>
                <w:lang w:val="uk-UA"/>
              </w:rPr>
              <w:t>розділу 3.</w:t>
            </w:r>
            <w:r w:rsidRPr="005C1858">
              <w:rPr>
                <w:rFonts w:ascii="Times New Roman" w:eastAsia="Times New Roman" w:hAnsi="Times New Roman" w:cs="Times New Roman"/>
                <w:b/>
                <w:bCs/>
                <w:i/>
                <w:iCs/>
                <w:kern w:val="36"/>
                <w:lang w:val="uk-UA" w:eastAsia="ru-RU"/>
              </w:rPr>
              <w:t xml:space="preserve"> Інструкція з підготовки тендерної пропозиції </w:t>
            </w:r>
            <w:r w:rsidRPr="005C1858">
              <w:rPr>
                <w:rFonts w:ascii="Times New Roman" w:eastAsia="Times New Roman" w:hAnsi="Times New Roman" w:cs="Times New Roman"/>
              </w:rPr>
              <w:t xml:space="preserve">та </w:t>
            </w:r>
            <w:proofErr w:type="spellStart"/>
            <w:r w:rsidRPr="005C1858">
              <w:rPr>
                <w:rFonts w:ascii="Times New Roman" w:eastAsia="Times New Roman" w:hAnsi="Times New Roman" w:cs="Times New Roman"/>
                <w:b/>
                <w:bCs/>
                <w:i/>
                <w:iCs/>
              </w:rPr>
              <w:t>Додатку</w:t>
            </w:r>
            <w:proofErr w:type="spellEnd"/>
            <w:r w:rsidRPr="005C1858">
              <w:rPr>
                <w:rFonts w:ascii="Times New Roman" w:eastAsia="Times New Roman" w:hAnsi="Times New Roman" w:cs="Times New Roman"/>
                <w:b/>
                <w:bCs/>
                <w:i/>
                <w:iCs/>
              </w:rPr>
              <w:t xml:space="preserve"> 3</w:t>
            </w:r>
            <w:r w:rsidRPr="005C1858">
              <w:rPr>
                <w:rFonts w:ascii="Times New Roman" w:eastAsia="Times New Roman" w:hAnsi="Times New Roman" w:cs="Times New Roman"/>
                <w:lang w:val="uk-UA"/>
              </w:rPr>
              <w:t xml:space="preserve">; </w:t>
            </w:r>
          </w:p>
          <w:p w14:paraId="6FD6024B"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rPr>
              <w:t xml:space="preserve">інформацію щодо відповідності учасника вимогам, визначеним у </w:t>
            </w:r>
            <w:r w:rsidRPr="005C1858">
              <w:rPr>
                <w:rFonts w:ascii="Times New Roman" w:hAnsi="Times New Roman" w:cs="Times New Roman"/>
                <w:lang w:val="uk-UA"/>
              </w:rPr>
              <w:t xml:space="preserve">пункті 47 Особливостей </w:t>
            </w:r>
            <w:r w:rsidRPr="005C1858">
              <w:rPr>
                <w:rFonts w:ascii="Times New Roman" w:eastAsia="Calibri" w:hAnsi="Times New Roman" w:cs="Times New Roman"/>
                <w:lang w:val="uk-UA"/>
              </w:rPr>
              <w:t xml:space="preserve">– </w:t>
            </w:r>
            <w:r w:rsidRPr="005C1858">
              <w:rPr>
                <w:rFonts w:ascii="Times New Roman" w:eastAsia="Calibri" w:hAnsi="Times New Roman" w:cs="Times New Roman"/>
                <w:bCs/>
                <w:iCs/>
                <w:lang w:val="uk-UA"/>
              </w:rPr>
              <w:t xml:space="preserve">згідно </w:t>
            </w:r>
            <w:r w:rsidRPr="005C1858">
              <w:rPr>
                <w:rFonts w:ascii="Times New Roman" w:eastAsia="Calibri" w:hAnsi="Times New Roman" w:cs="Times New Roman"/>
                <w:b/>
                <w:bCs/>
                <w:i/>
                <w:iCs/>
                <w:lang w:val="uk-UA"/>
              </w:rPr>
              <w:t>Додатку 3</w:t>
            </w:r>
            <w:r w:rsidRPr="005C1858">
              <w:rPr>
                <w:rFonts w:ascii="Times New Roman" w:eastAsia="Calibri" w:hAnsi="Times New Roman" w:cs="Times New Roman"/>
                <w:lang w:val="uk-UA"/>
              </w:rPr>
              <w:t xml:space="preserve"> до цієї тендерної документації;</w:t>
            </w:r>
          </w:p>
          <w:p w14:paraId="0022FD26" w14:textId="77777777" w:rsidR="00E735D6" w:rsidRPr="005C1858" w:rsidRDefault="006F70A0">
            <w:pPr>
              <w:numPr>
                <w:ilvl w:val="0"/>
                <w:numId w:val="1"/>
              </w:numPr>
              <w:spacing w:after="0" w:line="240" w:lineRule="auto"/>
              <w:ind w:left="0" w:firstLine="458"/>
              <w:contextualSpacing/>
              <w:jc w:val="both"/>
              <w:rPr>
                <w:rFonts w:ascii="Times New Roman" w:eastAsia="Times New Roman" w:hAnsi="Times New Roman" w:cs="Times New Roman"/>
                <w:lang w:val="uk-UA"/>
              </w:rPr>
            </w:pPr>
            <w:r w:rsidRPr="005C1858">
              <w:rPr>
                <w:rFonts w:ascii="Times New Roman" w:eastAsia="Times New Roman" w:hAnsi="Times New Roman" w:cs="Times New Roman"/>
                <w:lang w:val="uk-UA"/>
              </w:rPr>
              <w:t xml:space="preserve">інформацію встановлену відповідно до законодавства </w:t>
            </w:r>
            <w:r w:rsidRPr="005C1858">
              <w:rPr>
                <w:rFonts w:ascii="Times New Roman" w:eastAsia="Calibri" w:hAnsi="Times New Roman" w:cs="Times New Roman"/>
                <w:lang w:val="uk-UA"/>
              </w:rPr>
              <w:t xml:space="preserve">– </w:t>
            </w:r>
            <w:r w:rsidRPr="005C1858">
              <w:rPr>
                <w:rFonts w:ascii="Times New Roman" w:eastAsia="Calibri" w:hAnsi="Times New Roman" w:cs="Times New Roman"/>
                <w:bCs/>
                <w:iCs/>
                <w:lang w:val="uk-UA"/>
              </w:rPr>
              <w:t xml:space="preserve">згідно </w:t>
            </w:r>
            <w:r w:rsidRPr="005C1858">
              <w:rPr>
                <w:rFonts w:ascii="Times New Roman" w:eastAsia="Calibri" w:hAnsi="Times New Roman" w:cs="Times New Roman"/>
                <w:b/>
                <w:bCs/>
                <w:i/>
                <w:iCs/>
                <w:lang w:val="uk-UA"/>
              </w:rPr>
              <w:t>Додатку 3</w:t>
            </w:r>
            <w:r w:rsidRPr="005C1858">
              <w:rPr>
                <w:rFonts w:ascii="Times New Roman" w:eastAsia="Calibri" w:hAnsi="Times New Roman" w:cs="Times New Roman"/>
                <w:lang w:val="uk-UA"/>
              </w:rPr>
              <w:t xml:space="preserve"> до цієї тендерної документації;</w:t>
            </w:r>
          </w:p>
          <w:p w14:paraId="59563EB2"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sidRPr="005C1858">
              <w:rPr>
                <w:rFonts w:ascii="Times New Roman" w:eastAsia="Calibri" w:hAnsi="Times New Roman" w:cs="Times New Roman"/>
                <w:b/>
                <w:bCs/>
                <w:i/>
                <w:iCs/>
                <w:lang w:val="uk-UA"/>
              </w:rPr>
              <w:t xml:space="preserve">Додатку 2 </w:t>
            </w:r>
            <w:r w:rsidRPr="005C1858">
              <w:rPr>
                <w:rFonts w:ascii="Times New Roman" w:eastAsia="Calibri" w:hAnsi="Times New Roman" w:cs="Times New Roman"/>
                <w:lang w:val="uk-UA"/>
              </w:rPr>
              <w:t>до тендерної документації;</w:t>
            </w:r>
          </w:p>
          <w:p w14:paraId="5CB00CBA"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8E53088"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B83C000" w14:textId="77777777" w:rsidR="00E735D6" w:rsidRPr="005C1858" w:rsidRDefault="006F70A0">
            <w:pPr>
              <w:numPr>
                <w:ilvl w:val="0"/>
                <w:numId w:val="1"/>
              </w:numPr>
              <w:spacing w:after="0" w:line="240" w:lineRule="auto"/>
              <w:ind w:left="0" w:firstLine="458"/>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іншу інформацію та документи, відповідно до вимог цієї тендерної документації та додатків до неї.</w:t>
            </w:r>
          </w:p>
          <w:p w14:paraId="48699DBC" w14:textId="77777777" w:rsidR="00E735D6" w:rsidRPr="005C1858" w:rsidRDefault="006F70A0">
            <w:pPr>
              <w:spacing w:after="0" w:line="240" w:lineRule="auto"/>
              <w:ind w:left="5" w:firstLineChars="197" w:firstLine="433"/>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Документи складені учасником закупівлі мають бути датовані не раніше дати публікації оголошення даної процедури закупівлі. 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16D5180E"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8089400"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5C1858">
              <w:rPr>
                <w:rFonts w:ascii="Times New Roman" w:eastAsia="Times New Roman" w:hAnsi="Times New Roman" w:cs="Times New Roman"/>
                <w:lang w:val="uk-UA" w:eastAsia="ru-RU"/>
              </w:rPr>
              <w:t>их</w:t>
            </w:r>
            <w:proofErr w:type="spellEnd"/>
            <w:r w:rsidRPr="005C1858">
              <w:rPr>
                <w:rFonts w:ascii="Times New Roman" w:eastAsia="Times New Roman" w:hAnsi="Times New Roman" w:cs="Times New Roman"/>
                <w:lang w:val="uk-UA" w:eastAsia="ru-RU"/>
              </w:rPr>
              <w:t>) документа(</w:t>
            </w:r>
            <w:proofErr w:type="spellStart"/>
            <w:r w:rsidRPr="005C1858">
              <w:rPr>
                <w:rFonts w:ascii="Times New Roman" w:eastAsia="Times New Roman" w:hAnsi="Times New Roman" w:cs="Times New Roman"/>
                <w:lang w:val="uk-UA" w:eastAsia="ru-RU"/>
              </w:rPr>
              <w:t>ів</w:t>
            </w:r>
            <w:proofErr w:type="spellEnd"/>
            <w:r w:rsidRPr="005C1858">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C227F58" w14:textId="77777777" w:rsidR="00E735D6" w:rsidRPr="005C1858" w:rsidRDefault="006F70A0">
            <w:pPr>
              <w:spacing w:after="0" w:line="240" w:lineRule="auto"/>
              <w:ind w:firstLine="458"/>
              <w:contextualSpacing/>
              <w:jc w:val="both"/>
              <w:rPr>
                <w:rFonts w:ascii="Times New Roman" w:hAnsi="Times New Roman" w:cs="Times New Roman"/>
                <w:lang w:eastAsia="zh-CN"/>
              </w:rPr>
            </w:pPr>
            <w:r w:rsidRPr="005C1858">
              <w:rPr>
                <w:rFonts w:ascii="Times New Roman" w:eastAsia="Times New Roman" w:hAnsi="Times New Roman" w:cs="Times New Roman"/>
                <w:lang w:val="uk-UA" w:eastAsia="ru-RU"/>
              </w:rPr>
              <w:t>Відповідно</w:t>
            </w:r>
            <w:r w:rsidRPr="005C1858">
              <w:rPr>
                <w:rFonts w:ascii="Times New Roman" w:eastAsia="Arial" w:hAnsi="Times New Roman" w:cs="Times New Roman"/>
                <w:lang w:eastAsia="zh-CN"/>
              </w:rPr>
              <w:t xml:space="preserve"> до п.19 </w:t>
            </w:r>
            <w:proofErr w:type="spellStart"/>
            <w:r w:rsidRPr="005C1858">
              <w:rPr>
                <w:rFonts w:ascii="Times New Roman" w:eastAsia="Arial" w:hAnsi="Times New Roman" w:cs="Times New Roman"/>
                <w:lang w:eastAsia="zh-CN"/>
              </w:rPr>
              <w:t>частини</w:t>
            </w:r>
            <w:proofErr w:type="spellEnd"/>
            <w:r w:rsidRPr="005C1858">
              <w:rPr>
                <w:rFonts w:ascii="Times New Roman" w:eastAsia="Arial" w:hAnsi="Times New Roman" w:cs="Times New Roman"/>
                <w:lang w:eastAsia="zh-CN"/>
              </w:rPr>
              <w:t xml:space="preserve"> 2 </w:t>
            </w:r>
            <w:proofErr w:type="spellStart"/>
            <w:r w:rsidRPr="005C1858">
              <w:rPr>
                <w:rFonts w:ascii="Times New Roman" w:eastAsia="Arial" w:hAnsi="Times New Roman" w:cs="Times New Roman"/>
                <w:lang w:eastAsia="zh-CN"/>
              </w:rPr>
              <w:t>статті</w:t>
            </w:r>
            <w:proofErr w:type="spellEnd"/>
            <w:r w:rsidRPr="005C1858">
              <w:rPr>
                <w:rFonts w:ascii="Times New Roman" w:eastAsia="Arial" w:hAnsi="Times New Roman" w:cs="Times New Roman"/>
                <w:lang w:eastAsia="zh-CN"/>
              </w:rPr>
              <w:t xml:space="preserve"> 22 Закону дана </w:t>
            </w:r>
            <w:proofErr w:type="spellStart"/>
            <w:r w:rsidRPr="005C1858">
              <w:rPr>
                <w:rFonts w:ascii="Times New Roman" w:eastAsia="Arial" w:hAnsi="Times New Roman" w:cs="Times New Roman"/>
                <w:lang w:eastAsia="zh-CN"/>
              </w:rPr>
              <w:t>тендерна</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документація</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містить</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uk-UA"/>
              </w:rPr>
              <w:t>опис</w:t>
            </w:r>
            <w:proofErr w:type="spellEnd"/>
            <w:r w:rsidRPr="005C1858">
              <w:rPr>
                <w:rFonts w:ascii="Times New Roman" w:eastAsia="Arial" w:hAnsi="Times New Roman" w:cs="Times New Roman"/>
                <w:lang w:eastAsia="uk-UA"/>
              </w:rPr>
              <w:t xml:space="preserve"> та </w:t>
            </w:r>
            <w:proofErr w:type="spellStart"/>
            <w:r w:rsidRPr="005C1858">
              <w:rPr>
                <w:rFonts w:ascii="Times New Roman" w:eastAsia="Arial" w:hAnsi="Times New Roman" w:cs="Times New Roman"/>
                <w:lang w:eastAsia="uk-UA"/>
              </w:rPr>
              <w:t>приклади</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формальних</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несуттєвих</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помилок</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допущення</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яких</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учасниками</w:t>
            </w:r>
            <w:proofErr w:type="spellEnd"/>
            <w:r w:rsidRPr="005C1858">
              <w:rPr>
                <w:rFonts w:ascii="Times New Roman" w:eastAsia="Arial" w:hAnsi="Times New Roman" w:cs="Times New Roman"/>
                <w:lang w:eastAsia="uk-UA"/>
              </w:rPr>
              <w:t xml:space="preserve"> не </w:t>
            </w:r>
            <w:proofErr w:type="spellStart"/>
            <w:r w:rsidRPr="005C1858">
              <w:rPr>
                <w:rFonts w:ascii="Times New Roman" w:eastAsia="Arial" w:hAnsi="Times New Roman" w:cs="Times New Roman"/>
                <w:lang w:eastAsia="uk-UA"/>
              </w:rPr>
              <w:t>призведе</w:t>
            </w:r>
            <w:proofErr w:type="spellEnd"/>
            <w:r w:rsidRPr="005C1858">
              <w:rPr>
                <w:rFonts w:ascii="Times New Roman" w:eastAsia="Arial" w:hAnsi="Times New Roman" w:cs="Times New Roman"/>
                <w:lang w:eastAsia="uk-UA"/>
              </w:rPr>
              <w:t xml:space="preserve"> до </w:t>
            </w:r>
            <w:proofErr w:type="spellStart"/>
            <w:r w:rsidRPr="005C1858">
              <w:rPr>
                <w:rFonts w:ascii="Times New Roman" w:eastAsia="Arial" w:hAnsi="Times New Roman" w:cs="Times New Roman"/>
                <w:lang w:eastAsia="uk-UA"/>
              </w:rPr>
              <w:t>відхилення</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їх</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тендерних</w:t>
            </w:r>
            <w:proofErr w:type="spellEnd"/>
            <w:r w:rsidRPr="005C1858">
              <w:rPr>
                <w:rFonts w:ascii="Times New Roman" w:eastAsia="Arial" w:hAnsi="Times New Roman" w:cs="Times New Roman"/>
                <w:lang w:eastAsia="uk-UA"/>
              </w:rPr>
              <w:t xml:space="preserve"> </w:t>
            </w:r>
            <w:proofErr w:type="spellStart"/>
            <w:r w:rsidRPr="005C1858">
              <w:rPr>
                <w:rFonts w:ascii="Times New Roman" w:eastAsia="Arial" w:hAnsi="Times New Roman" w:cs="Times New Roman"/>
                <w:lang w:eastAsia="uk-UA"/>
              </w:rPr>
              <w:t>пропозицій</w:t>
            </w:r>
            <w:proofErr w:type="spellEnd"/>
            <w:r w:rsidRPr="005C1858">
              <w:rPr>
                <w:rFonts w:ascii="Times New Roman" w:eastAsia="Arial" w:hAnsi="Times New Roman" w:cs="Times New Roman"/>
                <w:lang w:eastAsia="uk-UA"/>
              </w:rPr>
              <w:t>.</w:t>
            </w:r>
          </w:p>
          <w:p w14:paraId="627C2769"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Замовник</w:t>
            </w:r>
            <w:r w:rsidRPr="005C1858">
              <w:rPr>
                <w:rFonts w:ascii="Times New Roman" w:eastAsia="Arial" w:hAnsi="Times New Roman" w:cs="Times New Roman"/>
                <w:lang w:eastAsia="zh-CN"/>
              </w:rPr>
              <w:t xml:space="preserve"> не </w:t>
            </w:r>
            <w:proofErr w:type="spellStart"/>
            <w:r w:rsidRPr="005C1858">
              <w:rPr>
                <w:rFonts w:ascii="Times New Roman" w:eastAsia="Arial" w:hAnsi="Times New Roman" w:cs="Times New Roman"/>
                <w:lang w:eastAsia="zh-CN"/>
              </w:rPr>
              <w:t>відхиляє</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тендерні</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пропозиції</w:t>
            </w:r>
            <w:proofErr w:type="spellEnd"/>
            <w:r w:rsidRPr="005C1858">
              <w:rPr>
                <w:rFonts w:ascii="Times New Roman" w:eastAsia="Arial" w:hAnsi="Times New Roman" w:cs="Times New Roman"/>
                <w:lang w:eastAsia="zh-CN"/>
              </w:rPr>
              <w:t xml:space="preserve"> через </w:t>
            </w:r>
            <w:proofErr w:type="spellStart"/>
            <w:r w:rsidRPr="005C1858">
              <w:rPr>
                <w:rFonts w:ascii="Times New Roman" w:eastAsia="Arial" w:hAnsi="Times New Roman" w:cs="Times New Roman"/>
                <w:lang w:eastAsia="zh-CN"/>
              </w:rPr>
              <w:t>допущення</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формальних</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помилок</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перелік</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яких</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затверджений</w:t>
            </w:r>
            <w:proofErr w:type="spellEnd"/>
            <w:r w:rsidRPr="005C1858">
              <w:rPr>
                <w:rFonts w:ascii="Times New Roman" w:eastAsia="Arial" w:hAnsi="Times New Roman" w:cs="Times New Roman"/>
                <w:lang w:eastAsia="zh-CN"/>
              </w:rPr>
              <w:t xml:space="preserve"> наказом </w:t>
            </w:r>
            <w:proofErr w:type="spellStart"/>
            <w:r w:rsidRPr="005C1858">
              <w:rPr>
                <w:rFonts w:ascii="Times New Roman" w:eastAsia="Arial" w:hAnsi="Times New Roman" w:cs="Times New Roman"/>
                <w:lang w:eastAsia="zh-CN"/>
              </w:rPr>
              <w:t>Міністерства</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розвитку</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економіки</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торгівлі</w:t>
            </w:r>
            <w:proofErr w:type="spellEnd"/>
            <w:r w:rsidRPr="005C1858">
              <w:rPr>
                <w:rFonts w:ascii="Times New Roman" w:eastAsia="Arial" w:hAnsi="Times New Roman" w:cs="Times New Roman"/>
                <w:lang w:eastAsia="zh-CN"/>
              </w:rPr>
              <w:t xml:space="preserve"> та </w:t>
            </w:r>
            <w:proofErr w:type="spellStart"/>
            <w:r w:rsidRPr="005C1858">
              <w:rPr>
                <w:rFonts w:ascii="Times New Roman" w:eastAsia="Arial" w:hAnsi="Times New Roman" w:cs="Times New Roman"/>
                <w:lang w:eastAsia="zh-CN"/>
              </w:rPr>
              <w:t>сільського</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господарства</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України</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від</w:t>
            </w:r>
            <w:proofErr w:type="spellEnd"/>
            <w:r w:rsidRPr="005C1858">
              <w:rPr>
                <w:rFonts w:ascii="Times New Roman" w:eastAsia="Arial" w:hAnsi="Times New Roman" w:cs="Times New Roman"/>
                <w:lang w:eastAsia="zh-CN"/>
              </w:rPr>
              <w:t xml:space="preserve"> 15 </w:t>
            </w:r>
            <w:proofErr w:type="spellStart"/>
            <w:r w:rsidRPr="005C1858">
              <w:rPr>
                <w:rFonts w:ascii="Times New Roman" w:eastAsia="Arial" w:hAnsi="Times New Roman" w:cs="Times New Roman"/>
                <w:lang w:eastAsia="zh-CN"/>
              </w:rPr>
              <w:t>квітня</w:t>
            </w:r>
            <w:proofErr w:type="spellEnd"/>
            <w:r w:rsidRPr="005C1858">
              <w:rPr>
                <w:rFonts w:ascii="Times New Roman" w:eastAsia="Arial" w:hAnsi="Times New Roman" w:cs="Times New Roman"/>
                <w:lang w:eastAsia="zh-CN"/>
              </w:rPr>
              <w:t xml:space="preserve"> 2020 року № 710, до </w:t>
            </w:r>
            <w:proofErr w:type="spellStart"/>
            <w:r w:rsidRPr="005C1858">
              <w:rPr>
                <w:rFonts w:ascii="Times New Roman" w:eastAsia="Arial" w:hAnsi="Times New Roman" w:cs="Times New Roman"/>
                <w:lang w:eastAsia="zh-CN"/>
              </w:rPr>
              <w:t>яких</w:t>
            </w:r>
            <w:proofErr w:type="spellEnd"/>
            <w:r w:rsidRPr="005C1858">
              <w:rPr>
                <w:rFonts w:ascii="Times New Roman" w:eastAsia="Arial" w:hAnsi="Times New Roman" w:cs="Times New Roman"/>
                <w:lang w:eastAsia="zh-CN"/>
              </w:rPr>
              <w:t xml:space="preserve"> </w:t>
            </w:r>
            <w:proofErr w:type="spellStart"/>
            <w:r w:rsidRPr="005C1858">
              <w:rPr>
                <w:rFonts w:ascii="Times New Roman" w:eastAsia="Arial" w:hAnsi="Times New Roman" w:cs="Times New Roman"/>
                <w:lang w:eastAsia="zh-CN"/>
              </w:rPr>
              <w:t>відносяться</w:t>
            </w:r>
            <w:proofErr w:type="spellEnd"/>
            <w:r w:rsidRPr="005C1858">
              <w:rPr>
                <w:rFonts w:ascii="Times New Roman" w:eastAsia="Arial" w:hAnsi="Times New Roman" w:cs="Times New Roman"/>
                <w:lang w:eastAsia="zh-CN"/>
              </w:rPr>
              <w:t>:</w:t>
            </w:r>
          </w:p>
          <w:p w14:paraId="5000DC2F"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C0BC646"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уживання великої літери;</w:t>
            </w:r>
          </w:p>
          <w:p w14:paraId="7AC2450A"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уживання розділових знаків та відмінювання слів у реченні;</w:t>
            </w:r>
          </w:p>
          <w:p w14:paraId="09DF9A21"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 використання слова або </w:t>
            </w:r>
            <w:proofErr w:type="spellStart"/>
            <w:r w:rsidRPr="005C1858">
              <w:rPr>
                <w:rFonts w:ascii="Times New Roman" w:eastAsia="Times New Roman" w:hAnsi="Times New Roman" w:cs="Times New Roman"/>
                <w:lang w:val="uk-UA" w:eastAsia="ru-RU"/>
              </w:rPr>
              <w:t>мовного</w:t>
            </w:r>
            <w:proofErr w:type="spellEnd"/>
            <w:r w:rsidRPr="005C1858">
              <w:rPr>
                <w:rFonts w:ascii="Times New Roman" w:eastAsia="Times New Roman" w:hAnsi="Times New Roman" w:cs="Times New Roman"/>
                <w:lang w:val="uk-UA" w:eastAsia="ru-RU"/>
              </w:rPr>
              <w:t xml:space="preserve"> звороту, запозичених з іншої мови;</w:t>
            </w:r>
          </w:p>
          <w:p w14:paraId="6228A373"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4C136D36"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застосування правил переносу частини слова з рядка в рядок;</w:t>
            </w:r>
          </w:p>
          <w:p w14:paraId="205182D1"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написання слів разом та/або окремо, та/або через дефіс;</w:t>
            </w:r>
          </w:p>
          <w:p w14:paraId="7214495D"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4F72E5"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F76346"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A87B74"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4D0E8"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F1DDD"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C96900"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DE3F0"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AE5E34"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60E003"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7E94F4"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252184"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3ACBA"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Приклади формальних (несуттєвих) помилок:</w:t>
            </w:r>
          </w:p>
          <w:p w14:paraId="35864B5D"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"Інформація" замість "Інформація в довільній формі"; "</w:t>
            </w:r>
            <w:proofErr w:type="spellStart"/>
            <w:r w:rsidRPr="005C1858">
              <w:rPr>
                <w:rFonts w:ascii="Times New Roman" w:eastAsia="Times New Roman" w:hAnsi="Times New Roman" w:cs="Times New Roman"/>
                <w:lang w:val="uk-UA" w:eastAsia="ru-RU"/>
              </w:rPr>
              <w:t>м.Бориспіль</w:t>
            </w:r>
            <w:proofErr w:type="spellEnd"/>
            <w:r w:rsidRPr="005C1858">
              <w:rPr>
                <w:rFonts w:ascii="Times New Roman" w:eastAsia="Times New Roman" w:hAnsi="Times New Roman" w:cs="Times New Roman"/>
                <w:lang w:val="uk-UA" w:eastAsia="ru-RU"/>
              </w:rPr>
              <w:t>" замість "м. Бориспіль"; перенос "поряд-</w:t>
            </w:r>
            <w:proofErr w:type="spellStart"/>
            <w:r w:rsidRPr="005C1858">
              <w:rPr>
                <w:rFonts w:ascii="Times New Roman" w:eastAsia="Times New Roman" w:hAnsi="Times New Roman" w:cs="Times New Roman"/>
                <w:lang w:val="uk-UA" w:eastAsia="ru-RU"/>
              </w:rPr>
              <w:t>ок</w:t>
            </w:r>
            <w:proofErr w:type="spellEnd"/>
            <w:r w:rsidRPr="005C1858">
              <w:rPr>
                <w:rFonts w:ascii="Times New Roman" w:eastAsia="Times New Roman" w:hAnsi="Times New Roman" w:cs="Times New Roman"/>
                <w:lang w:val="uk-UA" w:eastAsia="ru-RU"/>
              </w:rPr>
              <w:t>" замість "</w:t>
            </w:r>
            <w:proofErr w:type="spellStart"/>
            <w:r w:rsidRPr="005C1858">
              <w:rPr>
                <w:rFonts w:ascii="Times New Roman" w:eastAsia="Times New Roman" w:hAnsi="Times New Roman" w:cs="Times New Roman"/>
                <w:lang w:val="uk-UA" w:eastAsia="ru-RU"/>
              </w:rPr>
              <w:t>поря</w:t>
            </w:r>
            <w:proofErr w:type="spellEnd"/>
            <w:r w:rsidRPr="005C1858">
              <w:rPr>
                <w:rFonts w:ascii="Times New Roman" w:eastAsia="Times New Roman" w:hAnsi="Times New Roman" w:cs="Times New Roman"/>
                <w:lang w:val="uk-UA" w:eastAsia="ru-RU"/>
              </w:rPr>
              <w:t>-док" "</w:t>
            </w:r>
            <w:proofErr w:type="spellStart"/>
            <w:r w:rsidRPr="005C1858">
              <w:rPr>
                <w:rFonts w:ascii="Times New Roman" w:eastAsia="Times New Roman" w:hAnsi="Times New Roman" w:cs="Times New Roman"/>
                <w:lang w:val="uk-UA" w:eastAsia="ru-RU"/>
              </w:rPr>
              <w:t>ненадається</w:t>
            </w:r>
            <w:proofErr w:type="spellEnd"/>
            <w:r w:rsidRPr="005C1858">
              <w:rPr>
                <w:rFonts w:ascii="Times New Roman" w:eastAsia="Times New Roman" w:hAnsi="Times New Roman" w:cs="Times New Roman"/>
                <w:lang w:val="uk-UA" w:eastAsia="ru-RU"/>
              </w:rPr>
              <w:t>" замість "не надається"; "_________№_______" замість "23.09.2020 №255/01"; розміщення інформації у форматі JPG замість PDF; інші подібні помилки.</w:t>
            </w:r>
          </w:p>
          <w:p w14:paraId="7C0608EC" w14:textId="77777777" w:rsidR="00E735D6" w:rsidRPr="005C1858" w:rsidRDefault="006F70A0">
            <w:pPr>
              <w:spacing w:after="0" w:line="240" w:lineRule="auto"/>
              <w:ind w:firstLine="458"/>
              <w:contextualSpacing/>
              <w:jc w:val="both"/>
              <w:rPr>
                <w:rFonts w:ascii="Times New Roman" w:eastAsia="Times New Roman" w:hAnsi="Times New Roman" w:cs="Times New Roman"/>
                <w:shd w:val="clear" w:color="auto" w:fill="FFFFFF"/>
                <w:lang w:val="uk-UA" w:eastAsia="ru-RU"/>
              </w:rPr>
            </w:pPr>
            <w:r w:rsidRPr="005C1858">
              <w:rPr>
                <w:rFonts w:ascii="Times New Roman" w:eastAsia="Times New Roman" w:hAnsi="Times New Roman" w:cs="Times New Roman"/>
                <w:shd w:val="clear" w:color="auto" w:fill="FFFFFF"/>
                <w:lang w:val="uk-UA" w:eastAsia="ru-RU"/>
              </w:rPr>
              <w:t>Замовник залишає за собою право не відхиляти тендерної пропозиції при виявленні формальних помилок, в тому числі, що описані вище. При цьому, замовник гарантує дотримання всіх принципів, визначених статтею 5 Закону.</w:t>
            </w:r>
          </w:p>
          <w:p w14:paraId="0E913348" w14:textId="77777777" w:rsidR="00E735D6" w:rsidRPr="005C1858" w:rsidRDefault="006F70A0">
            <w:pPr>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5C1858">
              <w:rPr>
                <w:rFonts w:ascii="Times New Roman" w:eastAsia="Times New Roman" w:hAnsi="Times New Roman" w:cs="Times New Roman"/>
                <w:lang w:val="uk-UA" w:eastAsia="ru-RU"/>
              </w:rPr>
              <w:lastRenderedPageBreak/>
              <w:t>- підприємців, у складі тендерної пропозиції, не може бути підставою для її відхилення замовником.</w:t>
            </w:r>
          </w:p>
          <w:p w14:paraId="73691A35"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
                <w:bCs/>
                <w:lang w:val="uk-UA" w:eastAsia="ru-RU"/>
              </w:rPr>
            </w:pPr>
            <w:r w:rsidRPr="005C1858">
              <w:rPr>
                <w:rFonts w:ascii="Times New Roman" w:eastAsia="Times New Roman" w:hAnsi="Times New Roman" w:cs="Times New Roman"/>
                <w:b/>
                <w:bCs/>
                <w:lang w:val="uk-UA" w:eastAsia="ru-RU"/>
              </w:rPr>
              <w:t>УВАГА!!!</w:t>
            </w:r>
          </w:p>
          <w:p w14:paraId="221F6748"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Відповідно до частини третьої статті 12 Закону під час використання електронної системи </w:t>
            </w:r>
            <w:proofErr w:type="spellStart"/>
            <w:r w:rsidRPr="005C1858">
              <w:rPr>
                <w:rFonts w:ascii="Times New Roman" w:eastAsia="Times New Roman" w:hAnsi="Times New Roman" w:cs="Times New Roman"/>
                <w:bCs/>
                <w:lang w:val="uk-UA" w:eastAsia="ru-RU"/>
              </w:rPr>
              <w:t>закупівель</w:t>
            </w:r>
            <w:proofErr w:type="spellEnd"/>
            <w:r w:rsidRPr="005C1858">
              <w:rPr>
                <w:rFonts w:ascii="Times New Roman" w:eastAsia="Times New Roman" w:hAnsi="Times New Roman" w:cs="Times New Roman"/>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1858">
              <w:rPr>
                <w:rFonts w:ascii="Times New Roman" w:eastAsia="Times New Roman" w:hAnsi="Times New Roman" w:cs="Times New Roman"/>
                <w:bCs/>
                <w:lang w:val="uk-UA" w:eastAsia="ru-RU"/>
              </w:rPr>
              <w:t>скан</w:t>
            </w:r>
            <w:proofErr w:type="spellEnd"/>
            <w:r w:rsidRPr="005C1858">
              <w:rPr>
                <w:rFonts w:ascii="Times New Roman" w:eastAsia="Times New Roman" w:hAnsi="Times New Roman" w:cs="Times New Roman"/>
                <w:bCs/>
                <w:lang w:val="uk-UA" w:eastAsia="ru-RU"/>
              </w:rPr>
              <w:t xml:space="preserve">-копій через електронну систему </w:t>
            </w:r>
            <w:proofErr w:type="spellStart"/>
            <w:r w:rsidRPr="005C1858">
              <w:rPr>
                <w:rFonts w:ascii="Times New Roman" w:eastAsia="Times New Roman" w:hAnsi="Times New Roman" w:cs="Times New Roman"/>
                <w:bCs/>
                <w:lang w:val="uk-UA" w:eastAsia="ru-RU"/>
              </w:rPr>
              <w:t>закупівель</w:t>
            </w:r>
            <w:proofErr w:type="spellEnd"/>
            <w:r w:rsidRPr="005C1858">
              <w:rPr>
                <w:rFonts w:ascii="Times New Roman" w:eastAsia="Times New Roman" w:hAnsi="Times New Roman" w:cs="Times New Roman"/>
                <w:bCs/>
                <w:lang w:val="uk-UA" w:eastAsia="ru-RU"/>
              </w:rPr>
              <w:t xml:space="preserve">. Тендерна пропозиція учасника має відповідати ряду вимог: </w:t>
            </w:r>
          </w:p>
          <w:p w14:paraId="29C9EABB"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1) документи мають бути чіткими та розбірливими для читання; </w:t>
            </w:r>
          </w:p>
          <w:p w14:paraId="423EDCE7"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0AD6303"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6BC1C72"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499BF74A"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F6AA7DC"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lang w:val="uk-UA" w:eastAsia="ru-RU"/>
              </w:rPr>
            </w:pPr>
            <w:r w:rsidRPr="005C1858">
              <w:rPr>
                <w:rFonts w:ascii="Times New Roman" w:eastAsia="Times New Roman" w:hAnsi="Times New Roman" w:cs="Times New Roman"/>
                <w:bCs/>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B6A081"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bCs/>
                <w:strike/>
                <w:lang w:val="uk-UA" w:eastAsia="ru-RU"/>
              </w:rPr>
            </w:pPr>
            <w:r w:rsidRPr="005C1858">
              <w:rPr>
                <w:rFonts w:ascii="Times New Roman" w:eastAsia="Times New Roman" w:hAnsi="Times New Roman" w:cs="Times New Roman"/>
                <w:bCs/>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C1858">
              <w:rPr>
                <w:rFonts w:ascii="Times New Roman" w:eastAsia="Times New Roman" w:hAnsi="Times New Roman" w:cs="Times New Roman"/>
                <w:bCs/>
                <w:lang w:val="uk-UA" w:eastAsia="ru-RU"/>
              </w:rPr>
              <w:t>закупівель</w:t>
            </w:r>
            <w:proofErr w:type="spellEnd"/>
            <w:r w:rsidRPr="005C1858">
              <w:rPr>
                <w:rFonts w:ascii="Times New Roman" w:eastAsia="Times New Roman" w:hAnsi="Times New Roman" w:cs="Times New Roman"/>
                <w:bCs/>
                <w:lang w:val="uk-UA" w:eastAsia="ru-RU"/>
              </w:rPr>
              <w:t xml:space="preserve"> із накладанням УЕП або КЕП. Замовник перевіряє УЕП або КЕП учасника на сайті центрального </w:t>
            </w:r>
            <w:proofErr w:type="spellStart"/>
            <w:r w:rsidRPr="005C1858">
              <w:rPr>
                <w:rFonts w:ascii="Times New Roman" w:eastAsia="Times New Roman" w:hAnsi="Times New Roman" w:cs="Times New Roman"/>
                <w:bCs/>
                <w:lang w:val="uk-UA" w:eastAsia="ru-RU"/>
              </w:rPr>
              <w:t>засвідчувального</w:t>
            </w:r>
            <w:proofErr w:type="spellEnd"/>
            <w:r w:rsidRPr="005C1858">
              <w:rPr>
                <w:rFonts w:ascii="Times New Roman" w:eastAsia="Times New Roman" w:hAnsi="Times New Roman" w:cs="Times New Roman"/>
                <w:bCs/>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E3838D3"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w:t>
            </w:r>
          </w:p>
          <w:p w14:paraId="3DE8C6D3"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26207421" w14:textId="77777777" w:rsidR="00E735D6" w:rsidRPr="005C1858" w:rsidRDefault="006F70A0">
            <w:pPr>
              <w:pStyle w:val="LO-normal"/>
              <w:widowControl w:val="0"/>
              <w:spacing w:line="240" w:lineRule="auto"/>
              <w:ind w:firstLine="458"/>
              <w:contextualSpacing/>
              <w:jc w:val="both"/>
              <w:rPr>
                <w:rFonts w:ascii="Times New Roman" w:hAnsi="Times New Roman" w:cs="Times New Roman"/>
                <w:i/>
                <w:color w:val="auto"/>
                <w:lang w:val="uk-UA" w:eastAsia="uk-UA"/>
              </w:rPr>
            </w:pPr>
            <w:r w:rsidRPr="005C1858">
              <w:rPr>
                <w:rFonts w:ascii="Times New Roman" w:hAnsi="Times New Roman" w:cs="Times New Roman"/>
                <w:i/>
                <w:color w:val="auto"/>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5C1858">
              <w:rPr>
                <w:rFonts w:ascii="Times New Roman" w:hAnsi="Times New Roman" w:cs="Times New Roman"/>
                <w:i/>
                <w:color w:val="auto"/>
                <w:lang w:val="uk-UA" w:eastAsia="uk-UA"/>
              </w:rPr>
              <w:lastRenderedPageBreak/>
              <w:t xml:space="preserve">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C1858">
              <w:rPr>
                <w:rFonts w:ascii="Times New Roman" w:hAnsi="Times New Roman" w:cs="Times New Roman"/>
                <w:i/>
                <w:color w:val="auto"/>
                <w:lang w:val="uk-UA" w:eastAsia="uk-UA"/>
              </w:rPr>
              <w:t>Держаудитслужба</w:t>
            </w:r>
            <w:proofErr w:type="spellEnd"/>
            <w:r w:rsidRPr="005C1858">
              <w:rPr>
                <w:rFonts w:ascii="Times New Roman" w:hAnsi="Times New Roman" w:cs="Times New Roman"/>
                <w:i/>
                <w:color w:val="auto"/>
                <w:lang w:val="uk-UA" w:eastAsia="uk-UA"/>
              </w:rPr>
              <w:t xml:space="preserve"> мають доступ в електронній системі </w:t>
            </w:r>
            <w:proofErr w:type="spellStart"/>
            <w:r w:rsidRPr="005C1858">
              <w:rPr>
                <w:rFonts w:ascii="Times New Roman" w:hAnsi="Times New Roman" w:cs="Times New Roman"/>
                <w:i/>
                <w:color w:val="auto"/>
                <w:lang w:val="uk-UA" w:eastAsia="uk-UA"/>
              </w:rPr>
              <w:t>закупівель</w:t>
            </w:r>
            <w:proofErr w:type="spellEnd"/>
            <w:r w:rsidRPr="005C1858">
              <w:rPr>
                <w:rFonts w:ascii="Times New Roman" w:hAnsi="Times New Roman" w:cs="Times New Roman"/>
                <w:i/>
                <w:color w:val="auto"/>
                <w:lang w:val="uk-UA" w:eastAsia="uk-UA"/>
              </w:rPr>
              <w:t xml:space="preserve"> до інформації, яка визначена учасником процедури закупівлі конфіденційною.</w:t>
            </w:r>
          </w:p>
          <w:p w14:paraId="4613E9E8" w14:textId="77777777" w:rsidR="00E735D6" w:rsidRPr="005C1858" w:rsidRDefault="006F70A0">
            <w:pPr>
              <w:keepNext/>
              <w:keepLines/>
              <w:spacing w:after="0" w:line="240" w:lineRule="auto"/>
              <w:ind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Кожен учасник має право подати тільки одну тендерну пропозицію</w:t>
            </w:r>
            <w:r w:rsidRPr="00487804">
              <w:rPr>
                <w:rFonts w:ascii="Times New Roman" w:eastAsia="Times New Roman" w:hAnsi="Times New Roman" w:cs="Times New Roman"/>
                <w:lang w:eastAsia="ru-RU"/>
              </w:rPr>
              <w:t>.</w:t>
            </w:r>
            <w:r w:rsidRPr="005C1858">
              <w:rPr>
                <w:rFonts w:ascii="Times New Roman" w:eastAsia="Times New Roman" w:hAnsi="Times New Roman" w:cs="Times New Roman"/>
                <w:b/>
                <w:bCs/>
                <w:lang w:val="uk-UA" w:eastAsia="ru-RU"/>
              </w:rPr>
              <w:t xml:space="preserve"> </w:t>
            </w:r>
          </w:p>
        </w:tc>
      </w:tr>
      <w:tr w:rsidR="00E735D6" w:rsidRPr="005C1858" w14:paraId="607A06A9" w14:textId="77777777">
        <w:trPr>
          <w:trHeight w:val="633"/>
        </w:trPr>
        <w:tc>
          <w:tcPr>
            <w:tcW w:w="705" w:type="dxa"/>
          </w:tcPr>
          <w:p w14:paraId="1EFCB0F8"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2</w:t>
            </w:r>
          </w:p>
        </w:tc>
        <w:tc>
          <w:tcPr>
            <w:tcW w:w="2835" w:type="dxa"/>
          </w:tcPr>
          <w:p w14:paraId="5F1DCAB8"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Забезпечення тендерної пропозиції</w:t>
            </w:r>
          </w:p>
        </w:tc>
        <w:tc>
          <w:tcPr>
            <w:tcW w:w="6380" w:type="dxa"/>
            <w:vAlign w:val="center"/>
          </w:tcPr>
          <w:p w14:paraId="14F6F0A1" w14:textId="77777777" w:rsidR="00E735D6" w:rsidRPr="005C1858" w:rsidRDefault="006F70A0">
            <w:pPr>
              <w:keepNext/>
              <w:keepLines/>
              <w:spacing w:after="0" w:line="240" w:lineRule="auto"/>
              <w:ind w:right="120" w:firstLine="458"/>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Не вимагається.</w:t>
            </w:r>
          </w:p>
        </w:tc>
      </w:tr>
      <w:tr w:rsidR="00E735D6" w:rsidRPr="005C1858" w14:paraId="0C8835A3" w14:textId="77777777">
        <w:trPr>
          <w:trHeight w:val="1119"/>
        </w:trPr>
        <w:tc>
          <w:tcPr>
            <w:tcW w:w="705" w:type="dxa"/>
          </w:tcPr>
          <w:p w14:paraId="445E67BF"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3</w:t>
            </w:r>
          </w:p>
        </w:tc>
        <w:tc>
          <w:tcPr>
            <w:tcW w:w="2835" w:type="dxa"/>
          </w:tcPr>
          <w:p w14:paraId="74BEE8DE"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Умови повернення чи неповернення забезпечення тендерної пропозиції</w:t>
            </w:r>
          </w:p>
        </w:tc>
        <w:tc>
          <w:tcPr>
            <w:tcW w:w="6380" w:type="dxa"/>
            <w:vAlign w:val="center"/>
          </w:tcPr>
          <w:p w14:paraId="5AF88EB9" w14:textId="77777777" w:rsidR="00E735D6" w:rsidRPr="005C1858" w:rsidRDefault="006F70A0">
            <w:pPr>
              <w:keepNext/>
              <w:keepLines/>
              <w:spacing w:after="0" w:line="240" w:lineRule="auto"/>
              <w:ind w:right="120"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Не вимагається.</w:t>
            </w:r>
          </w:p>
        </w:tc>
      </w:tr>
      <w:tr w:rsidR="00E735D6" w:rsidRPr="00405493" w14:paraId="687462E0" w14:textId="77777777">
        <w:trPr>
          <w:trHeight w:val="560"/>
        </w:trPr>
        <w:tc>
          <w:tcPr>
            <w:tcW w:w="705" w:type="dxa"/>
          </w:tcPr>
          <w:p w14:paraId="607E6D4E"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4</w:t>
            </w:r>
          </w:p>
        </w:tc>
        <w:tc>
          <w:tcPr>
            <w:tcW w:w="2835" w:type="dxa"/>
          </w:tcPr>
          <w:p w14:paraId="6D3420ED"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Строк, протягом якого тендерні пропозиції є дійсними</w:t>
            </w:r>
          </w:p>
        </w:tc>
        <w:tc>
          <w:tcPr>
            <w:tcW w:w="6380" w:type="dxa"/>
            <w:vAlign w:val="center"/>
          </w:tcPr>
          <w:p w14:paraId="03E00AE7"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Тендерні пропозиції вважаються дійсними </w:t>
            </w:r>
            <w:r w:rsidRPr="005C1858">
              <w:rPr>
                <w:rFonts w:ascii="Times New Roman" w:eastAsia="Calibri" w:hAnsi="Times New Roman" w:cs="Times New Roman"/>
                <w:bCs/>
                <w:iCs/>
                <w:lang w:val="uk-UA"/>
              </w:rPr>
              <w:t>протягом 90 днів</w:t>
            </w:r>
            <w:r w:rsidRPr="005C1858">
              <w:rPr>
                <w:rFonts w:ascii="Times New Roman" w:eastAsia="Calibri" w:hAnsi="Times New Roman" w:cs="Times New Roman"/>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50EFB7C"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Учасник процедури закупівлі </w:t>
            </w:r>
            <w:r w:rsidRPr="005C1858">
              <w:rPr>
                <w:rFonts w:ascii="Times New Roman" w:eastAsia="Calibri" w:hAnsi="Times New Roman" w:cs="Times New Roman"/>
                <w:b/>
                <w:bCs/>
                <w:i/>
                <w:iCs/>
                <w:lang w:val="uk-UA"/>
              </w:rPr>
              <w:t>має право:</w:t>
            </w:r>
          </w:p>
          <w:p w14:paraId="6AD2AD65" w14:textId="77777777" w:rsidR="00E735D6" w:rsidRPr="005C1858" w:rsidRDefault="006F70A0">
            <w:pPr>
              <w:numPr>
                <w:ilvl w:val="0"/>
                <w:numId w:val="2"/>
              </w:numPr>
              <w:spacing w:after="0" w:line="240" w:lineRule="auto"/>
              <w:ind w:left="0"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відхилити таку вимогу, не втрачаючи при цьому наданого ним забезпечення тендерної пропозиції;</w:t>
            </w:r>
          </w:p>
          <w:p w14:paraId="2F52E45E" w14:textId="77777777" w:rsidR="00E735D6" w:rsidRPr="005C1858" w:rsidRDefault="006F70A0">
            <w:pPr>
              <w:numPr>
                <w:ilvl w:val="0"/>
                <w:numId w:val="3"/>
              </w:numPr>
              <w:spacing w:after="0" w:line="240" w:lineRule="auto"/>
              <w:ind w:left="0"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0FBA8D"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hAnsi="Times New Roman" w:cs="Times New Roman"/>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1858">
              <w:rPr>
                <w:rFonts w:ascii="Times New Roman" w:hAnsi="Times New Roman" w:cs="Times New Roman"/>
                <w:shd w:val="solid" w:color="FFFFFF" w:fill="FFFFFF"/>
                <w:lang w:val="uk-UA"/>
              </w:rPr>
              <w:t>закупівель</w:t>
            </w:r>
            <w:proofErr w:type="spellEnd"/>
            <w:r w:rsidRPr="005C1858">
              <w:rPr>
                <w:rFonts w:ascii="Times New Roman" w:hAnsi="Times New Roman" w:cs="Times New Roman"/>
                <w:shd w:val="solid" w:color="FFFFFF" w:fill="FFFFFF"/>
                <w:lang w:val="uk-UA"/>
              </w:rPr>
              <w:t>.</w:t>
            </w:r>
          </w:p>
        </w:tc>
      </w:tr>
      <w:tr w:rsidR="00E735D6" w:rsidRPr="005C1858" w14:paraId="57208154" w14:textId="77777777" w:rsidTr="000F2979">
        <w:trPr>
          <w:trHeight w:val="2542"/>
        </w:trPr>
        <w:tc>
          <w:tcPr>
            <w:tcW w:w="705" w:type="dxa"/>
          </w:tcPr>
          <w:p w14:paraId="5402194B"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5</w:t>
            </w:r>
          </w:p>
        </w:tc>
        <w:tc>
          <w:tcPr>
            <w:tcW w:w="2835" w:type="dxa"/>
          </w:tcPr>
          <w:p w14:paraId="6F913DFE"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Кваліфікаційні критерії до учасників та вимоги, установлені пунктом 47 Особливостей</w:t>
            </w:r>
          </w:p>
        </w:tc>
        <w:tc>
          <w:tcPr>
            <w:tcW w:w="6380" w:type="dxa"/>
            <w:vAlign w:val="center"/>
          </w:tcPr>
          <w:p w14:paraId="32041AC2"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rPr>
              <w:t xml:space="preserve">5.1. Кваліфікаційні критерії </w:t>
            </w:r>
            <w:r w:rsidRPr="005C1858">
              <w:rPr>
                <w:rFonts w:ascii="Times New Roman" w:hAnsi="Times New Roman" w:cs="Times New Roman"/>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5C1858">
              <w:rPr>
                <w:rFonts w:ascii="Times New Roman" w:eastAsia="Times New Roman" w:hAnsi="Times New Roman" w:cs="Times New Roman"/>
                <w:lang w:val="uk-UA"/>
              </w:rPr>
              <w:t xml:space="preserve"> визначені відповідно до статті 16 Закону з урахуванням вимог Особливостей.</w:t>
            </w:r>
          </w:p>
          <w:p w14:paraId="62834417"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Як частину пропозиції учасник подає документи, що підтверджують відповідність кваліфікаційним критеріям, а саме: </w:t>
            </w:r>
          </w:p>
          <w:p w14:paraId="60D8085C"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i/>
                <w:lang w:val="uk-UA" w:eastAsia="ru-RU"/>
              </w:rPr>
            </w:pPr>
            <w:r w:rsidRPr="005C1858">
              <w:rPr>
                <w:rFonts w:ascii="Times New Roman" w:eastAsia="Times New Roman" w:hAnsi="Times New Roman" w:cs="Times New Roman"/>
                <w:lang w:val="uk-UA" w:eastAsia="ru-RU"/>
              </w:rPr>
              <w:t>-</w:t>
            </w:r>
            <w:r w:rsidRPr="005C1858">
              <w:rPr>
                <w:rFonts w:ascii="Times New Roman" w:eastAsia="Times New Roman" w:hAnsi="Times New Roman" w:cs="Times New Roman"/>
                <w:lang w:val="uk-UA" w:eastAsia="ru-RU"/>
              </w:rPr>
              <w:tab/>
            </w:r>
            <w:r w:rsidRPr="005C1858">
              <w:rPr>
                <w:rFonts w:ascii="Times New Roman" w:eastAsia="Times New Roman" w:hAnsi="Times New Roman" w:cs="Times New Roman"/>
                <w:i/>
                <w:lang w:val="uk-UA" w:eastAsia="ru-RU"/>
              </w:rPr>
              <w:t>Наявність обладнання, матеріально-технічної бази та технологій:</w:t>
            </w:r>
          </w:p>
          <w:p w14:paraId="5AC5A1BD"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Довідку про автотранспорт, що буде залучено для надання послуг, за формою:</w:t>
            </w:r>
          </w:p>
          <w:p w14:paraId="6ADAB436" w14:textId="77777777" w:rsidR="00E735D6" w:rsidRPr="005C1858" w:rsidRDefault="006F70A0">
            <w:pPr>
              <w:keepNext/>
              <w:keepLines/>
              <w:spacing w:after="0" w:line="240" w:lineRule="auto"/>
              <w:ind w:right="120" w:firstLine="463"/>
              <w:contextualSpacing/>
              <w:jc w:val="right"/>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(Таб.1)</w:t>
            </w:r>
          </w:p>
          <w:tbl>
            <w:tblPr>
              <w:tblStyle w:val="af1"/>
              <w:tblW w:w="6171" w:type="dxa"/>
              <w:tblInd w:w="4" w:type="dxa"/>
              <w:tblLayout w:type="fixed"/>
              <w:tblLook w:val="04A0" w:firstRow="1" w:lastRow="0" w:firstColumn="1" w:lastColumn="0" w:noHBand="0" w:noVBand="1"/>
            </w:tblPr>
            <w:tblGrid>
              <w:gridCol w:w="1024"/>
              <w:gridCol w:w="1413"/>
              <w:gridCol w:w="959"/>
              <w:gridCol w:w="1136"/>
              <w:gridCol w:w="1639"/>
            </w:tblGrid>
            <w:tr w:rsidR="00E735D6" w:rsidRPr="005C1858" w14:paraId="250C7B2C" w14:textId="77777777">
              <w:trPr>
                <w:trHeight w:val="256"/>
              </w:trPr>
              <w:tc>
                <w:tcPr>
                  <w:tcW w:w="1024" w:type="dxa"/>
                </w:tcPr>
                <w:p w14:paraId="634072AD"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Найменування/</w:t>
                  </w:r>
                </w:p>
                <w:p w14:paraId="3A7C48D0"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марка транспортного засобу</w:t>
                  </w:r>
                </w:p>
              </w:tc>
              <w:tc>
                <w:tcPr>
                  <w:tcW w:w="1413" w:type="dxa"/>
                </w:tcPr>
                <w:p w14:paraId="4D0237F7"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Види палива основний/ додатковий</w:t>
                  </w:r>
                </w:p>
              </w:tc>
              <w:tc>
                <w:tcPr>
                  <w:tcW w:w="959" w:type="dxa"/>
                </w:tcPr>
                <w:p w14:paraId="6929E7DA"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Належність (власне, орендоване, лізинг тощо)</w:t>
                  </w:r>
                </w:p>
              </w:tc>
              <w:tc>
                <w:tcPr>
                  <w:tcW w:w="1136" w:type="dxa"/>
                </w:tcPr>
                <w:p w14:paraId="07B09055"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Номер протоколу перевірки технічного стану транспортного засобу*</w:t>
                  </w:r>
                </w:p>
              </w:tc>
              <w:tc>
                <w:tcPr>
                  <w:tcW w:w="1639" w:type="dxa"/>
                </w:tcPr>
                <w:p w14:paraId="1B9DC334"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Номер полісу обов’язкового страхування**</w:t>
                  </w:r>
                </w:p>
                <w:p w14:paraId="0E566FD2"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та назва страхової компанії</w:t>
                  </w:r>
                </w:p>
              </w:tc>
            </w:tr>
            <w:tr w:rsidR="00E735D6" w:rsidRPr="005C1858" w14:paraId="6C46F22C" w14:textId="77777777">
              <w:tc>
                <w:tcPr>
                  <w:tcW w:w="1024" w:type="dxa"/>
                </w:tcPr>
                <w:p w14:paraId="6ADDFD15" w14:textId="77777777" w:rsidR="00E735D6" w:rsidRPr="005C1858" w:rsidRDefault="00E735D6" w:rsidP="00405493">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lang w:val="uk-UA" w:eastAsia="ru-RU"/>
                    </w:rPr>
                  </w:pPr>
                </w:p>
              </w:tc>
              <w:tc>
                <w:tcPr>
                  <w:tcW w:w="1413" w:type="dxa"/>
                </w:tcPr>
                <w:p w14:paraId="6142EE03" w14:textId="77777777" w:rsidR="00E735D6" w:rsidRPr="005C1858" w:rsidRDefault="00E735D6" w:rsidP="00405493">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lang w:val="uk-UA" w:eastAsia="ru-RU"/>
                    </w:rPr>
                  </w:pPr>
                </w:p>
              </w:tc>
              <w:tc>
                <w:tcPr>
                  <w:tcW w:w="959" w:type="dxa"/>
                </w:tcPr>
                <w:p w14:paraId="5FB1CBC5" w14:textId="77777777" w:rsidR="00E735D6" w:rsidRPr="005C1858" w:rsidRDefault="00E735D6" w:rsidP="00405493">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lang w:val="uk-UA" w:eastAsia="ru-RU"/>
                    </w:rPr>
                  </w:pPr>
                </w:p>
              </w:tc>
              <w:tc>
                <w:tcPr>
                  <w:tcW w:w="1136" w:type="dxa"/>
                </w:tcPr>
                <w:p w14:paraId="42E326DF" w14:textId="77777777" w:rsidR="00E735D6" w:rsidRPr="005C1858" w:rsidRDefault="00E735D6" w:rsidP="00405493">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highlight w:val="yellow"/>
                      <w:lang w:val="uk-UA" w:eastAsia="ru-RU"/>
                    </w:rPr>
                  </w:pPr>
                </w:p>
              </w:tc>
              <w:tc>
                <w:tcPr>
                  <w:tcW w:w="1639" w:type="dxa"/>
                </w:tcPr>
                <w:p w14:paraId="1F571ED7" w14:textId="77777777" w:rsidR="00E735D6" w:rsidRPr="005C1858" w:rsidRDefault="00E735D6" w:rsidP="00405493">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lang w:val="uk-UA" w:eastAsia="ru-RU"/>
                    </w:rPr>
                  </w:pPr>
                </w:p>
              </w:tc>
            </w:tr>
          </w:tbl>
          <w:p w14:paraId="78C57A8A"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i/>
                <w:lang w:val="uk-UA" w:eastAsia="ru-RU"/>
              </w:rPr>
            </w:pPr>
            <w:r w:rsidRPr="005C1858">
              <w:rPr>
                <w:rFonts w:ascii="Times New Roman" w:eastAsia="Times New Roman" w:hAnsi="Times New Roman" w:cs="Times New Roman"/>
                <w:lang w:val="uk-UA" w:eastAsia="ru-RU"/>
              </w:rPr>
              <w:t>*</w:t>
            </w:r>
            <w:r w:rsidRPr="005C1858">
              <w:rPr>
                <w:rFonts w:ascii="Times New Roman" w:eastAsia="Times New Roman" w:hAnsi="Times New Roman" w:cs="Times New Roman"/>
                <w:i/>
                <w:lang w:val="uk-UA" w:eastAsia="ru-RU"/>
              </w:rPr>
              <w:t xml:space="preserve">відповідно до Закону України «Про дорожній рух»; </w:t>
            </w:r>
          </w:p>
          <w:p w14:paraId="4AFB0A60"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 договір обов’язкового страхування цивільно-правової відповідальності власників наземних транспортних засобів.</w:t>
            </w:r>
          </w:p>
          <w:p w14:paraId="1BC9E3A9"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i/>
                <w:lang w:val="uk-UA" w:eastAsia="ru-RU"/>
              </w:rPr>
            </w:pPr>
            <w:r w:rsidRPr="005C1858">
              <w:rPr>
                <w:rFonts w:ascii="Times New Roman" w:eastAsia="Times New Roman" w:hAnsi="Times New Roman" w:cs="Times New Roman"/>
                <w:lang w:val="uk-UA" w:eastAsia="ru-RU"/>
              </w:rPr>
              <w:t xml:space="preserve">На підтвердження інформації зазначеної в таблиці надати кольорові </w:t>
            </w:r>
            <w:proofErr w:type="spellStart"/>
            <w:r w:rsidRPr="005C1858">
              <w:rPr>
                <w:rFonts w:ascii="Times New Roman" w:eastAsia="Times New Roman" w:hAnsi="Times New Roman" w:cs="Times New Roman"/>
                <w:lang w:val="uk-UA" w:eastAsia="ru-RU"/>
              </w:rPr>
              <w:t>сканкопії</w:t>
            </w:r>
            <w:proofErr w:type="spellEnd"/>
            <w:r w:rsidRPr="005C1858">
              <w:rPr>
                <w:rFonts w:ascii="Times New Roman" w:eastAsia="Times New Roman" w:hAnsi="Times New Roman" w:cs="Times New Roman"/>
                <w:lang w:val="uk-UA" w:eastAsia="ru-RU"/>
              </w:rPr>
              <w:t xml:space="preserve"> підтверджуючих документів.</w:t>
            </w:r>
          </w:p>
          <w:p w14:paraId="2B2F9B9E"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Довідку про матеріально-технічну базу, яка підтверджує можливість зберігання автотранспортних засобів, проведення </w:t>
            </w:r>
            <w:r w:rsidRPr="005C1858">
              <w:rPr>
                <w:rFonts w:ascii="Times New Roman" w:eastAsia="Times New Roman" w:hAnsi="Times New Roman" w:cs="Times New Roman"/>
                <w:lang w:val="uk-UA" w:eastAsia="ru-RU"/>
              </w:rPr>
              <w:lastRenderedPageBreak/>
              <w:t>технічного огляду автотранспортних засобів перед виїздом до Замовника, за формою:</w:t>
            </w:r>
          </w:p>
          <w:p w14:paraId="5C71D257" w14:textId="77777777" w:rsidR="00E735D6" w:rsidRPr="005C1858" w:rsidRDefault="006F70A0">
            <w:pPr>
              <w:spacing w:after="0" w:line="240" w:lineRule="auto"/>
              <w:ind w:firstLine="463"/>
              <w:contextualSpacing/>
              <w:jc w:val="right"/>
              <w:rPr>
                <w:rFonts w:ascii="Times New Roman" w:eastAsia="Times New Roman" w:hAnsi="Times New Roman" w:cs="Times New Roman"/>
                <w:i/>
                <w:lang w:val="uk-UA" w:eastAsia="ru-RU"/>
              </w:rPr>
            </w:pPr>
            <w:r w:rsidRPr="005C1858">
              <w:rPr>
                <w:rFonts w:ascii="Times New Roman" w:eastAsia="Times New Roman" w:hAnsi="Times New Roman" w:cs="Times New Roman"/>
                <w:i/>
                <w:lang w:val="uk-UA" w:eastAsia="ru-RU"/>
              </w:rPr>
              <w:t>(Таб.2)</w:t>
            </w:r>
          </w:p>
          <w:tbl>
            <w:tblPr>
              <w:tblW w:w="6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5"/>
              <w:gridCol w:w="1602"/>
              <w:gridCol w:w="1826"/>
              <w:gridCol w:w="1209"/>
            </w:tblGrid>
            <w:tr w:rsidR="00E735D6" w:rsidRPr="005C1858" w14:paraId="71C48057" w14:textId="77777777" w:rsidTr="00722FB8">
              <w:trPr>
                <w:jc w:val="center"/>
              </w:trPr>
              <w:tc>
                <w:tcPr>
                  <w:tcW w:w="1535" w:type="dxa"/>
                  <w:shd w:val="clear" w:color="auto" w:fill="auto"/>
                  <w:vAlign w:val="center"/>
                </w:tcPr>
                <w:p w14:paraId="159F3A8F" w14:textId="77777777" w:rsidR="00E735D6" w:rsidRPr="005C1858" w:rsidRDefault="006F70A0" w:rsidP="00405493">
                  <w:pPr>
                    <w:framePr w:hSpace="180" w:wrap="around" w:vAnchor="text" w:hAnchor="text" w:xAlign="center" w:y="1"/>
                    <w:spacing w:after="0" w:line="240" w:lineRule="auto"/>
                    <w:contextualSpacing/>
                    <w:suppressOverlap/>
                    <w:rPr>
                      <w:rFonts w:ascii="Times New Roman" w:eastAsia="Times New Roman" w:hAnsi="Times New Roman" w:cs="Times New Roman"/>
                      <w:i/>
                      <w:spacing w:val="-20"/>
                      <w:lang w:val="uk-UA" w:eastAsia="ru-RU"/>
                    </w:rPr>
                  </w:pPr>
                  <w:r w:rsidRPr="005C1858">
                    <w:rPr>
                      <w:rFonts w:ascii="Times New Roman" w:eastAsia="Times New Roman" w:hAnsi="Times New Roman" w:cs="Times New Roman"/>
                      <w:i/>
                      <w:spacing w:val="-20"/>
                      <w:lang w:val="uk-UA" w:eastAsia="ru-RU"/>
                    </w:rPr>
                    <w:t>Найменування</w:t>
                  </w:r>
                </w:p>
              </w:tc>
              <w:tc>
                <w:tcPr>
                  <w:tcW w:w="1602" w:type="dxa"/>
                  <w:shd w:val="clear" w:color="auto" w:fill="auto"/>
                  <w:vAlign w:val="center"/>
                </w:tcPr>
                <w:p w14:paraId="18964975"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spacing w:val="-20"/>
                      <w:lang w:val="uk-UA" w:eastAsia="ru-RU"/>
                    </w:rPr>
                  </w:pPr>
                  <w:r w:rsidRPr="005C1858">
                    <w:rPr>
                      <w:rFonts w:ascii="Times New Roman" w:eastAsia="Times New Roman" w:hAnsi="Times New Roman" w:cs="Times New Roman"/>
                      <w:i/>
                      <w:spacing w:val="-20"/>
                      <w:lang w:val="uk-UA" w:eastAsia="ru-RU"/>
                    </w:rPr>
                    <w:t>Адреса розташування</w:t>
                  </w:r>
                </w:p>
              </w:tc>
              <w:tc>
                <w:tcPr>
                  <w:tcW w:w="1826" w:type="dxa"/>
                  <w:shd w:val="clear" w:color="auto" w:fill="auto"/>
                  <w:vAlign w:val="center"/>
                </w:tcPr>
                <w:p w14:paraId="588CC83F"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spacing w:val="-20"/>
                      <w:lang w:val="uk-UA" w:eastAsia="ru-RU"/>
                    </w:rPr>
                  </w:pPr>
                  <w:r w:rsidRPr="005C1858">
                    <w:rPr>
                      <w:rFonts w:ascii="Times New Roman" w:eastAsia="Times New Roman" w:hAnsi="Times New Roman" w:cs="Times New Roman"/>
                      <w:i/>
                      <w:spacing w:val="-20"/>
                      <w:lang w:val="uk-UA" w:eastAsia="ru-RU"/>
                    </w:rPr>
                    <w:t>Належність (власне, орендоване тощо)*</w:t>
                  </w:r>
                </w:p>
              </w:tc>
              <w:tc>
                <w:tcPr>
                  <w:tcW w:w="1209" w:type="dxa"/>
                  <w:vAlign w:val="center"/>
                </w:tcPr>
                <w:p w14:paraId="2BEB0250" w14:textId="77777777" w:rsidR="00E735D6" w:rsidRPr="005C1858" w:rsidRDefault="006F70A0" w:rsidP="00405493">
                  <w:pPr>
                    <w:framePr w:hSpace="180" w:wrap="around" w:vAnchor="text" w:hAnchor="text" w:xAlign="center" w:y="1"/>
                    <w:spacing w:after="0" w:line="240" w:lineRule="auto"/>
                    <w:contextualSpacing/>
                    <w:suppressOverlap/>
                    <w:jc w:val="center"/>
                    <w:rPr>
                      <w:rFonts w:ascii="Times New Roman" w:eastAsia="Times New Roman" w:hAnsi="Times New Roman" w:cs="Times New Roman"/>
                      <w:i/>
                      <w:spacing w:val="-20"/>
                      <w:lang w:val="uk-UA" w:eastAsia="ru-RU"/>
                    </w:rPr>
                  </w:pPr>
                  <w:r w:rsidRPr="005C1858">
                    <w:rPr>
                      <w:rFonts w:ascii="Times New Roman" w:eastAsia="Times New Roman" w:hAnsi="Times New Roman" w:cs="Times New Roman"/>
                      <w:i/>
                      <w:spacing w:val="-20"/>
                      <w:lang w:val="uk-UA" w:eastAsia="ru-RU"/>
                    </w:rPr>
                    <w:t>Примітка</w:t>
                  </w:r>
                </w:p>
              </w:tc>
            </w:tr>
            <w:tr w:rsidR="00E735D6" w:rsidRPr="005C1858" w14:paraId="31C64CBE" w14:textId="77777777" w:rsidTr="00722FB8">
              <w:trPr>
                <w:jc w:val="center"/>
              </w:trPr>
              <w:tc>
                <w:tcPr>
                  <w:tcW w:w="1535" w:type="dxa"/>
                  <w:shd w:val="clear" w:color="auto" w:fill="auto"/>
                </w:tcPr>
                <w:p w14:paraId="1A7C7C2C"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c>
                <w:tcPr>
                  <w:tcW w:w="1602" w:type="dxa"/>
                  <w:shd w:val="clear" w:color="auto" w:fill="auto"/>
                </w:tcPr>
                <w:p w14:paraId="34B4737C"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c>
                <w:tcPr>
                  <w:tcW w:w="1826" w:type="dxa"/>
                  <w:shd w:val="clear" w:color="auto" w:fill="auto"/>
                </w:tcPr>
                <w:p w14:paraId="09BF2B2D"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c>
                <w:tcPr>
                  <w:tcW w:w="1209" w:type="dxa"/>
                </w:tcPr>
                <w:p w14:paraId="05E809A2"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r>
            <w:tr w:rsidR="00E735D6" w:rsidRPr="005C1858" w14:paraId="06FF0E07" w14:textId="77777777" w:rsidTr="00722FB8">
              <w:trPr>
                <w:jc w:val="center"/>
              </w:trPr>
              <w:tc>
                <w:tcPr>
                  <w:tcW w:w="1535" w:type="dxa"/>
                  <w:shd w:val="clear" w:color="auto" w:fill="auto"/>
                </w:tcPr>
                <w:p w14:paraId="1F7AD40A"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c>
                <w:tcPr>
                  <w:tcW w:w="1602" w:type="dxa"/>
                  <w:shd w:val="clear" w:color="auto" w:fill="auto"/>
                </w:tcPr>
                <w:p w14:paraId="46255441"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c>
                <w:tcPr>
                  <w:tcW w:w="1826" w:type="dxa"/>
                  <w:shd w:val="clear" w:color="auto" w:fill="auto"/>
                </w:tcPr>
                <w:p w14:paraId="211E2C8A"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c>
                <w:tcPr>
                  <w:tcW w:w="1209" w:type="dxa"/>
                </w:tcPr>
                <w:p w14:paraId="1D9F6554" w14:textId="77777777" w:rsidR="00E735D6" w:rsidRPr="005C1858" w:rsidRDefault="00E735D6" w:rsidP="00405493">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highlight w:val="yellow"/>
                      <w:lang w:val="uk-UA" w:eastAsia="ru-RU"/>
                    </w:rPr>
                  </w:pPr>
                </w:p>
              </w:tc>
            </w:tr>
          </w:tbl>
          <w:p w14:paraId="01C9D31A"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*На підтвердження зазначеної інформації надати кольорову </w:t>
            </w:r>
            <w:proofErr w:type="spellStart"/>
            <w:r w:rsidRPr="005C1858">
              <w:rPr>
                <w:rFonts w:ascii="Times New Roman" w:eastAsia="Times New Roman" w:hAnsi="Times New Roman" w:cs="Times New Roman"/>
                <w:lang w:val="uk-UA" w:eastAsia="ru-RU"/>
              </w:rPr>
              <w:t>сканкопію</w:t>
            </w:r>
            <w:proofErr w:type="spellEnd"/>
            <w:r w:rsidRPr="005C1858">
              <w:rPr>
                <w:rFonts w:ascii="Times New Roman" w:eastAsia="Times New Roman" w:hAnsi="Times New Roman" w:cs="Times New Roman"/>
                <w:lang w:val="uk-UA" w:eastAsia="ru-RU"/>
              </w:rPr>
              <w:t>:</w:t>
            </w:r>
          </w:p>
          <w:p w14:paraId="36B43488" w14:textId="60991550"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1) документу про право власності споруди де розташовується автотранспортний засіб або договору оренди споруди (майданчика, боксу тощо) де розташовується автотранспортний засіб або договору послуг по розташуванню автотранспортного засобу тощо, чинного до 31.12.202</w:t>
            </w:r>
            <w:r w:rsidR="00F775D7">
              <w:rPr>
                <w:rFonts w:ascii="Times New Roman" w:eastAsia="Times New Roman" w:hAnsi="Times New Roman" w:cs="Times New Roman"/>
                <w:lang w:val="uk-UA" w:eastAsia="ru-RU"/>
              </w:rPr>
              <w:t>4</w:t>
            </w:r>
            <w:r w:rsidRPr="005C1858">
              <w:rPr>
                <w:rFonts w:ascii="Times New Roman" w:eastAsia="Times New Roman" w:hAnsi="Times New Roman" w:cs="Times New Roman"/>
                <w:lang w:val="uk-UA" w:eastAsia="ru-RU"/>
              </w:rPr>
              <w:t>;</w:t>
            </w:r>
          </w:p>
          <w:p w14:paraId="3A502611"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2) документу що підтверджує можливість проведення технічного огляду автотранспортних засобів перед виїздом до Замовника.  </w:t>
            </w:r>
          </w:p>
          <w:p w14:paraId="2FD130CB" w14:textId="77777777" w:rsidR="00E735D6" w:rsidRPr="005C1858" w:rsidRDefault="00E735D6">
            <w:pPr>
              <w:keepNext/>
              <w:keepLines/>
              <w:spacing w:after="0" w:line="240" w:lineRule="auto"/>
              <w:ind w:firstLine="463"/>
              <w:contextualSpacing/>
              <w:jc w:val="both"/>
              <w:rPr>
                <w:rFonts w:ascii="Times New Roman" w:eastAsia="Times New Roman" w:hAnsi="Times New Roman" w:cs="Times New Roman"/>
                <w:i/>
                <w:lang w:val="uk-UA" w:eastAsia="ru-RU"/>
              </w:rPr>
            </w:pPr>
          </w:p>
          <w:p w14:paraId="0749B4B1" w14:textId="77777777" w:rsidR="00E735D6" w:rsidRPr="005C1858" w:rsidRDefault="006F70A0">
            <w:pPr>
              <w:pStyle w:val="LO-normal"/>
              <w:widowControl w:val="0"/>
              <w:spacing w:line="240" w:lineRule="auto"/>
              <w:ind w:firstLine="463"/>
              <w:contextualSpacing/>
              <w:jc w:val="both"/>
              <w:rPr>
                <w:rFonts w:ascii="Times New Roman" w:hAnsi="Times New Roman" w:cs="Times New Roman"/>
                <w:color w:val="auto"/>
                <w:lang w:val="uk-UA"/>
              </w:rPr>
            </w:pPr>
            <w:r w:rsidRPr="005C1858">
              <w:rPr>
                <w:rFonts w:ascii="Times New Roman" w:hAnsi="Times New Roman" w:cs="Times New Roman"/>
                <w:color w:val="auto"/>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31A58EB8" w14:textId="77777777" w:rsidR="00E735D6" w:rsidRPr="005C1858" w:rsidRDefault="006F70A0">
            <w:pPr>
              <w:pStyle w:val="LO-normal"/>
              <w:widowControl w:val="0"/>
              <w:spacing w:line="240" w:lineRule="auto"/>
              <w:ind w:firstLine="463"/>
              <w:contextualSpacing/>
              <w:jc w:val="both"/>
              <w:rPr>
                <w:rFonts w:ascii="Times New Roman" w:hAnsi="Times New Roman" w:cs="Times New Roman"/>
                <w:color w:val="auto"/>
                <w:lang w:val="uk-UA"/>
              </w:rPr>
            </w:pPr>
            <w:r w:rsidRPr="005C1858">
              <w:rPr>
                <w:rFonts w:ascii="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60E6F6"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893519"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5C1858">
              <w:rPr>
                <w:rFonts w:ascii="Times New Roman" w:hAnsi="Times New Roman" w:cs="Times New Roman"/>
                <w:color w:val="auto"/>
                <w:lang w:val="uk-UA"/>
              </w:rPr>
              <w:t>внесено</w:t>
            </w:r>
            <w:proofErr w:type="spellEnd"/>
            <w:r w:rsidRPr="005C1858">
              <w:rPr>
                <w:rFonts w:ascii="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79C6CFBA"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1C15FE"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1858">
              <w:rPr>
                <w:rFonts w:ascii="Times New Roman" w:hAnsi="Times New Roman" w:cs="Times New Roman"/>
                <w:color w:val="auto"/>
                <w:lang w:val="uk-UA"/>
              </w:rPr>
              <w:t>антиконкурентних</w:t>
            </w:r>
            <w:proofErr w:type="spellEnd"/>
            <w:r w:rsidRPr="005C1858">
              <w:rPr>
                <w:rFonts w:ascii="Times New Roman" w:hAnsi="Times New Roman" w:cs="Times New Roman"/>
                <w:color w:val="auto"/>
                <w:lang w:val="uk-UA"/>
              </w:rPr>
              <w:t xml:space="preserve"> узгоджених дій, що стосуються спотворення результатів тендерів;</w:t>
            </w:r>
          </w:p>
          <w:p w14:paraId="5F84A230"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5)</w:t>
            </w:r>
            <w:r w:rsidRPr="005C1858">
              <w:rPr>
                <w:rFonts w:ascii="Times New Roman" w:hAnsi="Times New Roman" w:cs="Times New Roman"/>
                <w:color w:val="auto"/>
                <w:lang w:val="uk-UA"/>
              </w:rPr>
              <w:t xml:space="preserve"> </w:t>
            </w:r>
            <w:proofErr w:type="spellStart"/>
            <w:r w:rsidRPr="005C1858">
              <w:rPr>
                <w:rFonts w:ascii="Times New Roman" w:hAnsi="Times New Roman" w:cs="Times New Roman"/>
                <w:color w:val="auto"/>
              </w:rPr>
              <w:t>фізична</w:t>
            </w:r>
            <w:proofErr w:type="spellEnd"/>
            <w:r w:rsidRPr="005C1858">
              <w:rPr>
                <w:rFonts w:ascii="Times New Roman" w:hAnsi="Times New Roman" w:cs="Times New Roman"/>
                <w:color w:val="auto"/>
              </w:rPr>
              <w:t xml:space="preserve"> особа, яка є </w:t>
            </w:r>
            <w:proofErr w:type="spellStart"/>
            <w:r w:rsidRPr="005C1858">
              <w:rPr>
                <w:rFonts w:ascii="Times New Roman" w:hAnsi="Times New Roman" w:cs="Times New Roman"/>
                <w:color w:val="auto"/>
              </w:rPr>
              <w:t>учасником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була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засуджена</w:t>
            </w:r>
            <w:proofErr w:type="spellEnd"/>
            <w:r w:rsidRPr="005C1858">
              <w:rPr>
                <w:rFonts w:ascii="Times New Roman" w:hAnsi="Times New Roman" w:cs="Times New Roman"/>
                <w:color w:val="auto"/>
              </w:rPr>
              <w:t xml:space="preserve"> за </w:t>
            </w:r>
            <w:proofErr w:type="spellStart"/>
            <w:r w:rsidRPr="005C1858">
              <w:rPr>
                <w:rFonts w:ascii="Times New Roman" w:hAnsi="Times New Roman" w:cs="Times New Roman"/>
                <w:color w:val="auto"/>
              </w:rPr>
              <w:t>кримінальне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правопорушення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вчинене</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корисливих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мотивів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зокрема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пов’язане</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хабарництвом</w:t>
            </w:r>
            <w:proofErr w:type="spellEnd"/>
            <w:r w:rsidRPr="005C1858">
              <w:rPr>
                <w:rFonts w:ascii="Times New Roman" w:hAnsi="Times New Roman" w:cs="Times New Roman"/>
                <w:color w:val="auto"/>
              </w:rPr>
              <w:t xml:space="preserve"> та </w:t>
            </w:r>
            <w:proofErr w:type="spellStart"/>
            <w:r w:rsidRPr="005C1858">
              <w:rPr>
                <w:rFonts w:ascii="Times New Roman" w:hAnsi="Times New Roman" w:cs="Times New Roman"/>
                <w:color w:val="auto"/>
              </w:rPr>
              <w:t>відмиванням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коштів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судимість</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якої</w:t>
            </w:r>
            <w:proofErr w:type="spellEnd"/>
            <w:r w:rsidRPr="005C1858">
              <w:rPr>
                <w:rFonts w:ascii="Times New Roman" w:hAnsi="Times New Roman" w:cs="Times New Roman"/>
                <w:color w:val="auto"/>
              </w:rPr>
              <w:t xml:space="preserve"> не </w:t>
            </w:r>
            <w:proofErr w:type="spellStart"/>
            <w:r w:rsidRPr="005C1858">
              <w:rPr>
                <w:rFonts w:ascii="Times New Roman" w:hAnsi="Times New Roman" w:cs="Times New Roman"/>
                <w:color w:val="auto"/>
              </w:rPr>
              <w:t>знято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не погашено в </w:t>
            </w:r>
            <w:proofErr w:type="spellStart"/>
            <w:r w:rsidRPr="005C1858">
              <w:rPr>
                <w:rFonts w:ascii="Times New Roman" w:hAnsi="Times New Roman" w:cs="Times New Roman"/>
                <w:color w:val="auto"/>
              </w:rPr>
              <w:t>установленому</w:t>
            </w:r>
            <w:proofErr w:type="spellEnd"/>
            <w:r w:rsidRPr="005C1858">
              <w:rPr>
                <w:rFonts w:ascii="Times New Roman" w:hAnsi="Times New Roman" w:cs="Times New Roman"/>
                <w:color w:val="auto"/>
              </w:rPr>
              <w:t xml:space="preserve"> законом порядку;</w:t>
            </w:r>
          </w:p>
          <w:p w14:paraId="7E4F015F"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6)</w:t>
            </w:r>
            <w:r w:rsidRPr="005C1858">
              <w:rPr>
                <w:rFonts w:ascii="Times New Roman" w:hAnsi="Times New Roman" w:cs="Times New Roman"/>
                <w:color w:val="auto"/>
                <w:lang w:val="uk-UA"/>
              </w:rPr>
              <w:t xml:space="preserve"> </w:t>
            </w:r>
            <w:proofErr w:type="spellStart"/>
            <w:r w:rsidRPr="005C1858">
              <w:rPr>
                <w:rFonts w:ascii="Times New Roman" w:hAnsi="Times New Roman" w:cs="Times New Roman"/>
                <w:color w:val="auto"/>
              </w:rPr>
              <w:t>керівник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був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засуджений</w:t>
            </w:r>
            <w:proofErr w:type="spellEnd"/>
            <w:r w:rsidRPr="005C1858">
              <w:rPr>
                <w:rFonts w:ascii="Times New Roman" w:hAnsi="Times New Roman" w:cs="Times New Roman"/>
                <w:color w:val="auto"/>
              </w:rPr>
              <w:t xml:space="preserve"> за </w:t>
            </w:r>
            <w:proofErr w:type="spellStart"/>
            <w:r w:rsidRPr="005C1858">
              <w:rPr>
                <w:rFonts w:ascii="Times New Roman" w:hAnsi="Times New Roman" w:cs="Times New Roman"/>
                <w:color w:val="auto"/>
              </w:rPr>
              <w:t>кримінальне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правопорушення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вчинене</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корисливих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мотивів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зокрема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пов’язане</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хабарництвом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шахрайством</w:t>
            </w:r>
            <w:proofErr w:type="spellEnd"/>
            <w:r w:rsidRPr="005C1858">
              <w:rPr>
                <w:rFonts w:ascii="Times New Roman" w:hAnsi="Times New Roman" w:cs="Times New Roman"/>
                <w:color w:val="auto"/>
              </w:rPr>
              <w:t xml:space="preserve"> та </w:t>
            </w:r>
            <w:proofErr w:type="spellStart"/>
            <w:r w:rsidRPr="005C1858">
              <w:rPr>
                <w:rFonts w:ascii="Times New Roman" w:hAnsi="Times New Roman" w:cs="Times New Roman"/>
                <w:color w:val="auto"/>
              </w:rPr>
              <w:t>відмиванням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коштів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судимість</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якого</w:t>
            </w:r>
            <w:proofErr w:type="spellEnd"/>
            <w:r w:rsidRPr="005C1858">
              <w:rPr>
                <w:rFonts w:ascii="Times New Roman" w:hAnsi="Times New Roman" w:cs="Times New Roman"/>
                <w:color w:val="auto"/>
              </w:rPr>
              <w:t xml:space="preserve"> не </w:t>
            </w:r>
            <w:proofErr w:type="spellStart"/>
            <w:r w:rsidRPr="005C1858">
              <w:rPr>
                <w:rFonts w:ascii="Times New Roman" w:hAnsi="Times New Roman" w:cs="Times New Roman"/>
                <w:color w:val="auto"/>
              </w:rPr>
              <w:t>знято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не погашено в </w:t>
            </w:r>
            <w:proofErr w:type="spellStart"/>
            <w:r w:rsidRPr="005C1858">
              <w:rPr>
                <w:rFonts w:ascii="Times New Roman" w:hAnsi="Times New Roman" w:cs="Times New Roman"/>
                <w:color w:val="auto"/>
              </w:rPr>
              <w:t>установленому</w:t>
            </w:r>
            <w:proofErr w:type="spellEnd"/>
            <w:r w:rsidRPr="005C1858">
              <w:rPr>
                <w:rFonts w:ascii="Times New Roman" w:hAnsi="Times New Roman" w:cs="Times New Roman"/>
                <w:color w:val="auto"/>
              </w:rPr>
              <w:t xml:space="preserve"> законом порядку;</w:t>
            </w:r>
          </w:p>
          <w:p w14:paraId="37F495F8"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7)</w:t>
            </w:r>
            <w:r w:rsidRPr="005C1858">
              <w:rPr>
                <w:rFonts w:ascii="Times New Roman" w:hAnsi="Times New Roman" w:cs="Times New Roman"/>
                <w:color w:val="auto"/>
                <w:lang w:val="uk-UA"/>
              </w:rPr>
              <w:t xml:space="preserve"> </w:t>
            </w:r>
            <w:proofErr w:type="spellStart"/>
            <w:r w:rsidRPr="005C1858">
              <w:rPr>
                <w:rFonts w:ascii="Times New Roman" w:hAnsi="Times New Roman" w:cs="Times New Roman"/>
                <w:color w:val="auto"/>
              </w:rPr>
              <w:t>тендерна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пропозиція</w:t>
            </w:r>
            <w:proofErr w:type="spellEnd"/>
            <w:r w:rsidRPr="005C1858">
              <w:rPr>
                <w:rFonts w:ascii="Times New Roman" w:hAnsi="Times New Roman" w:cs="Times New Roman"/>
                <w:color w:val="auto"/>
              </w:rPr>
              <w:t xml:space="preserve"> подана </w:t>
            </w:r>
            <w:proofErr w:type="spellStart"/>
            <w:r w:rsidRPr="005C1858">
              <w:rPr>
                <w:rFonts w:ascii="Times New Roman" w:hAnsi="Times New Roman" w:cs="Times New Roman"/>
                <w:color w:val="auto"/>
              </w:rPr>
              <w:t>учасником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який</w:t>
            </w:r>
            <w:proofErr w:type="spellEnd"/>
            <w:r w:rsidRPr="005C1858">
              <w:rPr>
                <w:rFonts w:ascii="Times New Roman" w:hAnsi="Times New Roman" w:cs="Times New Roman"/>
                <w:color w:val="auto"/>
              </w:rPr>
              <w:t xml:space="preserve"> є </w:t>
            </w:r>
            <w:proofErr w:type="spellStart"/>
            <w:r w:rsidRPr="005C1858">
              <w:rPr>
                <w:rFonts w:ascii="Times New Roman" w:hAnsi="Times New Roman" w:cs="Times New Roman"/>
                <w:color w:val="auto"/>
              </w:rPr>
              <w:t>пов’язаною</w:t>
            </w:r>
            <w:proofErr w:type="spellEnd"/>
            <w:r w:rsidRPr="005C1858">
              <w:rPr>
                <w:rFonts w:ascii="Times New Roman" w:hAnsi="Times New Roman" w:cs="Times New Roman"/>
                <w:color w:val="auto"/>
              </w:rPr>
              <w:t xml:space="preserve"> особою з </w:t>
            </w:r>
            <w:proofErr w:type="spellStart"/>
            <w:r w:rsidRPr="005C1858">
              <w:rPr>
                <w:rFonts w:ascii="Times New Roman" w:hAnsi="Times New Roman" w:cs="Times New Roman"/>
                <w:color w:val="auto"/>
              </w:rPr>
              <w:t>іншими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учасниками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та/</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уповноваженою</w:t>
            </w:r>
            <w:proofErr w:type="spellEnd"/>
            <w:r w:rsidRPr="005C1858">
              <w:rPr>
                <w:rFonts w:ascii="Times New Roman" w:hAnsi="Times New Roman" w:cs="Times New Roman"/>
                <w:color w:val="auto"/>
              </w:rPr>
              <w:t xml:space="preserve"> особою (особами), та/</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керівником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замовника</w:t>
            </w:r>
            <w:proofErr w:type="spellEnd"/>
            <w:r w:rsidRPr="005C1858">
              <w:rPr>
                <w:rFonts w:ascii="Times New Roman" w:hAnsi="Times New Roman" w:cs="Times New Roman"/>
                <w:color w:val="auto"/>
              </w:rPr>
              <w:t>;</w:t>
            </w:r>
          </w:p>
          <w:p w14:paraId="3D2A19B2"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lastRenderedPageBreak/>
              <w:t>8)</w:t>
            </w:r>
            <w:r w:rsidRPr="005C1858">
              <w:rPr>
                <w:rFonts w:ascii="Times New Roman" w:hAnsi="Times New Roman" w:cs="Times New Roman"/>
                <w:color w:val="auto"/>
                <w:lang w:val="uk-UA"/>
              </w:rPr>
              <w:t xml:space="preserve"> </w:t>
            </w:r>
            <w:proofErr w:type="spellStart"/>
            <w:r w:rsidRPr="005C1858">
              <w:rPr>
                <w:rFonts w:ascii="Times New Roman" w:hAnsi="Times New Roman" w:cs="Times New Roman"/>
                <w:color w:val="auto"/>
              </w:rPr>
              <w:t>учасник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визнаний</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установленому</w:t>
            </w:r>
            <w:proofErr w:type="spellEnd"/>
            <w:r w:rsidRPr="005C1858">
              <w:rPr>
                <w:rFonts w:ascii="Times New Roman" w:hAnsi="Times New Roman" w:cs="Times New Roman"/>
                <w:color w:val="auto"/>
              </w:rPr>
              <w:t xml:space="preserve"> законом порядку </w:t>
            </w:r>
            <w:proofErr w:type="spellStart"/>
            <w:r w:rsidRPr="005C1858">
              <w:rPr>
                <w:rFonts w:ascii="Times New Roman" w:hAnsi="Times New Roman" w:cs="Times New Roman"/>
                <w:color w:val="auto"/>
              </w:rPr>
              <w:t>банкрутом</w:t>
            </w:r>
            <w:proofErr w:type="spellEnd"/>
            <w:r w:rsidRPr="005C1858">
              <w:rPr>
                <w:rFonts w:ascii="Times New Roman" w:hAnsi="Times New Roman" w:cs="Times New Roman"/>
                <w:color w:val="auto"/>
              </w:rPr>
              <w:t xml:space="preserve"> та </w:t>
            </w:r>
            <w:proofErr w:type="spellStart"/>
            <w:r w:rsidRPr="005C1858">
              <w:rPr>
                <w:rFonts w:ascii="Times New Roman" w:hAnsi="Times New Roman" w:cs="Times New Roman"/>
                <w:color w:val="auto"/>
              </w:rPr>
              <w:t>стосовно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нього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відкрита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ліквідаційна</w:t>
            </w:r>
            <w:proofErr w:type="spellEnd"/>
            <w:r w:rsidRPr="005C1858">
              <w:rPr>
                <w:rFonts w:ascii="Times New Roman" w:hAnsi="Times New Roman" w:cs="Times New Roman"/>
                <w:color w:val="auto"/>
              </w:rPr>
              <w:t xml:space="preserve"> процедура;</w:t>
            </w:r>
          </w:p>
          <w:p w14:paraId="132889E6"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9)</w:t>
            </w:r>
            <w:r w:rsidRPr="005C1858">
              <w:rPr>
                <w:rFonts w:ascii="Times New Roman" w:hAnsi="Times New Roman" w:cs="Times New Roman"/>
                <w:color w:val="auto"/>
                <w:lang w:val="uk-UA"/>
              </w:rPr>
              <w:t xml:space="preserve"> </w:t>
            </w:r>
            <w:r w:rsidRPr="005C1858">
              <w:rPr>
                <w:rFonts w:ascii="Times New Roman" w:hAnsi="Times New Roman" w:cs="Times New Roman"/>
                <w:color w:val="auto"/>
              </w:rPr>
              <w:t xml:space="preserve">у </w:t>
            </w:r>
            <w:proofErr w:type="spellStart"/>
            <w:r w:rsidRPr="005C1858">
              <w:rPr>
                <w:rFonts w:ascii="Times New Roman" w:hAnsi="Times New Roman" w:cs="Times New Roman"/>
                <w:color w:val="auto"/>
              </w:rPr>
              <w:t>Єдиному</w:t>
            </w:r>
            <w:proofErr w:type="spellEnd"/>
            <w:r w:rsidRPr="005C1858">
              <w:rPr>
                <w:rFonts w:ascii="Times New Roman" w:hAnsi="Times New Roman" w:cs="Times New Roman"/>
                <w:color w:val="auto"/>
              </w:rPr>
              <w:t xml:space="preserve"> державному </w:t>
            </w:r>
            <w:proofErr w:type="spellStart"/>
            <w:r w:rsidRPr="005C1858">
              <w:rPr>
                <w:rFonts w:ascii="Times New Roman" w:hAnsi="Times New Roman" w:cs="Times New Roman"/>
                <w:color w:val="auto"/>
              </w:rPr>
              <w:t>реєстрі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юридичних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осіб</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фізичних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осіб</w:t>
            </w:r>
            <w:proofErr w:type="spellEnd"/>
            <w:r w:rsidRPr="005C1858">
              <w:rPr>
                <w:rFonts w:ascii="Times New Roman" w:hAnsi="Times New Roman" w:cs="Times New Roman"/>
                <w:color w:val="auto"/>
                <w:lang w:val="uk-UA"/>
              </w:rPr>
              <w:t>-</w:t>
            </w:r>
            <w:proofErr w:type="spellStart"/>
            <w:r w:rsidRPr="005C1858">
              <w:rPr>
                <w:rFonts w:ascii="Times New Roman" w:hAnsi="Times New Roman" w:cs="Times New Roman"/>
                <w:color w:val="auto"/>
              </w:rPr>
              <w:t>підприємців</w:t>
            </w:r>
            <w:proofErr w:type="spellEnd"/>
            <w:r w:rsidRPr="005C1858">
              <w:rPr>
                <w:rFonts w:ascii="Times New Roman" w:hAnsi="Times New Roman" w:cs="Times New Roman"/>
                <w:color w:val="auto"/>
              </w:rPr>
              <w:t xml:space="preserve"> та </w:t>
            </w:r>
            <w:proofErr w:type="spellStart"/>
            <w:r w:rsidRPr="005C1858">
              <w:rPr>
                <w:rFonts w:ascii="Times New Roman" w:hAnsi="Times New Roman" w:cs="Times New Roman"/>
                <w:color w:val="auto"/>
              </w:rPr>
              <w:t>громадських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формувань</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відсутня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інформація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передбачена</w:t>
            </w:r>
            <w:proofErr w:type="spellEnd"/>
            <w:r w:rsidRPr="005C1858">
              <w:rPr>
                <w:rFonts w:ascii="Times New Roman" w:hAnsi="Times New Roman" w:cs="Times New Roman"/>
                <w:color w:val="auto"/>
              </w:rPr>
              <w:t xml:space="preserve"> пунктом 9 </w:t>
            </w:r>
            <w:proofErr w:type="spellStart"/>
            <w:r w:rsidRPr="005C1858">
              <w:rPr>
                <w:rFonts w:ascii="Times New Roman" w:hAnsi="Times New Roman" w:cs="Times New Roman"/>
                <w:color w:val="auto"/>
              </w:rPr>
              <w:t>частини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другої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статті</w:t>
            </w:r>
            <w:proofErr w:type="spellEnd"/>
            <w:r w:rsidRPr="005C1858">
              <w:rPr>
                <w:rFonts w:ascii="Times New Roman" w:hAnsi="Times New Roman" w:cs="Times New Roman"/>
                <w:color w:val="auto"/>
              </w:rPr>
              <w:t xml:space="preserve"> 9 Закону </w:t>
            </w:r>
            <w:proofErr w:type="spellStart"/>
            <w:r w:rsidRPr="005C1858">
              <w:rPr>
                <w:rFonts w:ascii="Times New Roman" w:hAnsi="Times New Roman" w:cs="Times New Roman"/>
                <w:color w:val="auto"/>
              </w:rPr>
              <w:t>України</w:t>
            </w:r>
            <w:proofErr w:type="spellEnd"/>
            <w:r w:rsidRPr="005C1858">
              <w:rPr>
                <w:rFonts w:ascii="Times New Roman" w:hAnsi="Times New Roman" w:cs="Times New Roman"/>
                <w:color w:val="auto"/>
              </w:rPr>
              <w:t xml:space="preserve"> </w:t>
            </w:r>
            <w:r w:rsidRPr="005C1858">
              <w:rPr>
                <w:rFonts w:ascii="Times New Roman" w:hAnsi="Times New Roman" w:cs="Times New Roman"/>
                <w:color w:val="auto"/>
                <w:lang w:val="uk-UA"/>
              </w:rPr>
              <w:t>«</w:t>
            </w:r>
            <w:r w:rsidRPr="005C1858">
              <w:rPr>
                <w:rFonts w:ascii="Times New Roman" w:hAnsi="Times New Roman" w:cs="Times New Roman"/>
                <w:color w:val="auto"/>
              </w:rPr>
              <w:t xml:space="preserve">Про </w:t>
            </w:r>
            <w:proofErr w:type="spellStart"/>
            <w:r w:rsidRPr="005C1858">
              <w:rPr>
                <w:rFonts w:ascii="Times New Roman" w:hAnsi="Times New Roman" w:cs="Times New Roman"/>
                <w:color w:val="auto"/>
              </w:rPr>
              <w:t>державну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реєстрацію</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юридичних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осіб</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фізичних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осіб</w:t>
            </w:r>
            <w:proofErr w:type="spellEnd"/>
            <w:r w:rsidRPr="005C1858">
              <w:rPr>
                <w:rFonts w:ascii="Times New Roman" w:hAnsi="Times New Roman" w:cs="Times New Roman"/>
                <w:color w:val="auto"/>
              </w:rPr>
              <w:t xml:space="preserve"> — </w:t>
            </w:r>
            <w:proofErr w:type="spellStart"/>
            <w:r w:rsidRPr="005C1858">
              <w:rPr>
                <w:rFonts w:ascii="Times New Roman" w:hAnsi="Times New Roman" w:cs="Times New Roman"/>
                <w:color w:val="auto"/>
              </w:rPr>
              <w:t>підприємців</w:t>
            </w:r>
            <w:proofErr w:type="spellEnd"/>
            <w:r w:rsidRPr="005C1858">
              <w:rPr>
                <w:rFonts w:ascii="Times New Roman" w:hAnsi="Times New Roman" w:cs="Times New Roman"/>
                <w:color w:val="auto"/>
              </w:rPr>
              <w:t xml:space="preserve"> та </w:t>
            </w:r>
            <w:proofErr w:type="spellStart"/>
            <w:r w:rsidRPr="005C1858">
              <w:rPr>
                <w:rFonts w:ascii="Times New Roman" w:hAnsi="Times New Roman" w:cs="Times New Roman"/>
                <w:color w:val="auto"/>
              </w:rPr>
              <w:t>громадських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формувань</w:t>
            </w:r>
            <w:proofErr w:type="spellEnd"/>
            <w:r w:rsidRPr="005C1858">
              <w:rPr>
                <w:rFonts w:ascii="Times New Roman" w:hAnsi="Times New Roman" w:cs="Times New Roman"/>
                <w:color w:val="auto"/>
                <w:lang w:val="uk-UA"/>
              </w:rPr>
              <w:t>»</w:t>
            </w:r>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крім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нерезидентів</w:t>
            </w:r>
            <w:proofErr w:type="spellEnd"/>
            <w:r w:rsidRPr="005C1858">
              <w:rPr>
                <w:rFonts w:ascii="Times New Roman" w:hAnsi="Times New Roman" w:cs="Times New Roman"/>
                <w:color w:val="auto"/>
              </w:rPr>
              <w:t>);</w:t>
            </w:r>
          </w:p>
          <w:p w14:paraId="153EF3EE"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 xml:space="preserve">10) </w:t>
            </w:r>
            <w:proofErr w:type="spellStart"/>
            <w:r w:rsidRPr="005C1858">
              <w:rPr>
                <w:rFonts w:ascii="Times New Roman" w:hAnsi="Times New Roman" w:cs="Times New Roman"/>
                <w:color w:val="auto"/>
              </w:rPr>
              <w:t>юридична</w:t>
            </w:r>
            <w:proofErr w:type="spellEnd"/>
            <w:r w:rsidRPr="005C1858">
              <w:rPr>
                <w:rFonts w:ascii="Times New Roman" w:hAnsi="Times New Roman" w:cs="Times New Roman"/>
                <w:color w:val="auto"/>
              </w:rPr>
              <w:t xml:space="preserve"> особа, яка є </w:t>
            </w:r>
            <w:proofErr w:type="spellStart"/>
            <w:r w:rsidRPr="005C1858">
              <w:rPr>
                <w:rFonts w:ascii="Times New Roman" w:hAnsi="Times New Roman" w:cs="Times New Roman"/>
                <w:color w:val="auto"/>
              </w:rPr>
              <w:t>учасником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крім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нерезидентів</w:t>
            </w:r>
            <w:proofErr w:type="spellEnd"/>
            <w:r w:rsidRPr="005C1858">
              <w:rPr>
                <w:rFonts w:ascii="Times New Roman" w:hAnsi="Times New Roman" w:cs="Times New Roman"/>
                <w:color w:val="auto"/>
              </w:rPr>
              <w:t xml:space="preserve">), не </w:t>
            </w:r>
            <w:proofErr w:type="spellStart"/>
            <w:r w:rsidRPr="005C1858">
              <w:rPr>
                <w:rFonts w:ascii="Times New Roman" w:hAnsi="Times New Roman" w:cs="Times New Roman"/>
                <w:color w:val="auto"/>
              </w:rPr>
              <w:t>має</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антикорупційної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програми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чи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уповноваженого</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реалізації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антикорупційної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програми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якщо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вартість</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товару (</w:t>
            </w:r>
            <w:proofErr w:type="spellStart"/>
            <w:r w:rsidRPr="005C1858">
              <w:rPr>
                <w:rFonts w:ascii="Times New Roman" w:hAnsi="Times New Roman" w:cs="Times New Roman"/>
                <w:color w:val="auto"/>
              </w:rPr>
              <w:t>товарів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послуги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послуг</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робіт</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дорівнює</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чи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перевищує</w:t>
            </w:r>
            <w:proofErr w:type="spellEnd"/>
            <w:r w:rsidRPr="005C1858">
              <w:rPr>
                <w:rFonts w:ascii="Times New Roman" w:hAnsi="Times New Roman" w:cs="Times New Roman"/>
                <w:color w:val="auto"/>
              </w:rPr>
              <w:t xml:space="preserve"> 20 млн. гривень (у тому </w:t>
            </w:r>
            <w:proofErr w:type="spellStart"/>
            <w:r w:rsidRPr="005C1858">
              <w:rPr>
                <w:rFonts w:ascii="Times New Roman" w:hAnsi="Times New Roman" w:cs="Times New Roman"/>
                <w:color w:val="auto"/>
              </w:rPr>
              <w:t>числі</w:t>
            </w:r>
            <w:proofErr w:type="spellEnd"/>
            <w:r w:rsidRPr="005C1858">
              <w:rPr>
                <w:rFonts w:ascii="Times New Roman" w:hAnsi="Times New Roman" w:cs="Times New Roman"/>
                <w:color w:val="auto"/>
              </w:rPr>
              <w:t xml:space="preserve"> за лотом);</w:t>
            </w:r>
          </w:p>
          <w:p w14:paraId="2B20ADDB"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11)</w:t>
            </w:r>
            <w:r w:rsidRPr="005C1858">
              <w:rPr>
                <w:rFonts w:ascii="Times New Roman" w:hAnsi="Times New Roman" w:cs="Times New Roman"/>
                <w:color w:val="auto"/>
                <w:lang w:val="uk-UA"/>
              </w:rPr>
              <w:t xml:space="preserve"> </w:t>
            </w:r>
            <w:r w:rsidRPr="005C1858">
              <w:rPr>
                <w:rFonts w:ascii="Times New Roman" w:eastAsia="Times New Roman" w:hAnsi="Times New Roman" w:cs="Times New Roman"/>
                <w:lang w:val="uk-UA" w:eastAsia="ru-RU"/>
              </w:rPr>
              <w:t xml:space="preserve">учасник процедури закупівлі або кінцевий </w:t>
            </w:r>
            <w:proofErr w:type="spellStart"/>
            <w:r w:rsidRPr="005C1858">
              <w:rPr>
                <w:rFonts w:ascii="Times New Roman" w:eastAsia="Times New Roman" w:hAnsi="Times New Roman" w:cs="Times New Roman"/>
                <w:lang w:val="uk-UA" w:eastAsia="ru-RU"/>
              </w:rPr>
              <w:t>бенефіціарний</w:t>
            </w:r>
            <w:proofErr w:type="spellEnd"/>
            <w:r w:rsidRPr="005C1858">
              <w:rPr>
                <w:rFonts w:ascii="Times New Roman" w:eastAsia="Times New Roman" w:hAnsi="Times New Roman" w:cs="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FBA6D79"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r w:rsidRPr="005C1858">
              <w:rPr>
                <w:rFonts w:ascii="Times New Roman" w:hAnsi="Times New Roman" w:cs="Times New Roman"/>
                <w:color w:val="auto"/>
              </w:rPr>
              <w:t>12)</w:t>
            </w:r>
            <w:r w:rsidRPr="005C1858">
              <w:rPr>
                <w:rFonts w:ascii="Times New Roman" w:hAnsi="Times New Roman" w:cs="Times New Roman"/>
                <w:color w:val="auto"/>
                <w:lang w:val="uk-UA"/>
              </w:rPr>
              <w:t xml:space="preserve"> </w:t>
            </w:r>
            <w:proofErr w:type="spellStart"/>
            <w:r w:rsidRPr="005C1858">
              <w:rPr>
                <w:rFonts w:ascii="Times New Roman" w:hAnsi="Times New Roman" w:cs="Times New Roman"/>
                <w:color w:val="auto"/>
              </w:rPr>
              <w:t>керівника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фізичну</w:t>
            </w:r>
            <w:proofErr w:type="spellEnd"/>
            <w:r w:rsidRPr="005C1858">
              <w:rPr>
                <w:rFonts w:ascii="Times New Roman" w:hAnsi="Times New Roman" w:cs="Times New Roman"/>
                <w:color w:val="auto"/>
              </w:rPr>
              <w:t xml:space="preserve"> особу, яка є </w:t>
            </w:r>
            <w:proofErr w:type="spellStart"/>
            <w:r w:rsidRPr="005C1858">
              <w:rPr>
                <w:rFonts w:ascii="Times New Roman" w:hAnsi="Times New Roman" w:cs="Times New Roman"/>
                <w:color w:val="auto"/>
              </w:rPr>
              <w:t>учасником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було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притягнуто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згідно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із</w:t>
            </w:r>
            <w:proofErr w:type="spellEnd"/>
            <w:r w:rsidRPr="005C1858">
              <w:rPr>
                <w:rFonts w:ascii="Times New Roman" w:hAnsi="Times New Roman" w:cs="Times New Roman"/>
                <w:color w:val="auto"/>
              </w:rPr>
              <w:t xml:space="preserve"> законом до </w:t>
            </w:r>
            <w:proofErr w:type="spellStart"/>
            <w:r w:rsidRPr="005C1858">
              <w:rPr>
                <w:rFonts w:ascii="Times New Roman" w:hAnsi="Times New Roman" w:cs="Times New Roman"/>
                <w:color w:val="auto"/>
              </w:rPr>
              <w:t>відповідальності</w:t>
            </w:r>
            <w:proofErr w:type="spellEnd"/>
            <w:r w:rsidRPr="005C1858">
              <w:rPr>
                <w:rFonts w:ascii="Times New Roman" w:hAnsi="Times New Roman" w:cs="Times New Roman"/>
                <w:color w:val="auto"/>
              </w:rPr>
              <w:t xml:space="preserve"> за </w:t>
            </w:r>
            <w:proofErr w:type="spellStart"/>
            <w:r w:rsidRPr="005C1858">
              <w:rPr>
                <w:rFonts w:ascii="Times New Roman" w:hAnsi="Times New Roman" w:cs="Times New Roman"/>
                <w:color w:val="auto"/>
              </w:rPr>
              <w:t>вчинення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правопорушення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пов’язаного</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використанням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дитячої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праці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чи</w:t>
            </w:r>
            <w:proofErr w:type="spellEnd"/>
            <w:r w:rsidRPr="005C1858">
              <w:rPr>
                <w:rFonts w:ascii="Times New Roman" w:hAnsi="Times New Roman" w:cs="Times New Roman"/>
                <w:color w:val="auto"/>
              </w:rPr>
              <w:t xml:space="preserve"> будь-</w:t>
            </w:r>
            <w:proofErr w:type="spellStart"/>
            <w:r w:rsidRPr="005C1858">
              <w:rPr>
                <w:rFonts w:ascii="Times New Roman" w:hAnsi="Times New Roman" w:cs="Times New Roman"/>
                <w:color w:val="auto"/>
              </w:rPr>
              <w:t>якими</w:t>
            </w:r>
            <w:proofErr w:type="spellEnd"/>
            <w:r w:rsidRPr="005C1858">
              <w:rPr>
                <w:rFonts w:ascii="Times New Roman" w:hAnsi="Times New Roman" w:cs="Times New Roman"/>
                <w:color w:val="auto"/>
              </w:rPr>
              <w:t xml:space="preserve"> формами </w:t>
            </w:r>
            <w:proofErr w:type="spellStart"/>
            <w:r w:rsidRPr="005C1858">
              <w:rPr>
                <w:rFonts w:ascii="Times New Roman" w:hAnsi="Times New Roman" w:cs="Times New Roman"/>
                <w:color w:val="auto"/>
              </w:rPr>
              <w:t>торгівлі</w:t>
            </w:r>
            <w:proofErr w:type="spellEnd"/>
            <w:r w:rsidRPr="005C1858">
              <w:rPr>
                <w:rFonts w:ascii="Times New Roman" w:hAnsi="Times New Roman" w:cs="Times New Roman"/>
                <w:color w:val="auto"/>
              </w:rPr>
              <w:t xml:space="preserve"> людьми.</w:t>
            </w:r>
          </w:p>
          <w:p w14:paraId="4E06764D"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proofErr w:type="spellStart"/>
            <w:r w:rsidRPr="005C1858">
              <w:rPr>
                <w:rFonts w:ascii="Times New Roman" w:hAnsi="Times New Roman" w:cs="Times New Roman"/>
                <w:color w:val="auto"/>
              </w:rPr>
              <w:t>Замовник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може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прийняти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рішення</w:t>
            </w:r>
            <w:proofErr w:type="spellEnd"/>
            <w:r w:rsidRPr="005C1858">
              <w:rPr>
                <w:rFonts w:ascii="Times New Roman" w:hAnsi="Times New Roman" w:cs="Times New Roman"/>
                <w:color w:val="auto"/>
              </w:rPr>
              <w:t xml:space="preserve"> про </w:t>
            </w:r>
            <w:proofErr w:type="spellStart"/>
            <w:r w:rsidRPr="005C1858">
              <w:rPr>
                <w:rFonts w:ascii="Times New Roman" w:hAnsi="Times New Roman" w:cs="Times New Roman"/>
                <w:color w:val="auto"/>
              </w:rPr>
              <w:t>відмову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участі</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відкритих</w:t>
            </w:r>
            <w:proofErr w:type="spellEnd"/>
            <w:r w:rsidRPr="005C1858">
              <w:rPr>
                <w:rFonts w:ascii="Times New Roman" w:hAnsi="Times New Roman" w:cs="Times New Roman"/>
                <w:color w:val="auto"/>
              </w:rPr>
              <w:t xml:space="preserve"> торгах та </w:t>
            </w:r>
            <w:proofErr w:type="spellStart"/>
            <w:r w:rsidRPr="005C1858">
              <w:rPr>
                <w:rFonts w:ascii="Times New Roman" w:hAnsi="Times New Roman" w:cs="Times New Roman"/>
                <w:color w:val="auto"/>
              </w:rPr>
              <w:t>може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відхилити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тендерну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пропозицію</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разі</w:t>
            </w:r>
            <w:proofErr w:type="spellEnd"/>
            <w:r w:rsidRPr="005C1858">
              <w:rPr>
                <w:rFonts w:ascii="Times New Roman" w:hAnsi="Times New Roman" w:cs="Times New Roman"/>
                <w:color w:val="auto"/>
              </w:rPr>
              <w:t xml:space="preserve">, коли </w:t>
            </w:r>
            <w:proofErr w:type="spellStart"/>
            <w:r w:rsidRPr="005C1858">
              <w:rPr>
                <w:rFonts w:ascii="Times New Roman" w:hAnsi="Times New Roman" w:cs="Times New Roman"/>
                <w:color w:val="auto"/>
              </w:rPr>
              <w:t>учасник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не </w:t>
            </w:r>
            <w:proofErr w:type="spellStart"/>
            <w:r w:rsidRPr="005C1858">
              <w:rPr>
                <w:rFonts w:ascii="Times New Roman" w:hAnsi="Times New Roman" w:cs="Times New Roman"/>
                <w:color w:val="auto"/>
              </w:rPr>
              <w:t>виконав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свої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зобов’язання</w:t>
            </w:r>
            <w:proofErr w:type="spellEnd"/>
            <w:r w:rsidRPr="005C1858">
              <w:rPr>
                <w:rFonts w:ascii="Times New Roman" w:hAnsi="Times New Roman" w:cs="Times New Roman"/>
                <w:color w:val="auto"/>
              </w:rPr>
              <w:t xml:space="preserve"> за </w:t>
            </w:r>
            <w:proofErr w:type="spellStart"/>
            <w:r w:rsidRPr="005C1858">
              <w:rPr>
                <w:rFonts w:ascii="Times New Roman" w:hAnsi="Times New Roman" w:cs="Times New Roman"/>
                <w:color w:val="auto"/>
              </w:rPr>
              <w:t>раніше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укладеним</w:t>
            </w:r>
            <w:proofErr w:type="spellEnd"/>
            <w:r w:rsidRPr="005C1858">
              <w:rPr>
                <w:rFonts w:ascii="Times New Roman" w:hAnsi="Times New Roman" w:cs="Times New Roman"/>
                <w:color w:val="auto"/>
              </w:rPr>
              <w:t xml:space="preserve"> договором про </w:t>
            </w:r>
            <w:proofErr w:type="spellStart"/>
            <w:r w:rsidRPr="005C1858">
              <w:rPr>
                <w:rFonts w:ascii="Times New Roman" w:hAnsi="Times New Roman" w:cs="Times New Roman"/>
                <w:color w:val="auto"/>
              </w:rPr>
              <w:t>закупівлю</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цим</w:t>
            </w:r>
            <w:proofErr w:type="spellEnd"/>
            <w:r w:rsidRPr="005C1858">
              <w:rPr>
                <w:rFonts w:ascii="Times New Roman" w:hAnsi="Times New Roman" w:cs="Times New Roman"/>
                <w:color w:val="auto"/>
              </w:rPr>
              <w:t xml:space="preserve"> самим </w:t>
            </w:r>
            <w:proofErr w:type="spellStart"/>
            <w:r w:rsidRPr="005C1858">
              <w:rPr>
                <w:rFonts w:ascii="Times New Roman" w:hAnsi="Times New Roman" w:cs="Times New Roman"/>
                <w:color w:val="auto"/>
              </w:rPr>
              <w:t>замовником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що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призвело</w:t>
            </w:r>
            <w:proofErr w:type="spellEnd"/>
            <w:r w:rsidRPr="005C1858">
              <w:rPr>
                <w:rFonts w:ascii="Times New Roman" w:hAnsi="Times New Roman" w:cs="Times New Roman"/>
                <w:color w:val="auto"/>
              </w:rPr>
              <w:t xml:space="preserve"> до </w:t>
            </w:r>
            <w:proofErr w:type="spellStart"/>
            <w:r w:rsidRPr="005C1858">
              <w:rPr>
                <w:rFonts w:ascii="Times New Roman" w:hAnsi="Times New Roman" w:cs="Times New Roman"/>
                <w:color w:val="auto"/>
              </w:rPr>
              <w:t>його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дострокового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розірвання</w:t>
            </w:r>
            <w:proofErr w:type="spellEnd"/>
            <w:r w:rsidRPr="005C1858">
              <w:rPr>
                <w:rFonts w:ascii="Times New Roman" w:hAnsi="Times New Roman" w:cs="Times New Roman"/>
                <w:color w:val="auto"/>
              </w:rPr>
              <w:t xml:space="preserve">, і </w:t>
            </w:r>
            <w:proofErr w:type="spellStart"/>
            <w:r w:rsidRPr="005C1858">
              <w:rPr>
                <w:rFonts w:ascii="Times New Roman" w:hAnsi="Times New Roman" w:cs="Times New Roman"/>
                <w:color w:val="auto"/>
              </w:rPr>
              <w:t>було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застосовано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санкції</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вигляді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штрафів</w:t>
            </w:r>
            <w:proofErr w:type="spellEnd"/>
            <w:r w:rsidRPr="005C1858">
              <w:rPr>
                <w:rFonts w:ascii="Times New Roman" w:hAnsi="Times New Roman" w:cs="Times New Roman"/>
                <w:color w:val="auto"/>
              </w:rPr>
              <w:t xml:space="preserve"> та/</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відшкодування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збитків</w:t>
            </w:r>
            <w:proofErr w:type="spellEnd"/>
            <w:r w:rsidRPr="005C1858">
              <w:rPr>
                <w:rFonts w:ascii="Times New Roman" w:hAnsi="Times New Roman" w:cs="Times New Roman"/>
                <w:color w:val="auto"/>
              </w:rPr>
              <w:t xml:space="preserve"> — </w:t>
            </w:r>
            <w:proofErr w:type="spellStart"/>
            <w:r w:rsidRPr="005C1858">
              <w:rPr>
                <w:rFonts w:ascii="Times New Roman" w:hAnsi="Times New Roman" w:cs="Times New Roman"/>
                <w:color w:val="auto"/>
              </w:rPr>
              <w:t>протягом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трьох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років</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дати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дострокового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розірвання</w:t>
            </w:r>
            <w:proofErr w:type="spellEnd"/>
            <w:r w:rsidRPr="005C1858">
              <w:rPr>
                <w:rFonts w:ascii="Times New Roman" w:hAnsi="Times New Roman" w:cs="Times New Roman"/>
                <w:color w:val="auto"/>
              </w:rPr>
              <w:t xml:space="preserve"> такого договору. </w:t>
            </w:r>
            <w:proofErr w:type="spellStart"/>
            <w:r w:rsidRPr="005C1858">
              <w:rPr>
                <w:rFonts w:ascii="Times New Roman" w:hAnsi="Times New Roman" w:cs="Times New Roman"/>
                <w:color w:val="auto"/>
              </w:rPr>
              <w:t>Учасник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що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перебуває</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обставинах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зазначених</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цьому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абзаці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може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надати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підтвердження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вжиття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заходів</w:t>
            </w:r>
            <w:proofErr w:type="spellEnd"/>
            <w:r w:rsidRPr="005C1858">
              <w:rPr>
                <w:rFonts w:ascii="Times New Roman" w:hAnsi="Times New Roman" w:cs="Times New Roman"/>
                <w:color w:val="auto"/>
              </w:rPr>
              <w:t xml:space="preserve"> для </w:t>
            </w:r>
            <w:proofErr w:type="spellStart"/>
            <w:r w:rsidRPr="005C1858">
              <w:rPr>
                <w:rFonts w:ascii="Times New Roman" w:hAnsi="Times New Roman" w:cs="Times New Roman"/>
                <w:color w:val="auto"/>
              </w:rPr>
              <w:t>доведення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своєї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надійності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незважаючи</w:t>
            </w:r>
            <w:proofErr w:type="spellEnd"/>
            <w:r w:rsidRPr="005C1858">
              <w:rPr>
                <w:rFonts w:ascii="Times New Roman" w:hAnsi="Times New Roman" w:cs="Times New Roman"/>
                <w:color w:val="auto"/>
              </w:rPr>
              <w:t xml:space="preserve"> на </w:t>
            </w:r>
            <w:proofErr w:type="spellStart"/>
            <w:r w:rsidRPr="005C1858">
              <w:rPr>
                <w:rFonts w:ascii="Times New Roman" w:hAnsi="Times New Roman" w:cs="Times New Roman"/>
                <w:color w:val="auto"/>
              </w:rPr>
              <w:t>наявність</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відповідної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підстави</w:t>
            </w:r>
            <w:proofErr w:type="spellEnd"/>
            <w:r w:rsidRPr="005C1858">
              <w:rPr>
                <w:rFonts w:ascii="Times New Roman" w:hAnsi="Times New Roman" w:cs="Times New Roman"/>
                <w:color w:val="auto"/>
              </w:rPr>
              <w:t xml:space="preserve"> для </w:t>
            </w:r>
            <w:proofErr w:type="spellStart"/>
            <w:r w:rsidRPr="005C1858">
              <w:rPr>
                <w:rFonts w:ascii="Times New Roman" w:hAnsi="Times New Roman" w:cs="Times New Roman"/>
                <w:color w:val="auto"/>
              </w:rPr>
              <w:t>відмови</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участі</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відкритих</w:t>
            </w:r>
            <w:proofErr w:type="spellEnd"/>
            <w:r w:rsidRPr="005C1858">
              <w:rPr>
                <w:rFonts w:ascii="Times New Roman" w:hAnsi="Times New Roman" w:cs="Times New Roman"/>
                <w:color w:val="auto"/>
              </w:rPr>
              <w:t xml:space="preserve"> торгах. Для </w:t>
            </w:r>
            <w:proofErr w:type="spellStart"/>
            <w:r w:rsidRPr="005C1858">
              <w:rPr>
                <w:rFonts w:ascii="Times New Roman" w:hAnsi="Times New Roman" w:cs="Times New Roman"/>
                <w:color w:val="auto"/>
              </w:rPr>
              <w:t>цього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суб’єкт</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господарювання</w:t>
            </w:r>
            <w:proofErr w:type="spellEnd"/>
            <w:r w:rsidRPr="005C1858">
              <w:rPr>
                <w:rFonts w:ascii="Times New Roman" w:hAnsi="Times New Roman" w:cs="Times New Roman"/>
                <w:color w:val="auto"/>
              </w:rPr>
              <w:t xml:space="preserve">) повинен довести, </w:t>
            </w:r>
            <w:proofErr w:type="spellStart"/>
            <w:r w:rsidRPr="005C1858">
              <w:rPr>
                <w:rFonts w:ascii="Times New Roman" w:hAnsi="Times New Roman" w:cs="Times New Roman"/>
                <w:color w:val="auto"/>
              </w:rPr>
              <w:t>що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він</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сплатив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зобов’язався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сплатити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відповідні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зобов’язання</w:t>
            </w:r>
            <w:proofErr w:type="spellEnd"/>
            <w:r w:rsidRPr="005C1858">
              <w:rPr>
                <w:rFonts w:ascii="Times New Roman" w:hAnsi="Times New Roman" w:cs="Times New Roman"/>
                <w:color w:val="auto"/>
              </w:rPr>
              <w:t xml:space="preserve"> та </w:t>
            </w:r>
            <w:proofErr w:type="spellStart"/>
            <w:r w:rsidRPr="005C1858">
              <w:rPr>
                <w:rFonts w:ascii="Times New Roman" w:hAnsi="Times New Roman" w:cs="Times New Roman"/>
                <w:color w:val="auto"/>
              </w:rPr>
              <w:t>відшкодування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завданих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збитків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Якщо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замовник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вважає</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таке</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підтвердження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достатнім</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учаснику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процедури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 xml:space="preserve"> не </w:t>
            </w:r>
            <w:proofErr w:type="spellStart"/>
            <w:r w:rsidRPr="005C1858">
              <w:rPr>
                <w:rFonts w:ascii="Times New Roman" w:hAnsi="Times New Roman" w:cs="Times New Roman"/>
                <w:color w:val="auto"/>
              </w:rPr>
              <w:t>може</w:t>
            </w:r>
            <w:proofErr w:type="spellEnd"/>
            <w:r w:rsidRPr="005C1858">
              <w:rPr>
                <w:rFonts w:ascii="Times New Roman" w:hAnsi="Times New Roman" w:cs="Times New Roman"/>
                <w:color w:val="auto"/>
              </w:rPr>
              <w:t xml:space="preserve"> бути </w:t>
            </w:r>
            <w:proofErr w:type="spellStart"/>
            <w:r w:rsidRPr="005C1858">
              <w:rPr>
                <w:rFonts w:ascii="Times New Roman" w:hAnsi="Times New Roman" w:cs="Times New Roman"/>
                <w:color w:val="auto"/>
              </w:rPr>
              <w:t>відмовлено</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участі</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процедурі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w:t>
            </w:r>
          </w:p>
          <w:p w14:paraId="68F53C6A" w14:textId="77777777" w:rsidR="00E735D6" w:rsidRPr="005C1858" w:rsidRDefault="006F70A0">
            <w:pPr>
              <w:pStyle w:val="LO-normal"/>
              <w:widowControl w:val="0"/>
              <w:spacing w:line="240" w:lineRule="auto"/>
              <w:ind w:firstLine="463"/>
              <w:jc w:val="both"/>
              <w:rPr>
                <w:rFonts w:ascii="Times New Roman" w:hAnsi="Times New Roman" w:cs="Times New Roman"/>
                <w:color w:val="auto"/>
              </w:rPr>
            </w:pPr>
            <w:proofErr w:type="spellStart"/>
            <w:r w:rsidRPr="005C1858">
              <w:rPr>
                <w:rFonts w:ascii="Times New Roman" w:hAnsi="Times New Roman" w:cs="Times New Roman"/>
                <w:color w:val="auto"/>
              </w:rPr>
              <w:t>Замовник</w:t>
            </w:r>
            <w:proofErr w:type="spellEnd"/>
            <w:r w:rsidRPr="005C1858">
              <w:rPr>
                <w:rFonts w:ascii="Times New Roman" w:hAnsi="Times New Roman" w:cs="Times New Roman"/>
                <w:color w:val="auto"/>
              </w:rPr>
              <w:t xml:space="preserve"> не </w:t>
            </w:r>
            <w:proofErr w:type="spellStart"/>
            <w:r w:rsidRPr="005C1858">
              <w:rPr>
                <w:rFonts w:ascii="Times New Roman" w:hAnsi="Times New Roman" w:cs="Times New Roman"/>
                <w:color w:val="auto"/>
              </w:rPr>
              <w:t>вимагає</w:t>
            </w:r>
            <w:proofErr w:type="spellEnd"/>
            <w:r w:rsidRPr="005C1858">
              <w:rPr>
                <w:rFonts w:ascii="Times New Roman" w:hAnsi="Times New Roman" w:cs="Times New Roman"/>
                <w:color w:val="auto"/>
              </w:rPr>
              <w:t xml:space="preserve"> документального </w:t>
            </w:r>
            <w:proofErr w:type="spellStart"/>
            <w:r w:rsidRPr="005C1858">
              <w:rPr>
                <w:rFonts w:ascii="Times New Roman" w:hAnsi="Times New Roman" w:cs="Times New Roman"/>
                <w:color w:val="auto"/>
              </w:rPr>
              <w:t>підтвердження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інформації</w:t>
            </w:r>
            <w:proofErr w:type="spellEnd"/>
            <w:r w:rsidRPr="005C1858">
              <w:rPr>
                <w:rFonts w:ascii="Times New Roman" w:hAnsi="Times New Roman" w:cs="Times New Roman"/>
                <w:color w:val="auto"/>
              </w:rPr>
              <w:t xml:space="preserve"> про </w:t>
            </w:r>
            <w:proofErr w:type="spellStart"/>
            <w:r w:rsidRPr="005C1858">
              <w:rPr>
                <w:rFonts w:ascii="Times New Roman" w:hAnsi="Times New Roman" w:cs="Times New Roman"/>
                <w:color w:val="auto"/>
              </w:rPr>
              <w:t>відсутність</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підстав</w:t>
            </w:r>
            <w:proofErr w:type="spellEnd"/>
            <w:r w:rsidRPr="005C1858">
              <w:rPr>
                <w:rFonts w:ascii="Times New Roman" w:hAnsi="Times New Roman" w:cs="Times New Roman"/>
                <w:color w:val="auto"/>
              </w:rPr>
              <w:t xml:space="preserve"> для </w:t>
            </w:r>
            <w:proofErr w:type="spellStart"/>
            <w:r w:rsidRPr="005C1858">
              <w:rPr>
                <w:rFonts w:ascii="Times New Roman" w:hAnsi="Times New Roman" w:cs="Times New Roman"/>
                <w:color w:val="auto"/>
              </w:rPr>
              <w:t>відхилення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тендерної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пропозиції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bCs/>
                <w:color w:val="auto"/>
                <w:lang w:eastAsia="en-US"/>
              </w:rPr>
              <w:t>учасника</w:t>
            </w:r>
            <w:proofErr w:type="spellEnd"/>
            <w:r w:rsidRPr="005C1858">
              <w:rPr>
                <w:rFonts w:ascii="Times New Roman" w:hAnsi="Times New Roman" w:cs="Times New Roman"/>
                <w:bCs/>
                <w:color w:val="auto"/>
                <w:lang w:eastAsia="en-US"/>
              </w:rPr>
              <w:t xml:space="preserve"> </w:t>
            </w:r>
            <w:proofErr w:type="spellStart"/>
            <w:r w:rsidRPr="005C1858">
              <w:rPr>
                <w:rFonts w:ascii="Times New Roman" w:hAnsi="Times New Roman" w:cs="Times New Roman"/>
                <w:bCs/>
                <w:color w:val="auto"/>
                <w:lang w:eastAsia="en-US"/>
              </w:rPr>
              <w:t>процедури</w:t>
            </w:r>
            <w:proofErr w:type="spellEnd"/>
            <w:r w:rsidRPr="005C1858">
              <w:rPr>
                <w:rFonts w:ascii="Times New Roman" w:hAnsi="Times New Roman" w:cs="Times New Roman"/>
                <w:bCs/>
                <w:color w:val="auto"/>
                <w:lang w:eastAsia="en-US"/>
              </w:rPr>
              <w:t xml:space="preserve"> </w:t>
            </w:r>
            <w:proofErr w:type="spellStart"/>
            <w:r w:rsidRPr="005C1858">
              <w:rPr>
                <w:rFonts w:ascii="Times New Roman" w:hAnsi="Times New Roman" w:cs="Times New Roman"/>
                <w:bCs/>
                <w:color w:val="auto"/>
                <w:lang w:eastAsia="en-US"/>
              </w:rPr>
              <w:t>закупівлі</w:t>
            </w:r>
            <w:proofErr w:type="spellEnd"/>
            <w:r w:rsidRPr="005C1858">
              <w:rPr>
                <w:rFonts w:ascii="Times New Roman" w:hAnsi="Times New Roman" w:cs="Times New Roman"/>
                <w:bCs/>
                <w:color w:val="auto"/>
                <w:lang w:eastAsia="en-US"/>
              </w:rPr>
              <w:t xml:space="preserve"> та/</w:t>
            </w:r>
            <w:proofErr w:type="spellStart"/>
            <w:r w:rsidRPr="005C1858">
              <w:rPr>
                <w:rFonts w:ascii="Times New Roman" w:hAnsi="Times New Roman" w:cs="Times New Roman"/>
                <w:bCs/>
                <w:color w:val="auto"/>
                <w:lang w:eastAsia="en-US"/>
              </w:rPr>
              <w:t>або</w:t>
            </w:r>
            <w:proofErr w:type="spellEnd"/>
            <w:r w:rsidRPr="005C1858">
              <w:rPr>
                <w:rFonts w:ascii="Times New Roman" w:hAnsi="Times New Roman" w:cs="Times New Roman"/>
                <w:bCs/>
                <w:color w:val="auto"/>
                <w:lang w:eastAsia="en-US"/>
              </w:rPr>
              <w:t xml:space="preserve"> </w:t>
            </w:r>
            <w:proofErr w:type="spellStart"/>
            <w:r w:rsidRPr="005C1858">
              <w:rPr>
                <w:rFonts w:ascii="Times New Roman" w:hAnsi="Times New Roman" w:cs="Times New Roman"/>
                <w:bCs/>
                <w:color w:val="auto"/>
                <w:lang w:eastAsia="en-US"/>
              </w:rPr>
              <w:t>переможця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визначених</w:t>
            </w:r>
            <w:proofErr w:type="spellEnd"/>
            <w:r w:rsidRPr="005C1858">
              <w:rPr>
                <w:rFonts w:ascii="Times New Roman" w:hAnsi="Times New Roman" w:cs="Times New Roman"/>
                <w:color w:val="auto"/>
              </w:rPr>
              <w:t xml:space="preserve"> пунктом 4</w:t>
            </w:r>
            <w:r w:rsidRPr="005C1858">
              <w:rPr>
                <w:rFonts w:ascii="Times New Roman" w:hAnsi="Times New Roman" w:cs="Times New Roman"/>
                <w:color w:val="auto"/>
                <w:lang w:val="uk-UA"/>
              </w:rPr>
              <w:t>7</w:t>
            </w:r>
            <w:r w:rsidRPr="005C1858">
              <w:rPr>
                <w:rFonts w:ascii="Times New Roman" w:hAnsi="Times New Roman" w:cs="Times New Roman"/>
                <w:color w:val="auto"/>
              </w:rPr>
              <w:t xml:space="preserve"> </w:t>
            </w:r>
            <w:r w:rsidRPr="005C1858">
              <w:rPr>
                <w:rFonts w:ascii="Times New Roman" w:hAnsi="Times New Roman" w:cs="Times New Roman"/>
                <w:color w:val="auto"/>
                <w:lang w:val="uk-UA"/>
              </w:rPr>
              <w:t>О</w:t>
            </w:r>
            <w:proofErr w:type="spellStart"/>
            <w:r w:rsidRPr="005C1858">
              <w:rPr>
                <w:rFonts w:ascii="Times New Roman" w:hAnsi="Times New Roman" w:cs="Times New Roman"/>
                <w:color w:val="auto"/>
              </w:rPr>
              <w:t>собливостей</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разі</w:t>
            </w:r>
            <w:proofErr w:type="spellEnd"/>
            <w:r w:rsidRPr="005C1858">
              <w:rPr>
                <w:rFonts w:ascii="Times New Roman" w:hAnsi="Times New Roman" w:cs="Times New Roman"/>
                <w:color w:val="auto"/>
              </w:rPr>
              <w:t xml:space="preserve">, коли </w:t>
            </w:r>
            <w:proofErr w:type="spellStart"/>
            <w:r w:rsidRPr="005C1858">
              <w:rPr>
                <w:rFonts w:ascii="Times New Roman" w:hAnsi="Times New Roman" w:cs="Times New Roman"/>
                <w:color w:val="auto"/>
              </w:rPr>
              <w:t>така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інформація</w:t>
            </w:r>
            <w:proofErr w:type="spellEnd"/>
            <w:r w:rsidRPr="005C1858">
              <w:rPr>
                <w:rFonts w:ascii="Times New Roman" w:hAnsi="Times New Roman" w:cs="Times New Roman"/>
                <w:color w:val="auto"/>
              </w:rPr>
              <w:t xml:space="preserve"> є </w:t>
            </w:r>
            <w:proofErr w:type="spellStart"/>
            <w:r w:rsidRPr="005C1858">
              <w:rPr>
                <w:rFonts w:ascii="Times New Roman" w:hAnsi="Times New Roman" w:cs="Times New Roman"/>
                <w:color w:val="auto"/>
              </w:rPr>
              <w:t>публічною</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що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оприлюднена</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формі</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відкритих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даних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згідно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із</w:t>
            </w:r>
            <w:proofErr w:type="spellEnd"/>
            <w:r w:rsidRPr="005C1858">
              <w:rPr>
                <w:rFonts w:ascii="Times New Roman" w:hAnsi="Times New Roman" w:cs="Times New Roman"/>
                <w:color w:val="auto"/>
              </w:rPr>
              <w:t xml:space="preserve"> Законом </w:t>
            </w:r>
            <w:proofErr w:type="spellStart"/>
            <w:r w:rsidRPr="005C1858">
              <w:rPr>
                <w:rFonts w:ascii="Times New Roman" w:hAnsi="Times New Roman" w:cs="Times New Roman"/>
                <w:color w:val="auto"/>
              </w:rPr>
              <w:t>України</w:t>
            </w:r>
            <w:proofErr w:type="spellEnd"/>
            <w:r w:rsidRPr="005C1858">
              <w:rPr>
                <w:rFonts w:ascii="Times New Roman" w:hAnsi="Times New Roman" w:cs="Times New Roman"/>
                <w:color w:val="auto"/>
              </w:rPr>
              <w:t xml:space="preserve"> </w:t>
            </w:r>
            <w:r w:rsidRPr="005C1858">
              <w:rPr>
                <w:rFonts w:ascii="Times New Roman" w:hAnsi="Times New Roman" w:cs="Times New Roman"/>
                <w:color w:val="auto"/>
                <w:lang w:val="uk-UA"/>
              </w:rPr>
              <w:t>«</w:t>
            </w:r>
            <w:r w:rsidRPr="005C1858">
              <w:rPr>
                <w:rFonts w:ascii="Times New Roman" w:hAnsi="Times New Roman" w:cs="Times New Roman"/>
                <w:color w:val="auto"/>
              </w:rPr>
              <w:t xml:space="preserve">Про доступ до </w:t>
            </w:r>
            <w:proofErr w:type="spellStart"/>
            <w:r w:rsidRPr="005C1858">
              <w:rPr>
                <w:rFonts w:ascii="Times New Roman" w:hAnsi="Times New Roman" w:cs="Times New Roman"/>
                <w:color w:val="auto"/>
              </w:rPr>
              <w:t>публічної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інформації</w:t>
            </w:r>
            <w:proofErr w:type="spellEnd"/>
            <w:r w:rsidRPr="005C1858">
              <w:rPr>
                <w:rFonts w:ascii="Times New Roman" w:hAnsi="Times New Roman" w:cs="Times New Roman"/>
                <w:color w:val="auto"/>
                <w:lang w:val="uk-UA"/>
              </w:rPr>
              <w:t>»</w:t>
            </w:r>
            <w:r w:rsidRPr="005C1858">
              <w:rPr>
                <w:rFonts w:ascii="Times New Roman" w:hAnsi="Times New Roman" w:cs="Times New Roman"/>
                <w:color w:val="auto"/>
              </w:rPr>
              <w:t>, та/</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міститься</w:t>
            </w:r>
            <w:proofErr w:type="spellEnd"/>
            <w:r w:rsidRPr="005C1858">
              <w:rPr>
                <w:rFonts w:ascii="Times New Roman" w:hAnsi="Times New Roman" w:cs="Times New Roman"/>
                <w:color w:val="auto"/>
              </w:rPr>
              <w:t xml:space="preserve"> у </w:t>
            </w:r>
            <w:proofErr w:type="spellStart"/>
            <w:r w:rsidRPr="005C1858">
              <w:rPr>
                <w:rFonts w:ascii="Times New Roman" w:hAnsi="Times New Roman" w:cs="Times New Roman"/>
                <w:color w:val="auto"/>
              </w:rPr>
              <w:t>відкритих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публічних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електронних</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реєстрах</w:t>
            </w:r>
            <w:proofErr w:type="spellEnd"/>
            <w:r w:rsidRPr="005C1858">
              <w:rPr>
                <w:rFonts w:ascii="Times New Roman" w:hAnsi="Times New Roman" w:cs="Times New Roman"/>
                <w:color w:val="auto"/>
              </w:rPr>
              <w:t xml:space="preserve">, доступ до </w:t>
            </w:r>
            <w:proofErr w:type="spellStart"/>
            <w:r w:rsidRPr="005C1858">
              <w:rPr>
                <w:rFonts w:ascii="Times New Roman" w:hAnsi="Times New Roman" w:cs="Times New Roman"/>
                <w:color w:val="auto"/>
              </w:rPr>
              <w:t>яких</w:t>
            </w:r>
            <w:proofErr w:type="spellEnd"/>
            <w:r w:rsidRPr="005C1858">
              <w:rPr>
                <w:rFonts w:ascii="Times New Roman" w:hAnsi="Times New Roman" w:cs="Times New Roman"/>
                <w:color w:val="auto"/>
              </w:rPr>
              <w:t xml:space="preserve"> є </w:t>
            </w:r>
            <w:proofErr w:type="spellStart"/>
            <w:r w:rsidRPr="005C1858">
              <w:rPr>
                <w:rFonts w:ascii="Times New Roman" w:hAnsi="Times New Roman" w:cs="Times New Roman"/>
                <w:color w:val="auto"/>
              </w:rPr>
              <w:t>вільним</w:t>
            </w:r>
            <w:proofErr w:type="spellEnd"/>
            <w:r w:rsidRPr="005C1858">
              <w:rPr>
                <w:rFonts w:ascii="Times New Roman" w:hAnsi="Times New Roman" w:cs="Times New Roman"/>
                <w:color w:val="auto"/>
              </w:rPr>
              <w:t>, та/</w:t>
            </w:r>
            <w:proofErr w:type="spellStart"/>
            <w:r w:rsidRPr="005C1858">
              <w:rPr>
                <w:rFonts w:ascii="Times New Roman" w:hAnsi="Times New Roman" w:cs="Times New Roman"/>
                <w:color w:val="auto"/>
              </w:rPr>
              <w:t>або</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може</w:t>
            </w:r>
            <w:proofErr w:type="spellEnd"/>
            <w:r w:rsidRPr="005C1858">
              <w:rPr>
                <w:rFonts w:ascii="Times New Roman" w:hAnsi="Times New Roman" w:cs="Times New Roman"/>
                <w:color w:val="auto"/>
              </w:rPr>
              <w:t xml:space="preserve"> бути </w:t>
            </w:r>
            <w:proofErr w:type="spellStart"/>
            <w:r w:rsidRPr="005C1858">
              <w:rPr>
                <w:rFonts w:ascii="Times New Roman" w:hAnsi="Times New Roman" w:cs="Times New Roman"/>
                <w:color w:val="auto"/>
              </w:rPr>
              <w:t>отримана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електронною</w:t>
            </w:r>
            <w:proofErr w:type="spellEnd"/>
            <w:r w:rsidRPr="005C1858">
              <w:rPr>
                <w:rFonts w:ascii="Times New Roman" w:hAnsi="Times New Roman" w:cs="Times New Roman"/>
                <w:color w:val="auto"/>
              </w:rPr>
              <w:t xml:space="preserve"> системою </w:t>
            </w:r>
            <w:proofErr w:type="spellStart"/>
            <w:r w:rsidRPr="005C1858">
              <w:rPr>
                <w:rFonts w:ascii="Times New Roman" w:hAnsi="Times New Roman" w:cs="Times New Roman"/>
                <w:color w:val="auto"/>
              </w:rPr>
              <w:t>закупівель</w:t>
            </w:r>
            <w:proofErr w:type="spellEnd"/>
            <w:r w:rsidRPr="005C1858">
              <w:rPr>
                <w:rFonts w:ascii="Times New Roman" w:hAnsi="Times New Roman" w:cs="Times New Roman"/>
                <w:color w:val="auto"/>
              </w:rPr>
              <w:t xml:space="preserve"> шляхом </w:t>
            </w:r>
            <w:proofErr w:type="spellStart"/>
            <w:r w:rsidRPr="005C1858">
              <w:rPr>
                <w:rFonts w:ascii="Times New Roman" w:hAnsi="Times New Roman" w:cs="Times New Roman"/>
                <w:color w:val="auto"/>
              </w:rPr>
              <w:t>обміну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інформацією</w:t>
            </w:r>
            <w:proofErr w:type="spellEnd"/>
            <w:r w:rsidRPr="005C1858">
              <w:rPr>
                <w:rFonts w:ascii="Times New Roman" w:hAnsi="Times New Roman" w:cs="Times New Roman"/>
                <w:color w:val="auto"/>
              </w:rPr>
              <w:t xml:space="preserve"> з </w:t>
            </w:r>
            <w:proofErr w:type="spellStart"/>
            <w:r w:rsidRPr="005C1858">
              <w:rPr>
                <w:rFonts w:ascii="Times New Roman" w:hAnsi="Times New Roman" w:cs="Times New Roman"/>
                <w:color w:val="auto"/>
              </w:rPr>
              <w:t>іншими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державними</w:t>
            </w:r>
            <w:proofErr w:type="spellEnd"/>
            <w:r w:rsidRPr="005C1858">
              <w:rPr>
                <w:rFonts w:ascii="Times New Roman" w:hAnsi="Times New Roman" w:cs="Times New Roman"/>
                <w:color w:val="auto"/>
              </w:rPr>
              <w:t xml:space="preserve"> системами та </w:t>
            </w:r>
            <w:proofErr w:type="spellStart"/>
            <w:r w:rsidRPr="005C1858">
              <w:rPr>
                <w:rFonts w:ascii="Times New Roman" w:hAnsi="Times New Roman" w:cs="Times New Roman"/>
                <w:color w:val="auto"/>
              </w:rPr>
              <w:t>реєстрами</w:t>
            </w:r>
            <w:proofErr w:type="spellEnd"/>
            <w:r w:rsidRPr="005C1858">
              <w:rPr>
                <w:rFonts w:ascii="Times New Roman" w:hAnsi="Times New Roman" w:cs="Times New Roman"/>
                <w:color w:val="auto"/>
              </w:rPr>
              <w:t>.</w:t>
            </w:r>
          </w:p>
          <w:p w14:paraId="231BA38C"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У разі коли учасник процедури закупівлі має намір залучити інших суб’єктів господарювання як субпідрядників/</w:t>
            </w:r>
            <w:r w:rsidR="00CE5537">
              <w:rPr>
                <w:rFonts w:ascii="Times New Roman" w:hAnsi="Times New Roman" w:cs="Times New Roman"/>
                <w:color w:val="auto"/>
                <w:lang w:val="uk-UA"/>
              </w:rPr>
              <w:t xml:space="preserve"> </w:t>
            </w:r>
            <w:r w:rsidRPr="005C1858">
              <w:rPr>
                <w:rFonts w:ascii="Times New Roman" w:hAnsi="Times New Roman" w:cs="Times New Roman"/>
                <w:color w:val="auto"/>
                <w:lang w:val="uk-UA"/>
              </w:rPr>
              <w:t xml:space="preserve">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w:t>
            </w:r>
            <w:r w:rsidRPr="005C1858">
              <w:rPr>
                <w:rFonts w:ascii="Times New Roman" w:hAnsi="Times New Roman" w:cs="Times New Roman"/>
                <w:color w:val="auto"/>
                <w:lang w:val="uk-UA"/>
              </w:rPr>
              <w:lastRenderedPageBreak/>
              <w:t>критеріїв до учасника процедури закупівлі), замовник перевіряє таких суб’єктів господарювання на відсутність підстав, визначених цим пунктом.</w:t>
            </w:r>
          </w:p>
          <w:p w14:paraId="765E010E"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 xml:space="preserve">Інформація про відсутність підстав, визначених у пункті 47 Особливостей, надається учасником відповідно до вимог </w:t>
            </w:r>
            <w:r w:rsidRPr="005C1858">
              <w:rPr>
                <w:rFonts w:ascii="Times New Roman" w:hAnsi="Times New Roman" w:cs="Times New Roman"/>
                <w:b/>
                <w:i/>
                <w:color w:val="auto"/>
                <w:lang w:val="uk-UA"/>
              </w:rPr>
              <w:t>Додатку 3</w:t>
            </w:r>
            <w:r w:rsidRPr="005C1858">
              <w:rPr>
                <w:rFonts w:ascii="Times New Roman" w:hAnsi="Times New Roman" w:cs="Times New Roman"/>
                <w:color w:val="auto"/>
                <w:lang w:val="uk-UA"/>
              </w:rPr>
              <w:t xml:space="preserve"> Тендерної документації.</w:t>
            </w:r>
          </w:p>
          <w:p w14:paraId="0F5B7611" w14:textId="77777777" w:rsidR="00E735D6" w:rsidRPr="005C1858" w:rsidRDefault="006F70A0">
            <w:pPr>
              <w:pStyle w:val="LO-normal"/>
              <w:widowControl w:val="0"/>
              <w:spacing w:line="240" w:lineRule="auto"/>
              <w:ind w:firstLine="463"/>
              <w:contextualSpacing/>
              <w:jc w:val="both"/>
              <w:rPr>
                <w:rFonts w:ascii="Times New Roman" w:hAnsi="Times New Roman" w:cs="Times New Roman"/>
                <w:color w:val="auto"/>
                <w:lang w:val="uk-UA"/>
              </w:rPr>
            </w:pPr>
            <w:r w:rsidRPr="005C1858">
              <w:rPr>
                <w:rFonts w:ascii="Times New Roman" w:hAnsi="Times New Roman" w:cs="Times New Roman"/>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1858">
              <w:rPr>
                <w:rFonts w:ascii="Times New Roman" w:hAnsi="Times New Roman" w:cs="Times New Roman"/>
                <w:color w:val="auto"/>
                <w:lang w:val="uk-UA" w:eastAsia="uk-UA"/>
              </w:rPr>
              <w:t>закупівель</w:t>
            </w:r>
            <w:proofErr w:type="spellEnd"/>
            <w:r w:rsidRPr="005C1858">
              <w:rPr>
                <w:rFonts w:ascii="Times New Roman" w:hAnsi="Times New Roman" w:cs="Times New Roman"/>
                <w:color w:val="auto"/>
                <w:lang w:val="uk-UA" w:eastAsia="uk-UA"/>
              </w:rPr>
              <w:t xml:space="preserve"> відсутність в учасника процедури закупівлі підстав, визначених підпунктами 1 і 7 цього пункту.</w:t>
            </w:r>
          </w:p>
          <w:p w14:paraId="42CD26F1" w14:textId="77777777" w:rsidR="00E735D6" w:rsidRPr="005C1858" w:rsidRDefault="006F70A0">
            <w:pPr>
              <w:pStyle w:val="LO-normal"/>
              <w:widowControl w:val="0"/>
              <w:spacing w:line="240" w:lineRule="auto"/>
              <w:ind w:firstLine="463"/>
              <w:jc w:val="both"/>
              <w:rPr>
                <w:rFonts w:ascii="Times New Roman" w:hAnsi="Times New Roman" w:cs="Times New Roman"/>
                <w:color w:val="auto"/>
                <w:lang w:val="uk-UA"/>
              </w:rPr>
            </w:pPr>
            <w:r w:rsidRPr="005C1858">
              <w:rPr>
                <w:rFonts w:ascii="Times New Roman" w:hAnsi="Times New Roman" w:cs="Times New Roman"/>
                <w:color w:val="auto"/>
                <w:lang w:val="uk-UA"/>
              </w:rPr>
              <w:t xml:space="preserve">5.2. Переможець процедури закупівлі у строк, що не перевищує чотири дні з дати оприлюднення в електронній системі </w:t>
            </w:r>
            <w:proofErr w:type="spellStart"/>
            <w:r w:rsidRPr="005C1858">
              <w:rPr>
                <w:rFonts w:ascii="Times New Roman" w:hAnsi="Times New Roman" w:cs="Times New Roman"/>
                <w:color w:val="auto"/>
                <w:lang w:val="uk-UA"/>
              </w:rPr>
              <w:t>закупівель</w:t>
            </w:r>
            <w:proofErr w:type="spellEnd"/>
            <w:r w:rsidRPr="005C1858">
              <w:rPr>
                <w:rFonts w:ascii="Times New Roman" w:hAnsi="Times New Roman" w:cs="Times New Roman"/>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1858">
              <w:rPr>
                <w:rFonts w:ascii="Times New Roman" w:hAnsi="Times New Roman" w:cs="Times New Roman"/>
                <w:color w:val="auto"/>
                <w:lang w:val="uk-UA"/>
              </w:rPr>
              <w:t>закупівель</w:t>
            </w:r>
            <w:proofErr w:type="spellEnd"/>
            <w:r w:rsidRPr="005C1858">
              <w:rPr>
                <w:rFonts w:ascii="Times New Roman" w:hAnsi="Times New Roman" w:cs="Times New Roman"/>
                <w:color w:val="auto"/>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C1858">
              <w:rPr>
                <w:rFonts w:ascii="Times New Roman" w:hAnsi="Times New Roman" w:cs="Times New Roman"/>
                <w:color w:val="auto"/>
                <w:lang w:val="uk-UA" w:eastAsia="en-US"/>
              </w:rPr>
              <w:t>публічних електронних реєстрах</w:t>
            </w:r>
            <w:r w:rsidRPr="005C1858">
              <w:rPr>
                <w:rFonts w:ascii="Times New Roman" w:hAnsi="Times New Roman" w:cs="Times New Roman"/>
                <w:color w:val="auto"/>
                <w:lang w:val="uk-UA"/>
              </w:rPr>
              <w:t xml:space="preserve">, доступ до яких є вільним, або публічної інформації, що є доступною в електронній системі </w:t>
            </w:r>
            <w:proofErr w:type="spellStart"/>
            <w:r w:rsidRPr="005C1858">
              <w:rPr>
                <w:rFonts w:ascii="Times New Roman" w:hAnsi="Times New Roman" w:cs="Times New Roman"/>
                <w:color w:val="auto"/>
                <w:lang w:val="uk-UA"/>
              </w:rPr>
              <w:t>закупівель</w:t>
            </w:r>
            <w:proofErr w:type="spellEnd"/>
            <w:r w:rsidRPr="005C1858">
              <w:rPr>
                <w:rFonts w:ascii="Times New Roman" w:hAnsi="Times New Roman" w:cs="Times New Roman"/>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14:paraId="535BD14D" w14:textId="77777777" w:rsidR="00E735D6" w:rsidRPr="005C1858" w:rsidRDefault="006F70A0">
            <w:pPr>
              <w:spacing w:after="0" w:line="240" w:lineRule="auto"/>
              <w:ind w:firstLine="463"/>
              <w:jc w:val="both"/>
              <w:rPr>
                <w:rFonts w:ascii="Times New Roman" w:hAnsi="Times New Roman" w:cs="Times New Roman"/>
              </w:rPr>
            </w:pP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визначається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спосіб</w:t>
            </w:r>
            <w:proofErr w:type="spellEnd"/>
            <w:r w:rsidRPr="005C1858">
              <w:rPr>
                <w:rFonts w:ascii="Times New Roman" w:hAnsi="Times New Roman" w:cs="Times New Roman"/>
                <w:lang w:eastAsia="uk-UA"/>
              </w:rPr>
              <w:t xml:space="preserve"> документального </w:t>
            </w:r>
            <w:proofErr w:type="spellStart"/>
            <w:r w:rsidRPr="005C1858">
              <w:rPr>
                <w:rFonts w:ascii="Times New Roman" w:hAnsi="Times New Roman" w:cs="Times New Roman"/>
                <w:lang w:eastAsia="uk-UA"/>
              </w:rPr>
              <w:t>підтвердження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згідно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із</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законодавством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щодо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відсутності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підстав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передбачених</w:t>
            </w:r>
            <w:proofErr w:type="spellEnd"/>
            <w:r w:rsidRPr="005C1858">
              <w:rPr>
                <w:rFonts w:ascii="Times New Roman" w:hAnsi="Times New Roman" w:cs="Times New Roman"/>
                <w:lang w:eastAsia="uk-UA"/>
              </w:rPr>
              <w:t xml:space="preserve"> пунктами </w:t>
            </w:r>
            <w:r w:rsidRPr="005C1858">
              <w:rPr>
                <w:rFonts w:ascii="Times New Roman" w:hAnsi="Times New Roman" w:cs="Times New Roman"/>
              </w:rPr>
              <w:t xml:space="preserve">3, 5, 6 і 12 та в </w:t>
            </w:r>
            <w:proofErr w:type="spellStart"/>
            <w:r w:rsidRPr="005C1858">
              <w:rPr>
                <w:rFonts w:ascii="Times New Roman" w:hAnsi="Times New Roman" w:cs="Times New Roman"/>
              </w:rPr>
              <w:t>абзаці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чотирнадцятому</w:t>
            </w:r>
            <w:proofErr w:type="spellEnd"/>
            <w:r w:rsidRPr="005C1858">
              <w:rPr>
                <w:rFonts w:ascii="Times New Roman" w:hAnsi="Times New Roman" w:cs="Times New Roman"/>
              </w:rPr>
              <w:t xml:space="preserve"> пункту 47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lang w:eastAsia="uk-UA"/>
              </w:rPr>
              <w:t xml:space="preserve">, для </w:t>
            </w:r>
            <w:proofErr w:type="spellStart"/>
            <w:r w:rsidRPr="005C1858">
              <w:rPr>
                <w:rFonts w:ascii="Times New Roman" w:hAnsi="Times New Roman" w:cs="Times New Roman"/>
                <w:lang w:eastAsia="uk-UA"/>
              </w:rPr>
              <w:t>надання</w:t>
            </w:r>
            <w:proofErr w:type="spellEnd"/>
            <w:r w:rsidRPr="005C1858">
              <w:rPr>
                <w:rFonts w:ascii="Times New Roman" w:hAnsi="Times New Roman" w:cs="Times New Roman"/>
                <w:lang w:eastAsia="uk-UA"/>
              </w:rPr>
              <w:t xml:space="preserve"> таких </w:t>
            </w:r>
            <w:proofErr w:type="spellStart"/>
            <w:r w:rsidRPr="005C1858">
              <w:rPr>
                <w:rFonts w:ascii="Times New Roman" w:hAnsi="Times New Roman" w:cs="Times New Roman"/>
                <w:lang w:eastAsia="uk-UA"/>
              </w:rPr>
              <w:t>документів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лише</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переможцем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процедури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через </w:t>
            </w:r>
            <w:proofErr w:type="spellStart"/>
            <w:r w:rsidRPr="005C1858">
              <w:rPr>
                <w:rFonts w:ascii="Times New Roman" w:hAnsi="Times New Roman" w:cs="Times New Roman"/>
                <w:lang w:eastAsia="uk-UA"/>
              </w:rPr>
              <w:t>електронну</w:t>
            </w:r>
            <w:proofErr w:type="spellEnd"/>
            <w:r w:rsidRPr="005C1858">
              <w:rPr>
                <w:rFonts w:ascii="Times New Roman" w:hAnsi="Times New Roman" w:cs="Times New Roman"/>
                <w:lang w:eastAsia="uk-UA"/>
              </w:rPr>
              <w:t xml:space="preserve"> систему </w:t>
            </w:r>
            <w:proofErr w:type="spellStart"/>
            <w:r w:rsidRPr="005C1858">
              <w:rPr>
                <w:rFonts w:ascii="Times New Roman" w:hAnsi="Times New Roman" w:cs="Times New Roman"/>
                <w:lang w:eastAsia="uk-UA"/>
              </w:rPr>
              <w:t>закупівель</w:t>
            </w:r>
            <w:proofErr w:type="spellEnd"/>
            <w:r w:rsidRPr="005C1858">
              <w:rPr>
                <w:rFonts w:ascii="Times New Roman" w:hAnsi="Times New Roman" w:cs="Times New Roman"/>
              </w:rPr>
              <w:t xml:space="preserve">, а </w:t>
            </w:r>
            <w:proofErr w:type="spellStart"/>
            <w:r w:rsidRPr="005C1858">
              <w:rPr>
                <w:rFonts w:ascii="Times New Roman" w:hAnsi="Times New Roman" w:cs="Times New Roman"/>
              </w:rPr>
              <w:t>саме</w:t>
            </w:r>
            <w:proofErr w:type="spellEnd"/>
            <w:r w:rsidRPr="005C1858">
              <w:rPr>
                <w:rFonts w:ascii="Times New Roman" w:hAnsi="Times New Roman" w:cs="Times New Roman"/>
              </w:rPr>
              <w:t>:</w:t>
            </w:r>
          </w:p>
          <w:p w14:paraId="04796A71" w14:textId="77777777" w:rsidR="00E735D6" w:rsidRPr="005C1858" w:rsidRDefault="006F70A0">
            <w:pPr>
              <w:numPr>
                <w:ilvl w:val="0"/>
                <w:numId w:val="4"/>
              </w:numPr>
              <w:spacing w:after="0" w:line="240" w:lineRule="auto"/>
              <w:ind w:firstLine="463"/>
              <w:jc w:val="both"/>
              <w:rPr>
                <w:rFonts w:ascii="Times New Roman" w:hAnsi="Times New Roman" w:cs="Times New Roman"/>
              </w:rPr>
            </w:pPr>
            <w:proofErr w:type="spellStart"/>
            <w:r w:rsidRPr="005C1858">
              <w:rPr>
                <w:rFonts w:ascii="Times New Roman" w:hAnsi="Times New Roman" w:cs="Times New Roman"/>
              </w:rPr>
              <w:t>Інформаційна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довідка</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Єдиного</w:t>
            </w:r>
            <w:proofErr w:type="spellEnd"/>
            <w:r w:rsidRPr="005C1858">
              <w:rPr>
                <w:rFonts w:ascii="Times New Roman" w:hAnsi="Times New Roman" w:cs="Times New Roman"/>
              </w:rPr>
              <w:t xml:space="preserve"> державного </w:t>
            </w:r>
            <w:proofErr w:type="spellStart"/>
            <w:r w:rsidRPr="005C1858">
              <w:rPr>
                <w:rFonts w:ascii="Times New Roman" w:hAnsi="Times New Roman" w:cs="Times New Roman"/>
              </w:rPr>
              <w:t>реєстру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осіб</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які</w:t>
            </w:r>
            <w:proofErr w:type="spellEnd"/>
            <w:r w:rsidRPr="005C1858">
              <w:rPr>
                <w:rFonts w:ascii="Times New Roman" w:hAnsi="Times New Roman" w:cs="Times New Roman"/>
              </w:rPr>
              <w:t xml:space="preserve"> вчинили </w:t>
            </w:r>
            <w:proofErr w:type="spellStart"/>
            <w:r w:rsidRPr="005C1858">
              <w:rPr>
                <w:rFonts w:ascii="Times New Roman" w:hAnsi="Times New Roman" w:cs="Times New Roman"/>
              </w:rPr>
              <w:t>корупційні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пов’язані</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lang w:eastAsia="uk-UA"/>
              </w:rPr>
              <w:t>корупцією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правопорушення</w:t>
            </w:r>
            <w:proofErr w:type="spellEnd"/>
            <w:r w:rsidRPr="00487804">
              <w:rPr>
                <w:rFonts w:ascii="Times New Roman" w:hAnsi="Times New Roman" w:cs="Times New Roman"/>
                <w:lang w:eastAsia="uk-UA"/>
              </w:rPr>
              <w:t>*</w:t>
            </w:r>
            <w:r w:rsidRPr="005C1858">
              <w:rPr>
                <w:rFonts w:ascii="Times New Roman" w:hAnsi="Times New Roman" w:cs="Times New Roman"/>
                <w:lang w:eastAsia="uk-UA"/>
              </w:rPr>
              <w:t xml:space="preserve">, </w:t>
            </w:r>
            <w:proofErr w:type="spellStart"/>
            <w:r w:rsidRPr="005C1858">
              <w:rPr>
                <w:rFonts w:ascii="Times New Roman" w:hAnsi="Times New Roman" w:cs="Times New Roman"/>
              </w:rPr>
              <w:t>отримана</w:t>
            </w:r>
            <w:proofErr w:type="spellEnd"/>
            <w:r w:rsidRPr="005C1858">
              <w:rPr>
                <w:rFonts w:ascii="Times New Roman" w:hAnsi="Times New Roman" w:cs="Times New Roman"/>
              </w:rPr>
              <w:t xml:space="preserve">/видана </w:t>
            </w:r>
            <w:r w:rsidRPr="005C1858">
              <w:rPr>
                <w:rFonts w:ascii="Times New Roman" w:eastAsia="Times New Roman" w:hAnsi="Times New Roman" w:cs="Times New Roman"/>
                <w:bCs/>
                <w:color w:val="000000"/>
                <w:lang w:val="uk-UA" w:eastAsia="ru-RU"/>
              </w:rPr>
              <w:t>в поточному році</w:t>
            </w:r>
            <w:r w:rsidRPr="005C1858">
              <w:rPr>
                <w:rFonts w:ascii="Times New Roman" w:hAnsi="Times New Roman" w:cs="Times New Roman"/>
              </w:rPr>
              <w:t xml:space="preserve">, про </w:t>
            </w:r>
            <w:proofErr w:type="spellStart"/>
            <w:r w:rsidRPr="005C1858">
              <w:rPr>
                <w:rFonts w:ascii="Times New Roman" w:hAnsi="Times New Roman" w:cs="Times New Roman"/>
              </w:rPr>
              <w:t>відсутність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відносно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керівника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фізичної</w:t>
            </w:r>
            <w:proofErr w:type="spellEnd"/>
            <w:r w:rsidRPr="005C1858">
              <w:rPr>
                <w:rFonts w:ascii="Times New Roman" w:hAnsi="Times New Roman" w:cs="Times New Roman"/>
              </w:rPr>
              <w:t xml:space="preserve"> особи, яка є </w:t>
            </w:r>
            <w:proofErr w:type="spellStart"/>
            <w:r w:rsidRPr="005C1858">
              <w:rPr>
                <w:rFonts w:ascii="Times New Roman" w:hAnsi="Times New Roman" w:cs="Times New Roman"/>
              </w:rPr>
              <w:t>учасником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інформації</w:t>
            </w:r>
            <w:proofErr w:type="spellEnd"/>
            <w:r w:rsidRPr="005C1858">
              <w:rPr>
                <w:rFonts w:ascii="Times New Roman" w:hAnsi="Times New Roman" w:cs="Times New Roman"/>
              </w:rPr>
              <w:t xml:space="preserve"> про </w:t>
            </w:r>
            <w:proofErr w:type="spellStart"/>
            <w:r w:rsidRPr="005C1858">
              <w:rPr>
                <w:rFonts w:ascii="Times New Roman" w:hAnsi="Times New Roman" w:cs="Times New Roman"/>
              </w:rPr>
              <w:t>корупційне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правопорушення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правопорушення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пов'язаного</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корупцією</w:t>
            </w:r>
            <w:proofErr w:type="spellEnd"/>
            <w:r w:rsidRPr="005C1858">
              <w:rPr>
                <w:rFonts w:ascii="Times New Roman" w:hAnsi="Times New Roman" w:cs="Times New Roman"/>
              </w:rPr>
              <w:t xml:space="preserve">. </w:t>
            </w:r>
          </w:p>
          <w:p w14:paraId="40F52101" w14:textId="77777777" w:rsidR="00E735D6" w:rsidRPr="005C1858" w:rsidRDefault="006F70A0">
            <w:pPr>
              <w:pStyle w:val="110"/>
              <w:jc w:val="both"/>
              <w:rPr>
                <w:sz w:val="22"/>
                <w:szCs w:val="22"/>
              </w:rPr>
            </w:pPr>
            <w:r w:rsidRPr="005C1858">
              <w:rPr>
                <w:i/>
                <w:sz w:val="22"/>
                <w:szCs w:val="22"/>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170006CC" w14:textId="77777777" w:rsidR="00E735D6" w:rsidRPr="005C1858" w:rsidRDefault="006F70A0">
            <w:pPr>
              <w:spacing w:after="0" w:line="240" w:lineRule="auto"/>
              <w:ind w:firstLine="463"/>
              <w:jc w:val="both"/>
              <w:rPr>
                <w:rFonts w:ascii="Times New Roman" w:eastAsia="Times New Roman" w:hAnsi="Times New Roman" w:cs="Times New Roman"/>
                <w:bCs/>
                <w:color w:val="000000"/>
                <w:lang w:val="uk-UA" w:eastAsia="ru-RU"/>
              </w:rPr>
            </w:pPr>
            <w:r w:rsidRPr="00487804">
              <w:rPr>
                <w:rFonts w:ascii="Times New Roman" w:hAnsi="Times New Roman" w:cs="Times New Roman"/>
                <w:lang w:val="uk-UA"/>
              </w:rPr>
              <w:t xml:space="preserve">2. </w:t>
            </w:r>
            <w:r w:rsidRPr="005C1858">
              <w:rPr>
                <w:rFonts w:ascii="Times New Roman" w:eastAsia="Times New Roman" w:hAnsi="Times New Roman" w:cs="Times New Roman"/>
                <w:bCs/>
                <w:color w:val="00000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5C1858">
              <w:rPr>
                <w:rFonts w:ascii="Times New Roman" w:eastAsia="Times New Roman" w:hAnsi="Times New Roman" w:cs="Times New Roman"/>
                <w:bCs/>
                <w:color w:val="000000"/>
                <w:lang w:val="uk-UA" w:eastAsia="ru-RU"/>
              </w:rPr>
              <w:lastRenderedPageBreak/>
              <w:t>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7117501" w14:textId="77777777" w:rsidR="00E735D6" w:rsidRPr="005C1858" w:rsidRDefault="006F70A0">
            <w:pPr>
              <w:spacing w:after="0" w:line="240" w:lineRule="auto"/>
              <w:ind w:firstLine="463"/>
              <w:jc w:val="both"/>
              <w:rPr>
                <w:rFonts w:ascii="Times New Roman" w:hAnsi="Times New Roman" w:cs="Times New Roman"/>
                <w:shd w:val="clear" w:color="auto" w:fill="FFFFFF"/>
              </w:rPr>
            </w:pPr>
            <w:r w:rsidRPr="005C1858">
              <w:rPr>
                <w:rFonts w:ascii="Times New Roman" w:eastAsia="Times New Roman" w:hAnsi="Times New Roman" w:cs="Times New Roman"/>
                <w:bCs/>
                <w:color w:val="000000"/>
                <w:lang w:val="uk-UA" w:eastAsia="ru-RU"/>
              </w:rPr>
              <w:t xml:space="preserve">Документ повинен бути виданий/ сформований/ отриманий в поточному році. </w:t>
            </w:r>
          </w:p>
          <w:p w14:paraId="73C2B0B4" w14:textId="77777777" w:rsidR="00E735D6" w:rsidRPr="005C1858" w:rsidRDefault="006F70A0">
            <w:pPr>
              <w:spacing w:after="0" w:line="240" w:lineRule="auto"/>
              <w:ind w:firstLine="463"/>
              <w:jc w:val="both"/>
              <w:rPr>
                <w:rFonts w:ascii="Times New Roman" w:hAnsi="Times New Roman" w:cs="Times New Roman"/>
                <w:lang w:eastAsia="uk-UA"/>
              </w:rPr>
            </w:pPr>
            <w:r w:rsidRPr="00487804">
              <w:rPr>
                <w:rFonts w:ascii="Times New Roman" w:hAnsi="Times New Roman" w:cs="Times New Roman"/>
                <w:lang w:eastAsia="uk-UA"/>
              </w:rPr>
              <w:t>3</w:t>
            </w:r>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Довідку</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довільній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формі</w:t>
            </w:r>
            <w:proofErr w:type="spellEnd"/>
            <w:r w:rsidRPr="005C1858">
              <w:rPr>
                <w:rFonts w:ascii="Times New Roman" w:hAnsi="Times New Roman" w:cs="Times New Roman"/>
                <w:lang w:eastAsia="uk-UA"/>
              </w:rPr>
              <w:t xml:space="preserve"> про те,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учасник</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процедури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має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невиконаного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своєї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сторони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зобов'язання</w:t>
            </w:r>
            <w:proofErr w:type="spellEnd"/>
            <w:r w:rsidRPr="005C1858">
              <w:rPr>
                <w:rFonts w:ascii="Times New Roman" w:hAnsi="Times New Roman" w:cs="Times New Roman"/>
                <w:lang w:eastAsia="uk-UA"/>
              </w:rPr>
              <w:t xml:space="preserve"> за </w:t>
            </w:r>
            <w:proofErr w:type="spellStart"/>
            <w:r w:rsidRPr="005C1858">
              <w:rPr>
                <w:rFonts w:ascii="Times New Roman" w:hAnsi="Times New Roman" w:cs="Times New Roman"/>
                <w:lang w:eastAsia="uk-UA"/>
              </w:rPr>
              <w:t>раніше</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укладеним</w:t>
            </w:r>
            <w:proofErr w:type="spellEnd"/>
            <w:r w:rsidRPr="005C1858">
              <w:rPr>
                <w:rFonts w:ascii="Times New Roman" w:hAnsi="Times New Roman" w:cs="Times New Roman"/>
                <w:lang w:eastAsia="uk-UA"/>
              </w:rPr>
              <w:t xml:space="preserve"> договором про </w:t>
            </w:r>
            <w:proofErr w:type="spellStart"/>
            <w:r w:rsidRPr="005C1858">
              <w:rPr>
                <w:rFonts w:ascii="Times New Roman" w:hAnsi="Times New Roman" w:cs="Times New Roman"/>
                <w:lang w:eastAsia="uk-UA"/>
              </w:rPr>
              <w:t>закупівлю</w:t>
            </w:r>
            <w:proofErr w:type="spellEnd"/>
            <w:r w:rsidRPr="005C1858">
              <w:rPr>
                <w:rFonts w:ascii="Times New Roman" w:hAnsi="Times New Roman" w:cs="Times New Roman"/>
                <w:lang w:eastAsia="uk-UA"/>
              </w:rPr>
              <w:t xml:space="preserve"> з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який</w:t>
            </w:r>
            <w:proofErr w:type="spellEnd"/>
            <w:r w:rsidRPr="005C1858">
              <w:rPr>
                <w:rFonts w:ascii="Times New Roman" w:hAnsi="Times New Roman" w:cs="Times New Roman"/>
                <w:lang w:eastAsia="uk-UA"/>
              </w:rPr>
              <w:t xml:space="preserve"> проводить процедуру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призвело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його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дострокового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розірвання</w:t>
            </w:r>
            <w:proofErr w:type="spellEnd"/>
            <w:r w:rsidRPr="005C1858">
              <w:rPr>
                <w:rFonts w:ascii="Times New Roman" w:hAnsi="Times New Roman" w:cs="Times New Roman"/>
                <w:lang w:eastAsia="uk-UA"/>
              </w:rPr>
              <w:t xml:space="preserve">, і </w:t>
            </w:r>
            <w:proofErr w:type="spellStart"/>
            <w:r w:rsidRPr="005C1858">
              <w:rPr>
                <w:rFonts w:ascii="Times New Roman" w:hAnsi="Times New Roman" w:cs="Times New Roman"/>
                <w:lang w:eastAsia="uk-UA"/>
              </w:rPr>
              <w:t>було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застосовано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санкції</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вигляді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штрафів</w:t>
            </w:r>
            <w:proofErr w:type="spellEnd"/>
            <w:r w:rsidRPr="005C1858">
              <w:rPr>
                <w:rFonts w:ascii="Times New Roman" w:hAnsi="Times New Roman" w:cs="Times New Roman"/>
                <w:lang w:eastAsia="uk-UA"/>
              </w:rPr>
              <w:t xml:space="preserve"> та/</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відшкодування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збитків</w:t>
            </w:r>
            <w:proofErr w:type="spellEnd"/>
            <w:r w:rsidRPr="005C1858">
              <w:rPr>
                <w:rFonts w:ascii="Times New Roman" w:hAnsi="Times New Roman" w:cs="Times New Roman"/>
                <w:lang w:eastAsia="uk-UA"/>
              </w:rPr>
              <w:t xml:space="preserve"> - </w:t>
            </w:r>
            <w:proofErr w:type="spellStart"/>
            <w:r w:rsidRPr="005C1858">
              <w:rPr>
                <w:rFonts w:ascii="Times New Roman" w:hAnsi="Times New Roman" w:cs="Times New Roman"/>
                <w:lang w:eastAsia="uk-UA"/>
              </w:rPr>
              <w:t>протягом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трьох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років</w:t>
            </w:r>
            <w:proofErr w:type="spellEnd"/>
            <w:r w:rsidRPr="005C1858">
              <w:rPr>
                <w:rFonts w:ascii="Times New Roman" w:hAnsi="Times New Roman" w:cs="Times New Roman"/>
                <w:lang w:eastAsia="uk-UA"/>
              </w:rPr>
              <w:t xml:space="preserve"> з </w:t>
            </w:r>
            <w:proofErr w:type="spellStart"/>
            <w:r w:rsidRPr="005C1858">
              <w:rPr>
                <w:rFonts w:ascii="Times New Roman" w:hAnsi="Times New Roman" w:cs="Times New Roman"/>
                <w:lang w:eastAsia="uk-UA"/>
              </w:rPr>
              <w:t>дати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дострокового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розірвання</w:t>
            </w:r>
            <w:proofErr w:type="spellEnd"/>
            <w:r w:rsidRPr="005C1858">
              <w:rPr>
                <w:rFonts w:ascii="Times New Roman" w:hAnsi="Times New Roman" w:cs="Times New Roman"/>
                <w:lang w:eastAsia="uk-UA"/>
              </w:rPr>
              <w:t xml:space="preserve"> такого </w:t>
            </w:r>
            <w:proofErr w:type="gramStart"/>
            <w:r w:rsidRPr="005C1858">
              <w:rPr>
                <w:rFonts w:ascii="Times New Roman" w:hAnsi="Times New Roman" w:cs="Times New Roman"/>
                <w:lang w:eastAsia="uk-UA"/>
              </w:rPr>
              <w:t>договору.*</w:t>
            </w:r>
            <w:proofErr w:type="gramEnd"/>
          </w:p>
          <w:p w14:paraId="0F01E7A6"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hAnsi="Times New Roman" w:cs="Times New Roman"/>
                <w:i/>
                <w:lang w:eastAsia="uk-UA"/>
              </w:rPr>
              <w:t>*</w:t>
            </w:r>
            <w:proofErr w:type="spellStart"/>
            <w:r w:rsidRPr="005C1858">
              <w:rPr>
                <w:rFonts w:ascii="Times New Roman" w:hAnsi="Times New Roman" w:cs="Times New Roman"/>
                <w:i/>
              </w:rPr>
              <w:t>Учасник</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процедури</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закупівлі</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що</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перебуває</w:t>
            </w:r>
            <w:proofErr w:type="spellEnd"/>
            <w:r w:rsidRPr="005C1858">
              <w:rPr>
                <w:rFonts w:ascii="Times New Roman" w:hAnsi="Times New Roman" w:cs="Times New Roman"/>
                <w:i/>
              </w:rPr>
              <w:t xml:space="preserve"> в </w:t>
            </w:r>
            <w:proofErr w:type="spellStart"/>
            <w:r w:rsidRPr="005C1858">
              <w:rPr>
                <w:rFonts w:ascii="Times New Roman" w:hAnsi="Times New Roman" w:cs="Times New Roman"/>
                <w:i/>
              </w:rPr>
              <w:t>обставинах</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зазначених</w:t>
            </w:r>
            <w:proofErr w:type="spellEnd"/>
            <w:r w:rsidRPr="005C1858">
              <w:rPr>
                <w:rFonts w:ascii="Times New Roman" w:hAnsi="Times New Roman" w:cs="Times New Roman"/>
                <w:i/>
              </w:rPr>
              <w:t xml:space="preserve"> в </w:t>
            </w:r>
            <w:proofErr w:type="spellStart"/>
            <w:r w:rsidRPr="005C1858">
              <w:rPr>
                <w:rFonts w:ascii="Times New Roman" w:hAnsi="Times New Roman" w:cs="Times New Roman"/>
                <w:i/>
              </w:rPr>
              <w:t>абзаці</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чотирнадцятому</w:t>
            </w:r>
            <w:proofErr w:type="spellEnd"/>
            <w:r w:rsidRPr="005C1858">
              <w:rPr>
                <w:rFonts w:ascii="Times New Roman" w:hAnsi="Times New Roman" w:cs="Times New Roman"/>
                <w:i/>
              </w:rPr>
              <w:t xml:space="preserve"> пункту 47 </w:t>
            </w:r>
            <w:proofErr w:type="spellStart"/>
            <w:r w:rsidRPr="005C1858">
              <w:rPr>
                <w:rFonts w:ascii="Times New Roman" w:hAnsi="Times New Roman" w:cs="Times New Roman"/>
                <w:i/>
              </w:rPr>
              <w:t>Особливостей</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може</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надати</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підтвердження</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вжиття</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заходів</w:t>
            </w:r>
            <w:proofErr w:type="spellEnd"/>
            <w:r w:rsidRPr="005C1858">
              <w:rPr>
                <w:rFonts w:ascii="Times New Roman" w:hAnsi="Times New Roman" w:cs="Times New Roman"/>
                <w:i/>
              </w:rPr>
              <w:t xml:space="preserve"> для </w:t>
            </w:r>
            <w:proofErr w:type="spellStart"/>
            <w:r w:rsidRPr="005C1858">
              <w:rPr>
                <w:rFonts w:ascii="Times New Roman" w:hAnsi="Times New Roman" w:cs="Times New Roman"/>
                <w:i/>
              </w:rPr>
              <w:t>доведення</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своєї</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надійності</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незважаючи</w:t>
            </w:r>
            <w:proofErr w:type="spellEnd"/>
            <w:r w:rsidRPr="005C1858">
              <w:rPr>
                <w:rFonts w:ascii="Times New Roman" w:hAnsi="Times New Roman" w:cs="Times New Roman"/>
                <w:i/>
              </w:rPr>
              <w:t xml:space="preserve"> на </w:t>
            </w:r>
            <w:proofErr w:type="spellStart"/>
            <w:r w:rsidRPr="005C1858">
              <w:rPr>
                <w:rFonts w:ascii="Times New Roman" w:hAnsi="Times New Roman" w:cs="Times New Roman"/>
                <w:i/>
              </w:rPr>
              <w:t>наявність</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відповідної</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підстави</w:t>
            </w:r>
            <w:proofErr w:type="spellEnd"/>
            <w:r w:rsidRPr="005C1858">
              <w:rPr>
                <w:rFonts w:ascii="Times New Roman" w:hAnsi="Times New Roman" w:cs="Times New Roman"/>
                <w:i/>
              </w:rPr>
              <w:t xml:space="preserve"> для </w:t>
            </w:r>
            <w:proofErr w:type="spellStart"/>
            <w:r w:rsidRPr="005C1858">
              <w:rPr>
                <w:rFonts w:ascii="Times New Roman" w:hAnsi="Times New Roman" w:cs="Times New Roman"/>
                <w:i/>
              </w:rPr>
              <w:t>відмови</w:t>
            </w:r>
            <w:proofErr w:type="spellEnd"/>
            <w:r w:rsidRPr="005C1858">
              <w:rPr>
                <w:rFonts w:ascii="Times New Roman" w:hAnsi="Times New Roman" w:cs="Times New Roman"/>
                <w:i/>
              </w:rPr>
              <w:t xml:space="preserve"> в </w:t>
            </w:r>
            <w:proofErr w:type="spellStart"/>
            <w:r w:rsidRPr="005C1858">
              <w:rPr>
                <w:rFonts w:ascii="Times New Roman" w:hAnsi="Times New Roman" w:cs="Times New Roman"/>
                <w:i/>
              </w:rPr>
              <w:t>участі</w:t>
            </w:r>
            <w:proofErr w:type="spellEnd"/>
            <w:r w:rsidRPr="005C1858">
              <w:rPr>
                <w:rFonts w:ascii="Times New Roman" w:hAnsi="Times New Roman" w:cs="Times New Roman"/>
                <w:i/>
              </w:rPr>
              <w:t xml:space="preserve"> у </w:t>
            </w:r>
            <w:proofErr w:type="spellStart"/>
            <w:r w:rsidRPr="005C1858">
              <w:rPr>
                <w:rFonts w:ascii="Times New Roman" w:hAnsi="Times New Roman" w:cs="Times New Roman"/>
                <w:i/>
              </w:rPr>
              <w:t>відкритих</w:t>
            </w:r>
            <w:proofErr w:type="spellEnd"/>
            <w:r w:rsidRPr="005C1858">
              <w:rPr>
                <w:rFonts w:ascii="Times New Roman" w:hAnsi="Times New Roman" w:cs="Times New Roman"/>
                <w:i/>
              </w:rPr>
              <w:t xml:space="preserve"> торгах. Для </w:t>
            </w:r>
            <w:proofErr w:type="spellStart"/>
            <w:r w:rsidRPr="005C1858">
              <w:rPr>
                <w:rFonts w:ascii="Times New Roman" w:hAnsi="Times New Roman" w:cs="Times New Roman"/>
                <w:i/>
              </w:rPr>
              <w:t>цього</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учасник</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суб’єкт</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господарювання</w:t>
            </w:r>
            <w:proofErr w:type="spellEnd"/>
            <w:r w:rsidRPr="005C1858">
              <w:rPr>
                <w:rFonts w:ascii="Times New Roman" w:hAnsi="Times New Roman" w:cs="Times New Roman"/>
                <w:i/>
              </w:rPr>
              <w:t xml:space="preserve">) повинен довести, </w:t>
            </w:r>
            <w:proofErr w:type="spellStart"/>
            <w:r w:rsidRPr="005C1858">
              <w:rPr>
                <w:rFonts w:ascii="Times New Roman" w:hAnsi="Times New Roman" w:cs="Times New Roman"/>
                <w:i/>
              </w:rPr>
              <w:t>що</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він</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сплатив</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або</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зобов’язався</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сплатити</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відповідні</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зобов’язання</w:t>
            </w:r>
            <w:proofErr w:type="spellEnd"/>
            <w:r w:rsidRPr="005C1858">
              <w:rPr>
                <w:rFonts w:ascii="Times New Roman" w:hAnsi="Times New Roman" w:cs="Times New Roman"/>
                <w:i/>
              </w:rPr>
              <w:t xml:space="preserve"> та </w:t>
            </w:r>
            <w:proofErr w:type="spellStart"/>
            <w:r w:rsidRPr="005C1858">
              <w:rPr>
                <w:rFonts w:ascii="Times New Roman" w:hAnsi="Times New Roman" w:cs="Times New Roman"/>
                <w:i/>
              </w:rPr>
              <w:t>відшкодування</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завданих</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збитків</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Якщо</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замовник</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вважає</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таке</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підтвердження</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достатнім</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учаснику</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процедури</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закупівлі</w:t>
            </w:r>
            <w:proofErr w:type="spellEnd"/>
            <w:r w:rsidRPr="005C1858">
              <w:rPr>
                <w:rFonts w:ascii="Times New Roman" w:hAnsi="Times New Roman" w:cs="Times New Roman"/>
                <w:i/>
              </w:rPr>
              <w:t xml:space="preserve"> не </w:t>
            </w:r>
            <w:proofErr w:type="spellStart"/>
            <w:r w:rsidRPr="005C1858">
              <w:rPr>
                <w:rFonts w:ascii="Times New Roman" w:hAnsi="Times New Roman" w:cs="Times New Roman"/>
                <w:i/>
              </w:rPr>
              <w:t>може</w:t>
            </w:r>
            <w:proofErr w:type="spellEnd"/>
            <w:r w:rsidRPr="005C1858">
              <w:rPr>
                <w:rFonts w:ascii="Times New Roman" w:hAnsi="Times New Roman" w:cs="Times New Roman"/>
                <w:i/>
              </w:rPr>
              <w:t xml:space="preserve"> бути </w:t>
            </w:r>
            <w:proofErr w:type="spellStart"/>
            <w:r w:rsidRPr="005C1858">
              <w:rPr>
                <w:rFonts w:ascii="Times New Roman" w:hAnsi="Times New Roman" w:cs="Times New Roman"/>
                <w:i/>
              </w:rPr>
              <w:t>відмовлено</w:t>
            </w:r>
            <w:proofErr w:type="spellEnd"/>
            <w:r w:rsidRPr="005C1858">
              <w:rPr>
                <w:rFonts w:ascii="Times New Roman" w:hAnsi="Times New Roman" w:cs="Times New Roman"/>
                <w:i/>
              </w:rPr>
              <w:t xml:space="preserve"> в </w:t>
            </w:r>
            <w:proofErr w:type="spellStart"/>
            <w:r w:rsidRPr="005C1858">
              <w:rPr>
                <w:rFonts w:ascii="Times New Roman" w:hAnsi="Times New Roman" w:cs="Times New Roman"/>
                <w:i/>
              </w:rPr>
              <w:t>участі</w:t>
            </w:r>
            <w:proofErr w:type="spellEnd"/>
            <w:r w:rsidRPr="005C1858">
              <w:rPr>
                <w:rFonts w:ascii="Times New Roman" w:hAnsi="Times New Roman" w:cs="Times New Roman"/>
                <w:i/>
              </w:rPr>
              <w:t xml:space="preserve"> в </w:t>
            </w:r>
            <w:proofErr w:type="spellStart"/>
            <w:r w:rsidRPr="005C1858">
              <w:rPr>
                <w:rFonts w:ascii="Times New Roman" w:hAnsi="Times New Roman" w:cs="Times New Roman"/>
                <w:i/>
              </w:rPr>
              <w:t>процедурі</w:t>
            </w:r>
            <w:proofErr w:type="spellEnd"/>
            <w:r w:rsidRPr="005C1858">
              <w:rPr>
                <w:rFonts w:ascii="Times New Roman" w:hAnsi="Times New Roman" w:cs="Times New Roman"/>
                <w:i/>
              </w:rPr>
              <w:t xml:space="preserve"> </w:t>
            </w:r>
            <w:proofErr w:type="spellStart"/>
            <w:r w:rsidRPr="005C1858">
              <w:rPr>
                <w:rFonts w:ascii="Times New Roman" w:hAnsi="Times New Roman" w:cs="Times New Roman"/>
                <w:i/>
              </w:rPr>
              <w:t>закупівлі</w:t>
            </w:r>
            <w:proofErr w:type="spellEnd"/>
            <w:r w:rsidRPr="005C1858">
              <w:rPr>
                <w:rFonts w:ascii="Times New Roman" w:hAnsi="Times New Roman" w:cs="Times New Roman"/>
                <w:i/>
              </w:rPr>
              <w:t>.</w:t>
            </w:r>
          </w:p>
        </w:tc>
      </w:tr>
      <w:tr w:rsidR="00E735D6" w:rsidRPr="00405493" w14:paraId="333AE287" w14:textId="77777777">
        <w:trPr>
          <w:trHeight w:val="1119"/>
        </w:trPr>
        <w:tc>
          <w:tcPr>
            <w:tcW w:w="705" w:type="dxa"/>
          </w:tcPr>
          <w:p w14:paraId="150E4BEF"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6</w:t>
            </w:r>
          </w:p>
        </w:tc>
        <w:tc>
          <w:tcPr>
            <w:tcW w:w="2835" w:type="dxa"/>
          </w:tcPr>
          <w:p w14:paraId="6083D030"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380" w:type="dxa"/>
            <w:vAlign w:val="center"/>
          </w:tcPr>
          <w:p w14:paraId="3BD69C67"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5C1858">
              <w:rPr>
                <w:rFonts w:ascii="Times New Roman" w:eastAsia="Times New Roman" w:hAnsi="Times New Roman" w:cs="Times New Roman"/>
                <w:lang w:val="uk-UA" w:eastAsia="ru-RU"/>
              </w:rPr>
              <w:t xml:space="preserve">в </w:t>
            </w:r>
            <w:r w:rsidRPr="005C1858">
              <w:rPr>
                <w:rFonts w:ascii="Times New Roman" w:eastAsia="Times New Roman" w:hAnsi="Times New Roman" w:cs="Times New Roman"/>
                <w:b/>
                <w:bCs/>
                <w:i/>
                <w:iCs/>
                <w:lang w:val="uk-UA" w:eastAsia="ru-RU"/>
              </w:rPr>
              <w:t>Додатку 2</w:t>
            </w:r>
            <w:r w:rsidRPr="005C1858">
              <w:rPr>
                <w:rFonts w:ascii="Times New Roman" w:eastAsia="Times New Roman" w:hAnsi="Times New Roman" w:cs="Times New Roman"/>
                <w:b/>
                <w:bCs/>
                <w:lang w:val="uk-UA" w:eastAsia="ru-RU"/>
              </w:rPr>
              <w:t xml:space="preserve"> </w:t>
            </w:r>
            <w:r w:rsidRPr="005C1858">
              <w:rPr>
                <w:rFonts w:ascii="Times New Roman" w:eastAsia="Times New Roman" w:hAnsi="Times New Roman" w:cs="Times New Roman"/>
                <w:lang w:val="uk-UA" w:eastAsia="ru-RU"/>
              </w:rPr>
              <w:t>до цієї тендерної документації.</w:t>
            </w:r>
          </w:p>
        </w:tc>
      </w:tr>
      <w:tr w:rsidR="00E735D6" w:rsidRPr="00405493" w14:paraId="2C54A534" w14:textId="77777777">
        <w:trPr>
          <w:trHeight w:val="1119"/>
        </w:trPr>
        <w:tc>
          <w:tcPr>
            <w:tcW w:w="705" w:type="dxa"/>
          </w:tcPr>
          <w:p w14:paraId="751116FA"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7</w:t>
            </w:r>
          </w:p>
        </w:tc>
        <w:tc>
          <w:tcPr>
            <w:tcW w:w="2835" w:type="dxa"/>
          </w:tcPr>
          <w:p w14:paraId="2BAB6F08"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380" w:type="dxa"/>
            <w:vAlign w:val="center"/>
          </w:tcPr>
          <w:p w14:paraId="6ACF4345"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735D6" w:rsidRPr="005C1858" w14:paraId="3786D01C" w14:textId="77777777">
        <w:trPr>
          <w:trHeight w:val="841"/>
        </w:trPr>
        <w:tc>
          <w:tcPr>
            <w:tcW w:w="705" w:type="dxa"/>
          </w:tcPr>
          <w:p w14:paraId="46528E89"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8</w:t>
            </w:r>
          </w:p>
        </w:tc>
        <w:tc>
          <w:tcPr>
            <w:tcW w:w="2835" w:type="dxa"/>
          </w:tcPr>
          <w:p w14:paraId="68330505"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380" w:type="dxa"/>
            <w:vAlign w:val="center"/>
          </w:tcPr>
          <w:p w14:paraId="08547633"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 xml:space="preserve">Учасник процедури закупівлі має право </w:t>
            </w:r>
            <w:proofErr w:type="spellStart"/>
            <w:r w:rsidRPr="005C1858">
              <w:rPr>
                <w:rFonts w:ascii="Times New Roman" w:eastAsia="Times New Roman" w:hAnsi="Times New Roman" w:cs="Times New Roman"/>
                <w:lang w:val="uk-UA" w:eastAsia="ru-RU"/>
              </w:rPr>
              <w:t>внести</w:t>
            </w:r>
            <w:proofErr w:type="spellEnd"/>
            <w:r w:rsidRPr="005C185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до закінчення кінцевого строку подання тендерних пропозицій.</w:t>
            </w:r>
          </w:p>
          <w:p w14:paraId="2B472CCA"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уточнених або нових документів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w:t>
            </w:r>
            <w:r w:rsidRPr="005C1858">
              <w:rPr>
                <w:rFonts w:ascii="Times New Roman" w:eastAsia="Calibri" w:hAnsi="Times New Roman" w:cs="Times New Roman"/>
                <w:b/>
                <w:bCs/>
                <w:i/>
                <w:iCs/>
                <w:lang w:val="uk-UA"/>
              </w:rPr>
              <w:t>протягом 24 годин</w:t>
            </w:r>
            <w:r w:rsidRPr="005C1858">
              <w:rPr>
                <w:rFonts w:ascii="Times New Roman" w:eastAsia="Calibri" w:hAnsi="Times New Roman" w:cs="Times New Roman"/>
                <w:lang w:val="uk-UA"/>
              </w:rPr>
              <w:t xml:space="preserve"> з моменту розміщення замовником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повідомлення з вимогою про усунення таких </w:t>
            </w:r>
            <w:proofErr w:type="spellStart"/>
            <w:r w:rsidRPr="005C1858">
              <w:rPr>
                <w:rFonts w:ascii="Times New Roman" w:eastAsia="Calibri" w:hAnsi="Times New Roman" w:cs="Times New Roman"/>
                <w:lang w:val="uk-UA"/>
              </w:rPr>
              <w:t>невідповідностей</w:t>
            </w:r>
            <w:proofErr w:type="spellEnd"/>
            <w:r w:rsidRPr="005C1858">
              <w:rPr>
                <w:rFonts w:ascii="Times New Roman" w:eastAsia="Calibri" w:hAnsi="Times New Roman" w:cs="Times New Roman"/>
                <w:lang w:val="uk-UA"/>
              </w:rPr>
              <w:t>. Учасник не може змінювати  інформацію (та/або документи)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8E05F1"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lastRenderedPageBreak/>
              <w:t xml:space="preserve">Замовник розглядає подані тендерні пропозиції з урахуванням виправлення або </w:t>
            </w:r>
            <w:proofErr w:type="spellStart"/>
            <w:r w:rsidRPr="005C1858">
              <w:rPr>
                <w:rFonts w:ascii="Times New Roman" w:eastAsia="Calibri" w:hAnsi="Times New Roman" w:cs="Times New Roman"/>
                <w:lang w:val="uk-UA"/>
              </w:rPr>
              <w:t>невиправлення</w:t>
            </w:r>
            <w:proofErr w:type="spellEnd"/>
            <w:r w:rsidRPr="005C1858">
              <w:rPr>
                <w:rFonts w:ascii="Times New Roman" w:eastAsia="Calibri" w:hAnsi="Times New Roman" w:cs="Times New Roman"/>
                <w:lang w:val="uk-UA"/>
              </w:rPr>
              <w:t xml:space="preserve"> учасниками виявлених </w:t>
            </w:r>
            <w:proofErr w:type="spellStart"/>
            <w:r w:rsidRPr="005C1858">
              <w:rPr>
                <w:rFonts w:ascii="Times New Roman" w:eastAsia="Calibri" w:hAnsi="Times New Roman" w:cs="Times New Roman"/>
                <w:lang w:val="uk-UA"/>
              </w:rPr>
              <w:t>невідповідностей</w:t>
            </w:r>
            <w:proofErr w:type="spellEnd"/>
            <w:r w:rsidRPr="005C1858">
              <w:rPr>
                <w:rFonts w:ascii="Times New Roman" w:eastAsia="Calibri" w:hAnsi="Times New Roman" w:cs="Times New Roman"/>
                <w:lang w:val="uk-UA"/>
              </w:rPr>
              <w:t>.</w:t>
            </w:r>
          </w:p>
        </w:tc>
      </w:tr>
      <w:tr w:rsidR="00E735D6" w:rsidRPr="005C1858" w14:paraId="458A5221" w14:textId="77777777">
        <w:trPr>
          <w:trHeight w:val="367"/>
        </w:trPr>
        <w:tc>
          <w:tcPr>
            <w:tcW w:w="9920" w:type="dxa"/>
            <w:gridSpan w:val="3"/>
            <w:vAlign w:val="center"/>
          </w:tcPr>
          <w:p w14:paraId="49EA88AE"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b/>
                <w:bCs/>
                <w:iCs/>
                <w:lang w:val="uk-UA" w:eastAsia="ru-RU"/>
              </w:rPr>
              <w:lastRenderedPageBreak/>
              <w:t>Розділ 4. Подання та розкриття тендерної пропозиції</w:t>
            </w:r>
          </w:p>
        </w:tc>
      </w:tr>
      <w:tr w:rsidR="00E735D6" w:rsidRPr="005C1858" w14:paraId="485EC8F2" w14:textId="77777777">
        <w:trPr>
          <w:trHeight w:val="1119"/>
        </w:trPr>
        <w:tc>
          <w:tcPr>
            <w:tcW w:w="705" w:type="dxa"/>
          </w:tcPr>
          <w:p w14:paraId="667D8A70"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1</w:t>
            </w:r>
          </w:p>
        </w:tc>
        <w:tc>
          <w:tcPr>
            <w:tcW w:w="2835" w:type="dxa"/>
          </w:tcPr>
          <w:p w14:paraId="7934CB58"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Кінцевий строк подання тендерної пропозиції</w:t>
            </w:r>
          </w:p>
        </w:tc>
        <w:tc>
          <w:tcPr>
            <w:tcW w:w="6380" w:type="dxa"/>
            <w:vAlign w:val="center"/>
          </w:tcPr>
          <w:p w14:paraId="7969D4F1" w14:textId="77777777" w:rsidR="00E735D6" w:rsidRPr="005C1858" w:rsidRDefault="006F7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lang w:val="uk-UA"/>
              </w:rPr>
            </w:pPr>
            <w:r w:rsidRPr="005C1858">
              <w:rPr>
                <w:rFonts w:ascii="Times New Roman" w:eastAsia="Times New Roman" w:hAnsi="Times New Roman" w:cs="Times New Roman"/>
                <w:lang w:val="uk-UA"/>
              </w:rPr>
              <w:t xml:space="preserve">Кінцевий строк подання тендерних пропозицій: </w:t>
            </w:r>
          </w:p>
          <w:p w14:paraId="6C1B29FE" w14:textId="267A496F" w:rsidR="00E735D6" w:rsidRPr="005C1858" w:rsidRDefault="006F7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vertAlign w:val="superscript"/>
                <w:lang w:val="uk-UA"/>
              </w:rPr>
            </w:pPr>
            <w:r w:rsidRPr="005C1858">
              <w:rPr>
                <w:rFonts w:ascii="Times New Roman" w:eastAsia="Times New Roman" w:hAnsi="Times New Roman" w:cs="Times New Roman"/>
                <w:lang w:val="uk-UA"/>
              </w:rPr>
              <w:t xml:space="preserve">до </w:t>
            </w:r>
            <w:r w:rsidR="00CC049D">
              <w:rPr>
                <w:rFonts w:ascii="Times New Roman" w:eastAsia="Times New Roman" w:hAnsi="Times New Roman" w:cs="Times New Roman"/>
                <w:lang w:val="uk-UA"/>
              </w:rPr>
              <w:t>1</w:t>
            </w:r>
            <w:r w:rsidR="00405493">
              <w:rPr>
                <w:rFonts w:ascii="Times New Roman" w:eastAsia="Times New Roman" w:hAnsi="Times New Roman" w:cs="Times New Roman"/>
                <w:lang w:val="uk-UA"/>
              </w:rPr>
              <w:t>7</w:t>
            </w:r>
            <w:r w:rsidR="009C3BB2">
              <w:rPr>
                <w:rFonts w:ascii="Times New Roman" w:eastAsia="Times New Roman" w:hAnsi="Times New Roman" w:cs="Times New Roman"/>
                <w:lang w:val="uk-UA"/>
              </w:rPr>
              <w:t>.02</w:t>
            </w:r>
            <w:r w:rsidR="00487804" w:rsidRPr="00487804">
              <w:rPr>
                <w:rFonts w:ascii="Times New Roman" w:eastAsia="Times New Roman" w:hAnsi="Times New Roman" w:cs="Times New Roman"/>
                <w:lang w:val="uk-UA"/>
              </w:rPr>
              <w:t>.2024</w:t>
            </w:r>
            <w:r w:rsidRPr="00487804">
              <w:rPr>
                <w:rFonts w:ascii="Times New Roman" w:eastAsia="Times New Roman" w:hAnsi="Times New Roman" w:cs="Times New Roman"/>
                <w:lang w:val="uk-UA"/>
              </w:rPr>
              <w:t xml:space="preserve"> року </w:t>
            </w:r>
            <w:r w:rsidR="00CC049D">
              <w:rPr>
                <w:rFonts w:ascii="Times New Roman" w:eastAsia="Times New Roman" w:hAnsi="Times New Roman" w:cs="Times New Roman"/>
                <w:lang w:val="uk-UA"/>
              </w:rPr>
              <w:t>11</w:t>
            </w:r>
            <w:r w:rsidRPr="00487804">
              <w:rPr>
                <w:rFonts w:ascii="Times New Roman" w:eastAsia="Times New Roman" w:hAnsi="Times New Roman" w:cs="Times New Roman"/>
                <w:lang w:val="uk-UA"/>
              </w:rPr>
              <w:t xml:space="preserve"> год.</w:t>
            </w:r>
            <w:r w:rsidR="00405493">
              <w:rPr>
                <w:rFonts w:ascii="Times New Roman" w:eastAsia="Times New Roman" w:hAnsi="Times New Roman" w:cs="Times New Roman"/>
                <w:lang w:val="uk-UA"/>
              </w:rPr>
              <w:t>25</w:t>
            </w:r>
            <w:r w:rsidR="00CC049D">
              <w:rPr>
                <w:rFonts w:ascii="Times New Roman" w:eastAsia="Times New Roman" w:hAnsi="Times New Roman" w:cs="Times New Roman"/>
                <w:lang w:val="uk-UA"/>
              </w:rPr>
              <w:t xml:space="preserve"> хв.</w:t>
            </w:r>
          </w:p>
          <w:p w14:paraId="6926ECA2" w14:textId="77777777" w:rsidR="00E735D6" w:rsidRPr="005C1858" w:rsidRDefault="006F70A0">
            <w:pPr>
              <w:spacing w:after="0" w:line="240" w:lineRule="auto"/>
              <w:ind w:firstLine="519"/>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Отримана тендерна пропозиція вноситься автоматично до реєстру отриманих тендерних пропозицій.</w:t>
            </w:r>
          </w:p>
          <w:p w14:paraId="1550EA55" w14:textId="77777777" w:rsidR="00E735D6" w:rsidRPr="005C1858" w:rsidRDefault="006F70A0">
            <w:pPr>
              <w:spacing w:after="0" w:line="240" w:lineRule="auto"/>
              <w:ind w:firstLine="519"/>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Електронна система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C3A6C6F" w14:textId="77777777" w:rsidR="00E735D6" w:rsidRPr="005C1858" w:rsidRDefault="006F70A0">
            <w:pPr>
              <w:spacing w:after="0" w:line="240" w:lineRule="auto"/>
              <w:ind w:firstLine="519"/>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w:t>
            </w:r>
          </w:p>
        </w:tc>
      </w:tr>
      <w:tr w:rsidR="00E735D6" w:rsidRPr="005C1858" w14:paraId="0A9840D3" w14:textId="77777777">
        <w:trPr>
          <w:trHeight w:val="1119"/>
        </w:trPr>
        <w:tc>
          <w:tcPr>
            <w:tcW w:w="705" w:type="dxa"/>
          </w:tcPr>
          <w:p w14:paraId="774FD7F5"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2</w:t>
            </w:r>
          </w:p>
        </w:tc>
        <w:tc>
          <w:tcPr>
            <w:tcW w:w="2835" w:type="dxa"/>
          </w:tcPr>
          <w:p w14:paraId="4D1CCF5C"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Дата та час розкриття тендерної пропозиції</w:t>
            </w:r>
          </w:p>
        </w:tc>
        <w:tc>
          <w:tcPr>
            <w:tcW w:w="6380" w:type="dxa"/>
          </w:tcPr>
          <w:p w14:paraId="654BD1EA" w14:textId="77777777" w:rsidR="00E735D6" w:rsidRPr="005C1858" w:rsidRDefault="006F70A0">
            <w:pPr>
              <w:pStyle w:val="rvps2"/>
              <w:shd w:val="clear" w:color="auto" w:fill="FFFFFF"/>
              <w:spacing w:before="0" w:beforeAutospacing="0" w:after="0" w:afterAutospacing="0" w:line="240" w:lineRule="atLeast"/>
              <w:ind w:firstLine="519"/>
              <w:jc w:val="both"/>
              <w:rPr>
                <w:sz w:val="22"/>
                <w:szCs w:val="22"/>
              </w:rPr>
            </w:pPr>
            <w:r w:rsidRPr="005C1858">
              <w:rPr>
                <w:sz w:val="22"/>
                <w:szCs w:val="22"/>
              </w:rPr>
              <w:t xml:space="preserve">Дата і час </w:t>
            </w:r>
            <w:proofErr w:type="spellStart"/>
            <w:r w:rsidRPr="005C1858">
              <w:rPr>
                <w:sz w:val="22"/>
                <w:szCs w:val="22"/>
              </w:rPr>
              <w:t>розкриття</w:t>
            </w:r>
            <w:proofErr w:type="spellEnd"/>
            <w:r w:rsidRPr="005C1858">
              <w:rPr>
                <w:sz w:val="22"/>
                <w:szCs w:val="22"/>
              </w:rPr>
              <w:t xml:space="preserve"> </w:t>
            </w:r>
            <w:proofErr w:type="spellStart"/>
            <w:r w:rsidRPr="005C1858">
              <w:rPr>
                <w:sz w:val="22"/>
                <w:szCs w:val="22"/>
              </w:rPr>
              <w:t>тендерних</w:t>
            </w:r>
            <w:proofErr w:type="spellEnd"/>
            <w:r w:rsidRPr="005C1858">
              <w:rPr>
                <w:sz w:val="22"/>
                <w:szCs w:val="22"/>
              </w:rPr>
              <w:t xml:space="preserve"> </w:t>
            </w:r>
            <w:proofErr w:type="spellStart"/>
            <w:r w:rsidRPr="005C1858">
              <w:rPr>
                <w:sz w:val="22"/>
                <w:szCs w:val="22"/>
              </w:rPr>
              <w:t>пропозицій</w:t>
            </w:r>
            <w:proofErr w:type="spellEnd"/>
            <w:r w:rsidRPr="005C1858">
              <w:rPr>
                <w:sz w:val="22"/>
                <w:szCs w:val="22"/>
              </w:rPr>
              <w:t xml:space="preserve">, дата і час </w:t>
            </w:r>
            <w:proofErr w:type="spellStart"/>
            <w:r w:rsidRPr="005C1858">
              <w:rPr>
                <w:sz w:val="22"/>
                <w:szCs w:val="22"/>
              </w:rPr>
              <w:t>проведення</w:t>
            </w:r>
            <w:proofErr w:type="spellEnd"/>
            <w:r w:rsidRPr="005C1858">
              <w:rPr>
                <w:sz w:val="22"/>
                <w:szCs w:val="22"/>
              </w:rPr>
              <w:t xml:space="preserve"> </w:t>
            </w:r>
            <w:proofErr w:type="spellStart"/>
            <w:r w:rsidRPr="005C1858">
              <w:rPr>
                <w:sz w:val="22"/>
                <w:szCs w:val="22"/>
              </w:rPr>
              <w:t>електронного</w:t>
            </w:r>
            <w:proofErr w:type="spellEnd"/>
            <w:r w:rsidRPr="005C1858">
              <w:rPr>
                <w:sz w:val="22"/>
                <w:szCs w:val="22"/>
              </w:rPr>
              <w:t xml:space="preserve"> </w:t>
            </w:r>
            <w:proofErr w:type="spellStart"/>
            <w:r w:rsidRPr="005C1858">
              <w:rPr>
                <w:sz w:val="22"/>
                <w:szCs w:val="22"/>
              </w:rPr>
              <w:t>аукціону</w:t>
            </w:r>
            <w:proofErr w:type="spellEnd"/>
            <w:r w:rsidRPr="005C1858">
              <w:rPr>
                <w:sz w:val="22"/>
                <w:szCs w:val="22"/>
              </w:rPr>
              <w:t xml:space="preserve"> </w:t>
            </w:r>
            <w:proofErr w:type="spellStart"/>
            <w:r w:rsidRPr="005C1858">
              <w:rPr>
                <w:sz w:val="22"/>
                <w:szCs w:val="22"/>
              </w:rPr>
              <w:t>визначаються</w:t>
            </w:r>
            <w:proofErr w:type="spellEnd"/>
            <w:r w:rsidRPr="005C1858">
              <w:rPr>
                <w:sz w:val="22"/>
                <w:szCs w:val="22"/>
              </w:rPr>
              <w:t xml:space="preserve"> </w:t>
            </w:r>
            <w:proofErr w:type="spellStart"/>
            <w:r w:rsidRPr="005C1858">
              <w:rPr>
                <w:sz w:val="22"/>
                <w:szCs w:val="22"/>
              </w:rPr>
              <w:t>електронною</w:t>
            </w:r>
            <w:proofErr w:type="spellEnd"/>
            <w:r w:rsidRPr="005C1858">
              <w:rPr>
                <w:sz w:val="22"/>
                <w:szCs w:val="22"/>
              </w:rPr>
              <w:t xml:space="preserve"> системою </w:t>
            </w:r>
            <w:proofErr w:type="spellStart"/>
            <w:r w:rsidRPr="005C1858">
              <w:rPr>
                <w:sz w:val="22"/>
                <w:szCs w:val="22"/>
              </w:rPr>
              <w:t>закупівель</w:t>
            </w:r>
            <w:proofErr w:type="spellEnd"/>
            <w:r w:rsidRPr="005C1858">
              <w:rPr>
                <w:sz w:val="22"/>
                <w:szCs w:val="22"/>
              </w:rPr>
              <w:t xml:space="preserve"> автоматично в день </w:t>
            </w:r>
            <w:proofErr w:type="spellStart"/>
            <w:r w:rsidRPr="005C1858">
              <w:rPr>
                <w:sz w:val="22"/>
                <w:szCs w:val="22"/>
              </w:rPr>
              <w:t>оприлюднення</w:t>
            </w:r>
            <w:proofErr w:type="spellEnd"/>
            <w:r w:rsidRPr="005C1858">
              <w:rPr>
                <w:sz w:val="22"/>
                <w:szCs w:val="22"/>
              </w:rPr>
              <w:t xml:space="preserve"> </w:t>
            </w:r>
            <w:proofErr w:type="spellStart"/>
            <w:r w:rsidRPr="005C1858">
              <w:rPr>
                <w:sz w:val="22"/>
                <w:szCs w:val="22"/>
              </w:rPr>
              <w:t>замовником</w:t>
            </w:r>
            <w:proofErr w:type="spellEnd"/>
            <w:r w:rsidRPr="005C1858">
              <w:rPr>
                <w:sz w:val="22"/>
                <w:szCs w:val="22"/>
              </w:rPr>
              <w:t xml:space="preserve"> </w:t>
            </w:r>
            <w:proofErr w:type="spellStart"/>
            <w:r w:rsidRPr="005C1858">
              <w:rPr>
                <w:sz w:val="22"/>
                <w:szCs w:val="22"/>
              </w:rPr>
              <w:t>оголошення</w:t>
            </w:r>
            <w:proofErr w:type="spellEnd"/>
            <w:r w:rsidRPr="005C1858">
              <w:rPr>
                <w:sz w:val="22"/>
                <w:szCs w:val="22"/>
              </w:rPr>
              <w:t xml:space="preserve"> про </w:t>
            </w:r>
            <w:proofErr w:type="spellStart"/>
            <w:r w:rsidRPr="005C1858">
              <w:rPr>
                <w:sz w:val="22"/>
                <w:szCs w:val="22"/>
              </w:rPr>
              <w:t>проведення</w:t>
            </w:r>
            <w:proofErr w:type="spellEnd"/>
            <w:r w:rsidRPr="005C1858">
              <w:rPr>
                <w:sz w:val="22"/>
                <w:szCs w:val="22"/>
              </w:rPr>
              <w:t xml:space="preserve"> </w:t>
            </w:r>
            <w:proofErr w:type="spellStart"/>
            <w:r w:rsidRPr="005C1858">
              <w:rPr>
                <w:sz w:val="22"/>
                <w:szCs w:val="22"/>
              </w:rPr>
              <w:t>відкритих</w:t>
            </w:r>
            <w:proofErr w:type="spellEnd"/>
            <w:r w:rsidRPr="005C1858">
              <w:rPr>
                <w:sz w:val="22"/>
                <w:szCs w:val="22"/>
              </w:rPr>
              <w:t xml:space="preserve"> </w:t>
            </w:r>
            <w:proofErr w:type="spellStart"/>
            <w:r w:rsidRPr="005C1858">
              <w:rPr>
                <w:sz w:val="22"/>
                <w:szCs w:val="22"/>
              </w:rPr>
              <w:t>торгів</w:t>
            </w:r>
            <w:proofErr w:type="spellEnd"/>
            <w:r w:rsidRPr="005C1858">
              <w:rPr>
                <w:sz w:val="22"/>
                <w:szCs w:val="22"/>
              </w:rPr>
              <w:t xml:space="preserve"> в </w:t>
            </w:r>
            <w:proofErr w:type="spellStart"/>
            <w:r w:rsidRPr="005C1858">
              <w:rPr>
                <w:sz w:val="22"/>
                <w:szCs w:val="22"/>
              </w:rPr>
              <w:t>електронній</w:t>
            </w:r>
            <w:proofErr w:type="spellEnd"/>
            <w:r w:rsidRPr="005C1858">
              <w:rPr>
                <w:sz w:val="22"/>
                <w:szCs w:val="22"/>
              </w:rPr>
              <w:t xml:space="preserve"> </w:t>
            </w:r>
            <w:proofErr w:type="spellStart"/>
            <w:r w:rsidRPr="005C1858">
              <w:rPr>
                <w:sz w:val="22"/>
                <w:szCs w:val="22"/>
              </w:rPr>
              <w:t>системі</w:t>
            </w:r>
            <w:proofErr w:type="spellEnd"/>
            <w:r w:rsidRPr="005C1858">
              <w:rPr>
                <w:sz w:val="22"/>
                <w:szCs w:val="22"/>
              </w:rPr>
              <w:t xml:space="preserve"> </w:t>
            </w:r>
            <w:proofErr w:type="spellStart"/>
            <w:r w:rsidRPr="005C1858">
              <w:rPr>
                <w:sz w:val="22"/>
                <w:szCs w:val="22"/>
              </w:rPr>
              <w:t>закупівель</w:t>
            </w:r>
            <w:proofErr w:type="spellEnd"/>
            <w:r w:rsidRPr="005C1858">
              <w:rPr>
                <w:sz w:val="22"/>
                <w:szCs w:val="22"/>
              </w:rPr>
              <w:t>.</w:t>
            </w:r>
          </w:p>
          <w:p w14:paraId="28C0E184" w14:textId="77777777" w:rsidR="00E735D6" w:rsidRPr="005C1858" w:rsidRDefault="006F70A0">
            <w:pPr>
              <w:spacing w:after="0" w:line="240" w:lineRule="auto"/>
              <w:ind w:firstLine="519"/>
              <w:contextualSpacing/>
              <w:jc w:val="both"/>
              <w:rPr>
                <w:rFonts w:ascii="Times New Roman" w:eastAsia="Times New Roman" w:hAnsi="Times New Roman" w:cs="Times New Roman"/>
                <w:lang w:val="uk-UA" w:eastAsia="ru-RU"/>
              </w:rPr>
            </w:pPr>
            <w:proofErr w:type="spellStart"/>
            <w:r w:rsidRPr="005C1858">
              <w:rPr>
                <w:rFonts w:ascii="Times New Roman" w:hAnsi="Times New Roman" w:cs="Times New Roman"/>
                <w:lang w:eastAsia="uk-UA"/>
              </w:rPr>
              <w:t>Розкриття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здійснюється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статті</w:t>
            </w:r>
            <w:proofErr w:type="spellEnd"/>
            <w:r w:rsidRPr="005C1858">
              <w:rPr>
                <w:rFonts w:ascii="Times New Roman" w:hAnsi="Times New Roman" w:cs="Times New Roman"/>
                <w:lang w:eastAsia="uk-UA"/>
              </w:rPr>
              <w:t xml:space="preserve"> 28 Закону (</w:t>
            </w:r>
            <w:proofErr w:type="spellStart"/>
            <w:r w:rsidRPr="005C1858">
              <w:rPr>
                <w:rFonts w:ascii="Times New Roman" w:hAnsi="Times New Roman" w:cs="Times New Roman"/>
                <w:lang w:eastAsia="uk-UA"/>
              </w:rPr>
              <w:t>положення</w:t>
            </w:r>
            <w:proofErr w:type="spellEnd"/>
            <w:r w:rsidRPr="005C1858">
              <w:rPr>
                <w:rFonts w:ascii="Times New Roman" w:hAnsi="Times New Roman" w:cs="Times New Roman"/>
                <w:lang w:eastAsia="uk-UA"/>
              </w:rPr>
              <w:t xml:space="preserve"> </w:t>
            </w:r>
            <w:hyperlink r:id="rId8" w:anchor="n1495" w:tgtFrame="_blank" w:history="1">
              <w:r w:rsidRPr="005C1858">
                <w:rPr>
                  <w:rFonts w:ascii="Times New Roman" w:hAnsi="Times New Roman" w:cs="Times New Roman"/>
                  <w:lang w:eastAsia="uk-UA"/>
                </w:rPr>
                <w:t xml:space="preserve">абзацу </w:t>
              </w:r>
              <w:proofErr w:type="spellStart"/>
              <w:r w:rsidRPr="005C1858">
                <w:rPr>
                  <w:rFonts w:ascii="Times New Roman" w:hAnsi="Times New Roman" w:cs="Times New Roman"/>
                  <w:lang w:eastAsia="uk-UA"/>
                </w:rPr>
                <w:t>третього</w:t>
              </w:r>
              <w:proofErr w:type="spellEnd"/>
            </w:hyperlink>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частини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першої</w:t>
            </w:r>
            <w:proofErr w:type="spellEnd"/>
            <w:r w:rsidRPr="005C1858">
              <w:rPr>
                <w:rFonts w:ascii="Times New Roman" w:hAnsi="Times New Roman" w:cs="Times New Roman"/>
                <w:lang w:eastAsia="uk-UA"/>
              </w:rPr>
              <w:t xml:space="preserve"> та </w:t>
            </w:r>
            <w:hyperlink r:id="rId9" w:anchor="n1497" w:tgtFrame="_blank" w:history="1">
              <w:r w:rsidRPr="005C1858">
                <w:rPr>
                  <w:rFonts w:ascii="Times New Roman" w:hAnsi="Times New Roman" w:cs="Times New Roman"/>
                  <w:lang w:eastAsia="uk-UA"/>
                </w:rPr>
                <w:t>абзацу другого</w:t>
              </w:r>
            </w:hyperlink>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частини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другої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статті</w:t>
            </w:r>
            <w:proofErr w:type="spellEnd"/>
            <w:r w:rsidRPr="005C1858">
              <w:rPr>
                <w:rFonts w:ascii="Times New Roman" w:hAnsi="Times New Roman" w:cs="Times New Roman"/>
                <w:lang w:eastAsia="uk-UA"/>
              </w:rPr>
              <w:t xml:space="preserve"> 28 Закону не </w:t>
            </w:r>
            <w:proofErr w:type="spellStart"/>
            <w:r w:rsidRPr="005C1858">
              <w:rPr>
                <w:rFonts w:ascii="Times New Roman" w:hAnsi="Times New Roman" w:cs="Times New Roman"/>
                <w:lang w:eastAsia="uk-UA"/>
              </w:rPr>
              <w:t>застосовуються</w:t>
            </w:r>
            <w:proofErr w:type="spellEnd"/>
            <w:r w:rsidRPr="005C1858">
              <w:rPr>
                <w:rFonts w:ascii="Times New Roman" w:hAnsi="Times New Roman" w:cs="Times New Roman"/>
                <w:lang w:eastAsia="uk-UA"/>
              </w:rPr>
              <w:t>).</w:t>
            </w:r>
          </w:p>
        </w:tc>
      </w:tr>
      <w:tr w:rsidR="00E735D6" w:rsidRPr="005C1858" w14:paraId="07E26500" w14:textId="77777777">
        <w:trPr>
          <w:trHeight w:val="420"/>
        </w:trPr>
        <w:tc>
          <w:tcPr>
            <w:tcW w:w="9920" w:type="dxa"/>
            <w:gridSpan w:val="3"/>
            <w:vAlign w:val="center"/>
          </w:tcPr>
          <w:p w14:paraId="0DFB9727"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b/>
                <w:bCs/>
                <w:kern w:val="36"/>
                <w:lang w:val="uk-UA" w:eastAsia="ru-RU"/>
              </w:rPr>
              <w:t>Розділ 5. Оцінка тендерної пропозиції</w:t>
            </w:r>
          </w:p>
        </w:tc>
      </w:tr>
      <w:tr w:rsidR="00E735D6" w:rsidRPr="005C1858" w14:paraId="033E5FCF" w14:textId="77777777">
        <w:trPr>
          <w:trHeight w:val="558"/>
        </w:trPr>
        <w:tc>
          <w:tcPr>
            <w:tcW w:w="705" w:type="dxa"/>
          </w:tcPr>
          <w:p w14:paraId="13495C76"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1</w:t>
            </w:r>
          </w:p>
        </w:tc>
        <w:tc>
          <w:tcPr>
            <w:tcW w:w="2835" w:type="dxa"/>
          </w:tcPr>
          <w:p w14:paraId="006CDBD6"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B3A405C"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b/>
              </w:rPr>
              <w:t>Перелік</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критеріїв</w:t>
            </w:r>
            <w:proofErr w:type="spellEnd"/>
            <w:r w:rsidRPr="005C1858">
              <w:rPr>
                <w:rFonts w:ascii="Times New Roman" w:hAnsi="Times New Roman" w:cs="Times New Roman"/>
                <w:b/>
              </w:rPr>
              <w:t xml:space="preserve"> та методика </w:t>
            </w:r>
            <w:proofErr w:type="spellStart"/>
            <w:r w:rsidRPr="005C1858">
              <w:rPr>
                <w:rFonts w:ascii="Times New Roman" w:hAnsi="Times New Roman" w:cs="Times New Roman"/>
                <w:b/>
              </w:rPr>
              <w:t>оцінки</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тендерної</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пропозиції</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із</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зазначенням</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питомої</w:t>
            </w:r>
            <w:proofErr w:type="spellEnd"/>
            <w:r w:rsidRPr="005C1858">
              <w:rPr>
                <w:rFonts w:ascii="Times New Roman" w:hAnsi="Times New Roman" w:cs="Times New Roman"/>
                <w:b/>
              </w:rPr>
              <w:t xml:space="preserve"> ваги </w:t>
            </w:r>
            <w:proofErr w:type="spellStart"/>
            <w:r w:rsidRPr="005C1858">
              <w:rPr>
                <w:rFonts w:ascii="Times New Roman" w:hAnsi="Times New Roman" w:cs="Times New Roman"/>
                <w:b/>
              </w:rPr>
              <w:t>критерію</w:t>
            </w:r>
            <w:proofErr w:type="spellEnd"/>
            <w:r w:rsidRPr="005C1858">
              <w:rPr>
                <w:rFonts w:ascii="Times New Roman" w:hAnsi="Times New Roman" w:cs="Times New Roman"/>
                <w:b/>
              </w:rPr>
              <w:t>:</w:t>
            </w:r>
          </w:p>
          <w:p w14:paraId="34C3FC4A" w14:textId="77777777" w:rsidR="00E735D6" w:rsidRPr="005C1858" w:rsidRDefault="006F70A0">
            <w:pPr>
              <w:shd w:val="clear" w:color="auto" w:fill="FFFFFF"/>
              <w:spacing w:after="0" w:line="240" w:lineRule="auto"/>
              <w:ind w:firstLine="463"/>
              <w:contextualSpacing/>
              <w:jc w:val="both"/>
              <w:rPr>
                <w:rFonts w:ascii="Times New Roman" w:hAnsi="Times New Roman" w:cs="Times New Roman"/>
                <w:lang w:eastAsia="uk-UA"/>
              </w:rPr>
            </w:pPr>
            <w:proofErr w:type="spellStart"/>
            <w:r w:rsidRPr="005C1858">
              <w:rPr>
                <w:rFonts w:ascii="Times New Roman" w:hAnsi="Times New Roman" w:cs="Times New Roman"/>
                <w:lang w:eastAsia="uk-UA"/>
              </w:rPr>
              <w:t>Оцінка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проводиться </w:t>
            </w:r>
            <w:proofErr w:type="spellStart"/>
            <w:r w:rsidRPr="005C1858">
              <w:rPr>
                <w:rFonts w:ascii="Times New Roman" w:hAnsi="Times New Roman" w:cs="Times New Roman"/>
                <w:lang w:eastAsia="uk-UA"/>
              </w:rPr>
              <w:t>електронною</w:t>
            </w:r>
            <w:proofErr w:type="spellEnd"/>
            <w:r w:rsidRPr="005C1858">
              <w:rPr>
                <w:rFonts w:ascii="Times New Roman" w:hAnsi="Times New Roman" w:cs="Times New Roman"/>
                <w:lang w:eastAsia="uk-UA"/>
              </w:rPr>
              <w:t xml:space="preserve"> системою </w:t>
            </w:r>
            <w:proofErr w:type="spellStart"/>
            <w:r w:rsidRPr="005C1858">
              <w:rPr>
                <w:rFonts w:ascii="Times New Roman" w:hAnsi="Times New Roman" w:cs="Times New Roman"/>
                <w:lang w:eastAsia="uk-UA"/>
              </w:rPr>
              <w:t>закупівель</w:t>
            </w:r>
            <w:proofErr w:type="spellEnd"/>
            <w:r w:rsidRPr="005C1858">
              <w:rPr>
                <w:rFonts w:ascii="Times New Roman" w:hAnsi="Times New Roman" w:cs="Times New Roman"/>
                <w:lang w:eastAsia="uk-UA"/>
              </w:rPr>
              <w:t xml:space="preserve"> автоматично на </w:t>
            </w:r>
            <w:proofErr w:type="spellStart"/>
            <w:r w:rsidRPr="005C1858">
              <w:rPr>
                <w:rFonts w:ascii="Times New Roman" w:hAnsi="Times New Roman" w:cs="Times New Roman"/>
                <w:lang w:eastAsia="uk-UA"/>
              </w:rPr>
              <w:t>основі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критеріїв</w:t>
            </w:r>
            <w:proofErr w:type="spellEnd"/>
            <w:r w:rsidRPr="005C1858">
              <w:rPr>
                <w:rFonts w:ascii="Times New Roman" w:hAnsi="Times New Roman" w:cs="Times New Roman"/>
                <w:lang w:eastAsia="uk-UA"/>
              </w:rPr>
              <w:t xml:space="preserve"> і методики </w:t>
            </w:r>
            <w:proofErr w:type="spellStart"/>
            <w:r w:rsidRPr="005C1858">
              <w:rPr>
                <w:rFonts w:ascii="Times New Roman" w:hAnsi="Times New Roman" w:cs="Times New Roman"/>
                <w:lang w:eastAsia="uk-UA"/>
              </w:rPr>
              <w:t>оцінки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визначених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шляхом </w:t>
            </w:r>
            <w:proofErr w:type="spellStart"/>
            <w:r w:rsidRPr="005C1858">
              <w:rPr>
                <w:rFonts w:ascii="Times New Roman" w:hAnsi="Times New Roman" w:cs="Times New Roman"/>
                <w:lang w:eastAsia="uk-UA"/>
              </w:rPr>
              <w:t>визначення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найбільш</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економічно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вигідною</w:t>
            </w:r>
            <w:proofErr w:type="spellEnd"/>
            <w:r w:rsidRPr="005C1858">
              <w:rPr>
                <w:rFonts w:ascii="Times New Roman" w:hAnsi="Times New Roman" w:cs="Times New Roman"/>
                <w:lang w:eastAsia="uk-UA"/>
              </w:rPr>
              <w:t>.</w:t>
            </w:r>
          </w:p>
          <w:p w14:paraId="5DB2736E" w14:textId="77777777" w:rsidR="00E735D6" w:rsidRPr="005C1858" w:rsidRDefault="006F70A0">
            <w:pPr>
              <w:shd w:val="clear" w:color="auto" w:fill="FFFFFF"/>
              <w:spacing w:after="0" w:line="240" w:lineRule="auto"/>
              <w:ind w:firstLine="463"/>
              <w:contextualSpacing/>
              <w:jc w:val="both"/>
              <w:rPr>
                <w:rFonts w:ascii="Times New Roman" w:hAnsi="Times New Roman" w:cs="Times New Roman"/>
                <w:lang w:eastAsia="uk-UA"/>
              </w:rPr>
            </w:pPr>
            <w:proofErr w:type="spellStart"/>
            <w:r w:rsidRPr="005C1858">
              <w:rPr>
                <w:rFonts w:ascii="Times New Roman" w:hAnsi="Times New Roman" w:cs="Times New Roman"/>
                <w:lang w:eastAsia="uk-UA"/>
              </w:rPr>
              <w:t>Найбільш</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економічно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вигідною</w:t>
            </w:r>
            <w:proofErr w:type="spellEnd"/>
            <w:r w:rsidRPr="005C1858">
              <w:rPr>
                <w:rFonts w:ascii="Times New Roman" w:hAnsi="Times New Roman" w:cs="Times New Roman"/>
                <w:lang w:eastAsia="uk-UA"/>
              </w:rPr>
              <w:t xml:space="preserve"> тендерною </w:t>
            </w:r>
            <w:proofErr w:type="spellStart"/>
            <w:r w:rsidRPr="005C1858">
              <w:rPr>
                <w:rFonts w:ascii="Times New Roman" w:hAnsi="Times New Roman" w:cs="Times New Roman"/>
                <w:lang w:eastAsia="uk-UA"/>
              </w:rPr>
              <w:t>пропозицією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електронна</w:t>
            </w:r>
            <w:proofErr w:type="spellEnd"/>
            <w:r w:rsidRPr="005C1858">
              <w:rPr>
                <w:rFonts w:ascii="Times New Roman" w:hAnsi="Times New Roman" w:cs="Times New Roman"/>
                <w:lang w:eastAsia="uk-UA"/>
              </w:rPr>
              <w:t xml:space="preserve"> система </w:t>
            </w:r>
            <w:proofErr w:type="spellStart"/>
            <w:r w:rsidRPr="005C1858">
              <w:rPr>
                <w:rFonts w:ascii="Times New Roman" w:hAnsi="Times New Roman" w:cs="Times New Roman"/>
                <w:lang w:eastAsia="uk-UA"/>
              </w:rPr>
              <w:t>закупівель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визначає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ціна</w:t>
            </w:r>
            <w:proofErr w:type="spellEnd"/>
            <w:r w:rsidRPr="005C1858">
              <w:rPr>
                <w:rFonts w:ascii="Times New Roman" w:hAnsi="Times New Roman" w:cs="Times New Roman"/>
                <w:lang w:eastAsia="uk-UA"/>
              </w:rPr>
              <w:t xml:space="preserve">/приведена </w:t>
            </w:r>
            <w:proofErr w:type="spellStart"/>
            <w:r w:rsidRPr="005C1858">
              <w:rPr>
                <w:rFonts w:ascii="Times New Roman" w:hAnsi="Times New Roman" w:cs="Times New Roman"/>
                <w:lang w:eastAsia="uk-UA"/>
              </w:rPr>
              <w:t>ціна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якої</w:t>
            </w:r>
            <w:proofErr w:type="spellEnd"/>
            <w:r w:rsidRPr="005C1858">
              <w:rPr>
                <w:rFonts w:ascii="Times New Roman" w:hAnsi="Times New Roman" w:cs="Times New Roman"/>
                <w:lang w:eastAsia="uk-UA"/>
              </w:rPr>
              <w:t xml:space="preserve"> є </w:t>
            </w:r>
            <w:proofErr w:type="spellStart"/>
            <w:r w:rsidRPr="005C1858">
              <w:rPr>
                <w:rFonts w:ascii="Times New Roman" w:hAnsi="Times New Roman" w:cs="Times New Roman"/>
                <w:lang w:eastAsia="uk-UA"/>
              </w:rPr>
              <w:t>найнижчою</w:t>
            </w:r>
            <w:proofErr w:type="spellEnd"/>
            <w:r w:rsidRPr="005C1858">
              <w:rPr>
                <w:rFonts w:ascii="Times New Roman" w:hAnsi="Times New Roman" w:cs="Times New Roman"/>
                <w:lang w:eastAsia="uk-UA"/>
              </w:rPr>
              <w:t>.</w:t>
            </w:r>
          </w:p>
          <w:p w14:paraId="220326EB"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Якщо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була</w:t>
            </w:r>
            <w:proofErr w:type="spellEnd"/>
            <w:r w:rsidRPr="005C1858">
              <w:rPr>
                <w:rFonts w:ascii="Times New Roman" w:hAnsi="Times New Roman" w:cs="Times New Roman"/>
              </w:rPr>
              <w:t xml:space="preserve"> подана одна </w:t>
            </w:r>
            <w:proofErr w:type="spellStart"/>
            <w:r w:rsidRPr="005C1858">
              <w:rPr>
                <w:rFonts w:ascii="Times New Roman" w:hAnsi="Times New Roman" w:cs="Times New Roman"/>
              </w:rPr>
              <w:t>тендерна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електронна</w:t>
            </w:r>
            <w:proofErr w:type="spellEnd"/>
            <w:r w:rsidRPr="005C1858">
              <w:rPr>
                <w:rFonts w:ascii="Times New Roman" w:hAnsi="Times New Roman" w:cs="Times New Roman"/>
              </w:rPr>
              <w:t xml:space="preserve"> система </w:t>
            </w:r>
            <w:proofErr w:type="spellStart"/>
            <w:r w:rsidRPr="005C1858">
              <w:rPr>
                <w:rFonts w:ascii="Times New Roman" w:hAnsi="Times New Roman" w:cs="Times New Roman"/>
              </w:rPr>
              <w:t>закупівель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після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закінчення</w:t>
            </w:r>
            <w:proofErr w:type="spellEnd"/>
            <w:r w:rsidRPr="005C1858">
              <w:rPr>
                <w:rFonts w:ascii="Times New Roman" w:hAnsi="Times New Roman" w:cs="Times New Roman"/>
              </w:rPr>
              <w:t xml:space="preserve"> строку для </w:t>
            </w:r>
            <w:proofErr w:type="spellStart"/>
            <w:r w:rsidRPr="005C1858">
              <w:rPr>
                <w:rFonts w:ascii="Times New Roman" w:hAnsi="Times New Roman" w:cs="Times New Roman"/>
              </w:rPr>
              <w:t>подання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визначених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Замовником</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оголошенні</w:t>
            </w:r>
            <w:proofErr w:type="spellEnd"/>
            <w:r w:rsidRPr="005C1858">
              <w:rPr>
                <w:rFonts w:ascii="Times New Roman" w:hAnsi="Times New Roman" w:cs="Times New Roman"/>
              </w:rPr>
              <w:t xml:space="preserve"> про </w:t>
            </w:r>
            <w:proofErr w:type="spellStart"/>
            <w:r w:rsidRPr="005C1858">
              <w:rPr>
                <w:rFonts w:ascii="Times New Roman" w:hAnsi="Times New Roman" w:cs="Times New Roman"/>
              </w:rPr>
              <w:t>проведення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відкритих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торгів</w:t>
            </w:r>
            <w:proofErr w:type="spellEnd"/>
            <w:r w:rsidRPr="005C1858">
              <w:rPr>
                <w:rFonts w:ascii="Times New Roman" w:hAnsi="Times New Roman" w:cs="Times New Roman"/>
              </w:rPr>
              <w:t xml:space="preserve">, не проводить </w:t>
            </w:r>
            <w:proofErr w:type="spellStart"/>
            <w:r w:rsidRPr="005C1858">
              <w:rPr>
                <w:rFonts w:ascii="Times New Roman" w:hAnsi="Times New Roman" w:cs="Times New Roman"/>
              </w:rPr>
              <w:t>оцінку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такої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та </w:t>
            </w:r>
            <w:proofErr w:type="spellStart"/>
            <w:r w:rsidRPr="005C1858">
              <w:rPr>
                <w:rFonts w:ascii="Times New Roman" w:hAnsi="Times New Roman" w:cs="Times New Roman"/>
              </w:rPr>
              <w:t>визначає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таку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вигідною</w:t>
            </w:r>
            <w:proofErr w:type="spellEnd"/>
            <w:r w:rsidRPr="005C1858">
              <w:rPr>
                <w:rFonts w:ascii="Times New Roman" w:hAnsi="Times New Roman" w:cs="Times New Roman"/>
              </w:rPr>
              <w:t>.</w:t>
            </w:r>
          </w:p>
          <w:p w14:paraId="6DF8C4AF"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розглядає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яка </w:t>
            </w:r>
            <w:proofErr w:type="spellStart"/>
            <w:r w:rsidRPr="005C1858">
              <w:rPr>
                <w:rFonts w:ascii="Times New Roman" w:hAnsi="Times New Roman" w:cs="Times New Roman"/>
              </w:rPr>
              <w:t>визначена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відповідно</w:t>
            </w:r>
            <w:proofErr w:type="spellEnd"/>
            <w:r w:rsidRPr="005C1858">
              <w:rPr>
                <w:rFonts w:ascii="Times New Roman" w:hAnsi="Times New Roman" w:cs="Times New Roman"/>
              </w:rPr>
              <w:t xml:space="preserve"> до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далі</w:t>
            </w:r>
            <w:proofErr w:type="spellEnd"/>
            <w:r w:rsidRPr="005C1858">
              <w:rPr>
                <w:rFonts w:ascii="Times New Roman" w:hAnsi="Times New Roman" w:cs="Times New Roman"/>
              </w:rPr>
              <w:t xml:space="preserve"> -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її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відповідності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вимогам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документації</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урахуванням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положень</w:t>
            </w:r>
            <w:proofErr w:type="spellEnd"/>
            <w:r w:rsidRPr="005C1858">
              <w:rPr>
                <w:rFonts w:ascii="Times New Roman" w:hAnsi="Times New Roman" w:cs="Times New Roman"/>
              </w:rPr>
              <w:t xml:space="preserve"> пункту </w:t>
            </w:r>
            <w:r w:rsidRPr="005C1858">
              <w:rPr>
                <w:rFonts w:ascii="Times New Roman" w:hAnsi="Times New Roman" w:cs="Times New Roman"/>
                <w:lang w:val="uk-UA"/>
              </w:rPr>
              <w:t>43</w:t>
            </w:r>
            <w:r w:rsidRPr="005C1858">
              <w:rPr>
                <w:rFonts w:ascii="Times New Roman" w:hAnsi="Times New Roman" w:cs="Times New Roman"/>
              </w:rPr>
              <w:t xml:space="preserve">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rPr>
              <w:t>.</w:t>
            </w:r>
          </w:p>
          <w:p w14:paraId="7B9E5A11" w14:textId="77777777" w:rsidR="00E735D6" w:rsidRPr="005C1858" w:rsidRDefault="006F70A0">
            <w:pPr>
              <w:widowControl w:val="0"/>
              <w:spacing w:after="0" w:line="240" w:lineRule="auto"/>
              <w:ind w:firstLine="463"/>
              <w:contextualSpacing/>
              <w:jc w:val="both"/>
              <w:rPr>
                <w:rFonts w:ascii="Times New Roman" w:hAnsi="Times New Roman" w:cs="Times New Roman"/>
                <w:b/>
                <w:lang w:val="uk-UA"/>
              </w:rPr>
            </w:pPr>
            <w:proofErr w:type="spellStart"/>
            <w:r w:rsidRPr="005C1858">
              <w:rPr>
                <w:rFonts w:ascii="Times New Roman" w:hAnsi="Times New Roman" w:cs="Times New Roman"/>
                <w:b/>
              </w:rPr>
              <w:t>Ціна</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тендерної</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пропозиції</w:t>
            </w:r>
            <w:proofErr w:type="spellEnd"/>
            <w:r w:rsidRPr="005C1858">
              <w:rPr>
                <w:rFonts w:ascii="Times New Roman" w:hAnsi="Times New Roman" w:cs="Times New Roman"/>
                <w:b/>
              </w:rPr>
              <w:t xml:space="preserve"> не </w:t>
            </w:r>
            <w:proofErr w:type="spellStart"/>
            <w:r w:rsidRPr="005C1858">
              <w:rPr>
                <w:rFonts w:ascii="Times New Roman" w:hAnsi="Times New Roman" w:cs="Times New Roman"/>
                <w:b/>
              </w:rPr>
              <w:t>може</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перевищувати</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очікувану</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вартість</w:t>
            </w:r>
            <w:proofErr w:type="spellEnd"/>
            <w:r w:rsidRPr="005C1858">
              <w:rPr>
                <w:rFonts w:ascii="Times New Roman" w:hAnsi="Times New Roman" w:cs="Times New Roman"/>
                <w:b/>
              </w:rPr>
              <w:t xml:space="preserve"> предмета </w:t>
            </w:r>
            <w:proofErr w:type="spellStart"/>
            <w:r w:rsidRPr="005C1858">
              <w:rPr>
                <w:rFonts w:ascii="Times New Roman" w:hAnsi="Times New Roman" w:cs="Times New Roman"/>
                <w:b/>
              </w:rPr>
              <w:t>закупівлі</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зазначену</w:t>
            </w:r>
            <w:proofErr w:type="spellEnd"/>
            <w:r w:rsidRPr="005C1858">
              <w:rPr>
                <w:rFonts w:ascii="Times New Roman" w:hAnsi="Times New Roman" w:cs="Times New Roman"/>
                <w:b/>
              </w:rPr>
              <w:t xml:space="preserve"> в </w:t>
            </w:r>
            <w:proofErr w:type="spellStart"/>
            <w:r w:rsidRPr="005C1858">
              <w:rPr>
                <w:rFonts w:ascii="Times New Roman" w:hAnsi="Times New Roman" w:cs="Times New Roman"/>
                <w:b/>
              </w:rPr>
              <w:t>оголошенні</w:t>
            </w:r>
            <w:proofErr w:type="spellEnd"/>
            <w:r w:rsidRPr="005C1858">
              <w:rPr>
                <w:rFonts w:ascii="Times New Roman" w:hAnsi="Times New Roman" w:cs="Times New Roman"/>
                <w:b/>
              </w:rPr>
              <w:t xml:space="preserve"> про </w:t>
            </w:r>
            <w:proofErr w:type="spellStart"/>
            <w:r w:rsidRPr="005C1858">
              <w:rPr>
                <w:rFonts w:ascii="Times New Roman" w:hAnsi="Times New Roman" w:cs="Times New Roman"/>
                <w:b/>
              </w:rPr>
              <w:t>проведення</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відкритих</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торгів</w:t>
            </w:r>
            <w:proofErr w:type="spellEnd"/>
            <w:r w:rsidRPr="005C1858">
              <w:rPr>
                <w:rFonts w:ascii="Times New Roman" w:hAnsi="Times New Roman" w:cs="Times New Roman"/>
                <w:b/>
                <w:lang w:val="uk-UA"/>
              </w:rPr>
              <w:t>.</w:t>
            </w:r>
          </w:p>
          <w:p w14:paraId="04F23EFB" w14:textId="77777777" w:rsidR="00E735D6" w:rsidRPr="005C1858" w:rsidRDefault="006F70A0">
            <w:pPr>
              <w:widowControl w:val="0"/>
              <w:spacing w:after="0" w:line="240" w:lineRule="auto"/>
              <w:ind w:firstLine="463"/>
              <w:contextualSpacing/>
              <w:jc w:val="both"/>
              <w:rPr>
                <w:rFonts w:ascii="Times New Roman" w:hAnsi="Times New Roman" w:cs="Times New Roman"/>
                <w:b/>
              </w:rPr>
            </w:pPr>
            <w:r w:rsidRPr="005C1858">
              <w:rPr>
                <w:rFonts w:ascii="Times New Roman" w:hAnsi="Times New Roman" w:cs="Times New Roman"/>
                <w:b/>
              </w:rPr>
              <w:t xml:space="preserve">До </w:t>
            </w:r>
            <w:proofErr w:type="spellStart"/>
            <w:r w:rsidRPr="005C1858">
              <w:rPr>
                <w:rFonts w:ascii="Times New Roman" w:hAnsi="Times New Roman" w:cs="Times New Roman"/>
                <w:b/>
              </w:rPr>
              <w:t>розгляду</w:t>
            </w:r>
            <w:proofErr w:type="spellEnd"/>
            <w:r w:rsidRPr="005C1858">
              <w:rPr>
                <w:rFonts w:ascii="Times New Roman" w:hAnsi="Times New Roman" w:cs="Times New Roman"/>
                <w:b/>
              </w:rPr>
              <w:t xml:space="preserve"> не </w:t>
            </w:r>
            <w:proofErr w:type="spellStart"/>
            <w:r w:rsidRPr="005C1858">
              <w:rPr>
                <w:rFonts w:ascii="Times New Roman" w:hAnsi="Times New Roman" w:cs="Times New Roman"/>
                <w:b/>
              </w:rPr>
              <w:t>приймається</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тендерна</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пропозиція</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ціна</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якої</w:t>
            </w:r>
            <w:proofErr w:type="spellEnd"/>
            <w:r w:rsidRPr="005C1858">
              <w:rPr>
                <w:rFonts w:ascii="Times New Roman" w:hAnsi="Times New Roman" w:cs="Times New Roman"/>
                <w:b/>
              </w:rPr>
              <w:t xml:space="preserve"> є </w:t>
            </w:r>
            <w:proofErr w:type="spellStart"/>
            <w:r w:rsidRPr="005C1858">
              <w:rPr>
                <w:rFonts w:ascii="Times New Roman" w:hAnsi="Times New Roman" w:cs="Times New Roman"/>
                <w:b/>
              </w:rPr>
              <w:t>вищою</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ніж</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очікувана</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вартість</w:t>
            </w:r>
            <w:proofErr w:type="spellEnd"/>
            <w:r w:rsidRPr="005C1858">
              <w:rPr>
                <w:rFonts w:ascii="Times New Roman" w:hAnsi="Times New Roman" w:cs="Times New Roman"/>
                <w:b/>
              </w:rPr>
              <w:t xml:space="preserve"> предмета </w:t>
            </w:r>
            <w:proofErr w:type="spellStart"/>
            <w:r w:rsidRPr="005C1858">
              <w:rPr>
                <w:rFonts w:ascii="Times New Roman" w:hAnsi="Times New Roman" w:cs="Times New Roman"/>
                <w:b/>
              </w:rPr>
              <w:t>закупівлі</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визначена</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Замовником</w:t>
            </w:r>
            <w:proofErr w:type="spellEnd"/>
            <w:r w:rsidRPr="005C1858">
              <w:rPr>
                <w:rFonts w:ascii="Times New Roman" w:hAnsi="Times New Roman" w:cs="Times New Roman"/>
                <w:b/>
              </w:rPr>
              <w:t xml:space="preserve"> в </w:t>
            </w:r>
            <w:proofErr w:type="spellStart"/>
            <w:r w:rsidRPr="005C1858">
              <w:rPr>
                <w:rFonts w:ascii="Times New Roman" w:hAnsi="Times New Roman" w:cs="Times New Roman"/>
                <w:b/>
              </w:rPr>
              <w:t>оголошенні</w:t>
            </w:r>
            <w:proofErr w:type="spellEnd"/>
            <w:r w:rsidRPr="005C1858">
              <w:rPr>
                <w:rFonts w:ascii="Times New Roman" w:hAnsi="Times New Roman" w:cs="Times New Roman"/>
                <w:b/>
              </w:rPr>
              <w:t xml:space="preserve"> про </w:t>
            </w:r>
            <w:proofErr w:type="spellStart"/>
            <w:r w:rsidRPr="005C1858">
              <w:rPr>
                <w:rFonts w:ascii="Times New Roman" w:hAnsi="Times New Roman" w:cs="Times New Roman"/>
                <w:b/>
              </w:rPr>
              <w:t>проведення</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відкритих</w:t>
            </w:r>
            <w:proofErr w:type="spellEnd"/>
            <w:r w:rsidRPr="005C1858">
              <w:rPr>
                <w:rFonts w:ascii="Times New Roman" w:hAnsi="Times New Roman" w:cs="Times New Roman"/>
                <w:b/>
              </w:rPr>
              <w:t xml:space="preserve"> </w:t>
            </w:r>
            <w:proofErr w:type="spellStart"/>
            <w:r w:rsidRPr="005C1858">
              <w:rPr>
                <w:rFonts w:ascii="Times New Roman" w:hAnsi="Times New Roman" w:cs="Times New Roman"/>
                <w:b/>
              </w:rPr>
              <w:t>торгів</w:t>
            </w:r>
            <w:proofErr w:type="spellEnd"/>
            <w:r w:rsidRPr="005C1858">
              <w:rPr>
                <w:rFonts w:ascii="Times New Roman" w:hAnsi="Times New Roman" w:cs="Times New Roman"/>
                <w:b/>
              </w:rPr>
              <w:t>.</w:t>
            </w:r>
          </w:p>
          <w:p w14:paraId="5C66DFF3"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Єдиним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критерієм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оцінки</w:t>
            </w:r>
            <w:proofErr w:type="spellEnd"/>
            <w:r w:rsidRPr="005C1858">
              <w:rPr>
                <w:rFonts w:ascii="Times New Roman" w:hAnsi="Times New Roman" w:cs="Times New Roman"/>
              </w:rPr>
              <w:t xml:space="preserve"> для </w:t>
            </w:r>
            <w:proofErr w:type="spellStart"/>
            <w:r w:rsidRPr="005C1858">
              <w:rPr>
                <w:rFonts w:ascii="Times New Roman" w:hAnsi="Times New Roman" w:cs="Times New Roman"/>
              </w:rPr>
              <w:t>визначення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є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розрахована</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урахуванням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вимог</w:t>
            </w:r>
            <w:proofErr w:type="spellEnd"/>
            <w:r w:rsidRPr="005C1858">
              <w:rPr>
                <w:rFonts w:ascii="Times New Roman" w:hAnsi="Times New Roman" w:cs="Times New Roman"/>
              </w:rPr>
              <w:t xml:space="preserve"> чинного </w:t>
            </w:r>
            <w:proofErr w:type="spellStart"/>
            <w:r w:rsidRPr="005C1858">
              <w:rPr>
                <w:rFonts w:ascii="Times New Roman" w:hAnsi="Times New Roman" w:cs="Times New Roman"/>
              </w:rPr>
              <w:t>законодавства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сплати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податків</w:t>
            </w:r>
            <w:proofErr w:type="spellEnd"/>
            <w:r w:rsidRPr="005C1858">
              <w:rPr>
                <w:rFonts w:ascii="Times New Roman" w:hAnsi="Times New Roman" w:cs="Times New Roman"/>
              </w:rPr>
              <w:t xml:space="preserve"> і </w:t>
            </w:r>
            <w:proofErr w:type="spellStart"/>
            <w:r w:rsidRPr="005C1858">
              <w:rPr>
                <w:rFonts w:ascii="Times New Roman" w:hAnsi="Times New Roman" w:cs="Times New Roman"/>
              </w:rPr>
              <w:t>зборів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зокрема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враховуючи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вимоги</w:t>
            </w:r>
            <w:proofErr w:type="spellEnd"/>
            <w:r w:rsidRPr="005C1858">
              <w:rPr>
                <w:rFonts w:ascii="Times New Roman" w:hAnsi="Times New Roman" w:cs="Times New Roman"/>
              </w:rPr>
              <w:t xml:space="preserve"> чинного </w:t>
            </w:r>
            <w:proofErr w:type="spellStart"/>
            <w:r w:rsidRPr="005C1858">
              <w:rPr>
                <w:rFonts w:ascii="Times New Roman" w:hAnsi="Times New Roman" w:cs="Times New Roman"/>
              </w:rPr>
              <w:t>законодавства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сплати</w:t>
            </w:r>
            <w:proofErr w:type="spellEnd"/>
            <w:r w:rsidRPr="005C1858">
              <w:rPr>
                <w:rFonts w:ascii="Times New Roman" w:hAnsi="Times New Roman" w:cs="Times New Roman"/>
              </w:rPr>
              <w:t xml:space="preserve"> ПДВ (у </w:t>
            </w:r>
            <w:proofErr w:type="spellStart"/>
            <w:r w:rsidRPr="005C1858">
              <w:rPr>
                <w:rFonts w:ascii="Times New Roman" w:hAnsi="Times New Roman" w:cs="Times New Roman"/>
              </w:rPr>
              <w:t>разі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звільнений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сплати</w:t>
            </w:r>
            <w:proofErr w:type="spellEnd"/>
            <w:r w:rsidRPr="005C1858">
              <w:rPr>
                <w:rFonts w:ascii="Times New Roman" w:hAnsi="Times New Roman" w:cs="Times New Roman"/>
              </w:rPr>
              <w:t xml:space="preserve"> ПДВ,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вказується</w:t>
            </w:r>
            <w:proofErr w:type="spellEnd"/>
            <w:r w:rsidRPr="005C1858">
              <w:rPr>
                <w:rFonts w:ascii="Times New Roman" w:hAnsi="Times New Roman" w:cs="Times New Roman"/>
              </w:rPr>
              <w:t xml:space="preserve">, а у </w:t>
            </w:r>
            <w:proofErr w:type="spellStart"/>
            <w:r w:rsidRPr="005C1858">
              <w:rPr>
                <w:rFonts w:ascii="Times New Roman" w:hAnsi="Times New Roman" w:cs="Times New Roman"/>
              </w:rPr>
              <w:t>подальшому</w:t>
            </w:r>
            <w:proofErr w:type="spellEnd"/>
            <w:r w:rsidRPr="005C1858">
              <w:rPr>
                <w:rFonts w:ascii="Times New Roman" w:hAnsi="Times New Roman" w:cs="Times New Roman"/>
              </w:rPr>
              <w:t xml:space="preserve"> і </w:t>
            </w:r>
            <w:proofErr w:type="spellStart"/>
            <w:r w:rsidRPr="005C1858">
              <w:rPr>
                <w:rFonts w:ascii="Times New Roman" w:hAnsi="Times New Roman" w:cs="Times New Roman"/>
              </w:rPr>
              <w:t>оцінюється</w:t>
            </w:r>
            <w:proofErr w:type="spellEnd"/>
            <w:r w:rsidRPr="005C1858">
              <w:rPr>
                <w:rFonts w:ascii="Times New Roman" w:hAnsi="Times New Roman" w:cs="Times New Roman"/>
              </w:rPr>
              <w:t xml:space="preserve"> без ПДВ).</w:t>
            </w:r>
          </w:p>
          <w:p w14:paraId="71AA5307"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lastRenderedPageBreak/>
              <w:t>Питома</w:t>
            </w:r>
            <w:proofErr w:type="spellEnd"/>
            <w:r w:rsidRPr="005C1858">
              <w:rPr>
                <w:rFonts w:ascii="Times New Roman" w:hAnsi="Times New Roman" w:cs="Times New Roman"/>
              </w:rPr>
              <w:t xml:space="preserve"> вага </w:t>
            </w:r>
            <w:proofErr w:type="spellStart"/>
            <w:r w:rsidRPr="005C1858">
              <w:rPr>
                <w:rFonts w:ascii="Times New Roman" w:hAnsi="Times New Roman" w:cs="Times New Roman"/>
              </w:rPr>
              <w:t>критерію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Ціна</w:t>
            </w:r>
            <w:proofErr w:type="spellEnd"/>
            <w:r w:rsidRPr="005C1858">
              <w:rPr>
                <w:rFonts w:ascii="Times New Roman" w:hAnsi="Times New Roman" w:cs="Times New Roman"/>
              </w:rPr>
              <w:t>» - 100%.</w:t>
            </w:r>
          </w:p>
          <w:p w14:paraId="2E402702"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Оцінка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здійснюється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предмета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в</w:t>
            </w:r>
            <w:r w:rsidRPr="005C1858">
              <w:rPr>
                <w:rFonts w:ascii="Times New Roman" w:hAnsi="Times New Roman" w:cs="Times New Roman"/>
                <w:lang w:val="uk-UA"/>
              </w:rPr>
              <w:t xml:space="preserve"> </w:t>
            </w:r>
            <w:proofErr w:type="spellStart"/>
            <w:r w:rsidRPr="005C1858">
              <w:rPr>
                <w:rFonts w:ascii="Times New Roman" w:hAnsi="Times New Roman" w:cs="Times New Roman"/>
              </w:rPr>
              <w:t>цілому</w:t>
            </w:r>
            <w:proofErr w:type="spellEnd"/>
            <w:r w:rsidRPr="005C1858">
              <w:rPr>
                <w:rFonts w:ascii="Times New Roman" w:hAnsi="Times New Roman" w:cs="Times New Roman"/>
              </w:rPr>
              <w:t>.</w:t>
            </w:r>
          </w:p>
          <w:p w14:paraId="6E254E1E"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визначає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на </w:t>
            </w:r>
            <w:proofErr w:type="spellStart"/>
            <w:r w:rsidRPr="005C1858">
              <w:rPr>
                <w:rFonts w:ascii="Times New Roman" w:hAnsi="Times New Roman" w:cs="Times New Roman"/>
              </w:rPr>
              <w:t>послуги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він</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пропонує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поставити</w:t>
            </w:r>
            <w:proofErr w:type="spellEnd"/>
            <w:r w:rsidRPr="005C1858">
              <w:rPr>
                <w:rFonts w:ascii="Times New Roman" w:hAnsi="Times New Roman" w:cs="Times New Roman"/>
              </w:rPr>
              <w:t xml:space="preserve"> за договором про </w:t>
            </w:r>
            <w:proofErr w:type="spellStart"/>
            <w:r w:rsidRPr="005C1858">
              <w:rPr>
                <w:rFonts w:ascii="Times New Roman" w:hAnsi="Times New Roman" w:cs="Times New Roman"/>
              </w:rPr>
              <w:t>закупівлю</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урахуванням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податків</w:t>
            </w:r>
            <w:proofErr w:type="spellEnd"/>
            <w:r w:rsidRPr="005C1858">
              <w:rPr>
                <w:rFonts w:ascii="Times New Roman" w:hAnsi="Times New Roman" w:cs="Times New Roman"/>
              </w:rPr>
              <w:t xml:space="preserve"> і </w:t>
            </w:r>
            <w:proofErr w:type="spellStart"/>
            <w:r w:rsidRPr="005C1858">
              <w:rPr>
                <w:rFonts w:ascii="Times New Roman" w:hAnsi="Times New Roman" w:cs="Times New Roman"/>
              </w:rPr>
              <w:t>зборів</w:t>
            </w:r>
            <w:proofErr w:type="spellEnd"/>
            <w:r w:rsidRPr="005C1858">
              <w:rPr>
                <w:rFonts w:ascii="Times New Roman" w:hAnsi="Times New Roman" w:cs="Times New Roman"/>
              </w:rPr>
              <w:t xml:space="preserve"> (в тому </w:t>
            </w:r>
            <w:proofErr w:type="spellStart"/>
            <w:r w:rsidRPr="005C1858">
              <w:rPr>
                <w:rFonts w:ascii="Times New Roman" w:hAnsi="Times New Roman" w:cs="Times New Roman"/>
              </w:rPr>
              <w:t>числі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податку</w:t>
            </w:r>
            <w:proofErr w:type="spellEnd"/>
            <w:r w:rsidRPr="005C1858">
              <w:rPr>
                <w:rFonts w:ascii="Times New Roman" w:hAnsi="Times New Roman" w:cs="Times New Roman"/>
              </w:rPr>
              <w:t xml:space="preserve"> на </w:t>
            </w:r>
            <w:proofErr w:type="spellStart"/>
            <w:r w:rsidRPr="005C1858">
              <w:rPr>
                <w:rFonts w:ascii="Times New Roman" w:hAnsi="Times New Roman" w:cs="Times New Roman"/>
              </w:rPr>
              <w:t>додану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вартість</w:t>
            </w:r>
            <w:proofErr w:type="spellEnd"/>
            <w:r w:rsidRPr="005C1858">
              <w:rPr>
                <w:rFonts w:ascii="Times New Roman" w:hAnsi="Times New Roman" w:cs="Times New Roman"/>
              </w:rPr>
              <w:t xml:space="preserve"> (ПДВ), у </w:t>
            </w:r>
            <w:proofErr w:type="spellStart"/>
            <w:r w:rsidRPr="005C1858">
              <w:rPr>
                <w:rFonts w:ascii="Times New Roman" w:hAnsi="Times New Roman" w:cs="Times New Roman"/>
              </w:rPr>
              <w:t>разі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є </w:t>
            </w:r>
            <w:proofErr w:type="spellStart"/>
            <w:r w:rsidRPr="005C1858">
              <w:rPr>
                <w:rFonts w:ascii="Times New Roman" w:hAnsi="Times New Roman" w:cs="Times New Roman"/>
              </w:rPr>
              <w:t>платником</w:t>
            </w:r>
            <w:proofErr w:type="spellEnd"/>
            <w:r w:rsidRPr="005C1858">
              <w:rPr>
                <w:rFonts w:ascii="Times New Roman" w:hAnsi="Times New Roman" w:cs="Times New Roman"/>
              </w:rPr>
              <w:t xml:space="preserve"> ПДВ),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сплачуються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мають</w:t>
            </w:r>
            <w:proofErr w:type="spellEnd"/>
            <w:r w:rsidRPr="005C1858">
              <w:rPr>
                <w:rFonts w:ascii="Times New Roman" w:hAnsi="Times New Roman" w:cs="Times New Roman"/>
              </w:rPr>
              <w:t xml:space="preserve"> бути </w:t>
            </w:r>
            <w:proofErr w:type="spellStart"/>
            <w:r w:rsidRPr="005C1858">
              <w:rPr>
                <w:rFonts w:ascii="Times New Roman" w:hAnsi="Times New Roman" w:cs="Times New Roman"/>
              </w:rPr>
              <w:t>сплачені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усіх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інших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витрат</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передбачених</w:t>
            </w:r>
            <w:proofErr w:type="spellEnd"/>
            <w:r w:rsidRPr="005C1858">
              <w:rPr>
                <w:rFonts w:ascii="Times New Roman" w:hAnsi="Times New Roman" w:cs="Times New Roman"/>
              </w:rPr>
              <w:t xml:space="preserve"> для </w:t>
            </w:r>
            <w:proofErr w:type="spellStart"/>
            <w:r w:rsidRPr="005C1858">
              <w:rPr>
                <w:rFonts w:ascii="Times New Roman" w:hAnsi="Times New Roman" w:cs="Times New Roman"/>
              </w:rPr>
              <w:t>послуги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даного</w:t>
            </w:r>
            <w:proofErr w:type="spellEnd"/>
            <w:r w:rsidRPr="005C1858">
              <w:rPr>
                <w:rFonts w:ascii="Times New Roman" w:hAnsi="Times New Roman" w:cs="Times New Roman"/>
              </w:rPr>
              <w:t xml:space="preserve"> виду.</w:t>
            </w:r>
          </w:p>
          <w:p w14:paraId="2832BF4C"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Після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оцінки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розглядає</w:t>
            </w:r>
            <w:proofErr w:type="spellEnd"/>
            <w:r w:rsidRPr="005C1858">
              <w:rPr>
                <w:rFonts w:ascii="Times New Roman" w:hAnsi="Times New Roman" w:cs="Times New Roman"/>
              </w:rPr>
              <w:t xml:space="preserve"> на </w:t>
            </w:r>
            <w:proofErr w:type="spellStart"/>
            <w:r w:rsidRPr="005C1858">
              <w:rPr>
                <w:rFonts w:ascii="Times New Roman" w:hAnsi="Times New Roman" w:cs="Times New Roman"/>
              </w:rPr>
              <w:t>відповідність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вимогам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документації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яка </w:t>
            </w:r>
            <w:proofErr w:type="spellStart"/>
            <w:r w:rsidRPr="005C1858">
              <w:rPr>
                <w:rFonts w:ascii="Times New Roman" w:hAnsi="Times New Roman" w:cs="Times New Roman"/>
              </w:rPr>
              <w:t>визначена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вигідною</w:t>
            </w:r>
            <w:proofErr w:type="spellEnd"/>
            <w:r w:rsidRPr="005C1858">
              <w:rPr>
                <w:rFonts w:ascii="Times New Roman" w:hAnsi="Times New Roman" w:cs="Times New Roman"/>
              </w:rPr>
              <w:t>.</w:t>
            </w:r>
          </w:p>
          <w:p w14:paraId="3DE19DC0" w14:textId="77777777" w:rsidR="00E735D6" w:rsidRPr="005C1858" w:rsidRDefault="006F70A0">
            <w:pPr>
              <w:widowControl w:val="0"/>
              <w:spacing w:after="0" w:line="240" w:lineRule="auto"/>
              <w:ind w:firstLine="463"/>
              <w:contextualSpacing/>
              <w:jc w:val="both"/>
              <w:rPr>
                <w:rFonts w:ascii="Times New Roman" w:hAnsi="Times New Roman" w:cs="Times New Roman"/>
              </w:rPr>
            </w:pPr>
            <w:r w:rsidRPr="005C1858">
              <w:rPr>
                <w:rFonts w:ascii="Times New Roman" w:hAnsi="Times New Roman" w:cs="Times New Roman"/>
              </w:rPr>
              <w:t xml:space="preserve">Строк </w:t>
            </w:r>
            <w:proofErr w:type="spellStart"/>
            <w:r w:rsidRPr="005C1858">
              <w:rPr>
                <w:rFonts w:ascii="Times New Roman" w:hAnsi="Times New Roman" w:cs="Times New Roman"/>
              </w:rPr>
              <w:t>розгляду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за результатами </w:t>
            </w:r>
            <w:proofErr w:type="spellStart"/>
            <w:r w:rsidRPr="005C1858">
              <w:rPr>
                <w:rFonts w:ascii="Times New Roman" w:hAnsi="Times New Roman" w:cs="Times New Roman"/>
              </w:rPr>
              <w:t>оцінки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визначена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вигідною</w:t>
            </w:r>
            <w:proofErr w:type="spellEnd"/>
            <w:r w:rsidRPr="005C1858">
              <w:rPr>
                <w:rFonts w:ascii="Times New Roman" w:hAnsi="Times New Roman" w:cs="Times New Roman"/>
              </w:rPr>
              <w:t xml:space="preserve">, </w:t>
            </w:r>
            <w:r w:rsidRPr="005C1858">
              <w:rPr>
                <w:rFonts w:ascii="Times New Roman" w:hAnsi="Times New Roman" w:cs="Times New Roman"/>
                <w:b/>
                <w:i/>
              </w:rPr>
              <w:t xml:space="preserve">не повинен </w:t>
            </w:r>
            <w:proofErr w:type="spellStart"/>
            <w:r w:rsidRPr="005C1858">
              <w:rPr>
                <w:rFonts w:ascii="Times New Roman" w:hAnsi="Times New Roman" w:cs="Times New Roman"/>
                <w:b/>
                <w:i/>
              </w:rPr>
              <w:t>перевищувати</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п’яти</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робочих</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днів</w:t>
            </w:r>
            <w:proofErr w:type="spellEnd"/>
            <w:r w:rsidRPr="005C1858">
              <w:rPr>
                <w:rFonts w:ascii="Times New Roman" w:hAnsi="Times New Roman" w:cs="Times New Roman"/>
              </w:rPr>
              <w:t xml:space="preserve"> з дня </w:t>
            </w:r>
            <w:proofErr w:type="spellStart"/>
            <w:r w:rsidRPr="005C1858">
              <w:rPr>
                <w:rFonts w:ascii="Times New Roman" w:hAnsi="Times New Roman" w:cs="Times New Roman"/>
              </w:rPr>
              <w:t>визначення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Такий</w:t>
            </w:r>
            <w:proofErr w:type="spellEnd"/>
            <w:r w:rsidRPr="005C1858">
              <w:rPr>
                <w:rFonts w:ascii="Times New Roman" w:hAnsi="Times New Roman" w:cs="Times New Roman"/>
              </w:rPr>
              <w:t xml:space="preserve"> строк </w:t>
            </w:r>
            <w:proofErr w:type="spellStart"/>
            <w:r w:rsidRPr="005C1858">
              <w:rPr>
                <w:rFonts w:ascii="Times New Roman" w:hAnsi="Times New Roman" w:cs="Times New Roman"/>
              </w:rPr>
              <w:t>може</w:t>
            </w:r>
            <w:proofErr w:type="spellEnd"/>
            <w:r w:rsidRPr="005C1858">
              <w:rPr>
                <w:rFonts w:ascii="Times New Roman" w:hAnsi="Times New Roman" w:cs="Times New Roman"/>
              </w:rPr>
              <w:t xml:space="preserve"> бути </w:t>
            </w:r>
            <w:proofErr w:type="spellStart"/>
            <w:r w:rsidRPr="005C1858">
              <w:rPr>
                <w:rFonts w:ascii="Times New Roman" w:hAnsi="Times New Roman" w:cs="Times New Roman"/>
              </w:rPr>
              <w:t>аргументовано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b/>
                <w:i/>
              </w:rPr>
              <w:t>продовжено</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Замовником</w:t>
            </w:r>
            <w:proofErr w:type="spellEnd"/>
            <w:r w:rsidRPr="005C1858">
              <w:rPr>
                <w:rFonts w:ascii="Times New Roman" w:hAnsi="Times New Roman" w:cs="Times New Roman"/>
                <w:b/>
                <w:i/>
              </w:rPr>
              <w:t xml:space="preserve"> до 20 </w:t>
            </w:r>
            <w:proofErr w:type="spellStart"/>
            <w:r w:rsidRPr="005C1858">
              <w:rPr>
                <w:rFonts w:ascii="Times New Roman" w:hAnsi="Times New Roman" w:cs="Times New Roman"/>
                <w:b/>
                <w:i/>
              </w:rPr>
              <w:t>робочих</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днів</w:t>
            </w:r>
            <w:proofErr w:type="spellEnd"/>
            <w:r w:rsidRPr="005C1858">
              <w:rPr>
                <w:rFonts w:ascii="Times New Roman" w:hAnsi="Times New Roman" w:cs="Times New Roman"/>
              </w:rPr>
              <w:t xml:space="preserve">. У </w:t>
            </w:r>
            <w:proofErr w:type="spellStart"/>
            <w:r w:rsidRPr="005C1858">
              <w:rPr>
                <w:rFonts w:ascii="Times New Roman" w:hAnsi="Times New Roman" w:cs="Times New Roman"/>
              </w:rPr>
              <w:t>разі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продовження</w:t>
            </w:r>
            <w:proofErr w:type="spellEnd"/>
            <w:r w:rsidRPr="005C1858">
              <w:rPr>
                <w:rFonts w:ascii="Times New Roman" w:hAnsi="Times New Roman" w:cs="Times New Roman"/>
              </w:rPr>
              <w:t xml:space="preserve"> строку </w:t>
            </w: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оприлюднює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повідомлення</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електронній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системі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закупівель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протягом</w:t>
            </w:r>
            <w:proofErr w:type="spellEnd"/>
            <w:r w:rsidRPr="005C1858">
              <w:rPr>
                <w:rFonts w:ascii="Times New Roman" w:hAnsi="Times New Roman" w:cs="Times New Roman"/>
              </w:rPr>
              <w:t xml:space="preserve"> одного дня з дня </w:t>
            </w:r>
            <w:proofErr w:type="spellStart"/>
            <w:r w:rsidRPr="005C1858">
              <w:rPr>
                <w:rFonts w:ascii="Times New Roman" w:hAnsi="Times New Roman" w:cs="Times New Roman"/>
              </w:rPr>
              <w:t>прийняття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відповідного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рішення</w:t>
            </w:r>
            <w:proofErr w:type="spellEnd"/>
            <w:r w:rsidRPr="005C1858">
              <w:rPr>
                <w:rFonts w:ascii="Times New Roman" w:hAnsi="Times New Roman" w:cs="Times New Roman"/>
              </w:rPr>
              <w:t>.</w:t>
            </w:r>
          </w:p>
          <w:p w14:paraId="136DB21C" w14:textId="77777777" w:rsidR="00E735D6" w:rsidRPr="005C1858" w:rsidRDefault="006F70A0">
            <w:pPr>
              <w:widowControl w:val="0"/>
              <w:spacing w:after="0" w:line="240" w:lineRule="auto"/>
              <w:ind w:firstLine="463"/>
              <w:contextualSpacing/>
              <w:jc w:val="both"/>
              <w:rPr>
                <w:rFonts w:ascii="Times New Roman" w:hAnsi="Times New Roman" w:cs="Times New Roman"/>
              </w:rPr>
            </w:pPr>
            <w:r w:rsidRPr="005C1858">
              <w:rPr>
                <w:rFonts w:ascii="Times New Roman" w:hAnsi="Times New Roman" w:cs="Times New Roman"/>
              </w:rPr>
              <w:t xml:space="preserve">У </w:t>
            </w:r>
            <w:proofErr w:type="spellStart"/>
            <w:r w:rsidRPr="005C1858">
              <w:rPr>
                <w:rFonts w:ascii="Times New Roman" w:hAnsi="Times New Roman" w:cs="Times New Roman"/>
              </w:rPr>
              <w:t>разі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відхилення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замовником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відповідно</w:t>
            </w:r>
            <w:proofErr w:type="spellEnd"/>
            <w:r w:rsidRPr="005C1858">
              <w:rPr>
                <w:rFonts w:ascii="Times New Roman" w:hAnsi="Times New Roman" w:cs="Times New Roman"/>
              </w:rPr>
              <w:t xml:space="preserve"> до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розглядає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наступну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w:t>
            </w:r>
            <w:proofErr w:type="gramStart"/>
            <w:r w:rsidRPr="005C1858">
              <w:rPr>
                <w:rFonts w:ascii="Times New Roman" w:hAnsi="Times New Roman" w:cs="Times New Roman"/>
              </w:rPr>
              <w:t>у списку</w:t>
            </w:r>
            <w:proofErr w:type="gramEnd"/>
            <w:r w:rsidRPr="005C1858">
              <w:rPr>
                <w:rFonts w:ascii="Times New Roman" w:hAnsi="Times New Roman" w:cs="Times New Roman"/>
              </w:rPr>
              <w:t xml:space="preserve"> </w:t>
            </w:r>
            <w:proofErr w:type="spellStart"/>
            <w:r w:rsidRPr="005C1858">
              <w:rPr>
                <w:rFonts w:ascii="Times New Roman" w:hAnsi="Times New Roman" w:cs="Times New Roman"/>
              </w:rPr>
              <w:t>пропозицій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розташовані</w:t>
            </w:r>
            <w:proofErr w:type="spellEnd"/>
            <w:r w:rsidRPr="005C1858">
              <w:rPr>
                <w:rFonts w:ascii="Times New Roman" w:hAnsi="Times New Roman" w:cs="Times New Roman"/>
              </w:rPr>
              <w:t xml:space="preserve"> за результатами </w:t>
            </w:r>
            <w:proofErr w:type="spellStart"/>
            <w:r w:rsidRPr="005C1858">
              <w:rPr>
                <w:rFonts w:ascii="Times New Roman" w:hAnsi="Times New Roman" w:cs="Times New Roman"/>
              </w:rPr>
              <w:t>їх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оцінки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починаючи</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найкращої</w:t>
            </w:r>
            <w:proofErr w:type="spellEnd"/>
            <w:r w:rsidRPr="005C1858">
              <w:rPr>
                <w:rFonts w:ascii="Times New Roman" w:hAnsi="Times New Roman" w:cs="Times New Roman"/>
              </w:rPr>
              <w:t xml:space="preserve">, у порядку та строки, </w:t>
            </w:r>
            <w:proofErr w:type="spellStart"/>
            <w:r w:rsidRPr="005C1858">
              <w:rPr>
                <w:rFonts w:ascii="Times New Roman" w:hAnsi="Times New Roman" w:cs="Times New Roman"/>
              </w:rPr>
              <w:t>визначені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Особливостями</w:t>
            </w:r>
            <w:proofErr w:type="spellEnd"/>
            <w:r w:rsidRPr="005C1858">
              <w:rPr>
                <w:rFonts w:ascii="Times New Roman" w:hAnsi="Times New Roman" w:cs="Times New Roman"/>
              </w:rPr>
              <w:t>.</w:t>
            </w:r>
          </w:p>
          <w:p w14:paraId="72568A1A"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та </w:t>
            </w:r>
            <w:proofErr w:type="spellStart"/>
            <w:r w:rsidRPr="005C1858">
              <w:rPr>
                <w:rFonts w:ascii="Times New Roman" w:hAnsi="Times New Roman" w:cs="Times New Roman"/>
              </w:rPr>
              <w:t>учасники</w:t>
            </w:r>
            <w:proofErr w:type="spellEnd"/>
            <w:r w:rsidRPr="005C1858">
              <w:rPr>
                <w:rFonts w:ascii="Times New Roman" w:hAnsi="Times New Roman" w:cs="Times New Roman"/>
              </w:rPr>
              <w:t xml:space="preserve"> не </w:t>
            </w:r>
            <w:proofErr w:type="spellStart"/>
            <w:r w:rsidRPr="005C1858">
              <w:rPr>
                <w:rFonts w:ascii="Times New Roman" w:hAnsi="Times New Roman" w:cs="Times New Roman"/>
              </w:rPr>
              <w:t>можуть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ініціювати</w:t>
            </w:r>
            <w:proofErr w:type="spellEnd"/>
            <w:r w:rsidRPr="005C1858">
              <w:rPr>
                <w:rFonts w:ascii="Times New Roman" w:hAnsi="Times New Roman" w:cs="Times New Roman"/>
              </w:rPr>
              <w:t xml:space="preserve"> будь-</w:t>
            </w:r>
            <w:proofErr w:type="spellStart"/>
            <w:r w:rsidRPr="005C1858">
              <w:rPr>
                <w:rFonts w:ascii="Times New Roman" w:hAnsi="Times New Roman" w:cs="Times New Roman"/>
              </w:rPr>
              <w:t>які</w:t>
            </w:r>
            <w:proofErr w:type="spellEnd"/>
            <w:r w:rsidRPr="005C1858">
              <w:rPr>
                <w:rFonts w:ascii="Times New Roman" w:hAnsi="Times New Roman" w:cs="Times New Roman"/>
              </w:rPr>
              <w:t xml:space="preserve"> переговори з </w:t>
            </w:r>
            <w:proofErr w:type="spellStart"/>
            <w:r w:rsidRPr="005C1858">
              <w:rPr>
                <w:rFonts w:ascii="Times New Roman" w:hAnsi="Times New Roman" w:cs="Times New Roman"/>
              </w:rPr>
              <w:t>питань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внесення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змін</w:t>
            </w:r>
            <w:proofErr w:type="spellEnd"/>
            <w:r w:rsidRPr="005C1858">
              <w:rPr>
                <w:rFonts w:ascii="Times New Roman" w:hAnsi="Times New Roman" w:cs="Times New Roman"/>
              </w:rPr>
              <w:t xml:space="preserve"> до </w:t>
            </w:r>
            <w:proofErr w:type="spellStart"/>
            <w:r w:rsidRPr="005C1858">
              <w:rPr>
                <w:rFonts w:ascii="Times New Roman" w:hAnsi="Times New Roman" w:cs="Times New Roman"/>
              </w:rPr>
              <w:t>змісту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поданої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w:t>
            </w:r>
          </w:p>
          <w:p w14:paraId="7CFCEE8B"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shd w:val="clear" w:color="auto" w:fill="FFFFFF"/>
              </w:rPr>
              <w:t>Під</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терміном</w:t>
            </w:r>
            <w:proofErr w:type="spellEnd"/>
            <w:r w:rsidRPr="005C1858">
              <w:rPr>
                <w:rFonts w:ascii="Times New Roman" w:hAnsi="Times New Roman" w:cs="Times New Roman"/>
                <w:shd w:val="clear" w:color="auto" w:fill="FFFFFF"/>
              </w:rPr>
              <w:t xml:space="preserve"> </w:t>
            </w:r>
            <w:r w:rsidRPr="005C1858">
              <w:rPr>
                <w:rFonts w:ascii="Times New Roman" w:hAnsi="Times New Roman" w:cs="Times New Roman"/>
              </w:rPr>
              <w:t xml:space="preserve">«аномально </w:t>
            </w:r>
            <w:proofErr w:type="spellStart"/>
            <w:r w:rsidRPr="005C1858">
              <w:rPr>
                <w:rFonts w:ascii="Times New Roman" w:hAnsi="Times New Roman" w:cs="Times New Roman"/>
              </w:rPr>
              <w:t>низька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w:t>
            </w:r>
            <w:proofErr w:type="spellStart"/>
            <w:r w:rsidRPr="005C1858">
              <w:rPr>
                <w:rFonts w:ascii="Times New Roman" w:hAnsi="Times New Roman" w:cs="Times New Roman"/>
              </w:rPr>
              <w:t>далі</w:t>
            </w:r>
            <w:proofErr w:type="spellEnd"/>
            <w:r w:rsidRPr="005C1858">
              <w:rPr>
                <w:rFonts w:ascii="Times New Roman" w:hAnsi="Times New Roman" w:cs="Times New Roman"/>
              </w:rPr>
              <w:t xml:space="preserve"> - аномально </w:t>
            </w:r>
            <w:proofErr w:type="spellStart"/>
            <w:r w:rsidRPr="005C1858">
              <w:rPr>
                <w:rFonts w:ascii="Times New Roman" w:hAnsi="Times New Roman" w:cs="Times New Roman"/>
              </w:rPr>
              <w:t>низька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розуміється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/приведена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яка є </w:t>
            </w:r>
            <w:proofErr w:type="spellStart"/>
            <w:r w:rsidRPr="005C1858">
              <w:rPr>
                <w:rFonts w:ascii="Times New Roman" w:hAnsi="Times New Roman" w:cs="Times New Roman"/>
              </w:rPr>
              <w:t>меншою</w:t>
            </w:r>
            <w:proofErr w:type="spellEnd"/>
            <w:r w:rsidRPr="005C1858">
              <w:rPr>
                <w:rFonts w:ascii="Times New Roman" w:hAnsi="Times New Roman" w:cs="Times New Roman"/>
              </w:rPr>
              <w:t xml:space="preserve"> на 40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більше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відсотків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середньоарифметичного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значення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w:t>
            </w:r>
            <w:proofErr w:type="spellStart"/>
            <w:r w:rsidRPr="005C1858">
              <w:rPr>
                <w:rFonts w:ascii="Times New Roman" w:hAnsi="Times New Roman" w:cs="Times New Roman"/>
              </w:rPr>
              <w:t>приведеної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інших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та/</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є </w:t>
            </w:r>
            <w:proofErr w:type="spellStart"/>
            <w:r w:rsidRPr="005C1858">
              <w:rPr>
                <w:rFonts w:ascii="Times New Roman" w:hAnsi="Times New Roman" w:cs="Times New Roman"/>
              </w:rPr>
              <w:t>меншою</w:t>
            </w:r>
            <w:proofErr w:type="spellEnd"/>
            <w:r w:rsidRPr="005C1858">
              <w:rPr>
                <w:rFonts w:ascii="Times New Roman" w:hAnsi="Times New Roman" w:cs="Times New Roman"/>
              </w:rPr>
              <w:t xml:space="preserve"> на 30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більше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відсотків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наступної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w:t>
            </w:r>
            <w:proofErr w:type="spellStart"/>
            <w:r w:rsidRPr="005C1858">
              <w:rPr>
                <w:rFonts w:ascii="Times New Roman" w:hAnsi="Times New Roman" w:cs="Times New Roman"/>
              </w:rPr>
              <w:t>приведеної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Аномально </w:t>
            </w:r>
            <w:proofErr w:type="spellStart"/>
            <w:r w:rsidRPr="005C1858">
              <w:rPr>
                <w:rFonts w:ascii="Times New Roman" w:hAnsi="Times New Roman" w:cs="Times New Roman"/>
              </w:rPr>
              <w:t>низька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визначається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електронною</w:t>
            </w:r>
            <w:proofErr w:type="spellEnd"/>
            <w:r w:rsidRPr="005C1858">
              <w:rPr>
                <w:rFonts w:ascii="Times New Roman" w:hAnsi="Times New Roman" w:cs="Times New Roman"/>
              </w:rPr>
              <w:t xml:space="preserve"> системою </w:t>
            </w:r>
            <w:proofErr w:type="spellStart"/>
            <w:r w:rsidRPr="005C1858">
              <w:rPr>
                <w:rFonts w:ascii="Times New Roman" w:hAnsi="Times New Roman" w:cs="Times New Roman"/>
              </w:rPr>
              <w:t>закупівель</w:t>
            </w:r>
            <w:proofErr w:type="spellEnd"/>
            <w:r w:rsidRPr="005C1858">
              <w:rPr>
                <w:rFonts w:ascii="Times New Roman" w:hAnsi="Times New Roman" w:cs="Times New Roman"/>
              </w:rPr>
              <w:t xml:space="preserve"> автоматично за </w:t>
            </w:r>
            <w:proofErr w:type="spellStart"/>
            <w:r w:rsidRPr="005C1858">
              <w:rPr>
                <w:rFonts w:ascii="Times New Roman" w:hAnsi="Times New Roman" w:cs="Times New Roman"/>
              </w:rPr>
              <w:t>умови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наявності</w:t>
            </w:r>
            <w:proofErr w:type="spellEnd"/>
            <w:r w:rsidRPr="005C1858">
              <w:rPr>
                <w:rFonts w:ascii="Times New Roman" w:hAnsi="Times New Roman" w:cs="Times New Roman"/>
              </w:rPr>
              <w:t xml:space="preserve"> не </w:t>
            </w:r>
            <w:proofErr w:type="spellStart"/>
            <w:r w:rsidRPr="005C1858">
              <w:rPr>
                <w:rFonts w:ascii="Times New Roman" w:hAnsi="Times New Roman" w:cs="Times New Roman"/>
              </w:rPr>
              <w:t>менше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двох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які</w:t>
            </w:r>
            <w:proofErr w:type="spellEnd"/>
            <w:r w:rsidRPr="005C1858">
              <w:rPr>
                <w:rFonts w:ascii="Times New Roman" w:hAnsi="Times New Roman" w:cs="Times New Roman"/>
              </w:rPr>
              <w:t xml:space="preserve"> подали </w:t>
            </w:r>
            <w:proofErr w:type="spellStart"/>
            <w:r w:rsidRPr="005C1858">
              <w:rPr>
                <w:rFonts w:ascii="Times New Roman" w:hAnsi="Times New Roman" w:cs="Times New Roman"/>
              </w:rPr>
              <w:t>свої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предмета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його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частини</w:t>
            </w:r>
            <w:proofErr w:type="spellEnd"/>
            <w:r w:rsidRPr="005C1858">
              <w:rPr>
                <w:rFonts w:ascii="Times New Roman" w:hAnsi="Times New Roman" w:cs="Times New Roman"/>
              </w:rPr>
              <w:t xml:space="preserve"> (лота)».</w:t>
            </w:r>
          </w:p>
          <w:p w14:paraId="0E58484E"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який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надав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є аномально </w:t>
            </w:r>
            <w:proofErr w:type="spellStart"/>
            <w:r w:rsidRPr="005C1858">
              <w:rPr>
                <w:rFonts w:ascii="Times New Roman" w:hAnsi="Times New Roman" w:cs="Times New Roman"/>
              </w:rPr>
              <w:t>низькою</w:t>
            </w:r>
            <w:proofErr w:type="spellEnd"/>
            <w:r w:rsidRPr="005C1858">
              <w:rPr>
                <w:rFonts w:ascii="Times New Roman" w:hAnsi="Times New Roman" w:cs="Times New Roman"/>
              </w:rPr>
              <w:t xml:space="preserve">, повинен </w:t>
            </w:r>
            <w:proofErr w:type="spellStart"/>
            <w:r w:rsidRPr="005C1858">
              <w:rPr>
                <w:rFonts w:ascii="Times New Roman" w:hAnsi="Times New Roman" w:cs="Times New Roman"/>
              </w:rPr>
              <w:t>надати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протягом</w:t>
            </w:r>
            <w:proofErr w:type="spellEnd"/>
            <w:r w:rsidRPr="005C1858">
              <w:rPr>
                <w:rFonts w:ascii="Times New Roman" w:hAnsi="Times New Roman" w:cs="Times New Roman"/>
              </w:rPr>
              <w:t xml:space="preserve"> одного </w:t>
            </w:r>
            <w:proofErr w:type="spellStart"/>
            <w:r w:rsidRPr="005C1858">
              <w:rPr>
                <w:rFonts w:ascii="Times New Roman" w:hAnsi="Times New Roman" w:cs="Times New Roman"/>
              </w:rPr>
              <w:t>робочого</w:t>
            </w:r>
            <w:proofErr w:type="spellEnd"/>
            <w:r w:rsidRPr="005C1858">
              <w:rPr>
                <w:rFonts w:ascii="Times New Roman" w:hAnsi="Times New Roman" w:cs="Times New Roman"/>
              </w:rPr>
              <w:t xml:space="preserve"> дня з дня </w:t>
            </w:r>
            <w:proofErr w:type="spellStart"/>
            <w:r w:rsidRPr="005C1858">
              <w:rPr>
                <w:rFonts w:ascii="Times New Roman" w:hAnsi="Times New Roman" w:cs="Times New Roman"/>
              </w:rPr>
              <w:t>визначення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обґрунтування</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довільній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формі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вартості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відповідних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товарів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робіт</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чи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послуг</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w:t>
            </w:r>
          </w:p>
          <w:p w14:paraId="6BDA8AE9" w14:textId="77777777" w:rsidR="00E735D6" w:rsidRPr="005C1858" w:rsidRDefault="006F70A0">
            <w:pPr>
              <w:widowControl w:val="0"/>
              <w:spacing w:after="0" w:line="240" w:lineRule="auto"/>
              <w:ind w:firstLine="463"/>
              <w:contextualSpacing/>
              <w:jc w:val="both"/>
              <w:rPr>
                <w:rFonts w:ascii="Times New Roman" w:hAnsi="Times New Roman" w:cs="Times New Roman"/>
              </w:rPr>
            </w:pP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може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відхилити</w:t>
            </w:r>
            <w:proofErr w:type="spellEnd"/>
            <w:r w:rsidRPr="005C1858">
              <w:rPr>
                <w:rFonts w:ascii="Times New Roman" w:hAnsi="Times New Roman" w:cs="Times New Roman"/>
              </w:rPr>
              <w:t xml:space="preserve"> аномально </w:t>
            </w:r>
            <w:proofErr w:type="spellStart"/>
            <w:r w:rsidRPr="005C1858">
              <w:rPr>
                <w:rFonts w:ascii="Times New Roman" w:hAnsi="Times New Roman" w:cs="Times New Roman"/>
              </w:rPr>
              <w:t>низьку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не </w:t>
            </w:r>
            <w:proofErr w:type="spellStart"/>
            <w:r w:rsidRPr="005C1858">
              <w:rPr>
                <w:rFonts w:ascii="Times New Roman" w:hAnsi="Times New Roman" w:cs="Times New Roman"/>
              </w:rPr>
              <w:t>надав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належного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обґрунтування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зазначеної</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ній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вартості</w:t>
            </w:r>
            <w:proofErr w:type="spellEnd"/>
            <w:r w:rsidRPr="005C1858">
              <w:rPr>
                <w:rFonts w:ascii="Times New Roman" w:hAnsi="Times New Roman" w:cs="Times New Roman"/>
              </w:rPr>
              <w:t xml:space="preserve">, та </w:t>
            </w:r>
            <w:proofErr w:type="spellStart"/>
            <w:r w:rsidRPr="005C1858">
              <w:rPr>
                <w:rFonts w:ascii="Times New Roman" w:hAnsi="Times New Roman" w:cs="Times New Roman"/>
              </w:rPr>
              <w:t>відхиляє</w:t>
            </w:r>
            <w:proofErr w:type="spellEnd"/>
            <w:r w:rsidRPr="005C1858">
              <w:rPr>
                <w:rFonts w:ascii="Times New Roman" w:hAnsi="Times New Roman" w:cs="Times New Roman"/>
              </w:rPr>
              <w:t xml:space="preserve"> аномально </w:t>
            </w:r>
            <w:proofErr w:type="spellStart"/>
            <w:r w:rsidRPr="005C1858">
              <w:rPr>
                <w:rFonts w:ascii="Times New Roman" w:hAnsi="Times New Roman" w:cs="Times New Roman"/>
              </w:rPr>
              <w:t>низьку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разі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ненадходження</w:t>
            </w:r>
            <w:proofErr w:type="spellEnd"/>
            <w:r w:rsidRPr="005C1858">
              <w:rPr>
                <w:rFonts w:ascii="Times New Roman" w:hAnsi="Times New Roman" w:cs="Times New Roman"/>
              </w:rPr>
              <w:t xml:space="preserve"> такого </w:t>
            </w:r>
            <w:proofErr w:type="spellStart"/>
            <w:r w:rsidRPr="005C1858">
              <w:rPr>
                <w:rFonts w:ascii="Times New Roman" w:hAnsi="Times New Roman" w:cs="Times New Roman"/>
              </w:rPr>
              <w:t>обґрунтування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протягом</w:t>
            </w:r>
            <w:proofErr w:type="spellEnd"/>
            <w:r w:rsidRPr="005C1858">
              <w:rPr>
                <w:rFonts w:ascii="Times New Roman" w:hAnsi="Times New Roman" w:cs="Times New Roman"/>
              </w:rPr>
              <w:t xml:space="preserve"> строку, </w:t>
            </w:r>
            <w:proofErr w:type="spellStart"/>
            <w:r w:rsidRPr="005C1858">
              <w:rPr>
                <w:rFonts w:ascii="Times New Roman" w:hAnsi="Times New Roman" w:cs="Times New Roman"/>
              </w:rPr>
              <w:t>визначеного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абзацом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lang w:val="uk-UA"/>
              </w:rPr>
              <w:t>дев</w:t>
            </w:r>
            <w:proofErr w:type="spellEnd"/>
            <w:r w:rsidRPr="005C1858">
              <w:rPr>
                <w:rFonts w:ascii="Times New Roman" w:hAnsi="Times New Roman" w:cs="Times New Roman"/>
              </w:rPr>
              <w:t>’</w:t>
            </w:r>
            <w:proofErr w:type="spellStart"/>
            <w:r w:rsidRPr="005C1858">
              <w:rPr>
                <w:rFonts w:ascii="Times New Roman" w:hAnsi="Times New Roman" w:cs="Times New Roman"/>
                <w:lang w:val="uk-UA"/>
              </w:rPr>
              <w:t>ятим</w:t>
            </w:r>
            <w:proofErr w:type="spellEnd"/>
            <w:r w:rsidRPr="005C1858">
              <w:rPr>
                <w:rFonts w:ascii="Times New Roman" w:hAnsi="Times New Roman" w:cs="Times New Roman"/>
              </w:rPr>
              <w:t xml:space="preserve"> пункту 3</w:t>
            </w:r>
            <w:r w:rsidRPr="005C1858">
              <w:rPr>
                <w:rFonts w:ascii="Times New Roman" w:hAnsi="Times New Roman" w:cs="Times New Roman"/>
                <w:lang w:val="uk-UA"/>
              </w:rPr>
              <w:t>7</w:t>
            </w:r>
            <w:r w:rsidRPr="005C1858">
              <w:rPr>
                <w:rFonts w:ascii="Times New Roman" w:hAnsi="Times New Roman" w:cs="Times New Roman"/>
              </w:rPr>
              <w:t xml:space="preserve">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rPr>
              <w:t>.</w:t>
            </w:r>
          </w:p>
          <w:p w14:paraId="3A0FFDC9" w14:textId="77777777" w:rsidR="00E735D6" w:rsidRPr="005C1858" w:rsidRDefault="006F70A0">
            <w:pPr>
              <w:widowControl w:val="0"/>
              <w:spacing w:after="0" w:line="240" w:lineRule="auto"/>
              <w:ind w:firstLine="463"/>
              <w:contextualSpacing/>
              <w:jc w:val="both"/>
              <w:rPr>
                <w:rFonts w:ascii="Times New Roman" w:hAnsi="Times New Roman" w:cs="Times New Roman"/>
                <w:b/>
                <w:i/>
              </w:rPr>
            </w:pPr>
            <w:proofErr w:type="spellStart"/>
            <w:r w:rsidRPr="005C1858">
              <w:rPr>
                <w:rFonts w:ascii="Times New Roman" w:hAnsi="Times New Roman" w:cs="Times New Roman"/>
                <w:b/>
                <w:i/>
              </w:rPr>
              <w:t>Обґрунтування</w:t>
            </w:r>
            <w:proofErr w:type="spellEnd"/>
            <w:r w:rsidRPr="005C1858">
              <w:rPr>
                <w:rFonts w:ascii="Times New Roman" w:hAnsi="Times New Roman" w:cs="Times New Roman"/>
                <w:b/>
                <w:i/>
              </w:rPr>
              <w:t xml:space="preserve"> аномально </w:t>
            </w:r>
            <w:proofErr w:type="spellStart"/>
            <w:r w:rsidRPr="005C1858">
              <w:rPr>
                <w:rFonts w:ascii="Times New Roman" w:hAnsi="Times New Roman" w:cs="Times New Roman"/>
                <w:b/>
                <w:i/>
              </w:rPr>
              <w:t>низької</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тендерної</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пропозиції</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може</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містити</w:t>
            </w:r>
            <w:proofErr w:type="spellEnd"/>
            <w:r w:rsidRPr="005C1858">
              <w:rPr>
                <w:rFonts w:ascii="Times New Roman" w:hAnsi="Times New Roman" w:cs="Times New Roman"/>
                <w:b/>
                <w:i/>
              </w:rPr>
              <w:t xml:space="preserve"> </w:t>
            </w:r>
            <w:proofErr w:type="spellStart"/>
            <w:r w:rsidRPr="005C1858">
              <w:rPr>
                <w:rFonts w:ascii="Times New Roman" w:hAnsi="Times New Roman" w:cs="Times New Roman"/>
                <w:b/>
                <w:i/>
              </w:rPr>
              <w:t>інформацію</w:t>
            </w:r>
            <w:proofErr w:type="spellEnd"/>
            <w:r w:rsidRPr="005C1858">
              <w:rPr>
                <w:rFonts w:ascii="Times New Roman" w:hAnsi="Times New Roman" w:cs="Times New Roman"/>
                <w:b/>
                <w:i/>
              </w:rPr>
              <w:t xml:space="preserve"> про:</w:t>
            </w:r>
          </w:p>
          <w:p w14:paraId="1287ECA7" w14:textId="77777777" w:rsidR="00E735D6" w:rsidRPr="005C1858" w:rsidRDefault="006F70A0">
            <w:pPr>
              <w:widowControl w:val="0"/>
              <w:numPr>
                <w:ilvl w:val="0"/>
                <w:numId w:val="5"/>
              </w:numPr>
              <w:spacing w:after="0" w:line="240" w:lineRule="auto"/>
              <w:ind w:left="0" w:firstLine="463"/>
              <w:contextualSpacing/>
              <w:jc w:val="both"/>
              <w:rPr>
                <w:rFonts w:ascii="Times New Roman" w:hAnsi="Times New Roman" w:cs="Times New Roman"/>
              </w:rPr>
            </w:pPr>
            <w:proofErr w:type="spellStart"/>
            <w:r w:rsidRPr="005C1858">
              <w:rPr>
                <w:rFonts w:ascii="Times New Roman" w:hAnsi="Times New Roman" w:cs="Times New Roman"/>
              </w:rPr>
              <w:t>досягнення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завдяки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застосованому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технологічному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процесу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виробництва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товарів</w:t>
            </w:r>
            <w:proofErr w:type="spellEnd"/>
            <w:r w:rsidRPr="005C1858">
              <w:rPr>
                <w:rFonts w:ascii="Times New Roman" w:hAnsi="Times New Roman" w:cs="Times New Roman"/>
              </w:rPr>
              <w:t xml:space="preserve">, порядку </w:t>
            </w:r>
            <w:proofErr w:type="spellStart"/>
            <w:r w:rsidRPr="005C1858">
              <w:rPr>
                <w:rFonts w:ascii="Times New Roman" w:hAnsi="Times New Roman" w:cs="Times New Roman"/>
              </w:rPr>
              <w:t>надання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послуг</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чи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технології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будівництва</w:t>
            </w:r>
            <w:proofErr w:type="spellEnd"/>
            <w:r w:rsidRPr="005C1858">
              <w:rPr>
                <w:rFonts w:ascii="Times New Roman" w:hAnsi="Times New Roman" w:cs="Times New Roman"/>
              </w:rPr>
              <w:t>;</w:t>
            </w:r>
          </w:p>
          <w:p w14:paraId="038E73FA" w14:textId="77777777" w:rsidR="00E735D6" w:rsidRPr="005C1858" w:rsidRDefault="006F70A0">
            <w:pPr>
              <w:widowControl w:val="0"/>
              <w:numPr>
                <w:ilvl w:val="0"/>
                <w:numId w:val="5"/>
              </w:numPr>
              <w:spacing w:after="0" w:line="240" w:lineRule="auto"/>
              <w:ind w:left="0" w:firstLine="463"/>
              <w:contextualSpacing/>
              <w:jc w:val="both"/>
              <w:rPr>
                <w:rFonts w:ascii="Times New Roman" w:hAnsi="Times New Roman" w:cs="Times New Roman"/>
              </w:rPr>
            </w:pPr>
            <w:proofErr w:type="spellStart"/>
            <w:r w:rsidRPr="005C1858">
              <w:rPr>
                <w:rFonts w:ascii="Times New Roman" w:hAnsi="Times New Roman" w:cs="Times New Roman"/>
              </w:rPr>
              <w:t>сприятливі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умови</w:t>
            </w:r>
            <w:proofErr w:type="spellEnd"/>
            <w:r w:rsidRPr="005C1858">
              <w:rPr>
                <w:rFonts w:ascii="Times New Roman" w:hAnsi="Times New Roman" w:cs="Times New Roman"/>
              </w:rPr>
              <w:t xml:space="preserve">, за </w:t>
            </w:r>
            <w:proofErr w:type="spellStart"/>
            <w:r w:rsidRPr="005C1858">
              <w:rPr>
                <w:rFonts w:ascii="Times New Roman" w:hAnsi="Times New Roman" w:cs="Times New Roman"/>
              </w:rPr>
              <w:t>яких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може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поставити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товари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надати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послуги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чи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виконати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роботи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зокрема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спеціальна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цінова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знижка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w:t>
            </w:r>
          </w:p>
          <w:p w14:paraId="0B03DEDE" w14:textId="77777777" w:rsidR="00E735D6" w:rsidRPr="005C1858" w:rsidRDefault="006F70A0">
            <w:pPr>
              <w:widowControl w:val="0"/>
              <w:numPr>
                <w:ilvl w:val="0"/>
                <w:numId w:val="5"/>
              </w:numPr>
              <w:spacing w:after="0" w:line="240" w:lineRule="auto"/>
              <w:ind w:left="0" w:firstLine="463"/>
              <w:contextualSpacing/>
              <w:jc w:val="both"/>
              <w:rPr>
                <w:rFonts w:ascii="Times New Roman" w:hAnsi="Times New Roman" w:cs="Times New Roman"/>
              </w:rPr>
            </w:pPr>
            <w:proofErr w:type="spellStart"/>
            <w:r w:rsidRPr="005C1858">
              <w:rPr>
                <w:rFonts w:ascii="Times New Roman" w:hAnsi="Times New Roman" w:cs="Times New Roman"/>
              </w:rPr>
              <w:lastRenderedPageBreak/>
              <w:t>отримання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учасником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державної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допомоги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згідно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із</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законодавством</w:t>
            </w:r>
            <w:proofErr w:type="spellEnd"/>
            <w:r w:rsidRPr="005C1858">
              <w:rPr>
                <w:rFonts w:ascii="Times New Roman" w:hAnsi="Times New Roman" w:cs="Times New Roman"/>
              </w:rPr>
              <w:t>.</w:t>
            </w:r>
          </w:p>
          <w:p w14:paraId="2E89A219" w14:textId="77777777" w:rsidR="00E735D6" w:rsidRPr="005C1858" w:rsidRDefault="006F70A0">
            <w:pPr>
              <w:pStyle w:val="rvps2"/>
              <w:shd w:val="clear" w:color="auto" w:fill="FFFFFF"/>
              <w:spacing w:before="0" w:beforeAutospacing="0" w:after="0" w:afterAutospacing="0"/>
              <w:ind w:firstLine="463"/>
              <w:contextualSpacing/>
              <w:jc w:val="both"/>
              <w:rPr>
                <w:sz w:val="22"/>
                <w:szCs w:val="22"/>
              </w:rPr>
            </w:pPr>
            <w:proofErr w:type="spellStart"/>
            <w:r w:rsidRPr="005C1858">
              <w:rPr>
                <w:sz w:val="22"/>
                <w:szCs w:val="22"/>
              </w:rPr>
              <w:t>Обґрунтування</w:t>
            </w:r>
            <w:proofErr w:type="spellEnd"/>
            <w:r w:rsidRPr="005C1858">
              <w:rPr>
                <w:sz w:val="22"/>
                <w:szCs w:val="22"/>
              </w:rPr>
              <w:t xml:space="preserve"> </w:t>
            </w:r>
            <w:proofErr w:type="spellStart"/>
            <w:r w:rsidRPr="005C1858">
              <w:rPr>
                <w:sz w:val="22"/>
                <w:szCs w:val="22"/>
              </w:rPr>
              <w:t>має</w:t>
            </w:r>
            <w:proofErr w:type="spellEnd"/>
            <w:r w:rsidRPr="005C1858">
              <w:rPr>
                <w:sz w:val="22"/>
                <w:szCs w:val="22"/>
              </w:rPr>
              <w:t xml:space="preserve"> </w:t>
            </w:r>
            <w:proofErr w:type="spellStart"/>
            <w:r w:rsidRPr="005C1858">
              <w:rPr>
                <w:sz w:val="22"/>
                <w:szCs w:val="22"/>
              </w:rPr>
              <w:t>містити</w:t>
            </w:r>
            <w:proofErr w:type="spellEnd"/>
            <w:r w:rsidRPr="005C1858">
              <w:rPr>
                <w:sz w:val="22"/>
                <w:szCs w:val="22"/>
              </w:rPr>
              <w:t xml:space="preserve"> </w:t>
            </w:r>
            <w:proofErr w:type="spellStart"/>
            <w:r w:rsidRPr="005C1858">
              <w:rPr>
                <w:sz w:val="22"/>
                <w:szCs w:val="22"/>
              </w:rPr>
              <w:t>інформацію</w:t>
            </w:r>
            <w:proofErr w:type="spellEnd"/>
            <w:r w:rsidRPr="005C1858">
              <w:rPr>
                <w:sz w:val="22"/>
                <w:szCs w:val="22"/>
              </w:rPr>
              <w:t xml:space="preserve"> </w:t>
            </w:r>
            <w:proofErr w:type="spellStart"/>
            <w:r w:rsidRPr="005C1858">
              <w:rPr>
                <w:sz w:val="22"/>
                <w:szCs w:val="22"/>
              </w:rPr>
              <w:t>щодо</w:t>
            </w:r>
            <w:proofErr w:type="spellEnd"/>
            <w:r w:rsidRPr="005C1858">
              <w:rPr>
                <w:sz w:val="22"/>
                <w:szCs w:val="22"/>
              </w:rPr>
              <w:t xml:space="preserve"> </w:t>
            </w:r>
            <w:proofErr w:type="spellStart"/>
            <w:r w:rsidRPr="005C1858">
              <w:rPr>
                <w:sz w:val="22"/>
                <w:szCs w:val="22"/>
              </w:rPr>
              <w:t>об’єктивних</w:t>
            </w:r>
            <w:proofErr w:type="spellEnd"/>
            <w:r w:rsidRPr="005C1858">
              <w:rPr>
                <w:sz w:val="22"/>
                <w:szCs w:val="22"/>
              </w:rPr>
              <w:t xml:space="preserve"> </w:t>
            </w:r>
            <w:proofErr w:type="spellStart"/>
            <w:r w:rsidRPr="005C1858">
              <w:rPr>
                <w:sz w:val="22"/>
                <w:szCs w:val="22"/>
              </w:rPr>
              <w:t>обставин</w:t>
            </w:r>
            <w:proofErr w:type="spellEnd"/>
            <w:r w:rsidRPr="005C1858">
              <w:rPr>
                <w:sz w:val="22"/>
                <w:szCs w:val="22"/>
              </w:rPr>
              <w:t xml:space="preserve">, </w:t>
            </w:r>
            <w:proofErr w:type="spellStart"/>
            <w:r w:rsidRPr="005C1858">
              <w:rPr>
                <w:sz w:val="22"/>
                <w:szCs w:val="22"/>
              </w:rPr>
              <w:t>що</w:t>
            </w:r>
            <w:proofErr w:type="spellEnd"/>
            <w:r w:rsidRPr="005C1858">
              <w:rPr>
                <w:sz w:val="22"/>
                <w:szCs w:val="22"/>
              </w:rPr>
              <w:t xml:space="preserve"> </w:t>
            </w:r>
            <w:proofErr w:type="spellStart"/>
            <w:r w:rsidRPr="005C1858">
              <w:rPr>
                <w:sz w:val="22"/>
                <w:szCs w:val="22"/>
              </w:rPr>
              <w:t>дозволяють</w:t>
            </w:r>
            <w:proofErr w:type="spellEnd"/>
            <w:r w:rsidRPr="005C1858">
              <w:rPr>
                <w:sz w:val="22"/>
                <w:szCs w:val="22"/>
              </w:rPr>
              <w:t xml:space="preserve"> </w:t>
            </w:r>
            <w:proofErr w:type="spellStart"/>
            <w:r w:rsidRPr="005C1858">
              <w:rPr>
                <w:sz w:val="22"/>
                <w:szCs w:val="22"/>
              </w:rPr>
              <w:t>Учаснику</w:t>
            </w:r>
            <w:proofErr w:type="spellEnd"/>
            <w:r w:rsidRPr="005C1858">
              <w:rPr>
                <w:sz w:val="22"/>
                <w:szCs w:val="22"/>
              </w:rPr>
              <w:t xml:space="preserve"> </w:t>
            </w:r>
            <w:proofErr w:type="spellStart"/>
            <w:r w:rsidRPr="005C1858">
              <w:rPr>
                <w:sz w:val="22"/>
                <w:szCs w:val="22"/>
              </w:rPr>
              <w:t>формувати</w:t>
            </w:r>
            <w:proofErr w:type="spellEnd"/>
            <w:r w:rsidRPr="005C1858">
              <w:rPr>
                <w:sz w:val="22"/>
                <w:szCs w:val="22"/>
              </w:rPr>
              <w:t xml:space="preserve"> </w:t>
            </w:r>
            <w:proofErr w:type="spellStart"/>
            <w:r w:rsidRPr="005C1858">
              <w:rPr>
                <w:sz w:val="22"/>
                <w:szCs w:val="22"/>
              </w:rPr>
              <w:t>ціну</w:t>
            </w:r>
            <w:proofErr w:type="spellEnd"/>
            <w:r w:rsidRPr="005C1858">
              <w:rPr>
                <w:sz w:val="22"/>
                <w:szCs w:val="22"/>
              </w:rPr>
              <w:t xml:space="preserve">, яка </w:t>
            </w:r>
            <w:proofErr w:type="spellStart"/>
            <w:r w:rsidRPr="005C1858">
              <w:rPr>
                <w:sz w:val="22"/>
                <w:szCs w:val="22"/>
              </w:rPr>
              <w:t>може</w:t>
            </w:r>
            <w:proofErr w:type="spellEnd"/>
            <w:r w:rsidRPr="005C1858">
              <w:rPr>
                <w:sz w:val="22"/>
                <w:szCs w:val="22"/>
              </w:rPr>
              <w:t xml:space="preserve"> бути на </w:t>
            </w:r>
            <w:proofErr w:type="spellStart"/>
            <w:r w:rsidRPr="005C1858">
              <w:rPr>
                <w:sz w:val="22"/>
                <w:szCs w:val="22"/>
              </w:rPr>
              <w:t>рівні</w:t>
            </w:r>
            <w:proofErr w:type="spellEnd"/>
            <w:r w:rsidRPr="005C1858">
              <w:rPr>
                <w:sz w:val="22"/>
                <w:szCs w:val="22"/>
              </w:rPr>
              <w:t xml:space="preserve"> аномально </w:t>
            </w:r>
            <w:proofErr w:type="spellStart"/>
            <w:r w:rsidRPr="005C1858">
              <w:rPr>
                <w:sz w:val="22"/>
                <w:szCs w:val="22"/>
              </w:rPr>
              <w:t>низької</w:t>
            </w:r>
            <w:proofErr w:type="spellEnd"/>
            <w:r w:rsidRPr="005C1858">
              <w:rPr>
                <w:sz w:val="22"/>
                <w:szCs w:val="22"/>
              </w:rPr>
              <w:t xml:space="preserve"> </w:t>
            </w:r>
            <w:r w:rsidRPr="005C1858">
              <w:rPr>
                <w:sz w:val="22"/>
                <w:szCs w:val="22"/>
                <w:lang w:val="uk-UA"/>
              </w:rPr>
              <w:t>та має бути документально підтвердженою.</w:t>
            </w:r>
          </w:p>
          <w:p w14:paraId="711C5C71" w14:textId="77777777" w:rsidR="00E735D6" w:rsidRPr="005C1858" w:rsidRDefault="006F70A0">
            <w:pPr>
              <w:pStyle w:val="rvps2"/>
              <w:shd w:val="clear" w:color="auto" w:fill="FFFFFF"/>
              <w:spacing w:before="0" w:beforeAutospacing="0" w:after="0" w:afterAutospacing="0"/>
              <w:ind w:firstLine="463"/>
              <w:contextualSpacing/>
              <w:jc w:val="both"/>
              <w:rPr>
                <w:sz w:val="22"/>
                <w:szCs w:val="22"/>
              </w:rPr>
            </w:pPr>
            <w:bookmarkStart w:id="0" w:name="n322"/>
            <w:bookmarkEnd w:id="0"/>
            <w:r w:rsidRPr="005C1858">
              <w:rPr>
                <w:sz w:val="22"/>
                <w:szCs w:val="22"/>
              </w:rPr>
              <w:t xml:space="preserve">За результатами </w:t>
            </w:r>
            <w:proofErr w:type="spellStart"/>
            <w:r w:rsidRPr="005C1858">
              <w:rPr>
                <w:sz w:val="22"/>
                <w:szCs w:val="22"/>
              </w:rPr>
              <w:t>розгляду</w:t>
            </w:r>
            <w:proofErr w:type="spellEnd"/>
            <w:r w:rsidRPr="005C1858">
              <w:rPr>
                <w:sz w:val="22"/>
                <w:szCs w:val="22"/>
              </w:rPr>
              <w:t xml:space="preserve"> та </w:t>
            </w:r>
            <w:proofErr w:type="spellStart"/>
            <w:r w:rsidRPr="005C1858">
              <w:rPr>
                <w:sz w:val="22"/>
                <w:szCs w:val="22"/>
              </w:rPr>
              <w:t>оцінки</w:t>
            </w:r>
            <w:proofErr w:type="spellEnd"/>
            <w:r w:rsidRPr="005C1858">
              <w:rPr>
                <w:sz w:val="22"/>
                <w:szCs w:val="22"/>
              </w:rPr>
              <w:t xml:space="preserve"> </w:t>
            </w:r>
            <w:proofErr w:type="spellStart"/>
            <w:r w:rsidRPr="005C1858">
              <w:rPr>
                <w:sz w:val="22"/>
                <w:szCs w:val="22"/>
              </w:rPr>
              <w:t>тендерної</w:t>
            </w:r>
            <w:proofErr w:type="spellEnd"/>
            <w:r w:rsidRPr="005C1858">
              <w:rPr>
                <w:sz w:val="22"/>
                <w:szCs w:val="22"/>
              </w:rPr>
              <w:t xml:space="preserve"> </w:t>
            </w:r>
            <w:proofErr w:type="spellStart"/>
            <w:r w:rsidRPr="005C1858">
              <w:rPr>
                <w:sz w:val="22"/>
                <w:szCs w:val="22"/>
              </w:rPr>
              <w:t>пропозиції</w:t>
            </w:r>
            <w:proofErr w:type="spellEnd"/>
            <w:r w:rsidRPr="005C1858">
              <w:rPr>
                <w:sz w:val="22"/>
                <w:szCs w:val="22"/>
              </w:rPr>
              <w:t xml:space="preserve"> </w:t>
            </w:r>
            <w:proofErr w:type="spellStart"/>
            <w:r w:rsidRPr="005C1858">
              <w:rPr>
                <w:sz w:val="22"/>
                <w:szCs w:val="22"/>
              </w:rPr>
              <w:t>замовник</w:t>
            </w:r>
            <w:proofErr w:type="spellEnd"/>
            <w:r w:rsidRPr="005C1858">
              <w:rPr>
                <w:sz w:val="22"/>
                <w:szCs w:val="22"/>
              </w:rPr>
              <w:t xml:space="preserve"> </w:t>
            </w:r>
            <w:proofErr w:type="spellStart"/>
            <w:r w:rsidRPr="005C1858">
              <w:rPr>
                <w:sz w:val="22"/>
                <w:szCs w:val="22"/>
              </w:rPr>
              <w:t>визначає</w:t>
            </w:r>
            <w:proofErr w:type="spellEnd"/>
            <w:r w:rsidRPr="005C1858">
              <w:rPr>
                <w:sz w:val="22"/>
                <w:szCs w:val="22"/>
              </w:rPr>
              <w:t xml:space="preserve"> </w:t>
            </w:r>
            <w:proofErr w:type="spellStart"/>
            <w:r w:rsidRPr="005C1858">
              <w:rPr>
                <w:sz w:val="22"/>
                <w:szCs w:val="22"/>
              </w:rPr>
              <w:t>переможця</w:t>
            </w:r>
            <w:proofErr w:type="spellEnd"/>
            <w:r w:rsidRPr="005C1858">
              <w:rPr>
                <w:sz w:val="22"/>
                <w:szCs w:val="22"/>
              </w:rPr>
              <w:t xml:space="preserve"> </w:t>
            </w:r>
            <w:proofErr w:type="spellStart"/>
            <w:r w:rsidRPr="005C1858">
              <w:rPr>
                <w:sz w:val="22"/>
                <w:szCs w:val="22"/>
              </w:rPr>
              <w:t>процедури</w:t>
            </w:r>
            <w:proofErr w:type="spellEnd"/>
            <w:r w:rsidRPr="005C1858">
              <w:rPr>
                <w:sz w:val="22"/>
                <w:szCs w:val="22"/>
              </w:rPr>
              <w:t xml:space="preserve"> </w:t>
            </w:r>
            <w:proofErr w:type="spellStart"/>
            <w:r w:rsidRPr="005C1858">
              <w:rPr>
                <w:sz w:val="22"/>
                <w:szCs w:val="22"/>
              </w:rPr>
              <w:t>закупівлі</w:t>
            </w:r>
            <w:proofErr w:type="spellEnd"/>
            <w:r w:rsidRPr="005C1858">
              <w:rPr>
                <w:sz w:val="22"/>
                <w:szCs w:val="22"/>
              </w:rPr>
              <w:t xml:space="preserve"> та </w:t>
            </w:r>
            <w:proofErr w:type="spellStart"/>
            <w:r w:rsidRPr="005C1858">
              <w:rPr>
                <w:sz w:val="22"/>
                <w:szCs w:val="22"/>
              </w:rPr>
              <w:t>приймає</w:t>
            </w:r>
            <w:proofErr w:type="spellEnd"/>
            <w:r w:rsidRPr="005C1858">
              <w:rPr>
                <w:sz w:val="22"/>
                <w:szCs w:val="22"/>
              </w:rPr>
              <w:t xml:space="preserve"> </w:t>
            </w:r>
            <w:proofErr w:type="spellStart"/>
            <w:r w:rsidRPr="005C1858">
              <w:rPr>
                <w:sz w:val="22"/>
                <w:szCs w:val="22"/>
              </w:rPr>
              <w:t>рішення</w:t>
            </w:r>
            <w:proofErr w:type="spellEnd"/>
            <w:r w:rsidRPr="005C1858">
              <w:rPr>
                <w:sz w:val="22"/>
                <w:szCs w:val="22"/>
              </w:rPr>
              <w:t xml:space="preserve"> про </w:t>
            </w:r>
            <w:proofErr w:type="spellStart"/>
            <w:r w:rsidRPr="005C1858">
              <w:rPr>
                <w:sz w:val="22"/>
                <w:szCs w:val="22"/>
              </w:rPr>
              <w:t>намір</w:t>
            </w:r>
            <w:proofErr w:type="spellEnd"/>
            <w:r w:rsidRPr="005C1858">
              <w:rPr>
                <w:sz w:val="22"/>
                <w:szCs w:val="22"/>
              </w:rPr>
              <w:t xml:space="preserve"> </w:t>
            </w:r>
            <w:proofErr w:type="spellStart"/>
            <w:r w:rsidRPr="005C1858">
              <w:rPr>
                <w:sz w:val="22"/>
                <w:szCs w:val="22"/>
              </w:rPr>
              <w:t>укласти</w:t>
            </w:r>
            <w:proofErr w:type="spellEnd"/>
            <w:r w:rsidRPr="005C1858">
              <w:rPr>
                <w:sz w:val="22"/>
                <w:szCs w:val="22"/>
              </w:rPr>
              <w:t xml:space="preserve"> </w:t>
            </w:r>
            <w:proofErr w:type="spellStart"/>
            <w:r w:rsidRPr="005C1858">
              <w:rPr>
                <w:sz w:val="22"/>
                <w:szCs w:val="22"/>
              </w:rPr>
              <w:t>договір</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w:t>
            </w:r>
            <w:proofErr w:type="spellStart"/>
            <w:r w:rsidRPr="005C1858">
              <w:rPr>
                <w:sz w:val="22"/>
                <w:szCs w:val="22"/>
              </w:rPr>
              <w:t>відповідно</w:t>
            </w:r>
            <w:proofErr w:type="spellEnd"/>
            <w:r w:rsidRPr="005C1858">
              <w:rPr>
                <w:sz w:val="22"/>
                <w:szCs w:val="22"/>
              </w:rPr>
              <w:t xml:space="preserve"> до</w:t>
            </w:r>
            <w:r w:rsidRPr="005C1858">
              <w:rPr>
                <w:sz w:val="22"/>
                <w:szCs w:val="22"/>
                <w:lang w:val="uk-UA"/>
              </w:rPr>
              <w:t xml:space="preserve"> </w:t>
            </w:r>
            <w:hyperlink r:id="rId10" w:tgtFrame="_blank" w:history="1">
              <w:r w:rsidRPr="005C1858">
                <w:rPr>
                  <w:rStyle w:val="a4"/>
                  <w:color w:val="auto"/>
                  <w:sz w:val="22"/>
                  <w:szCs w:val="22"/>
                </w:rPr>
                <w:t>Закону</w:t>
              </w:r>
            </w:hyperlink>
            <w:r w:rsidRPr="005C1858">
              <w:rPr>
                <w:sz w:val="22"/>
                <w:szCs w:val="22"/>
                <w:lang w:val="uk-UA"/>
              </w:rPr>
              <w:t xml:space="preserve"> </w:t>
            </w:r>
            <w:r w:rsidRPr="005C1858">
              <w:rPr>
                <w:sz w:val="22"/>
                <w:szCs w:val="22"/>
              </w:rPr>
              <w:t xml:space="preserve">з </w:t>
            </w:r>
            <w:proofErr w:type="spellStart"/>
            <w:r w:rsidRPr="005C1858">
              <w:rPr>
                <w:sz w:val="22"/>
                <w:szCs w:val="22"/>
              </w:rPr>
              <w:t>урахуванням</w:t>
            </w:r>
            <w:proofErr w:type="spellEnd"/>
            <w:r w:rsidRPr="005C1858">
              <w:rPr>
                <w:sz w:val="22"/>
                <w:szCs w:val="22"/>
              </w:rPr>
              <w:t xml:space="preserve"> </w:t>
            </w:r>
            <w:proofErr w:type="spellStart"/>
            <w:r w:rsidRPr="005C1858">
              <w:rPr>
                <w:sz w:val="22"/>
                <w:szCs w:val="22"/>
              </w:rPr>
              <w:t>цих</w:t>
            </w:r>
            <w:proofErr w:type="spellEnd"/>
            <w:r w:rsidRPr="005C1858">
              <w:rPr>
                <w:sz w:val="22"/>
                <w:szCs w:val="22"/>
              </w:rPr>
              <w:t xml:space="preserve"> </w:t>
            </w:r>
            <w:proofErr w:type="spellStart"/>
            <w:r w:rsidRPr="005C1858">
              <w:rPr>
                <w:sz w:val="22"/>
                <w:szCs w:val="22"/>
              </w:rPr>
              <w:t>особливостей</w:t>
            </w:r>
            <w:proofErr w:type="spellEnd"/>
            <w:r w:rsidRPr="005C1858">
              <w:rPr>
                <w:sz w:val="22"/>
                <w:szCs w:val="22"/>
              </w:rPr>
              <w:t>.</w:t>
            </w:r>
          </w:p>
          <w:p w14:paraId="68134034" w14:textId="77777777" w:rsidR="00E735D6" w:rsidRPr="005C1858" w:rsidRDefault="006F70A0">
            <w:pPr>
              <w:pStyle w:val="rvps2"/>
              <w:shd w:val="clear" w:color="auto" w:fill="FFFFFF"/>
              <w:spacing w:before="0" w:beforeAutospacing="0" w:after="0" w:afterAutospacing="0"/>
              <w:ind w:firstLine="463"/>
              <w:contextualSpacing/>
              <w:jc w:val="both"/>
              <w:rPr>
                <w:sz w:val="22"/>
                <w:szCs w:val="22"/>
              </w:rPr>
            </w:pPr>
            <w:bookmarkStart w:id="1" w:name="n326"/>
            <w:bookmarkEnd w:id="1"/>
            <w:proofErr w:type="spellStart"/>
            <w:r w:rsidRPr="005C1858">
              <w:rPr>
                <w:sz w:val="22"/>
                <w:szCs w:val="22"/>
              </w:rPr>
              <w:t>Замовник</w:t>
            </w:r>
            <w:proofErr w:type="spellEnd"/>
            <w:r w:rsidRPr="005C1858">
              <w:rPr>
                <w:sz w:val="22"/>
                <w:szCs w:val="22"/>
              </w:rPr>
              <w:t xml:space="preserve"> </w:t>
            </w:r>
            <w:proofErr w:type="spellStart"/>
            <w:r w:rsidRPr="005C1858">
              <w:rPr>
                <w:sz w:val="22"/>
                <w:szCs w:val="22"/>
              </w:rPr>
              <w:t>має</w:t>
            </w:r>
            <w:proofErr w:type="spellEnd"/>
            <w:r w:rsidRPr="005C1858">
              <w:rPr>
                <w:sz w:val="22"/>
                <w:szCs w:val="22"/>
              </w:rPr>
              <w:t xml:space="preserve"> право </w:t>
            </w:r>
            <w:proofErr w:type="spellStart"/>
            <w:r w:rsidRPr="005C1858">
              <w:rPr>
                <w:sz w:val="22"/>
                <w:szCs w:val="22"/>
              </w:rPr>
              <w:t>звернутися</w:t>
            </w:r>
            <w:proofErr w:type="spellEnd"/>
            <w:r w:rsidRPr="005C1858">
              <w:rPr>
                <w:sz w:val="22"/>
                <w:szCs w:val="22"/>
              </w:rPr>
              <w:t xml:space="preserve"> за </w:t>
            </w:r>
            <w:proofErr w:type="spellStart"/>
            <w:r w:rsidRPr="005C1858">
              <w:rPr>
                <w:sz w:val="22"/>
                <w:szCs w:val="22"/>
              </w:rPr>
              <w:t>підтвердженням</w:t>
            </w:r>
            <w:proofErr w:type="spellEnd"/>
            <w:r w:rsidRPr="005C1858">
              <w:rPr>
                <w:sz w:val="22"/>
                <w:szCs w:val="22"/>
              </w:rPr>
              <w:t xml:space="preserve"> </w:t>
            </w:r>
            <w:proofErr w:type="spellStart"/>
            <w:r w:rsidRPr="005C1858">
              <w:rPr>
                <w:sz w:val="22"/>
                <w:szCs w:val="22"/>
              </w:rPr>
              <w:t>інформації</w:t>
            </w:r>
            <w:proofErr w:type="spellEnd"/>
            <w:r w:rsidRPr="005C1858">
              <w:rPr>
                <w:sz w:val="22"/>
                <w:szCs w:val="22"/>
              </w:rPr>
              <w:t xml:space="preserve">, </w:t>
            </w:r>
            <w:proofErr w:type="spellStart"/>
            <w:r w:rsidRPr="005C1858">
              <w:rPr>
                <w:sz w:val="22"/>
                <w:szCs w:val="22"/>
              </w:rPr>
              <w:t>наданої</w:t>
            </w:r>
            <w:proofErr w:type="spellEnd"/>
            <w:r w:rsidRPr="005C1858">
              <w:rPr>
                <w:sz w:val="22"/>
                <w:szCs w:val="22"/>
              </w:rPr>
              <w:t xml:space="preserve"> </w:t>
            </w:r>
            <w:proofErr w:type="spellStart"/>
            <w:r w:rsidRPr="005C1858">
              <w:rPr>
                <w:sz w:val="22"/>
                <w:szCs w:val="22"/>
              </w:rPr>
              <w:t>учасником</w:t>
            </w:r>
            <w:proofErr w:type="spellEnd"/>
            <w:r w:rsidRPr="005C1858">
              <w:rPr>
                <w:sz w:val="22"/>
                <w:szCs w:val="22"/>
              </w:rPr>
              <w:t xml:space="preserve"> </w:t>
            </w:r>
            <w:proofErr w:type="spellStart"/>
            <w:r w:rsidRPr="005C1858">
              <w:rPr>
                <w:sz w:val="22"/>
                <w:szCs w:val="22"/>
              </w:rPr>
              <w:t>процедури</w:t>
            </w:r>
            <w:proofErr w:type="spellEnd"/>
            <w:r w:rsidRPr="005C1858">
              <w:rPr>
                <w:sz w:val="22"/>
                <w:szCs w:val="22"/>
              </w:rPr>
              <w:t xml:space="preserve"> </w:t>
            </w:r>
            <w:proofErr w:type="spellStart"/>
            <w:r w:rsidRPr="005C1858">
              <w:rPr>
                <w:sz w:val="22"/>
                <w:szCs w:val="22"/>
              </w:rPr>
              <w:t>закупівлі</w:t>
            </w:r>
            <w:proofErr w:type="spellEnd"/>
            <w:r w:rsidRPr="005C1858">
              <w:rPr>
                <w:sz w:val="22"/>
                <w:szCs w:val="22"/>
              </w:rPr>
              <w:t xml:space="preserve">, до </w:t>
            </w:r>
            <w:proofErr w:type="spellStart"/>
            <w:r w:rsidRPr="005C1858">
              <w:rPr>
                <w:sz w:val="22"/>
                <w:szCs w:val="22"/>
              </w:rPr>
              <w:t>органів</w:t>
            </w:r>
            <w:proofErr w:type="spellEnd"/>
            <w:r w:rsidRPr="005C1858">
              <w:rPr>
                <w:sz w:val="22"/>
                <w:szCs w:val="22"/>
              </w:rPr>
              <w:t xml:space="preserve"> </w:t>
            </w:r>
            <w:proofErr w:type="spellStart"/>
            <w:r w:rsidRPr="005C1858">
              <w:rPr>
                <w:sz w:val="22"/>
                <w:szCs w:val="22"/>
              </w:rPr>
              <w:t>державної</w:t>
            </w:r>
            <w:proofErr w:type="spellEnd"/>
            <w:r w:rsidRPr="005C1858">
              <w:rPr>
                <w:sz w:val="22"/>
                <w:szCs w:val="22"/>
              </w:rPr>
              <w:t xml:space="preserve"> </w:t>
            </w:r>
            <w:proofErr w:type="spellStart"/>
            <w:r w:rsidRPr="005C1858">
              <w:rPr>
                <w:sz w:val="22"/>
                <w:szCs w:val="22"/>
              </w:rPr>
              <w:t>влади</w:t>
            </w:r>
            <w:proofErr w:type="spellEnd"/>
            <w:r w:rsidRPr="005C1858">
              <w:rPr>
                <w:sz w:val="22"/>
                <w:szCs w:val="22"/>
              </w:rPr>
              <w:t xml:space="preserve">, </w:t>
            </w:r>
            <w:proofErr w:type="spellStart"/>
            <w:r w:rsidRPr="005C1858">
              <w:rPr>
                <w:sz w:val="22"/>
                <w:szCs w:val="22"/>
              </w:rPr>
              <w:t>підприємств</w:t>
            </w:r>
            <w:proofErr w:type="spellEnd"/>
            <w:r w:rsidRPr="005C1858">
              <w:rPr>
                <w:sz w:val="22"/>
                <w:szCs w:val="22"/>
              </w:rPr>
              <w:t xml:space="preserve">, </w:t>
            </w:r>
            <w:proofErr w:type="spellStart"/>
            <w:r w:rsidRPr="005C1858">
              <w:rPr>
                <w:sz w:val="22"/>
                <w:szCs w:val="22"/>
              </w:rPr>
              <w:t>установ</w:t>
            </w:r>
            <w:proofErr w:type="spellEnd"/>
            <w:r w:rsidRPr="005C1858">
              <w:rPr>
                <w:sz w:val="22"/>
                <w:szCs w:val="22"/>
              </w:rPr>
              <w:t xml:space="preserve">, </w:t>
            </w:r>
            <w:proofErr w:type="spellStart"/>
            <w:r w:rsidRPr="005C1858">
              <w:rPr>
                <w:sz w:val="22"/>
                <w:szCs w:val="22"/>
              </w:rPr>
              <w:t>організацій</w:t>
            </w:r>
            <w:proofErr w:type="spellEnd"/>
            <w:r w:rsidRPr="005C1858">
              <w:rPr>
                <w:sz w:val="22"/>
                <w:szCs w:val="22"/>
              </w:rPr>
              <w:t xml:space="preserve"> </w:t>
            </w:r>
            <w:proofErr w:type="spellStart"/>
            <w:r w:rsidRPr="005C1858">
              <w:rPr>
                <w:sz w:val="22"/>
                <w:szCs w:val="22"/>
              </w:rPr>
              <w:t>відповідно</w:t>
            </w:r>
            <w:proofErr w:type="spellEnd"/>
            <w:r w:rsidRPr="005C1858">
              <w:rPr>
                <w:sz w:val="22"/>
                <w:szCs w:val="22"/>
              </w:rPr>
              <w:t xml:space="preserve"> до </w:t>
            </w:r>
            <w:proofErr w:type="spellStart"/>
            <w:r w:rsidRPr="005C1858">
              <w:rPr>
                <w:sz w:val="22"/>
                <w:szCs w:val="22"/>
              </w:rPr>
              <w:t>їх</w:t>
            </w:r>
            <w:proofErr w:type="spellEnd"/>
            <w:r w:rsidRPr="005C1858">
              <w:rPr>
                <w:sz w:val="22"/>
                <w:szCs w:val="22"/>
              </w:rPr>
              <w:t xml:space="preserve"> </w:t>
            </w:r>
            <w:proofErr w:type="spellStart"/>
            <w:r w:rsidRPr="005C1858">
              <w:rPr>
                <w:sz w:val="22"/>
                <w:szCs w:val="22"/>
              </w:rPr>
              <w:t>компетенції</w:t>
            </w:r>
            <w:proofErr w:type="spellEnd"/>
            <w:r w:rsidRPr="005C1858">
              <w:rPr>
                <w:sz w:val="22"/>
                <w:szCs w:val="22"/>
              </w:rPr>
              <w:t>.</w:t>
            </w:r>
          </w:p>
          <w:p w14:paraId="4592ED1F" w14:textId="77777777" w:rsidR="00E735D6" w:rsidRPr="005C1858" w:rsidRDefault="006F70A0">
            <w:pPr>
              <w:pStyle w:val="rvps2"/>
              <w:shd w:val="clear" w:color="auto" w:fill="FFFFFF"/>
              <w:spacing w:before="0" w:beforeAutospacing="0" w:after="0" w:afterAutospacing="0"/>
              <w:ind w:firstLine="463"/>
              <w:contextualSpacing/>
              <w:jc w:val="both"/>
              <w:rPr>
                <w:sz w:val="22"/>
                <w:szCs w:val="22"/>
                <w:lang w:val="uk-UA"/>
              </w:rPr>
            </w:pPr>
            <w:bookmarkStart w:id="2" w:name="n327"/>
            <w:bookmarkEnd w:id="2"/>
            <w:r w:rsidRPr="005C1858">
              <w:rPr>
                <w:sz w:val="22"/>
                <w:szCs w:val="22"/>
              </w:rPr>
              <w:t xml:space="preserve">У </w:t>
            </w:r>
            <w:proofErr w:type="spellStart"/>
            <w:r w:rsidRPr="005C1858">
              <w:rPr>
                <w:sz w:val="22"/>
                <w:szCs w:val="22"/>
              </w:rPr>
              <w:t>разі</w:t>
            </w:r>
            <w:proofErr w:type="spellEnd"/>
            <w:r w:rsidRPr="005C1858">
              <w:rPr>
                <w:sz w:val="22"/>
                <w:szCs w:val="22"/>
              </w:rPr>
              <w:t xml:space="preserve"> </w:t>
            </w:r>
            <w:proofErr w:type="spellStart"/>
            <w:r w:rsidRPr="005C1858">
              <w:rPr>
                <w:sz w:val="22"/>
                <w:szCs w:val="22"/>
              </w:rPr>
              <w:t>отримання</w:t>
            </w:r>
            <w:proofErr w:type="spellEnd"/>
            <w:r w:rsidRPr="005C1858">
              <w:rPr>
                <w:sz w:val="22"/>
                <w:szCs w:val="22"/>
              </w:rPr>
              <w:t xml:space="preserve"> </w:t>
            </w:r>
            <w:proofErr w:type="spellStart"/>
            <w:r w:rsidRPr="005C1858">
              <w:rPr>
                <w:sz w:val="22"/>
                <w:szCs w:val="22"/>
              </w:rPr>
              <w:t>достовірної</w:t>
            </w:r>
            <w:proofErr w:type="spellEnd"/>
            <w:r w:rsidRPr="005C1858">
              <w:rPr>
                <w:sz w:val="22"/>
                <w:szCs w:val="22"/>
              </w:rPr>
              <w:t xml:space="preserve"> </w:t>
            </w:r>
            <w:proofErr w:type="spellStart"/>
            <w:r w:rsidRPr="005C1858">
              <w:rPr>
                <w:sz w:val="22"/>
                <w:szCs w:val="22"/>
              </w:rPr>
              <w:t>інформації</w:t>
            </w:r>
            <w:proofErr w:type="spellEnd"/>
            <w:r w:rsidRPr="005C1858">
              <w:rPr>
                <w:sz w:val="22"/>
                <w:szCs w:val="22"/>
              </w:rPr>
              <w:t xml:space="preserve"> про </w:t>
            </w:r>
            <w:proofErr w:type="spellStart"/>
            <w:r w:rsidRPr="005C1858">
              <w:rPr>
                <w:sz w:val="22"/>
                <w:szCs w:val="22"/>
              </w:rPr>
              <w:t>невідповідність</w:t>
            </w:r>
            <w:proofErr w:type="spellEnd"/>
            <w:r w:rsidRPr="005C1858">
              <w:rPr>
                <w:sz w:val="22"/>
                <w:szCs w:val="22"/>
              </w:rPr>
              <w:t xml:space="preserve"> </w:t>
            </w:r>
            <w:proofErr w:type="spellStart"/>
            <w:r w:rsidRPr="005C1858">
              <w:rPr>
                <w:sz w:val="22"/>
                <w:szCs w:val="22"/>
              </w:rPr>
              <w:t>учасника</w:t>
            </w:r>
            <w:proofErr w:type="spellEnd"/>
            <w:r w:rsidRPr="005C1858">
              <w:rPr>
                <w:sz w:val="22"/>
                <w:szCs w:val="22"/>
              </w:rPr>
              <w:t xml:space="preserve"> </w:t>
            </w:r>
            <w:proofErr w:type="spellStart"/>
            <w:r w:rsidRPr="005C1858">
              <w:rPr>
                <w:sz w:val="22"/>
                <w:szCs w:val="22"/>
              </w:rPr>
              <w:t>процедури</w:t>
            </w:r>
            <w:proofErr w:type="spellEnd"/>
            <w:r w:rsidRPr="005C1858">
              <w:rPr>
                <w:sz w:val="22"/>
                <w:szCs w:val="22"/>
              </w:rPr>
              <w:t xml:space="preserve"> </w:t>
            </w:r>
            <w:proofErr w:type="spellStart"/>
            <w:r w:rsidRPr="005C1858">
              <w:rPr>
                <w:sz w:val="22"/>
                <w:szCs w:val="22"/>
              </w:rPr>
              <w:t>закупівлі</w:t>
            </w:r>
            <w:proofErr w:type="spellEnd"/>
            <w:r w:rsidRPr="005C1858">
              <w:rPr>
                <w:sz w:val="22"/>
                <w:szCs w:val="22"/>
              </w:rPr>
              <w:t xml:space="preserve"> </w:t>
            </w:r>
            <w:proofErr w:type="spellStart"/>
            <w:r w:rsidRPr="005C1858">
              <w:rPr>
                <w:sz w:val="22"/>
                <w:szCs w:val="22"/>
              </w:rPr>
              <w:t>вимогам</w:t>
            </w:r>
            <w:proofErr w:type="spellEnd"/>
            <w:r w:rsidRPr="005C1858">
              <w:rPr>
                <w:sz w:val="22"/>
                <w:szCs w:val="22"/>
              </w:rPr>
              <w:t xml:space="preserve"> </w:t>
            </w:r>
            <w:proofErr w:type="spellStart"/>
            <w:r w:rsidRPr="005C1858">
              <w:rPr>
                <w:sz w:val="22"/>
                <w:szCs w:val="22"/>
              </w:rPr>
              <w:t>кваліфікаційних</w:t>
            </w:r>
            <w:proofErr w:type="spellEnd"/>
            <w:r w:rsidRPr="005C1858">
              <w:rPr>
                <w:sz w:val="22"/>
                <w:szCs w:val="22"/>
              </w:rPr>
              <w:t xml:space="preserve"> </w:t>
            </w:r>
            <w:proofErr w:type="spellStart"/>
            <w:r w:rsidRPr="005C1858">
              <w:rPr>
                <w:sz w:val="22"/>
                <w:szCs w:val="22"/>
              </w:rPr>
              <w:t>критеріїв</w:t>
            </w:r>
            <w:proofErr w:type="spellEnd"/>
            <w:r w:rsidRPr="005C1858">
              <w:rPr>
                <w:sz w:val="22"/>
                <w:szCs w:val="22"/>
              </w:rPr>
              <w:t xml:space="preserve">, </w:t>
            </w:r>
            <w:proofErr w:type="spellStart"/>
            <w:r w:rsidRPr="005C1858">
              <w:rPr>
                <w:sz w:val="22"/>
                <w:szCs w:val="22"/>
              </w:rPr>
              <w:t>наявність</w:t>
            </w:r>
            <w:proofErr w:type="spellEnd"/>
            <w:r w:rsidRPr="005C1858">
              <w:rPr>
                <w:sz w:val="22"/>
                <w:szCs w:val="22"/>
              </w:rPr>
              <w:t xml:space="preserve"> </w:t>
            </w:r>
            <w:proofErr w:type="spellStart"/>
            <w:r w:rsidRPr="005C1858">
              <w:rPr>
                <w:sz w:val="22"/>
                <w:szCs w:val="22"/>
              </w:rPr>
              <w:t>підстав</w:t>
            </w:r>
            <w:proofErr w:type="spellEnd"/>
            <w:r w:rsidRPr="005C1858">
              <w:rPr>
                <w:sz w:val="22"/>
                <w:szCs w:val="22"/>
              </w:rPr>
              <w:t xml:space="preserve">, </w:t>
            </w:r>
            <w:proofErr w:type="spellStart"/>
            <w:r w:rsidRPr="005C1858">
              <w:rPr>
                <w:sz w:val="22"/>
                <w:szCs w:val="22"/>
              </w:rPr>
              <w:t>визначених</w:t>
            </w:r>
            <w:proofErr w:type="spellEnd"/>
            <w:r w:rsidRPr="005C1858">
              <w:rPr>
                <w:sz w:val="22"/>
                <w:szCs w:val="22"/>
                <w:lang w:val="uk-UA"/>
              </w:rPr>
              <w:t xml:space="preserve"> </w:t>
            </w:r>
            <w:hyperlink r:id="rId11" w:anchor="n159" w:history="1">
              <w:r w:rsidRPr="005C1858">
                <w:rPr>
                  <w:rStyle w:val="a4"/>
                  <w:color w:val="auto"/>
                  <w:sz w:val="22"/>
                  <w:szCs w:val="22"/>
                </w:rPr>
                <w:t>пунктом 4</w:t>
              </w:r>
            </w:hyperlink>
            <w:r w:rsidRPr="005C1858">
              <w:rPr>
                <w:rStyle w:val="a4"/>
                <w:color w:val="auto"/>
                <w:sz w:val="22"/>
                <w:szCs w:val="22"/>
                <w:lang w:val="uk-UA"/>
              </w:rPr>
              <w:t>7</w:t>
            </w:r>
            <w:r w:rsidRPr="005C1858">
              <w:rPr>
                <w:sz w:val="22"/>
                <w:szCs w:val="22"/>
                <w:lang w:val="uk-UA"/>
              </w:rPr>
              <w:t xml:space="preserve"> </w:t>
            </w:r>
            <w:proofErr w:type="spellStart"/>
            <w:r w:rsidRPr="005C1858">
              <w:rPr>
                <w:sz w:val="22"/>
                <w:szCs w:val="22"/>
              </w:rPr>
              <w:t>Особливостей</w:t>
            </w:r>
            <w:proofErr w:type="spellEnd"/>
            <w:r w:rsidRPr="005C1858">
              <w:rPr>
                <w:sz w:val="22"/>
                <w:szCs w:val="22"/>
              </w:rPr>
              <w:t xml:space="preserve">, </w:t>
            </w:r>
            <w:proofErr w:type="spellStart"/>
            <w:r w:rsidRPr="005C1858">
              <w:rPr>
                <w:sz w:val="22"/>
                <w:szCs w:val="22"/>
              </w:rPr>
              <w:t>або</w:t>
            </w:r>
            <w:proofErr w:type="spellEnd"/>
            <w:r w:rsidRPr="005C1858">
              <w:rPr>
                <w:sz w:val="22"/>
                <w:szCs w:val="22"/>
              </w:rPr>
              <w:t xml:space="preserve"> факту </w:t>
            </w:r>
            <w:proofErr w:type="spellStart"/>
            <w:r w:rsidRPr="005C1858">
              <w:rPr>
                <w:sz w:val="22"/>
                <w:szCs w:val="22"/>
              </w:rPr>
              <w:t>зазначення</w:t>
            </w:r>
            <w:proofErr w:type="spellEnd"/>
            <w:r w:rsidRPr="005C1858">
              <w:rPr>
                <w:sz w:val="22"/>
                <w:szCs w:val="22"/>
              </w:rPr>
              <w:t xml:space="preserve"> у </w:t>
            </w:r>
            <w:proofErr w:type="spellStart"/>
            <w:r w:rsidRPr="005C1858">
              <w:rPr>
                <w:sz w:val="22"/>
                <w:szCs w:val="22"/>
              </w:rPr>
              <w:t>тендерній</w:t>
            </w:r>
            <w:proofErr w:type="spellEnd"/>
            <w:r w:rsidRPr="005C1858">
              <w:rPr>
                <w:sz w:val="22"/>
                <w:szCs w:val="22"/>
              </w:rPr>
              <w:t xml:space="preserve"> </w:t>
            </w:r>
            <w:proofErr w:type="spellStart"/>
            <w:r w:rsidRPr="005C1858">
              <w:rPr>
                <w:sz w:val="22"/>
                <w:szCs w:val="22"/>
              </w:rPr>
              <w:t>пропозиції</w:t>
            </w:r>
            <w:proofErr w:type="spellEnd"/>
            <w:r w:rsidRPr="005C1858">
              <w:rPr>
                <w:sz w:val="22"/>
                <w:szCs w:val="22"/>
              </w:rPr>
              <w:t xml:space="preserve"> будь-</w:t>
            </w:r>
            <w:proofErr w:type="spellStart"/>
            <w:r w:rsidRPr="005C1858">
              <w:rPr>
                <w:sz w:val="22"/>
                <w:szCs w:val="22"/>
              </w:rPr>
              <w:t>якої</w:t>
            </w:r>
            <w:proofErr w:type="spellEnd"/>
            <w:r w:rsidRPr="005C1858">
              <w:rPr>
                <w:sz w:val="22"/>
                <w:szCs w:val="22"/>
              </w:rPr>
              <w:t xml:space="preserve"> </w:t>
            </w:r>
            <w:proofErr w:type="spellStart"/>
            <w:r w:rsidRPr="005C1858">
              <w:rPr>
                <w:sz w:val="22"/>
                <w:szCs w:val="22"/>
              </w:rPr>
              <w:t>недостовірної</w:t>
            </w:r>
            <w:proofErr w:type="spellEnd"/>
            <w:r w:rsidRPr="005C1858">
              <w:rPr>
                <w:sz w:val="22"/>
                <w:szCs w:val="22"/>
              </w:rPr>
              <w:t xml:space="preserve"> </w:t>
            </w:r>
            <w:proofErr w:type="spellStart"/>
            <w:r w:rsidRPr="005C1858">
              <w:rPr>
                <w:sz w:val="22"/>
                <w:szCs w:val="22"/>
              </w:rPr>
              <w:t>інформації</w:t>
            </w:r>
            <w:proofErr w:type="spellEnd"/>
            <w:r w:rsidRPr="005C1858">
              <w:rPr>
                <w:sz w:val="22"/>
                <w:szCs w:val="22"/>
              </w:rPr>
              <w:t xml:space="preserve">, </w:t>
            </w:r>
            <w:proofErr w:type="spellStart"/>
            <w:r w:rsidRPr="005C1858">
              <w:rPr>
                <w:sz w:val="22"/>
                <w:szCs w:val="22"/>
              </w:rPr>
              <w:t>що</w:t>
            </w:r>
            <w:proofErr w:type="spellEnd"/>
            <w:r w:rsidRPr="005C1858">
              <w:rPr>
                <w:sz w:val="22"/>
                <w:szCs w:val="22"/>
              </w:rPr>
              <w:t xml:space="preserve"> є </w:t>
            </w:r>
            <w:proofErr w:type="spellStart"/>
            <w:r w:rsidRPr="005C1858">
              <w:rPr>
                <w:sz w:val="22"/>
                <w:szCs w:val="22"/>
              </w:rPr>
              <w:t>суттєвою</w:t>
            </w:r>
            <w:proofErr w:type="spellEnd"/>
            <w:r w:rsidRPr="005C1858">
              <w:rPr>
                <w:sz w:val="22"/>
                <w:szCs w:val="22"/>
              </w:rPr>
              <w:t xml:space="preserve"> </w:t>
            </w:r>
            <w:proofErr w:type="spellStart"/>
            <w:r w:rsidRPr="005C1858">
              <w:rPr>
                <w:sz w:val="22"/>
                <w:szCs w:val="22"/>
              </w:rPr>
              <w:t>під</w:t>
            </w:r>
            <w:proofErr w:type="spellEnd"/>
            <w:r w:rsidRPr="005C1858">
              <w:rPr>
                <w:sz w:val="22"/>
                <w:szCs w:val="22"/>
              </w:rPr>
              <w:t xml:space="preserve"> час </w:t>
            </w:r>
            <w:proofErr w:type="spellStart"/>
            <w:r w:rsidRPr="005C1858">
              <w:rPr>
                <w:sz w:val="22"/>
                <w:szCs w:val="22"/>
              </w:rPr>
              <w:t>визначення</w:t>
            </w:r>
            <w:proofErr w:type="spellEnd"/>
            <w:r w:rsidRPr="005C1858">
              <w:rPr>
                <w:sz w:val="22"/>
                <w:szCs w:val="22"/>
              </w:rPr>
              <w:t xml:space="preserve"> </w:t>
            </w:r>
            <w:proofErr w:type="spellStart"/>
            <w:r w:rsidRPr="005C1858">
              <w:rPr>
                <w:sz w:val="22"/>
                <w:szCs w:val="22"/>
              </w:rPr>
              <w:t>результатів</w:t>
            </w:r>
            <w:proofErr w:type="spellEnd"/>
            <w:r w:rsidRPr="005C1858">
              <w:rPr>
                <w:sz w:val="22"/>
                <w:szCs w:val="22"/>
              </w:rPr>
              <w:t xml:space="preserve"> </w:t>
            </w:r>
            <w:proofErr w:type="spellStart"/>
            <w:r w:rsidRPr="005C1858">
              <w:rPr>
                <w:sz w:val="22"/>
                <w:szCs w:val="22"/>
              </w:rPr>
              <w:t>відкритих</w:t>
            </w:r>
            <w:proofErr w:type="spellEnd"/>
            <w:r w:rsidRPr="005C1858">
              <w:rPr>
                <w:sz w:val="22"/>
                <w:szCs w:val="22"/>
              </w:rPr>
              <w:t xml:space="preserve"> </w:t>
            </w:r>
            <w:proofErr w:type="spellStart"/>
            <w:r w:rsidRPr="005C1858">
              <w:rPr>
                <w:sz w:val="22"/>
                <w:szCs w:val="22"/>
              </w:rPr>
              <w:t>торгів</w:t>
            </w:r>
            <w:proofErr w:type="spellEnd"/>
            <w:r w:rsidRPr="005C1858">
              <w:rPr>
                <w:sz w:val="22"/>
                <w:szCs w:val="22"/>
              </w:rPr>
              <w:t xml:space="preserve">, </w:t>
            </w:r>
            <w:proofErr w:type="spellStart"/>
            <w:r w:rsidRPr="005C1858">
              <w:rPr>
                <w:sz w:val="22"/>
                <w:szCs w:val="22"/>
              </w:rPr>
              <w:t>замовник</w:t>
            </w:r>
            <w:proofErr w:type="spellEnd"/>
            <w:r w:rsidRPr="005C1858">
              <w:rPr>
                <w:sz w:val="22"/>
                <w:szCs w:val="22"/>
              </w:rPr>
              <w:t xml:space="preserve"> </w:t>
            </w:r>
            <w:proofErr w:type="spellStart"/>
            <w:r w:rsidRPr="005C1858">
              <w:rPr>
                <w:sz w:val="22"/>
                <w:szCs w:val="22"/>
              </w:rPr>
              <w:t>відхиляє</w:t>
            </w:r>
            <w:proofErr w:type="spellEnd"/>
            <w:r w:rsidRPr="005C1858">
              <w:rPr>
                <w:sz w:val="22"/>
                <w:szCs w:val="22"/>
              </w:rPr>
              <w:t xml:space="preserve"> </w:t>
            </w:r>
            <w:proofErr w:type="spellStart"/>
            <w:r w:rsidRPr="005C1858">
              <w:rPr>
                <w:sz w:val="22"/>
                <w:szCs w:val="22"/>
              </w:rPr>
              <w:t>тендерну</w:t>
            </w:r>
            <w:proofErr w:type="spellEnd"/>
            <w:r w:rsidRPr="005C1858">
              <w:rPr>
                <w:sz w:val="22"/>
                <w:szCs w:val="22"/>
              </w:rPr>
              <w:t xml:space="preserve"> </w:t>
            </w:r>
            <w:proofErr w:type="spellStart"/>
            <w:r w:rsidRPr="005C1858">
              <w:rPr>
                <w:sz w:val="22"/>
                <w:szCs w:val="22"/>
              </w:rPr>
              <w:t>пропозицію</w:t>
            </w:r>
            <w:proofErr w:type="spellEnd"/>
            <w:r w:rsidRPr="005C1858">
              <w:rPr>
                <w:sz w:val="22"/>
                <w:szCs w:val="22"/>
              </w:rPr>
              <w:t xml:space="preserve"> такого </w:t>
            </w:r>
            <w:proofErr w:type="spellStart"/>
            <w:r w:rsidRPr="005C1858">
              <w:rPr>
                <w:sz w:val="22"/>
                <w:szCs w:val="22"/>
              </w:rPr>
              <w:t>учасника</w:t>
            </w:r>
            <w:proofErr w:type="spellEnd"/>
            <w:r w:rsidRPr="005C1858">
              <w:rPr>
                <w:sz w:val="22"/>
                <w:szCs w:val="22"/>
              </w:rPr>
              <w:t xml:space="preserve"> </w:t>
            </w:r>
            <w:proofErr w:type="spellStart"/>
            <w:r w:rsidRPr="005C1858">
              <w:rPr>
                <w:sz w:val="22"/>
                <w:szCs w:val="22"/>
              </w:rPr>
              <w:t>процедури</w:t>
            </w:r>
            <w:proofErr w:type="spellEnd"/>
            <w:r w:rsidRPr="005C1858">
              <w:rPr>
                <w:sz w:val="22"/>
                <w:szCs w:val="22"/>
              </w:rPr>
              <w:t xml:space="preserve"> </w:t>
            </w:r>
            <w:proofErr w:type="spellStart"/>
            <w:r w:rsidRPr="005C1858">
              <w:rPr>
                <w:sz w:val="22"/>
                <w:szCs w:val="22"/>
              </w:rPr>
              <w:t>закупівлі</w:t>
            </w:r>
            <w:proofErr w:type="spellEnd"/>
            <w:r w:rsidRPr="005C1858">
              <w:rPr>
                <w:sz w:val="22"/>
                <w:szCs w:val="22"/>
                <w:lang w:val="uk-UA"/>
              </w:rPr>
              <w:t>.</w:t>
            </w:r>
          </w:p>
          <w:p w14:paraId="309F9D1F" w14:textId="77777777" w:rsidR="00E735D6" w:rsidRPr="005C1858" w:rsidRDefault="006F70A0">
            <w:pPr>
              <w:widowControl w:val="0"/>
              <w:spacing w:after="0" w:line="240" w:lineRule="auto"/>
              <w:ind w:firstLine="463"/>
              <w:contextualSpacing/>
              <w:jc w:val="both"/>
              <w:rPr>
                <w:rFonts w:ascii="Times New Roman" w:hAnsi="Times New Roman" w:cs="Times New Roman"/>
                <w:highlight w:val="white"/>
                <w:lang w:val="uk-UA"/>
              </w:rPr>
            </w:pPr>
            <w:r w:rsidRPr="005C1858">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1858">
              <w:rPr>
                <w:rFonts w:ascii="Times New Roman" w:hAnsi="Times New Roman" w:cs="Times New Roman"/>
                <w:shd w:val="clear" w:color="auto" w:fill="FFFFFF"/>
                <w:lang w:val="uk-UA"/>
              </w:rPr>
              <w:t>невідповідностей</w:t>
            </w:r>
            <w:proofErr w:type="spellEnd"/>
            <w:r w:rsidRPr="005C1858">
              <w:rPr>
                <w:rFonts w:ascii="Times New Roman" w:hAnsi="Times New Roman" w:cs="Times New Roman"/>
                <w:shd w:val="clear" w:color="auto" w:fill="FFFFFF"/>
                <w:lang w:val="uk-UA"/>
              </w:rPr>
              <w:t xml:space="preserve"> в електронній системі </w:t>
            </w:r>
            <w:proofErr w:type="spellStart"/>
            <w:r w:rsidRPr="005C1858">
              <w:rPr>
                <w:rFonts w:ascii="Times New Roman" w:hAnsi="Times New Roman" w:cs="Times New Roman"/>
                <w:shd w:val="clear" w:color="auto" w:fill="FFFFFF"/>
                <w:lang w:val="uk-UA"/>
              </w:rPr>
              <w:t>закупівель</w:t>
            </w:r>
            <w:proofErr w:type="spellEnd"/>
            <w:r w:rsidRPr="005C1858">
              <w:rPr>
                <w:rFonts w:ascii="Times New Roman" w:hAnsi="Times New Roman" w:cs="Times New Roman"/>
                <w:shd w:val="clear" w:color="auto" w:fill="FFFFFF"/>
                <w:lang w:val="uk-UA"/>
              </w:rPr>
              <w:t>.</w:t>
            </w:r>
          </w:p>
          <w:p w14:paraId="765B8673" w14:textId="77777777" w:rsidR="00E735D6" w:rsidRPr="005C1858" w:rsidRDefault="006F70A0">
            <w:pPr>
              <w:widowControl w:val="0"/>
              <w:shd w:val="clear" w:color="auto" w:fill="FFFFFF"/>
              <w:spacing w:after="0" w:line="240" w:lineRule="auto"/>
              <w:ind w:firstLine="463"/>
              <w:contextualSpacing/>
              <w:jc w:val="both"/>
              <w:rPr>
                <w:rFonts w:ascii="Times New Roman" w:hAnsi="Times New Roman" w:cs="Times New Roman"/>
                <w:highlight w:val="white"/>
                <w:lang w:val="uk-UA"/>
              </w:rPr>
            </w:pPr>
            <w:r w:rsidRPr="005C1858">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C1858">
              <w:rPr>
                <w:rFonts w:ascii="Times New Roman" w:hAnsi="Times New Roman" w:cs="Times New Roman"/>
                <w:shd w:val="clear" w:color="auto" w:fill="FFFFFF"/>
              </w:rPr>
              <w:t>Невідповідністю</w:t>
            </w:r>
            <w:proofErr w:type="spellEnd"/>
            <w:r w:rsidRPr="005C1858">
              <w:rPr>
                <w:rFonts w:ascii="Times New Roman" w:hAnsi="Times New Roman" w:cs="Times New Roman"/>
                <w:shd w:val="clear" w:color="auto" w:fill="FFFFFF"/>
              </w:rPr>
              <w:t xml:space="preserve"> в </w:t>
            </w:r>
            <w:proofErr w:type="spellStart"/>
            <w:r w:rsidRPr="005C1858">
              <w:rPr>
                <w:rFonts w:ascii="Times New Roman" w:hAnsi="Times New Roman" w:cs="Times New Roman"/>
                <w:shd w:val="clear" w:color="auto" w:fill="FFFFFF"/>
              </w:rPr>
              <w:t>інформації</w:t>
            </w:r>
            <w:proofErr w:type="spellEnd"/>
            <w:r w:rsidRPr="005C1858">
              <w:rPr>
                <w:rFonts w:ascii="Times New Roman" w:hAnsi="Times New Roman" w:cs="Times New Roman"/>
                <w:shd w:val="clear" w:color="auto" w:fill="FFFFFF"/>
              </w:rPr>
              <w:t xml:space="preserve"> та/</w:t>
            </w:r>
            <w:proofErr w:type="spellStart"/>
            <w:r w:rsidRPr="005C1858">
              <w:rPr>
                <w:rFonts w:ascii="Times New Roman" w:hAnsi="Times New Roman" w:cs="Times New Roman"/>
                <w:shd w:val="clear" w:color="auto" w:fill="FFFFFF"/>
              </w:rPr>
              <w:t>або</w:t>
            </w:r>
            <w:proofErr w:type="spellEnd"/>
            <w:r w:rsidRPr="005C1858">
              <w:rPr>
                <w:rFonts w:ascii="Times New Roman" w:hAnsi="Times New Roman" w:cs="Times New Roman"/>
                <w:shd w:val="clear" w:color="auto" w:fill="FFFFFF"/>
              </w:rPr>
              <w:t xml:space="preserve"> документах, </w:t>
            </w:r>
            <w:proofErr w:type="spellStart"/>
            <w:r w:rsidRPr="005C1858">
              <w:rPr>
                <w:rFonts w:ascii="Times New Roman" w:hAnsi="Times New Roman" w:cs="Times New Roman"/>
                <w:shd w:val="clear" w:color="auto" w:fill="FFFFFF"/>
              </w:rPr>
              <w:t>які</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надаються</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учасником</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процедури</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закупівлі</w:t>
            </w:r>
            <w:proofErr w:type="spellEnd"/>
            <w:r w:rsidRPr="005C1858">
              <w:rPr>
                <w:rFonts w:ascii="Times New Roman" w:hAnsi="Times New Roman" w:cs="Times New Roman"/>
                <w:shd w:val="clear" w:color="auto" w:fill="FFFFFF"/>
              </w:rPr>
              <w:t xml:space="preserve"> на </w:t>
            </w:r>
            <w:proofErr w:type="spellStart"/>
            <w:r w:rsidRPr="005C1858">
              <w:rPr>
                <w:rFonts w:ascii="Times New Roman" w:hAnsi="Times New Roman" w:cs="Times New Roman"/>
                <w:shd w:val="clear" w:color="auto" w:fill="FFFFFF"/>
              </w:rPr>
              <w:t>виконання</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вимог</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технічної</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специфікації</w:t>
            </w:r>
            <w:proofErr w:type="spellEnd"/>
            <w:r w:rsidRPr="005C1858">
              <w:rPr>
                <w:rFonts w:ascii="Times New Roman" w:hAnsi="Times New Roman" w:cs="Times New Roman"/>
                <w:shd w:val="clear" w:color="auto" w:fill="FFFFFF"/>
              </w:rPr>
              <w:t xml:space="preserve"> до предмета </w:t>
            </w:r>
            <w:proofErr w:type="spellStart"/>
            <w:r w:rsidRPr="005C1858">
              <w:rPr>
                <w:rFonts w:ascii="Times New Roman" w:hAnsi="Times New Roman" w:cs="Times New Roman"/>
                <w:shd w:val="clear" w:color="auto" w:fill="FFFFFF"/>
              </w:rPr>
              <w:t>закупівлі</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вважаються</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помилки</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виправлення</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яких</w:t>
            </w:r>
            <w:proofErr w:type="spellEnd"/>
            <w:r w:rsidRPr="005C1858">
              <w:rPr>
                <w:rFonts w:ascii="Times New Roman" w:hAnsi="Times New Roman" w:cs="Times New Roman"/>
                <w:shd w:val="clear" w:color="auto" w:fill="FFFFFF"/>
              </w:rPr>
              <w:t xml:space="preserve"> не </w:t>
            </w:r>
            <w:proofErr w:type="spellStart"/>
            <w:r w:rsidRPr="005C1858">
              <w:rPr>
                <w:rFonts w:ascii="Times New Roman" w:hAnsi="Times New Roman" w:cs="Times New Roman"/>
                <w:shd w:val="clear" w:color="auto" w:fill="FFFFFF"/>
              </w:rPr>
              <w:t>призводить</w:t>
            </w:r>
            <w:proofErr w:type="spellEnd"/>
            <w:r w:rsidRPr="005C1858">
              <w:rPr>
                <w:rFonts w:ascii="Times New Roman" w:hAnsi="Times New Roman" w:cs="Times New Roman"/>
                <w:shd w:val="clear" w:color="auto" w:fill="FFFFFF"/>
              </w:rPr>
              <w:t xml:space="preserve"> до </w:t>
            </w:r>
            <w:proofErr w:type="spellStart"/>
            <w:r w:rsidRPr="005C1858">
              <w:rPr>
                <w:rFonts w:ascii="Times New Roman" w:hAnsi="Times New Roman" w:cs="Times New Roman"/>
                <w:shd w:val="clear" w:color="auto" w:fill="FFFFFF"/>
              </w:rPr>
              <w:t>зміни</w:t>
            </w:r>
            <w:proofErr w:type="spellEnd"/>
            <w:r w:rsidRPr="005C1858">
              <w:rPr>
                <w:rFonts w:ascii="Times New Roman" w:hAnsi="Times New Roman" w:cs="Times New Roman"/>
                <w:shd w:val="clear" w:color="auto" w:fill="FFFFFF"/>
              </w:rPr>
              <w:t xml:space="preserve"> предмета </w:t>
            </w:r>
            <w:proofErr w:type="spellStart"/>
            <w:r w:rsidRPr="005C1858">
              <w:rPr>
                <w:rFonts w:ascii="Times New Roman" w:hAnsi="Times New Roman" w:cs="Times New Roman"/>
                <w:shd w:val="clear" w:color="auto" w:fill="FFFFFF"/>
              </w:rPr>
              <w:t>закупівлі</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запропонованого</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учасником</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процедури</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закупівлі</w:t>
            </w:r>
            <w:proofErr w:type="spellEnd"/>
            <w:r w:rsidRPr="005C1858">
              <w:rPr>
                <w:rFonts w:ascii="Times New Roman" w:hAnsi="Times New Roman" w:cs="Times New Roman"/>
                <w:shd w:val="clear" w:color="auto" w:fill="FFFFFF"/>
              </w:rPr>
              <w:t xml:space="preserve"> у </w:t>
            </w:r>
            <w:proofErr w:type="spellStart"/>
            <w:r w:rsidRPr="005C1858">
              <w:rPr>
                <w:rFonts w:ascii="Times New Roman" w:hAnsi="Times New Roman" w:cs="Times New Roman"/>
                <w:shd w:val="clear" w:color="auto" w:fill="FFFFFF"/>
              </w:rPr>
              <w:t>складі</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його</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тендерної</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пропозиції</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найменування</w:t>
            </w:r>
            <w:proofErr w:type="spellEnd"/>
            <w:r w:rsidRPr="005C1858">
              <w:rPr>
                <w:rFonts w:ascii="Times New Roman" w:hAnsi="Times New Roman" w:cs="Times New Roman"/>
                <w:shd w:val="clear" w:color="auto" w:fill="FFFFFF"/>
              </w:rPr>
              <w:t xml:space="preserve"> товару, марки, </w:t>
            </w:r>
            <w:proofErr w:type="spellStart"/>
            <w:r w:rsidRPr="005C1858">
              <w:rPr>
                <w:rFonts w:ascii="Times New Roman" w:hAnsi="Times New Roman" w:cs="Times New Roman"/>
                <w:shd w:val="clear" w:color="auto" w:fill="FFFFFF"/>
              </w:rPr>
              <w:t>моделі</w:t>
            </w:r>
            <w:proofErr w:type="spellEnd"/>
            <w:r w:rsidRPr="005C1858">
              <w:rPr>
                <w:rFonts w:ascii="Times New Roman" w:hAnsi="Times New Roman" w:cs="Times New Roman"/>
                <w:shd w:val="clear" w:color="auto" w:fill="FFFFFF"/>
              </w:rPr>
              <w:t xml:space="preserve"> </w:t>
            </w:r>
            <w:proofErr w:type="spellStart"/>
            <w:r w:rsidRPr="005C1858">
              <w:rPr>
                <w:rFonts w:ascii="Times New Roman" w:hAnsi="Times New Roman" w:cs="Times New Roman"/>
                <w:shd w:val="clear" w:color="auto" w:fill="FFFFFF"/>
              </w:rPr>
              <w:t>тощо</w:t>
            </w:r>
            <w:proofErr w:type="spellEnd"/>
            <w:r w:rsidRPr="005C1858">
              <w:rPr>
                <w:rFonts w:ascii="Times New Roman" w:hAnsi="Times New Roman" w:cs="Times New Roman"/>
                <w:shd w:val="clear" w:color="auto" w:fill="FFFFFF"/>
                <w:lang w:val="uk-UA"/>
              </w:rPr>
              <w:t>.</w:t>
            </w:r>
          </w:p>
          <w:p w14:paraId="3041E1F7" w14:textId="77777777" w:rsidR="00E735D6" w:rsidRPr="005C1858" w:rsidRDefault="006F70A0">
            <w:pPr>
              <w:widowControl w:val="0"/>
              <w:spacing w:after="0" w:line="240" w:lineRule="auto"/>
              <w:ind w:firstLine="463"/>
              <w:contextualSpacing/>
              <w:jc w:val="both"/>
              <w:rPr>
                <w:rFonts w:ascii="Times New Roman" w:hAnsi="Times New Roman" w:cs="Times New Roman"/>
                <w:highlight w:val="white"/>
                <w:lang w:val="uk-UA"/>
              </w:rPr>
            </w:pPr>
            <w:r w:rsidRPr="005C1858">
              <w:rPr>
                <w:rFonts w:ascii="Times New Roman" w:hAnsi="Times New Roman" w:cs="Times New Roman"/>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1858">
              <w:rPr>
                <w:rFonts w:ascii="Times New Roman" w:hAnsi="Times New Roman" w:cs="Times New Roman"/>
                <w:highlight w:val="white"/>
                <w:lang w:val="uk-UA"/>
              </w:rPr>
              <w:t>невідповідностей</w:t>
            </w:r>
            <w:proofErr w:type="spellEnd"/>
            <w:r w:rsidRPr="005C1858">
              <w:rPr>
                <w:rFonts w:ascii="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8681B1" w14:textId="77777777" w:rsidR="00E735D6" w:rsidRPr="005C1858" w:rsidRDefault="006F70A0">
            <w:pPr>
              <w:widowControl w:val="0"/>
              <w:spacing w:after="0" w:line="240" w:lineRule="auto"/>
              <w:ind w:firstLine="463"/>
              <w:contextualSpacing/>
              <w:jc w:val="both"/>
              <w:rPr>
                <w:rFonts w:ascii="Times New Roman" w:hAnsi="Times New Roman" w:cs="Times New Roman"/>
                <w:lang w:val="uk-UA"/>
              </w:rPr>
            </w:pPr>
            <w:r w:rsidRPr="005C1858">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C1858">
              <w:rPr>
                <w:rFonts w:ascii="Times New Roman" w:hAnsi="Times New Roman" w:cs="Times New Roman"/>
                <w:lang w:val="uk-UA"/>
              </w:rPr>
              <w:t>закупівель</w:t>
            </w:r>
            <w:proofErr w:type="spellEnd"/>
            <w:r w:rsidRPr="005C1858">
              <w:rPr>
                <w:rFonts w:ascii="Times New Roman" w:hAnsi="Times New Roman" w:cs="Times New Roman"/>
                <w:lang w:val="uk-UA"/>
              </w:rPr>
              <w:t xml:space="preserve"> уточнених або нових документів в електронній системі </w:t>
            </w:r>
            <w:proofErr w:type="spellStart"/>
            <w:r w:rsidRPr="005C1858">
              <w:rPr>
                <w:rFonts w:ascii="Times New Roman" w:hAnsi="Times New Roman" w:cs="Times New Roman"/>
                <w:lang w:val="uk-UA"/>
              </w:rPr>
              <w:t>закупівель</w:t>
            </w:r>
            <w:proofErr w:type="spellEnd"/>
            <w:r w:rsidRPr="005C1858">
              <w:rPr>
                <w:rFonts w:ascii="Times New Roman" w:hAnsi="Times New Roman" w:cs="Times New Roman"/>
                <w:lang w:val="uk-UA"/>
              </w:rPr>
              <w:t xml:space="preserve"> </w:t>
            </w:r>
            <w:r w:rsidRPr="005C1858">
              <w:rPr>
                <w:rFonts w:ascii="Times New Roman" w:hAnsi="Times New Roman" w:cs="Times New Roman"/>
                <w:b/>
                <w:i/>
                <w:lang w:val="uk-UA"/>
              </w:rPr>
              <w:t>протягом 24 годин</w:t>
            </w:r>
            <w:r w:rsidRPr="005C1858">
              <w:rPr>
                <w:rFonts w:ascii="Times New Roman" w:hAnsi="Times New Roman" w:cs="Times New Roman"/>
                <w:lang w:val="uk-UA"/>
              </w:rPr>
              <w:t xml:space="preserve"> з моменту розміщення </w:t>
            </w:r>
            <w:r w:rsidRPr="005C1858">
              <w:rPr>
                <w:rFonts w:ascii="Times New Roman" w:hAnsi="Times New Roman" w:cs="Times New Roman"/>
                <w:lang w:val="uk-UA"/>
              </w:rPr>
              <w:lastRenderedPageBreak/>
              <w:t xml:space="preserve">Замовником в електронній системі </w:t>
            </w:r>
            <w:proofErr w:type="spellStart"/>
            <w:r w:rsidRPr="005C1858">
              <w:rPr>
                <w:rFonts w:ascii="Times New Roman" w:hAnsi="Times New Roman" w:cs="Times New Roman"/>
                <w:lang w:val="uk-UA"/>
              </w:rPr>
              <w:t>закупівель</w:t>
            </w:r>
            <w:proofErr w:type="spellEnd"/>
            <w:r w:rsidRPr="005C1858">
              <w:rPr>
                <w:rFonts w:ascii="Times New Roman" w:hAnsi="Times New Roman" w:cs="Times New Roman"/>
                <w:lang w:val="uk-UA"/>
              </w:rPr>
              <w:t xml:space="preserve"> повідомлення з вимогою про усунення таких </w:t>
            </w:r>
            <w:proofErr w:type="spellStart"/>
            <w:r w:rsidRPr="005C1858">
              <w:rPr>
                <w:rFonts w:ascii="Times New Roman" w:hAnsi="Times New Roman" w:cs="Times New Roman"/>
                <w:lang w:val="uk-UA"/>
              </w:rPr>
              <w:t>невідповідностей</w:t>
            </w:r>
            <w:proofErr w:type="spellEnd"/>
            <w:r w:rsidRPr="005C1858">
              <w:rPr>
                <w:rFonts w:ascii="Times New Roman" w:hAnsi="Times New Roman" w:cs="Times New Roman"/>
                <w:lang w:val="uk-UA"/>
              </w:rPr>
              <w:t>.</w:t>
            </w:r>
          </w:p>
          <w:p w14:paraId="452A4FA6"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розглядає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подані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урахуванням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виправлення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не </w:t>
            </w:r>
            <w:proofErr w:type="spellStart"/>
            <w:r w:rsidRPr="005C1858">
              <w:rPr>
                <w:rFonts w:ascii="Times New Roman" w:hAnsi="Times New Roman" w:cs="Times New Roman"/>
              </w:rPr>
              <w:t>виправлення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учасниками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виявлених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невідповідностей</w:t>
            </w:r>
            <w:proofErr w:type="spellEnd"/>
            <w:r w:rsidRPr="005C1858">
              <w:rPr>
                <w:rFonts w:ascii="Times New Roman" w:hAnsi="Times New Roman" w:cs="Times New Roman"/>
              </w:rPr>
              <w:t>.</w:t>
            </w:r>
          </w:p>
        </w:tc>
      </w:tr>
      <w:tr w:rsidR="00E735D6" w:rsidRPr="00405493" w14:paraId="6A0D4188" w14:textId="77777777">
        <w:trPr>
          <w:trHeight w:val="555"/>
        </w:trPr>
        <w:tc>
          <w:tcPr>
            <w:tcW w:w="705" w:type="dxa"/>
          </w:tcPr>
          <w:p w14:paraId="0AEE4D23"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2</w:t>
            </w:r>
          </w:p>
        </w:tc>
        <w:tc>
          <w:tcPr>
            <w:tcW w:w="2835" w:type="dxa"/>
          </w:tcPr>
          <w:p w14:paraId="7311EF63"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Інша інформація</w:t>
            </w:r>
          </w:p>
        </w:tc>
        <w:tc>
          <w:tcPr>
            <w:tcW w:w="6380" w:type="dxa"/>
            <w:vAlign w:val="center"/>
          </w:tcPr>
          <w:p w14:paraId="1219983A"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7AF1A995"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03A208"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6BCBC6"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1858">
              <w:rPr>
                <w:rFonts w:ascii="Times New Roman" w:eastAsia="Times New Roman" w:hAnsi="Times New Roman" w:cs="Times New Roman"/>
                <w:lang w:val="uk-UA" w:eastAsia="ru-RU"/>
              </w:rPr>
              <w:t>означатиме</w:t>
            </w:r>
            <w:proofErr w:type="spellEnd"/>
            <w:r w:rsidRPr="005C1858">
              <w:rPr>
                <w:rFonts w:ascii="Times New Roman" w:eastAsia="Times New Roman" w:hAnsi="Times New Roman" w:cs="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752D9D"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Учасники відповідають за зміст своїх тендерних пропозицій, та повинні дотримуватись норм чинного законодавства України.</w:t>
            </w:r>
          </w:p>
          <w:p w14:paraId="2E63D334"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C1858">
              <w:rPr>
                <w:rFonts w:ascii="Times New Roman" w:eastAsia="Times New Roman" w:hAnsi="Times New Roman" w:cs="Times New Roman"/>
                <w:iCs/>
                <w:lang w:val="uk-UA" w:eastAsia="ru-RU"/>
              </w:rPr>
              <w:t>ії</w:t>
            </w:r>
            <w:proofErr w:type="spellEnd"/>
            <w:r w:rsidRPr="005C1858">
              <w:rPr>
                <w:rFonts w:ascii="Times New Roman" w:eastAsia="Times New Roman" w:hAnsi="Times New Roman" w:cs="Times New Roman"/>
                <w:iCs/>
                <w:lang w:val="uk-UA" w:eastAsia="ru-RU"/>
              </w:rPr>
              <w:t xml:space="preserve"> роз'яснення/</w:t>
            </w:r>
            <w:proofErr w:type="spellStart"/>
            <w:r w:rsidRPr="005C1858">
              <w:rPr>
                <w:rFonts w:ascii="Times New Roman" w:eastAsia="Times New Roman" w:hAnsi="Times New Roman" w:cs="Times New Roman"/>
                <w:iCs/>
                <w:lang w:val="uk-UA" w:eastAsia="ru-RU"/>
              </w:rPr>
              <w:t>нь</w:t>
            </w:r>
            <w:proofErr w:type="spellEnd"/>
            <w:r w:rsidRPr="005C1858">
              <w:rPr>
                <w:rFonts w:ascii="Times New Roman" w:eastAsia="Times New Roman" w:hAnsi="Times New Roman" w:cs="Times New Roman"/>
                <w:iCs/>
                <w:lang w:val="uk-UA" w:eastAsia="ru-RU"/>
              </w:rPr>
              <w:t xml:space="preserve"> державних органів або не накладення електронного підпису.</w:t>
            </w:r>
          </w:p>
          <w:p w14:paraId="46AA2C56"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973ACCC"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B8C183"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E4894C"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973DFC1"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5C1858">
              <w:rPr>
                <w:rFonts w:ascii="Times New Roman" w:eastAsia="Times New Roman" w:hAnsi="Times New Roman" w:cs="Times New Roman"/>
                <w:iCs/>
                <w:lang w:val="uk-UA" w:eastAsia="ru-RU"/>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5BE354"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14:paraId="592CDCCA"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Учасник, який подав тендерну пропозицію вважається таким, що згодний з проектом договору про закупівлю, викладеним в</w:t>
            </w:r>
            <w:r w:rsidRPr="005C1858">
              <w:rPr>
                <w:rFonts w:ascii="Times New Roman" w:eastAsia="Times New Roman" w:hAnsi="Times New Roman" w:cs="Times New Roman"/>
                <w:b/>
                <w:bCs/>
                <w:i/>
                <w:lang w:val="uk-UA" w:eastAsia="ru-RU"/>
              </w:rPr>
              <w:t xml:space="preserve"> Додатку 4 </w:t>
            </w:r>
            <w:r w:rsidRPr="005C1858">
              <w:rPr>
                <w:rFonts w:ascii="Times New Roman" w:eastAsia="Times New Roman" w:hAnsi="Times New Roman" w:cs="Times New Roman"/>
                <w:iCs/>
                <w:lang w:val="uk-UA" w:eastAsia="ru-RU"/>
              </w:rPr>
              <w:t>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91F11F8"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10FBE"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C1858">
              <w:rPr>
                <w:rFonts w:ascii="Times New Roman" w:eastAsia="Times New Roman" w:hAnsi="Times New Roman" w:cs="Times New Roman"/>
                <w:iCs/>
                <w:lang w:val="uk-UA" w:eastAsia="ru-RU"/>
              </w:rPr>
              <w:t>оперативно</w:t>
            </w:r>
            <w:proofErr w:type="spellEnd"/>
            <w:r w:rsidRPr="005C1858">
              <w:rPr>
                <w:rFonts w:ascii="Times New Roman" w:eastAsia="Times New Roman" w:hAnsi="Times New Roman" w:cs="Times New Roman"/>
                <w:iCs/>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C5ABC9"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Тендерна пропозиція учасника може містити документи з водяними знаками.</w:t>
            </w:r>
          </w:p>
          <w:p w14:paraId="795C2DF6" w14:textId="77777777" w:rsidR="00E735D6" w:rsidRPr="005C1858" w:rsidRDefault="006F70A0">
            <w:pPr>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05C1E71" w14:textId="77777777" w:rsidR="00E735D6" w:rsidRPr="005C1858" w:rsidRDefault="006F70A0" w:rsidP="00E57FA7">
            <w:pPr>
              <w:tabs>
                <w:tab w:val="left" w:pos="736"/>
              </w:tabs>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 xml:space="preserve">-   </w:t>
            </w:r>
            <w:r w:rsidRPr="005C1858">
              <w:rPr>
                <w:rFonts w:ascii="Times New Roman" w:eastAsia="Times New Roman" w:hAnsi="Times New Roman" w:cs="Times New Roman"/>
                <w:iCs/>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908BA6E" w14:textId="77777777" w:rsidR="00E735D6" w:rsidRPr="005C1858" w:rsidRDefault="006F70A0" w:rsidP="00E57FA7">
            <w:pPr>
              <w:tabs>
                <w:tab w:val="left" w:pos="736"/>
              </w:tabs>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 xml:space="preserve">-   </w:t>
            </w:r>
            <w:r w:rsidRPr="005C1858">
              <w:rPr>
                <w:rFonts w:ascii="Times New Roman" w:eastAsia="Times New Roman" w:hAnsi="Times New Roman" w:cs="Times New Roman"/>
                <w:iCs/>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E4DE95" w14:textId="77777777" w:rsidR="00E735D6" w:rsidRPr="005C1858" w:rsidRDefault="006F70A0" w:rsidP="00E57FA7">
            <w:pPr>
              <w:tabs>
                <w:tab w:val="left" w:pos="736"/>
              </w:tabs>
              <w:spacing w:after="0" w:line="240" w:lineRule="auto"/>
              <w:ind w:firstLine="459"/>
              <w:jc w:val="both"/>
              <w:rPr>
                <w:rFonts w:ascii="Times New Roman" w:eastAsia="Times New Roman" w:hAnsi="Times New Roman" w:cs="Times New Roman"/>
                <w:iCs/>
                <w:lang w:val="uk-UA" w:eastAsia="ru-RU"/>
              </w:rPr>
            </w:pPr>
            <w:r w:rsidRPr="005C1858">
              <w:rPr>
                <w:rFonts w:ascii="Times New Roman" w:eastAsia="Times New Roman" w:hAnsi="Times New Roman" w:cs="Times New Roman"/>
                <w:iCs/>
                <w:lang w:val="uk-UA" w:eastAsia="ru-RU"/>
              </w:rPr>
              <w:t xml:space="preserve">-   </w:t>
            </w:r>
            <w:r w:rsidRPr="005C1858">
              <w:rPr>
                <w:rFonts w:ascii="Times New Roman" w:eastAsia="Times New Roman" w:hAnsi="Times New Roman" w:cs="Times New Roman"/>
                <w:iCs/>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D3BE50D"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rPr>
              <w:t xml:space="preserve">А також враховувати, що в Україні </w:t>
            </w:r>
            <w:r w:rsidRPr="005C1858">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C1858">
              <w:rPr>
                <w:rFonts w:ascii="Times New Roman" w:eastAsia="Times New Roman" w:hAnsi="Times New Roman" w:cs="Times New Roman"/>
                <w:highlight w:val="white"/>
                <w:lang w:val="uk-UA"/>
              </w:rPr>
              <w:t>бенефіціарним</w:t>
            </w:r>
            <w:proofErr w:type="spellEnd"/>
            <w:r w:rsidRPr="005C1858">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5C1858">
              <w:rPr>
                <w:rFonts w:ascii="Times New Roman" w:eastAsia="Times New Roman" w:hAnsi="Times New Roman" w:cs="Times New Roman"/>
                <w:highlight w:val="white"/>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CF055A" w14:textId="77777777" w:rsidR="00E735D6" w:rsidRPr="005C1858" w:rsidRDefault="006F70A0">
            <w:pPr>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E735D6" w:rsidRPr="005C1858" w14:paraId="7C229928" w14:textId="77777777">
        <w:trPr>
          <w:trHeight w:val="555"/>
        </w:trPr>
        <w:tc>
          <w:tcPr>
            <w:tcW w:w="705" w:type="dxa"/>
          </w:tcPr>
          <w:p w14:paraId="1997F791"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3</w:t>
            </w:r>
          </w:p>
        </w:tc>
        <w:tc>
          <w:tcPr>
            <w:tcW w:w="2835" w:type="dxa"/>
          </w:tcPr>
          <w:p w14:paraId="7601447F"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Відхилення тендерних пропозицій</w:t>
            </w:r>
          </w:p>
        </w:tc>
        <w:tc>
          <w:tcPr>
            <w:tcW w:w="6380" w:type="dxa"/>
            <w:vAlign w:val="center"/>
          </w:tcPr>
          <w:p w14:paraId="29ADBFA3" w14:textId="77777777" w:rsidR="00E735D6" w:rsidRPr="005C1858" w:rsidRDefault="006F70A0">
            <w:pPr>
              <w:pStyle w:val="rvps2"/>
              <w:spacing w:before="0" w:beforeAutospacing="0" w:after="0" w:afterAutospacing="0"/>
              <w:ind w:firstLine="465"/>
              <w:jc w:val="both"/>
              <w:rPr>
                <w:sz w:val="22"/>
                <w:szCs w:val="22"/>
              </w:rPr>
            </w:pPr>
            <w:r w:rsidRPr="005C1858">
              <w:rPr>
                <w:sz w:val="22"/>
                <w:szCs w:val="22"/>
                <w:shd w:val="solid" w:color="FFFFFF" w:fill="FFFFFF"/>
              </w:rPr>
              <w:t xml:space="preserve">1. </w:t>
            </w:r>
            <w:proofErr w:type="spellStart"/>
            <w:r w:rsidRPr="005C1858">
              <w:rPr>
                <w:sz w:val="22"/>
                <w:szCs w:val="22"/>
              </w:rPr>
              <w:t>Замовник</w:t>
            </w:r>
            <w:proofErr w:type="spellEnd"/>
            <w:r w:rsidRPr="005C1858">
              <w:rPr>
                <w:sz w:val="22"/>
                <w:szCs w:val="22"/>
              </w:rPr>
              <w:t xml:space="preserve"> </w:t>
            </w:r>
            <w:proofErr w:type="spellStart"/>
            <w:r w:rsidRPr="005C1858">
              <w:rPr>
                <w:sz w:val="22"/>
                <w:szCs w:val="22"/>
              </w:rPr>
              <w:t>відхиляє</w:t>
            </w:r>
            <w:proofErr w:type="spellEnd"/>
            <w:r w:rsidRPr="005C1858">
              <w:rPr>
                <w:sz w:val="22"/>
                <w:szCs w:val="22"/>
              </w:rPr>
              <w:t xml:space="preserve"> </w:t>
            </w:r>
            <w:proofErr w:type="spellStart"/>
            <w:r w:rsidRPr="005C1858">
              <w:rPr>
                <w:sz w:val="22"/>
                <w:szCs w:val="22"/>
              </w:rPr>
              <w:t>тендерну</w:t>
            </w:r>
            <w:proofErr w:type="spellEnd"/>
            <w:r w:rsidRPr="005C1858">
              <w:rPr>
                <w:sz w:val="22"/>
                <w:szCs w:val="22"/>
              </w:rPr>
              <w:t xml:space="preserve"> </w:t>
            </w:r>
            <w:proofErr w:type="spellStart"/>
            <w:r w:rsidRPr="005C1858">
              <w:rPr>
                <w:sz w:val="22"/>
                <w:szCs w:val="22"/>
              </w:rPr>
              <w:t>пропозицію</w:t>
            </w:r>
            <w:proofErr w:type="spellEnd"/>
            <w:r w:rsidRPr="005C1858">
              <w:rPr>
                <w:sz w:val="22"/>
                <w:szCs w:val="22"/>
              </w:rPr>
              <w:t xml:space="preserve"> </w:t>
            </w:r>
            <w:proofErr w:type="spellStart"/>
            <w:r w:rsidRPr="005C1858">
              <w:rPr>
                <w:sz w:val="22"/>
                <w:szCs w:val="22"/>
              </w:rPr>
              <w:t>із</w:t>
            </w:r>
            <w:proofErr w:type="spellEnd"/>
            <w:r w:rsidRPr="005C1858">
              <w:rPr>
                <w:sz w:val="22"/>
                <w:szCs w:val="22"/>
              </w:rPr>
              <w:t xml:space="preserve"> </w:t>
            </w:r>
            <w:proofErr w:type="spellStart"/>
            <w:r w:rsidRPr="005C1858">
              <w:rPr>
                <w:sz w:val="22"/>
                <w:szCs w:val="22"/>
              </w:rPr>
              <w:t>зазначенням</w:t>
            </w:r>
            <w:proofErr w:type="spellEnd"/>
            <w:r w:rsidRPr="005C1858">
              <w:rPr>
                <w:sz w:val="22"/>
                <w:szCs w:val="22"/>
              </w:rPr>
              <w:t xml:space="preserve"> </w:t>
            </w:r>
            <w:proofErr w:type="spellStart"/>
            <w:r w:rsidRPr="005C1858">
              <w:rPr>
                <w:sz w:val="22"/>
                <w:szCs w:val="22"/>
              </w:rPr>
              <w:t>аргументації</w:t>
            </w:r>
            <w:proofErr w:type="spellEnd"/>
            <w:r w:rsidRPr="005C1858">
              <w:rPr>
                <w:sz w:val="22"/>
                <w:szCs w:val="22"/>
              </w:rPr>
              <w:t xml:space="preserve"> в </w:t>
            </w:r>
            <w:proofErr w:type="spellStart"/>
            <w:r w:rsidRPr="005C1858">
              <w:rPr>
                <w:sz w:val="22"/>
                <w:szCs w:val="22"/>
              </w:rPr>
              <w:t>електронній</w:t>
            </w:r>
            <w:proofErr w:type="spellEnd"/>
            <w:r w:rsidRPr="005C1858">
              <w:rPr>
                <w:sz w:val="22"/>
                <w:szCs w:val="22"/>
              </w:rPr>
              <w:t xml:space="preserve"> </w:t>
            </w:r>
            <w:proofErr w:type="spellStart"/>
            <w:r w:rsidRPr="005C1858">
              <w:rPr>
                <w:sz w:val="22"/>
                <w:szCs w:val="22"/>
              </w:rPr>
              <w:t>системі</w:t>
            </w:r>
            <w:proofErr w:type="spellEnd"/>
            <w:r w:rsidRPr="005C1858">
              <w:rPr>
                <w:sz w:val="22"/>
                <w:szCs w:val="22"/>
              </w:rPr>
              <w:t xml:space="preserve"> </w:t>
            </w:r>
            <w:proofErr w:type="spellStart"/>
            <w:r w:rsidRPr="005C1858">
              <w:rPr>
                <w:sz w:val="22"/>
                <w:szCs w:val="22"/>
              </w:rPr>
              <w:t>закупівель</w:t>
            </w:r>
            <w:proofErr w:type="spellEnd"/>
            <w:r w:rsidRPr="005C1858">
              <w:rPr>
                <w:sz w:val="22"/>
                <w:szCs w:val="22"/>
              </w:rPr>
              <w:t xml:space="preserve"> у </w:t>
            </w:r>
            <w:proofErr w:type="spellStart"/>
            <w:r w:rsidRPr="005C1858">
              <w:rPr>
                <w:sz w:val="22"/>
                <w:szCs w:val="22"/>
              </w:rPr>
              <w:t>разі</w:t>
            </w:r>
            <w:proofErr w:type="spellEnd"/>
            <w:r w:rsidRPr="005C1858">
              <w:rPr>
                <w:sz w:val="22"/>
                <w:szCs w:val="22"/>
              </w:rPr>
              <w:t>, коли:</w:t>
            </w:r>
          </w:p>
          <w:p w14:paraId="099DA1AA" w14:textId="77777777" w:rsidR="00E735D6" w:rsidRPr="005C1858" w:rsidRDefault="006F70A0">
            <w:pPr>
              <w:spacing w:after="0" w:line="240" w:lineRule="auto"/>
              <w:ind w:firstLine="465"/>
              <w:jc w:val="both"/>
              <w:rPr>
                <w:rFonts w:ascii="Times New Roman" w:hAnsi="Times New Roman" w:cs="Times New Roman"/>
                <w:lang w:eastAsia="uk-UA"/>
              </w:rPr>
            </w:pPr>
            <w:bookmarkStart w:id="3" w:name="n592"/>
            <w:bookmarkEnd w:id="3"/>
            <w:r w:rsidRPr="005C1858">
              <w:rPr>
                <w:rFonts w:ascii="Times New Roman" w:hAnsi="Times New Roman" w:cs="Times New Roman"/>
                <w:lang w:eastAsia="uk-UA"/>
              </w:rPr>
              <w:t xml:space="preserve">1) </w:t>
            </w:r>
            <w:proofErr w:type="spellStart"/>
            <w:r w:rsidRPr="005C1858">
              <w:rPr>
                <w:rFonts w:ascii="Times New Roman" w:hAnsi="Times New Roman" w:cs="Times New Roman"/>
                <w:lang w:eastAsia="uk-UA"/>
              </w:rPr>
              <w:t>учасник</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процедури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w:t>
            </w:r>
          </w:p>
          <w:p w14:paraId="7F4FBB3D" w14:textId="77777777" w:rsidR="00E735D6" w:rsidRPr="005C1858" w:rsidRDefault="006F70A0">
            <w:pPr>
              <w:spacing w:after="0" w:line="240" w:lineRule="auto"/>
              <w:ind w:firstLine="465"/>
              <w:jc w:val="both"/>
              <w:rPr>
                <w:rFonts w:ascii="Times New Roman" w:hAnsi="Times New Roman" w:cs="Times New Roman"/>
                <w:lang w:eastAsia="uk-UA"/>
              </w:rPr>
            </w:pPr>
            <w:bookmarkStart w:id="4" w:name="n593"/>
            <w:bookmarkEnd w:id="4"/>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підпадає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підстави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встановлені</w:t>
            </w:r>
            <w:proofErr w:type="spellEnd"/>
            <w:r w:rsidRPr="005C1858">
              <w:rPr>
                <w:rFonts w:ascii="Times New Roman" w:hAnsi="Times New Roman" w:cs="Times New Roman"/>
                <w:lang w:eastAsia="uk-UA"/>
              </w:rPr>
              <w:t xml:space="preserve"> пунктом 47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30CF141D" w14:textId="77777777" w:rsidR="00E735D6" w:rsidRPr="005C1858" w:rsidRDefault="006F70A0">
            <w:pPr>
              <w:spacing w:after="0" w:line="240" w:lineRule="auto"/>
              <w:ind w:firstLine="465"/>
              <w:jc w:val="both"/>
              <w:rPr>
                <w:rFonts w:ascii="Times New Roman" w:hAnsi="Times New Roman" w:cs="Times New Roman"/>
                <w:lang w:eastAsia="uk-UA"/>
              </w:rPr>
            </w:pPr>
            <w:bookmarkStart w:id="5" w:name="n594"/>
            <w:bookmarkEnd w:id="5"/>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зазначив</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недостовірну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інформацію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є </w:t>
            </w:r>
            <w:proofErr w:type="spellStart"/>
            <w:r w:rsidRPr="005C1858">
              <w:rPr>
                <w:rFonts w:ascii="Times New Roman" w:hAnsi="Times New Roman" w:cs="Times New Roman"/>
                <w:lang w:eastAsia="uk-UA"/>
              </w:rPr>
              <w:t>суттєвою</w:t>
            </w:r>
            <w:proofErr w:type="spellEnd"/>
            <w:r w:rsidRPr="005C1858">
              <w:rPr>
                <w:rFonts w:ascii="Times New Roman" w:hAnsi="Times New Roman" w:cs="Times New Roman"/>
                <w:lang w:eastAsia="uk-UA"/>
              </w:rPr>
              <w:t xml:space="preserve"> для </w:t>
            </w:r>
            <w:proofErr w:type="spellStart"/>
            <w:r w:rsidRPr="005C1858">
              <w:rPr>
                <w:rFonts w:ascii="Times New Roman" w:hAnsi="Times New Roman" w:cs="Times New Roman"/>
                <w:lang w:eastAsia="uk-UA"/>
              </w:rPr>
              <w:t>визначення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результатів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відкритих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торгів</w:t>
            </w:r>
            <w:proofErr w:type="spellEnd"/>
            <w:r w:rsidRPr="005C1858">
              <w:rPr>
                <w:rFonts w:ascii="Times New Roman" w:hAnsi="Times New Roman" w:cs="Times New Roman"/>
                <w:lang w:eastAsia="uk-UA"/>
              </w:rPr>
              <w:t xml:space="preserve">, яку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виявлено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згідно</w:t>
            </w:r>
            <w:proofErr w:type="spellEnd"/>
            <w:r w:rsidRPr="005C1858">
              <w:rPr>
                <w:rFonts w:ascii="Times New Roman" w:hAnsi="Times New Roman" w:cs="Times New Roman"/>
                <w:lang w:eastAsia="uk-UA"/>
              </w:rPr>
              <w:t xml:space="preserve"> з </w:t>
            </w:r>
            <w:proofErr w:type="spellStart"/>
            <w:r w:rsidRPr="005C1858">
              <w:rPr>
                <w:rFonts w:ascii="Times New Roman" w:hAnsi="Times New Roman" w:cs="Times New Roman"/>
                <w:lang w:eastAsia="uk-UA"/>
              </w:rPr>
              <w:t>абзацом</w:t>
            </w:r>
            <w:proofErr w:type="spellEnd"/>
            <w:r w:rsidRPr="005C1858">
              <w:rPr>
                <w:rFonts w:ascii="Times New Roman" w:hAnsi="Times New Roman" w:cs="Times New Roman"/>
                <w:lang w:eastAsia="uk-UA"/>
              </w:rPr>
              <w:t xml:space="preserve"> першим пункту 42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1343673E" w14:textId="77777777" w:rsidR="00E735D6" w:rsidRPr="005C1858" w:rsidRDefault="006F70A0">
            <w:pPr>
              <w:spacing w:after="0" w:line="240" w:lineRule="auto"/>
              <w:ind w:firstLine="465"/>
              <w:jc w:val="both"/>
              <w:rPr>
                <w:rFonts w:ascii="Times New Roman" w:hAnsi="Times New Roman" w:cs="Times New Roman"/>
                <w:lang w:eastAsia="uk-UA"/>
              </w:rPr>
            </w:pPr>
            <w:bookmarkStart w:id="6" w:name="n595"/>
            <w:bookmarkEnd w:id="6"/>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надав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забезпечення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таке</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забезпечення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вимагалося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w:t>
            </w:r>
          </w:p>
          <w:p w14:paraId="1BDC6CAC" w14:textId="77777777" w:rsidR="00E735D6" w:rsidRPr="005C1858" w:rsidRDefault="006F70A0">
            <w:pPr>
              <w:spacing w:after="0" w:line="240" w:lineRule="auto"/>
              <w:ind w:firstLine="465"/>
              <w:jc w:val="both"/>
              <w:rPr>
                <w:rFonts w:ascii="Times New Roman" w:hAnsi="Times New Roman" w:cs="Times New Roman"/>
                <w:lang w:eastAsia="uk-UA"/>
              </w:rPr>
            </w:pPr>
            <w:bookmarkStart w:id="7" w:name="n596"/>
            <w:bookmarkEnd w:id="7"/>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виправив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виявлені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після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розкриття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невідповідності</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інформації</w:t>
            </w:r>
            <w:proofErr w:type="spellEnd"/>
            <w:r w:rsidRPr="005C1858">
              <w:rPr>
                <w:rFonts w:ascii="Times New Roman" w:hAnsi="Times New Roman" w:cs="Times New Roman"/>
                <w:lang w:eastAsia="uk-UA"/>
              </w:rPr>
              <w:t xml:space="preserve"> та/</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документах,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подані</w:t>
            </w:r>
            <w:proofErr w:type="spellEnd"/>
            <w:r w:rsidRPr="005C1858">
              <w:rPr>
                <w:rFonts w:ascii="Times New Roman" w:hAnsi="Times New Roman" w:cs="Times New Roman"/>
                <w:lang w:eastAsia="uk-UA"/>
              </w:rPr>
              <w:t xml:space="preserve"> ним у </w:t>
            </w:r>
            <w:proofErr w:type="spellStart"/>
            <w:r w:rsidRPr="005C1858">
              <w:rPr>
                <w:rFonts w:ascii="Times New Roman" w:hAnsi="Times New Roman" w:cs="Times New Roman"/>
                <w:lang w:eastAsia="uk-UA"/>
              </w:rPr>
              <w:t>складі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своєї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та/</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змінив</w:t>
            </w:r>
            <w:proofErr w:type="spellEnd"/>
            <w:r w:rsidRPr="005C1858">
              <w:rPr>
                <w:rFonts w:ascii="Times New Roman" w:hAnsi="Times New Roman" w:cs="Times New Roman"/>
                <w:lang w:eastAsia="uk-UA"/>
              </w:rPr>
              <w:t xml:space="preserve"> предмет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його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найменування</w:t>
            </w:r>
            <w:proofErr w:type="spellEnd"/>
            <w:r w:rsidRPr="005C1858">
              <w:rPr>
                <w:rFonts w:ascii="Times New Roman" w:hAnsi="Times New Roman" w:cs="Times New Roman"/>
                <w:lang w:eastAsia="uk-UA"/>
              </w:rPr>
              <w:t xml:space="preserve">, марку, модель </w:t>
            </w:r>
            <w:proofErr w:type="spellStart"/>
            <w:r w:rsidRPr="005C1858">
              <w:rPr>
                <w:rFonts w:ascii="Times New Roman" w:hAnsi="Times New Roman" w:cs="Times New Roman"/>
                <w:lang w:eastAsia="uk-UA"/>
              </w:rPr>
              <w:t>тощо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w:t>
            </w:r>
            <w:proofErr w:type="spellEnd"/>
            <w:r w:rsidRPr="005C1858">
              <w:rPr>
                <w:rFonts w:ascii="Times New Roman" w:hAnsi="Times New Roman" w:cs="Times New Roman"/>
                <w:lang w:eastAsia="uk-UA"/>
              </w:rPr>
              <w:t xml:space="preserve"> час </w:t>
            </w:r>
            <w:proofErr w:type="spellStart"/>
            <w:r w:rsidRPr="005C1858">
              <w:rPr>
                <w:rFonts w:ascii="Times New Roman" w:hAnsi="Times New Roman" w:cs="Times New Roman"/>
                <w:lang w:eastAsia="uk-UA"/>
              </w:rPr>
              <w:t>виправлення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виявлених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невідповідностей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протягом</w:t>
            </w:r>
            <w:proofErr w:type="spellEnd"/>
            <w:r w:rsidRPr="005C1858">
              <w:rPr>
                <w:rFonts w:ascii="Times New Roman" w:hAnsi="Times New Roman" w:cs="Times New Roman"/>
                <w:lang w:eastAsia="uk-UA"/>
              </w:rPr>
              <w:t xml:space="preserve"> 24 годин з моменту </w:t>
            </w:r>
            <w:proofErr w:type="spellStart"/>
            <w:r w:rsidRPr="005C1858">
              <w:rPr>
                <w:rFonts w:ascii="Times New Roman" w:hAnsi="Times New Roman" w:cs="Times New Roman"/>
                <w:lang w:eastAsia="uk-UA"/>
              </w:rPr>
              <w:t>розміщення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електронній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системі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закупівель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повідомлення</w:t>
            </w:r>
            <w:proofErr w:type="spellEnd"/>
            <w:r w:rsidRPr="005C1858">
              <w:rPr>
                <w:rFonts w:ascii="Times New Roman" w:hAnsi="Times New Roman" w:cs="Times New Roman"/>
                <w:lang w:eastAsia="uk-UA"/>
              </w:rPr>
              <w:t xml:space="preserve"> з </w:t>
            </w:r>
            <w:proofErr w:type="spellStart"/>
            <w:r w:rsidRPr="005C1858">
              <w:rPr>
                <w:rFonts w:ascii="Times New Roman" w:hAnsi="Times New Roman" w:cs="Times New Roman"/>
                <w:lang w:eastAsia="uk-UA"/>
              </w:rPr>
              <w:t>вимогою</w:t>
            </w:r>
            <w:proofErr w:type="spellEnd"/>
            <w:r w:rsidRPr="005C1858">
              <w:rPr>
                <w:rFonts w:ascii="Times New Roman" w:hAnsi="Times New Roman" w:cs="Times New Roman"/>
                <w:lang w:eastAsia="uk-UA"/>
              </w:rPr>
              <w:t xml:space="preserve"> про </w:t>
            </w:r>
            <w:proofErr w:type="spellStart"/>
            <w:r w:rsidRPr="005C1858">
              <w:rPr>
                <w:rFonts w:ascii="Times New Roman" w:hAnsi="Times New Roman" w:cs="Times New Roman"/>
                <w:lang w:eastAsia="uk-UA"/>
              </w:rPr>
              <w:t>усунення</w:t>
            </w:r>
            <w:proofErr w:type="spellEnd"/>
            <w:r w:rsidRPr="005C1858">
              <w:rPr>
                <w:rFonts w:ascii="Times New Roman" w:hAnsi="Times New Roman" w:cs="Times New Roman"/>
                <w:lang w:eastAsia="uk-UA"/>
              </w:rPr>
              <w:t xml:space="preserve"> таких </w:t>
            </w:r>
            <w:proofErr w:type="spellStart"/>
            <w:r w:rsidRPr="005C1858">
              <w:rPr>
                <w:rFonts w:ascii="Times New Roman" w:hAnsi="Times New Roman" w:cs="Times New Roman"/>
                <w:lang w:eastAsia="uk-UA"/>
              </w:rPr>
              <w:t>невідповідностей</w:t>
            </w:r>
            <w:proofErr w:type="spellEnd"/>
            <w:r w:rsidRPr="005C1858">
              <w:rPr>
                <w:rFonts w:ascii="Times New Roman" w:hAnsi="Times New Roman" w:cs="Times New Roman"/>
                <w:lang w:eastAsia="uk-UA"/>
              </w:rPr>
              <w:t>;</w:t>
            </w:r>
          </w:p>
          <w:p w14:paraId="7241D055" w14:textId="77777777" w:rsidR="00E735D6" w:rsidRPr="005C1858" w:rsidRDefault="006F70A0">
            <w:pPr>
              <w:spacing w:after="0" w:line="240" w:lineRule="auto"/>
              <w:ind w:firstLine="465"/>
              <w:jc w:val="both"/>
              <w:rPr>
                <w:rFonts w:ascii="Times New Roman" w:hAnsi="Times New Roman" w:cs="Times New Roman"/>
                <w:lang w:eastAsia="uk-UA"/>
              </w:rPr>
            </w:pPr>
            <w:bookmarkStart w:id="8" w:name="n597"/>
            <w:bookmarkEnd w:id="8"/>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надав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обґрунтування</w:t>
            </w:r>
            <w:proofErr w:type="spellEnd"/>
            <w:r w:rsidRPr="005C1858">
              <w:rPr>
                <w:rFonts w:ascii="Times New Roman" w:hAnsi="Times New Roman" w:cs="Times New Roman"/>
                <w:lang w:eastAsia="uk-UA"/>
              </w:rPr>
              <w:t xml:space="preserve"> аномально </w:t>
            </w:r>
            <w:proofErr w:type="spellStart"/>
            <w:r w:rsidRPr="005C1858">
              <w:rPr>
                <w:rFonts w:ascii="Times New Roman" w:hAnsi="Times New Roman" w:cs="Times New Roman"/>
                <w:lang w:eastAsia="uk-UA"/>
              </w:rPr>
              <w:t>низької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ціни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протягом</w:t>
            </w:r>
            <w:proofErr w:type="spellEnd"/>
            <w:r w:rsidRPr="005C1858">
              <w:rPr>
                <w:rFonts w:ascii="Times New Roman" w:hAnsi="Times New Roman" w:cs="Times New Roman"/>
                <w:lang w:eastAsia="uk-UA"/>
              </w:rPr>
              <w:t xml:space="preserve"> строку, </w:t>
            </w:r>
            <w:proofErr w:type="spellStart"/>
            <w:r w:rsidRPr="005C1858">
              <w:rPr>
                <w:rFonts w:ascii="Times New Roman" w:hAnsi="Times New Roman" w:cs="Times New Roman"/>
                <w:lang w:eastAsia="uk-UA"/>
              </w:rPr>
              <w:t>визначеного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абзацом</w:t>
            </w:r>
            <w:proofErr w:type="spellEnd"/>
            <w:r w:rsidRPr="005C1858">
              <w:rPr>
                <w:rFonts w:ascii="Times New Roman" w:hAnsi="Times New Roman" w:cs="Times New Roman"/>
                <w:lang w:eastAsia="uk-UA"/>
              </w:rPr>
              <w:t xml:space="preserve"> першим </w:t>
            </w:r>
            <w:proofErr w:type="spellStart"/>
            <w:r w:rsidRPr="005C1858">
              <w:rPr>
                <w:rFonts w:ascii="Times New Roman" w:hAnsi="Times New Roman" w:cs="Times New Roman"/>
                <w:lang w:eastAsia="uk-UA"/>
              </w:rPr>
              <w:t>частини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чотирнадцятої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статті</w:t>
            </w:r>
            <w:proofErr w:type="spellEnd"/>
            <w:r w:rsidRPr="005C1858">
              <w:rPr>
                <w:rFonts w:ascii="Times New Roman" w:hAnsi="Times New Roman" w:cs="Times New Roman"/>
                <w:lang w:eastAsia="uk-UA"/>
              </w:rPr>
              <w:t xml:space="preserve"> 29 Закону/</w:t>
            </w:r>
            <w:proofErr w:type="spellStart"/>
            <w:r w:rsidRPr="005C1858">
              <w:rPr>
                <w:rFonts w:ascii="Times New Roman" w:hAnsi="Times New Roman" w:cs="Times New Roman"/>
                <w:lang w:eastAsia="uk-UA"/>
              </w:rPr>
              <w:t>абзацом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дев’ятим</w:t>
            </w:r>
            <w:proofErr w:type="spellEnd"/>
            <w:r w:rsidRPr="005C1858">
              <w:rPr>
                <w:rFonts w:ascii="Times New Roman" w:hAnsi="Times New Roman" w:cs="Times New Roman"/>
                <w:lang w:eastAsia="uk-UA"/>
              </w:rPr>
              <w:t xml:space="preserve"> пункту 37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61E24284" w14:textId="77777777" w:rsidR="00E735D6" w:rsidRPr="005C1858" w:rsidRDefault="006F70A0">
            <w:pPr>
              <w:spacing w:after="0" w:line="240" w:lineRule="auto"/>
              <w:ind w:firstLine="465"/>
              <w:jc w:val="both"/>
              <w:rPr>
                <w:rFonts w:ascii="Times New Roman" w:hAnsi="Times New Roman" w:cs="Times New Roman"/>
                <w:lang w:eastAsia="uk-UA"/>
              </w:rPr>
            </w:pPr>
            <w:bookmarkStart w:id="9" w:name="n598"/>
            <w:bookmarkEnd w:id="9"/>
            <w:r w:rsidRPr="00487804">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визначив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конфіденційною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інформацію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може</w:t>
            </w:r>
            <w:proofErr w:type="spellEnd"/>
            <w:r w:rsidRPr="005C1858">
              <w:rPr>
                <w:rFonts w:ascii="Times New Roman" w:hAnsi="Times New Roman" w:cs="Times New Roman"/>
                <w:lang w:eastAsia="uk-UA"/>
              </w:rPr>
              <w:t xml:space="preserve"> бути </w:t>
            </w:r>
            <w:proofErr w:type="spellStart"/>
            <w:r w:rsidRPr="005C1858">
              <w:rPr>
                <w:rFonts w:ascii="Times New Roman" w:hAnsi="Times New Roman" w:cs="Times New Roman"/>
                <w:lang w:eastAsia="uk-UA"/>
              </w:rPr>
              <w:t>визначена</w:t>
            </w:r>
            <w:proofErr w:type="spellEnd"/>
            <w:r w:rsidRPr="005C1858">
              <w:rPr>
                <w:rFonts w:ascii="Times New Roman" w:hAnsi="Times New Roman" w:cs="Times New Roman"/>
                <w:lang w:eastAsia="uk-UA"/>
              </w:rPr>
              <w:t xml:space="preserve"> як </w:t>
            </w:r>
            <w:proofErr w:type="spellStart"/>
            <w:r w:rsidRPr="005C1858">
              <w:rPr>
                <w:rFonts w:ascii="Times New Roman" w:hAnsi="Times New Roman" w:cs="Times New Roman"/>
                <w:lang w:eastAsia="uk-UA"/>
              </w:rPr>
              <w:t>конфіденційна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вимог</w:t>
            </w:r>
            <w:proofErr w:type="spellEnd"/>
            <w:r w:rsidRPr="005C1858">
              <w:rPr>
                <w:rFonts w:ascii="Times New Roman" w:hAnsi="Times New Roman" w:cs="Times New Roman"/>
                <w:lang w:eastAsia="uk-UA"/>
              </w:rPr>
              <w:t xml:space="preserve"> пункту 40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401EA2B0" w14:textId="77777777" w:rsidR="00E735D6" w:rsidRPr="005C1858" w:rsidRDefault="006F70A0">
            <w:pPr>
              <w:spacing w:after="0" w:line="240" w:lineRule="auto"/>
              <w:ind w:firstLine="465"/>
              <w:jc w:val="both"/>
              <w:rPr>
                <w:rFonts w:ascii="Times New Roman" w:hAnsi="Times New Roman" w:cs="Times New Roman"/>
                <w:lang w:eastAsia="uk-UA"/>
              </w:rPr>
            </w:pPr>
            <w:bookmarkStart w:id="10" w:name="n599"/>
            <w:bookmarkEnd w:id="10"/>
            <w:r w:rsidRPr="00487804">
              <w:rPr>
                <w:rFonts w:ascii="Times New Roman" w:hAnsi="Times New Roman" w:cs="Times New Roman"/>
                <w:lang w:eastAsia="uk-UA"/>
              </w:rPr>
              <w:t xml:space="preserve">- </w:t>
            </w:r>
            <w:r w:rsidRPr="005C1858">
              <w:rPr>
                <w:rFonts w:ascii="Times New Roman" w:hAnsi="Times New Roman" w:cs="Times New Roman"/>
                <w:lang w:eastAsia="uk-UA"/>
              </w:rPr>
              <w:t xml:space="preserve">є </w:t>
            </w:r>
            <w:proofErr w:type="spellStart"/>
            <w:r w:rsidRPr="005C1858">
              <w:rPr>
                <w:rFonts w:ascii="Times New Roman" w:hAnsi="Times New Roman" w:cs="Times New Roman"/>
                <w:lang w:eastAsia="uk-UA"/>
              </w:rPr>
              <w:t>громадянином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Російської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Федерації</w:t>
            </w:r>
            <w:proofErr w:type="spellEnd"/>
            <w:r w:rsidRPr="005C1858">
              <w:rPr>
                <w:rFonts w:ascii="Times New Roman" w:hAnsi="Times New Roman" w:cs="Times New Roman"/>
                <w:lang w:eastAsia="uk-UA"/>
              </w:rPr>
              <w:t>/</w:t>
            </w:r>
            <w:proofErr w:type="spellStart"/>
            <w:r w:rsidRPr="005C1858">
              <w:rPr>
                <w:rFonts w:ascii="Times New Roman" w:hAnsi="Times New Roman" w:cs="Times New Roman"/>
                <w:lang w:eastAsia="uk-UA"/>
              </w:rPr>
              <w:t>Республіки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Білорусь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крім</w:t>
            </w:r>
            <w:proofErr w:type="spellEnd"/>
            <w:r w:rsidRPr="005C1858">
              <w:rPr>
                <w:rFonts w:ascii="Times New Roman" w:hAnsi="Times New Roman" w:cs="Times New Roman"/>
                <w:lang w:eastAsia="uk-UA"/>
              </w:rPr>
              <w:t xml:space="preserve"> того,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проживає</w:t>
            </w:r>
            <w:proofErr w:type="spellEnd"/>
            <w:r w:rsidRPr="005C1858">
              <w:rPr>
                <w:rFonts w:ascii="Times New Roman" w:hAnsi="Times New Roman" w:cs="Times New Roman"/>
                <w:lang w:eastAsia="uk-UA"/>
              </w:rPr>
              <w:t xml:space="preserve"> на </w:t>
            </w:r>
            <w:proofErr w:type="spellStart"/>
            <w:r w:rsidRPr="005C1858">
              <w:rPr>
                <w:rFonts w:ascii="Times New Roman" w:hAnsi="Times New Roman" w:cs="Times New Roman"/>
                <w:lang w:eastAsia="uk-UA"/>
              </w:rPr>
              <w:t>території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України</w:t>
            </w:r>
            <w:proofErr w:type="spellEnd"/>
            <w:r w:rsidRPr="005C1858">
              <w:rPr>
                <w:rFonts w:ascii="Times New Roman" w:hAnsi="Times New Roman" w:cs="Times New Roman"/>
                <w:lang w:eastAsia="uk-UA"/>
              </w:rPr>
              <w:t xml:space="preserve"> на </w:t>
            </w:r>
            <w:proofErr w:type="spellStart"/>
            <w:r w:rsidRPr="005C1858">
              <w:rPr>
                <w:rFonts w:ascii="Times New Roman" w:hAnsi="Times New Roman" w:cs="Times New Roman"/>
                <w:lang w:eastAsia="uk-UA"/>
              </w:rPr>
              <w:t>законних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підставах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юридичною</w:t>
            </w:r>
            <w:proofErr w:type="spellEnd"/>
            <w:r w:rsidRPr="005C1858">
              <w:rPr>
                <w:rFonts w:ascii="Times New Roman" w:hAnsi="Times New Roman" w:cs="Times New Roman"/>
                <w:lang w:eastAsia="uk-UA"/>
              </w:rPr>
              <w:t xml:space="preserve"> особою, </w:t>
            </w:r>
            <w:proofErr w:type="spellStart"/>
            <w:r w:rsidRPr="005C1858">
              <w:rPr>
                <w:rFonts w:ascii="Times New Roman" w:hAnsi="Times New Roman" w:cs="Times New Roman"/>
                <w:lang w:eastAsia="uk-UA"/>
              </w:rPr>
              <w:t>утвореною</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зареєстрованою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законодавства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Російської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Федерації</w:t>
            </w:r>
            <w:proofErr w:type="spellEnd"/>
            <w:r w:rsidRPr="005C1858">
              <w:rPr>
                <w:rFonts w:ascii="Times New Roman" w:hAnsi="Times New Roman" w:cs="Times New Roman"/>
                <w:lang w:eastAsia="uk-UA"/>
              </w:rPr>
              <w:t>/</w:t>
            </w:r>
            <w:proofErr w:type="spellStart"/>
            <w:r w:rsidRPr="005C1858">
              <w:rPr>
                <w:rFonts w:ascii="Times New Roman" w:hAnsi="Times New Roman" w:cs="Times New Roman"/>
                <w:lang w:eastAsia="uk-UA"/>
              </w:rPr>
              <w:t>Республіки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Білорусь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юридичною</w:t>
            </w:r>
            <w:proofErr w:type="spellEnd"/>
            <w:r w:rsidRPr="005C1858">
              <w:rPr>
                <w:rFonts w:ascii="Times New Roman" w:hAnsi="Times New Roman" w:cs="Times New Roman"/>
                <w:lang w:eastAsia="uk-UA"/>
              </w:rPr>
              <w:t xml:space="preserve"> особою, </w:t>
            </w:r>
            <w:proofErr w:type="spellStart"/>
            <w:r w:rsidRPr="005C1858">
              <w:rPr>
                <w:rFonts w:ascii="Times New Roman" w:hAnsi="Times New Roman" w:cs="Times New Roman"/>
                <w:lang w:eastAsia="uk-UA"/>
              </w:rPr>
              <w:t>утвореною</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зареєстрованою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законодавства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України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кінцевим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бенефіціарним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власником</w:t>
            </w:r>
            <w:proofErr w:type="spellEnd"/>
            <w:r w:rsidRPr="005C1858">
              <w:rPr>
                <w:rFonts w:ascii="Times New Roman" w:hAnsi="Times New Roman" w:cs="Times New Roman"/>
                <w:lang w:eastAsia="uk-UA"/>
              </w:rPr>
              <w:t xml:space="preserve">, членом </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учасником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акціонером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має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частку</w:t>
            </w:r>
            <w:proofErr w:type="spellEnd"/>
            <w:r w:rsidRPr="005C1858">
              <w:rPr>
                <w:rFonts w:ascii="Times New Roman" w:hAnsi="Times New Roman" w:cs="Times New Roman"/>
                <w:lang w:eastAsia="uk-UA"/>
              </w:rPr>
              <w:t xml:space="preserve"> в статутному </w:t>
            </w:r>
            <w:proofErr w:type="spellStart"/>
            <w:r w:rsidRPr="005C1858">
              <w:rPr>
                <w:rFonts w:ascii="Times New Roman" w:hAnsi="Times New Roman" w:cs="Times New Roman"/>
                <w:lang w:eastAsia="uk-UA"/>
              </w:rPr>
              <w:t>капіталі</w:t>
            </w:r>
            <w:proofErr w:type="spellEnd"/>
            <w:r w:rsidRPr="005C1858">
              <w:rPr>
                <w:rFonts w:ascii="Times New Roman" w:hAnsi="Times New Roman" w:cs="Times New Roman"/>
                <w:lang w:eastAsia="uk-UA"/>
              </w:rPr>
              <w:t xml:space="preserve"> 10 і </w:t>
            </w:r>
            <w:proofErr w:type="spellStart"/>
            <w:r w:rsidRPr="005C1858">
              <w:rPr>
                <w:rFonts w:ascii="Times New Roman" w:hAnsi="Times New Roman" w:cs="Times New Roman"/>
                <w:lang w:eastAsia="uk-UA"/>
              </w:rPr>
              <w:t>більше</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відсотків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далі</w:t>
            </w:r>
            <w:proofErr w:type="spellEnd"/>
            <w:r w:rsidRPr="005C1858">
              <w:rPr>
                <w:rFonts w:ascii="Times New Roman" w:hAnsi="Times New Roman" w:cs="Times New Roman"/>
                <w:lang w:eastAsia="uk-UA"/>
              </w:rPr>
              <w:t xml:space="preserve"> – </w:t>
            </w:r>
            <w:proofErr w:type="spellStart"/>
            <w:r w:rsidRPr="005C1858">
              <w:rPr>
                <w:rFonts w:ascii="Times New Roman" w:hAnsi="Times New Roman" w:cs="Times New Roman"/>
                <w:lang w:eastAsia="uk-UA"/>
              </w:rPr>
              <w:t>активи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якої</w:t>
            </w:r>
            <w:proofErr w:type="spellEnd"/>
            <w:r w:rsidRPr="005C1858">
              <w:rPr>
                <w:rFonts w:ascii="Times New Roman" w:hAnsi="Times New Roman" w:cs="Times New Roman"/>
                <w:lang w:eastAsia="uk-UA"/>
              </w:rPr>
              <w:t xml:space="preserve"> є </w:t>
            </w:r>
            <w:proofErr w:type="spellStart"/>
            <w:r w:rsidRPr="005C1858">
              <w:rPr>
                <w:rFonts w:ascii="Times New Roman" w:hAnsi="Times New Roman" w:cs="Times New Roman"/>
                <w:lang w:eastAsia="uk-UA"/>
              </w:rPr>
              <w:t>Російська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Федерація</w:t>
            </w:r>
            <w:proofErr w:type="spellEnd"/>
            <w:r w:rsidRPr="005C1858">
              <w:rPr>
                <w:rFonts w:ascii="Times New Roman" w:hAnsi="Times New Roman" w:cs="Times New Roman"/>
                <w:lang w:eastAsia="uk-UA"/>
              </w:rPr>
              <w:t>/</w:t>
            </w:r>
            <w:proofErr w:type="spellStart"/>
            <w:r w:rsidRPr="005C1858">
              <w:rPr>
                <w:rFonts w:ascii="Times New Roman" w:hAnsi="Times New Roman" w:cs="Times New Roman"/>
                <w:lang w:eastAsia="uk-UA"/>
              </w:rPr>
              <w:t>Республіка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Білорусь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громадянин</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Російської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Федерації</w:t>
            </w:r>
            <w:proofErr w:type="spellEnd"/>
            <w:r w:rsidRPr="005C1858">
              <w:rPr>
                <w:rFonts w:ascii="Times New Roman" w:hAnsi="Times New Roman" w:cs="Times New Roman"/>
                <w:lang w:eastAsia="uk-UA"/>
              </w:rPr>
              <w:t>/</w:t>
            </w:r>
            <w:proofErr w:type="spellStart"/>
            <w:r w:rsidRPr="005C1858">
              <w:rPr>
                <w:rFonts w:ascii="Times New Roman" w:hAnsi="Times New Roman" w:cs="Times New Roman"/>
                <w:lang w:eastAsia="uk-UA"/>
              </w:rPr>
              <w:t>Республіки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Білорусь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крім</w:t>
            </w:r>
            <w:proofErr w:type="spellEnd"/>
            <w:r w:rsidRPr="005C1858">
              <w:rPr>
                <w:rFonts w:ascii="Times New Roman" w:hAnsi="Times New Roman" w:cs="Times New Roman"/>
                <w:lang w:eastAsia="uk-UA"/>
              </w:rPr>
              <w:t xml:space="preserve"> того,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проживає</w:t>
            </w:r>
            <w:proofErr w:type="spellEnd"/>
            <w:r w:rsidRPr="005C1858">
              <w:rPr>
                <w:rFonts w:ascii="Times New Roman" w:hAnsi="Times New Roman" w:cs="Times New Roman"/>
                <w:lang w:eastAsia="uk-UA"/>
              </w:rPr>
              <w:t xml:space="preserve"> на </w:t>
            </w:r>
            <w:proofErr w:type="spellStart"/>
            <w:r w:rsidRPr="005C1858">
              <w:rPr>
                <w:rFonts w:ascii="Times New Roman" w:hAnsi="Times New Roman" w:cs="Times New Roman"/>
                <w:lang w:eastAsia="uk-UA"/>
              </w:rPr>
              <w:t>території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України</w:t>
            </w:r>
            <w:proofErr w:type="spellEnd"/>
            <w:r w:rsidRPr="005C1858">
              <w:rPr>
                <w:rFonts w:ascii="Times New Roman" w:hAnsi="Times New Roman" w:cs="Times New Roman"/>
                <w:lang w:eastAsia="uk-UA"/>
              </w:rPr>
              <w:t xml:space="preserve"> на </w:t>
            </w:r>
            <w:proofErr w:type="spellStart"/>
            <w:r w:rsidRPr="005C1858">
              <w:rPr>
                <w:rFonts w:ascii="Times New Roman" w:hAnsi="Times New Roman" w:cs="Times New Roman"/>
                <w:lang w:eastAsia="uk-UA"/>
              </w:rPr>
              <w:t>законних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підставах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юридичною</w:t>
            </w:r>
            <w:proofErr w:type="spellEnd"/>
            <w:r w:rsidRPr="005C1858">
              <w:rPr>
                <w:rFonts w:ascii="Times New Roman" w:hAnsi="Times New Roman" w:cs="Times New Roman"/>
                <w:lang w:eastAsia="uk-UA"/>
              </w:rPr>
              <w:t xml:space="preserve"> особою, </w:t>
            </w:r>
            <w:proofErr w:type="spellStart"/>
            <w:r w:rsidRPr="005C1858">
              <w:rPr>
                <w:rFonts w:ascii="Times New Roman" w:hAnsi="Times New Roman" w:cs="Times New Roman"/>
                <w:lang w:eastAsia="uk-UA"/>
              </w:rPr>
              <w:t>утвореною</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зареєстрованою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законодавства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Російської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Федерації</w:t>
            </w:r>
            <w:proofErr w:type="spellEnd"/>
            <w:r w:rsidRPr="005C1858">
              <w:rPr>
                <w:rFonts w:ascii="Times New Roman" w:hAnsi="Times New Roman" w:cs="Times New Roman"/>
                <w:lang w:eastAsia="uk-UA"/>
              </w:rPr>
              <w:t>/</w:t>
            </w:r>
            <w:r w:rsidR="00E57FA7" w:rsidRPr="005C1858">
              <w:rPr>
                <w:rFonts w:ascii="Times New Roman" w:hAnsi="Times New Roman" w:cs="Times New Roman"/>
                <w:lang w:val="uk-UA" w:eastAsia="uk-UA"/>
              </w:rPr>
              <w:t xml:space="preserve"> </w:t>
            </w:r>
            <w:proofErr w:type="spellStart"/>
            <w:r w:rsidRPr="005C1858">
              <w:rPr>
                <w:rFonts w:ascii="Times New Roman" w:hAnsi="Times New Roman" w:cs="Times New Roman"/>
                <w:lang w:eastAsia="uk-UA"/>
              </w:rPr>
              <w:t>Республіки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Білорусь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крім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випадків</w:t>
            </w:r>
            <w:proofErr w:type="spellEnd"/>
            <w:r w:rsidRPr="005C1858">
              <w:rPr>
                <w:rFonts w:ascii="Times New Roman" w:hAnsi="Times New Roman" w:cs="Times New Roman"/>
                <w:lang w:eastAsia="uk-UA"/>
              </w:rPr>
              <w:t xml:space="preserve"> коли </w:t>
            </w:r>
            <w:proofErr w:type="spellStart"/>
            <w:r w:rsidRPr="005C1858">
              <w:rPr>
                <w:rFonts w:ascii="Times New Roman" w:hAnsi="Times New Roman" w:cs="Times New Roman"/>
                <w:lang w:eastAsia="uk-UA"/>
              </w:rPr>
              <w:t>активи</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установленому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законодавством</w:t>
            </w:r>
            <w:proofErr w:type="spellEnd"/>
            <w:r w:rsidRPr="005C1858">
              <w:rPr>
                <w:rFonts w:ascii="Times New Roman" w:hAnsi="Times New Roman" w:cs="Times New Roman"/>
                <w:lang w:eastAsia="uk-UA"/>
              </w:rPr>
              <w:t xml:space="preserve"> порядку </w:t>
            </w:r>
            <w:proofErr w:type="spellStart"/>
            <w:r w:rsidRPr="005C1858">
              <w:rPr>
                <w:rFonts w:ascii="Times New Roman" w:hAnsi="Times New Roman" w:cs="Times New Roman"/>
                <w:lang w:eastAsia="uk-UA"/>
              </w:rPr>
              <w:t>передані</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управління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Національному</w:t>
            </w:r>
            <w:proofErr w:type="spellEnd"/>
            <w:r w:rsidRPr="005C1858">
              <w:rPr>
                <w:rFonts w:ascii="Times New Roman" w:hAnsi="Times New Roman" w:cs="Times New Roman"/>
                <w:lang w:eastAsia="uk-UA"/>
              </w:rPr>
              <w:t xml:space="preserve"> агентству з </w:t>
            </w:r>
            <w:proofErr w:type="spellStart"/>
            <w:r w:rsidRPr="005C1858">
              <w:rPr>
                <w:rFonts w:ascii="Times New Roman" w:hAnsi="Times New Roman" w:cs="Times New Roman"/>
                <w:lang w:eastAsia="uk-UA"/>
              </w:rPr>
              <w:t>питань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виявлення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розшуку</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управління</w:t>
            </w:r>
            <w:proofErr w:type="spellEnd"/>
            <w:r w:rsidRPr="005C1858">
              <w:rPr>
                <w:rFonts w:ascii="Times New Roman" w:hAnsi="Times New Roman" w:cs="Times New Roman"/>
                <w:lang w:eastAsia="uk-UA"/>
              </w:rPr>
              <w:t xml:space="preserve"> активами, </w:t>
            </w:r>
            <w:proofErr w:type="spellStart"/>
            <w:r w:rsidRPr="005C1858">
              <w:rPr>
                <w:rFonts w:ascii="Times New Roman" w:hAnsi="Times New Roman" w:cs="Times New Roman"/>
                <w:lang w:eastAsia="uk-UA"/>
              </w:rPr>
              <w:t>одержаними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корупційних</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інших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злочинів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пропонує</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товари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походженням</w:t>
            </w:r>
            <w:proofErr w:type="spellEnd"/>
            <w:r w:rsidRPr="005C1858">
              <w:rPr>
                <w:rFonts w:ascii="Times New Roman" w:hAnsi="Times New Roman" w:cs="Times New Roman"/>
                <w:lang w:eastAsia="uk-UA"/>
              </w:rPr>
              <w:t xml:space="preserve"> з </w:t>
            </w:r>
            <w:proofErr w:type="spellStart"/>
            <w:r w:rsidRPr="005C1858">
              <w:rPr>
                <w:rFonts w:ascii="Times New Roman" w:hAnsi="Times New Roman" w:cs="Times New Roman"/>
                <w:lang w:eastAsia="uk-UA"/>
              </w:rPr>
              <w:t>Російської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Федерації</w:t>
            </w:r>
            <w:proofErr w:type="spellEnd"/>
            <w:r w:rsidRPr="005C1858">
              <w:rPr>
                <w:rFonts w:ascii="Times New Roman" w:hAnsi="Times New Roman" w:cs="Times New Roman"/>
                <w:lang w:eastAsia="uk-UA"/>
              </w:rPr>
              <w:t>/</w:t>
            </w:r>
            <w:proofErr w:type="spellStart"/>
            <w:r w:rsidRPr="005C1858">
              <w:rPr>
                <w:rFonts w:ascii="Times New Roman" w:hAnsi="Times New Roman" w:cs="Times New Roman"/>
                <w:lang w:eastAsia="uk-UA"/>
              </w:rPr>
              <w:t>Республіки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Білорусь</w:t>
            </w:r>
            <w:proofErr w:type="spellEnd"/>
            <w:r w:rsidRPr="005C1858">
              <w:rPr>
                <w:rFonts w:ascii="Times New Roman" w:hAnsi="Times New Roman" w:cs="Times New Roman"/>
                <w:lang w:eastAsia="uk-UA"/>
              </w:rPr>
              <w:t xml:space="preserve"> (за </w:t>
            </w:r>
            <w:proofErr w:type="spellStart"/>
            <w:r w:rsidRPr="005C1858">
              <w:rPr>
                <w:rFonts w:ascii="Times New Roman" w:hAnsi="Times New Roman" w:cs="Times New Roman"/>
                <w:lang w:eastAsia="uk-UA"/>
              </w:rPr>
              <w:t>винятком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товарів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необхідних</w:t>
            </w:r>
            <w:proofErr w:type="spellEnd"/>
            <w:r w:rsidRPr="005C1858">
              <w:rPr>
                <w:rFonts w:ascii="Times New Roman" w:hAnsi="Times New Roman" w:cs="Times New Roman"/>
                <w:lang w:eastAsia="uk-UA"/>
              </w:rPr>
              <w:t xml:space="preserve"> для ремонту та </w:t>
            </w:r>
            <w:proofErr w:type="spellStart"/>
            <w:r w:rsidRPr="005C1858">
              <w:rPr>
                <w:rFonts w:ascii="Times New Roman" w:hAnsi="Times New Roman" w:cs="Times New Roman"/>
                <w:lang w:eastAsia="uk-UA"/>
              </w:rPr>
              <w:t>обслуговування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товарів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придбаних</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набрання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чинності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постановою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Кабінету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Міністрів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України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w:t>
            </w:r>
            <w:proofErr w:type="spellEnd"/>
            <w:r w:rsidRPr="005C1858">
              <w:rPr>
                <w:rFonts w:ascii="Times New Roman" w:hAnsi="Times New Roman" w:cs="Times New Roman"/>
                <w:lang w:eastAsia="uk-UA"/>
              </w:rPr>
              <w:t xml:space="preserve"> 12 </w:t>
            </w:r>
            <w:proofErr w:type="spellStart"/>
            <w:r w:rsidRPr="005C1858">
              <w:rPr>
                <w:rFonts w:ascii="Times New Roman" w:hAnsi="Times New Roman" w:cs="Times New Roman"/>
                <w:lang w:eastAsia="uk-UA"/>
              </w:rPr>
              <w:t>жовтня</w:t>
            </w:r>
            <w:proofErr w:type="spellEnd"/>
            <w:r w:rsidRPr="005C1858">
              <w:rPr>
                <w:rFonts w:ascii="Times New Roman" w:hAnsi="Times New Roman" w:cs="Times New Roman"/>
                <w:lang w:eastAsia="uk-UA"/>
              </w:rPr>
              <w:t xml:space="preserve"> 2022 р. № 1178 «Про </w:t>
            </w:r>
            <w:proofErr w:type="spellStart"/>
            <w:r w:rsidRPr="005C1858">
              <w:rPr>
                <w:rFonts w:ascii="Times New Roman" w:hAnsi="Times New Roman" w:cs="Times New Roman"/>
                <w:lang w:eastAsia="uk-UA"/>
              </w:rPr>
              <w:t>затвердження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здійснення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lastRenderedPageBreak/>
              <w:t>публічних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закупівель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товарів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робіт</w:t>
            </w:r>
            <w:proofErr w:type="spellEnd"/>
            <w:r w:rsidRPr="005C1858">
              <w:rPr>
                <w:rFonts w:ascii="Times New Roman" w:hAnsi="Times New Roman" w:cs="Times New Roman"/>
                <w:lang w:eastAsia="uk-UA"/>
              </w:rPr>
              <w:t xml:space="preserve"> і </w:t>
            </w:r>
            <w:proofErr w:type="spellStart"/>
            <w:r w:rsidRPr="005C1858">
              <w:rPr>
                <w:rFonts w:ascii="Times New Roman" w:hAnsi="Times New Roman" w:cs="Times New Roman"/>
                <w:lang w:eastAsia="uk-UA"/>
              </w:rPr>
              <w:t>послуг</w:t>
            </w:r>
            <w:proofErr w:type="spellEnd"/>
            <w:r w:rsidRPr="005C1858">
              <w:rPr>
                <w:rFonts w:ascii="Times New Roman" w:hAnsi="Times New Roman" w:cs="Times New Roman"/>
                <w:lang w:eastAsia="uk-UA"/>
              </w:rPr>
              <w:t xml:space="preserve"> для </w:t>
            </w:r>
            <w:proofErr w:type="spellStart"/>
            <w:r w:rsidRPr="005C1858">
              <w:rPr>
                <w:rFonts w:ascii="Times New Roman" w:hAnsi="Times New Roman" w:cs="Times New Roman"/>
                <w:lang w:eastAsia="uk-UA"/>
              </w:rPr>
              <w:t>замовників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передбачених</w:t>
            </w:r>
            <w:proofErr w:type="spellEnd"/>
            <w:r w:rsidRPr="005C1858">
              <w:rPr>
                <w:rFonts w:ascii="Times New Roman" w:hAnsi="Times New Roman" w:cs="Times New Roman"/>
                <w:lang w:eastAsia="uk-UA"/>
              </w:rPr>
              <w:t xml:space="preserve"> Законом </w:t>
            </w:r>
            <w:proofErr w:type="spellStart"/>
            <w:r w:rsidRPr="005C1858">
              <w:rPr>
                <w:rFonts w:ascii="Times New Roman" w:hAnsi="Times New Roman" w:cs="Times New Roman"/>
                <w:lang w:eastAsia="uk-UA"/>
              </w:rPr>
              <w:t>України</w:t>
            </w:r>
            <w:proofErr w:type="spellEnd"/>
            <w:r w:rsidRPr="005C1858">
              <w:rPr>
                <w:rFonts w:ascii="Times New Roman" w:hAnsi="Times New Roman" w:cs="Times New Roman"/>
                <w:lang w:eastAsia="uk-UA"/>
              </w:rPr>
              <w:t xml:space="preserve"> «Про </w:t>
            </w:r>
            <w:proofErr w:type="spellStart"/>
            <w:r w:rsidRPr="005C1858">
              <w:rPr>
                <w:rFonts w:ascii="Times New Roman" w:hAnsi="Times New Roman" w:cs="Times New Roman"/>
                <w:lang w:eastAsia="uk-UA"/>
              </w:rPr>
              <w:t>публічні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на </w:t>
            </w:r>
            <w:proofErr w:type="spellStart"/>
            <w:r w:rsidRPr="005C1858">
              <w:rPr>
                <w:rFonts w:ascii="Times New Roman" w:hAnsi="Times New Roman" w:cs="Times New Roman"/>
                <w:lang w:eastAsia="uk-UA"/>
              </w:rPr>
              <w:t>період</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дії</w:t>
            </w:r>
            <w:proofErr w:type="spellEnd"/>
            <w:r w:rsidRPr="005C1858">
              <w:rPr>
                <w:rFonts w:ascii="Times New Roman" w:hAnsi="Times New Roman" w:cs="Times New Roman"/>
                <w:lang w:eastAsia="uk-UA"/>
              </w:rPr>
              <w:t xml:space="preserve"> правового режиму </w:t>
            </w:r>
            <w:proofErr w:type="spellStart"/>
            <w:r w:rsidRPr="005C1858">
              <w:rPr>
                <w:rFonts w:ascii="Times New Roman" w:hAnsi="Times New Roman" w:cs="Times New Roman"/>
                <w:lang w:eastAsia="uk-UA"/>
              </w:rPr>
              <w:t>воєнного</w:t>
            </w:r>
            <w:proofErr w:type="spellEnd"/>
            <w:r w:rsidRPr="005C1858">
              <w:rPr>
                <w:rFonts w:ascii="Times New Roman" w:hAnsi="Times New Roman" w:cs="Times New Roman"/>
                <w:lang w:eastAsia="uk-UA"/>
              </w:rPr>
              <w:t xml:space="preserve"> стану в </w:t>
            </w:r>
            <w:proofErr w:type="spellStart"/>
            <w:r w:rsidRPr="005C1858">
              <w:rPr>
                <w:rFonts w:ascii="Times New Roman" w:hAnsi="Times New Roman" w:cs="Times New Roman"/>
                <w:lang w:eastAsia="uk-UA"/>
              </w:rPr>
              <w:t>Україні</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протягом</w:t>
            </w:r>
            <w:proofErr w:type="spellEnd"/>
            <w:r w:rsidRPr="005C1858">
              <w:rPr>
                <w:rFonts w:ascii="Times New Roman" w:hAnsi="Times New Roman" w:cs="Times New Roman"/>
                <w:lang w:eastAsia="uk-UA"/>
              </w:rPr>
              <w:t xml:space="preserve"> 90 </w:t>
            </w:r>
            <w:proofErr w:type="spellStart"/>
            <w:r w:rsidRPr="005C1858">
              <w:rPr>
                <w:rFonts w:ascii="Times New Roman" w:hAnsi="Times New Roman" w:cs="Times New Roman"/>
                <w:lang w:eastAsia="uk-UA"/>
              </w:rPr>
              <w:t>днів</w:t>
            </w:r>
            <w:proofErr w:type="spellEnd"/>
            <w:r w:rsidRPr="005C1858">
              <w:rPr>
                <w:rFonts w:ascii="Times New Roman" w:hAnsi="Times New Roman" w:cs="Times New Roman"/>
                <w:lang w:eastAsia="uk-UA"/>
              </w:rPr>
              <w:t xml:space="preserve"> з дня </w:t>
            </w:r>
            <w:proofErr w:type="spellStart"/>
            <w:r w:rsidRPr="005C1858">
              <w:rPr>
                <w:rFonts w:ascii="Times New Roman" w:hAnsi="Times New Roman" w:cs="Times New Roman"/>
                <w:lang w:eastAsia="uk-UA"/>
              </w:rPr>
              <w:t>його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припинення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скасування</w:t>
            </w:r>
            <w:proofErr w:type="spellEnd"/>
            <w:r w:rsidRPr="005C1858">
              <w:rPr>
                <w:rFonts w:ascii="Times New Roman" w:hAnsi="Times New Roman" w:cs="Times New Roman"/>
                <w:lang w:eastAsia="uk-UA"/>
              </w:rPr>
              <w:t>» (</w:t>
            </w:r>
            <w:proofErr w:type="spellStart"/>
            <w:r w:rsidRPr="005C1858">
              <w:rPr>
                <w:rFonts w:ascii="Times New Roman" w:hAnsi="Times New Roman" w:cs="Times New Roman"/>
                <w:lang w:eastAsia="uk-UA"/>
              </w:rPr>
              <w:t>Офіційний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вісник</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України</w:t>
            </w:r>
            <w:proofErr w:type="spellEnd"/>
            <w:r w:rsidRPr="005C1858">
              <w:rPr>
                <w:rFonts w:ascii="Times New Roman" w:hAnsi="Times New Roman" w:cs="Times New Roman"/>
                <w:lang w:eastAsia="uk-UA"/>
              </w:rPr>
              <w:t>, 2022 р., № 84, ст. 5176);</w:t>
            </w:r>
          </w:p>
          <w:p w14:paraId="72540084" w14:textId="77777777" w:rsidR="00E735D6" w:rsidRPr="005C1858" w:rsidRDefault="006F70A0">
            <w:pPr>
              <w:spacing w:after="0" w:line="240" w:lineRule="auto"/>
              <w:ind w:firstLine="465"/>
              <w:jc w:val="both"/>
              <w:rPr>
                <w:rFonts w:ascii="Times New Roman" w:hAnsi="Times New Roman" w:cs="Times New Roman"/>
                <w:lang w:eastAsia="uk-UA"/>
              </w:rPr>
            </w:pPr>
            <w:bookmarkStart w:id="11" w:name="n600"/>
            <w:bookmarkEnd w:id="11"/>
            <w:r w:rsidRPr="005C1858">
              <w:rPr>
                <w:rFonts w:ascii="Times New Roman" w:hAnsi="Times New Roman" w:cs="Times New Roman"/>
                <w:lang w:eastAsia="uk-UA"/>
              </w:rPr>
              <w:t xml:space="preserve">2) </w:t>
            </w:r>
            <w:proofErr w:type="spellStart"/>
            <w:r w:rsidRPr="005C1858">
              <w:rPr>
                <w:rFonts w:ascii="Times New Roman" w:hAnsi="Times New Roman" w:cs="Times New Roman"/>
                <w:lang w:eastAsia="uk-UA"/>
              </w:rPr>
              <w:t>тендерна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пропозиція</w:t>
            </w:r>
            <w:proofErr w:type="spellEnd"/>
            <w:r w:rsidRPr="005C1858">
              <w:rPr>
                <w:rFonts w:ascii="Times New Roman" w:hAnsi="Times New Roman" w:cs="Times New Roman"/>
                <w:lang w:eastAsia="uk-UA"/>
              </w:rPr>
              <w:t>:</w:t>
            </w:r>
          </w:p>
          <w:p w14:paraId="1BA4CC34" w14:textId="77777777" w:rsidR="00E735D6" w:rsidRPr="005C1858" w:rsidRDefault="006F70A0">
            <w:pPr>
              <w:spacing w:after="0" w:line="240" w:lineRule="auto"/>
              <w:ind w:firstLine="465"/>
              <w:jc w:val="both"/>
              <w:rPr>
                <w:rFonts w:ascii="Times New Roman" w:hAnsi="Times New Roman" w:cs="Times New Roman"/>
                <w:lang w:eastAsia="uk-UA"/>
              </w:rPr>
            </w:pPr>
            <w:bookmarkStart w:id="12" w:name="n601"/>
            <w:bookmarkEnd w:id="12"/>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відповідає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умовам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технічної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специфікації</w:t>
            </w:r>
            <w:proofErr w:type="spellEnd"/>
            <w:r w:rsidRPr="005C1858">
              <w:rPr>
                <w:rFonts w:ascii="Times New Roman" w:hAnsi="Times New Roman" w:cs="Times New Roman"/>
                <w:lang w:eastAsia="uk-UA"/>
              </w:rPr>
              <w:t xml:space="preserve"> та </w:t>
            </w:r>
            <w:proofErr w:type="spellStart"/>
            <w:r w:rsidRPr="005C1858">
              <w:rPr>
                <w:rFonts w:ascii="Times New Roman" w:hAnsi="Times New Roman" w:cs="Times New Roman"/>
                <w:lang w:eastAsia="uk-UA"/>
              </w:rPr>
              <w:t>іншим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вимогам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щодо</w:t>
            </w:r>
            <w:proofErr w:type="spellEnd"/>
            <w:r w:rsidRPr="005C1858">
              <w:rPr>
                <w:rFonts w:ascii="Times New Roman" w:hAnsi="Times New Roman" w:cs="Times New Roman"/>
                <w:lang w:eastAsia="uk-UA"/>
              </w:rPr>
              <w:t xml:space="preserve"> предмета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крім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невідповідності</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інформації</w:t>
            </w:r>
            <w:proofErr w:type="spellEnd"/>
            <w:r w:rsidRPr="005C1858">
              <w:rPr>
                <w:rFonts w:ascii="Times New Roman" w:hAnsi="Times New Roman" w:cs="Times New Roman"/>
                <w:lang w:eastAsia="uk-UA"/>
              </w:rPr>
              <w:t xml:space="preserve"> та/</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документах,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може</w:t>
            </w:r>
            <w:proofErr w:type="spellEnd"/>
            <w:r w:rsidRPr="005C1858">
              <w:rPr>
                <w:rFonts w:ascii="Times New Roman" w:hAnsi="Times New Roman" w:cs="Times New Roman"/>
                <w:lang w:eastAsia="uk-UA"/>
              </w:rPr>
              <w:t xml:space="preserve"> бути </w:t>
            </w:r>
            <w:proofErr w:type="spellStart"/>
            <w:r w:rsidRPr="005C1858">
              <w:rPr>
                <w:rFonts w:ascii="Times New Roman" w:hAnsi="Times New Roman" w:cs="Times New Roman"/>
                <w:lang w:eastAsia="uk-UA"/>
              </w:rPr>
              <w:t>усунена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учасником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процедури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w:t>
            </w:r>
            <w:proofErr w:type="gramStart"/>
            <w:r w:rsidRPr="005C1858">
              <w:rPr>
                <w:rFonts w:ascii="Times New Roman" w:hAnsi="Times New Roman" w:cs="Times New Roman"/>
                <w:lang w:eastAsia="uk-UA"/>
              </w:rPr>
              <w:t>до пункту</w:t>
            </w:r>
            <w:proofErr w:type="gramEnd"/>
            <w:r w:rsidRPr="005C1858">
              <w:rPr>
                <w:rFonts w:ascii="Times New Roman" w:hAnsi="Times New Roman" w:cs="Times New Roman"/>
                <w:lang w:eastAsia="uk-UA"/>
              </w:rPr>
              <w:t xml:space="preserve"> 43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1C3AB14C" w14:textId="77777777" w:rsidR="00E735D6" w:rsidRPr="005C1858" w:rsidRDefault="006F70A0">
            <w:pPr>
              <w:spacing w:after="0" w:line="240" w:lineRule="auto"/>
              <w:ind w:firstLine="465"/>
              <w:jc w:val="both"/>
              <w:rPr>
                <w:rFonts w:ascii="Times New Roman" w:hAnsi="Times New Roman" w:cs="Times New Roman"/>
                <w:lang w:eastAsia="uk-UA"/>
              </w:rPr>
            </w:pPr>
            <w:bookmarkStart w:id="13" w:name="n602"/>
            <w:bookmarkEnd w:id="13"/>
            <w:r w:rsidRPr="005C1858">
              <w:rPr>
                <w:rFonts w:ascii="Times New Roman" w:hAnsi="Times New Roman" w:cs="Times New Roman"/>
                <w:lang w:eastAsia="uk-UA"/>
              </w:rPr>
              <w:t xml:space="preserve">- є такою, строк </w:t>
            </w:r>
            <w:proofErr w:type="spellStart"/>
            <w:r w:rsidRPr="005C1858">
              <w:rPr>
                <w:rFonts w:ascii="Times New Roman" w:hAnsi="Times New Roman" w:cs="Times New Roman"/>
                <w:lang w:eastAsia="uk-UA"/>
              </w:rPr>
              <w:t>дії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закінчився</w:t>
            </w:r>
            <w:proofErr w:type="spellEnd"/>
            <w:r w:rsidRPr="005C1858">
              <w:rPr>
                <w:rFonts w:ascii="Times New Roman" w:hAnsi="Times New Roman" w:cs="Times New Roman"/>
                <w:lang w:eastAsia="uk-UA"/>
              </w:rPr>
              <w:t>;</w:t>
            </w:r>
          </w:p>
          <w:p w14:paraId="12B07240" w14:textId="77777777" w:rsidR="00E735D6" w:rsidRPr="005C1858" w:rsidRDefault="006F70A0">
            <w:pPr>
              <w:spacing w:after="0" w:line="240" w:lineRule="auto"/>
              <w:ind w:firstLine="465"/>
              <w:jc w:val="both"/>
              <w:rPr>
                <w:rFonts w:ascii="Times New Roman" w:hAnsi="Times New Roman" w:cs="Times New Roman"/>
                <w:lang w:eastAsia="uk-UA"/>
              </w:rPr>
            </w:pPr>
            <w:bookmarkStart w:id="14" w:name="n603"/>
            <w:bookmarkEnd w:id="14"/>
            <w:r w:rsidRPr="005C1858">
              <w:rPr>
                <w:rFonts w:ascii="Times New Roman" w:hAnsi="Times New Roman" w:cs="Times New Roman"/>
                <w:lang w:eastAsia="uk-UA"/>
              </w:rPr>
              <w:t xml:space="preserve">- є такою, </w:t>
            </w:r>
            <w:proofErr w:type="spellStart"/>
            <w:r w:rsidRPr="005C1858">
              <w:rPr>
                <w:rFonts w:ascii="Times New Roman" w:hAnsi="Times New Roman" w:cs="Times New Roman"/>
                <w:lang w:eastAsia="uk-UA"/>
              </w:rPr>
              <w:t>ціна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перевищує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очікувану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вартість</w:t>
            </w:r>
            <w:proofErr w:type="spellEnd"/>
            <w:r w:rsidRPr="005C1858">
              <w:rPr>
                <w:rFonts w:ascii="Times New Roman" w:hAnsi="Times New Roman" w:cs="Times New Roman"/>
                <w:lang w:eastAsia="uk-UA"/>
              </w:rPr>
              <w:t xml:space="preserve"> предмета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визначену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оголошенні</w:t>
            </w:r>
            <w:proofErr w:type="spellEnd"/>
            <w:r w:rsidRPr="005C1858">
              <w:rPr>
                <w:rFonts w:ascii="Times New Roman" w:hAnsi="Times New Roman" w:cs="Times New Roman"/>
                <w:lang w:eastAsia="uk-UA"/>
              </w:rPr>
              <w:t xml:space="preserve"> про </w:t>
            </w:r>
            <w:proofErr w:type="spellStart"/>
            <w:r w:rsidRPr="005C1858">
              <w:rPr>
                <w:rFonts w:ascii="Times New Roman" w:hAnsi="Times New Roman" w:cs="Times New Roman"/>
                <w:lang w:eastAsia="uk-UA"/>
              </w:rPr>
              <w:t>проведення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відкритих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торгів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зазначив</w:t>
            </w:r>
            <w:proofErr w:type="spellEnd"/>
            <w:r w:rsidRPr="005C1858">
              <w:rPr>
                <w:rFonts w:ascii="Times New Roman" w:hAnsi="Times New Roman" w:cs="Times New Roman"/>
                <w:lang w:eastAsia="uk-UA"/>
              </w:rPr>
              <w:t xml:space="preserve"> про </w:t>
            </w:r>
            <w:proofErr w:type="spellStart"/>
            <w:r w:rsidRPr="005C1858">
              <w:rPr>
                <w:rFonts w:ascii="Times New Roman" w:hAnsi="Times New Roman" w:cs="Times New Roman"/>
                <w:lang w:eastAsia="uk-UA"/>
              </w:rPr>
              <w:t>прийняття</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розгляду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пропозиції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ціна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якої</w:t>
            </w:r>
            <w:proofErr w:type="spellEnd"/>
            <w:r w:rsidRPr="005C1858">
              <w:rPr>
                <w:rFonts w:ascii="Times New Roman" w:hAnsi="Times New Roman" w:cs="Times New Roman"/>
                <w:lang w:eastAsia="uk-UA"/>
              </w:rPr>
              <w:t xml:space="preserve"> є </w:t>
            </w:r>
            <w:proofErr w:type="spellStart"/>
            <w:r w:rsidRPr="005C1858">
              <w:rPr>
                <w:rFonts w:ascii="Times New Roman" w:hAnsi="Times New Roman" w:cs="Times New Roman"/>
                <w:lang w:eastAsia="uk-UA"/>
              </w:rPr>
              <w:t>вищою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ніж</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очікувана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вартість</w:t>
            </w:r>
            <w:proofErr w:type="spellEnd"/>
            <w:r w:rsidRPr="005C1858">
              <w:rPr>
                <w:rFonts w:ascii="Times New Roman" w:hAnsi="Times New Roman" w:cs="Times New Roman"/>
                <w:lang w:eastAsia="uk-UA"/>
              </w:rPr>
              <w:t xml:space="preserve"> предмета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визначена</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оголошенні</w:t>
            </w:r>
            <w:proofErr w:type="spellEnd"/>
            <w:r w:rsidRPr="005C1858">
              <w:rPr>
                <w:rFonts w:ascii="Times New Roman" w:hAnsi="Times New Roman" w:cs="Times New Roman"/>
                <w:lang w:eastAsia="uk-UA"/>
              </w:rPr>
              <w:t xml:space="preserve"> про </w:t>
            </w:r>
            <w:proofErr w:type="spellStart"/>
            <w:r w:rsidRPr="005C1858">
              <w:rPr>
                <w:rFonts w:ascii="Times New Roman" w:hAnsi="Times New Roman" w:cs="Times New Roman"/>
                <w:lang w:eastAsia="uk-UA"/>
              </w:rPr>
              <w:t>проведення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відкритих</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торгів</w:t>
            </w:r>
            <w:proofErr w:type="spellEnd"/>
            <w:r w:rsidRPr="005C1858">
              <w:rPr>
                <w:rFonts w:ascii="Times New Roman" w:hAnsi="Times New Roman" w:cs="Times New Roman"/>
                <w:lang w:eastAsia="uk-UA"/>
              </w:rPr>
              <w:t>, та/</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зазначив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прийнятний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відсоток</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перевищення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відсоток</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перевищення</w:t>
            </w:r>
            <w:proofErr w:type="spellEnd"/>
            <w:r w:rsidRPr="005C1858">
              <w:rPr>
                <w:rFonts w:ascii="Times New Roman" w:hAnsi="Times New Roman" w:cs="Times New Roman"/>
                <w:lang w:eastAsia="uk-UA"/>
              </w:rPr>
              <w:t xml:space="preserve"> є </w:t>
            </w:r>
            <w:proofErr w:type="spellStart"/>
            <w:r w:rsidRPr="005C1858">
              <w:rPr>
                <w:rFonts w:ascii="Times New Roman" w:hAnsi="Times New Roman" w:cs="Times New Roman"/>
                <w:lang w:eastAsia="uk-UA"/>
              </w:rPr>
              <w:t>більшим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ніж</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зазначений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w:t>
            </w:r>
          </w:p>
          <w:p w14:paraId="161BB939" w14:textId="77777777" w:rsidR="00E735D6" w:rsidRPr="005C1858" w:rsidRDefault="006F70A0">
            <w:pPr>
              <w:spacing w:after="0" w:line="240" w:lineRule="auto"/>
              <w:ind w:firstLine="465"/>
              <w:jc w:val="both"/>
              <w:rPr>
                <w:rFonts w:ascii="Times New Roman" w:hAnsi="Times New Roman" w:cs="Times New Roman"/>
                <w:lang w:eastAsia="uk-UA"/>
              </w:rPr>
            </w:pPr>
            <w:bookmarkStart w:id="15" w:name="n604"/>
            <w:bookmarkEnd w:id="15"/>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відповідає</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вимогам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установленим</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w:t>
            </w:r>
            <w:proofErr w:type="gramStart"/>
            <w:r w:rsidRPr="005C1858">
              <w:rPr>
                <w:rFonts w:ascii="Times New Roman" w:hAnsi="Times New Roman" w:cs="Times New Roman"/>
                <w:lang w:eastAsia="uk-UA"/>
              </w:rPr>
              <w:t>до абзацу</w:t>
            </w:r>
            <w:proofErr w:type="gram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першого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частини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третьої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статті</w:t>
            </w:r>
            <w:proofErr w:type="spellEnd"/>
            <w:r w:rsidRPr="005C1858">
              <w:rPr>
                <w:rFonts w:ascii="Times New Roman" w:hAnsi="Times New Roman" w:cs="Times New Roman"/>
                <w:lang w:eastAsia="uk-UA"/>
              </w:rPr>
              <w:t xml:space="preserve"> 22 Закону;</w:t>
            </w:r>
          </w:p>
          <w:p w14:paraId="409D8D7C" w14:textId="77777777" w:rsidR="00E735D6" w:rsidRPr="005C1858" w:rsidRDefault="006F70A0">
            <w:pPr>
              <w:spacing w:after="0" w:line="240" w:lineRule="auto"/>
              <w:ind w:firstLine="465"/>
              <w:jc w:val="both"/>
              <w:rPr>
                <w:rFonts w:ascii="Times New Roman" w:hAnsi="Times New Roman" w:cs="Times New Roman"/>
                <w:lang w:eastAsia="uk-UA"/>
              </w:rPr>
            </w:pPr>
            <w:bookmarkStart w:id="16" w:name="n605"/>
            <w:bookmarkEnd w:id="16"/>
            <w:r w:rsidRPr="005C1858">
              <w:rPr>
                <w:rFonts w:ascii="Times New Roman" w:hAnsi="Times New Roman" w:cs="Times New Roman"/>
                <w:lang w:eastAsia="uk-UA"/>
              </w:rPr>
              <w:t xml:space="preserve">3) </w:t>
            </w:r>
            <w:proofErr w:type="spellStart"/>
            <w:r w:rsidRPr="005C1858">
              <w:rPr>
                <w:rFonts w:ascii="Times New Roman" w:hAnsi="Times New Roman" w:cs="Times New Roman"/>
                <w:lang w:eastAsia="uk-UA"/>
              </w:rPr>
              <w:t>переможець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процедури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w:t>
            </w:r>
          </w:p>
          <w:p w14:paraId="7749965A" w14:textId="77777777" w:rsidR="00E735D6" w:rsidRPr="005C1858" w:rsidRDefault="006F70A0">
            <w:pPr>
              <w:spacing w:after="0" w:line="240" w:lineRule="auto"/>
              <w:ind w:firstLine="465"/>
              <w:jc w:val="both"/>
              <w:rPr>
                <w:rFonts w:ascii="Times New Roman" w:hAnsi="Times New Roman" w:cs="Times New Roman"/>
                <w:lang w:eastAsia="uk-UA"/>
              </w:rPr>
            </w:pPr>
            <w:bookmarkStart w:id="17" w:name="n606"/>
            <w:bookmarkEnd w:id="17"/>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відмовився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підписання</w:t>
            </w:r>
            <w:proofErr w:type="spellEnd"/>
            <w:r w:rsidRPr="005C1858">
              <w:rPr>
                <w:rFonts w:ascii="Times New Roman" w:hAnsi="Times New Roman" w:cs="Times New Roman"/>
                <w:lang w:eastAsia="uk-UA"/>
              </w:rPr>
              <w:t xml:space="preserve"> договору про </w:t>
            </w:r>
            <w:proofErr w:type="spellStart"/>
            <w:r w:rsidRPr="005C1858">
              <w:rPr>
                <w:rFonts w:ascii="Times New Roman" w:hAnsi="Times New Roman" w:cs="Times New Roman"/>
                <w:lang w:eastAsia="uk-UA"/>
              </w:rPr>
              <w:t>закупівлю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відповідно</w:t>
            </w:r>
            <w:proofErr w:type="spellEnd"/>
            <w:r w:rsidRPr="005C1858">
              <w:rPr>
                <w:rFonts w:ascii="Times New Roman" w:hAnsi="Times New Roman" w:cs="Times New Roman"/>
                <w:lang w:eastAsia="uk-UA"/>
              </w:rPr>
              <w:t xml:space="preserve"> до </w:t>
            </w:r>
            <w:proofErr w:type="spellStart"/>
            <w:r w:rsidRPr="005C1858">
              <w:rPr>
                <w:rFonts w:ascii="Times New Roman" w:hAnsi="Times New Roman" w:cs="Times New Roman"/>
                <w:lang w:eastAsia="uk-UA"/>
              </w:rPr>
              <w:t>вимог</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тендерної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або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укладення</w:t>
            </w:r>
            <w:proofErr w:type="spellEnd"/>
            <w:r w:rsidRPr="005C1858">
              <w:rPr>
                <w:rFonts w:ascii="Times New Roman" w:hAnsi="Times New Roman" w:cs="Times New Roman"/>
                <w:lang w:eastAsia="uk-UA"/>
              </w:rPr>
              <w:t xml:space="preserve"> договору про </w:t>
            </w:r>
            <w:proofErr w:type="spellStart"/>
            <w:r w:rsidRPr="005C1858">
              <w:rPr>
                <w:rFonts w:ascii="Times New Roman" w:hAnsi="Times New Roman" w:cs="Times New Roman"/>
                <w:lang w:eastAsia="uk-UA"/>
              </w:rPr>
              <w:t>закупівлю</w:t>
            </w:r>
            <w:proofErr w:type="spellEnd"/>
            <w:r w:rsidRPr="005C1858">
              <w:rPr>
                <w:rFonts w:ascii="Times New Roman" w:hAnsi="Times New Roman" w:cs="Times New Roman"/>
                <w:lang w:eastAsia="uk-UA"/>
              </w:rPr>
              <w:t>;</w:t>
            </w:r>
          </w:p>
          <w:p w14:paraId="5D19DF66" w14:textId="77777777" w:rsidR="00E735D6" w:rsidRPr="005C1858" w:rsidRDefault="006F70A0">
            <w:pPr>
              <w:spacing w:after="0" w:line="240" w:lineRule="auto"/>
              <w:ind w:firstLine="465"/>
              <w:jc w:val="both"/>
              <w:rPr>
                <w:rFonts w:ascii="Times New Roman" w:hAnsi="Times New Roman" w:cs="Times New Roman"/>
                <w:lang w:eastAsia="uk-UA"/>
              </w:rPr>
            </w:pPr>
            <w:bookmarkStart w:id="18" w:name="n607"/>
            <w:bookmarkEnd w:id="18"/>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надав</w:t>
            </w:r>
            <w:proofErr w:type="spellEnd"/>
            <w:r w:rsidRPr="005C1858">
              <w:rPr>
                <w:rFonts w:ascii="Times New Roman" w:hAnsi="Times New Roman" w:cs="Times New Roman"/>
                <w:lang w:eastAsia="uk-UA"/>
              </w:rPr>
              <w:t xml:space="preserve"> у </w:t>
            </w:r>
            <w:proofErr w:type="spellStart"/>
            <w:r w:rsidRPr="005C1858">
              <w:rPr>
                <w:rFonts w:ascii="Times New Roman" w:hAnsi="Times New Roman" w:cs="Times New Roman"/>
                <w:lang w:eastAsia="uk-UA"/>
              </w:rPr>
              <w:t>спосіб</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зазначений</w:t>
            </w:r>
            <w:proofErr w:type="spellEnd"/>
            <w:r w:rsidRPr="005C1858">
              <w:rPr>
                <w:rFonts w:ascii="Times New Roman" w:hAnsi="Times New Roman" w:cs="Times New Roman"/>
                <w:lang w:eastAsia="uk-UA"/>
              </w:rPr>
              <w:t xml:space="preserve"> в </w:t>
            </w:r>
            <w:proofErr w:type="spellStart"/>
            <w:r w:rsidRPr="005C1858">
              <w:rPr>
                <w:rFonts w:ascii="Times New Roman" w:hAnsi="Times New Roman" w:cs="Times New Roman"/>
                <w:lang w:eastAsia="uk-UA"/>
              </w:rPr>
              <w:t>тендерній</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документації</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документи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підтверджують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відсутність</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підстав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визначених</w:t>
            </w:r>
            <w:proofErr w:type="spellEnd"/>
            <w:r w:rsidRPr="005C1858">
              <w:rPr>
                <w:rFonts w:ascii="Times New Roman" w:hAnsi="Times New Roman" w:cs="Times New Roman"/>
                <w:lang w:eastAsia="uk-UA"/>
              </w:rPr>
              <w:t xml:space="preserve"> у </w:t>
            </w:r>
            <w:hyperlink r:id="rId12" w:anchor="n618" w:history="1">
              <w:proofErr w:type="spellStart"/>
              <w:r w:rsidRPr="005C1858">
                <w:rPr>
                  <w:rFonts w:ascii="Times New Roman" w:hAnsi="Times New Roman" w:cs="Times New Roman"/>
                  <w:lang w:eastAsia="uk-UA"/>
                </w:rPr>
                <w:t>підпунктах</w:t>
              </w:r>
              <w:proofErr w:type="spellEnd"/>
              <w:r w:rsidRPr="005C1858">
                <w:rPr>
                  <w:rFonts w:ascii="Times New Roman" w:hAnsi="Times New Roman" w:cs="Times New Roman"/>
                  <w:lang w:eastAsia="uk-UA"/>
                </w:rPr>
                <w:t xml:space="preserve"> 3</w:t>
              </w:r>
            </w:hyperlink>
            <w:r w:rsidRPr="005C1858">
              <w:rPr>
                <w:rFonts w:ascii="Times New Roman" w:hAnsi="Times New Roman" w:cs="Times New Roman"/>
                <w:lang w:eastAsia="uk-UA"/>
              </w:rPr>
              <w:t xml:space="preserve">, </w:t>
            </w:r>
            <w:hyperlink r:id="rId13" w:anchor="n620" w:history="1">
              <w:r w:rsidRPr="005C1858">
                <w:rPr>
                  <w:rFonts w:ascii="Times New Roman" w:hAnsi="Times New Roman" w:cs="Times New Roman"/>
                  <w:lang w:eastAsia="uk-UA"/>
                </w:rPr>
                <w:t>5</w:t>
              </w:r>
            </w:hyperlink>
            <w:r w:rsidRPr="005C1858">
              <w:rPr>
                <w:rFonts w:ascii="Times New Roman" w:hAnsi="Times New Roman" w:cs="Times New Roman"/>
                <w:lang w:eastAsia="uk-UA"/>
              </w:rPr>
              <w:t xml:space="preserve">, </w:t>
            </w:r>
            <w:hyperlink r:id="rId14" w:anchor="n621" w:history="1">
              <w:r w:rsidRPr="005C1858">
                <w:rPr>
                  <w:rFonts w:ascii="Times New Roman" w:hAnsi="Times New Roman" w:cs="Times New Roman"/>
                  <w:lang w:eastAsia="uk-UA"/>
                </w:rPr>
                <w:t>6</w:t>
              </w:r>
            </w:hyperlink>
            <w:r w:rsidRPr="005C1858">
              <w:rPr>
                <w:rFonts w:ascii="Times New Roman" w:hAnsi="Times New Roman" w:cs="Times New Roman"/>
                <w:lang w:eastAsia="uk-UA"/>
              </w:rPr>
              <w:t xml:space="preserve"> і </w:t>
            </w:r>
            <w:hyperlink r:id="rId15" w:anchor="n627" w:history="1">
              <w:r w:rsidRPr="005C1858">
                <w:rPr>
                  <w:rFonts w:ascii="Times New Roman" w:hAnsi="Times New Roman" w:cs="Times New Roman"/>
                  <w:lang w:eastAsia="uk-UA"/>
                </w:rPr>
                <w:t>12</w:t>
              </w:r>
            </w:hyperlink>
            <w:r w:rsidRPr="005C1858">
              <w:rPr>
                <w:rFonts w:ascii="Times New Roman" w:hAnsi="Times New Roman" w:cs="Times New Roman"/>
                <w:lang w:eastAsia="uk-UA"/>
              </w:rPr>
              <w:t xml:space="preserve"> та в </w:t>
            </w:r>
            <w:hyperlink r:id="rId16" w:anchor="n628" w:history="1">
              <w:proofErr w:type="spellStart"/>
              <w:r w:rsidRPr="005C1858">
                <w:rPr>
                  <w:rFonts w:ascii="Times New Roman" w:hAnsi="Times New Roman" w:cs="Times New Roman"/>
                  <w:lang w:eastAsia="uk-UA"/>
                </w:rPr>
                <w:t>абзаці</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чотирнадцятому</w:t>
              </w:r>
              <w:proofErr w:type="spellEnd"/>
            </w:hyperlink>
            <w:r w:rsidRPr="005C1858">
              <w:rPr>
                <w:rFonts w:ascii="Times New Roman" w:hAnsi="Times New Roman" w:cs="Times New Roman"/>
                <w:lang w:eastAsia="uk-UA"/>
              </w:rPr>
              <w:t xml:space="preserve"> пункту 47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449C2AB0" w14:textId="77777777" w:rsidR="00E735D6" w:rsidRPr="005C1858" w:rsidRDefault="006F70A0">
            <w:pPr>
              <w:spacing w:after="0" w:line="240" w:lineRule="auto"/>
              <w:ind w:firstLine="465"/>
              <w:jc w:val="both"/>
              <w:rPr>
                <w:rFonts w:ascii="Times New Roman" w:hAnsi="Times New Roman" w:cs="Times New Roman"/>
                <w:lang w:eastAsia="uk-UA"/>
              </w:rPr>
            </w:pPr>
            <w:bookmarkStart w:id="19" w:name="n608"/>
            <w:bookmarkEnd w:id="19"/>
            <w:r w:rsidRPr="005C1858">
              <w:rPr>
                <w:rFonts w:ascii="Times New Roman" w:hAnsi="Times New Roman" w:cs="Times New Roman"/>
                <w:lang w:eastAsia="uk-UA"/>
              </w:rPr>
              <w:t xml:space="preserve">- не </w:t>
            </w:r>
            <w:proofErr w:type="spellStart"/>
            <w:r w:rsidRPr="005C1858">
              <w:rPr>
                <w:rFonts w:ascii="Times New Roman" w:hAnsi="Times New Roman" w:cs="Times New Roman"/>
                <w:lang w:eastAsia="uk-UA"/>
              </w:rPr>
              <w:t>надав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забезпечення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виконання</w:t>
            </w:r>
            <w:proofErr w:type="spellEnd"/>
            <w:r w:rsidRPr="005C1858">
              <w:rPr>
                <w:rFonts w:ascii="Times New Roman" w:hAnsi="Times New Roman" w:cs="Times New Roman"/>
                <w:lang w:eastAsia="uk-UA"/>
              </w:rPr>
              <w:t xml:space="preserve"> договору про </w:t>
            </w:r>
            <w:proofErr w:type="spellStart"/>
            <w:r w:rsidRPr="005C1858">
              <w:rPr>
                <w:rFonts w:ascii="Times New Roman" w:hAnsi="Times New Roman" w:cs="Times New Roman"/>
                <w:lang w:eastAsia="uk-UA"/>
              </w:rPr>
              <w:t>закупівлю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якщо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таке</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забезпечення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вимагалося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w:t>
            </w:r>
          </w:p>
          <w:p w14:paraId="361E8B96" w14:textId="77777777" w:rsidR="00E735D6" w:rsidRPr="005C1858" w:rsidRDefault="006F70A0">
            <w:pPr>
              <w:spacing w:after="0" w:line="240" w:lineRule="auto"/>
              <w:ind w:firstLine="465"/>
              <w:jc w:val="both"/>
              <w:rPr>
                <w:rFonts w:ascii="Times New Roman" w:hAnsi="Times New Roman" w:cs="Times New Roman"/>
                <w:lang w:eastAsia="uk-UA"/>
              </w:rPr>
            </w:pPr>
            <w:bookmarkStart w:id="20" w:name="n609"/>
            <w:bookmarkEnd w:id="20"/>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надав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недостовірну</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інформацію</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що</w:t>
            </w:r>
            <w:proofErr w:type="spellEnd"/>
            <w:r w:rsidRPr="005C1858">
              <w:rPr>
                <w:rFonts w:ascii="Times New Roman" w:hAnsi="Times New Roman" w:cs="Times New Roman"/>
                <w:lang w:eastAsia="uk-UA"/>
              </w:rPr>
              <w:t xml:space="preserve"> є </w:t>
            </w:r>
            <w:proofErr w:type="spellStart"/>
            <w:r w:rsidRPr="005C1858">
              <w:rPr>
                <w:rFonts w:ascii="Times New Roman" w:hAnsi="Times New Roman" w:cs="Times New Roman"/>
                <w:lang w:eastAsia="uk-UA"/>
              </w:rPr>
              <w:t>суттєвою</w:t>
            </w:r>
            <w:proofErr w:type="spellEnd"/>
            <w:r w:rsidRPr="005C1858">
              <w:rPr>
                <w:rFonts w:ascii="Times New Roman" w:hAnsi="Times New Roman" w:cs="Times New Roman"/>
                <w:lang w:eastAsia="uk-UA"/>
              </w:rPr>
              <w:t xml:space="preserve"> для </w:t>
            </w:r>
            <w:proofErr w:type="spellStart"/>
            <w:r w:rsidRPr="005C1858">
              <w:rPr>
                <w:rFonts w:ascii="Times New Roman" w:hAnsi="Times New Roman" w:cs="Times New Roman"/>
                <w:lang w:eastAsia="uk-UA"/>
              </w:rPr>
              <w:t>визначення</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результатів</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процедури</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закупівлі</w:t>
            </w:r>
            <w:proofErr w:type="spellEnd"/>
            <w:r w:rsidRPr="005C1858">
              <w:rPr>
                <w:rFonts w:ascii="Times New Roman" w:hAnsi="Times New Roman" w:cs="Times New Roman"/>
                <w:lang w:eastAsia="uk-UA"/>
              </w:rPr>
              <w:t xml:space="preserve">, яку </w:t>
            </w:r>
            <w:proofErr w:type="spellStart"/>
            <w:r w:rsidRPr="005C1858">
              <w:rPr>
                <w:rFonts w:ascii="Times New Roman" w:hAnsi="Times New Roman" w:cs="Times New Roman"/>
                <w:lang w:eastAsia="uk-UA"/>
              </w:rPr>
              <w:t>замовником</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виявлено</w:t>
            </w:r>
            <w:proofErr w:type="spellEnd"/>
            <w:r w:rsidRPr="005C1858">
              <w:rPr>
                <w:rFonts w:ascii="Times New Roman" w:hAnsi="Times New Roman" w:cs="Times New Roman"/>
                <w:lang w:eastAsia="uk-UA"/>
              </w:rPr>
              <w:t xml:space="preserve"> </w:t>
            </w:r>
            <w:proofErr w:type="spellStart"/>
            <w:r w:rsidRPr="005C1858">
              <w:rPr>
                <w:rFonts w:ascii="Times New Roman" w:hAnsi="Times New Roman" w:cs="Times New Roman"/>
                <w:lang w:eastAsia="uk-UA"/>
              </w:rPr>
              <w:t>згідно</w:t>
            </w:r>
            <w:proofErr w:type="spellEnd"/>
            <w:r w:rsidRPr="005C1858">
              <w:rPr>
                <w:rFonts w:ascii="Times New Roman" w:hAnsi="Times New Roman" w:cs="Times New Roman"/>
                <w:lang w:eastAsia="uk-UA"/>
              </w:rPr>
              <w:t xml:space="preserve"> з </w:t>
            </w:r>
            <w:hyperlink r:id="rId17" w:anchor="n586" w:history="1">
              <w:proofErr w:type="spellStart"/>
              <w:r w:rsidRPr="005C1858">
                <w:rPr>
                  <w:rFonts w:ascii="Times New Roman" w:hAnsi="Times New Roman" w:cs="Times New Roman"/>
                  <w:lang w:eastAsia="uk-UA"/>
                </w:rPr>
                <w:t>абзацом</w:t>
              </w:r>
              <w:proofErr w:type="spellEnd"/>
              <w:r w:rsidRPr="005C1858">
                <w:rPr>
                  <w:rFonts w:ascii="Times New Roman" w:hAnsi="Times New Roman" w:cs="Times New Roman"/>
                  <w:lang w:eastAsia="uk-UA"/>
                </w:rPr>
                <w:t xml:space="preserve"> першим</w:t>
              </w:r>
            </w:hyperlink>
            <w:r w:rsidRPr="005C1858">
              <w:rPr>
                <w:rFonts w:ascii="Times New Roman" w:hAnsi="Times New Roman" w:cs="Times New Roman"/>
                <w:lang w:eastAsia="uk-UA"/>
              </w:rPr>
              <w:t xml:space="preserve"> пункту 42 </w:t>
            </w:r>
            <w:proofErr w:type="spellStart"/>
            <w:r w:rsidRPr="005C1858">
              <w:rPr>
                <w:rFonts w:ascii="Times New Roman" w:hAnsi="Times New Roman" w:cs="Times New Roman"/>
                <w:lang w:eastAsia="uk-UA"/>
              </w:rPr>
              <w:t>Особливостей</w:t>
            </w:r>
            <w:proofErr w:type="spellEnd"/>
            <w:r w:rsidRPr="005C1858">
              <w:rPr>
                <w:rFonts w:ascii="Times New Roman" w:hAnsi="Times New Roman" w:cs="Times New Roman"/>
                <w:lang w:eastAsia="uk-UA"/>
              </w:rPr>
              <w:t>.</w:t>
            </w:r>
          </w:p>
          <w:p w14:paraId="4CDDD7AD" w14:textId="77777777" w:rsidR="00E735D6" w:rsidRPr="005C1858" w:rsidRDefault="006F70A0">
            <w:pPr>
              <w:spacing w:after="0" w:line="240" w:lineRule="auto"/>
              <w:ind w:firstLine="465"/>
              <w:jc w:val="both"/>
              <w:rPr>
                <w:rFonts w:ascii="Times New Roman" w:hAnsi="Times New Roman" w:cs="Times New Roman"/>
              </w:rPr>
            </w:pPr>
            <w:r w:rsidRPr="005C1858">
              <w:rPr>
                <w:rFonts w:ascii="Times New Roman" w:hAnsi="Times New Roman" w:cs="Times New Roman"/>
              </w:rPr>
              <w:t>2. </w:t>
            </w: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може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відхилити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із</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зазначенням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аргументації</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електронній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системі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закупівель</w:t>
            </w:r>
            <w:proofErr w:type="spellEnd"/>
            <w:r w:rsidRPr="005C1858">
              <w:rPr>
                <w:rFonts w:ascii="Times New Roman" w:hAnsi="Times New Roman" w:cs="Times New Roman"/>
              </w:rPr>
              <w:t xml:space="preserve"> у </w:t>
            </w:r>
            <w:proofErr w:type="spellStart"/>
            <w:r w:rsidRPr="005C1858">
              <w:rPr>
                <w:rFonts w:ascii="Times New Roman" w:hAnsi="Times New Roman" w:cs="Times New Roman"/>
              </w:rPr>
              <w:t>разі</w:t>
            </w:r>
            <w:proofErr w:type="spellEnd"/>
            <w:r w:rsidRPr="005C1858">
              <w:rPr>
                <w:rFonts w:ascii="Times New Roman" w:hAnsi="Times New Roman" w:cs="Times New Roman"/>
              </w:rPr>
              <w:t>, коли:</w:t>
            </w:r>
          </w:p>
          <w:p w14:paraId="75A7EE0C" w14:textId="77777777" w:rsidR="00E735D6" w:rsidRPr="005C1858" w:rsidRDefault="006F70A0">
            <w:pPr>
              <w:numPr>
                <w:ilvl w:val="0"/>
                <w:numId w:val="6"/>
              </w:numPr>
              <w:tabs>
                <w:tab w:val="clear" w:pos="720"/>
                <w:tab w:val="left" w:pos="360"/>
                <w:tab w:val="left" w:pos="851"/>
                <w:tab w:val="left" w:pos="1440"/>
              </w:tabs>
              <w:spacing w:after="0" w:line="240" w:lineRule="auto"/>
              <w:ind w:left="0" w:firstLine="465"/>
              <w:jc w:val="both"/>
              <w:rPr>
                <w:rFonts w:ascii="Times New Roman" w:hAnsi="Times New Roman" w:cs="Times New Roman"/>
              </w:rPr>
            </w:pP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надав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неналежне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обґрунтування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щодо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вартості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відповідних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товарів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робіт</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чи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послуг</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є аномально </w:t>
            </w:r>
            <w:proofErr w:type="spellStart"/>
            <w:r w:rsidRPr="005C1858">
              <w:rPr>
                <w:rFonts w:ascii="Times New Roman" w:hAnsi="Times New Roman" w:cs="Times New Roman"/>
              </w:rPr>
              <w:t>низькою</w:t>
            </w:r>
            <w:proofErr w:type="spellEnd"/>
            <w:r w:rsidRPr="005C1858">
              <w:rPr>
                <w:rFonts w:ascii="Times New Roman" w:hAnsi="Times New Roman" w:cs="Times New Roman"/>
              </w:rPr>
              <w:t>;</w:t>
            </w:r>
          </w:p>
          <w:p w14:paraId="46643945" w14:textId="77777777" w:rsidR="00E735D6" w:rsidRPr="005C1858" w:rsidRDefault="006F70A0">
            <w:pPr>
              <w:spacing w:after="0" w:line="240" w:lineRule="auto"/>
              <w:ind w:firstLine="465"/>
              <w:jc w:val="both"/>
              <w:rPr>
                <w:rFonts w:ascii="Times New Roman" w:hAnsi="Times New Roman" w:cs="Times New Roman"/>
              </w:rPr>
            </w:pPr>
            <w:r w:rsidRPr="005C1858">
              <w:rPr>
                <w:rFonts w:ascii="Times New Roman" w:hAnsi="Times New Roman" w:cs="Times New Roman"/>
              </w:rPr>
              <w:t>2) </w:t>
            </w: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не </w:t>
            </w:r>
            <w:proofErr w:type="spellStart"/>
            <w:r w:rsidRPr="005C1858">
              <w:rPr>
                <w:rFonts w:ascii="Times New Roman" w:hAnsi="Times New Roman" w:cs="Times New Roman"/>
              </w:rPr>
              <w:t>виконав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свої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зобов’язання</w:t>
            </w:r>
            <w:proofErr w:type="spellEnd"/>
            <w:r w:rsidRPr="005C1858">
              <w:rPr>
                <w:rFonts w:ascii="Times New Roman" w:hAnsi="Times New Roman" w:cs="Times New Roman"/>
              </w:rPr>
              <w:t xml:space="preserve"> за </w:t>
            </w:r>
            <w:proofErr w:type="spellStart"/>
            <w:r w:rsidRPr="005C1858">
              <w:rPr>
                <w:rFonts w:ascii="Times New Roman" w:hAnsi="Times New Roman" w:cs="Times New Roman"/>
              </w:rPr>
              <w:t>раніше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укладеним</w:t>
            </w:r>
            <w:proofErr w:type="spellEnd"/>
            <w:r w:rsidRPr="005C1858">
              <w:rPr>
                <w:rFonts w:ascii="Times New Roman" w:hAnsi="Times New Roman" w:cs="Times New Roman"/>
              </w:rPr>
              <w:t xml:space="preserve"> договором про </w:t>
            </w:r>
            <w:proofErr w:type="spellStart"/>
            <w:r w:rsidRPr="005C1858">
              <w:rPr>
                <w:rFonts w:ascii="Times New Roman" w:hAnsi="Times New Roman" w:cs="Times New Roman"/>
              </w:rPr>
              <w:t>закупівлю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із</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тим</w:t>
            </w:r>
            <w:proofErr w:type="spellEnd"/>
            <w:r w:rsidRPr="005C1858">
              <w:rPr>
                <w:rFonts w:ascii="Times New Roman" w:hAnsi="Times New Roman" w:cs="Times New Roman"/>
              </w:rPr>
              <w:t xml:space="preserve"> самим </w:t>
            </w:r>
            <w:proofErr w:type="spellStart"/>
            <w:r w:rsidRPr="005C1858">
              <w:rPr>
                <w:rFonts w:ascii="Times New Roman" w:hAnsi="Times New Roman" w:cs="Times New Roman"/>
              </w:rPr>
              <w:t>замовником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призвело</w:t>
            </w:r>
            <w:proofErr w:type="spellEnd"/>
            <w:r w:rsidRPr="005C1858">
              <w:rPr>
                <w:rFonts w:ascii="Times New Roman" w:hAnsi="Times New Roman" w:cs="Times New Roman"/>
              </w:rPr>
              <w:t xml:space="preserve"> до </w:t>
            </w:r>
            <w:proofErr w:type="spellStart"/>
            <w:r w:rsidRPr="005C1858">
              <w:rPr>
                <w:rFonts w:ascii="Times New Roman" w:hAnsi="Times New Roman" w:cs="Times New Roman"/>
              </w:rPr>
              <w:t>застосування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санкції</w:t>
            </w:r>
            <w:proofErr w:type="spellEnd"/>
            <w:r w:rsidRPr="005C1858">
              <w:rPr>
                <w:rFonts w:ascii="Times New Roman" w:hAnsi="Times New Roman" w:cs="Times New Roman"/>
              </w:rPr>
              <w:t xml:space="preserve"> у </w:t>
            </w:r>
            <w:proofErr w:type="spellStart"/>
            <w:r w:rsidRPr="005C1858">
              <w:rPr>
                <w:rFonts w:ascii="Times New Roman" w:hAnsi="Times New Roman" w:cs="Times New Roman"/>
              </w:rPr>
              <w:t>вигляді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штрафів</w:t>
            </w:r>
            <w:proofErr w:type="spellEnd"/>
            <w:r w:rsidRPr="005C1858">
              <w:rPr>
                <w:rFonts w:ascii="Times New Roman" w:hAnsi="Times New Roman" w:cs="Times New Roman"/>
              </w:rPr>
              <w:t xml:space="preserve"> та/</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відшкодування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збитків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протягом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трьох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років</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дати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їх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застосування</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наданням</w:t>
            </w:r>
            <w:proofErr w:type="spellEnd"/>
            <w:r w:rsidRPr="005C1858">
              <w:rPr>
                <w:rFonts w:ascii="Times New Roman" w:hAnsi="Times New Roman" w:cs="Times New Roman"/>
              </w:rPr>
              <w:t xml:space="preserve"> документального </w:t>
            </w:r>
            <w:proofErr w:type="spellStart"/>
            <w:r w:rsidRPr="005C1858">
              <w:rPr>
                <w:rFonts w:ascii="Times New Roman" w:hAnsi="Times New Roman" w:cs="Times New Roman"/>
              </w:rPr>
              <w:t>підтвердження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застосування</w:t>
            </w:r>
            <w:proofErr w:type="spellEnd"/>
            <w:r w:rsidRPr="005C1858">
              <w:rPr>
                <w:rFonts w:ascii="Times New Roman" w:hAnsi="Times New Roman" w:cs="Times New Roman"/>
              </w:rPr>
              <w:t xml:space="preserve"> до такого </w:t>
            </w:r>
            <w:proofErr w:type="spellStart"/>
            <w:r w:rsidRPr="005C1858">
              <w:rPr>
                <w:rFonts w:ascii="Times New Roman" w:hAnsi="Times New Roman" w:cs="Times New Roman"/>
              </w:rPr>
              <w:t>учасника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санкції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рішення</w:t>
            </w:r>
            <w:proofErr w:type="spellEnd"/>
            <w:r w:rsidRPr="005C1858">
              <w:rPr>
                <w:rFonts w:ascii="Times New Roman" w:hAnsi="Times New Roman" w:cs="Times New Roman"/>
              </w:rPr>
              <w:t xml:space="preserve"> суду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факт </w:t>
            </w:r>
            <w:proofErr w:type="spellStart"/>
            <w:r w:rsidRPr="005C1858">
              <w:rPr>
                <w:rFonts w:ascii="Times New Roman" w:hAnsi="Times New Roman" w:cs="Times New Roman"/>
              </w:rPr>
              <w:t>добровільної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сплати</w:t>
            </w:r>
            <w:proofErr w:type="spellEnd"/>
            <w:r w:rsidRPr="005C1858">
              <w:rPr>
                <w:rFonts w:ascii="Times New Roman" w:hAnsi="Times New Roman" w:cs="Times New Roman"/>
              </w:rPr>
              <w:t xml:space="preserve"> штрафу, </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відшкодування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збитків</w:t>
            </w:r>
            <w:proofErr w:type="spellEnd"/>
            <w:r w:rsidRPr="005C1858">
              <w:rPr>
                <w:rFonts w:ascii="Times New Roman" w:hAnsi="Times New Roman" w:cs="Times New Roman"/>
              </w:rPr>
              <w:t>).</w:t>
            </w:r>
          </w:p>
          <w:p w14:paraId="0DF5F019" w14:textId="77777777" w:rsidR="00E735D6" w:rsidRPr="005C1858" w:rsidRDefault="006F70A0">
            <w:pPr>
              <w:spacing w:after="0" w:line="240" w:lineRule="auto"/>
              <w:ind w:firstLine="465"/>
              <w:jc w:val="both"/>
              <w:rPr>
                <w:rFonts w:ascii="Times New Roman" w:hAnsi="Times New Roman" w:cs="Times New Roman"/>
              </w:rPr>
            </w:pPr>
            <w:r w:rsidRPr="005C1858">
              <w:rPr>
                <w:rFonts w:ascii="Times New Roman" w:hAnsi="Times New Roman" w:cs="Times New Roman"/>
              </w:rPr>
              <w:t>3. </w:t>
            </w:r>
            <w:proofErr w:type="spellStart"/>
            <w:r w:rsidRPr="005C1858">
              <w:rPr>
                <w:rFonts w:ascii="Times New Roman" w:hAnsi="Times New Roman" w:cs="Times New Roman"/>
              </w:rPr>
              <w:t>Інформація</w:t>
            </w:r>
            <w:proofErr w:type="spellEnd"/>
            <w:r w:rsidRPr="005C1858">
              <w:rPr>
                <w:rFonts w:ascii="Times New Roman" w:hAnsi="Times New Roman" w:cs="Times New Roman"/>
              </w:rPr>
              <w:t xml:space="preserve"> про </w:t>
            </w:r>
            <w:proofErr w:type="spellStart"/>
            <w:r w:rsidRPr="005C1858">
              <w:rPr>
                <w:rFonts w:ascii="Times New Roman" w:hAnsi="Times New Roman" w:cs="Times New Roman"/>
              </w:rPr>
              <w:t>відхилення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у тому </w:t>
            </w:r>
            <w:proofErr w:type="spellStart"/>
            <w:r w:rsidRPr="005C1858">
              <w:rPr>
                <w:rFonts w:ascii="Times New Roman" w:hAnsi="Times New Roman" w:cs="Times New Roman"/>
              </w:rPr>
              <w:t>числі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підстави</w:t>
            </w:r>
            <w:proofErr w:type="spellEnd"/>
            <w:r w:rsidRPr="005C1858">
              <w:rPr>
                <w:rFonts w:ascii="Times New Roman" w:hAnsi="Times New Roman" w:cs="Times New Roman"/>
              </w:rPr>
              <w:t xml:space="preserve"> такого </w:t>
            </w:r>
            <w:proofErr w:type="spellStart"/>
            <w:r w:rsidRPr="005C1858">
              <w:rPr>
                <w:rFonts w:ascii="Times New Roman" w:hAnsi="Times New Roman" w:cs="Times New Roman"/>
              </w:rPr>
              <w:t>відхилення</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посиланням</w:t>
            </w:r>
            <w:proofErr w:type="spellEnd"/>
            <w:r w:rsidRPr="005C1858">
              <w:rPr>
                <w:rFonts w:ascii="Times New Roman" w:hAnsi="Times New Roman" w:cs="Times New Roman"/>
              </w:rPr>
              <w:t xml:space="preserve"> на </w:t>
            </w:r>
            <w:proofErr w:type="spellStart"/>
            <w:r w:rsidRPr="005C1858">
              <w:rPr>
                <w:rFonts w:ascii="Times New Roman" w:hAnsi="Times New Roman" w:cs="Times New Roman"/>
              </w:rPr>
              <w:t>відповідні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положення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rPr>
              <w:t xml:space="preserve"> та </w:t>
            </w:r>
            <w:proofErr w:type="spellStart"/>
            <w:r w:rsidRPr="005C1858">
              <w:rPr>
                <w:rFonts w:ascii="Times New Roman" w:hAnsi="Times New Roman" w:cs="Times New Roman"/>
              </w:rPr>
              <w:t>умови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документації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яким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така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пропозиція</w:t>
            </w:r>
            <w:proofErr w:type="spellEnd"/>
            <w:r w:rsidRPr="005C1858">
              <w:rPr>
                <w:rFonts w:ascii="Times New Roman" w:hAnsi="Times New Roman" w:cs="Times New Roman"/>
              </w:rPr>
              <w:t xml:space="preserve"> та/</w:t>
            </w:r>
            <w:proofErr w:type="spellStart"/>
            <w:r w:rsidRPr="005C1858">
              <w:rPr>
                <w:rFonts w:ascii="Times New Roman" w:hAnsi="Times New Roman" w:cs="Times New Roman"/>
              </w:rPr>
              <w:t>або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w:t>
            </w:r>
            <w:proofErr w:type="spellEnd"/>
            <w:r w:rsidRPr="005C1858">
              <w:rPr>
                <w:rFonts w:ascii="Times New Roman" w:hAnsi="Times New Roman" w:cs="Times New Roman"/>
              </w:rPr>
              <w:t xml:space="preserve"> не </w:t>
            </w:r>
            <w:proofErr w:type="spellStart"/>
            <w:r w:rsidRPr="005C1858">
              <w:rPr>
                <w:rFonts w:ascii="Times New Roman" w:hAnsi="Times New Roman" w:cs="Times New Roman"/>
              </w:rPr>
              <w:t>відповідають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із</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зазначенням</w:t>
            </w:r>
            <w:proofErr w:type="spellEnd"/>
            <w:r w:rsidRPr="005C1858">
              <w:rPr>
                <w:rFonts w:ascii="Times New Roman" w:hAnsi="Times New Roman" w:cs="Times New Roman"/>
              </w:rPr>
              <w:t xml:space="preserve">, у </w:t>
            </w:r>
            <w:proofErr w:type="spellStart"/>
            <w:r w:rsidRPr="005C1858">
              <w:rPr>
                <w:rFonts w:ascii="Times New Roman" w:hAnsi="Times New Roman" w:cs="Times New Roman"/>
              </w:rPr>
              <w:t>чому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саме</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полягає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така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невідповідність</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протягом</w:t>
            </w:r>
            <w:proofErr w:type="spellEnd"/>
            <w:r w:rsidRPr="005C1858">
              <w:rPr>
                <w:rFonts w:ascii="Times New Roman" w:hAnsi="Times New Roman" w:cs="Times New Roman"/>
              </w:rPr>
              <w:t xml:space="preserve"> одного дня з </w:t>
            </w:r>
            <w:proofErr w:type="spellStart"/>
            <w:r w:rsidRPr="005C1858">
              <w:rPr>
                <w:rFonts w:ascii="Times New Roman" w:hAnsi="Times New Roman" w:cs="Times New Roman"/>
              </w:rPr>
              <w:t>дати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ухвалення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рішення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оприлюднюється</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електронній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системі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закупівель</w:t>
            </w:r>
            <w:proofErr w:type="spellEnd"/>
            <w:r w:rsidRPr="005C1858">
              <w:rPr>
                <w:rFonts w:ascii="Times New Roman" w:hAnsi="Times New Roman" w:cs="Times New Roman"/>
              </w:rPr>
              <w:t xml:space="preserve"> та автоматично </w:t>
            </w:r>
            <w:proofErr w:type="spellStart"/>
            <w:r w:rsidRPr="005C1858">
              <w:rPr>
                <w:rFonts w:ascii="Times New Roman" w:hAnsi="Times New Roman" w:cs="Times New Roman"/>
              </w:rPr>
              <w:t>надсилається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учаснику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w:t>
            </w:r>
            <w:proofErr w:type="spellStart"/>
            <w:r w:rsidRPr="005C1858">
              <w:rPr>
                <w:rFonts w:ascii="Times New Roman" w:hAnsi="Times New Roman" w:cs="Times New Roman"/>
              </w:rPr>
              <w:t>переможцю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процедури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закупівлі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lastRenderedPageBreak/>
              <w:t>тендерна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якого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відхилена</w:t>
            </w:r>
            <w:proofErr w:type="spellEnd"/>
            <w:r w:rsidRPr="005C1858">
              <w:rPr>
                <w:rFonts w:ascii="Times New Roman" w:hAnsi="Times New Roman" w:cs="Times New Roman"/>
              </w:rPr>
              <w:t xml:space="preserve">, через </w:t>
            </w:r>
            <w:proofErr w:type="spellStart"/>
            <w:r w:rsidRPr="005C1858">
              <w:rPr>
                <w:rFonts w:ascii="Times New Roman" w:hAnsi="Times New Roman" w:cs="Times New Roman"/>
              </w:rPr>
              <w:t>електронну</w:t>
            </w:r>
            <w:proofErr w:type="spellEnd"/>
            <w:r w:rsidRPr="005C1858">
              <w:rPr>
                <w:rFonts w:ascii="Times New Roman" w:hAnsi="Times New Roman" w:cs="Times New Roman"/>
              </w:rPr>
              <w:t xml:space="preserve"> систему </w:t>
            </w:r>
            <w:proofErr w:type="spellStart"/>
            <w:r w:rsidRPr="005C1858">
              <w:rPr>
                <w:rFonts w:ascii="Times New Roman" w:hAnsi="Times New Roman" w:cs="Times New Roman"/>
              </w:rPr>
              <w:t>закупівель</w:t>
            </w:r>
            <w:proofErr w:type="spellEnd"/>
            <w:r w:rsidRPr="005C1858">
              <w:rPr>
                <w:rFonts w:ascii="Times New Roman" w:hAnsi="Times New Roman" w:cs="Times New Roman"/>
              </w:rPr>
              <w:t>.</w:t>
            </w:r>
          </w:p>
          <w:p w14:paraId="2F08B55E" w14:textId="77777777" w:rsidR="00E735D6" w:rsidRPr="005C1858" w:rsidRDefault="006F70A0">
            <w:pPr>
              <w:keepNext/>
              <w:keepLines/>
              <w:spacing w:after="0" w:line="240" w:lineRule="auto"/>
              <w:ind w:firstLine="465"/>
              <w:contextualSpacing/>
              <w:jc w:val="both"/>
              <w:rPr>
                <w:rFonts w:ascii="Times New Roman" w:eastAsia="Times New Roman" w:hAnsi="Times New Roman" w:cs="Times New Roman"/>
                <w:lang w:val="uk-UA" w:eastAsia="ru-RU"/>
              </w:rPr>
            </w:pPr>
            <w:r w:rsidRPr="005C1858">
              <w:rPr>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C1858">
              <w:rPr>
                <w:rFonts w:ascii="Times New Roman" w:hAnsi="Times New Roman" w:cs="Times New Roman"/>
                <w:lang w:val="uk-UA"/>
              </w:rPr>
              <w:t>закупівель</w:t>
            </w:r>
            <w:proofErr w:type="spellEnd"/>
            <w:r w:rsidRPr="005C1858">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5C1858">
              <w:rPr>
                <w:rFonts w:ascii="Times New Roman" w:hAnsi="Times New Roman" w:cs="Times New Roman"/>
                <w:lang w:val="uk-UA"/>
              </w:rPr>
              <w:t>закупівель</w:t>
            </w:r>
            <w:proofErr w:type="spellEnd"/>
            <w:r w:rsidRPr="005C1858">
              <w:rPr>
                <w:rFonts w:ascii="Times New Roman" w:hAnsi="Times New Roman" w:cs="Times New Roman"/>
                <w:lang w:val="uk-UA"/>
              </w:rPr>
              <w:t xml:space="preserve"> відповідно до статті 10 Закону.</w:t>
            </w:r>
          </w:p>
        </w:tc>
      </w:tr>
      <w:tr w:rsidR="00E735D6" w:rsidRPr="005C1858" w14:paraId="6C07C349" w14:textId="77777777">
        <w:trPr>
          <w:trHeight w:val="472"/>
        </w:trPr>
        <w:tc>
          <w:tcPr>
            <w:tcW w:w="9920" w:type="dxa"/>
            <w:gridSpan w:val="3"/>
            <w:vAlign w:val="center"/>
          </w:tcPr>
          <w:p w14:paraId="565A94B5"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b/>
                <w:bCs/>
                <w:iCs/>
                <w:lang w:val="uk-UA" w:eastAsia="ru-RU"/>
              </w:rPr>
              <w:lastRenderedPageBreak/>
              <w:t>Розділ 6. Результати торгів та укладання договору про закупівлю</w:t>
            </w:r>
          </w:p>
        </w:tc>
      </w:tr>
      <w:tr w:rsidR="00E735D6" w:rsidRPr="005C1858" w14:paraId="4916F2B1" w14:textId="77777777">
        <w:trPr>
          <w:trHeight w:val="557"/>
        </w:trPr>
        <w:tc>
          <w:tcPr>
            <w:tcW w:w="705" w:type="dxa"/>
          </w:tcPr>
          <w:p w14:paraId="00DBB811"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1</w:t>
            </w:r>
          </w:p>
        </w:tc>
        <w:tc>
          <w:tcPr>
            <w:tcW w:w="2835" w:type="dxa"/>
          </w:tcPr>
          <w:p w14:paraId="08311110" w14:textId="77777777" w:rsidR="00E735D6" w:rsidRPr="005C1858" w:rsidRDefault="006F70A0">
            <w:pPr>
              <w:spacing w:after="0" w:line="240" w:lineRule="auto"/>
              <w:contextualSpacing/>
              <w:rPr>
                <w:rFonts w:ascii="Times New Roman" w:eastAsia="Calibri" w:hAnsi="Times New Roman" w:cs="Times New Roman"/>
                <w:b/>
                <w:bCs/>
                <w:lang w:val="uk-UA"/>
              </w:rPr>
            </w:pPr>
            <w:r w:rsidRPr="005C1858">
              <w:rPr>
                <w:rFonts w:ascii="Times New Roman" w:eastAsia="Calibri" w:hAnsi="Times New Roman" w:cs="Times New Roman"/>
                <w:b/>
                <w:bCs/>
                <w:lang w:val="uk-UA"/>
              </w:rPr>
              <w:t>Відміна тендеру чи визнання тендеру таким, що не відбувся</w:t>
            </w:r>
          </w:p>
        </w:tc>
        <w:tc>
          <w:tcPr>
            <w:tcW w:w="6380" w:type="dxa"/>
            <w:vAlign w:val="center"/>
          </w:tcPr>
          <w:p w14:paraId="5D683EB8"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Замовник відміняє відкриті торги у разі:</w:t>
            </w:r>
          </w:p>
          <w:p w14:paraId="033B0F1F"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1) відсутності подальшої потреби в закупівлі товарів, робіт чи послуг;</w:t>
            </w:r>
          </w:p>
          <w:p w14:paraId="0BBFD435"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з описом таких порушень;</w:t>
            </w:r>
          </w:p>
          <w:p w14:paraId="593CB4B8"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3) скорочення обсягу видатків на здійснення закупівлі товарів, робіт чи послуг;</w:t>
            </w:r>
          </w:p>
          <w:p w14:paraId="08EDE1E9"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4) коли здійснення закупівлі стало неможливим внаслідок дії обставин непереборної сили.</w:t>
            </w:r>
          </w:p>
          <w:p w14:paraId="2900617E"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підстави прийняття такого рішення. </w:t>
            </w:r>
          </w:p>
          <w:p w14:paraId="0EA8DAF2"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Відкриті торги автоматично відміняються електронною системою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у разі:</w:t>
            </w:r>
          </w:p>
          <w:p w14:paraId="7EE423EB"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42DC72"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D0FAE72"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Електронною системою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A42B9F"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Відкриті торги можуть бути відмінені частково (за лотом).</w:t>
            </w:r>
          </w:p>
          <w:p w14:paraId="4E2A554B"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Calibri"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1858">
              <w:rPr>
                <w:rFonts w:ascii="Times New Roman" w:eastAsia="Calibri" w:hAnsi="Times New Roman" w:cs="Times New Roman"/>
                <w:lang w:val="uk-UA"/>
              </w:rPr>
              <w:t>закупівель</w:t>
            </w:r>
            <w:proofErr w:type="spellEnd"/>
            <w:r w:rsidRPr="005C1858">
              <w:rPr>
                <w:rFonts w:ascii="Times New Roman" w:eastAsia="Calibri" w:hAnsi="Times New Roman" w:cs="Times New Roman"/>
                <w:lang w:val="uk-UA"/>
              </w:rPr>
              <w:t xml:space="preserve"> в день її оприлюднення.</w:t>
            </w:r>
          </w:p>
        </w:tc>
      </w:tr>
      <w:tr w:rsidR="00E735D6" w:rsidRPr="005C1858" w14:paraId="463B1746" w14:textId="77777777">
        <w:trPr>
          <w:trHeight w:val="1119"/>
        </w:trPr>
        <w:tc>
          <w:tcPr>
            <w:tcW w:w="705" w:type="dxa"/>
          </w:tcPr>
          <w:p w14:paraId="10693EFB"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2</w:t>
            </w:r>
          </w:p>
        </w:tc>
        <w:tc>
          <w:tcPr>
            <w:tcW w:w="2835" w:type="dxa"/>
          </w:tcPr>
          <w:p w14:paraId="30A1CC05"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Строк укладання договору</w:t>
            </w:r>
          </w:p>
        </w:tc>
        <w:tc>
          <w:tcPr>
            <w:tcW w:w="6380" w:type="dxa"/>
            <w:vAlign w:val="center"/>
          </w:tcPr>
          <w:p w14:paraId="4A1CB56E"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повідомлення про намір укласти договір про закупівлю.</w:t>
            </w:r>
          </w:p>
          <w:p w14:paraId="4A692017" w14:textId="77777777" w:rsidR="00E735D6" w:rsidRPr="005C1858" w:rsidRDefault="006F70A0">
            <w:pPr>
              <w:keepNext/>
              <w:keepLines/>
              <w:spacing w:after="0" w:line="240" w:lineRule="auto"/>
              <w:ind w:firstLine="463"/>
              <w:contextualSpacing/>
              <w:jc w:val="both"/>
              <w:rPr>
                <w:rFonts w:ascii="Times New Roman" w:eastAsia="Times New Roman" w:hAnsi="Times New Roman" w:cs="Times New Roman"/>
                <w:lang w:val="uk-UA" w:eastAsia="ru-RU"/>
              </w:rPr>
            </w:pPr>
            <w:r w:rsidRPr="005C1858">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E00F81C"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 xml:space="preserve">У разі подання скарги до органу оскарження після оприлюднення в електронній системі </w:t>
            </w:r>
            <w:proofErr w:type="spellStart"/>
            <w:r w:rsidRPr="005C1858">
              <w:rPr>
                <w:rFonts w:ascii="Times New Roman" w:eastAsia="Times New Roman" w:hAnsi="Times New Roman" w:cs="Times New Roman"/>
                <w:lang w:val="uk-UA" w:eastAsia="ru-RU"/>
              </w:rPr>
              <w:t>закупівель</w:t>
            </w:r>
            <w:proofErr w:type="spellEnd"/>
            <w:r w:rsidRPr="005C1858">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735D6" w:rsidRPr="005C1858" w14:paraId="3E55939E" w14:textId="77777777">
        <w:trPr>
          <w:trHeight w:val="555"/>
        </w:trPr>
        <w:tc>
          <w:tcPr>
            <w:tcW w:w="705" w:type="dxa"/>
          </w:tcPr>
          <w:p w14:paraId="63F8AEBF"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3</w:t>
            </w:r>
          </w:p>
        </w:tc>
        <w:tc>
          <w:tcPr>
            <w:tcW w:w="2835" w:type="dxa"/>
          </w:tcPr>
          <w:p w14:paraId="5654B8D1" w14:textId="77777777" w:rsidR="00E735D6" w:rsidRPr="005C1858" w:rsidRDefault="006F70A0">
            <w:pPr>
              <w:spacing w:after="0" w:line="240" w:lineRule="auto"/>
              <w:contextualSpacing/>
              <w:rPr>
                <w:rFonts w:ascii="Times New Roman" w:eastAsia="Calibri" w:hAnsi="Times New Roman" w:cs="Times New Roman"/>
                <w:lang w:val="uk-UA"/>
              </w:rPr>
            </w:pPr>
            <w:proofErr w:type="spellStart"/>
            <w:r w:rsidRPr="005C1858">
              <w:rPr>
                <w:rFonts w:ascii="Times New Roman" w:eastAsia="Times New Roman" w:hAnsi="Times New Roman" w:cs="Times New Roman"/>
                <w:b/>
                <w:bCs/>
                <w:lang w:val="uk-UA" w:eastAsia="ru-RU"/>
              </w:rPr>
              <w:t>Проєкт</w:t>
            </w:r>
            <w:proofErr w:type="spellEnd"/>
            <w:r w:rsidRPr="005C1858">
              <w:rPr>
                <w:rFonts w:ascii="Times New Roman" w:eastAsia="Times New Roman" w:hAnsi="Times New Roman" w:cs="Times New Roman"/>
                <w:b/>
                <w:bCs/>
                <w:lang w:val="uk-UA" w:eastAsia="ru-RU"/>
              </w:rPr>
              <w:t xml:space="preserve"> договору про закупівлю</w:t>
            </w:r>
          </w:p>
        </w:tc>
        <w:tc>
          <w:tcPr>
            <w:tcW w:w="6380" w:type="dxa"/>
            <w:vAlign w:val="center"/>
          </w:tcPr>
          <w:p w14:paraId="0B430531" w14:textId="77777777" w:rsidR="00E735D6" w:rsidRPr="005C1858" w:rsidRDefault="006F70A0">
            <w:pPr>
              <w:keepNext/>
              <w:keepLines/>
              <w:spacing w:after="0" w:line="240" w:lineRule="auto"/>
              <w:ind w:right="120" w:firstLine="463"/>
              <w:contextualSpacing/>
              <w:jc w:val="both"/>
              <w:rPr>
                <w:rFonts w:ascii="Times New Roman" w:eastAsia="Times New Roman" w:hAnsi="Times New Roman" w:cs="Times New Roman"/>
                <w:lang w:val="uk-UA" w:eastAsia="ru-RU"/>
              </w:rPr>
            </w:pPr>
            <w:proofErr w:type="spellStart"/>
            <w:r w:rsidRPr="005C1858">
              <w:rPr>
                <w:rFonts w:ascii="Times New Roman" w:eastAsia="Times New Roman" w:hAnsi="Times New Roman" w:cs="Times New Roman"/>
                <w:lang w:val="uk-UA" w:eastAsia="ru-RU"/>
              </w:rPr>
              <w:t>Проєкт</w:t>
            </w:r>
            <w:proofErr w:type="spellEnd"/>
            <w:r w:rsidRPr="005C1858">
              <w:rPr>
                <w:rFonts w:ascii="Times New Roman" w:eastAsia="Times New Roman" w:hAnsi="Times New Roman" w:cs="Times New Roman"/>
                <w:lang w:val="uk-UA" w:eastAsia="ru-RU"/>
              </w:rPr>
              <w:t xml:space="preserve"> Договору про закупівлю викладено в </w:t>
            </w:r>
            <w:r w:rsidRPr="005C1858">
              <w:rPr>
                <w:rFonts w:ascii="Times New Roman" w:eastAsia="Times New Roman" w:hAnsi="Times New Roman" w:cs="Times New Roman"/>
                <w:b/>
                <w:bCs/>
                <w:i/>
                <w:iCs/>
                <w:lang w:val="uk-UA" w:eastAsia="ru-RU"/>
              </w:rPr>
              <w:t>Додатку 4</w:t>
            </w:r>
            <w:r w:rsidRPr="005C1858">
              <w:rPr>
                <w:rFonts w:ascii="Times New Roman" w:eastAsia="Times New Roman" w:hAnsi="Times New Roman" w:cs="Times New Roman"/>
                <w:lang w:val="uk-UA" w:eastAsia="ru-RU"/>
              </w:rPr>
              <w:t xml:space="preserve"> до цієї тендерної документації.</w:t>
            </w:r>
          </w:p>
          <w:p w14:paraId="252AE56B" w14:textId="77777777" w:rsidR="00E735D6" w:rsidRPr="005C1858" w:rsidRDefault="006F70A0">
            <w:pPr>
              <w:pStyle w:val="LO-normal"/>
              <w:widowControl w:val="0"/>
              <w:spacing w:line="240" w:lineRule="auto"/>
              <w:ind w:firstLine="463"/>
              <w:contextualSpacing/>
              <w:jc w:val="both"/>
              <w:rPr>
                <w:rFonts w:ascii="Times New Roman" w:eastAsia="Times New Roman" w:hAnsi="Times New Roman" w:cs="Times New Roman"/>
                <w:color w:val="auto"/>
                <w:lang w:val="uk-UA"/>
              </w:rPr>
            </w:pPr>
            <w:r w:rsidRPr="005C1858">
              <w:rPr>
                <w:rFonts w:ascii="Times New Roman" w:hAnsi="Times New Roman" w:cs="Times New Roman"/>
                <w:color w:val="auto"/>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5C1858">
              <w:rPr>
                <w:rFonts w:ascii="Times New Roman" w:eastAsia="Times New Roman" w:hAnsi="Times New Roman" w:cs="Times New Roman"/>
                <w:color w:val="auto"/>
                <w:lang w:val="uk-UA"/>
              </w:rPr>
              <w:t>Особливостей.</w:t>
            </w:r>
          </w:p>
          <w:p w14:paraId="79B011AF" w14:textId="77777777" w:rsidR="00E735D6" w:rsidRPr="005C1858" w:rsidRDefault="006F70A0">
            <w:pPr>
              <w:pStyle w:val="LO-normal"/>
              <w:widowControl w:val="0"/>
              <w:spacing w:line="240" w:lineRule="auto"/>
              <w:ind w:firstLine="463"/>
              <w:contextualSpacing/>
              <w:jc w:val="both"/>
              <w:rPr>
                <w:rFonts w:ascii="Times New Roman" w:hAnsi="Times New Roman" w:cs="Times New Roman"/>
                <w:color w:val="auto"/>
                <w:lang w:val="uk-UA"/>
              </w:rPr>
            </w:pPr>
            <w:r w:rsidRPr="005C1858">
              <w:rPr>
                <w:rFonts w:ascii="Times New Roman" w:hAnsi="Times New Roman" w:cs="Times New Roman"/>
                <w:color w:val="auto"/>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5C1858">
              <w:rPr>
                <w:rFonts w:ascii="Times New Roman" w:hAnsi="Times New Roman" w:cs="Times New Roman"/>
                <w:color w:val="auto"/>
                <w:lang w:val="uk-UA"/>
              </w:rPr>
              <w:t xml:space="preserve"> :</w:t>
            </w:r>
          </w:p>
          <w:p w14:paraId="72A36247" w14:textId="77777777" w:rsidR="00E735D6" w:rsidRPr="005C1858" w:rsidRDefault="006F70A0">
            <w:pPr>
              <w:pStyle w:val="LO-normal"/>
              <w:widowControl w:val="0"/>
              <w:spacing w:line="240" w:lineRule="auto"/>
              <w:ind w:firstLine="463"/>
              <w:contextualSpacing/>
              <w:jc w:val="both"/>
              <w:rPr>
                <w:rFonts w:ascii="Times New Roman" w:hAnsi="Times New Roman" w:cs="Times New Roman"/>
                <w:color w:val="auto"/>
              </w:rPr>
            </w:pPr>
            <w:proofErr w:type="spellStart"/>
            <w:r w:rsidRPr="005C1858">
              <w:rPr>
                <w:rFonts w:ascii="Times New Roman" w:hAnsi="Times New Roman" w:cs="Times New Roman"/>
                <w:color w:val="auto"/>
              </w:rPr>
              <w:t>визначення</w:t>
            </w:r>
            <w:proofErr w:type="spellEnd"/>
            <w:r w:rsidRPr="005C1858">
              <w:rPr>
                <w:rFonts w:ascii="Times New Roman" w:hAnsi="Times New Roman" w:cs="Times New Roman"/>
                <w:color w:val="auto"/>
              </w:rPr>
              <w:t xml:space="preserve"> грошового </w:t>
            </w:r>
            <w:proofErr w:type="spellStart"/>
            <w:r w:rsidRPr="005C1858">
              <w:rPr>
                <w:rFonts w:ascii="Times New Roman" w:hAnsi="Times New Roman" w:cs="Times New Roman"/>
                <w:color w:val="auto"/>
              </w:rPr>
              <w:t>еквівалента</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зобов'язання</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іноземній</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валюті</w:t>
            </w:r>
            <w:proofErr w:type="spellEnd"/>
            <w:r w:rsidRPr="005C1858">
              <w:rPr>
                <w:rFonts w:ascii="Times New Roman" w:hAnsi="Times New Roman" w:cs="Times New Roman"/>
                <w:color w:val="auto"/>
              </w:rPr>
              <w:t>;</w:t>
            </w:r>
          </w:p>
          <w:p w14:paraId="00FE39CE" w14:textId="77777777" w:rsidR="00E735D6" w:rsidRPr="005C1858" w:rsidRDefault="006F70A0">
            <w:pPr>
              <w:pStyle w:val="LO-normal"/>
              <w:widowControl w:val="0"/>
              <w:spacing w:line="240" w:lineRule="auto"/>
              <w:ind w:firstLine="463"/>
              <w:contextualSpacing/>
              <w:jc w:val="both"/>
              <w:rPr>
                <w:rFonts w:ascii="Times New Roman" w:hAnsi="Times New Roman" w:cs="Times New Roman"/>
                <w:color w:val="auto"/>
              </w:rPr>
            </w:pPr>
            <w:proofErr w:type="spellStart"/>
            <w:r w:rsidRPr="005C1858">
              <w:rPr>
                <w:rFonts w:ascii="Times New Roman" w:hAnsi="Times New Roman" w:cs="Times New Roman"/>
                <w:color w:val="auto"/>
              </w:rPr>
              <w:t>перерахунку</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ціни</w:t>
            </w:r>
            <w:proofErr w:type="spellEnd"/>
            <w:r w:rsidRPr="005C1858">
              <w:rPr>
                <w:rFonts w:ascii="Times New Roman" w:hAnsi="Times New Roman" w:cs="Times New Roman"/>
                <w:color w:val="auto"/>
              </w:rPr>
              <w:t xml:space="preserve"> в </w:t>
            </w:r>
            <w:proofErr w:type="spellStart"/>
            <w:r w:rsidRPr="005C1858">
              <w:rPr>
                <w:rFonts w:ascii="Times New Roman" w:hAnsi="Times New Roman" w:cs="Times New Roman"/>
                <w:color w:val="auto"/>
              </w:rPr>
              <w:t>бік</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зменшення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ціни</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тендерної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пропозиції</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переможця</w:t>
            </w:r>
            <w:proofErr w:type="spellEnd"/>
            <w:r w:rsidRPr="005C1858">
              <w:rPr>
                <w:rFonts w:ascii="Times New Roman" w:hAnsi="Times New Roman" w:cs="Times New Roman"/>
                <w:color w:val="auto"/>
              </w:rPr>
              <w:t xml:space="preserve"> без </w:t>
            </w:r>
            <w:proofErr w:type="spellStart"/>
            <w:r w:rsidRPr="005C1858">
              <w:rPr>
                <w:rFonts w:ascii="Times New Roman" w:hAnsi="Times New Roman" w:cs="Times New Roman"/>
                <w:color w:val="auto"/>
              </w:rPr>
              <w:t>зменшення</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обсягів</w:t>
            </w:r>
            <w:proofErr w:type="spellEnd"/>
            <w:r w:rsidRPr="005C1858">
              <w:rPr>
                <w:rFonts w:ascii="Times New Roman" w:hAnsi="Times New Roman" w:cs="Times New Roman"/>
                <w:color w:val="auto"/>
              </w:rPr>
              <w:t xml:space="preserve"> </w:t>
            </w:r>
            <w:proofErr w:type="spellStart"/>
            <w:r w:rsidRPr="005C1858">
              <w:rPr>
                <w:rFonts w:ascii="Times New Roman" w:hAnsi="Times New Roman" w:cs="Times New Roman"/>
                <w:color w:val="auto"/>
              </w:rPr>
              <w:t>закупівлі</w:t>
            </w:r>
            <w:proofErr w:type="spellEnd"/>
            <w:r w:rsidRPr="005C1858">
              <w:rPr>
                <w:rFonts w:ascii="Times New Roman" w:hAnsi="Times New Roman" w:cs="Times New Roman"/>
                <w:color w:val="auto"/>
              </w:rPr>
              <w:t>;</w:t>
            </w:r>
          </w:p>
          <w:p w14:paraId="33FC38A0"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proofErr w:type="spellStart"/>
            <w:r w:rsidRPr="005C1858">
              <w:rPr>
                <w:rFonts w:ascii="Times New Roman" w:hAnsi="Times New Roman" w:cs="Times New Roman"/>
              </w:rPr>
              <w:t>перерахунку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ціни</w:t>
            </w:r>
            <w:proofErr w:type="spellEnd"/>
            <w:r w:rsidRPr="005C1858">
              <w:rPr>
                <w:rFonts w:ascii="Times New Roman" w:hAnsi="Times New Roman" w:cs="Times New Roman"/>
              </w:rPr>
              <w:t xml:space="preserve"> та </w:t>
            </w:r>
            <w:proofErr w:type="spellStart"/>
            <w:r w:rsidRPr="005C1858">
              <w:rPr>
                <w:rFonts w:ascii="Times New Roman" w:hAnsi="Times New Roman" w:cs="Times New Roman"/>
              </w:rPr>
              <w:t>обсягів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товарів</w:t>
            </w:r>
            <w:proofErr w:type="spellEnd"/>
            <w:r w:rsidRPr="005C1858">
              <w:rPr>
                <w:rFonts w:ascii="Times New Roman" w:hAnsi="Times New Roman" w:cs="Times New Roman"/>
              </w:rPr>
              <w:t xml:space="preserve"> в </w:t>
            </w:r>
            <w:proofErr w:type="spellStart"/>
            <w:r w:rsidRPr="005C1858">
              <w:rPr>
                <w:rFonts w:ascii="Times New Roman" w:hAnsi="Times New Roman" w:cs="Times New Roman"/>
              </w:rPr>
              <w:t>бік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зменшення</w:t>
            </w:r>
            <w:proofErr w:type="spellEnd"/>
            <w:r w:rsidRPr="005C1858">
              <w:rPr>
                <w:rFonts w:ascii="Times New Roman" w:hAnsi="Times New Roman" w:cs="Times New Roman"/>
              </w:rPr>
              <w:t xml:space="preserve"> за </w:t>
            </w:r>
            <w:proofErr w:type="spellStart"/>
            <w:r w:rsidRPr="005C1858">
              <w:rPr>
                <w:rFonts w:ascii="Times New Roman" w:hAnsi="Times New Roman" w:cs="Times New Roman"/>
              </w:rPr>
              <w:t>умови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необхідності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приведення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обсягів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товарів</w:t>
            </w:r>
            <w:proofErr w:type="spellEnd"/>
            <w:r w:rsidRPr="005C1858">
              <w:rPr>
                <w:rFonts w:ascii="Times New Roman" w:hAnsi="Times New Roman" w:cs="Times New Roman"/>
              </w:rPr>
              <w:t xml:space="preserve"> до </w:t>
            </w:r>
            <w:proofErr w:type="spellStart"/>
            <w:r w:rsidRPr="005C1858">
              <w:rPr>
                <w:rFonts w:ascii="Times New Roman" w:hAnsi="Times New Roman" w:cs="Times New Roman"/>
              </w:rPr>
              <w:t>кратності</w:t>
            </w:r>
            <w:proofErr w:type="spellEnd"/>
            <w:r w:rsidRPr="005C1858">
              <w:rPr>
                <w:rFonts w:ascii="Times New Roman" w:hAnsi="Times New Roman" w:cs="Times New Roman"/>
              </w:rPr>
              <w:t xml:space="preserve"> упаковки.</w:t>
            </w:r>
          </w:p>
          <w:p w14:paraId="6E153315" w14:textId="77777777" w:rsidR="00E735D6" w:rsidRPr="005C1858" w:rsidRDefault="006F70A0">
            <w:pPr>
              <w:shd w:val="clear" w:color="auto" w:fill="FFFFFF"/>
              <w:spacing w:after="0" w:line="240" w:lineRule="auto"/>
              <w:ind w:firstLine="463"/>
              <w:contextualSpacing/>
              <w:jc w:val="both"/>
              <w:rPr>
                <w:rFonts w:ascii="Times New Roman" w:eastAsia="Times New Roman" w:hAnsi="Times New Roman" w:cs="Times New Roman"/>
                <w:color w:val="333333"/>
              </w:rPr>
            </w:pPr>
            <w:r w:rsidRPr="005C1858">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C1858">
              <w:rPr>
                <w:rFonts w:ascii="Times New Roman" w:eastAsia="Times New Roman" w:hAnsi="Times New Roman" w:cs="Times New Roman"/>
              </w:rPr>
              <w:t>.</w:t>
            </w:r>
          </w:p>
        </w:tc>
      </w:tr>
      <w:tr w:rsidR="00E735D6" w:rsidRPr="005C1858" w14:paraId="54E05578" w14:textId="77777777">
        <w:trPr>
          <w:trHeight w:val="1119"/>
        </w:trPr>
        <w:tc>
          <w:tcPr>
            <w:tcW w:w="705" w:type="dxa"/>
          </w:tcPr>
          <w:p w14:paraId="740CF4AE"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4</w:t>
            </w:r>
          </w:p>
        </w:tc>
        <w:tc>
          <w:tcPr>
            <w:tcW w:w="2835" w:type="dxa"/>
          </w:tcPr>
          <w:p w14:paraId="3013A0B6"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380" w:type="dxa"/>
          </w:tcPr>
          <w:p w14:paraId="7C09365D" w14:textId="77777777" w:rsidR="00E735D6" w:rsidRPr="005C1858" w:rsidRDefault="006F70A0">
            <w:pPr>
              <w:pStyle w:val="rvps2"/>
              <w:spacing w:before="0" w:beforeAutospacing="0" w:after="0" w:afterAutospacing="0"/>
              <w:ind w:firstLine="463"/>
              <w:contextualSpacing/>
              <w:jc w:val="both"/>
              <w:rPr>
                <w:sz w:val="22"/>
                <w:szCs w:val="22"/>
              </w:rPr>
            </w:pPr>
            <w:proofErr w:type="spellStart"/>
            <w:r w:rsidRPr="005C1858">
              <w:rPr>
                <w:sz w:val="22"/>
                <w:szCs w:val="22"/>
              </w:rPr>
              <w:t>Істотні</w:t>
            </w:r>
            <w:proofErr w:type="spellEnd"/>
            <w:r w:rsidRPr="005C1858">
              <w:rPr>
                <w:sz w:val="22"/>
                <w:szCs w:val="22"/>
              </w:rPr>
              <w:t xml:space="preserve"> </w:t>
            </w:r>
            <w:proofErr w:type="spellStart"/>
            <w:r w:rsidRPr="005C1858">
              <w:rPr>
                <w:sz w:val="22"/>
                <w:szCs w:val="22"/>
              </w:rPr>
              <w:t>умови</w:t>
            </w:r>
            <w:proofErr w:type="spellEnd"/>
            <w:r w:rsidRPr="005C1858">
              <w:rPr>
                <w:sz w:val="22"/>
                <w:szCs w:val="22"/>
              </w:rPr>
              <w:t xml:space="preserve"> договору про </w:t>
            </w:r>
            <w:proofErr w:type="spellStart"/>
            <w:r w:rsidRPr="005C1858">
              <w:rPr>
                <w:sz w:val="22"/>
                <w:szCs w:val="22"/>
              </w:rPr>
              <w:t>закупівлю</w:t>
            </w:r>
            <w:proofErr w:type="spellEnd"/>
            <w:r w:rsidRPr="005C1858">
              <w:rPr>
                <w:sz w:val="22"/>
                <w:szCs w:val="22"/>
              </w:rPr>
              <w:t xml:space="preserve"> не </w:t>
            </w:r>
            <w:proofErr w:type="spellStart"/>
            <w:r w:rsidRPr="005C1858">
              <w:rPr>
                <w:sz w:val="22"/>
                <w:szCs w:val="22"/>
              </w:rPr>
              <w:t>можуть</w:t>
            </w:r>
            <w:proofErr w:type="spellEnd"/>
            <w:r w:rsidRPr="005C1858">
              <w:rPr>
                <w:sz w:val="22"/>
                <w:szCs w:val="22"/>
              </w:rPr>
              <w:t xml:space="preserve"> </w:t>
            </w:r>
            <w:proofErr w:type="spellStart"/>
            <w:r w:rsidRPr="005C1858">
              <w:rPr>
                <w:sz w:val="22"/>
                <w:szCs w:val="22"/>
              </w:rPr>
              <w:t>змінюватися</w:t>
            </w:r>
            <w:proofErr w:type="spellEnd"/>
            <w:r w:rsidRPr="005C1858">
              <w:rPr>
                <w:sz w:val="22"/>
                <w:szCs w:val="22"/>
              </w:rPr>
              <w:t xml:space="preserve"> </w:t>
            </w:r>
            <w:proofErr w:type="spellStart"/>
            <w:r w:rsidRPr="005C1858">
              <w:rPr>
                <w:sz w:val="22"/>
                <w:szCs w:val="22"/>
              </w:rPr>
              <w:t>після</w:t>
            </w:r>
            <w:proofErr w:type="spellEnd"/>
            <w:r w:rsidRPr="005C1858">
              <w:rPr>
                <w:sz w:val="22"/>
                <w:szCs w:val="22"/>
              </w:rPr>
              <w:t xml:space="preserve"> </w:t>
            </w:r>
            <w:proofErr w:type="spellStart"/>
            <w:r w:rsidRPr="005C1858">
              <w:rPr>
                <w:sz w:val="22"/>
                <w:szCs w:val="22"/>
              </w:rPr>
              <w:t>його</w:t>
            </w:r>
            <w:proofErr w:type="spellEnd"/>
            <w:r w:rsidRPr="005C1858">
              <w:rPr>
                <w:sz w:val="22"/>
                <w:szCs w:val="22"/>
              </w:rPr>
              <w:t xml:space="preserve"> </w:t>
            </w:r>
            <w:proofErr w:type="spellStart"/>
            <w:r w:rsidRPr="005C1858">
              <w:rPr>
                <w:sz w:val="22"/>
                <w:szCs w:val="22"/>
              </w:rPr>
              <w:t>підписання</w:t>
            </w:r>
            <w:proofErr w:type="spellEnd"/>
            <w:r w:rsidRPr="005C1858">
              <w:rPr>
                <w:sz w:val="22"/>
                <w:szCs w:val="22"/>
              </w:rPr>
              <w:t xml:space="preserve"> до </w:t>
            </w:r>
            <w:proofErr w:type="spellStart"/>
            <w:r w:rsidRPr="005C1858">
              <w:rPr>
                <w:sz w:val="22"/>
                <w:szCs w:val="22"/>
              </w:rPr>
              <w:t>виконання</w:t>
            </w:r>
            <w:proofErr w:type="spellEnd"/>
            <w:r w:rsidRPr="005C1858">
              <w:rPr>
                <w:sz w:val="22"/>
                <w:szCs w:val="22"/>
              </w:rPr>
              <w:t xml:space="preserve"> </w:t>
            </w:r>
            <w:proofErr w:type="spellStart"/>
            <w:r w:rsidRPr="005C1858">
              <w:rPr>
                <w:sz w:val="22"/>
                <w:szCs w:val="22"/>
              </w:rPr>
              <w:t>зобов’язань</w:t>
            </w:r>
            <w:proofErr w:type="spellEnd"/>
            <w:r w:rsidRPr="005C1858">
              <w:rPr>
                <w:sz w:val="22"/>
                <w:szCs w:val="22"/>
              </w:rPr>
              <w:t xml:space="preserve"> сторонами в </w:t>
            </w:r>
            <w:proofErr w:type="spellStart"/>
            <w:r w:rsidRPr="005C1858">
              <w:rPr>
                <w:sz w:val="22"/>
                <w:szCs w:val="22"/>
              </w:rPr>
              <w:t>повному</w:t>
            </w:r>
            <w:proofErr w:type="spellEnd"/>
            <w:r w:rsidRPr="005C1858">
              <w:rPr>
                <w:sz w:val="22"/>
                <w:szCs w:val="22"/>
              </w:rPr>
              <w:t xml:space="preserve"> </w:t>
            </w:r>
            <w:proofErr w:type="spellStart"/>
            <w:r w:rsidRPr="005C1858">
              <w:rPr>
                <w:sz w:val="22"/>
                <w:szCs w:val="22"/>
              </w:rPr>
              <w:t>обсязі</w:t>
            </w:r>
            <w:proofErr w:type="spellEnd"/>
            <w:r w:rsidRPr="005C1858">
              <w:rPr>
                <w:sz w:val="22"/>
                <w:szCs w:val="22"/>
              </w:rPr>
              <w:t xml:space="preserve">, </w:t>
            </w:r>
            <w:proofErr w:type="spellStart"/>
            <w:r w:rsidRPr="005C1858">
              <w:rPr>
                <w:sz w:val="22"/>
                <w:szCs w:val="22"/>
              </w:rPr>
              <w:t>крім</w:t>
            </w:r>
            <w:proofErr w:type="spellEnd"/>
            <w:r w:rsidRPr="005C1858">
              <w:rPr>
                <w:sz w:val="22"/>
                <w:szCs w:val="22"/>
              </w:rPr>
              <w:t xml:space="preserve"> </w:t>
            </w:r>
            <w:proofErr w:type="spellStart"/>
            <w:r w:rsidRPr="005C1858">
              <w:rPr>
                <w:sz w:val="22"/>
                <w:szCs w:val="22"/>
              </w:rPr>
              <w:t>випадків</w:t>
            </w:r>
            <w:proofErr w:type="spellEnd"/>
            <w:r w:rsidRPr="005C1858">
              <w:rPr>
                <w:sz w:val="22"/>
                <w:szCs w:val="22"/>
              </w:rPr>
              <w:t>:</w:t>
            </w:r>
          </w:p>
          <w:p w14:paraId="08777C3C" w14:textId="77777777" w:rsidR="00E735D6" w:rsidRPr="005C1858" w:rsidRDefault="006F70A0">
            <w:pPr>
              <w:pStyle w:val="rvps2"/>
              <w:spacing w:before="0" w:beforeAutospacing="0" w:after="0" w:afterAutospacing="0"/>
              <w:ind w:firstLine="463"/>
              <w:contextualSpacing/>
              <w:jc w:val="both"/>
              <w:rPr>
                <w:sz w:val="22"/>
                <w:szCs w:val="22"/>
              </w:rPr>
            </w:pPr>
            <w:bookmarkStart w:id="21" w:name="n74"/>
            <w:bookmarkStart w:id="22" w:name="n278"/>
            <w:bookmarkEnd w:id="21"/>
            <w:bookmarkEnd w:id="22"/>
            <w:r w:rsidRPr="005C1858">
              <w:rPr>
                <w:sz w:val="22"/>
                <w:szCs w:val="22"/>
              </w:rPr>
              <w:t xml:space="preserve">1) </w:t>
            </w:r>
            <w:proofErr w:type="spellStart"/>
            <w:r w:rsidRPr="005C1858">
              <w:rPr>
                <w:sz w:val="22"/>
                <w:szCs w:val="22"/>
              </w:rPr>
              <w:t>зменшення</w:t>
            </w:r>
            <w:proofErr w:type="spellEnd"/>
            <w:r w:rsidRPr="005C1858">
              <w:rPr>
                <w:sz w:val="22"/>
                <w:szCs w:val="22"/>
              </w:rPr>
              <w:t xml:space="preserve"> </w:t>
            </w:r>
            <w:proofErr w:type="spellStart"/>
            <w:r w:rsidRPr="005C1858">
              <w:rPr>
                <w:sz w:val="22"/>
                <w:szCs w:val="22"/>
              </w:rPr>
              <w:t>обсягів</w:t>
            </w:r>
            <w:proofErr w:type="spellEnd"/>
            <w:r w:rsidRPr="005C1858">
              <w:rPr>
                <w:sz w:val="22"/>
                <w:szCs w:val="22"/>
              </w:rPr>
              <w:t xml:space="preserve"> </w:t>
            </w:r>
            <w:proofErr w:type="spellStart"/>
            <w:r w:rsidRPr="005C1858">
              <w:rPr>
                <w:sz w:val="22"/>
                <w:szCs w:val="22"/>
              </w:rPr>
              <w:t>закупівлі</w:t>
            </w:r>
            <w:proofErr w:type="spellEnd"/>
            <w:r w:rsidRPr="005C1858">
              <w:rPr>
                <w:sz w:val="22"/>
                <w:szCs w:val="22"/>
              </w:rPr>
              <w:t xml:space="preserve">, </w:t>
            </w:r>
            <w:proofErr w:type="spellStart"/>
            <w:r w:rsidRPr="005C1858">
              <w:rPr>
                <w:sz w:val="22"/>
                <w:szCs w:val="22"/>
              </w:rPr>
              <w:t>зокрема</w:t>
            </w:r>
            <w:proofErr w:type="spellEnd"/>
            <w:r w:rsidRPr="005C1858">
              <w:rPr>
                <w:sz w:val="22"/>
                <w:szCs w:val="22"/>
              </w:rPr>
              <w:t xml:space="preserve"> з </w:t>
            </w:r>
            <w:proofErr w:type="spellStart"/>
            <w:r w:rsidRPr="005C1858">
              <w:rPr>
                <w:sz w:val="22"/>
                <w:szCs w:val="22"/>
              </w:rPr>
              <w:t>урахуванням</w:t>
            </w:r>
            <w:proofErr w:type="spellEnd"/>
            <w:r w:rsidRPr="005C1858">
              <w:rPr>
                <w:sz w:val="22"/>
                <w:szCs w:val="22"/>
              </w:rPr>
              <w:t xml:space="preserve"> фактичного </w:t>
            </w:r>
            <w:proofErr w:type="spellStart"/>
            <w:r w:rsidRPr="005C1858">
              <w:rPr>
                <w:sz w:val="22"/>
                <w:szCs w:val="22"/>
              </w:rPr>
              <w:t>обсягу</w:t>
            </w:r>
            <w:proofErr w:type="spellEnd"/>
            <w:r w:rsidRPr="005C1858">
              <w:rPr>
                <w:sz w:val="22"/>
                <w:szCs w:val="22"/>
              </w:rPr>
              <w:t xml:space="preserve"> </w:t>
            </w:r>
            <w:proofErr w:type="spellStart"/>
            <w:r w:rsidRPr="005C1858">
              <w:rPr>
                <w:sz w:val="22"/>
                <w:szCs w:val="22"/>
              </w:rPr>
              <w:t>видатків</w:t>
            </w:r>
            <w:proofErr w:type="spellEnd"/>
            <w:r w:rsidRPr="005C1858">
              <w:rPr>
                <w:sz w:val="22"/>
                <w:szCs w:val="22"/>
              </w:rPr>
              <w:t xml:space="preserve"> </w:t>
            </w:r>
            <w:proofErr w:type="spellStart"/>
            <w:r w:rsidRPr="005C1858">
              <w:rPr>
                <w:sz w:val="22"/>
                <w:szCs w:val="22"/>
              </w:rPr>
              <w:t>замовника</w:t>
            </w:r>
            <w:proofErr w:type="spellEnd"/>
            <w:r w:rsidRPr="005C1858">
              <w:rPr>
                <w:sz w:val="22"/>
                <w:szCs w:val="22"/>
              </w:rPr>
              <w:t>;</w:t>
            </w:r>
          </w:p>
          <w:p w14:paraId="6AE5B361" w14:textId="77777777" w:rsidR="00E735D6" w:rsidRPr="005C1858" w:rsidRDefault="006F70A0">
            <w:pPr>
              <w:pStyle w:val="rvps2"/>
              <w:spacing w:before="0" w:beforeAutospacing="0" w:after="0" w:afterAutospacing="0"/>
              <w:ind w:firstLine="463"/>
              <w:contextualSpacing/>
              <w:jc w:val="both"/>
              <w:rPr>
                <w:sz w:val="22"/>
                <w:szCs w:val="22"/>
              </w:rPr>
            </w:pPr>
            <w:bookmarkStart w:id="23" w:name="n75"/>
            <w:bookmarkEnd w:id="23"/>
            <w:r w:rsidRPr="005C1858">
              <w:rPr>
                <w:sz w:val="22"/>
                <w:szCs w:val="22"/>
              </w:rPr>
              <w:t xml:space="preserve">2) </w:t>
            </w:r>
            <w:proofErr w:type="spellStart"/>
            <w:r w:rsidRPr="005C1858">
              <w:rPr>
                <w:sz w:val="22"/>
                <w:szCs w:val="22"/>
              </w:rPr>
              <w:t>погодження</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за </w:t>
            </w:r>
            <w:proofErr w:type="spellStart"/>
            <w:r w:rsidRPr="005C1858">
              <w:rPr>
                <w:sz w:val="22"/>
                <w:szCs w:val="22"/>
              </w:rPr>
              <w:t>одиницю</w:t>
            </w:r>
            <w:proofErr w:type="spellEnd"/>
            <w:r w:rsidRPr="005C1858">
              <w:rPr>
                <w:sz w:val="22"/>
                <w:szCs w:val="22"/>
              </w:rPr>
              <w:t xml:space="preserve"> товару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у </w:t>
            </w:r>
            <w:proofErr w:type="spellStart"/>
            <w:r w:rsidRPr="005C1858">
              <w:rPr>
                <w:sz w:val="22"/>
                <w:szCs w:val="22"/>
              </w:rPr>
              <w:t>разі</w:t>
            </w:r>
            <w:proofErr w:type="spellEnd"/>
            <w:r w:rsidRPr="005C1858">
              <w:rPr>
                <w:sz w:val="22"/>
                <w:szCs w:val="22"/>
              </w:rPr>
              <w:t xml:space="preserve"> </w:t>
            </w:r>
            <w:proofErr w:type="spellStart"/>
            <w:r w:rsidRPr="005C1858">
              <w:rPr>
                <w:sz w:val="22"/>
                <w:szCs w:val="22"/>
              </w:rPr>
              <w:t>коливання</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такого товару </w:t>
            </w:r>
            <w:proofErr w:type="gramStart"/>
            <w:r w:rsidRPr="005C1858">
              <w:rPr>
                <w:sz w:val="22"/>
                <w:szCs w:val="22"/>
              </w:rPr>
              <w:t>на ринку</w:t>
            </w:r>
            <w:proofErr w:type="gramEnd"/>
            <w:r w:rsidRPr="005C1858">
              <w:rPr>
                <w:sz w:val="22"/>
                <w:szCs w:val="22"/>
              </w:rPr>
              <w:t xml:space="preserve">, </w:t>
            </w:r>
            <w:proofErr w:type="spellStart"/>
            <w:r w:rsidRPr="005C1858">
              <w:rPr>
                <w:sz w:val="22"/>
                <w:szCs w:val="22"/>
              </w:rPr>
              <w:t>що</w:t>
            </w:r>
            <w:proofErr w:type="spellEnd"/>
            <w:r w:rsidRPr="005C1858">
              <w:rPr>
                <w:sz w:val="22"/>
                <w:szCs w:val="22"/>
              </w:rPr>
              <w:t xml:space="preserve"> </w:t>
            </w:r>
            <w:proofErr w:type="spellStart"/>
            <w:r w:rsidRPr="005C1858">
              <w:rPr>
                <w:sz w:val="22"/>
                <w:szCs w:val="22"/>
              </w:rPr>
              <w:t>відбулося</w:t>
            </w:r>
            <w:proofErr w:type="spellEnd"/>
            <w:r w:rsidRPr="005C1858">
              <w:rPr>
                <w:sz w:val="22"/>
                <w:szCs w:val="22"/>
              </w:rPr>
              <w:t xml:space="preserve"> з моменту </w:t>
            </w:r>
            <w:proofErr w:type="spellStart"/>
            <w:r w:rsidRPr="005C1858">
              <w:rPr>
                <w:sz w:val="22"/>
                <w:szCs w:val="22"/>
              </w:rPr>
              <w:t>укладення</w:t>
            </w:r>
            <w:proofErr w:type="spellEnd"/>
            <w:r w:rsidRPr="005C1858">
              <w:rPr>
                <w:sz w:val="22"/>
                <w:szCs w:val="22"/>
              </w:rPr>
              <w:t xml:space="preserve"> договору про </w:t>
            </w:r>
            <w:proofErr w:type="spellStart"/>
            <w:r w:rsidRPr="005C1858">
              <w:rPr>
                <w:sz w:val="22"/>
                <w:szCs w:val="22"/>
              </w:rPr>
              <w:t>закупівлю</w:t>
            </w:r>
            <w:proofErr w:type="spellEnd"/>
            <w:r w:rsidRPr="005C1858">
              <w:rPr>
                <w:sz w:val="22"/>
                <w:szCs w:val="22"/>
              </w:rPr>
              <w:t xml:space="preserve"> </w:t>
            </w:r>
            <w:proofErr w:type="spellStart"/>
            <w:r w:rsidRPr="005C1858">
              <w:rPr>
                <w:sz w:val="22"/>
                <w:szCs w:val="22"/>
              </w:rPr>
              <w:t>або</w:t>
            </w:r>
            <w:proofErr w:type="spellEnd"/>
            <w:r w:rsidRPr="005C1858">
              <w:rPr>
                <w:sz w:val="22"/>
                <w:szCs w:val="22"/>
              </w:rPr>
              <w:t xml:space="preserve"> </w:t>
            </w:r>
            <w:proofErr w:type="spellStart"/>
            <w:r w:rsidRPr="005C1858">
              <w:rPr>
                <w:sz w:val="22"/>
                <w:szCs w:val="22"/>
              </w:rPr>
              <w:t>останнього</w:t>
            </w:r>
            <w:proofErr w:type="spellEnd"/>
            <w:r w:rsidRPr="005C1858">
              <w:rPr>
                <w:sz w:val="22"/>
                <w:szCs w:val="22"/>
              </w:rPr>
              <w:t xml:space="preserve"> </w:t>
            </w:r>
            <w:proofErr w:type="spellStart"/>
            <w:r w:rsidRPr="005C1858">
              <w:rPr>
                <w:sz w:val="22"/>
                <w:szCs w:val="22"/>
              </w:rPr>
              <w:t>внесення</w:t>
            </w:r>
            <w:proofErr w:type="spellEnd"/>
            <w:r w:rsidRPr="005C1858">
              <w:rPr>
                <w:sz w:val="22"/>
                <w:szCs w:val="22"/>
              </w:rPr>
              <w:t xml:space="preserve"> </w:t>
            </w:r>
            <w:proofErr w:type="spellStart"/>
            <w:r w:rsidRPr="005C1858">
              <w:rPr>
                <w:sz w:val="22"/>
                <w:szCs w:val="22"/>
              </w:rPr>
              <w:t>змін</w:t>
            </w:r>
            <w:proofErr w:type="spellEnd"/>
            <w:r w:rsidRPr="005C1858">
              <w:rPr>
                <w:sz w:val="22"/>
                <w:szCs w:val="22"/>
              </w:rPr>
              <w:t xml:space="preserve"> до договору про </w:t>
            </w:r>
            <w:proofErr w:type="spellStart"/>
            <w:r w:rsidRPr="005C1858">
              <w:rPr>
                <w:sz w:val="22"/>
                <w:szCs w:val="22"/>
              </w:rPr>
              <w:t>закупівлю</w:t>
            </w:r>
            <w:proofErr w:type="spellEnd"/>
            <w:r w:rsidRPr="005C1858">
              <w:rPr>
                <w:sz w:val="22"/>
                <w:szCs w:val="22"/>
              </w:rPr>
              <w:t xml:space="preserve"> в </w:t>
            </w:r>
            <w:proofErr w:type="spellStart"/>
            <w:r w:rsidRPr="005C1858">
              <w:rPr>
                <w:sz w:val="22"/>
                <w:szCs w:val="22"/>
              </w:rPr>
              <w:t>частині</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за </w:t>
            </w:r>
            <w:proofErr w:type="spellStart"/>
            <w:r w:rsidRPr="005C1858">
              <w:rPr>
                <w:sz w:val="22"/>
                <w:szCs w:val="22"/>
              </w:rPr>
              <w:t>одиницю</w:t>
            </w:r>
            <w:proofErr w:type="spellEnd"/>
            <w:r w:rsidRPr="005C1858">
              <w:rPr>
                <w:sz w:val="22"/>
                <w:szCs w:val="22"/>
              </w:rPr>
              <w:t xml:space="preserve"> товару. </w:t>
            </w:r>
            <w:proofErr w:type="spellStart"/>
            <w:r w:rsidRPr="005C1858">
              <w:rPr>
                <w:sz w:val="22"/>
                <w:szCs w:val="22"/>
              </w:rPr>
              <w:t>Зміна</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за </w:t>
            </w:r>
            <w:proofErr w:type="spellStart"/>
            <w:r w:rsidRPr="005C1858">
              <w:rPr>
                <w:sz w:val="22"/>
                <w:szCs w:val="22"/>
              </w:rPr>
              <w:t>одиницю</w:t>
            </w:r>
            <w:proofErr w:type="spellEnd"/>
            <w:r w:rsidRPr="005C1858">
              <w:rPr>
                <w:sz w:val="22"/>
                <w:szCs w:val="22"/>
              </w:rPr>
              <w:t xml:space="preserve"> товару </w:t>
            </w:r>
            <w:proofErr w:type="spellStart"/>
            <w:r w:rsidRPr="005C1858">
              <w:rPr>
                <w:sz w:val="22"/>
                <w:szCs w:val="22"/>
              </w:rPr>
              <w:t>здійснюється</w:t>
            </w:r>
            <w:proofErr w:type="spellEnd"/>
            <w:r w:rsidRPr="005C1858">
              <w:rPr>
                <w:sz w:val="22"/>
                <w:szCs w:val="22"/>
              </w:rPr>
              <w:t xml:space="preserve"> </w:t>
            </w:r>
            <w:proofErr w:type="spellStart"/>
            <w:r w:rsidRPr="005C1858">
              <w:rPr>
                <w:sz w:val="22"/>
                <w:szCs w:val="22"/>
              </w:rPr>
              <w:t>пропорційно</w:t>
            </w:r>
            <w:proofErr w:type="spellEnd"/>
            <w:r w:rsidRPr="005C1858">
              <w:rPr>
                <w:sz w:val="22"/>
                <w:szCs w:val="22"/>
              </w:rPr>
              <w:t xml:space="preserve"> </w:t>
            </w:r>
            <w:proofErr w:type="spellStart"/>
            <w:r w:rsidRPr="005C1858">
              <w:rPr>
                <w:sz w:val="22"/>
                <w:szCs w:val="22"/>
              </w:rPr>
              <w:t>коливанню</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такого товару </w:t>
            </w:r>
            <w:proofErr w:type="gramStart"/>
            <w:r w:rsidRPr="005C1858">
              <w:rPr>
                <w:sz w:val="22"/>
                <w:szCs w:val="22"/>
              </w:rPr>
              <w:t>на ринку</w:t>
            </w:r>
            <w:proofErr w:type="gramEnd"/>
            <w:r w:rsidRPr="005C1858">
              <w:rPr>
                <w:sz w:val="22"/>
                <w:szCs w:val="22"/>
              </w:rPr>
              <w:t xml:space="preserve"> (</w:t>
            </w:r>
            <w:proofErr w:type="spellStart"/>
            <w:r w:rsidRPr="005C1858">
              <w:rPr>
                <w:sz w:val="22"/>
                <w:szCs w:val="22"/>
              </w:rPr>
              <w:t>відсоток</w:t>
            </w:r>
            <w:proofErr w:type="spellEnd"/>
            <w:r w:rsidRPr="005C1858">
              <w:rPr>
                <w:sz w:val="22"/>
                <w:szCs w:val="22"/>
              </w:rPr>
              <w:t xml:space="preserve"> </w:t>
            </w:r>
            <w:proofErr w:type="spellStart"/>
            <w:r w:rsidRPr="005C1858">
              <w:rPr>
                <w:sz w:val="22"/>
                <w:szCs w:val="22"/>
              </w:rPr>
              <w:t>збільшення</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за </w:t>
            </w:r>
            <w:proofErr w:type="spellStart"/>
            <w:r w:rsidRPr="005C1858">
              <w:rPr>
                <w:sz w:val="22"/>
                <w:szCs w:val="22"/>
              </w:rPr>
              <w:t>одиницю</w:t>
            </w:r>
            <w:proofErr w:type="spellEnd"/>
            <w:r w:rsidRPr="005C1858">
              <w:rPr>
                <w:sz w:val="22"/>
                <w:szCs w:val="22"/>
              </w:rPr>
              <w:t xml:space="preserve"> товару не </w:t>
            </w:r>
            <w:proofErr w:type="spellStart"/>
            <w:r w:rsidRPr="005C1858">
              <w:rPr>
                <w:sz w:val="22"/>
                <w:szCs w:val="22"/>
              </w:rPr>
              <w:t>може</w:t>
            </w:r>
            <w:proofErr w:type="spellEnd"/>
            <w:r w:rsidRPr="005C1858">
              <w:rPr>
                <w:sz w:val="22"/>
                <w:szCs w:val="22"/>
              </w:rPr>
              <w:t xml:space="preserve"> </w:t>
            </w:r>
            <w:proofErr w:type="spellStart"/>
            <w:r w:rsidRPr="005C1858">
              <w:rPr>
                <w:sz w:val="22"/>
                <w:szCs w:val="22"/>
              </w:rPr>
              <w:t>перевищувати</w:t>
            </w:r>
            <w:proofErr w:type="spellEnd"/>
            <w:r w:rsidRPr="005C1858">
              <w:rPr>
                <w:sz w:val="22"/>
                <w:szCs w:val="22"/>
              </w:rPr>
              <w:t xml:space="preserve"> </w:t>
            </w:r>
            <w:proofErr w:type="spellStart"/>
            <w:r w:rsidRPr="005C1858">
              <w:rPr>
                <w:sz w:val="22"/>
                <w:szCs w:val="22"/>
              </w:rPr>
              <w:t>відсоток</w:t>
            </w:r>
            <w:proofErr w:type="spellEnd"/>
            <w:r w:rsidRPr="005C1858">
              <w:rPr>
                <w:sz w:val="22"/>
                <w:szCs w:val="22"/>
              </w:rPr>
              <w:t xml:space="preserve"> </w:t>
            </w:r>
            <w:proofErr w:type="spellStart"/>
            <w:r w:rsidRPr="005C1858">
              <w:rPr>
                <w:sz w:val="22"/>
                <w:szCs w:val="22"/>
              </w:rPr>
              <w:t>коливання</w:t>
            </w:r>
            <w:proofErr w:type="spellEnd"/>
            <w:r w:rsidRPr="005C1858">
              <w:rPr>
                <w:sz w:val="22"/>
                <w:szCs w:val="22"/>
              </w:rPr>
              <w:t xml:space="preserve"> (</w:t>
            </w:r>
            <w:proofErr w:type="spellStart"/>
            <w:r w:rsidRPr="005C1858">
              <w:rPr>
                <w:sz w:val="22"/>
                <w:szCs w:val="22"/>
              </w:rPr>
              <w:t>збільшення</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такого товару на ринку) за </w:t>
            </w:r>
            <w:proofErr w:type="spellStart"/>
            <w:r w:rsidRPr="005C1858">
              <w:rPr>
                <w:sz w:val="22"/>
                <w:szCs w:val="22"/>
              </w:rPr>
              <w:t>умови</w:t>
            </w:r>
            <w:proofErr w:type="spellEnd"/>
            <w:r w:rsidRPr="005C1858">
              <w:rPr>
                <w:sz w:val="22"/>
                <w:szCs w:val="22"/>
              </w:rPr>
              <w:t xml:space="preserve"> документального </w:t>
            </w:r>
            <w:proofErr w:type="spellStart"/>
            <w:r w:rsidRPr="005C1858">
              <w:rPr>
                <w:sz w:val="22"/>
                <w:szCs w:val="22"/>
              </w:rPr>
              <w:t>підтвердження</w:t>
            </w:r>
            <w:proofErr w:type="spellEnd"/>
            <w:r w:rsidRPr="005C1858">
              <w:rPr>
                <w:sz w:val="22"/>
                <w:szCs w:val="22"/>
              </w:rPr>
              <w:t xml:space="preserve"> такого </w:t>
            </w:r>
            <w:proofErr w:type="spellStart"/>
            <w:r w:rsidRPr="005C1858">
              <w:rPr>
                <w:sz w:val="22"/>
                <w:szCs w:val="22"/>
              </w:rPr>
              <w:t>коливання</w:t>
            </w:r>
            <w:proofErr w:type="spellEnd"/>
            <w:r w:rsidRPr="005C1858">
              <w:rPr>
                <w:sz w:val="22"/>
                <w:szCs w:val="22"/>
              </w:rPr>
              <w:t xml:space="preserve"> та не повинна </w:t>
            </w:r>
            <w:proofErr w:type="spellStart"/>
            <w:r w:rsidRPr="005C1858">
              <w:rPr>
                <w:sz w:val="22"/>
                <w:szCs w:val="22"/>
              </w:rPr>
              <w:t>призвести</w:t>
            </w:r>
            <w:proofErr w:type="spellEnd"/>
            <w:r w:rsidRPr="005C1858">
              <w:rPr>
                <w:sz w:val="22"/>
                <w:szCs w:val="22"/>
              </w:rPr>
              <w:t xml:space="preserve"> до </w:t>
            </w:r>
            <w:proofErr w:type="spellStart"/>
            <w:r w:rsidRPr="005C1858">
              <w:rPr>
                <w:sz w:val="22"/>
                <w:szCs w:val="22"/>
              </w:rPr>
              <w:t>збільшення</w:t>
            </w:r>
            <w:proofErr w:type="spellEnd"/>
            <w:r w:rsidRPr="005C1858">
              <w:rPr>
                <w:sz w:val="22"/>
                <w:szCs w:val="22"/>
              </w:rPr>
              <w:t xml:space="preserve"> </w:t>
            </w:r>
            <w:proofErr w:type="spellStart"/>
            <w:r w:rsidRPr="005C1858">
              <w:rPr>
                <w:sz w:val="22"/>
                <w:szCs w:val="22"/>
              </w:rPr>
              <w:t>суми</w:t>
            </w:r>
            <w:proofErr w:type="spellEnd"/>
            <w:r w:rsidRPr="005C1858">
              <w:rPr>
                <w:sz w:val="22"/>
                <w:szCs w:val="22"/>
              </w:rPr>
              <w:t xml:space="preserve">, </w:t>
            </w:r>
            <w:proofErr w:type="spellStart"/>
            <w:r w:rsidRPr="005C1858">
              <w:rPr>
                <w:sz w:val="22"/>
                <w:szCs w:val="22"/>
              </w:rPr>
              <w:t>визначеної</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на момент </w:t>
            </w:r>
            <w:proofErr w:type="spellStart"/>
            <w:r w:rsidRPr="005C1858">
              <w:rPr>
                <w:sz w:val="22"/>
                <w:szCs w:val="22"/>
              </w:rPr>
              <w:t>його</w:t>
            </w:r>
            <w:proofErr w:type="spellEnd"/>
            <w:r w:rsidRPr="005C1858">
              <w:rPr>
                <w:sz w:val="22"/>
                <w:szCs w:val="22"/>
              </w:rPr>
              <w:t xml:space="preserve"> </w:t>
            </w:r>
            <w:proofErr w:type="spellStart"/>
            <w:r w:rsidRPr="005C1858">
              <w:rPr>
                <w:sz w:val="22"/>
                <w:szCs w:val="22"/>
              </w:rPr>
              <w:t>укладення</w:t>
            </w:r>
            <w:proofErr w:type="spellEnd"/>
            <w:r w:rsidRPr="005C1858">
              <w:rPr>
                <w:sz w:val="22"/>
                <w:szCs w:val="22"/>
              </w:rPr>
              <w:t>;</w:t>
            </w:r>
          </w:p>
          <w:p w14:paraId="091F892D" w14:textId="77777777" w:rsidR="00E735D6" w:rsidRPr="005C1858" w:rsidRDefault="006F70A0">
            <w:pPr>
              <w:pStyle w:val="rvps2"/>
              <w:spacing w:before="0" w:beforeAutospacing="0" w:after="0" w:afterAutospacing="0"/>
              <w:ind w:firstLine="463"/>
              <w:contextualSpacing/>
              <w:jc w:val="both"/>
              <w:rPr>
                <w:sz w:val="22"/>
                <w:szCs w:val="22"/>
              </w:rPr>
            </w:pPr>
            <w:bookmarkStart w:id="24" w:name="n76"/>
            <w:bookmarkEnd w:id="24"/>
            <w:r w:rsidRPr="005C1858">
              <w:rPr>
                <w:sz w:val="22"/>
                <w:szCs w:val="22"/>
              </w:rPr>
              <w:t xml:space="preserve">3) </w:t>
            </w:r>
            <w:proofErr w:type="spellStart"/>
            <w:r w:rsidRPr="005C1858">
              <w:rPr>
                <w:sz w:val="22"/>
                <w:szCs w:val="22"/>
              </w:rPr>
              <w:t>покращення</w:t>
            </w:r>
            <w:proofErr w:type="spellEnd"/>
            <w:r w:rsidRPr="005C1858">
              <w:rPr>
                <w:sz w:val="22"/>
                <w:szCs w:val="22"/>
              </w:rPr>
              <w:t xml:space="preserve"> </w:t>
            </w:r>
            <w:proofErr w:type="spellStart"/>
            <w:r w:rsidRPr="005C1858">
              <w:rPr>
                <w:sz w:val="22"/>
                <w:szCs w:val="22"/>
              </w:rPr>
              <w:t>якості</w:t>
            </w:r>
            <w:proofErr w:type="spellEnd"/>
            <w:r w:rsidRPr="005C1858">
              <w:rPr>
                <w:sz w:val="22"/>
                <w:szCs w:val="22"/>
              </w:rPr>
              <w:t xml:space="preserve"> предмета </w:t>
            </w:r>
            <w:proofErr w:type="spellStart"/>
            <w:r w:rsidRPr="005C1858">
              <w:rPr>
                <w:sz w:val="22"/>
                <w:szCs w:val="22"/>
              </w:rPr>
              <w:t>закупівлі</w:t>
            </w:r>
            <w:proofErr w:type="spellEnd"/>
            <w:r w:rsidRPr="005C1858">
              <w:rPr>
                <w:sz w:val="22"/>
                <w:szCs w:val="22"/>
              </w:rPr>
              <w:t xml:space="preserve"> за </w:t>
            </w:r>
            <w:proofErr w:type="spellStart"/>
            <w:r w:rsidRPr="005C1858">
              <w:rPr>
                <w:sz w:val="22"/>
                <w:szCs w:val="22"/>
              </w:rPr>
              <w:t>умови</w:t>
            </w:r>
            <w:proofErr w:type="spellEnd"/>
            <w:r w:rsidRPr="005C1858">
              <w:rPr>
                <w:sz w:val="22"/>
                <w:szCs w:val="22"/>
              </w:rPr>
              <w:t xml:space="preserve">, </w:t>
            </w:r>
            <w:proofErr w:type="spellStart"/>
            <w:r w:rsidRPr="005C1858">
              <w:rPr>
                <w:sz w:val="22"/>
                <w:szCs w:val="22"/>
              </w:rPr>
              <w:t>що</w:t>
            </w:r>
            <w:proofErr w:type="spellEnd"/>
            <w:r w:rsidRPr="005C1858">
              <w:rPr>
                <w:sz w:val="22"/>
                <w:szCs w:val="22"/>
              </w:rPr>
              <w:t xml:space="preserve"> </w:t>
            </w:r>
            <w:proofErr w:type="spellStart"/>
            <w:r w:rsidRPr="005C1858">
              <w:rPr>
                <w:sz w:val="22"/>
                <w:szCs w:val="22"/>
              </w:rPr>
              <w:t>таке</w:t>
            </w:r>
            <w:proofErr w:type="spellEnd"/>
            <w:r w:rsidRPr="005C1858">
              <w:rPr>
                <w:sz w:val="22"/>
                <w:szCs w:val="22"/>
              </w:rPr>
              <w:t xml:space="preserve"> </w:t>
            </w:r>
            <w:proofErr w:type="spellStart"/>
            <w:r w:rsidRPr="005C1858">
              <w:rPr>
                <w:sz w:val="22"/>
                <w:szCs w:val="22"/>
              </w:rPr>
              <w:t>покращення</w:t>
            </w:r>
            <w:proofErr w:type="spellEnd"/>
            <w:r w:rsidRPr="005C1858">
              <w:rPr>
                <w:sz w:val="22"/>
                <w:szCs w:val="22"/>
              </w:rPr>
              <w:t xml:space="preserve"> не </w:t>
            </w:r>
            <w:proofErr w:type="spellStart"/>
            <w:r w:rsidRPr="005C1858">
              <w:rPr>
                <w:sz w:val="22"/>
                <w:szCs w:val="22"/>
              </w:rPr>
              <w:t>призведе</w:t>
            </w:r>
            <w:proofErr w:type="spellEnd"/>
            <w:r w:rsidRPr="005C1858">
              <w:rPr>
                <w:sz w:val="22"/>
                <w:szCs w:val="22"/>
              </w:rPr>
              <w:t xml:space="preserve"> до </w:t>
            </w:r>
            <w:proofErr w:type="spellStart"/>
            <w:r w:rsidRPr="005C1858">
              <w:rPr>
                <w:sz w:val="22"/>
                <w:szCs w:val="22"/>
              </w:rPr>
              <w:t>збільшення</w:t>
            </w:r>
            <w:proofErr w:type="spellEnd"/>
            <w:r w:rsidRPr="005C1858">
              <w:rPr>
                <w:sz w:val="22"/>
                <w:szCs w:val="22"/>
              </w:rPr>
              <w:t xml:space="preserve"> </w:t>
            </w:r>
            <w:proofErr w:type="spellStart"/>
            <w:r w:rsidRPr="005C1858">
              <w:rPr>
                <w:sz w:val="22"/>
                <w:szCs w:val="22"/>
              </w:rPr>
              <w:t>суми</w:t>
            </w:r>
            <w:proofErr w:type="spellEnd"/>
            <w:r w:rsidRPr="005C1858">
              <w:rPr>
                <w:sz w:val="22"/>
                <w:szCs w:val="22"/>
              </w:rPr>
              <w:t xml:space="preserve">, </w:t>
            </w:r>
            <w:proofErr w:type="spellStart"/>
            <w:r w:rsidRPr="005C1858">
              <w:rPr>
                <w:sz w:val="22"/>
                <w:szCs w:val="22"/>
              </w:rPr>
              <w:t>визначеної</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w:t>
            </w:r>
          </w:p>
          <w:p w14:paraId="19DE3D6B" w14:textId="77777777" w:rsidR="00E735D6" w:rsidRPr="005C1858" w:rsidRDefault="006F70A0">
            <w:pPr>
              <w:pStyle w:val="rvps2"/>
              <w:spacing w:before="0" w:beforeAutospacing="0" w:after="0" w:afterAutospacing="0"/>
              <w:ind w:firstLine="463"/>
              <w:contextualSpacing/>
              <w:jc w:val="both"/>
              <w:rPr>
                <w:sz w:val="22"/>
                <w:szCs w:val="22"/>
              </w:rPr>
            </w:pPr>
            <w:bookmarkStart w:id="25" w:name="n77"/>
            <w:bookmarkEnd w:id="25"/>
            <w:r w:rsidRPr="005C1858">
              <w:rPr>
                <w:sz w:val="22"/>
                <w:szCs w:val="22"/>
              </w:rPr>
              <w:t xml:space="preserve">4) </w:t>
            </w:r>
            <w:proofErr w:type="spellStart"/>
            <w:r w:rsidRPr="005C1858">
              <w:rPr>
                <w:sz w:val="22"/>
                <w:szCs w:val="22"/>
              </w:rPr>
              <w:t>продовження</w:t>
            </w:r>
            <w:proofErr w:type="spellEnd"/>
            <w:r w:rsidRPr="005C1858">
              <w:rPr>
                <w:sz w:val="22"/>
                <w:szCs w:val="22"/>
              </w:rPr>
              <w:t xml:space="preserve"> строку </w:t>
            </w:r>
            <w:proofErr w:type="spellStart"/>
            <w:r w:rsidRPr="005C1858">
              <w:rPr>
                <w:sz w:val="22"/>
                <w:szCs w:val="22"/>
              </w:rPr>
              <w:t>дії</w:t>
            </w:r>
            <w:proofErr w:type="spellEnd"/>
            <w:r w:rsidRPr="005C1858">
              <w:rPr>
                <w:sz w:val="22"/>
                <w:szCs w:val="22"/>
              </w:rPr>
              <w:t xml:space="preserve"> договору про </w:t>
            </w:r>
            <w:proofErr w:type="spellStart"/>
            <w:r w:rsidRPr="005C1858">
              <w:rPr>
                <w:sz w:val="22"/>
                <w:szCs w:val="22"/>
              </w:rPr>
              <w:t>закупівлю</w:t>
            </w:r>
            <w:proofErr w:type="spellEnd"/>
            <w:r w:rsidRPr="005C1858">
              <w:rPr>
                <w:sz w:val="22"/>
                <w:szCs w:val="22"/>
              </w:rPr>
              <w:t xml:space="preserve"> та/</w:t>
            </w:r>
            <w:proofErr w:type="spellStart"/>
            <w:r w:rsidRPr="005C1858">
              <w:rPr>
                <w:sz w:val="22"/>
                <w:szCs w:val="22"/>
              </w:rPr>
              <w:t>або</w:t>
            </w:r>
            <w:proofErr w:type="spellEnd"/>
            <w:r w:rsidRPr="005C1858">
              <w:rPr>
                <w:sz w:val="22"/>
                <w:szCs w:val="22"/>
              </w:rPr>
              <w:t xml:space="preserve"> строку </w:t>
            </w:r>
            <w:proofErr w:type="spellStart"/>
            <w:r w:rsidRPr="005C1858">
              <w:rPr>
                <w:sz w:val="22"/>
                <w:szCs w:val="22"/>
              </w:rPr>
              <w:t>виконання</w:t>
            </w:r>
            <w:proofErr w:type="spellEnd"/>
            <w:r w:rsidRPr="005C1858">
              <w:rPr>
                <w:sz w:val="22"/>
                <w:szCs w:val="22"/>
              </w:rPr>
              <w:t xml:space="preserve"> </w:t>
            </w:r>
            <w:proofErr w:type="spellStart"/>
            <w:r w:rsidRPr="005C1858">
              <w:rPr>
                <w:sz w:val="22"/>
                <w:szCs w:val="22"/>
              </w:rPr>
              <w:t>зобов’язань</w:t>
            </w:r>
            <w:proofErr w:type="spellEnd"/>
            <w:r w:rsidRPr="005C1858">
              <w:rPr>
                <w:sz w:val="22"/>
                <w:szCs w:val="22"/>
              </w:rPr>
              <w:t xml:space="preserve"> </w:t>
            </w:r>
            <w:proofErr w:type="spellStart"/>
            <w:r w:rsidRPr="005C1858">
              <w:rPr>
                <w:sz w:val="22"/>
                <w:szCs w:val="22"/>
              </w:rPr>
              <w:t>щодо</w:t>
            </w:r>
            <w:proofErr w:type="spellEnd"/>
            <w:r w:rsidRPr="005C1858">
              <w:rPr>
                <w:sz w:val="22"/>
                <w:szCs w:val="22"/>
              </w:rPr>
              <w:t xml:space="preserve"> </w:t>
            </w:r>
            <w:proofErr w:type="spellStart"/>
            <w:r w:rsidRPr="005C1858">
              <w:rPr>
                <w:sz w:val="22"/>
                <w:szCs w:val="22"/>
              </w:rPr>
              <w:t>передачі</w:t>
            </w:r>
            <w:proofErr w:type="spellEnd"/>
            <w:r w:rsidRPr="005C1858">
              <w:rPr>
                <w:sz w:val="22"/>
                <w:szCs w:val="22"/>
              </w:rPr>
              <w:t xml:space="preserve"> товару, </w:t>
            </w:r>
            <w:proofErr w:type="spellStart"/>
            <w:r w:rsidRPr="005C1858">
              <w:rPr>
                <w:sz w:val="22"/>
                <w:szCs w:val="22"/>
              </w:rPr>
              <w:t>виконання</w:t>
            </w:r>
            <w:proofErr w:type="spellEnd"/>
            <w:r w:rsidRPr="005C1858">
              <w:rPr>
                <w:sz w:val="22"/>
                <w:szCs w:val="22"/>
              </w:rPr>
              <w:t xml:space="preserve"> </w:t>
            </w:r>
            <w:proofErr w:type="spellStart"/>
            <w:r w:rsidRPr="005C1858">
              <w:rPr>
                <w:sz w:val="22"/>
                <w:szCs w:val="22"/>
              </w:rPr>
              <w:t>робіт</w:t>
            </w:r>
            <w:proofErr w:type="spellEnd"/>
            <w:r w:rsidRPr="005C1858">
              <w:rPr>
                <w:sz w:val="22"/>
                <w:szCs w:val="22"/>
              </w:rPr>
              <w:t xml:space="preserve">, </w:t>
            </w:r>
            <w:proofErr w:type="spellStart"/>
            <w:r w:rsidRPr="005C1858">
              <w:rPr>
                <w:sz w:val="22"/>
                <w:szCs w:val="22"/>
              </w:rPr>
              <w:t>надання</w:t>
            </w:r>
            <w:proofErr w:type="spellEnd"/>
            <w:r w:rsidRPr="005C1858">
              <w:rPr>
                <w:sz w:val="22"/>
                <w:szCs w:val="22"/>
              </w:rPr>
              <w:t xml:space="preserve"> </w:t>
            </w:r>
            <w:proofErr w:type="spellStart"/>
            <w:r w:rsidRPr="005C1858">
              <w:rPr>
                <w:sz w:val="22"/>
                <w:szCs w:val="22"/>
              </w:rPr>
              <w:t>послуг</w:t>
            </w:r>
            <w:proofErr w:type="spellEnd"/>
            <w:r w:rsidRPr="005C1858">
              <w:rPr>
                <w:sz w:val="22"/>
                <w:szCs w:val="22"/>
              </w:rPr>
              <w:t xml:space="preserve"> у </w:t>
            </w:r>
            <w:proofErr w:type="spellStart"/>
            <w:r w:rsidRPr="005C1858">
              <w:rPr>
                <w:sz w:val="22"/>
                <w:szCs w:val="22"/>
              </w:rPr>
              <w:t>разі</w:t>
            </w:r>
            <w:proofErr w:type="spellEnd"/>
            <w:r w:rsidRPr="005C1858">
              <w:rPr>
                <w:sz w:val="22"/>
                <w:szCs w:val="22"/>
              </w:rPr>
              <w:t xml:space="preserve"> </w:t>
            </w:r>
            <w:proofErr w:type="spellStart"/>
            <w:r w:rsidRPr="005C1858">
              <w:rPr>
                <w:sz w:val="22"/>
                <w:szCs w:val="22"/>
              </w:rPr>
              <w:t>виникнення</w:t>
            </w:r>
            <w:proofErr w:type="spellEnd"/>
            <w:r w:rsidRPr="005C1858">
              <w:rPr>
                <w:sz w:val="22"/>
                <w:szCs w:val="22"/>
              </w:rPr>
              <w:t xml:space="preserve"> документально </w:t>
            </w:r>
            <w:proofErr w:type="spellStart"/>
            <w:r w:rsidRPr="005C1858">
              <w:rPr>
                <w:sz w:val="22"/>
                <w:szCs w:val="22"/>
              </w:rPr>
              <w:t>підтверджених</w:t>
            </w:r>
            <w:proofErr w:type="spellEnd"/>
            <w:r w:rsidRPr="005C1858">
              <w:rPr>
                <w:sz w:val="22"/>
                <w:szCs w:val="22"/>
              </w:rPr>
              <w:t xml:space="preserve"> </w:t>
            </w:r>
            <w:proofErr w:type="spellStart"/>
            <w:r w:rsidRPr="005C1858">
              <w:rPr>
                <w:sz w:val="22"/>
                <w:szCs w:val="22"/>
              </w:rPr>
              <w:t>об’єктивних</w:t>
            </w:r>
            <w:proofErr w:type="spellEnd"/>
            <w:r w:rsidRPr="005C1858">
              <w:rPr>
                <w:sz w:val="22"/>
                <w:szCs w:val="22"/>
              </w:rPr>
              <w:t xml:space="preserve"> </w:t>
            </w:r>
            <w:proofErr w:type="spellStart"/>
            <w:r w:rsidRPr="005C1858">
              <w:rPr>
                <w:sz w:val="22"/>
                <w:szCs w:val="22"/>
              </w:rPr>
              <w:t>обставин</w:t>
            </w:r>
            <w:proofErr w:type="spellEnd"/>
            <w:r w:rsidRPr="005C1858">
              <w:rPr>
                <w:sz w:val="22"/>
                <w:szCs w:val="22"/>
              </w:rPr>
              <w:t xml:space="preserve">, </w:t>
            </w:r>
            <w:proofErr w:type="spellStart"/>
            <w:r w:rsidRPr="005C1858">
              <w:rPr>
                <w:sz w:val="22"/>
                <w:szCs w:val="22"/>
              </w:rPr>
              <w:t>що</w:t>
            </w:r>
            <w:proofErr w:type="spellEnd"/>
            <w:r w:rsidRPr="005C1858">
              <w:rPr>
                <w:sz w:val="22"/>
                <w:szCs w:val="22"/>
              </w:rPr>
              <w:t xml:space="preserve"> </w:t>
            </w:r>
            <w:proofErr w:type="spellStart"/>
            <w:r w:rsidRPr="005C1858">
              <w:rPr>
                <w:sz w:val="22"/>
                <w:szCs w:val="22"/>
              </w:rPr>
              <w:t>спричинили</w:t>
            </w:r>
            <w:proofErr w:type="spellEnd"/>
            <w:r w:rsidRPr="005C1858">
              <w:rPr>
                <w:sz w:val="22"/>
                <w:szCs w:val="22"/>
              </w:rPr>
              <w:t xml:space="preserve"> </w:t>
            </w:r>
            <w:proofErr w:type="spellStart"/>
            <w:r w:rsidRPr="005C1858">
              <w:rPr>
                <w:sz w:val="22"/>
                <w:szCs w:val="22"/>
              </w:rPr>
              <w:t>таке</w:t>
            </w:r>
            <w:proofErr w:type="spellEnd"/>
            <w:r w:rsidRPr="005C1858">
              <w:rPr>
                <w:sz w:val="22"/>
                <w:szCs w:val="22"/>
              </w:rPr>
              <w:t xml:space="preserve"> </w:t>
            </w:r>
            <w:proofErr w:type="spellStart"/>
            <w:r w:rsidRPr="005C1858">
              <w:rPr>
                <w:sz w:val="22"/>
                <w:szCs w:val="22"/>
              </w:rPr>
              <w:t>продовження</w:t>
            </w:r>
            <w:proofErr w:type="spellEnd"/>
            <w:r w:rsidRPr="005C1858">
              <w:rPr>
                <w:sz w:val="22"/>
                <w:szCs w:val="22"/>
              </w:rPr>
              <w:t xml:space="preserve">, у тому </w:t>
            </w:r>
            <w:proofErr w:type="spellStart"/>
            <w:r w:rsidRPr="005C1858">
              <w:rPr>
                <w:sz w:val="22"/>
                <w:szCs w:val="22"/>
              </w:rPr>
              <w:t>числі</w:t>
            </w:r>
            <w:proofErr w:type="spellEnd"/>
            <w:r w:rsidRPr="005C1858">
              <w:rPr>
                <w:sz w:val="22"/>
                <w:szCs w:val="22"/>
              </w:rPr>
              <w:t xml:space="preserve"> </w:t>
            </w:r>
            <w:proofErr w:type="spellStart"/>
            <w:r w:rsidRPr="005C1858">
              <w:rPr>
                <w:sz w:val="22"/>
                <w:szCs w:val="22"/>
              </w:rPr>
              <w:t>обставин</w:t>
            </w:r>
            <w:proofErr w:type="spellEnd"/>
            <w:r w:rsidRPr="005C1858">
              <w:rPr>
                <w:sz w:val="22"/>
                <w:szCs w:val="22"/>
              </w:rPr>
              <w:t xml:space="preserve"> </w:t>
            </w:r>
            <w:proofErr w:type="spellStart"/>
            <w:r w:rsidRPr="005C1858">
              <w:rPr>
                <w:sz w:val="22"/>
                <w:szCs w:val="22"/>
              </w:rPr>
              <w:t>непереборної</w:t>
            </w:r>
            <w:proofErr w:type="spellEnd"/>
            <w:r w:rsidRPr="005C1858">
              <w:rPr>
                <w:sz w:val="22"/>
                <w:szCs w:val="22"/>
              </w:rPr>
              <w:t xml:space="preserve"> </w:t>
            </w:r>
            <w:proofErr w:type="spellStart"/>
            <w:r w:rsidRPr="005C1858">
              <w:rPr>
                <w:sz w:val="22"/>
                <w:szCs w:val="22"/>
              </w:rPr>
              <w:t>сили</w:t>
            </w:r>
            <w:proofErr w:type="spellEnd"/>
            <w:r w:rsidRPr="005C1858">
              <w:rPr>
                <w:sz w:val="22"/>
                <w:szCs w:val="22"/>
              </w:rPr>
              <w:t xml:space="preserve">, </w:t>
            </w:r>
            <w:proofErr w:type="spellStart"/>
            <w:r w:rsidRPr="005C1858">
              <w:rPr>
                <w:sz w:val="22"/>
                <w:szCs w:val="22"/>
              </w:rPr>
              <w:t>затримки</w:t>
            </w:r>
            <w:proofErr w:type="spellEnd"/>
            <w:r w:rsidRPr="005C1858">
              <w:rPr>
                <w:sz w:val="22"/>
                <w:szCs w:val="22"/>
              </w:rPr>
              <w:t xml:space="preserve"> </w:t>
            </w:r>
            <w:proofErr w:type="spellStart"/>
            <w:r w:rsidRPr="005C1858">
              <w:rPr>
                <w:sz w:val="22"/>
                <w:szCs w:val="22"/>
              </w:rPr>
              <w:t>фінансування</w:t>
            </w:r>
            <w:proofErr w:type="spellEnd"/>
            <w:r w:rsidRPr="005C1858">
              <w:rPr>
                <w:sz w:val="22"/>
                <w:szCs w:val="22"/>
              </w:rPr>
              <w:t xml:space="preserve"> </w:t>
            </w:r>
            <w:proofErr w:type="spellStart"/>
            <w:r w:rsidRPr="005C1858">
              <w:rPr>
                <w:sz w:val="22"/>
                <w:szCs w:val="22"/>
              </w:rPr>
              <w:t>витрат</w:t>
            </w:r>
            <w:proofErr w:type="spellEnd"/>
            <w:r w:rsidRPr="005C1858">
              <w:rPr>
                <w:sz w:val="22"/>
                <w:szCs w:val="22"/>
              </w:rPr>
              <w:t xml:space="preserve"> </w:t>
            </w:r>
            <w:proofErr w:type="spellStart"/>
            <w:r w:rsidRPr="005C1858">
              <w:rPr>
                <w:sz w:val="22"/>
                <w:szCs w:val="22"/>
              </w:rPr>
              <w:t>замовника</w:t>
            </w:r>
            <w:proofErr w:type="spellEnd"/>
            <w:r w:rsidRPr="005C1858">
              <w:rPr>
                <w:sz w:val="22"/>
                <w:szCs w:val="22"/>
              </w:rPr>
              <w:t xml:space="preserve">, за </w:t>
            </w:r>
            <w:proofErr w:type="spellStart"/>
            <w:r w:rsidRPr="005C1858">
              <w:rPr>
                <w:sz w:val="22"/>
                <w:szCs w:val="22"/>
              </w:rPr>
              <w:t>умови</w:t>
            </w:r>
            <w:proofErr w:type="spellEnd"/>
            <w:r w:rsidRPr="005C1858">
              <w:rPr>
                <w:sz w:val="22"/>
                <w:szCs w:val="22"/>
              </w:rPr>
              <w:t xml:space="preserve">, </w:t>
            </w:r>
            <w:proofErr w:type="spellStart"/>
            <w:r w:rsidRPr="005C1858">
              <w:rPr>
                <w:sz w:val="22"/>
                <w:szCs w:val="22"/>
              </w:rPr>
              <w:t>що</w:t>
            </w:r>
            <w:proofErr w:type="spellEnd"/>
            <w:r w:rsidRPr="005C1858">
              <w:rPr>
                <w:sz w:val="22"/>
                <w:szCs w:val="22"/>
              </w:rPr>
              <w:t xml:space="preserve"> </w:t>
            </w:r>
            <w:proofErr w:type="spellStart"/>
            <w:r w:rsidRPr="005C1858">
              <w:rPr>
                <w:sz w:val="22"/>
                <w:szCs w:val="22"/>
              </w:rPr>
              <w:t>такі</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не </w:t>
            </w:r>
            <w:proofErr w:type="spellStart"/>
            <w:r w:rsidRPr="005C1858">
              <w:rPr>
                <w:sz w:val="22"/>
                <w:szCs w:val="22"/>
              </w:rPr>
              <w:t>призведуть</w:t>
            </w:r>
            <w:proofErr w:type="spellEnd"/>
            <w:r w:rsidRPr="005C1858">
              <w:rPr>
                <w:sz w:val="22"/>
                <w:szCs w:val="22"/>
              </w:rPr>
              <w:t xml:space="preserve"> до </w:t>
            </w:r>
            <w:proofErr w:type="spellStart"/>
            <w:r w:rsidRPr="005C1858">
              <w:rPr>
                <w:sz w:val="22"/>
                <w:szCs w:val="22"/>
              </w:rPr>
              <w:t>збільшення</w:t>
            </w:r>
            <w:proofErr w:type="spellEnd"/>
            <w:r w:rsidRPr="005C1858">
              <w:rPr>
                <w:sz w:val="22"/>
                <w:szCs w:val="22"/>
              </w:rPr>
              <w:t xml:space="preserve"> </w:t>
            </w:r>
            <w:proofErr w:type="spellStart"/>
            <w:r w:rsidRPr="005C1858">
              <w:rPr>
                <w:sz w:val="22"/>
                <w:szCs w:val="22"/>
              </w:rPr>
              <w:t>суми</w:t>
            </w:r>
            <w:proofErr w:type="spellEnd"/>
            <w:r w:rsidRPr="005C1858">
              <w:rPr>
                <w:sz w:val="22"/>
                <w:szCs w:val="22"/>
              </w:rPr>
              <w:t xml:space="preserve">, </w:t>
            </w:r>
            <w:proofErr w:type="spellStart"/>
            <w:r w:rsidRPr="005C1858">
              <w:rPr>
                <w:sz w:val="22"/>
                <w:szCs w:val="22"/>
              </w:rPr>
              <w:t>визначеної</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w:t>
            </w:r>
          </w:p>
          <w:p w14:paraId="7DE702F1" w14:textId="77777777" w:rsidR="00E735D6" w:rsidRPr="005C1858" w:rsidRDefault="006F70A0">
            <w:pPr>
              <w:pStyle w:val="rvps2"/>
              <w:spacing w:before="0" w:beforeAutospacing="0" w:after="0" w:afterAutospacing="0"/>
              <w:ind w:firstLine="463"/>
              <w:contextualSpacing/>
              <w:jc w:val="both"/>
              <w:rPr>
                <w:sz w:val="22"/>
                <w:szCs w:val="22"/>
              </w:rPr>
            </w:pPr>
            <w:r w:rsidRPr="005C1858">
              <w:rPr>
                <w:sz w:val="22"/>
                <w:szCs w:val="22"/>
              </w:rPr>
              <w:t>5) </w:t>
            </w:r>
            <w:proofErr w:type="spellStart"/>
            <w:r w:rsidRPr="005C1858">
              <w:rPr>
                <w:sz w:val="22"/>
                <w:szCs w:val="22"/>
              </w:rPr>
              <w:t>погодження</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в </w:t>
            </w:r>
            <w:proofErr w:type="spellStart"/>
            <w:r w:rsidRPr="005C1858">
              <w:rPr>
                <w:sz w:val="22"/>
                <w:szCs w:val="22"/>
              </w:rPr>
              <w:t>бік</w:t>
            </w:r>
            <w:proofErr w:type="spellEnd"/>
            <w:r w:rsidRPr="005C1858">
              <w:rPr>
                <w:sz w:val="22"/>
                <w:szCs w:val="22"/>
              </w:rPr>
              <w:t xml:space="preserve"> </w:t>
            </w:r>
            <w:proofErr w:type="spellStart"/>
            <w:r w:rsidRPr="005C1858">
              <w:rPr>
                <w:sz w:val="22"/>
                <w:szCs w:val="22"/>
              </w:rPr>
              <w:t>зменшення</w:t>
            </w:r>
            <w:proofErr w:type="spellEnd"/>
            <w:r w:rsidRPr="005C1858">
              <w:rPr>
                <w:sz w:val="22"/>
                <w:szCs w:val="22"/>
              </w:rPr>
              <w:t xml:space="preserve"> (без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кількості</w:t>
            </w:r>
            <w:proofErr w:type="spellEnd"/>
            <w:r w:rsidRPr="005C1858">
              <w:rPr>
                <w:sz w:val="22"/>
                <w:szCs w:val="22"/>
              </w:rPr>
              <w:t xml:space="preserve"> (</w:t>
            </w:r>
            <w:proofErr w:type="spellStart"/>
            <w:r w:rsidRPr="005C1858">
              <w:rPr>
                <w:sz w:val="22"/>
                <w:szCs w:val="22"/>
              </w:rPr>
              <w:t>обсягу</w:t>
            </w:r>
            <w:proofErr w:type="spellEnd"/>
            <w:r w:rsidRPr="005C1858">
              <w:rPr>
                <w:sz w:val="22"/>
                <w:szCs w:val="22"/>
              </w:rPr>
              <w:t xml:space="preserve">) та </w:t>
            </w:r>
            <w:proofErr w:type="spellStart"/>
            <w:r w:rsidRPr="005C1858">
              <w:rPr>
                <w:sz w:val="22"/>
                <w:szCs w:val="22"/>
              </w:rPr>
              <w:t>якості</w:t>
            </w:r>
            <w:proofErr w:type="spellEnd"/>
            <w:r w:rsidRPr="005C1858">
              <w:rPr>
                <w:sz w:val="22"/>
                <w:szCs w:val="22"/>
              </w:rPr>
              <w:t xml:space="preserve"> </w:t>
            </w:r>
            <w:proofErr w:type="spellStart"/>
            <w:r w:rsidRPr="005C1858">
              <w:rPr>
                <w:sz w:val="22"/>
                <w:szCs w:val="22"/>
              </w:rPr>
              <w:t>товарів</w:t>
            </w:r>
            <w:proofErr w:type="spellEnd"/>
            <w:r w:rsidRPr="005C1858">
              <w:rPr>
                <w:sz w:val="22"/>
                <w:szCs w:val="22"/>
              </w:rPr>
              <w:t xml:space="preserve">, </w:t>
            </w:r>
            <w:proofErr w:type="spellStart"/>
            <w:r w:rsidRPr="005C1858">
              <w:rPr>
                <w:sz w:val="22"/>
                <w:szCs w:val="22"/>
              </w:rPr>
              <w:t>робіт</w:t>
            </w:r>
            <w:proofErr w:type="spellEnd"/>
            <w:r w:rsidRPr="005C1858">
              <w:rPr>
                <w:sz w:val="22"/>
                <w:szCs w:val="22"/>
              </w:rPr>
              <w:t xml:space="preserve"> і </w:t>
            </w:r>
            <w:proofErr w:type="spellStart"/>
            <w:r w:rsidRPr="005C1858">
              <w:rPr>
                <w:sz w:val="22"/>
                <w:szCs w:val="22"/>
              </w:rPr>
              <w:t>послуг</w:t>
            </w:r>
            <w:proofErr w:type="spellEnd"/>
            <w:r w:rsidRPr="005C1858">
              <w:rPr>
                <w:sz w:val="22"/>
                <w:szCs w:val="22"/>
              </w:rPr>
              <w:t>);</w:t>
            </w:r>
          </w:p>
          <w:p w14:paraId="2268C5EC" w14:textId="77777777" w:rsidR="00E735D6" w:rsidRPr="005C1858" w:rsidRDefault="006F70A0">
            <w:pPr>
              <w:pStyle w:val="rvps2"/>
              <w:spacing w:before="0" w:beforeAutospacing="0" w:after="0" w:afterAutospacing="0"/>
              <w:ind w:firstLine="463"/>
              <w:contextualSpacing/>
              <w:jc w:val="both"/>
              <w:rPr>
                <w:sz w:val="22"/>
                <w:szCs w:val="22"/>
              </w:rPr>
            </w:pPr>
            <w:bookmarkStart w:id="26" w:name="n79"/>
            <w:bookmarkEnd w:id="26"/>
            <w:r w:rsidRPr="005C1858">
              <w:rPr>
                <w:sz w:val="22"/>
                <w:szCs w:val="22"/>
              </w:rPr>
              <w:t xml:space="preserve">6)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у </w:t>
            </w:r>
            <w:proofErr w:type="spellStart"/>
            <w:r w:rsidRPr="005C1858">
              <w:rPr>
                <w:sz w:val="22"/>
                <w:szCs w:val="22"/>
              </w:rPr>
              <w:t>зв’язку</w:t>
            </w:r>
            <w:proofErr w:type="spellEnd"/>
            <w:r w:rsidRPr="005C1858">
              <w:rPr>
                <w:sz w:val="22"/>
                <w:szCs w:val="22"/>
              </w:rPr>
              <w:t xml:space="preserve"> з </w:t>
            </w:r>
            <w:proofErr w:type="spellStart"/>
            <w:r w:rsidRPr="005C1858">
              <w:rPr>
                <w:sz w:val="22"/>
                <w:szCs w:val="22"/>
              </w:rPr>
              <w:t>зміною</w:t>
            </w:r>
            <w:proofErr w:type="spellEnd"/>
            <w:r w:rsidRPr="005C1858">
              <w:rPr>
                <w:sz w:val="22"/>
                <w:szCs w:val="22"/>
              </w:rPr>
              <w:t xml:space="preserve"> ставок </w:t>
            </w:r>
            <w:proofErr w:type="spellStart"/>
            <w:r w:rsidRPr="005C1858">
              <w:rPr>
                <w:sz w:val="22"/>
                <w:szCs w:val="22"/>
              </w:rPr>
              <w:t>податків</w:t>
            </w:r>
            <w:proofErr w:type="spellEnd"/>
            <w:r w:rsidRPr="005C1858">
              <w:rPr>
                <w:sz w:val="22"/>
                <w:szCs w:val="22"/>
              </w:rPr>
              <w:t xml:space="preserve"> і </w:t>
            </w:r>
            <w:proofErr w:type="spellStart"/>
            <w:r w:rsidRPr="005C1858">
              <w:rPr>
                <w:sz w:val="22"/>
                <w:szCs w:val="22"/>
              </w:rPr>
              <w:t>зборів</w:t>
            </w:r>
            <w:proofErr w:type="spellEnd"/>
            <w:r w:rsidRPr="005C1858">
              <w:rPr>
                <w:sz w:val="22"/>
                <w:szCs w:val="22"/>
              </w:rPr>
              <w:t xml:space="preserve"> та/</w:t>
            </w:r>
            <w:proofErr w:type="spellStart"/>
            <w:r w:rsidRPr="005C1858">
              <w:rPr>
                <w:sz w:val="22"/>
                <w:szCs w:val="22"/>
              </w:rPr>
              <w:t>або</w:t>
            </w:r>
            <w:proofErr w:type="spellEnd"/>
            <w:r w:rsidRPr="005C1858">
              <w:rPr>
                <w:sz w:val="22"/>
                <w:szCs w:val="22"/>
              </w:rPr>
              <w:t xml:space="preserve"> </w:t>
            </w:r>
            <w:proofErr w:type="spellStart"/>
            <w:r w:rsidRPr="005C1858">
              <w:rPr>
                <w:sz w:val="22"/>
                <w:szCs w:val="22"/>
              </w:rPr>
              <w:t>зміною</w:t>
            </w:r>
            <w:proofErr w:type="spellEnd"/>
            <w:r w:rsidRPr="005C1858">
              <w:rPr>
                <w:sz w:val="22"/>
                <w:szCs w:val="22"/>
              </w:rPr>
              <w:t xml:space="preserve"> умов </w:t>
            </w:r>
            <w:proofErr w:type="spellStart"/>
            <w:r w:rsidRPr="005C1858">
              <w:rPr>
                <w:sz w:val="22"/>
                <w:szCs w:val="22"/>
              </w:rPr>
              <w:t>щодо</w:t>
            </w:r>
            <w:proofErr w:type="spellEnd"/>
            <w:r w:rsidRPr="005C1858">
              <w:rPr>
                <w:sz w:val="22"/>
                <w:szCs w:val="22"/>
              </w:rPr>
              <w:t xml:space="preserve"> </w:t>
            </w:r>
            <w:proofErr w:type="spellStart"/>
            <w:r w:rsidRPr="005C1858">
              <w:rPr>
                <w:sz w:val="22"/>
                <w:szCs w:val="22"/>
              </w:rPr>
              <w:t>надання</w:t>
            </w:r>
            <w:proofErr w:type="spellEnd"/>
            <w:r w:rsidRPr="005C1858">
              <w:rPr>
                <w:sz w:val="22"/>
                <w:szCs w:val="22"/>
              </w:rPr>
              <w:t xml:space="preserve"> </w:t>
            </w:r>
            <w:proofErr w:type="spellStart"/>
            <w:r w:rsidRPr="005C1858">
              <w:rPr>
                <w:sz w:val="22"/>
                <w:szCs w:val="22"/>
              </w:rPr>
              <w:t>пільг</w:t>
            </w:r>
            <w:proofErr w:type="spellEnd"/>
            <w:r w:rsidRPr="005C1858">
              <w:rPr>
                <w:sz w:val="22"/>
                <w:szCs w:val="22"/>
              </w:rPr>
              <w:t xml:space="preserve"> з </w:t>
            </w:r>
            <w:proofErr w:type="spellStart"/>
            <w:r w:rsidRPr="005C1858">
              <w:rPr>
                <w:sz w:val="22"/>
                <w:szCs w:val="22"/>
              </w:rPr>
              <w:t>оподаткування</w:t>
            </w:r>
            <w:proofErr w:type="spellEnd"/>
            <w:r w:rsidRPr="005C1858">
              <w:rPr>
                <w:sz w:val="22"/>
                <w:szCs w:val="22"/>
              </w:rPr>
              <w:t xml:space="preserve"> – </w:t>
            </w:r>
            <w:proofErr w:type="spellStart"/>
            <w:r w:rsidRPr="005C1858">
              <w:rPr>
                <w:sz w:val="22"/>
                <w:szCs w:val="22"/>
              </w:rPr>
              <w:t>пропорційно</w:t>
            </w:r>
            <w:proofErr w:type="spellEnd"/>
            <w:r w:rsidRPr="005C1858">
              <w:rPr>
                <w:sz w:val="22"/>
                <w:szCs w:val="22"/>
              </w:rPr>
              <w:t xml:space="preserve"> до </w:t>
            </w:r>
            <w:proofErr w:type="spellStart"/>
            <w:r w:rsidRPr="005C1858">
              <w:rPr>
                <w:sz w:val="22"/>
                <w:szCs w:val="22"/>
              </w:rPr>
              <w:t>зміни</w:t>
            </w:r>
            <w:proofErr w:type="spellEnd"/>
            <w:r w:rsidRPr="005C1858">
              <w:rPr>
                <w:sz w:val="22"/>
                <w:szCs w:val="22"/>
              </w:rPr>
              <w:t xml:space="preserve"> таких ставок та/</w:t>
            </w:r>
            <w:proofErr w:type="spellStart"/>
            <w:r w:rsidRPr="005C1858">
              <w:rPr>
                <w:sz w:val="22"/>
                <w:szCs w:val="22"/>
              </w:rPr>
              <w:t>або</w:t>
            </w:r>
            <w:proofErr w:type="spellEnd"/>
            <w:r w:rsidRPr="005C1858">
              <w:rPr>
                <w:sz w:val="22"/>
                <w:szCs w:val="22"/>
              </w:rPr>
              <w:t xml:space="preserve"> </w:t>
            </w:r>
            <w:proofErr w:type="spellStart"/>
            <w:r w:rsidRPr="005C1858">
              <w:rPr>
                <w:sz w:val="22"/>
                <w:szCs w:val="22"/>
              </w:rPr>
              <w:t>пільг</w:t>
            </w:r>
            <w:proofErr w:type="spellEnd"/>
            <w:r w:rsidRPr="005C1858">
              <w:rPr>
                <w:sz w:val="22"/>
                <w:szCs w:val="22"/>
              </w:rPr>
              <w:t xml:space="preserve"> з </w:t>
            </w:r>
            <w:proofErr w:type="spellStart"/>
            <w:r w:rsidRPr="005C1858">
              <w:rPr>
                <w:sz w:val="22"/>
                <w:szCs w:val="22"/>
              </w:rPr>
              <w:t>оподаткування</w:t>
            </w:r>
            <w:proofErr w:type="spellEnd"/>
            <w:r w:rsidRPr="005C1858">
              <w:rPr>
                <w:sz w:val="22"/>
                <w:szCs w:val="22"/>
              </w:rPr>
              <w:t xml:space="preserve">, а також у </w:t>
            </w:r>
            <w:proofErr w:type="spellStart"/>
            <w:r w:rsidRPr="005C1858">
              <w:rPr>
                <w:sz w:val="22"/>
                <w:szCs w:val="22"/>
              </w:rPr>
              <w:t>зв’язку</w:t>
            </w:r>
            <w:proofErr w:type="spellEnd"/>
            <w:r w:rsidRPr="005C1858">
              <w:rPr>
                <w:sz w:val="22"/>
                <w:szCs w:val="22"/>
              </w:rPr>
              <w:t xml:space="preserve"> з </w:t>
            </w:r>
            <w:proofErr w:type="spellStart"/>
            <w:r w:rsidRPr="005C1858">
              <w:rPr>
                <w:sz w:val="22"/>
                <w:szCs w:val="22"/>
              </w:rPr>
              <w:t>зміною</w:t>
            </w:r>
            <w:proofErr w:type="spellEnd"/>
            <w:r w:rsidRPr="005C1858">
              <w:rPr>
                <w:sz w:val="22"/>
                <w:szCs w:val="22"/>
              </w:rPr>
              <w:t xml:space="preserve"> </w:t>
            </w:r>
            <w:proofErr w:type="spellStart"/>
            <w:r w:rsidRPr="005C1858">
              <w:rPr>
                <w:sz w:val="22"/>
                <w:szCs w:val="22"/>
              </w:rPr>
              <w:t>системи</w:t>
            </w:r>
            <w:proofErr w:type="spellEnd"/>
            <w:r w:rsidRPr="005C1858">
              <w:rPr>
                <w:sz w:val="22"/>
                <w:szCs w:val="22"/>
              </w:rPr>
              <w:t xml:space="preserve"> </w:t>
            </w:r>
            <w:proofErr w:type="spellStart"/>
            <w:r w:rsidRPr="005C1858">
              <w:rPr>
                <w:sz w:val="22"/>
                <w:szCs w:val="22"/>
              </w:rPr>
              <w:lastRenderedPageBreak/>
              <w:t>оподаткування</w:t>
            </w:r>
            <w:proofErr w:type="spellEnd"/>
            <w:r w:rsidRPr="005C1858">
              <w:rPr>
                <w:sz w:val="22"/>
                <w:szCs w:val="22"/>
              </w:rPr>
              <w:t xml:space="preserve"> </w:t>
            </w:r>
            <w:proofErr w:type="spellStart"/>
            <w:r w:rsidRPr="005C1858">
              <w:rPr>
                <w:sz w:val="22"/>
                <w:szCs w:val="22"/>
              </w:rPr>
              <w:t>пропорційно</w:t>
            </w:r>
            <w:proofErr w:type="spellEnd"/>
            <w:r w:rsidRPr="005C1858">
              <w:rPr>
                <w:sz w:val="22"/>
                <w:szCs w:val="22"/>
              </w:rPr>
              <w:t xml:space="preserve"> до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податкового</w:t>
            </w:r>
            <w:proofErr w:type="spellEnd"/>
            <w:r w:rsidRPr="005C1858">
              <w:rPr>
                <w:sz w:val="22"/>
                <w:szCs w:val="22"/>
              </w:rPr>
              <w:t xml:space="preserve"> </w:t>
            </w:r>
            <w:proofErr w:type="spellStart"/>
            <w:r w:rsidRPr="005C1858">
              <w:rPr>
                <w:sz w:val="22"/>
                <w:szCs w:val="22"/>
              </w:rPr>
              <w:t>навантаження</w:t>
            </w:r>
            <w:proofErr w:type="spellEnd"/>
            <w:r w:rsidRPr="005C1858">
              <w:rPr>
                <w:sz w:val="22"/>
                <w:szCs w:val="22"/>
              </w:rPr>
              <w:t xml:space="preserve"> </w:t>
            </w:r>
            <w:proofErr w:type="spellStart"/>
            <w:r w:rsidRPr="005C1858">
              <w:rPr>
                <w:sz w:val="22"/>
                <w:szCs w:val="22"/>
              </w:rPr>
              <w:t>внаслідок</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системи</w:t>
            </w:r>
            <w:proofErr w:type="spellEnd"/>
            <w:r w:rsidRPr="005C1858">
              <w:rPr>
                <w:sz w:val="22"/>
                <w:szCs w:val="22"/>
              </w:rPr>
              <w:t xml:space="preserve"> </w:t>
            </w:r>
            <w:proofErr w:type="spellStart"/>
            <w:r w:rsidRPr="005C1858">
              <w:rPr>
                <w:sz w:val="22"/>
                <w:szCs w:val="22"/>
              </w:rPr>
              <w:t>оподаткування</w:t>
            </w:r>
            <w:proofErr w:type="spellEnd"/>
            <w:r w:rsidRPr="005C1858">
              <w:rPr>
                <w:sz w:val="22"/>
                <w:szCs w:val="22"/>
              </w:rPr>
              <w:t>;</w:t>
            </w:r>
          </w:p>
          <w:p w14:paraId="287DB7A4" w14:textId="77777777" w:rsidR="00E735D6" w:rsidRPr="005C1858" w:rsidRDefault="006F70A0">
            <w:pPr>
              <w:pStyle w:val="rvps2"/>
              <w:spacing w:before="0" w:beforeAutospacing="0" w:after="0" w:afterAutospacing="0"/>
              <w:ind w:firstLine="463"/>
              <w:contextualSpacing/>
              <w:jc w:val="both"/>
              <w:rPr>
                <w:sz w:val="22"/>
                <w:szCs w:val="22"/>
              </w:rPr>
            </w:pPr>
            <w:bookmarkStart w:id="27" w:name="n80"/>
            <w:bookmarkEnd w:id="27"/>
            <w:r w:rsidRPr="005C1858">
              <w:rPr>
                <w:sz w:val="22"/>
                <w:szCs w:val="22"/>
              </w:rPr>
              <w:t xml:space="preserve">7)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встановленого</w:t>
            </w:r>
            <w:proofErr w:type="spellEnd"/>
            <w:r w:rsidRPr="005C1858">
              <w:rPr>
                <w:sz w:val="22"/>
                <w:szCs w:val="22"/>
              </w:rPr>
              <w:t xml:space="preserve"> </w:t>
            </w:r>
            <w:proofErr w:type="spellStart"/>
            <w:r w:rsidRPr="005C1858">
              <w:rPr>
                <w:sz w:val="22"/>
                <w:szCs w:val="22"/>
              </w:rPr>
              <w:t>згідно</w:t>
            </w:r>
            <w:proofErr w:type="spellEnd"/>
            <w:r w:rsidRPr="005C1858">
              <w:rPr>
                <w:sz w:val="22"/>
                <w:szCs w:val="22"/>
              </w:rPr>
              <w:t xml:space="preserve"> </w:t>
            </w:r>
            <w:proofErr w:type="spellStart"/>
            <w:r w:rsidRPr="005C1858">
              <w:rPr>
                <w:sz w:val="22"/>
                <w:szCs w:val="22"/>
              </w:rPr>
              <w:t>із</w:t>
            </w:r>
            <w:proofErr w:type="spellEnd"/>
            <w:r w:rsidRPr="005C1858">
              <w:rPr>
                <w:sz w:val="22"/>
                <w:szCs w:val="22"/>
              </w:rPr>
              <w:t xml:space="preserve"> </w:t>
            </w:r>
            <w:proofErr w:type="spellStart"/>
            <w:r w:rsidRPr="005C1858">
              <w:rPr>
                <w:sz w:val="22"/>
                <w:szCs w:val="22"/>
              </w:rPr>
              <w:t>законодавством</w:t>
            </w:r>
            <w:proofErr w:type="spellEnd"/>
            <w:r w:rsidRPr="005C1858">
              <w:rPr>
                <w:sz w:val="22"/>
                <w:szCs w:val="22"/>
              </w:rPr>
              <w:t xml:space="preserve"> органами </w:t>
            </w:r>
            <w:proofErr w:type="spellStart"/>
            <w:r w:rsidRPr="005C1858">
              <w:rPr>
                <w:sz w:val="22"/>
                <w:szCs w:val="22"/>
              </w:rPr>
              <w:t>державної</w:t>
            </w:r>
            <w:proofErr w:type="spellEnd"/>
            <w:r w:rsidRPr="005C1858">
              <w:rPr>
                <w:sz w:val="22"/>
                <w:szCs w:val="22"/>
              </w:rPr>
              <w:t xml:space="preserve"> статистики </w:t>
            </w:r>
            <w:proofErr w:type="spellStart"/>
            <w:r w:rsidRPr="005C1858">
              <w:rPr>
                <w:sz w:val="22"/>
                <w:szCs w:val="22"/>
              </w:rPr>
              <w:t>індексу</w:t>
            </w:r>
            <w:proofErr w:type="spellEnd"/>
            <w:r w:rsidRPr="005C1858">
              <w:rPr>
                <w:sz w:val="22"/>
                <w:szCs w:val="22"/>
              </w:rPr>
              <w:t xml:space="preserve"> </w:t>
            </w:r>
            <w:proofErr w:type="spellStart"/>
            <w:r w:rsidRPr="005C1858">
              <w:rPr>
                <w:sz w:val="22"/>
                <w:szCs w:val="22"/>
              </w:rPr>
              <w:t>споживчих</w:t>
            </w:r>
            <w:proofErr w:type="spellEnd"/>
            <w:r w:rsidRPr="005C1858">
              <w:rPr>
                <w:sz w:val="22"/>
                <w:szCs w:val="22"/>
              </w:rPr>
              <w:t xml:space="preserve"> </w:t>
            </w:r>
            <w:proofErr w:type="spellStart"/>
            <w:r w:rsidRPr="005C1858">
              <w:rPr>
                <w:sz w:val="22"/>
                <w:szCs w:val="22"/>
              </w:rPr>
              <w:t>цін</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курсу </w:t>
            </w:r>
            <w:proofErr w:type="spellStart"/>
            <w:r w:rsidRPr="005C1858">
              <w:rPr>
                <w:sz w:val="22"/>
                <w:szCs w:val="22"/>
              </w:rPr>
              <w:t>іноземної</w:t>
            </w:r>
            <w:proofErr w:type="spellEnd"/>
            <w:r w:rsidRPr="005C1858">
              <w:rPr>
                <w:sz w:val="22"/>
                <w:szCs w:val="22"/>
              </w:rPr>
              <w:t xml:space="preserve"> </w:t>
            </w:r>
            <w:proofErr w:type="spellStart"/>
            <w:r w:rsidRPr="005C1858">
              <w:rPr>
                <w:sz w:val="22"/>
                <w:szCs w:val="22"/>
              </w:rPr>
              <w:t>валюти</w:t>
            </w:r>
            <w:proofErr w:type="spellEnd"/>
            <w:r w:rsidRPr="005C1858">
              <w:rPr>
                <w:sz w:val="22"/>
                <w:szCs w:val="22"/>
              </w:rPr>
              <w:t xml:space="preserve">,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біржових</w:t>
            </w:r>
            <w:proofErr w:type="spellEnd"/>
            <w:r w:rsidRPr="005C1858">
              <w:rPr>
                <w:sz w:val="22"/>
                <w:szCs w:val="22"/>
              </w:rPr>
              <w:t xml:space="preserve"> </w:t>
            </w:r>
            <w:proofErr w:type="spellStart"/>
            <w:r w:rsidRPr="005C1858">
              <w:rPr>
                <w:sz w:val="22"/>
                <w:szCs w:val="22"/>
              </w:rPr>
              <w:t>котирувань</w:t>
            </w:r>
            <w:proofErr w:type="spellEnd"/>
            <w:r w:rsidRPr="005C1858">
              <w:rPr>
                <w:sz w:val="22"/>
                <w:szCs w:val="22"/>
              </w:rPr>
              <w:t xml:space="preserve"> </w:t>
            </w:r>
            <w:proofErr w:type="spellStart"/>
            <w:r w:rsidRPr="005C1858">
              <w:rPr>
                <w:sz w:val="22"/>
                <w:szCs w:val="22"/>
              </w:rPr>
              <w:t>або</w:t>
            </w:r>
            <w:proofErr w:type="spellEnd"/>
            <w:r w:rsidRPr="005C1858">
              <w:rPr>
                <w:sz w:val="22"/>
                <w:szCs w:val="22"/>
              </w:rPr>
              <w:t xml:space="preserve"> </w:t>
            </w:r>
            <w:proofErr w:type="spellStart"/>
            <w:r w:rsidRPr="005C1858">
              <w:rPr>
                <w:sz w:val="22"/>
                <w:szCs w:val="22"/>
              </w:rPr>
              <w:t>показників</w:t>
            </w:r>
            <w:proofErr w:type="spellEnd"/>
            <w:r w:rsidRPr="005C1858">
              <w:rPr>
                <w:sz w:val="22"/>
                <w:szCs w:val="22"/>
              </w:rPr>
              <w:t xml:space="preserve"> </w:t>
            </w:r>
            <w:proofErr w:type="spellStart"/>
            <w:r w:rsidRPr="005C1858">
              <w:rPr>
                <w:sz w:val="22"/>
                <w:szCs w:val="22"/>
              </w:rPr>
              <w:t>Platts</w:t>
            </w:r>
            <w:proofErr w:type="spellEnd"/>
            <w:r w:rsidRPr="005C1858">
              <w:rPr>
                <w:sz w:val="22"/>
                <w:szCs w:val="22"/>
              </w:rPr>
              <w:t xml:space="preserve">, ARGUS, </w:t>
            </w:r>
            <w:proofErr w:type="spellStart"/>
            <w:r w:rsidRPr="005C1858">
              <w:rPr>
                <w:sz w:val="22"/>
                <w:szCs w:val="22"/>
              </w:rPr>
              <w:t>регульованих</w:t>
            </w:r>
            <w:proofErr w:type="spellEnd"/>
            <w:r w:rsidRPr="005C1858">
              <w:rPr>
                <w:sz w:val="22"/>
                <w:szCs w:val="22"/>
              </w:rPr>
              <w:t xml:space="preserve"> </w:t>
            </w:r>
            <w:proofErr w:type="spellStart"/>
            <w:r w:rsidRPr="005C1858">
              <w:rPr>
                <w:sz w:val="22"/>
                <w:szCs w:val="22"/>
              </w:rPr>
              <w:t>цін</w:t>
            </w:r>
            <w:proofErr w:type="spellEnd"/>
            <w:r w:rsidRPr="005C1858">
              <w:rPr>
                <w:sz w:val="22"/>
                <w:szCs w:val="22"/>
              </w:rPr>
              <w:t xml:space="preserve"> (</w:t>
            </w:r>
            <w:proofErr w:type="spellStart"/>
            <w:r w:rsidRPr="005C1858">
              <w:rPr>
                <w:sz w:val="22"/>
                <w:szCs w:val="22"/>
              </w:rPr>
              <w:t>тарифів</w:t>
            </w:r>
            <w:proofErr w:type="spellEnd"/>
            <w:r w:rsidRPr="005C1858">
              <w:rPr>
                <w:sz w:val="22"/>
                <w:szCs w:val="22"/>
              </w:rPr>
              <w:t xml:space="preserve">), </w:t>
            </w:r>
            <w:proofErr w:type="spellStart"/>
            <w:r w:rsidRPr="005C1858">
              <w:rPr>
                <w:sz w:val="22"/>
                <w:szCs w:val="22"/>
              </w:rPr>
              <w:t>нормативів</w:t>
            </w:r>
            <w:proofErr w:type="spellEnd"/>
            <w:r w:rsidRPr="005C1858">
              <w:rPr>
                <w:sz w:val="22"/>
                <w:szCs w:val="22"/>
              </w:rPr>
              <w:t xml:space="preserve">, </w:t>
            </w:r>
            <w:proofErr w:type="spellStart"/>
            <w:r w:rsidRPr="005C1858">
              <w:rPr>
                <w:sz w:val="22"/>
                <w:szCs w:val="22"/>
              </w:rPr>
              <w:t>середньозважених</w:t>
            </w:r>
            <w:proofErr w:type="spellEnd"/>
            <w:r w:rsidRPr="005C1858">
              <w:rPr>
                <w:sz w:val="22"/>
                <w:szCs w:val="22"/>
              </w:rPr>
              <w:t xml:space="preserve"> </w:t>
            </w:r>
            <w:proofErr w:type="spellStart"/>
            <w:r w:rsidRPr="005C1858">
              <w:rPr>
                <w:sz w:val="22"/>
                <w:szCs w:val="22"/>
              </w:rPr>
              <w:t>цін</w:t>
            </w:r>
            <w:proofErr w:type="spellEnd"/>
            <w:r w:rsidRPr="005C1858">
              <w:rPr>
                <w:sz w:val="22"/>
                <w:szCs w:val="22"/>
              </w:rPr>
              <w:t xml:space="preserve"> на </w:t>
            </w:r>
            <w:proofErr w:type="spellStart"/>
            <w:r w:rsidRPr="005C1858">
              <w:rPr>
                <w:sz w:val="22"/>
                <w:szCs w:val="22"/>
              </w:rPr>
              <w:t>електроенергію</w:t>
            </w:r>
            <w:proofErr w:type="spellEnd"/>
            <w:r w:rsidRPr="005C1858">
              <w:rPr>
                <w:sz w:val="22"/>
                <w:szCs w:val="22"/>
              </w:rPr>
              <w:t xml:space="preserve"> </w:t>
            </w:r>
            <w:proofErr w:type="gramStart"/>
            <w:r w:rsidRPr="005C1858">
              <w:rPr>
                <w:sz w:val="22"/>
                <w:szCs w:val="22"/>
              </w:rPr>
              <w:t>на ринку</w:t>
            </w:r>
            <w:proofErr w:type="gramEnd"/>
            <w:r w:rsidRPr="005C1858">
              <w:rPr>
                <w:sz w:val="22"/>
                <w:szCs w:val="22"/>
              </w:rPr>
              <w:t xml:space="preserve"> “на добу наперед”, </w:t>
            </w:r>
            <w:proofErr w:type="spellStart"/>
            <w:r w:rsidRPr="005C1858">
              <w:rPr>
                <w:sz w:val="22"/>
                <w:szCs w:val="22"/>
              </w:rPr>
              <w:t>що</w:t>
            </w:r>
            <w:proofErr w:type="spellEnd"/>
            <w:r w:rsidRPr="005C1858">
              <w:rPr>
                <w:sz w:val="22"/>
                <w:szCs w:val="22"/>
              </w:rPr>
              <w:t xml:space="preserve"> </w:t>
            </w:r>
            <w:proofErr w:type="spellStart"/>
            <w:r w:rsidRPr="005C1858">
              <w:rPr>
                <w:sz w:val="22"/>
                <w:szCs w:val="22"/>
              </w:rPr>
              <w:t>застосовуються</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у </w:t>
            </w:r>
            <w:proofErr w:type="spellStart"/>
            <w:r w:rsidRPr="005C1858">
              <w:rPr>
                <w:sz w:val="22"/>
                <w:szCs w:val="22"/>
              </w:rPr>
              <w:t>разі</w:t>
            </w:r>
            <w:proofErr w:type="spellEnd"/>
            <w:r w:rsidRPr="005C1858">
              <w:rPr>
                <w:sz w:val="22"/>
                <w:szCs w:val="22"/>
              </w:rPr>
              <w:t xml:space="preserve"> </w:t>
            </w:r>
            <w:proofErr w:type="spellStart"/>
            <w:r w:rsidRPr="005C1858">
              <w:rPr>
                <w:sz w:val="22"/>
                <w:szCs w:val="22"/>
              </w:rPr>
              <w:t>встановлення</w:t>
            </w:r>
            <w:proofErr w:type="spellEnd"/>
            <w:r w:rsidRPr="005C1858">
              <w:rPr>
                <w:sz w:val="22"/>
                <w:szCs w:val="22"/>
              </w:rPr>
              <w:t xml:space="preserve"> в </w:t>
            </w:r>
            <w:proofErr w:type="spellStart"/>
            <w:r w:rsidRPr="005C1858">
              <w:rPr>
                <w:sz w:val="22"/>
                <w:szCs w:val="22"/>
              </w:rPr>
              <w:t>договорі</w:t>
            </w:r>
            <w:proofErr w:type="spellEnd"/>
            <w:r w:rsidRPr="005C1858">
              <w:rPr>
                <w:sz w:val="22"/>
                <w:szCs w:val="22"/>
              </w:rPr>
              <w:t xml:space="preserve"> про </w:t>
            </w:r>
            <w:proofErr w:type="spellStart"/>
            <w:r w:rsidRPr="005C1858">
              <w:rPr>
                <w:sz w:val="22"/>
                <w:szCs w:val="22"/>
              </w:rPr>
              <w:t>закупівлю</w:t>
            </w:r>
            <w:proofErr w:type="spellEnd"/>
            <w:r w:rsidRPr="005C1858">
              <w:rPr>
                <w:sz w:val="22"/>
                <w:szCs w:val="22"/>
              </w:rPr>
              <w:t xml:space="preserve"> порядку </w:t>
            </w:r>
            <w:proofErr w:type="spellStart"/>
            <w:r w:rsidRPr="005C1858">
              <w:rPr>
                <w:sz w:val="22"/>
                <w:szCs w:val="22"/>
              </w:rPr>
              <w:t>зміни</w:t>
            </w:r>
            <w:proofErr w:type="spellEnd"/>
            <w:r w:rsidRPr="005C1858">
              <w:rPr>
                <w:sz w:val="22"/>
                <w:szCs w:val="22"/>
              </w:rPr>
              <w:t xml:space="preserve"> </w:t>
            </w:r>
            <w:proofErr w:type="spellStart"/>
            <w:r w:rsidRPr="005C1858">
              <w:rPr>
                <w:sz w:val="22"/>
                <w:szCs w:val="22"/>
              </w:rPr>
              <w:t>ціни</w:t>
            </w:r>
            <w:proofErr w:type="spellEnd"/>
            <w:r w:rsidRPr="005C1858">
              <w:rPr>
                <w:sz w:val="22"/>
                <w:szCs w:val="22"/>
              </w:rPr>
              <w:t>;</w:t>
            </w:r>
          </w:p>
          <w:p w14:paraId="79FADE4C" w14:textId="77777777" w:rsidR="00E735D6" w:rsidRPr="005C1858" w:rsidRDefault="006F70A0">
            <w:pPr>
              <w:pStyle w:val="rvps2"/>
              <w:spacing w:before="0" w:beforeAutospacing="0" w:after="0" w:afterAutospacing="0"/>
              <w:ind w:firstLine="463"/>
              <w:contextualSpacing/>
              <w:jc w:val="both"/>
              <w:rPr>
                <w:sz w:val="22"/>
                <w:szCs w:val="22"/>
              </w:rPr>
            </w:pPr>
            <w:bookmarkStart w:id="28" w:name="n81"/>
            <w:bookmarkEnd w:id="28"/>
            <w:r w:rsidRPr="005C1858">
              <w:rPr>
                <w:sz w:val="22"/>
                <w:szCs w:val="22"/>
              </w:rPr>
              <w:t xml:space="preserve">8) </w:t>
            </w:r>
            <w:proofErr w:type="spellStart"/>
            <w:r w:rsidRPr="005C1858">
              <w:rPr>
                <w:sz w:val="22"/>
                <w:szCs w:val="22"/>
              </w:rPr>
              <w:t>зміни</w:t>
            </w:r>
            <w:proofErr w:type="spellEnd"/>
            <w:r w:rsidRPr="005C1858">
              <w:rPr>
                <w:sz w:val="22"/>
                <w:szCs w:val="22"/>
              </w:rPr>
              <w:t xml:space="preserve"> умов у </w:t>
            </w:r>
            <w:proofErr w:type="spellStart"/>
            <w:r w:rsidRPr="005C1858">
              <w:rPr>
                <w:sz w:val="22"/>
                <w:szCs w:val="22"/>
              </w:rPr>
              <w:t>зв’язку</w:t>
            </w:r>
            <w:proofErr w:type="spellEnd"/>
            <w:r w:rsidRPr="005C1858">
              <w:rPr>
                <w:sz w:val="22"/>
                <w:szCs w:val="22"/>
              </w:rPr>
              <w:t xml:space="preserve"> </w:t>
            </w:r>
            <w:proofErr w:type="spellStart"/>
            <w:r w:rsidRPr="005C1858">
              <w:rPr>
                <w:sz w:val="22"/>
                <w:szCs w:val="22"/>
              </w:rPr>
              <w:t>із</w:t>
            </w:r>
            <w:proofErr w:type="spellEnd"/>
            <w:r w:rsidRPr="005C1858">
              <w:rPr>
                <w:sz w:val="22"/>
                <w:szCs w:val="22"/>
              </w:rPr>
              <w:t xml:space="preserve"> </w:t>
            </w:r>
            <w:proofErr w:type="spellStart"/>
            <w:r w:rsidRPr="005C1858">
              <w:rPr>
                <w:sz w:val="22"/>
                <w:szCs w:val="22"/>
              </w:rPr>
              <w:t>застосуванням</w:t>
            </w:r>
            <w:proofErr w:type="spellEnd"/>
            <w:r w:rsidRPr="005C1858">
              <w:rPr>
                <w:sz w:val="22"/>
                <w:szCs w:val="22"/>
              </w:rPr>
              <w:t xml:space="preserve"> </w:t>
            </w:r>
            <w:proofErr w:type="spellStart"/>
            <w:r w:rsidRPr="005C1858">
              <w:rPr>
                <w:sz w:val="22"/>
                <w:szCs w:val="22"/>
              </w:rPr>
              <w:t>положень</w:t>
            </w:r>
            <w:proofErr w:type="spellEnd"/>
            <w:r w:rsidRPr="005C1858">
              <w:rPr>
                <w:sz w:val="22"/>
                <w:szCs w:val="22"/>
              </w:rPr>
              <w:t xml:space="preserve"> </w:t>
            </w:r>
            <w:hyperlink r:id="rId18" w:anchor="n1778" w:tgtFrame="_blank" w:history="1">
              <w:proofErr w:type="spellStart"/>
              <w:r w:rsidRPr="005C1858">
                <w:rPr>
                  <w:rStyle w:val="a4"/>
                  <w:color w:val="auto"/>
                  <w:sz w:val="22"/>
                  <w:szCs w:val="22"/>
                </w:rPr>
                <w:t>частини</w:t>
              </w:r>
              <w:proofErr w:type="spellEnd"/>
              <w:r w:rsidRPr="005C1858">
                <w:rPr>
                  <w:rStyle w:val="a4"/>
                  <w:color w:val="auto"/>
                  <w:sz w:val="22"/>
                  <w:szCs w:val="22"/>
                </w:rPr>
                <w:t xml:space="preserve"> </w:t>
              </w:r>
              <w:proofErr w:type="spellStart"/>
              <w:r w:rsidRPr="005C1858">
                <w:rPr>
                  <w:rStyle w:val="a4"/>
                  <w:color w:val="auto"/>
                  <w:sz w:val="22"/>
                  <w:szCs w:val="22"/>
                </w:rPr>
                <w:t>шостої</w:t>
              </w:r>
              <w:proofErr w:type="spellEnd"/>
            </w:hyperlink>
            <w:r w:rsidRPr="005C1858">
              <w:rPr>
                <w:sz w:val="22"/>
                <w:szCs w:val="22"/>
              </w:rPr>
              <w:t xml:space="preserve"> </w:t>
            </w:r>
            <w:proofErr w:type="spellStart"/>
            <w:r w:rsidRPr="005C1858">
              <w:rPr>
                <w:sz w:val="22"/>
                <w:szCs w:val="22"/>
              </w:rPr>
              <w:t>статті</w:t>
            </w:r>
            <w:proofErr w:type="spellEnd"/>
            <w:r w:rsidRPr="005C1858">
              <w:rPr>
                <w:sz w:val="22"/>
                <w:szCs w:val="22"/>
              </w:rPr>
              <w:t xml:space="preserve"> 41 Закону.</w:t>
            </w:r>
          </w:p>
          <w:p w14:paraId="282F1401" w14:textId="77777777" w:rsidR="00E735D6" w:rsidRPr="005C1858" w:rsidRDefault="006F70A0">
            <w:pPr>
              <w:spacing w:after="0" w:line="240" w:lineRule="auto"/>
              <w:ind w:firstLine="463"/>
              <w:jc w:val="both"/>
              <w:rPr>
                <w:rFonts w:ascii="Times New Roman" w:hAnsi="Times New Roman" w:cs="Times New Roman"/>
              </w:rPr>
            </w:pPr>
            <w:proofErr w:type="spellStart"/>
            <w:r w:rsidRPr="005C1858">
              <w:rPr>
                <w:rFonts w:ascii="Times New Roman" w:hAnsi="Times New Roman" w:cs="Times New Roman"/>
              </w:rPr>
              <w:t>Договір</w:t>
            </w:r>
            <w:proofErr w:type="spellEnd"/>
            <w:r w:rsidRPr="005C1858">
              <w:rPr>
                <w:rFonts w:ascii="Times New Roman" w:hAnsi="Times New Roman" w:cs="Times New Roman"/>
              </w:rPr>
              <w:t xml:space="preserve"> про </w:t>
            </w:r>
            <w:proofErr w:type="spellStart"/>
            <w:r w:rsidRPr="005C1858">
              <w:rPr>
                <w:rFonts w:ascii="Times New Roman" w:hAnsi="Times New Roman" w:cs="Times New Roman"/>
              </w:rPr>
              <w:t>закупівлю</w:t>
            </w:r>
            <w:proofErr w:type="spellEnd"/>
            <w:r w:rsidRPr="005C1858">
              <w:rPr>
                <w:rFonts w:ascii="Times New Roman" w:hAnsi="Times New Roman" w:cs="Times New Roman"/>
              </w:rPr>
              <w:t xml:space="preserve"> є </w:t>
            </w:r>
            <w:proofErr w:type="spellStart"/>
            <w:r w:rsidRPr="005C1858">
              <w:rPr>
                <w:rFonts w:ascii="Times New Roman" w:hAnsi="Times New Roman" w:cs="Times New Roman"/>
              </w:rPr>
              <w:t>нікчемним</w:t>
            </w:r>
            <w:proofErr w:type="spellEnd"/>
            <w:r w:rsidRPr="005C1858">
              <w:rPr>
                <w:rFonts w:ascii="Times New Roman" w:hAnsi="Times New Roman" w:cs="Times New Roman"/>
              </w:rPr>
              <w:t xml:space="preserve"> у </w:t>
            </w:r>
            <w:proofErr w:type="spellStart"/>
            <w:r w:rsidRPr="005C1858">
              <w:rPr>
                <w:rFonts w:ascii="Times New Roman" w:hAnsi="Times New Roman" w:cs="Times New Roman"/>
              </w:rPr>
              <w:t>разі</w:t>
            </w:r>
            <w:proofErr w:type="spellEnd"/>
            <w:r w:rsidRPr="005C1858">
              <w:rPr>
                <w:rFonts w:ascii="Times New Roman" w:hAnsi="Times New Roman" w:cs="Times New Roman"/>
              </w:rPr>
              <w:t>:</w:t>
            </w:r>
          </w:p>
          <w:p w14:paraId="311F30B9" w14:textId="77777777" w:rsidR="00E735D6" w:rsidRPr="005C1858" w:rsidRDefault="006F70A0">
            <w:pPr>
              <w:spacing w:after="0" w:line="240" w:lineRule="auto"/>
              <w:ind w:firstLine="463"/>
              <w:jc w:val="both"/>
              <w:rPr>
                <w:rFonts w:ascii="Times New Roman" w:hAnsi="Times New Roman" w:cs="Times New Roman"/>
                <w:shd w:val="solid" w:color="FFFFFF" w:fill="FFFFFF"/>
              </w:rPr>
            </w:pPr>
            <w:r w:rsidRPr="005C1858">
              <w:rPr>
                <w:rFonts w:ascii="Times New Roman" w:hAnsi="Times New Roman" w:cs="Times New Roman"/>
                <w:shd w:val="solid" w:color="FFFFFF" w:fill="FFFFFF"/>
              </w:rPr>
              <w:t xml:space="preserve">1) коли </w:t>
            </w:r>
            <w:proofErr w:type="spellStart"/>
            <w:r w:rsidRPr="005C1858">
              <w:rPr>
                <w:rFonts w:ascii="Times New Roman" w:hAnsi="Times New Roman" w:cs="Times New Roman"/>
                <w:shd w:val="solid" w:color="FFFFFF" w:fill="FFFFFF"/>
              </w:rPr>
              <w:t>замовник</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уклав</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договір</w:t>
            </w:r>
            <w:proofErr w:type="spellEnd"/>
            <w:r w:rsidRPr="005C1858">
              <w:rPr>
                <w:rFonts w:ascii="Times New Roman" w:hAnsi="Times New Roman" w:cs="Times New Roman"/>
                <w:shd w:val="solid" w:color="FFFFFF" w:fill="FFFFFF"/>
              </w:rPr>
              <w:t xml:space="preserve"> про </w:t>
            </w:r>
            <w:proofErr w:type="spellStart"/>
            <w:r w:rsidRPr="005C1858">
              <w:rPr>
                <w:rFonts w:ascii="Times New Roman" w:hAnsi="Times New Roman" w:cs="Times New Roman"/>
                <w:shd w:val="solid" w:color="FFFFFF" w:fill="FFFFFF"/>
              </w:rPr>
              <w:t>закупівлю</w:t>
            </w:r>
            <w:proofErr w:type="spellEnd"/>
            <w:r w:rsidRPr="005C1858">
              <w:rPr>
                <w:rFonts w:ascii="Times New Roman" w:hAnsi="Times New Roman" w:cs="Times New Roman"/>
                <w:shd w:val="solid" w:color="FFFFFF" w:fill="FFFFFF"/>
              </w:rPr>
              <w:t xml:space="preserve"> з </w:t>
            </w:r>
            <w:proofErr w:type="spellStart"/>
            <w:r w:rsidRPr="005C1858">
              <w:rPr>
                <w:rFonts w:ascii="Times New Roman" w:hAnsi="Times New Roman" w:cs="Times New Roman"/>
                <w:shd w:val="solid" w:color="FFFFFF" w:fill="FFFFFF"/>
              </w:rPr>
              <w:t>порушенням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вимог</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визначених</w:t>
            </w:r>
            <w:proofErr w:type="spellEnd"/>
            <w:r w:rsidRPr="005C1858">
              <w:rPr>
                <w:rFonts w:ascii="Times New Roman" w:hAnsi="Times New Roman" w:cs="Times New Roman"/>
                <w:shd w:val="solid" w:color="FFFFFF" w:fill="FFFFFF"/>
              </w:rPr>
              <w:t xml:space="preserve"> пунктом 5 </w:t>
            </w:r>
            <w:proofErr w:type="spellStart"/>
            <w:r w:rsidRPr="005C1858">
              <w:rPr>
                <w:rFonts w:ascii="Times New Roman" w:hAnsi="Times New Roman" w:cs="Times New Roman"/>
                <w:shd w:val="solid" w:color="FFFFFF" w:fill="FFFFFF"/>
              </w:rPr>
              <w:t>цих</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особливостей</w:t>
            </w:r>
            <w:proofErr w:type="spellEnd"/>
            <w:r w:rsidRPr="005C1858">
              <w:rPr>
                <w:rFonts w:ascii="Times New Roman" w:hAnsi="Times New Roman" w:cs="Times New Roman"/>
                <w:shd w:val="solid" w:color="FFFFFF" w:fill="FFFFFF"/>
              </w:rPr>
              <w:t>;</w:t>
            </w:r>
          </w:p>
          <w:p w14:paraId="149CF231" w14:textId="77777777" w:rsidR="00E735D6" w:rsidRPr="005C1858" w:rsidRDefault="006F70A0">
            <w:pPr>
              <w:spacing w:after="0" w:line="240" w:lineRule="auto"/>
              <w:ind w:firstLine="463"/>
              <w:jc w:val="both"/>
              <w:rPr>
                <w:rFonts w:ascii="Times New Roman" w:hAnsi="Times New Roman" w:cs="Times New Roman"/>
                <w:shd w:val="solid" w:color="FFFFFF" w:fill="FFFFFF"/>
              </w:rPr>
            </w:pPr>
            <w:r w:rsidRPr="005C1858">
              <w:rPr>
                <w:rFonts w:ascii="Times New Roman" w:hAnsi="Times New Roman" w:cs="Times New Roman"/>
                <w:shd w:val="solid" w:color="FFFFFF" w:fill="FFFFFF"/>
              </w:rPr>
              <w:t>2) </w:t>
            </w:r>
            <w:proofErr w:type="spellStart"/>
            <w:r w:rsidRPr="005C1858">
              <w:rPr>
                <w:rFonts w:ascii="Times New Roman" w:hAnsi="Times New Roman" w:cs="Times New Roman"/>
                <w:shd w:val="solid" w:color="FFFFFF" w:fill="FFFFFF"/>
              </w:rPr>
              <w:t>укладення</w:t>
            </w:r>
            <w:proofErr w:type="spellEnd"/>
            <w:r w:rsidRPr="005C1858">
              <w:rPr>
                <w:rFonts w:ascii="Times New Roman" w:hAnsi="Times New Roman" w:cs="Times New Roman"/>
                <w:shd w:val="solid" w:color="FFFFFF" w:fill="FFFFFF"/>
              </w:rPr>
              <w:t xml:space="preserve"> договору про </w:t>
            </w:r>
            <w:proofErr w:type="spellStart"/>
            <w:r w:rsidRPr="005C1858">
              <w:rPr>
                <w:rFonts w:ascii="Times New Roman" w:hAnsi="Times New Roman" w:cs="Times New Roman"/>
                <w:shd w:val="solid" w:color="FFFFFF" w:fill="FFFFFF"/>
              </w:rPr>
              <w:t>закупівлю</w:t>
            </w:r>
            <w:proofErr w:type="spellEnd"/>
            <w:r w:rsidRPr="005C1858">
              <w:rPr>
                <w:rFonts w:ascii="Times New Roman" w:hAnsi="Times New Roman" w:cs="Times New Roman"/>
                <w:shd w:val="solid" w:color="FFFFFF" w:fill="FFFFFF"/>
              </w:rPr>
              <w:t xml:space="preserve"> з </w:t>
            </w:r>
            <w:proofErr w:type="spellStart"/>
            <w:r w:rsidRPr="005C1858">
              <w:rPr>
                <w:rFonts w:ascii="Times New Roman" w:hAnsi="Times New Roman" w:cs="Times New Roman"/>
                <w:shd w:val="solid" w:color="FFFFFF" w:fill="FFFFFF"/>
              </w:rPr>
              <w:t>порушенням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вимог</w:t>
            </w:r>
            <w:proofErr w:type="spellEnd"/>
            <w:r w:rsidRPr="005C1858">
              <w:rPr>
                <w:rFonts w:ascii="Times New Roman" w:hAnsi="Times New Roman" w:cs="Times New Roman"/>
                <w:shd w:val="solid" w:color="FFFFFF" w:fill="FFFFFF"/>
              </w:rPr>
              <w:t xml:space="preserve"> пункту 18 </w:t>
            </w:r>
            <w:proofErr w:type="spellStart"/>
            <w:r w:rsidRPr="005C1858">
              <w:rPr>
                <w:rFonts w:ascii="Times New Roman" w:hAnsi="Times New Roman" w:cs="Times New Roman"/>
                <w:shd w:val="solid" w:color="FFFFFF" w:fill="FFFFFF"/>
              </w:rPr>
              <w:t>цих</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особливостей</w:t>
            </w:r>
            <w:proofErr w:type="spellEnd"/>
            <w:r w:rsidRPr="005C1858">
              <w:rPr>
                <w:rFonts w:ascii="Times New Roman" w:hAnsi="Times New Roman" w:cs="Times New Roman"/>
                <w:shd w:val="solid" w:color="FFFFFF" w:fill="FFFFFF"/>
              </w:rPr>
              <w:t>;</w:t>
            </w:r>
          </w:p>
          <w:p w14:paraId="6403F221" w14:textId="77777777" w:rsidR="00E735D6" w:rsidRPr="005C1858" w:rsidRDefault="006F70A0">
            <w:pPr>
              <w:spacing w:after="0" w:line="240" w:lineRule="auto"/>
              <w:ind w:firstLine="463"/>
              <w:jc w:val="both"/>
              <w:rPr>
                <w:rFonts w:ascii="Times New Roman" w:hAnsi="Times New Roman" w:cs="Times New Roman"/>
                <w:shd w:val="solid" w:color="FFFFFF" w:fill="FFFFFF"/>
              </w:rPr>
            </w:pPr>
            <w:r w:rsidRPr="005C1858">
              <w:rPr>
                <w:rFonts w:ascii="Times New Roman" w:hAnsi="Times New Roman" w:cs="Times New Roman"/>
                <w:shd w:val="solid" w:color="FFFFFF" w:fill="FFFFFF"/>
              </w:rPr>
              <w:t>3) </w:t>
            </w:r>
            <w:proofErr w:type="spellStart"/>
            <w:r w:rsidRPr="005C1858">
              <w:rPr>
                <w:rFonts w:ascii="Times New Roman" w:hAnsi="Times New Roman" w:cs="Times New Roman"/>
                <w:shd w:val="solid" w:color="FFFFFF" w:fill="FFFFFF"/>
              </w:rPr>
              <w:t>укладення</w:t>
            </w:r>
            <w:proofErr w:type="spellEnd"/>
            <w:r w:rsidRPr="005C1858">
              <w:rPr>
                <w:rFonts w:ascii="Times New Roman" w:hAnsi="Times New Roman" w:cs="Times New Roman"/>
                <w:shd w:val="solid" w:color="FFFFFF" w:fill="FFFFFF"/>
              </w:rPr>
              <w:t xml:space="preserve"> договору про </w:t>
            </w:r>
            <w:proofErr w:type="spellStart"/>
            <w:r w:rsidRPr="005C1858">
              <w:rPr>
                <w:rFonts w:ascii="Times New Roman" w:hAnsi="Times New Roman" w:cs="Times New Roman"/>
                <w:shd w:val="solid" w:color="FFFFFF" w:fill="FFFFFF"/>
              </w:rPr>
              <w:t>закупівлю</w:t>
            </w:r>
            <w:proofErr w:type="spellEnd"/>
            <w:r w:rsidRPr="005C1858">
              <w:rPr>
                <w:rFonts w:ascii="Times New Roman" w:hAnsi="Times New Roman" w:cs="Times New Roman"/>
                <w:shd w:val="solid" w:color="FFFFFF" w:fill="FFFFFF"/>
              </w:rPr>
              <w:t xml:space="preserve"> в </w:t>
            </w:r>
            <w:proofErr w:type="spellStart"/>
            <w:r w:rsidRPr="005C1858">
              <w:rPr>
                <w:rFonts w:ascii="Times New Roman" w:hAnsi="Times New Roman" w:cs="Times New Roman"/>
                <w:shd w:val="solid" w:color="FFFFFF" w:fill="FFFFFF"/>
              </w:rPr>
              <w:t>період</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оскарження</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відкритих</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торгів</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відповідно</w:t>
            </w:r>
            <w:proofErr w:type="spellEnd"/>
            <w:r w:rsidRPr="005C1858">
              <w:rPr>
                <w:rFonts w:ascii="Times New Roman" w:hAnsi="Times New Roman" w:cs="Times New Roman"/>
                <w:shd w:val="solid" w:color="FFFFFF" w:fill="FFFFFF"/>
              </w:rPr>
              <w:t xml:space="preserve"> до </w:t>
            </w:r>
            <w:proofErr w:type="spellStart"/>
            <w:r w:rsidRPr="005C1858">
              <w:rPr>
                <w:rFonts w:ascii="Times New Roman" w:hAnsi="Times New Roman" w:cs="Times New Roman"/>
                <w:shd w:val="solid" w:color="FFFFFF" w:fill="FFFFFF"/>
              </w:rPr>
              <w:t>статті</w:t>
            </w:r>
            <w:proofErr w:type="spellEnd"/>
            <w:r w:rsidRPr="005C1858">
              <w:rPr>
                <w:rFonts w:ascii="Times New Roman" w:hAnsi="Times New Roman" w:cs="Times New Roman"/>
                <w:shd w:val="solid" w:color="FFFFFF" w:fill="FFFFFF"/>
              </w:rPr>
              <w:t xml:space="preserve"> 18 Закону та </w:t>
            </w:r>
            <w:proofErr w:type="spellStart"/>
            <w:r w:rsidRPr="005C1858">
              <w:rPr>
                <w:rFonts w:ascii="Times New Roman" w:hAnsi="Times New Roman" w:cs="Times New Roman"/>
                <w:shd w:val="solid" w:color="FFFFFF" w:fill="FFFFFF"/>
              </w:rPr>
              <w:t>цих</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особливостей</w:t>
            </w:r>
            <w:proofErr w:type="spellEnd"/>
            <w:r w:rsidRPr="005C1858">
              <w:rPr>
                <w:rFonts w:ascii="Times New Roman" w:hAnsi="Times New Roman" w:cs="Times New Roman"/>
                <w:shd w:val="solid" w:color="FFFFFF" w:fill="FFFFFF"/>
              </w:rPr>
              <w:t>;</w:t>
            </w:r>
          </w:p>
          <w:p w14:paraId="066CBBE6" w14:textId="77777777" w:rsidR="00E735D6" w:rsidRPr="005C1858" w:rsidRDefault="006F70A0">
            <w:pPr>
              <w:spacing w:after="0" w:line="240" w:lineRule="auto"/>
              <w:ind w:firstLine="463"/>
              <w:jc w:val="both"/>
              <w:rPr>
                <w:rFonts w:ascii="Times New Roman" w:hAnsi="Times New Roman" w:cs="Times New Roman"/>
                <w:shd w:val="solid" w:color="FFFFFF" w:fill="FFFFFF"/>
              </w:rPr>
            </w:pPr>
            <w:r w:rsidRPr="005C1858">
              <w:rPr>
                <w:rFonts w:ascii="Times New Roman" w:hAnsi="Times New Roman" w:cs="Times New Roman"/>
                <w:shd w:val="solid" w:color="FFFFFF" w:fill="FFFFFF"/>
              </w:rPr>
              <w:t>4) </w:t>
            </w:r>
            <w:proofErr w:type="spellStart"/>
            <w:r w:rsidRPr="005C1858">
              <w:rPr>
                <w:rFonts w:ascii="Times New Roman" w:hAnsi="Times New Roman" w:cs="Times New Roman"/>
                <w:shd w:val="solid" w:color="FFFFFF" w:fill="FFFFFF"/>
              </w:rPr>
              <w:t>укладення</w:t>
            </w:r>
            <w:proofErr w:type="spellEnd"/>
            <w:r w:rsidRPr="005C1858">
              <w:rPr>
                <w:rFonts w:ascii="Times New Roman" w:hAnsi="Times New Roman" w:cs="Times New Roman"/>
                <w:shd w:val="solid" w:color="FFFFFF" w:fill="FFFFFF"/>
              </w:rPr>
              <w:t xml:space="preserve"> договору з </w:t>
            </w:r>
            <w:proofErr w:type="spellStart"/>
            <w:r w:rsidRPr="005C1858">
              <w:rPr>
                <w:rFonts w:ascii="Times New Roman" w:hAnsi="Times New Roman" w:cs="Times New Roman"/>
                <w:shd w:val="solid" w:color="FFFFFF" w:fill="FFFFFF"/>
              </w:rPr>
              <w:t>порушенням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строків</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передбачених</w:t>
            </w:r>
            <w:proofErr w:type="spellEnd"/>
            <w:r w:rsidRPr="005C1858">
              <w:rPr>
                <w:rFonts w:ascii="Times New Roman" w:hAnsi="Times New Roman" w:cs="Times New Roman"/>
                <w:shd w:val="solid" w:color="FFFFFF" w:fill="FFFFFF"/>
              </w:rPr>
              <w:t xml:space="preserve"> абзаца</w:t>
            </w:r>
            <w:r w:rsidRPr="005C1858">
              <w:rPr>
                <w:rFonts w:ascii="Times New Roman" w:hAnsi="Times New Roman" w:cs="Times New Roman"/>
              </w:rPr>
              <w:t xml:space="preserve">ми </w:t>
            </w:r>
            <w:proofErr w:type="spellStart"/>
            <w:r w:rsidRPr="005C1858">
              <w:rPr>
                <w:rFonts w:ascii="Times New Roman" w:hAnsi="Times New Roman" w:cs="Times New Roman"/>
              </w:rPr>
              <w:t>третім</w:t>
            </w:r>
            <w:proofErr w:type="spellEnd"/>
            <w:r w:rsidRPr="005C1858">
              <w:rPr>
                <w:rFonts w:ascii="Times New Roman" w:hAnsi="Times New Roman" w:cs="Times New Roman"/>
              </w:rPr>
              <w:t xml:space="preserve"> та </w:t>
            </w:r>
            <w:proofErr w:type="spellStart"/>
            <w:r w:rsidRPr="005C1858">
              <w:rPr>
                <w:rFonts w:ascii="Times New Roman" w:hAnsi="Times New Roman" w:cs="Times New Roman"/>
              </w:rPr>
              <w:t>четвертим</w:t>
            </w:r>
            <w:proofErr w:type="spellEnd"/>
            <w:r w:rsidRPr="005C1858">
              <w:rPr>
                <w:rFonts w:ascii="Times New Roman" w:hAnsi="Times New Roman" w:cs="Times New Roman"/>
              </w:rPr>
              <w:t xml:space="preserve"> пункту 49 </w:t>
            </w:r>
            <w:proofErr w:type="spellStart"/>
            <w:r w:rsidRPr="005C1858">
              <w:rPr>
                <w:rFonts w:ascii="Times New Roman" w:hAnsi="Times New Roman" w:cs="Times New Roman"/>
              </w:rPr>
              <w:t>цих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особливостей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крім</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випадків</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зупиненн</w:t>
            </w:r>
            <w:r w:rsidRPr="005C1858">
              <w:rPr>
                <w:rFonts w:ascii="Times New Roman" w:hAnsi="Times New Roman" w:cs="Times New Roman"/>
                <w:shd w:val="solid" w:color="FFFFFF" w:fill="FFFFFF"/>
              </w:rPr>
              <w:t>я</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перебігу</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строків</w:t>
            </w:r>
            <w:proofErr w:type="spellEnd"/>
            <w:r w:rsidRPr="005C1858">
              <w:rPr>
                <w:rFonts w:ascii="Times New Roman" w:hAnsi="Times New Roman" w:cs="Times New Roman"/>
                <w:shd w:val="solid" w:color="FFFFFF" w:fill="FFFFFF"/>
              </w:rPr>
              <w:t xml:space="preserve"> у </w:t>
            </w:r>
            <w:proofErr w:type="spellStart"/>
            <w:r w:rsidRPr="005C1858">
              <w:rPr>
                <w:rFonts w:ascii="Times New Roman" w:hAnsi="Times New Roman" w:cs="Times New Roman"/>
                <w:shd w:val="solid" w:color="FFFFFF" w:fill="FFFFFF"/>
              </w:rPr>
              <w:t>зв’язку</w:t>
            </w:r>
            <w:proofErr w:type="spellEnd"/>
            <w:r w:rsidRPr="005C1858">
              <w:rPr>
                <w:rFonts w:ascii="Times New Roman" w:hAnsi="Times New Roman" w:cs="Times New Roman"/>
                <w:shd w:val="solid" w:color="FFFFFF" w:fill="FFFFFF"/>
              </w:rPr>
              <w:t xml:space="preserve"> з </w:t>
            </w:r>
            <w:proofErr w:type="spellStart"/>
            <w:r w:rsidRPr="005C1858">
              <w:rPr>
                <w:rFonts w:ascii="Times New Roman" w:hAnsi="Times New Roman" w:cs="Times New Roman"/>
                <w:shd w:val="solid" w:color="FFFFFF" w:fill="FFFFFF"/>
              </w:rPr>
              <w:t>розглядом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скарги</w:t>
            </w:r>
            <w:proofErr w:type="spellEnd"/>
            <w:r w:rsidRPr="005C1858">
              <w:rPr>
                <w:rFonts w:ascii="Times New Roman" w:hAnsi="Times New Roman" w:cs="Times New Roman"/>
                <w:shd w:val="solid" w:color="FFFFFF" w:fill="FFFFFF"/>
              </w:rPr>
              <w:t xml:space="preserve"> органом </w:t>
            </w:r>
            <w:proofErr w:type="spellStart"/>
            <w:r w:rsidRPr="005C1858">
              <w:rPr>
                <w:rFonts w:ascii="Times New Roman" w:hAnsi="Times New Roman" w:cs="Times New Roman"/>
                <w:shd w:val="solid" w:color="FFFFFF" w:fill="FFFFFF"/>
              </w:rPr>
              <w:t>оскарження</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відповідно</w:t>
            </w:r>
            <w:proofErr w:type="spellEnd"/>
            <w:r w:rsidRPr="005C1858">
              <w:rPr>
                <w:rFonts w:ascii="Times New Roman" w:hAnsi="Times New Roman" w:cs="Times New Roman"/>
                <w:shd w:val="solid" w:color="FFFFFF" w:fill="FFFFFF"/>
              </w:rPr>
              <w:t xml:space="preserve"> до </w:t>
            </w:r>
            <w:proofErr w:type="spellStart"/>
            <w:r w:rsidRPr="005C1858">
              <w:rPr>
                <w:rFonts w:ascii="Times New Roman" w:hAnsi="Times New Roman" w:cs="Times New Roman"/>
                <w:shd w:val="solid" w:color="FFFFFF" w:fill="FFFFFF"/>
              </w:rPr>
              <w:t>статті</w:t>
            </w:r>
            <w:proofErr w:type="spellEnd"/>
            <w:r w:rsidRPr="005C1858">
              <w:rPr>
                <w:rFonts w:ascii="Times New Roman" w:hAnsi="Times New Roman" w:cs="Times New Roman"/>
                <w:shd w:val="solid" w:color="FFFFFF" w:fill="FFFFFF"/>
              </w:rPr>
              <w:t xml:space="preserve"> 18 Закону з </w:t>
            </w:r>
            <w:proofErr w:type="spellStart"/>
            <w:r w:rsidRPr="005C1858">
              <w:rPr>
                <w:rFonts w:ascii="Times New Roman" w:hAnsi="Times New Roman" w:cs="Times New Roman"/>
                <w:shd w:val="solid" w:color="FFFFFF" w:fill="FFFFFF"/>
              </w:rPr>
              <w:t>урахуванням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цих</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особливостей</w:t>
            </w:r>
            <w:proofErr w:type="spellEnd"/>
            <w:r w:rsidRPr="005C1858">
              <w:rPr>
                <w:rFonts w:ascii="Times New Roman" w:hAnsi="Times New Roman" w:cs="Times New Roman"/>
                <w:shd w:val="solid" w:color="FFFFFF" w:fill="FFFFFF"/>
              </w:rPr>
              <w:t>;</w:t>
            </w:r>
          </w:p>
          <w:p w14:paraId="14712D37"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hAnsi="Times New Roman" w:cs="Times New Roman"/>
                <w:shd w:val="solid" w:color="FFFFFF" w:fill="FFFFFF"/>
              </w:rPr>
              <w:t xml:space="preserve">5) коли </w:t>
            </w:r>
            <w:proofErr w:type="spellStart"/>
            <w:r w:rsidRPr="005C1858">
              <w:rPr>
                <w:rFonts w:ascii="Times New Roman" w:hAnsi="Times New Roman" w:cs="Times New Roman"/>
                <w:shd w:val="solid" w:color="FFFFFF" w:fill="FFFFFF"/>
              </w:rPr>
              <w:t>назва</w:t>
            </w:r>
            <w:proofErr w:type="spellEnd"/>
            <w:r w:rsidRPr="005C1858">
              <w:rPr>
                <w:rFonts w:ascii="Times New Roman" w:hAnsi="Times New Roman" w:cs="Times New Roman"/>
                <w:shd w:val="solid" w:color="FFFFFF" w:fill="FFFFFF"/>
              </w:rPr>
              <w:t xml:space="preserve"> предмета </w:t>
            </w:r>
            <w:proofErr w:type="spellStart"/>
            <w:r w:rsidRPr="005C1858">
              <w:rPr>
                <w:rFonts w:ascii="Times New Roman" w:hAnsi="Times New Roman" w:cs="Times New Roman"/>
                <w:shd w:val="solid" w:color="FFFFFF" w:fill="FFFFFF"/>
              </w:rPr>
              <w:t>закупівлі</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із</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зазначенням</w:t>
            </w:r>
            <w:proofErr w:type="spellEnd"/>
            <w:r w:rsidRPr="005C1858">
              <w:rPr>
                <w:rFonts w:ascii="Times New Roman" w:hAnsi="Times New Roman" w:cs="Times New Roman"/>
                <w:shd w:val="solid" w:color="FFFFFF" w:fill="FFFFFF"/>
              </w:rPr>
              <w:t xml:space="preserve"> коду за </w:t>
            </w:r>
            <w:proofErr w:type="spellStart"/>
            <w:r w:rsidRPr="005C1858">
              <w:rPr>
                <w:rFonts w:ascii="Times New Roman" w:hAnsi="Times New Roman" w:cs="Times New Roman"/>
                <w:shd w:val="solid" w:color="FFFFFF" w:fill="FFFFFF"/>
              </w:rPr>
              <w:t>Єдиним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закупівельним</w:t>
            </w:r>
            <w:proofErr w:type="spellEnd"/>
            <w:r w:rsidRPr="005C1858">
              <w:rPr>
                <w:rFonts w:ascii="Times New Roman" w:hAnsi="Times New Roman" w:cs="Times New Roman"/>
                <w:shd w:val="solid" w:color="FFFFFF" w:fill="FFFFFF"/>
              </w:rPr>
              <w:t xml:space="preserve"> словником не </w:t>
            </w:r>
            <w:proofErr w:type="spellStart"/>
            <w:r w:rsidRPr="005C1858">
              <w:rPr>
                <w:rFonts w:ascii="Times New Roman" w:hAnsi="Times New Roman" w:cs="Times New Roman"/>
                <w:shd w:val="solid" w:color="FFFFFF" w:fill="FFFFFF"/>
              </w:rPr>
              <w:t>відповідає</w:t>
            </w:r>
            <w:proofErr w:type="spellEnd"/>
            <w:r w:rsidRPr="005C1858">
              <w:rPr>
                <w:rFonts w:ascii="Times New Roman" w:hAnsi="Times New Roman" w:cs="Times New Roman"/>
                <w:shd w:val="solid" w:color="FFFFFF" w:fill="FFFFFF"/>
              </w:rPr>
              <w:t xml:space="preserve"> товарам, роботам </w:t>
            </w:r>
            <w:proofErr w:type="spellStart"/>
            <w:r w:rsidRPr="005C1858">
              <w:rPr>
                <w:rFonts w:ascii="Times New Roman" w:hAnsi="Times New Roman" w:cs="Times New Roman"/>
                <w:shd w:val="solid" w:color="FFFFFF" w:fill="FFFFFF"/>
              </w:rPr>
              <w:t>чи</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послугам</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що</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фактично</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закуплені</w:t>
            </w:r>
            <w:proofErr w:type="spellEnd"/>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замовником</w:t>
            </w:r>
            <w:proofErr w:type="spellEnd"/>
            <w:r w:rsidRPr="005C1858">
              <w:rPr>
                <w:rFonts w:ascii="Times New Roman" w:hAnsi="Times New Roman" w:cs="Times New Roman"/>
                <w:shd w:val="solid" w:color="FFFFFF" w:fill="FFFFFF"/>
              </w:rPr>
              <w:t>.</w:t>
            </w:r>
          </w:p>
        </w:tc>
      </w:tr>
      <w:tr w:rsidR="00E735D6" w:rsidRPr="005C1858" w14:paraId="78E1D675" w14:textId="77777777">
        <w:trPr>
          <w:trHeight w:val="1119"/>
        </w:trPr>
        <w:tc>
          <w:tcPr>
            <w:tcW w:w="705" w:type="dxa"/>
          </w:tcPr>
          <w:p w14:paraId="3D3BC92A"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lastRenderedPageBreak/>
              <w:t>5</w:t>
            </w:r>
          </w:p>
        </w:tc>
        <w:tc>
          <w:tcPr>
            <w:tcW w:w="2835" w:type="dxa"/>
          </w:tcPr>
          <w:p w14:paraId="39A131AA"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Дії замовника при відмові переможця торгів підписати договір про закупівлю</w:t>
            </w:r>
          </w:p>
        </w:tc>
        <w:tc>
          <w:tcPr>
            <w:tcW w:w="6380" w:type="dxa"/>
            <w:vAlign w:val="center"/>
          </w:tcPr>
          <w:p w14:paraId="77FB25B0" w14:textId="77777777" w:rsidR="00E735D6" w:rsidRPr="005C1858" w:rsidRDefault="006F70A0">
            <w:pPr>
              <w:spacing w:after="0" w:line="240" w:lineRule="auto"/>
              <w:ind w:firstLine="463"/>
              <w:contextualSpacing/>
              <w:jc w:val="both"/>
              <w:rPr>
                <w:rFonts w:ascii="Times New Roman" w:eastAsia="Calibri" w:hAnsi="Times New Roman" w:cs="Times New Roman"/>
                <w:lang w:val="uk-UA"/>
              </w:rPr>
            </w:pPr>
            <w:r w:rsidRPr="005C1858">
              <w:rPr>
                <w:rFonts w:ascii="Times New Roman" w:hAnsi="Times New Roman" w:cs="Times New Roman"/>
                <w:lang w:val="uk-UA"/>
              </w:rPr>
              <w:t xml:space="preserve">У разі </w:t>
            </w:r>
            <w:r w:rsidRPr="005C1858">
              <w:rPr>
                <w:rFonts w:ascii="Times New Roman" w:hAnsi="Times New Roman" w:cs="Times New Roman"/>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5C1858">
              <w:rPr>
                <w:rFonts w:ascii="Times New Roman" w:hAnsi="Times New Roman" w:cs="Times New Roman"/>
                <w:shd w:val="solid" w:color="FFFFFF" w:fill="FFFFFF"/>
              </w:rPr>
              <w:t>33 Закону та пунктом 4</w:t>
            </w:r>
            <w:r w:rsidRPr="005C1858">
              <w:rPr>
                <w:rFonts w:ascii="Times New Roman" w:hAnsi="Times New Roman" w:cs="Times New Roman"/>
                <w:shd w:val="solid" w:color="FFFFFF" w:fill="FFFFFF"/>
                <w:lang w:val="uk-UA"/>
              </w:rPr>
              <w:t>9</w:t>
            </w:r>
            <w:r w:rsidRPr="005C1858">
              <w:rPr>
                <w:rFonts w:ascii="Times New Roman" w:hAnsi="Times New Roman" w:cs="Times New Roman"/>
                <w:shd w:val="solid" w:color="FFFFFF" w:fill="FFFFFF"/>
              </w:rPr>
              <w:t xml:space="preserve"> </w:t>
            </w:r>
            <w:proofErr w:type="spellStart"/>
            <w:r w:rsidRPr="005C1858">
              <w:rPr>
                <w:rFonts w:ascii="Times New Roman" w:hAnsi="Times New Roman" w:cs="Times New Roman"/>
                <w:shd w:val="solid" w:color="FFFFFF" w:fill="FFFFFF"/>
              </w:rPr>
              <w:t>Особливостей</w:t>
            </w:r>
            <w:proofErr w:type="spellEnd"/>
            <w:r w:rsidRPr="005C1858">
              <w:rPr>
                <w:rFonts w:ascii="Times New Roman" w:hAnsi="Times New Roman" w:cs="Times New Roman"/>
                <w:shd w:val="solid" w:color="FFFFFF" w:fill="FFFFFF"/>
              </w:rPr>
              <w:t xml:space="preserve">. </w:t>
            </w:r>
            <w:r w:rsidRPr="005C1858">
              <w:rPr>
                <w:rFonts w:ascii="Times New Roman" w:hAnsi="Times New Roman" w:cs="Times New Roman"/>
              </w:rPr>
              <w:t xml:space="preserve">У </w:t>
            </w:r>
            <w:proofErr w:type="spellStart"/>
            <w:r w:rsidRPr="005C1858">
              <w:rPr>
                <w:rFonts w:ascii="Times New Roman" w:hAnsi="Times New Roman" w:cs="Times New Roman"/>
              </w:rPr>
              <w:t>разі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відхилення</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тендерної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пропозиції</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що</w:t>
            </w:r>
            <w:proofErr w:type="spellEnd"/>
            <w:r w:rsidRPr="005C1858">
              <w:rPr>
                <w:rFonts w:ascii="Times New Roman" w:hAnsi="Times New Roman" w:cs="Times New Roman"/>
              </w:rPr>
              <w:t xml:space="preserve"> за результатами </w:t>
            </w:r>
            <w:proofErr w:type="spellStart"/>
            <w:r w:rsidRPr="005C1858">
              <w:rPr>
                <w:rFonts w:ascii="Times New Roman" w:hAnsi="Times New Roman" w:cs="Times New Roman"/>
              </w:rPr>
              <w:t>оцінки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визначена</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вигідною</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замовник</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розглядає</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наступну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тендерну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пропозицію</w:t>
            </w:r>
            <w:proofErr w:type="spellEnd"/>
            <w:r w:rsidRPr="005C1858">
              <w:rPr>
                <w:rFonts w:ascii="Times New Roman" w:hAnsi="Times New Roman" w:cs="Times New Roman"/>
              </w:rPr>
              <w:t xml:space="preserve"> </w:t>
            </w:r>
            <w:proofErr w:type="gramStart"/>
            <w:r w:rsidRPr="005C1858">
              <w:rPr>
                <w:rFonts w:ascii="Times New Roman" w:hAnsi="Times New Roman" w:cs="Times New Roman"/>
              </w:rPr>
              <w:t>у списку</w:t>
            </w:r>
            <w:proofErr w:type="gramEnd"/>
            <w:r w:rsidRPr="005C1858">
              <w:rPr>
                <w:rFonts w:ascii="Times New Roman" w:hAnsi="Times New Roman" w:cs="Times New Roman"/>
              </w:rPr>
              <w:t xml:space="preserve"> </w:t>
            </w:r>
            <w:proofErr w:type="spellStart"/>
            <w:r w:rsidRPr="005C1858">
              <w:rPr>
                <w:rFonts w:ascii="Times New Roman" w:hAnsi="Times New Roman" w:cs="Times New Roman"/>
              </w:rPr>
              <w:t>тендерних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пропозицій</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розташованих</w:t>
            </w:r>
            <w:proofErr w:type="spellEnd"/>
            <w:r w:rsidRPr="005C1858">
              <w:rPr>
                <w:rFonts w:ascii="Times New Roman" w:hAnsi="Times New Roman" w:cs="Times New Roman"/>
              </w:rPr>
              <w:t xml:space="preserve"> за результатами </w:t>
            </w:r>
            <w:proofErr w:type="spellStart"/>
            <w:r w:rsidRPr="005C1858">
              <w:rPr>
                <w:rFonts w:ascii="Times New Roman" w:hAnsi="Times New Roman" w:cs="Times New Roman"/>
              </w:rPr>
              <w:t>їх</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оцінки</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починаючи</w:t>
            </w:r>
            <w:proofErr w:type="spellEnd"/>
            <w:r w:rsidRPr="005C1858">
              <w:rPr>
                <w:rFonts w:ascii="Times New Roman" w:hAnsi="Times New Roman" w:cs="Times New Roman"/>
              </w:rPr>
              <w:t xml:space="preserve"> з </w:t>
            </w:r>
            <w:proofErr w:type="spellStart"/>
            <w:r w:rsidRPr="005C1858">
              <w:rPr>
                <w:rFonts w:ascii="Times New Roman" w:hAnsi="Times New Roman" w:cs="Times New Roman"/>
              </w:rPr>
              <w:t>найкращої</w:t>
            </w:r>
            <w:proofErr w:type="spellEnd"/>
            <w:r w:rsidRPr="005C1858">
              <w:rPr>
                <w:rFonts w:ascii="Times New Roman" w:hAnsi="Times New Roman" w:cs="Times New Roman"/>
              </w:rPr>
              <w:t xml:space="preserve">, яка </w:t>
            </w:r>
            <w:proofErr w:type="spellStart"/>
            <w:r w:rsidRPr="005C1858">
              <w:rPr>
                <w:rFonts w:ascii="Times New Roman" w:hAnsi="Times New Roman" w:cs="Times New Roman"/>
              </w:rPr>
              <w:t>вважається</w:t>
            </w:r>
            <w:proofErr w:type="spellEnd"/>
            <w:r w:rsidRPr="005C1858">
              <w:rPr>
                <w:rFonts w:ascii="Times New Roman" w:hAnsi="Times New Roman" w:cs="Times New Roman"/>
              </w:rPr>
              <w:t xml:space="preserve"> в такому </w:t>
            </w:r>
            <w:proofErr w:type="spellStart"/>
            <w:r w:rsidRPr="005C1858">
              <w:rPr>
                <w:rFonts w:ascii="Times New Roman" w:hAnsi="Times New Roman" w:cs="Times New Roman"/>
              </w:rPr>
              <w:t>випадку</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найбільш</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економічно</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вигідною</w:t>
            </w:r>
            <w:proofErr w:type="spellEnd"/>
            <w:r w:rsidRPr="005C1858">
              <w:rPr>
                <w:rFonts w:ascii="Times New Roman" w:hAnsi="Times New Roman" w:cs="Times New Roman"/>
              </w:rPr>
              <w:t xml:space="preserve">, у порядку та строки, </w:t>
            </w:r>
            <w:proofErr w:type="spellStart"/>
            <w:r w:rsidRPr="005C1858">
              <w:rPr>
                <w:rFonts w:ascii="Times New Roman" w:hAnsi="Times New Roman" w:cs="Times New Roman"/>
              </w:rPr>
              <w:t>визначені</w:t>
            </w:r>
            <w:proofErr w:type="spellEnd"/>
            <w:r w:rsidRPr="005C1858">
              <w:rPr>
                <w:rFonts w:ascii="Times New Roman" w:hAnsi="Times New Roman" w:cs="Times New Roman"/>
              </w:rPr>
              <w:t xml:space="preserve"> </w:t>
            </w:r>
            <w:proofErr w:type="spellStart"/>
            <w:r w:rsidRPr="005C1858">
              <w:rPr>
                <w:rFonts w:ascii="Times New Roman" w:hAnsi="Times New Roman" w:cs="Times New Roman"/>
              </w:rPr>
              <w:t>Особливостями</w:t>
            </w:r>
            <w:proofErr w:type="spellEnd"/>
            <w:r w:rsidRPr="005C1858">
              <w:rPr>
                <w:rFonts w:ascii="Times New Roman" w:hAnsi="Times New Roman" w:cs="Times New Roman"/>
              </w:rPr>
              <w:t>.</w:t>
            </w:r>
          </w:p>
        </w:tc>
      </w:tr>
      <w:tr w:rsidR="00E735D6" w:rsidRPr="005C1858" w14:paraId="0DD04E96" w14:textId="77777777">
        <w:trPr>
          <w:trHeight w:val="762"/>
        </w:trPr>
        <w:tc>
          <w:tcPr>
            <w:tcW w:w="705" w:type="dxa"/>
          </w:tcPr>
          <w:p w14:paraId="0AED3AB9" w14:textId="77777777" w:rsidR="00E735D6" w:rsidRPr="005C1858" w:rsidRDefault="006F70A0">
            <w:pPr>
              <w:spacing w:after="0" w:line="240" w:lineRule="auto"/>
              <w:contextualSpacing/>
              <w:jc w:val="center"/>
              <w:rPr>
                <w:rFonts w:ascii="Times New Roman" w:eastAsia="Calibri" w:hAnsi="Times New Roman" w:cs="Times New Roman"/>
                <w:lang w:val="uk-UA"/>
              </w:rPr>
            </w:pPr>
            <w:r w:rsidRPr="005C1858">
              <w:rPr>
                <w:rFonts w:ascii="Times New Roman" w:eastAsia="Times New Roman" w:hAnsi="Times New Roman" w:cs="Times New Roman"/>
                <w:lang w:val="uk-UA" w:eastAsia="ru-RU"/>
              </w:rPr>
              <w:t>6</w:t>
            </w:r>
          </w:p>
        </w:tc>
        <w:tc>
          <w:tcPr>
            <w:tcW w:w="2835" w:type="dxa"/>
          </w:tcPr>
          <w:p w14:paraId="49F27431" w14:textId="77777777" w:rsidR="00E735D6" w:rsidRPr="005C1858" w:rsidRDefault="006F70A0">
            <w:pPr>
              <w:spacing w:after="0" w:line="240" w:lineRule="auto"/>
              <w:contextualSpacing/>
              <w:rPr>
                <w:rFonts w:ascii="Times New Roman" w:eastAsia="Calibri" w:hAnsi="Times New Roman" w:cs="Times New Roman"/>
                <w:lang w:val="uk-UA"/>
              </w:rPr>
            </w:pPr>
            <w:r w:rsidRPr="005C1858">
              <w:rPr>
                <w:rFonts w:ascii="Times New Roman" w:eastAsia="Times New Roman" w:hAnsi="Times New Roman" w:cs="Times New Roman"/>
                <w:b/>
                <w:bCs/>
                <w:lang w:val="uk-UA" w:eastAsia="ru-RU"/>
              </w:rPr>
              <w:t>Забезпечення виконання договору про закупівлю</w:t>
            </w:r>
          </w:p>
        </w:tc>
        <w:tc>
          <w:tcPr>
            <w:tcW w:w="6380" w:type="dxa"/>
            <w:vAlign w:val="center"/>
          </w:tcPr>
          <w:p w14:paraId="75606359" w14:textId="77777777" w:rsidR="00E735D6" w:rsidRPr="005C1858" w:rsidRDefault="006F70A0">
            <w:pPr>
              <w:spacing w:after="0" w:line="240" w:lineRule="auto"/>
              <w:contextualSpacing/>
              <w:jc w:val="both"/>
              <w:rPr>
                <w:rFonts w:ascii="Times New Roman" w:eastAsia="Calibri" w:hAnsi="Times New Roman" w:cs="Times New Roman"/>
                <w:lang w:val="uk-UA"/>
              </w:rPr>
            </w:pPr>
            <w:r w:rsidRPr="005C1858">
              <w:rPr>
                <w:rFonts w:ascii="Times New Roman" w:eastAsia="Times New Roman" w:hAnsi="Times New Roman" w:cs="Times New Roman"/>
                <w:lang w:val="uk-UA" w:eastAsia="ru-RU"/>
              </w:rPr>
              <w:t>Не вимагається</w:t>
            </w:r>
          </w:p>
        </w:tc>
      </w:tr>
    </w:tbl>
    <w:p w14:paraId="0B6390B6" w14:textId="77777777" w:rsidR="00E735D6" w:rsidRDefault="00E735D6">
      <w:pPr>
        <w:spacing w:after="0" w:line="240" w:lineRule="auto"/>
        <w:contextualSpacing/>
        <w:jc w:val="right"/>
        <w:outlineLvl w:val="0"/>
        <w:rPr>
          <w:rFonts w:ascii="Times New Roman" w:eastAsia="Times New Roman" w:hAnsi="Times New Roman" w:cs="Times New Roman"/>
          <w:b/>
          <w:sz w:val="24"/>
          <w:szCs w:val="24"/>
          <w:lang w:val="uk-UA" w:eastAsia="ru-RU"/>
        </w:rPr>
      </w:pPr>
    </w:p>
    <w:p w14:paraId="05B33CC9" w14:textId="77777777" w:rsidR="00E735D6" w:rsidRDefault="006F70A0">
      <w:pPr>
        <w:spacing w:after="0" w:line="240" w:lineRule="auto"/>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482F9401" w14:textId="77777777" w:rsidR="00E735D6" w:rsidRDefault="006F70A0">
      <w:pPr>
        <w:spacing w:after="0" w:line="240" w:lineRule="auto"/>
        <w:contextualSpacing/>
        <w:jc w:val="right"/>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1</w:t>
      </w:r>
    </w:p>
    <w:p w14:paraId="644DD1EA" w14:textId="77777777" w:rsidR="00E735D6" w:rsidRDefault="006F70A0">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87AD8E6" w14:textId="77777777" w:rsidR="00E735D6" w:rsidRDefault="00E735D6">
      <w:pPr>
        <w:spacing w:after="0" w:line="240" w:lineRule="auto"/>
        <w:contextualSpacing/>
        <w:jc w:val="right"/>
        <w:outlineLvl w:val="0"/>
        <w:rPr>
          <w:rFonts w:ascii="Times New Roman" w:eastAsia="Times New Roman" w:hAnsi="Times New Roman" w:cs="Times New Roman"/>
          <w:b/>
          <w:sz w:val="24"/>
          <w:szCs w:val="24"/>
          <w:lang w:val="uk-UA" w:eastAsia="ru-RU"/>
        </w:rPr>
      </w:pPr>
    </w:p>
    <w:p w14:paraId="3BDFAFB2" w14:textId="77777777" w:rsidR="00E735D6" w:rsidRDefault="00E735D6">
      <w:pPr>
        <w:spacing w:after="0" w:line="240" w:lineRule="auto"/>
        <w:ind w:left="567"/>
        <w:contextualSpacing/>
        <w:rPr>
          <w:rFonts w:ascii="Times New Roman" w:eastAsia="Times New Roman" w:hAnsi="Times New Roman" w:cs="Times New Roman"/>
          <w:i/>
          <w:lang w:val="uk-UA" w:eastAsia="zh-CN"/>
        </w:rPr>
      </w:pPr>
    </w:p>
    <w:p w14:paraId="0F6405BA" w14:textId="77777777" w:rsidR="00E735D6" w:rsidRDefault="006F70A0">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Тендерна пропозиція </w:t>
      </w:r>
    </w:p>
    <w:p w14:paraId="0B3C5DAE" w14:textId="77777777" w:rsidR="00E735D6" w:rsidRDefault="00E735D6">
      <w:pPr>
        <w:spacing w:after="0" w:line="240" w:lineRule="auto"/>
        <w:contextualSpacing/>
        <w:jc w:val="center"/>
        <w:rPr>
          <w:rFonts w:ascii="Times New Roman" w:eastAsia="Times New Roman" w:hAnsi="Times New Roman" w:cs="Times New Roman"/>
          <w:i/>
          <w:sz w:val="16"/>
          <w:szCs w:val="16"/>
          <w:lang w:val="uk-UA" w:eastAsia="ru-RU"/>
        </w:rPr>
      </w:pPr>
    </w:p>
    <w:p w14:paraId="25E29D07" w14:textId="77777777" w:rsidR="00E735D6" w:rsidRDefault="00E735D6">
      <w:pPr>
        <w:spacing w:after="0" w:line="240" w:lineRule="auto"/>
        <w:contextualSpacing/>
        <w:jc w:val="center"/>
        <w:rPr>
          <w:rFonts w:ascii="Times New Roman" w:eastAsia="Times New Roman" w:hAnsi="Times New Roman" w:cs="Times New Roman"/>
          <w:i/>
          <w:sz w:val="16"/>
          <w:szCs w:val="16"/>
          <w:lang w:val="uk-UA" w:eastAsia="ru-RU"/>
        </w:rPr>
      </w:pPr>
    </w:p>
    <w:p w14:paraId="01AECD98" w14:textId="77777777" w:rsidR="00E735D6" w:rsidRDefault="006F70A0">
      <w:pPr>
        <w:pStyle w:val="1"/>
        <w:shd w:val="clear" w:color="auto" w:fill="FFFFFF"/>
        <w:spacing w:before="0" w:beforeAutospacing="0" w:after="0" w:afterAutospacing="0"/>
        <w:ind w:firstLine="709"/>
        <w:contextualSpacing/>
        <w:jc w:val="both"/>
        <w:rPr>
          <w:b w:val="0"/>
          <w:sz w:val="24"/>
          <w:szCs w:val="24"/>
          <w:lang w:eastAsia="ru-RU"/>
        </w:rPr>
      </w:pPr>
      <w:r>
        <w:rPr>
          <w:b w:val="0"/>
          <w:sz w:val="24"/>
          <w:szCs w:val="24"/>
          <w:lang w:eastAsia="ru-RU"/>
        </w:rPr>
        <w:t xml:space="preserve">Ми, </w:t>
      </w:r>
      <w:r>
        <w:rPr>
          <w:b w:val="0"/>
          <w:i/>
          <w:sz w:val="24"/>
          <w:szCs w:val="24"/>
          <w:lang w:eastAsia="ru-RU"/>
        </w:rPr>
        <w:t>(найменування Учасника)</w:t>
      </w:r>
      <w:r>
        <w:rPr>
          <w:b w:val="0"/>
          <w:sz w:val="24"/>
          <w:szCs w:val="24"/>
          <w:lang w:eastAsia="ru-RU"/>
        </w:rPr>
        <w:t>, надаємо пропозицію  щодо участі у процедурі відкритих торгів за предметом закупівлі «Транспортні послуги щодо доставки гуманітарної та благодійної допомоги у місця складування товару. Код ДК 021:2015: 60180000-3 Прокат вантажних транспортних засобів із водієм для перевезення товарів».</w:t>
      </w:r>
    </w:p>
    <w:p w14:paraId="2A11EE9A" w14:textId="77777777" w:rsidR="00E735D6" w:rsidRDefault="00E735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val="uk-UA" w:eastAsia="ru-RU"/>
        </w:rPr>
      </w:pPr>
    </w:p>
    <w:p w14:paraId="0CFB4E23" w14:textId="77777777" w:rsidR="00E735D6" w:rsidRDefault="00E735D6">
      <w:pPr>
        <w:spacing w:after="0" w:line="240" w:lineRule="auto"/>
        <w:ind w:firstLine="709"/>
        <w:contextualSpacing/>
        <w:jc w:val="both"/>
        <w:rPr>
          <w:rFonts w:ascii="Times New Roman" w:eastAsia="Times New Roman" w:hAnsi="Times New Roman" w:cs="Times New Roman"/>
          <w:b/>
          <w:i/>
          <w:sz w:val="24"/>
          <w:szCs w:val="24"/>
          <w:lang w:val="uk-UA" w:eastAsia="ru-RU"/>
        </w:rPr>
      </w:pPr>
    </w:p>
    <w:p w14:paraId="1FF14412" w14:textId="77777777" w:rsidR="00E735D6" w:rsidRDefault="006F70A0">
      <w:pPr>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Ціна  пропозиції</w:t>
      </w:r>
      <w:r>
        <w:rPr>
          <w:rFonts w:ascii="Times New Roman" w:eastAsia="Times New Roman" w:hAnsi="Times New Roman" w:cs="Times New Roman"/>
          <w:i/>
          <w:sz w:val="24"/>
          <w:szCs w:val="24"/>
          <w:lang w:val="uk-UA" w:eastAsia="ru-RU"/>
        </w:rPr>
        <w:t xml:space="preserve"> (прописом)_________________________ грн. __ коп. з/без ПДВ</w:t>
      </w:r>
    </w:p>
    <w:p w14:paraId="05CD3897" w14:textId="77777777" w:rsidR="00E735D6" w:rsidRDefault="00E735D6">
      <w:pPr>
        <w:tabs>
          <w:tab w:val="left" w:pos="0"/>
          <w:tab w:val="center" w:pos="4153"/>
          <w:tab w:val="right" w:pos="8306"/>
        </w:tabs>
        <w:spacing w:after="0" w:line="240" w:lineRule="auto"/>
        <w:ind w:firstLine="709"/>
        <w:contextualSpacing/>
        <w:jc w:val="both"/>
        <w:rPr>
          <w:rFonts w:ascii="Times New Roman" w:eastAsia="Times New Roman" w:hAnsi="Times New Roman" w:cs="Times New Roman"/>
          <w:i/>
          <w:sz w:val="10"/>
          <w:szCs w:val="10"/>
          <w:lang w:val="uk-UA" w:eastAsia="ru-RU"/>
        </w:rPr>
      </w:pPr>
    </w:p>
    <w:p w14:paraId="2D00A85D" w14:textId="77777777" w:rsidR="00E735D6" w:rsidRDefault="00E735D6">
      <w:pPr>
        <w:spacing w:after="0" w:line="240" w:lineRule="auto"/>
        <w:ind w:firstLine="709"/>
        <w:contextualSpacing/>
        <w:jc w:val="both"/>
        <w:rPr>
          <w:rFonts w:ascii="Times New Roman" w:eastAsia="Times New Roman" w:hAnsi="Times New Roman" w:cs="Times New Roman"/>
          <w:sz w:val="10"/>
          <w:szCs w:val="10"/>
          <w:lang w:val="uk-UA" w:eastAsia="ru-RU"/>
        </w:rPr>
      </w:pPr>
    </w:p>
    <w:p w14:paraId="0D47B169" w14:textId="77777777" w:rsidR="00E735D6" w:rsidRDefault="00E735D6">
      <w:pPr>
        <w:spacing w:after="0" w:line="240" w:lineRule="auto"/>
        <w:ind w:firstLine="709"/>
        <w:contextualSpacing/>
        <w:jc w:val="both"/>
        <w:rPr>
          <w:rFonts w:ascii="Times New Roman" w:eastAsia="Times New Roman" w:hAnsi="Times New Roman" w:cs="Times New Roman"/>
          <w:sz w:val="10"/>
          <w:szCs w:val="10"/>
          <w:lang w:val="uk-UA" w:eastAsia="ru-RU"/>
        </w:rPr>
      </w:pPr>
    </w:p>
    <w:p w14:paraId="126DB069" w14:textId="77777777" w:rsidR="00E735D6" w:rsidRDefault="006F70A0">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15156684" w14:textId="77777777" w:rsidR="00E735D6" w:rsidRDefault="006F70A0">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10A9C88" w14:textId="77777777" w:rsidR="00E735D6" w:rsidRDefault="006F70A0">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F2411A8" w14:textId="77777777" w:rsidR="00E735D6" w:rsidRDefault="006F70A0">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65C6246F" w14:textId="77777777" w:rsidR="00E735D6" w:rsidRDefault="006F70A0">
      <w:pPr>
        <w:spacing w:after="0" w:line="240" w:lineRule="auto"/>
        <w:ind w:firstLine="709"/>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ru-RU"/>
        </w:rPr>
        <w:t xml:space="preserve">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про намір укласти договір, але не пізніше ніж через 15 днів з дня прийняття рішення про намір укласти договір.</w:t>
      </w:r>
    </w:p>
    <w:p w14:paraId="7D709E52" w14:textId="77777777" w:rsidR="00E735D6" w:rsidRDefault="00E735D6">
      <w:pPr>
        <w:spacing w:after="0" w:line="240" w:lineRule="auto"/>
        <w:ind w:left="180" w:firstLine="360"/>
        <w:contextualSpacing/>
        <w:rPr>
          <w:rFonts w:ascii="Times New Roman" w:eastAsia="Times New Roman" w:hAnsi="Times New Roman" w:cs="Times New Roman"/>
          <w:i/>
          <w:iCs/>
          <w:lang w:val="uk-UA" w:eastAsia="zh-CN"/>
        </w:rPr>
      </w:pPr>
    </w:p>
    <w:p w14:paraId="6476B47C" w14:textId="77777777" w:rsidR="00E735D6" w:rsidRDefault="00E735D6">
      <w:pPr>
        <w:spacing w:after="0" w:line="240" w:lineRule="auto"/>
        <w:ind w:left="180" w:firstLine="360"/>
        <w:contextualSpacing/>
        <w:rPr>
          <w:rFonts w:ascii="Times New Roman" w:eastAsia="Times New Roman" w:hAnsi="Times New Roman" w:cs="Times New Roman"/>
          <w:i/>
          <w:iCs/>
          <w:lang w:val="uk-UA" w:eastAsia="zh-CN"/>
        </w:rPr>
      </w:pPr>
    </w:p>
    <w:p w14:paraId="38F6ED43" w14:textId="77777777" w:rsidR="00E735D6" w:rsidRDefault="00E735D6">
      <w:pPr>
        <w:spacing w:after="0" w:line="240" w:lineRule="auto"/>
        <w:ind w:left="180" w:firstLine="360"/>
        <w:contextualSpacing/>
        <w:rPr>
          <w:rFonts w:ascii="Times New Roman" w:eastAsia="Times New Roman" w:hAnsi="Times New Roman" w:cs="Times New Roman"/>
          <w:i/>
          <w:iCs/>
          <w:lang w:val="uk-UA" w:eastAsia="zh-CN"/>
        </w:rPr>
      </w:pPr>
    </w:p>
    <w:p w14:paraId="73F8F29C" w14:textId="77777777" w:rsidR="00E735D6" w:rsidRDefault="006F70A0">
      <w:pPr>
        <w:spacing w:after="0" w:line="240" w:lineRule="auto"/>
        <w:ind w:left="180" w:firstLine="360"/>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i/>
          <w:iCs/>
          <w:lang w:val="uk-UA" w:eastAsia="zh-CN"/>
        </w:rPr>
        <w:t xml:space="preserve">Уповноважена особа Учасника (посада, ПІБ)                                           __________      (підпис)  </w:t>
      </w:r>
    </w:p>
    <w:p w14:paraId="3080519E" w14:textId="77777777" w:rsidR="00E735D6" w:rsidRPr="00CE5537" w:rsidRDefault="006F70A0">
      <w:pPr>
        <w:spacing w:after="0" w:line="240" w:lineRule="auto"/>
        <w:ind w:left="567"/>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color w:val="FF0000"/>
          <w:sz w:val="24"/>
          <w:szCs w:val="24"/>
          <w:lang w:val="uk-UA" w:eastAsia="ru-RU"/>
        </w:rPr>
        <w:br w:type="page"/>
      </w:r>
      <w:r w:rsidRPr="00CE5537">
        <w:rPr>
          <w:rFonts w:ascii="Times New Roman" w:eastAsia="Times New Roman" w:hAnsi="Times New Roman" w:cs="Times New Roman"/>
          <w:b/>
          <w:i/>
          <w:sz w:val="24"/>
          <w:szCs w:val="24"/>
          <w:lang w:val="uk-UA" w:eastAsia="ru-RU"/>
        </w:rPr>
        <w:lastRenderedPageBreak/>
        <w:t>Додаток 2</w:t>
      </w:r>
    </w:p>
    <w:p w14:paraId="45C7F97B" w14:textId="77777777" w:rsidR="00E735D6" w:rsidRPr="00CE5537" w:rsidRDefault="006F70A0">
      <w:pPr>
        <w:spacing w:after="0" w:line="240" w:lineRule="auto"/>
        <w:ind w:left="567"/>
        <w:contextualSpacing/>
        <w:jc w:val="right"/>
        <w:rPr>
          <w:rFonts w:ascii="Times New Roman" w:eastAsia="Times New Roman" w:hAnsi="Times New Roman" w:cs="Times New Roman"/>
          <w:b/>
          <w:i/>
          <w:sz w:val="24"/>
          <w:szCs w:val="24"/>
          <w:lang w:val="uk-UA" w:eastAsia="zh-CN"/>
        </w:rPr>
      </w:pPr>
      <w:r w:rsidRPr="00CE5537">
        <w:rPr>
          <w:rFonts w:ascii="Times New Roman" w:eastAsia="Times New Roman" w:hAnsi="Times New Roman" w:cs="Times New Roman"/>
          <w:b/>
          <w:i/>
          <w:sz w:val="24"/>
          <w:szCs w:val="24"/>
          <w:lang w:val="uk-UA" w:eastAsia="zh-CN"/>
        </w:rPr>
        <w:t>до тендерної документації</w:t>
      </w:r>
    </w:p>
    <w:p w14:paraId="23BAD0C8" w14:textId="77777777" w:rsidR="00E735D6" w:rsidRPr="00CE5537" w:rsidRDefault="00E735D6">
      <w:pPr>
        <w:spacing w:after="0" w:line="240" w:lineRule="auto"/>
        <w:ind w:left="567"/>
        <w:contextualSpacing/>
        <w:jc w:val="right"/>
        <w:rPr>
          <w:rFonts w:ascii="Times New Roman" w:eastAsia="Times New Roman" w:hAnsi="Times New Roman" w:cs="Times New Roman"/>
          <w:b/>
          <w:i/>
          <w:sz w:val="24"/>
          <w:szCs w:val="24"/>
          <w:lang w:val="uk-UA" w:eastAsia="ru-RU"/>
        </w:rPr>
      </w:pPr>
    </w:p>
    <w:p w14:paraId="50E84E1D" w14:textId="77777777" w:rsidR="00E735D6" w:rsidRDefault="006F70A0">
      <w:pPr>
        <w:spacing w:after="0" w:line="240" w:lineRule="auto"/>
        <w:contextualSpacing/>
        <w:jc w:val="center"/>
        <w:rPr>
          <w:rFonts w:ascii="Times New Roman" w:eastAsia="Times New Roman" w:hAnsi="Times New Roman" w:cs="Times New Roman"/>
          <w:b/>
          <w:sz w:val="24"/>
          <w:szCs w:val="24"/>
          <w:lang w:eastAsia="zh-CN"/>
        </w:rPr>
      </w:pPr>
      <w:proofErr w:type="spellStart"/>
      <w:r>
        <w:rPr>
          <w:rFonts w:ascii="Times New Roman" w:eastAsia="Times New Roman" w:hAnsi="Times New Roman" w:cs="Times New Roman"/>
          <w:b/>
          <w:sz w:val="24"/>
          <w:szCs w:val="24"/>
          <w:lang w:eastAsia="zh-CN"/>
        </w:rPr>
        <w:t>Інформація</w:t>
      </w:r>
      <w:proofErr w:type="spellEnd"/>
      <w:r>
        <w:rPr>
          <w:rFonts w:ascii="Times New Roman" w:eastAsia="Times New Roman" w:hAnsi="Times New Roman" w:cs="Times New Roman"/>
          <w:b/>
          <w:sz w:val="24"/>
          <w:szCs w:val="24"/>
          <w:lang w:eastAsia="zh-CN"/>
        </w:rPr>
        <w:t xml:space="preserve"> про </w:t>
      </w:r>
      <w:proofErr w:type="spellStart"/>
      <w:r>
        <w:rPr>
          <w:rFonts w:ascii="Times New Roman" w:eastAsia="Times New Roman" w:hAnsi="Times New Roman" w:cs="Times New Roman"/>
          <w:b/>
          <w:sz w:val="24"/>
          <w:szCs w:val="24"/>
          <w:lang w:eastAsia="zh-CN"/>
        </w:rPr>
        <w:t>технічні</w:t>
      </w:r>
      <w:proofErr w:type="spellEnd"/>
      <w:r>
        <w:rPr>
          <w:rFonts w:ascii="Times New Roman" w:eastAsia="Times New Roman" w:hAnsi="Times New Roman" w:cs="Times New Roman"/>
          <w:b/>
          <w:sz w:val="24"/>
          <w:szCs w:val="24"/>
          <w:lang w:eastAsia="zh-CN"/>
        </w:rPr>
        <w:t xml:space="preserve">, </w:t>
      </w:r>
      <w:proofErr w:type="spellStart"/>
      <w:r>
        <w:rPr>
          <w:rFonts w:ascii="Times New Roman" w:eastAsia="Times New Roman" w:hAnsi="Times New Roman" w:cs="Times New Roman"/>
          <w:b/>
          <w:sz w:val="24"/>
          <w:szCs w:val="24"/>
          <w:lang w:eastAsia="zh-CN"/>
        </w:rPr>
        <w:t>якісні</w:t>
      </w:r>
      <w:proofErr w:type="spellEnd"/>
      <w:r>
        <w:rPr>
          <w:rFonts w:ascii="Times New Roman" w:eastAsia="Times New Roman" w:hAnsi="Times New Roman" w:cs="Times New Roman"/>
          <w:b/>
          <w:sz w:val="24"/>
          <w:szCs w:val="24"/>
          <w:lang w:eastAsia="zh-CN"/>
        </w:rPr>
        <w:t xml:space="preserve"> та </w:t>
      </w:r>
      <w:proofErr w:type="spellStart"/>
      <w:r>
        <w:rPr>
          <w:rFonts w:ascii="Times New Roman" w:eastAsia="Times New Roman" w:hAnsi="Times New Roman" w:cs="Times New Roman"/>
          <w:b/>
          <w:sz w:val="24"/>
          <w:szCs w:val="24"/>
          <w:lang w:eastAsia="zh-CN"/>
        </w:rPr>
        <w:t>інші</w:t>
      </w:r>
      <w:proofErr w:type="spellEnd"/>
      <w:r>
        <w:rPr>
          <w:rFonts w:ascii="Times New Roman" w:eastAsia="Times New Roman" w:hAnsi="Times New Roman" w:cs="Times New Roman"/>
          <w:b/>
          <w:sz w:val="24"/>
          <w:szCs w:val="24"/>
          <w:lang w:eastAsia="zh-CN"/>
        </w:rPr>
        <w:t xml:space="preserve"> характеристики предмета </w:t>
      </w:r>
      <w:proofErr w:type="spellStart"/>
      <w:r>
        <w:rPr>
          <w:rFonts w:ascii="Times New Roman" w:eastAsia="Times New Roman" w:hAnsi="Times New Roman" w:cs="Times New Roman"/>
          <w:b/>
          <w:sz w:val="24"/>
          <w:szCs w:val="24"/>
          <w:lang w:eastAsia="zh-CN"/>
        </w:rPr>
        <w:t>закупівлі</w:t>
      </w:r>
      <w:proofErr w:type="spellEnd"/>
    </w:p>
    <w:p w14:paraId="7B0996FB" w14:textId="77777777" w:rsidR="00E735D6" w:rsidRDefault="006F70A0">
      <w:pPr>
        <w:tabs>
          <w:tab w:val="left" w:pos="993"/>
        </w:tabs>
        <w:spacing w:after="0" w:line="240" w:lineRule="auto"/>
        <w:contextualSpacing/>
        <w:jc w:val="center"/>
        <w:rPr>
          <w:rFonts w:ascii="Times New Roman" w:eastAsia="Calibri" w:hAnsi="Times New Roman" w:cs="Times New Roman"/>
          <w:iCs/>
          <w:sz w:val="24"/>
          <w:szCs w:val="24"/>
          <w:lang w:val="uk-UA"/>
        </w:rPr>
      </w:pPr>
      <w:r>
        <w:rPr>
          <w:rFonts w:ascii="Times New Roman" w:eastAsia="Times New Roman" w:hAnsi="Times New Roman" w:cs="Times New Roman"/>
          <w:b/>
          <w:sz w:val="24"/>
          <w:szCs w:val="24"/>
          <w:lang w:val="uk-UA" w:eastAsia="ru-RU"/>
        </w:rPr>
        <w:t>«Транспортні послуги щодо доставки гуманітарної та благодійної допомоги у місця складування товару. Код ДК 021:2015: 60180000-3 Прокат вантажних транспортних засобів із водієм для перевезення товарів</w:t>
      </w:r>
      <w:r>
        <w:rPr>
          <w:rFonts w:ascii="Times New Roman" w:hAnsi="Times New Roman" w:cs="Times New Roman"/>
          <w:b/>
          <w:bCs/>
          <w:sz w:val="24"/>
          <w:szCs w:val="24"/>
        </w:rPr>
        <w:t>»</w:t>
      </w:r>
    </w:p>
    <w:p w14:paraId="39F22354" w14:textId="77777777" w:rsidR="00E735D6" w:rsidRDefault="00E735D6">
      <w:pPr>
        <w:tabs>
          <w:tab w:val="left" w:pos="993"/>
        </w:tabs>
        <w:spacing w:after="0" w:line="240" w:lineRule="auto"/>
        <w:contextualSpacing/>
        <w:jc w:val="center"/>
        <w:rPr>
          <w:rFonts w:ascii="Times New Roman" w:eastAsia="Calibri" w:hAnsi="Times New Roman" w:cs="Times New Roman"/>
          <w:iCs/>
          <w:sz w:val="24"/>
          <w:szCs w:val="24"/>
          <w:lang w:val="uk-UA"/>
        </w:rPr>
      </w:pPr>
    </w:p>
    <w:p w14:paraId="19422901" w14:textId="77777777" w:rsidR="00E735D6" w:rsidRDefault="006F70A0">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повинен забезпечити виїзд/подачу під завантаження автотранспортного засобу до/у місця складування товару, відповідно до заявок Замовника, протягом 30 хвилин*.</w:t>
      </w:r>
    </w:p>
    <w:p w14:paraId="1A2BDCE3" w14:textId="77777777" w:rsidR="00E735D6" w:rsidRDefault="006F70A0">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 складі пропозиції Учасник повинен надати інформацію/документальне підтвердження можливості виконання зазначеної вимоги.</w:t>
      </w:r>
    </w:p>
    <w:p w14:paraId="1FC5BBEC" w14:textId="3C5CA270" w:rsidR="00E735D6" w:rsidRPr="0080323A" w:rsidRDefault="006F70A0">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80323A">
        <w:rPr>
          <w:rFonts w:ascii="Times New Roman" w:eastAsia="Times New Roman" w:hAnsi="Times New Roman" w:cs="Times New Roman"/>
          <w:sz w:val="24"/>
          <w:szCs w:val="24"/>
          <w:lang w:val="uk-UA" w:eastAsia="ru-RU"/>
        </w:rPr>
        <w:t>Місця складування товару (кінцеві точки): м. Бориспіль, вул. Головатого 15, Головатого 4, Соборна 8,</w:t>
      </w:r>
      <w:r w:rsidR="007E4D0C">
        <w:rPr>
          <w:rFonts w:ascii="Times New Roman" w:eastAsia="Times New Roman" w:hAnsi="Times New Roman" w:cs="Times New Roman"/>
          <w:sz w:val="24"/>
          <w:szCs w:val="24"/>
          <w:lang w:val="uk-UA" w:eastAsia="ru-RU"/>
        </w:rPr>
        <w:t xml:space="preserve"> вул. Головатого,89</w:t>
      </w:r>
    </w:p>
    <w:p w14:paraId="7FC6FCD6" w14:textId="77777777" w:rsidR="00E735D6" w:rsidRDefault="00E735D6">
      <w:pPr>
        <w:spacing w:after="0" w:line="240" w:lineRule="auto"/>
        <w:ind w:firstLine="709"/>
        <w:contextualSpacing/>
        <w:jc w:val="both"/>
        <w:rPr>
          <w:rFonts w:ascii="Times New Roman" w:eastAsia="Times New Roman" w:hAnsi="Times New Roman" w:cs="Times New Roman"/>
          <w:sz w:val="24"/>
          <w:szCs w:val="24"/>
        </w:rPr>
      </w:pPr>
    </w:p>
    <w:p w14:paraId="0FDE8F1D" w14:textId="77777777" w:rsidR="00E735D6" w:rsidRDefault="006F70A0">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транспорту – </w:t>
      </w:r>
      <w:proofErr w:type="spellStart"/>
      <w:r>
        <w:rPr>
          <w:rFonts w:ascii="Times New Roman" w:eastAsia="Times New Roman" w:hAnsi="Times New Roman" w:cs="Times New Roman"/>
          <w:sz w:val="24"/>
          <w:szCs w:val="24"/>
        </w:rPr>
        <w:t>ненормований</w:t>
      </w:r>
      <w:proofErr w:type="spellEnd"/>
      <w:r>
        <w:rPr>
          <w:rFonts w:ascii="Times New Roman" w:eastAsia="Times New Roman" w:hAnsi="Times New Roman" w:cs="Times New Roman"/>
          <w:sz w:val="24"/>
          <w:szCs w:val="24"/>
        </w:rPr>
        <w:t>.</w:t>
      </w:r>
    </w:p>
    <w:p w14:paraId="6824F844" w14:textId="77777777" w:rsidR="00E735D6" w:rsidRDefault="00E735D6">
      <w:pPr>
        <w:spacing w:after="0" w:line="240" w:lineRule="auto"/>
        <w:ind w:firstLine="709"/>
        <w:contextualSpacing/>
        <w:jc w:val="both"/>
        <w:rPr>
          <w:rFonts w:ascii="Times New Roman" w:eastAsia="Times New Roman" w:hAnsi="Times New Roman" w:cs="Times New Roman"/>
          <w:sz w:val="24"/>
          <w:szCs w:val="24"/>
        </w:rPr>
      </w:pPr>
    </w:p>
    <w:p w14:paraId="6D553366" w14:textId="77777777" w:rsidR="00E735D6" w:rsidRPr="00FE6BCD" w:rsidRDefault="006F70A0">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FE6BCD">
        <w:rPr>
          <w:rFonts w:ascii="Times New Roman" w:eastAsia="Times New Roman" w:hAnsi="Times New Roman" w:cs="Times New Roman"/>
          <w:sz w:val="24"/>
          <w:szCs w:val="24"/>
          <w:lang w:eastAsia="ru-RU"/>
        </w:rPr>
        <w:t>Учасник</w:t>
      </w:r>
      <w:proofErr w:type="spellEnd"/>
      <w:r w:rsidRPr="00FE6BCD">
        <w:rPr>
          <w:rFonts w:ascii="Times New Roman" w:eastAsia="Times New Roman" w:hAnsi="Times New Roman" w:cs="Times New Roman"/>
          <w:sz w:val="24"/>
          <w:szCs w:val="24"/>
          <w:lang w:eastAsia="ru-RU"/>
        </w:rPr>
        <w:t xml:space="preserve"> </w:t>
      </w:r>
      <w:r w:rsidRPr="00FE6BCD">
        <w:rPr>
          <w:rFonts w:ascii="Times New Roman" w:eastAsia="Times New Roman" w:hAnsi="Times New Roman" w:cs="Times New Roman"/>
          <w:sz w:val="24"/>
          <w:szCs w:val="24"/>
          <w:lang w:val="uk-UA" w:eastAsia="ru-RU"/>
        </w:rPr>
        <w:t>повинен мати</w:t>
      </w:r>
      <w:r w:rsidRPr="00FE6BCD">
        <w:rPr>
          <w:rFonts w:ascii="Times New Roman" w:eastAsia="Times New Roman" w:hAnsi="Times New Roman" w:cs="Times New Roman"/>
          <w:sz w:val="24"/>
          <w:szCs w:val="24"/>
          <w:lang w:eastAsia="ru-RU"/>
        </w:rPr>
        <w:t xml:space="preserve"> автотранспорт</w:t>
      </w:r>
      <w:r w:rsidRPr="00FE6BCD">
        <w:rPr>
          <w:rFonts w:ascii="Times New Roman" w:eastAsia="Times New Roman" w:hAnsi="Times New Roman" w:cs="Times New Roman"/>
          <w:sz w:val="24"/>
          <w:szCs w:val="24"/>
          <w:lang w:val="uk-UA" w:eastAsia="ru-RU"/>
        </w:rPr>
        <w:t xml:space="preserve"> який буде використовуватись при надані послуг, що відповідає наступним вимогам</w:t>
      </w:r>
      <w:r w:rsidRPr="00FE6BCD">
        <w:rPr>
          <w:rFonts w:ascii="Times New Roman" w:eastAsia="Times New Roman" w:hAnsi="Times New Roman" w:cs="Times New Roman"/>
          <w:sz w:val="24"/>
          <w:szCs w:val="24"/>
          <w:lang w:eastAsia="ru-RU"/>
        </w:rPr>
        <w:t xml:space="preserve">: </w:t>
      </w:r>
    </w:p>
    <w:p w14:paraId="78A1C311" w14:textId="77777777" w:rsidR="00E735D6" w:rsidRPr="00FE6BCD" w:rsidRDefault="00A84C2A">
      <w:pPr>
        <w:pStyle w:val="af2"/>
        <w:numPr>
          <w:ilvl w:val="0"/>
          <w:numId w:val="7"/>
        </w:numPr>
        <w:tabs>
          <w:tab w:val="left" w:pos="709"/>
        </w:tabs>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спеціалізований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вантажний-спеціалізований</w:t>
      </w:r>
      <w:proofErr w:type="spellEnd"/>
      <w:r>
        <w:rPr>
          <w:rFonts w:ascii="Times New Roman" w:eastAsia="Times New Roman" w:hAnsi="Times New Roman" w:cs="Times New Roman"/>
          <w:sz w:val="24"/>
          <w:szCs w:val="24"/>
          <w:lang w:eastAsia="ru-RU"/>
        </w:rPr>
        <w:t xml:space="preserve"> фургон</w:t>
      </w:r>
      <w:r w:rsidR="00F52A6F">
        <w:rPr>
          <w:rFonts w:ascii="Times New Roman" w:eastAsia="Times New Roman" w:hAnsi="Times New Roman" w:cs="Times New Roman"/>
          <w:sz w:val="24"/>
          <w:szCs w:val="24"/>
          <w:lang w:val="uk-UA" w:eastAsia="ru-RU"/>
        </w:rPr>
        <w:t>/ універсал</w:t>
      </w:r>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кількістю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місць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сидіння</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менше</w:t>
      </w:r>
      <w:proofErr w:type="spellEnd"/>
      <w:r>
        <w:rPr>
          <w:rFonts w:ascii="Times New Roman" w:eastAsia="Times New Roman" w:hAnsi="Times New Roman" w:cs="Times New Roman"/>
          <w:sz w:val="24"/>
          <w:szCs w:val="24"/>
          <w:lang w:eastAsia="ru-RU"/>
        </w:rPr>
        <w:t xml:space="preserve"> 3 (</w:t>
      </w:r>
      <w:proofErr w:type="spellStart"/>
      <w:r>
        <w:rPr>
          <w:rFonts w:ascii="Times New Roman" w:eastAsia="Times New Roman" w:hAnsi="Times New Roman" w:cs="Times New Roman"/>
          <w:sz w:val="24"/>
          <w:szCs w:val="24"/>
          <w:lang w:eastAsia="ru-RU"/>
        </w:rPr>
        <w:t>із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водієм</w:t>
      </w:r>
      <w:proofErr w:type="spellEnd"/>
      <w:r>
        <w:rPr>
          <w:rFonts w:ascii="Times New Roman" w:eastAsia="Times New Roman" w:hAnsi="Times New Roman" w:cs="Times New Roman"/>
          <w:sz w:val="24"/>
          <w:szCs w:val="24"/>
          <w:lang w:eastAsia="ru-RU"/>
        </w:rPr>
        <w:t>)</w:t>
      </w:r>
      <w:r w:rsidR="006F70A0" w:rsidRPr="00FE6BCD">
        <w:rPr>
          <w:rFonts w:ascii="Times New Roman" w:eastAsia="Times New Roman" w:hAnsi="Times New Roman" w:cs="Times New Roman"/>
          <w:sz w:val="24"/>
          <w:szCs w:val="24"/>
          <w:lang w:val="uk-UA" w:eastAsia="ru-RU"/>
        </w:rPr>
        <w:t>;</w:t>
      </w:r>
    </w:p>
    <w:p w14:paraId="70C55C7B" w14:textId="77777777" w:rsidR="00E735D6" w:rsidRPr="00FE6BCD" w:rsidRDefault="006F70A0">
      <w:pPr>
        <w:pStyle w:val="af2"/>
        <w:numPr>
          <w:ilvl w:val="0"/>
          <w:numId w:val="7"/>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FE6BCD">
        <w:rPr>
          <w:rFonts w:ascii="Times New Roman" w:eastAsia="Times New Roman" w:hAnsi="Times New Roman" w:cs="Times New Roman"/>
          <w:sz w:val="24"/>
          <w:szCs w:val="24"/>
          <w:lang w:val="uk-UA" w:eastAsia="ru-RU"/>
        </w:rPr>
        <w:t>повна маса 3500 т або більше;</w:t>
      </w:r>
    </w:p>
    <w:p w14:paraId="5E79DDE2" w14:textId="77777777" w:rsidR="00E735D6" w:rsidRPr="00FE6BCD" w:rsidRDefault="006F70A0">
      <w:pPr>
        <w:pStyle w:val="af2"/>
        <w:numPr>
          <w:ilvl w:val="0"/>
          <w:numId w:val="7"/>
        </w:numPr>
        <w:tabs>
          <w:tab w:val="left" w:pos="709"/>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FE6BCD">
        <w:rPr>
          <w:rFonts w:ascii="Times New Roman" w:eastAsia="Times New Roman" w:hAnsi="Times New Roman" w:cs="Times New Roman"/>
          <w:sz w:val="24"/>
          <w:szCs w:val="24"/>
          <w:lang w:val="uk-UA" w:eastAsia="ru-RU"/>
        </w:rPr>
        <w:t>грузоємність</w:t>
      </w:r>
      <w:proofErr w:type="spellEnd"/>
      <w:r w:rsidRPr="00FE6BCD">
        <w:rPr>
          <w:rFonts w:ascii="Times New Roman" w:eastAsia="Times New Roman" w:hAnsi="Times New Roman" w:cs="Times New Roman"/>
          <w:sz w:val="24"/>
          <w:szCs w:val="24"/>
          <w:lang w:val="uk-UA" w:eastAsia="ru-RU"/>
        </w:rPr>
        <w:t xml:space="preserve"> не менше 1300 т;</w:t>
      </w:r>
    </w:p>
    <w:p w14:paraId="0442030B" w14:textId="77777777" w:rsidR="00E735D6" w:rsidRPr="00FE6BCD" w:rsidRDefault="006F70A0">
      <w:pPr>
        <w:pStyle w:val="af2"/>
        <w:numPr>
          <w:ilvl w:val="0"/>
          <w:numId w:val="7"/>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FE6BCD">
        <w:rPr>
          <w:rFonts w:ascii="Times New Roman" w:eastAsia="Times New Roman" w:hAnsi="Times New Roman" w:cs="Times New Roman"/>
          <w:sz w:val="24"/>
          <w:szCs w:val="24"/>
          <w:lang w:val="uk-UA" w:eastAsia="ru-RU"/>
        </w:rPr>
        <w:t>ДП</w:t>
      </w:r>
      <w:r w:rsidR="00352D2C">
        <w:rPr>
          <w:rFonts w:ascii="Times New Roman" w:eastAsia="Times New Roman" w:hAnsi="Times New Roman" w:cs="Times New Roman"/>
          <w:sz w:val="24"/>
          <w:szCs w:val="24"/>
          <w:lang w:val="uk-UA" w:eastAsia="ru-RU"/>
        </w:rPr>
        <w:t>.</w:t>
      </w:r>
    </w:p>
    <w:p w14:paraId="737B6B99" w14:textId="77777777" w:rsidR="00E735D6" w:rsidRDefault="00E735D6">
      <w:pPr>
        <w:spacing w:after="0" w:line="240" w:lineRule="auto"/>
        <w:ind w:firstLine="709"/>
        <w:contextualSpacing/>
        <w:jc w:val="both"/>
        <w:rPr>
          <w:rFonts w:ascii="Times New Roman" w:eastAsia="Times New Roman" w:hAnsi="Times New Roman" w:cs="Times New Roman"/>
          <w:sz w:val="24"/>
          <w:szCs w:val="24"/>
        </w:rPr>
      </w:pPr>
    </w:p>
    <w:p w14:paraId="60DBCC09" w14:textId="77777777" w:rsidR="00E735D6" w:rsidRDefault="006F70A0">
      <w:pPr>
        <w:spacing w:after="0" w:line="240" w:lineRule="auto"/>
        <w:ind w:firstLine="709"/>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повинен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транспортн</w:t>
      </w:r>
      <w:r>
        <w:rPr>
          <w:rFonts w:ascii="Times New Roman" w:eastAsia="Times New Roman" w:hAnsi="Times New Roman" w:cs="Times New Roman"/>
          <w:sz w:val="24"/>
          <w:szCs w:val="24"/>
          <w:lang w:val="uk-UA"/>
        </w:rPr>
        <w:t>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w:t>
      </w:r>
      <w:proofErr w:type="spellEnd"/>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зареєстрован</w:t>
      </w:r>
      <w:r>
        <w:rPr>
          <w:rFonts w:ascii="Times New Roman" w:eastAsia="Times New Roman" w:hAnsi="Times New Roman" w:cs="Times New Roman"/>
          <w:sz w:val="24"/>
          <w:szCs w:val="24"/>
          <w:lang w:val="uk-UA"/>
        </w:rPr>
        <w:t>ий</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uk-UA"/>
        </w:rPr>
        <w:t>його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інструкцією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виробника</w:t>
      </w:r>
      <w:proofErr w:type="spellEnd"/>
      <w:r>
        <w:rPr>
          <w:rFonts w:ascii="Times New Roman" w:eastAsia="Times New Roman" w:hAnsi="Times New Roman" w:cs="Times New Roman"/>
          <w:sz w:val="24"/>
          <w:szCs w:val="24"/>
        </w:rPr>
        <w:t xml:space="preserve">. </w:t>
      </w:r>
    </w:p>
    <w:p w14:paraId="6B2F4E0F" w14:textId="77777777" w:rsidR="00E735D6" w:rsidRDefault="006F70A0">
      <w:pPr>
        <w:spacing w:after="0" w:line="240" w:lineRule="auto"/>
        <w:ind w:firstLine="709"/>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Учасник</w:t>
      </w:r>
      <w:proofErr w:type="spellEnd"/>
      <w:r>
        <w:rPr>
          <w:rFonts w:ascii="Times New Roman" w:eastAsia="Times New Roman" w:hAnsi="Times New Roman" w:cs="Times New Roman"/>
          <w:sz w:val="24"/>
          <w:szCs w:val="24"/>
          <w:lang w:eastAsia="ru-RU"/>
        </w:rPr>
        <w:t xml:space="preserve"> повинен </w:t>
      </w:r>
      <w:proofErr w:type="spellStart"/>
      <w:r>
        <w:rPr>
          <w:rFonts w:ascii="Times New Roman" w:eastAsia="Times New Roman" w:hAnsi="Times New Roman" w:cs="Times New Roman"/>
          <w:sz w:val="24"/>
          <w:szCs w:val="24"/>
          <w:lang w:eastAsia="ru-RU"/>
        </w:rPr>
        <w:t>забезпечити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автотранспортн</w:t>
      </w:r>
      <w:proofErr w:type="spellEnd"/>
      <w:r>
        <w:rPr>
          <w:rFonts w:ascii="Times New Roman" w:eastAsia="Times New Roman" w:hAnsi="Times New Roman" w:cs="Times New Roman"/>
          <w:sz w:val="24"/>
          <w:szCs w:val="24"/>
          <w:lang w:val="uk-UA" w:eastAsia="ru-RU"/>
        </w:rPr>
        <w:t>ого</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w:t>
      </w:r>
      <w:proofErr w:type="spellEnd"/>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подорожні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листи</w:t>
      </w:r>
      <w:proofErr w:type="spellEnd"/>
      <w:r>
        <w:rPr>
          <w:rFonts w:ascii="Times New Roman" w:eastAsia="Times New Roman" w:hAnsi="Times New Roman" w:cs="Times New Roman"/>
          <w:sz w:val="24"/>
          <w:szCs w:val="24"/>
          <w:lang w:eastAsia="ru-RU"/>
        </w:rPr>
        <w:t>).</w:t>
      </w:r>
    </w:p>
    <w:p w14:paraId="10D278A8" w14:textId="77777777" w:rsidR="00E735D6" w:rsidRDefault="00E735D6">
      <w:pPr>
        <w:spacing w:after="0" w:line="240" w:lineRule="auto"/>
        <w:ind w:firstLine="709"/>
        <w:contextualSpacing/>
        <w:jc w:val="both"/>
        <w:rPr>
          <w:rFonts w:ascii="Times New Roman" w:eastAsia="Times New Roman" w:hAnsi="Times New Roman" w:cs="Times New Roman"/>
          <w:sz w:val="24"/>
          <w:szCs w:val="24"/>
        </w:rPr>
      </w:pPr>
    </w:p>
    <w:p w14:paraId="756B8B63" w14:textId="77777777" w:rsidR="00E735D6" w:rsidRDefault="00E735D6">
      <w:pPr>
        <w:spacing w:after="0" w:line="240" w:lineRule="auto"/>
        <w:contextualSpacing/>
        <w:jc w:val="center"/>
        <w:rPr>
          <w:rFonts w:ascii="Times New Roman" w:eastAsia="Times New Roman" w:hAnsi="Times New Roman" w:cs="Times New Roman"/>
          <w:bCs/>
          <w:i/>
          <w:sz w:val="24"/>
          <w:szCs w:val="24"/>
          <w:lang w:eastAsia="ru-RU"/>
        </w:rPr>
      </w:pPr>
    </w:p>
    <w:p w14:paraId="39CF444F" w14:textId="77777777" w:rsidR="00E735D6" w:rsidRPr="00CE5537" w:rsidRDefault="006F70A0">
      <w:pPr>
        <w:spacing w:after="0" w:line="240" w:lineRule="auto"/>
        <w:contextualSpacing/>
        <w:jc w:val="right"/>
        <w:rPr>
          <w:rFonts w:ascii="Times New Roman" w:eastAsia="Times New Roman" w:hAnsi="Times New Roman" w:cs="Times New Roman"/>
          <w:b/>
          <w:i/>
          <w:sz w:val="24"/>
          <w:szCs w:val="24"/>
          <w:lang w:val="uk-UA" w:eastAsia="uk-UA"/>
        </w:rPr>
      </w:pPr>
      <w:r>
        <w:rPr>
          <w:rFonts w:ascii="Times New Roman" w:eastAsia="Times New Roman" w:hAnsi="Times New Roman" w:cs="Times New Roman"/>
          <w:b/>
          <w:sz w:val="24"/>
          <w:szCs w:val="21"/>
          <w:lang w:val="uk-UA" w:eastAsia="uk-UA"/>
        </w:rPr>
        <w:br w:type="page"/>
      </w:r>
      <w:r w:rsidRPr="00CE5537">
        <w:rPr>
          <w:rFonts w:ascii="Times New Roman" w:eastAsia="Times New Roman" w:hAnsi="Times New Roman" w:cs="Times New Roman"/>
          <w:b/>
          <w:i/>
          <w:sz w:val="24"/>
          <w:szCs w:val="24"/>
          <w:lang w:val="uk-UA" w:eastAsia="uk-UA"/>
        </w:rPr>
        <w:lastRenderedPageBreak/>
        <w:t>Додаток 3</w:t>
      </w:r>
    </w:p>
    <w:p w14:paraId="5F7C618A" w14:textId="77777777" w:rsidR="00E735D6" w:rsidRPr="00CE5537" w:rsidRDefault="006F70A0">
      <w:pPr>
        <w:spacing w:after="0" w:line="240" w:lineRule="auto"/>
        <w:ind w:left="567"/>
        <w:contextualSpacing/>
        <w:jc w:val="right"/>
        <w:rPr>
          <w:rFonts w:ascii="Times New Roman" w:eastAsia="Times New Roman" w:hAnsi="Times New Roman" w:cs="Times New Roman"/>
          <w:b/>
          <w:i/>
          <w:sz w:val="24"/>
          <w:szCs w:val="24"/>
          <w:lang w:val="uk-UA" w:eastAsia="zh-CN"/>
        </w:rPr>
      </w:pPr>
      <w:r w:rsidRPr="00CE5537">
        <w:rPr>
          <w:rFonts w:ascii="Times New Roman" w:eastAsia="Times New Roman" w:hAnsi="Times New Roman" w:cs="Times New Roman"/>
          <w:b/>
          <w:i/>
          <w:sz w:val="24"/>
          <w:szCs w:val="24"/>
          <w:lang w:val="uk-UA" w:eastAsia="zh-CN"/>
        </w:rPr>
        <w:t>до тендерної документації</w:t>
      </w:r>
    </w:p>
    <w:p w14:paraId="41B6D8FA" w14:textId="77777777" w:rsidR="00E735D6" w:rsidRDefault="00E735D6">
      <w:pPr>
        <w:spacing w:after="0" w:line="240" w:lineRule="auto"/>
        <w:contextualSpacing/>
        <w:jc w:val="right"/>
        <w:rPr>
          <w:rFonts w:ascii="Times New Roman" w:eastAsia="Times New Roman" w:hAnsi="Times New Roman" w:cs="Times New Roman"/>
          <w:b/>
          <w:sz w:val="24"/>
          <w:szCs w:val="21"/>
          <w:lang w:val="uk-UA" w:eastAsia="uk-UA"/>
        </w:rPr>
      </w:pPr>
    </w:p>
    <w:p w14:paraId="1EAED39A" w14:textId="77777777" w:rsidR="00E735D6" w:rsidRDefault="006F70A0">
      <w:pPr>
        <w:widowControl w:val="0"/>
        <w:suppressAutoHyphens/>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Підтвердження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відсутності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обставин</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процедурі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передбачених</w:t>
      </w:r>
      <w:proofErr w:type="spellEnd"/>
      <w:r>
        <w:rPr>
          <w:rFonts w:ascii="Times New Roman" w:hAnsi="Times New Roman" w:cs="Times New Roman"/>
          <w:b/>
          <w:sz w:val="24"/>
          <w:szCs w:val="24"/>
        </w:rPr>
        <w:t xml:space="preserve"> </w:t>
      </w:r>
      <w:bookmarkStart w:id="29" w:name="_Hlk128726698"/>
      <w:r>
        <w:rPr>
          <w:rFonts w:ascii="Times New Roman" w:hAnsi="Times New Roman" w:cs="Times New Roman"/>
          <w:b/>
          <w:sz w:val="24"/>
          <w:szCs w:val="24"/>
        </w:rPr>
        <w:t xml:space="preserve">пунктом 47 </w:t>
      </w:r>
      <w:proofErr w:type="spellStart"/>
      <w:r>
        <w:rPr>
          <w:rFonts w:ascii="Times New Roman" w:hAnsi="Times New Roman" w:cs="Times New Roman"/>
          <w:b/>
          <w:sz w:val="24"/>
          <w:szCs w:val="24"/>
        </w:rPr>
        <w:t>Особливостей</w:t>
      </w:r>
      <w:proofErr w:type="spellEnd"/>
    </w:p>
    <w:p w14:paraId="33F87A30" w14:textId="77777777" w:rsidR="00E735D6" w:rsidRDefault="00E735D6">
      <w:pPr>
        <w:suppressAutoHyphens/>
        <w:spacing w:after="0" w:line="240" w:lineRule="auto"/>
        <w:jc w:val="both"/>
        <w:rPr>
          <w:rFonts w:ascii="Times New Roman" w:hAnsi="Times New Roman" w:cs="Times New Roman"/>
          <w:b/>
          <w:sz w:val="24"/>
          <w:szCs w:val="24"/>
        </w:rPr>
      </w:pPr>
    </w:p>
    <w:p w14:paraId="5E74429A" w14:textId="77777777" w:rsidR="00E735D6" w:rsidRDefault="006F70A0">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Pr>
          <w:rFonts w:ascii="Times New Roman" w:eastAsia="Times New Roman" w:hAnsi="Times New Roman" w:cs="Times New Roman"/>
          <w:color w:val="000000" w:themeColor="text1"/>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themeColor="text1"/>
          <w:sz w:val="24"/>
          <w:szCs w:val="24"/>
          <w:highlight w:val="white"/>
          <w:lang w:val="uk-UA" w:eastAsia="ru-RU"/>
        </w:rPr>
        <w:t>закупівель</w:t>
      </w:r>
      <w:proofErr w:type="spellEnd"/>
      <w:r>
        <w:rPr>
          <w:rFonts w:ascii="Times New Roman" w:eastAsia="Times New Roman" w:hAnsi="Times New Roman" w:cs="Times New Roman"/>
          <w:color w:val="000000" w:themeColor="text1"/>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2BEC82" w14:textId="77777777" w:rsidR="00E735D6" w:rsidRDefault="006F70A0">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Pr>
          <w:rFonts w:ascii="Times New Roman" w:eastAsia="Times New Roman" w:hAnsi="Times New Roman" w:cs="Times New Roman"/>
          <w:color w:val="000000" w:themeColor="text1"/>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themeColor="text1"/>
          <w:sz w:val="24"/>
          <w:szCs w:val="24"/>
          <w:highlight w:val="white"/>
          <w:lang w:val="uk-UA" w:eastAsia="ru-RU"/>
        </w:rPr>
        <w:t>закупівель</w:t>
      </w:r>
      <w:proofErr w:type="spellEnd"/>
      <w:r>
        <w:rPr>
          <w:rFonts w:ascii="Times New Roman" w:eastAsia="Times New Roman" w:hAnsi="Times New Roman" w:cs="Times New Roman"/>
          <w:color w:val="000000" w:themeColor="text1"/>
          <w:sz w:val="24"/>
          <w:szCs w:val="24"/>
          <w:highlight w:val="white"/>
          <w:lang w:val="uk-UA" w:eastAsia="ru-RU"/>
        </w:rPr>
        <w:t xml:space="preserve"> під час подання тендерної пропозиції.</w:t>
      </w:r>
    </w:p>
    <w:p w14:paraId="091CF38C" w14:textId="77777777" w:rsidR="00E735D6" w:rsidRDefault="006F70A0">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Pr>
          <w:rFonts w:ascii="Times New Roman" w:eastAsia="Times New Roman" w:hAnsi="Times New Roman" w:cs="Times New Roman"/>
          <w:color w:val="000000" w:themeColor="text1"/>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themeColor="text1"/>
          <w:sz w:val="24"/>
          <w:szCs w:val="24"/>
          <w:highlight w:val="white"/>
          <w:lang w:val="uk-UA" w:eastAsia="ru-RU"/>
        </w:rPr>
        <w:t>закупівель</w:t>
      </w:r>
      <w:proofErr w:type="spellEnd"/>
      <w:r>
        <w:rPr>
          <w:rFonts w:ascii="Times New Roman" w:eastAsia="Times New Roman" w:hAnsi="Times New Roman" w:cs="Times New Roman"/>
          <w:color w:val="000000" w:themeColor="text1"/>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14:paraId="36B7FDCE" w14:textId="77777777" w:rsidR="00E735D6" w:rsidRDefault="006F70A0">
      <w:pPr>
        <w:widowControl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Учасник  повинен надати </w:t>
      </w:r>
      <w:r>
        <w:rPr>
          <w:rFonts w:ascii="Times New Roman" w:eastAsia="Times New Roman" w:hAnsi="Times New Roman" w:cs="Times New Roman"/>
          <w:b/>
          <w:color w:val="000000" w:themeColor="text1"/>
          <w:sz w:val="24"/>
          <w:szCs w:val="24"/>
          <w:lang w:val="uk-UA" w:eastAsia="ru-RU"/>
        </w:rPr>
        <w:t>довідку у довільній формі</w:t>
      </w:r>
      <w:r>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themeColor="text1"/>
          <w:sz w:val="24"/>
          <w:szCs w:val="24"/>
          <w:highlight w:val="white"/>
          <w:lang w:val="uk-UA" w:eastAsia="ru-RU"/>
        </w:rPr>
        <w:t xml:space="preserve">47 </w:t>
      </w:r>
      <w:r>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90874D" w14:textId="77777777" w:rsidR="00E735D6" w:rsidRPr="00487804" w:rsidRDefault="006F70A0">
      <w:pPr>
        <w:spacing w:after="0" w:line="240" w:lineRule="auto"/>
        <w:ind w:firstLine="567"/>
        <w:jc w:val="both"/>
        <w:rPr>
          <w:rFonts w:ascii="Times New Roman" w:hAnsi="Times New Roman" w:cs="Times New Roman"/>
          <w:sz w:val="24"/>
          <w:szCs w:val="24"/>
          <w:shd w:val="solid" w:color="FFFFFF" w:fill="FFFFFF"/>
          <w:lang w:val="uk-UA"/>
        </w:rPr>
      </w:pPr>
      <w:r>
        <w:rPr>
          <w:rFonts w:ascii="Times New Roman" w:eastAsia="Times New Roman" w:hAnsi="Times New Roman" w:cs="Times New Roman"/>
          <w:i/>
          <w:color w:val="000000" w:themeColor="text1"/>
          <w:sz w:val="24"/>
          <w:szCs w:val="24"/>
          <w:lang w:val="uk-UA" w:eastAsia="ru-RU"/>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000000" w:themeColor="text1"/>
          <w:sz w:val="24"/>
          <w:szCs w:val="24"/>
          <w:lang w:val="uk-UA" w:eastAsia="ru-RU"/>
        </w:rPr>
        <w:t>закупівель</w:t>
      </w:r>
      <w:proofErr w:type="spellEnd"/>
      <w:r>
        <w:rPr>
          <w:rFonts w:ascii="Times New Roman" w:eastAsia="Times New Roman" w:hAnsi="Times New Roman" w:cs="Times New Roman"/>
          <w:i/>
          <w:color w:val="000000" w:themeColor="text1"/>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2A3690C" w14:textId="77777777" w:rsidR="00E735D6" w:rsidRPr="00487804" w:rsidRDefault="00E735D6">
      <w:pPr>
        <w:tabs>
          <w:tab w:val="left" w:pos="9498"/>
        </w:tabs>
        <w:spacing w:after="0" w:line="240" w:lineRule="auto"/>
        <w:ind w:right="-1" w:firstLine="567"/>
        <w:jc w:val="both"/>
        <w:rPr>
          <w:rFonts w:ascii="Times New Roman" w:hAnsi="Times New Roman" w:cs="Times New Roman"/>
          <w:sz w:val="24"/>
          <w:szCs w:val="24"/>
          <w:lang w:val="uk-UA"/>
        </w:rPr>
      </w:pPr>
    </w:p>
    <w:p w14:paraId="52019D31" w14:textId="77777777" w:rsidR="00E735D6" w:rsidRPr="005316EC" w:rsidRDefault="006F70A0">
      <w:pPr>
        <w:tabs>
          <w:tab w:val="left" w:pos="9498"/>
        </w:tabs>
        <w:spacing w:after="0" w:line="240" w:lineRule="auto"/>
        <w:ind w:right="-1" w:firstLine="567"/>
        <w:jc w:val="both"/>
        <w:rPr>
          <w:rFonts w:ascii="Times New Roman" w:hAnsi="Times New Roman" w:cs="Times New Roman"/>
          <w:i/>
          <w:iCs/>
          <w:sz w:val="24"/>
          <w:szCs w:val="24"/>
          <w:lang w:val="uk-UA"/>
        </w:rPr>
      </w:pPr>
      <w:r w:rsidRPr="005316EC">
        <w:rPr>
          <w:rFonts w:ascii="Times New Roman" w:hAnsi="Times New Roman" w:cs="Times New Roman"/>
          <w:i/>
          <w:iCs/>
          <w:sz w:val="24"/>
          <w:szCs w:val="24"/>
          <w:lang w:val="uk-UA"/>
        </w:rPr>
        <w:t>Примітка.</w:t>
      </w:r>
    </w:p>
    <w:p w14:paraId="22F8449C" w14:textId="77777777" w:rsidR="00E735D6" w:rsidRPr="005316EC" w:rsidRDefault="006F70A0">
      <w:pPr>
        <w:spacing w:after="0" w:line="240" w:lineRule="auto"/>
        <w:ind w:firstLine="567"/>
        <w:jc w:val="both"/>
        <w:rPr>
          <w:rFonts w:ascii="Times New Roman" w:hAnsi="Times New Roman" w:cs="Times New Roman"/>
          <w:i/>
          <w:iCs/>
          <w:sz w:val="24"/>
          <w:szCs w:val="24"/>
          <w:lang w:val="uk-UA"/>
        </w:rPr>
      </w:pPr>
      <w:r w:rsidRPr="005316EC">
        <w:rPr>
          <w:rFonts w:ascii="Times New Roman" w:hAnsi="Times New Roman" w:cs="Times New Roman"/>
          <w:i/>
          <w:iCs/>
          <w:sz w:val="24"/>
          <w:szCs w:val="24"/>
          <w:lang w:val="uk-U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29"/>
      <w:r w:rsidRPr="005316EC">
        <w:rPr>
          <w:rFonts w:ascii="Times New Roman" w:hAnsi="Times New Roman" w:cs="Times New Roman"/>
          <w:i/>
          <w:iCs/>
          <w:sz w:val="24"/>
          <w:szCs w:val="24"/>
          <w:lang w:val="uk-UA"/>
        </w:rPr>
        <w:t xml:space="preserve"> </w:t>
      </w:r>
    </w:p>
    <w:p w14:paraId="296CDD0E" w14:textId="77777777" w:rsidR="00E735D6" w:rsidRPr="005316EC" w:rsidRDefault="006F70A0">
      <w:pPr>
        <w:spacing w:after="0" w:line="240" w:lineRule="auto"/>
        <w:ind w:firstLine="567"/>
        <w:jc w:val="both"/>
        <w:rPr>
          <w:rFonts w:ascii="Times New Roman" w:hAnsi="Times New Roman" w:cs="Times New Roman"/>
          <w:sz w:val="24"/>
          <w:szCs w:val="24"/>
          <w:shd w:val="solid" w:color="FFFFFF" w:fill="FFFFFF"/>
          <w:lang w:val="uk-UA"/>
        </w:rPr>
      </w:pPr>
      <w:r w:rsidRPr="005316EC">
        <w:rPr>
          <w:rFonts w:ascii="Times New Roman" w:hAnsi="Times New Roman" w:cs="Times New Roman"/>
          <w:i/>
          <w:iCs/>
          <w:sz w:val="24"/>
          <w:szCs w:val="24"/>
          <w:lang w:val="uk-UA"/>
        </w:rPr>
        <w:t xml:space="preserve">2. </w:t>
      </w:r>
      <w:r>
        <w:rPr>
          <w:rFonts w:ascii="Times New Roman" w:eastAsia="Times New Roman" w:hAnsi="Times New Roman" w:cs="Times New Roman"/>
          <w:i/>
          <w:color w:val="000000" w:themeColor="text1"/>
          <w:sz w:val="24"/>
          <w:szCs w:val="24"/>
          <w:lang w:val="uk-UA" w:eastAsia="ru-RU"/>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000000" w:themeColor="text1"/>
          <w:sz w:val="24"/>
          <w:szCs w:val="24"/>
          <w:lang w:val="uk-UA" w:eastAsia="ru-RU"/>
        </w:rPr>
        <w:t>закупівель</w:t>
      </w:r>
      <w:proofErr w:type="spellEnd"/>
      <w:r>
        <w:rPr>
          <w:rFonts w:ascii="Times New Roman" w:eastAsia="Times New Roman" w:hAnsi="Times New Roman" w:cs="Times New Roman"/>
          <w:i/>
          <w:color w:val="000000" w:themeColor="text1"/>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0692765" w14:textId="77777777" w:rsidR="00E735D6" w:rsidRPr="005316EC" w:rsidRDefault="00E735D6">
      <w:pPr>
        <w:spacing w:after="0" w:line="240" w:lineRule="auto"/>
        <w:ind w:firstLine="567"/>
        <w:jc w:val="both"/>
        <w:rPr>
          <w:rFonts w:ascii="Times New Roman" w:hAnsi="Times New Roman" w:cs="Times New Roman"/>
          <w:i/>
          <w:iCs/>
          <w:sz w:val="24"/>
          <w:szCs w:val="24"/>
          <w:shd w:val="solid" w:color="FFFFFF" w:fill="FFFFFF"/>
          <w:lang w:val="uk-UA"/>
        </w:rPr>
      </w:pPr>
    </w:p>
    <w:p w14:paraId="6D192834" w14:textId="77777777" w:rsidR="00E735D6" w:rsidRPr="005316EC" w:rsidRDefault="006F70A0">
      <w:pPr>
        <w:tabs>
          <w:tab w:val="left" w:pos="9498"/>
        </w:tabs>
        <w:spacing w:after="0" w:line="240" w:lineRule="auto"/>
        <w:ind w:right="-1" w:firstLine="567"/>
        <w:contextualSpacing/>
        <w:jc w:val="both"/>
        <w:rPr>
          <w:rFonts w:ascii="Times New Roman" w:hAnsi="Times New Roman" w:cs="Times New Roman"/>
          <w:i/>
          <w:iCs/>
          <w:sz w:val="24"/>
          <w:szCs w:val="24"/>
          <w:lang w:val="uk-UA"/>
        </w:rPr>
      </w:pPr>
      <w:r w:rsidRPr="005316EC">
        <w:rPr>
          <w:rFonts w:ascii="Times New Roman" w:hAnsi="Times New Roman" w:cs="Times New Roman"/>
          <w:i/>
          <w:iCs/>
          <w:sz w:val="24"/>
          <w:szCs w:val="24"/>
          <w:lang w:val="uk-UA"/>
        </w:rPr>
        <w:br w:type="page"/>
      </w:r>
    </w:p>
    <w:p w14:paraId="79283CE9" w14:textId="77777777" w:rsidR="000F61E7" w:rsidRDefault="006F70A0">
      <w:pPr>
        <w:shd w:val="clear" w:color="auto" w:fill="FFFFFF"/>
        <w:spacing w:after="0" w:line="240" w:lineRule="auto"/>
        <w:contextualSpacing/>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lastRenderedPageBreak/>
        <w:t xml:space="preserve">Інша інформація встановлена відповідно до законодавства </w:t>
      </w:r>
    </w:p>
    <w:p w14:paraId="17B5B7C0" w14:textId="77777777" w:rsidR="00E735D6" w:rsidRDefault="006F70A0">
      <w:pPr>
        <w:shd w:val="clear" w:color="auto" w:fill="FFFFFF"/>
        <w:spacing w:after="0" w:line="240" w:lineRule="auto"/>
        <w:contextualSpacing/>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(для УЧАСНИКІВ — юридичних осіб, фізичних осіб та фізичних осіб — підприємців).</w:t>
      </w:r>
    </w:p>
    <w:p w14:paraId="3156F307" w14:textId="77777777" w:rsidR="00E735D6" w:rsidRDefault="00E735D6">
      <w:pPr>
        <w:shd w:val="clear" w:color="auto" w:fill="FFFFFF"/>
        <w:spacing w:after="0" w:line="240" w:lineRule="auto"/>
        <w:contextualSpacing/>
        <w:jc w:val="center"/>
        <w:rPr>
          <w:rFonts w:ascii="Times New Roman" w:eastAsia="Times New Roman" w:hAnsi="Times New Roman" w:cs="Times New Roman"/>
          <w:sz w:val="24"/>
          <w:szCs w:val="20"/>
          <w:lang w:val="uk-UA"/>
        </w:rPr>
      </w:pPr>
    </w:p>
    <w:tbl>
      <w:tblPr>
        <w:tblW w:w="10722" w:type="dxa"/>
        <w:jc w:val="center"/>
        <w:tblLayout w:type="fixed"/>
        <w:tblLook w:val="04A0" w:firstRow="1" w:lastRow="0" w:firstColumn="1" w:lastColumn="0" w:noHBand="0" w:noVBand="1"/>
      </w:tblPr>
      <w:tblGrid>
        <w:gridCol w:w="657"/>
        <w:gridCol w:w="10065"/>
      </w:tblGrid>
      <w:tr w:rsidR="00E735D6" w:rsidRPr="000F61E7" w14:paraId="3A48822A" w14:textId="77777777" w:rsidTr="000F61E7">
        <w:trPr>
          <w:trHeight w:val="124"/>
          <w:jc w:val="center"/>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B628CF" w14:textId="77777777" w:rsidR="00E735D6" w:rsidRPr="000F61E7" w:rsidRDefault="006F70A0">
            <w:pPr>
              <w:spacing w:after="0" w:line="240" w:lineRule="auto"/>
              <w:ind w:left="100"/>
              <w:contextualSpacing/>
              <w:jc w:val="center"/>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t>Інші документи від Учасника:</w:t>
            </w:r>
          </w:p>
        </w:tc>
      </w:tr>
      <w:tr w:rsidR="00E735D6" w:rsidRPr="00405493" w14:paraId="0784E217" w14:textId="77777777" w:rsidTr="000F61E7">
        <w:trPr>
          <w:trHeight w:val="807"/>
          <w:jc w:val="cent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64D91" w14:textId="77777777" w:rsidR="00E735D6" w:rsidRPr="000F61E7" w:rsidRDefault="006F70A0">
            <w:pPr>
              <w:spacing w:after="0" w:line="240" w:lineRule="auto"/>
              <w:ind w:left="100"/>
              <w:contextualSpacing/>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A7205" w14:textId="77777777" w:rsidR="00E735D6" w:rsidRPr="000F61E7" w:rsidRDefault="006F70A0">
            <w:pPr>
              <w:spacing w:after="0" w:line="240" w:lineRule="auto"/>
              <w:ind w:left="100"/>
              <w:contextualSpacing/>
              <w:jc w:val="both"/>
              <w:rPr>
                <w:rFonts w:ascii="Times New Roman" w:eastAsia="Times New Roman" w:hAnsi="Times New Roman" w:cs="Times New Roman"/>
                <w:sz w:val="24"/>
                <w:szCs w:val="24"/>
                <w:lang w:val="uk-UA"/>
              </w:rPr>
            </w:pPr>
            <w:r w:rsidRPr="000F61E7">
              <w:rPr>
                <w:rFonts w:ascii="Times New Roman" w:hAnsi="Times New Roman" w:cs="Times New Roman"/>
                <w:sz w:val="24"/>
                <w:szCs w:val="24"/>
                <w:lang w:val="uk-UA"/>
              </w:rPr>
              <w:t>Для учасників-юридичних осіб –</w:t>
            </w:r>
            <w:r w:rsidRPr="000F61E7">
              <w:rPr>
                <w:rFonts w:ascii="Times New Roman" w:hAnsi="Times New Roman" w:cs="Times New Roman"/>
                <w:color w:val="FF0000"/>
                <w:sz w:val="24"/>
                <w:szCs w:val="24"/>
                <w:lang w:val="uk-UA"/>
              </w:rPr>
              <w:t xml:space="preserve"> </w:t>
            </w:r>
            <w:r w:rsidRPr="000F61E7">
              <w:rPr>
                <w:rFonts w:ascii="Times New Roman" w:hAnsi="Times New Roman" w:cs="Times New Roman"/>
                <w:sz w:val="24"/>
                <w:szCs w:val="24"/>
                <w:lang w:val="uk-UA"/>
              </w:rPr>
              <w:t xml:space="preserve">копію статуту зі змінами та доповненнями з відміткою державного реєстратора </w:t>
            </w:r>
            <w:r w:rsidRPr="000F61E7">
              <w:rPr>
                <w:rFonts w:ascii="Times New Roman" w:hAnsi="Times New Roman" w:cs="Times New Roman"/>
                <w:i/>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0F61E7">
              <w:rPr>
                <w:rFonts w:ascii="Times New Roman" w:hAnsi="Times New Roman" w:cs="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E735D6" w:rsidRPr="000F61E7" w14:paraId="5EA08B86" w14:textId="77777777" w:rsidTr="000F61E7">
        <w:trPr>
          <w:trHeight w:val="807"/>
          <w:jc w:val="cent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24FA5" w14:textId="77777777" w:rsidR="00E735D6" w:rsidRPr="000F61E7" w:rsidRDefault="006F70A0">
            <w:pPr>
              <w:spacing w:after="0" w:line="240" w:lineRule="auto"/>
              <w:ind w:left="100"/>
              <w:contextualSpacing/>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624C3" w14:textId="77777777" w:rsidR="00E735D6" w:rsidRPr="000F61E7" w:rsidRDefault="006F70A0">
            <w:pPr>
              <w:pStyle w:val="TableParagraph"/>
              <w:tabs>
                <w:tab w:val="left" w:pos="259"/>
                <w:tab w:val="left" w:pos="5987"/>
                <w:tab w:val="left" w:pos="6129"/>
              </w:tabs>
              <w:ind w:left="34" w:right="34"/>
              <w:contextualSpacing/>
              <w:jc w:val="both"/>
              <w:rPr>
                <w:sz w:val="24"/>
                <w:szCs w:val="24"/>
                <w:lang w:val="uk-UA"/>
              </w:rPr>
            </w:pPr>
            <w:r w:rsidRPr="000F61E7">
              <w:rPr>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048D330C" w14:textId="77777777" w:rsidR="00E735D6" w:rsidRPr="000F61E7" w:rsidRDefault="006F70A0">
            <w:pPr>
              <w:pStyle w:val="TableParagraph"/>
              <w:numPr>
                <w:ilvl w:val="0"/>
                <w:numId w:val="8"/>
              </w:numPr>
              <w:tabs>
                <w:tab w:val="clear" w:pos="394"/>
                <w:tab w:val="left" w:pos="39"/>
                <w:tab w:val="left" w:pos="369"/>
                <w:tab w:val="left" w:pos="6129"/>
              </w:tabs>
              <w:ind w:left="39" w:right="34" w:firstLine="0"/>
              <w:contextualSpacing/>
              <w:jc w:val="both"/>
              <w:rPr>
                <w:sz w:val="24"/>
                <w:szCs w:val="24"/>
                <w:lang w:val="uk-UA"/>
              </w:rPr>
            </w:pPr>
            <w:r w:rsidRPr="000F61E7">
              <w:rPr>
                <w:sz w:val="24"/>
                <w:szCs w:val="24"/>
                <w:lang w:val="uk-UA"/>
              </w:rPr>
              <w:t>довідку щодо особи (осіб), уповноваженої (</w:t>
            </w:r>
            <w:proofErr w:type="spellStart"/>
            <w:r w:rsidRPr="000F61E7">
              <w:rPr>
                <w:sz w:val="24"/>
                <w:szCs w:val="24"/>
                <w:lang w:val="uk-UA"/>
              </w:rPr>
              <w:t>их</w:t>
            </w:r>
            <w:proofErr w:type="spellEnd"/>
            <w:r w:rsidRPr="000F61E7">
              <w:rPr>
                <w:sz w:val="24"/>
                <w:szCs w:val="24"/>
                <w:lang w:val="uk-UA"/>
              </w:rPr>
              <w:t>) на підписання документів тендерної пропозиції та договору про закупівлю;</w:t>
            </w:r>
          </w:p>
          <w:p w14:paraId="37EBFD8B" w14:textId="77777777" w:rsidR="00E735D6" w:rsidRPr="000F61E7" w:rsidRDefault="006F70A0">
            <w:pPr>
              <w:pStyle w:val="TableParagraph"/>
              <w:numPr>
                <w:ilvl w:val="0"/>
                <w:numId w:val="8"/>
              </w:numPr>
              <w:tabs>
                <w:tab w:val="clear" w:pos="394"/>
                <w:tab w:val="left" w:pos="39"/>
                <w:tab w:val="left" w:pos="369"/>
                <w:tab w:val="left" w:pos="6129"/>
              </w:tabs>
              <w:ind w:left="39" w:right="34" w:firstLine="0"/>
              <w:contextualSpacing/>
              <w:jc w:val="both"/>
              <w:rPr>
                <w:sz w:val="24"/>
                <w:szCs w:val="24"/>
                <w:lang w:val="uk-UA"/>
              </w:rPr>
            </w:pPr>
            <w:r w:rsidRPr="000F61E7">
              <w:rPr>
                <w:sz w:val="24"/>
                <w:szCs w:val="24"/>
                <w:lang w:val="uk-UA"/>
              </w:rPr>
              <w:t>для учасників-юридичних осіб –</w:t>
            </w:r>
            <w:r w:rsidRPr="000F61E7">
              <w:rPr>
                <w:color w:val="FF0000"/>
                <w:sz w:val="24"/>
                <w:szCs w:val="24"/>
                <w:lang w:val="uk-UA"/>
              </w:rPr>
              <w:t xml:space="preserve"> </w:t>
            </w:r>
            <w:r w:rsidRPr="000F61E7">
              <w:rPr>
                <w:sz w:val="24"/>
                <w:szCs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36AA173" w14:textId="77777777" w:rsidR="00E735D6" w:rsidRPr="000F61E7" w:rsidRDefault="006F70A0">
            <w:pPr>
              <w:pStyle w:val="TableParagraph"/>
              <w:numPr>
                <w:ilvl w:val="0"/>
                <w:numId w:val="8"/>
              </w:numPr>
              <w:tabs>
                <w:tab w:val="clear" w:pos="394"/>
                <w:tab w:val="left" w:pos="39"/>
                <w:tab w:val="left" w:pos="369"/>
                <w:tab w:val="left" w:pos="6129"/>
              </w:tabs>
              <w:ind w:left="39" w:right="34" w:firstLine="0"/>
              <w:contextualSpacing/>
              <w:jc w:val="both"/>
              <w:rPr>
                <w:sz w:val="24"/>
                <w:szCs w:val="24"/>
                <w:lang w:val="uk-UA"/>
              </w:rPr>
            </w:pPr>
            <w:r w:rsidRPr="000F61E7">
              <w:rPr>
                <w:sz w:val="24"/>
                <w:szCs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C09E74" w14:textId="77777777" w:rsidR="00E735D6" w:rsidRPr="000F61E7" w:rsidRDefault="006F70A0">
            <w:pPr>
              <w:pStyle w:val="TableParagraph"/>
              <w:numPr>
                <w:ilvl w:val="0"/>
                <w:numId w:val="8"/>
              </w:numPr>
              <w:tabs>
                <w:tab w:val="clear" w:pos="394"/>
                <w:tab w:val="left" w:pos="39"/>
                <w:tab w:val="left" w:pos="369"/>
                <w:tab w:val="left" w:pos="6129"/>
              </w:tabs>
              <w:ind w:left="39" w:right="34" w:firstLine="0"/>
              <w:contextualSpacing/>
              <w:jc w:val="both"/>
              <w:rPr>
                <w:sz w:val="24"/>
                <w:szCs w:val="24"/>
                <w:lang w:val="uk-UA"/>
              </w:rPr>
            </w:pPr>
            <w:r w:rsidRPr="000F61E7">
              <w:rPr>
                <w:sz w:val="24"/>
                <w:szCs w:val="24"/>
                <w:lang w:val="uk-UA"/>
              </w:rPr>
              <w:t>для учасників-юридичних осіб –</w:t>
            </w:r>
            <w:r w:rsidRPr="000F61E7">
              <w:rPr>
                <w:color w:val="FF0000"/>
                <w:sz w:val="24"/>
                <w:szCs w:val="24"/>
                <w:lang w:val="uk-UA"/>
              </w:rPr>
              <w:t xml:space="preserve"> </w:t>
            </w:r>
            <w:r w:rsidRPr="000F61E7">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648BB4B6" w14:textId="77777777" w:rsidR="00E735D6" w:rsidRPr="000F61E7" w:rsidRDefault="006F70A0">
            <w:pPr>
              <w:spacing w:after="0" w:line="240" w:lineRule="auto"/>
              <w:ind w:left="100"/>
              <w:contextualSpacing/>
              <w:jc w:val="both"/>
              <w:rPr>
                <w:rFonts w:ascii="Times New Roman" w:hAnsi="Times New Roman" w:cs="Times New Roman"/>
                <w:sz w:val="24"/>
                <w:szCs w:val="24"/>
                <w:lang w:val="uk-UA"/>
              </w:rPr>
            </w:pPr>
            <w:r w:rsidRPr="000F61E7">
              <w:rPr>
                <w:rFonts w:ascii="Times New Roman" w:hAnsi="Times New Roman" w:cs="Times New Roman"/>
                <w:i/>
                <w:sz w:val="24"/>
                <w:szCs w:val="24"/>
                <w:lang w:val="uk-UA"/>
              </w:rPr>
              <w:t>* 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E735D6" w:rsidRPr="000F61E7" w14:paraId="3A71A250" w14:textId="77777777" w:rsidTr="000F61E7">
        <w:trPr>
          <w:trHeight w:val="807"/>
          <w:jc w:val="cent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5729D" w14:textId="77777777" w:rsidR="00E735D6" w:rsidRPr="000F61E7" w:rsidRDefault="006F70A0">
            <w:pPr>
              <w:spacing w:after="0" w:line="240" w:lineRule="auto"/>
              <w:ind w:left="100"/>
              <w:contextualSpacing/>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AD031"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0F61E7">
              <w:rPr>
                <w:rFonts w:ascii="Times New Roman" w:eastAsia="Times New Roman" w:hAnsi="Times New Roman" w:cs="Times New Roman"/>
                <w:sz w:val="24"/>
                <w:szCs w:val="24"/>
                <w:lang w:val="uk-UA" w:eastAsia="ru-RU"/>
              </w:rPr>
              <w:t>бенефіціарний</w:t>
            </w:r>
            <w:proofErr w:type="spellEnd"/>
            <w:r w:rsidRPr="000F61E7">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271DBDE"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0C94FD"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або</w:t>
            </w:r>
          </w:p>
          <w:p w14:paraId="4EBC705F"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14:paraId="2E2FCAC6"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або</w:t>
            </w:r>
          </w:p>
          <w:p w14:paraId="7A82D4BC"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08282317"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або</w:t>
            </w:r>
          </w:p>
          <w:p w14:paraId="06D6E753"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14:paraId="7D7516F1"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або</w:t>
            </w:r>
          </w:p>
          <w:p w14:paraId="0FFE19CF"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230D03A" w14:textId="77777777" w:rsidR="00E735D6" w:rsidRPr="000F61E7" w:rsidRDefault="00E735D6">
            <w:pPr>
              <w:spacing w:after="0" w:line="240" w:lineRule="auto"/>
              <w:jc w:val="both"/>
              <w:rPr>
                <w:rFonts w:ascii="Times New Roman" w:eastAsia="Times New Roman" w:hAnsi="Times New Roman" w:cs="Times New Roman"/>
                <w:sz w:val="24"/>
                <w:szCs w:val="24"/>
                <w:lang w:val="uk-UA" w:eastAsia="ru-RU"/>
              </w:rPr>
            </w:pPr>
          </w:p>
          <w:p w14:paraId="45B0F31F"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06BD2FD"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14:paraId="338A0EE0"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або</w:t>
            </w:r>
          </w:p>
          <w:p w14:paraId="52696E7B"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14:paraId="31C04CFC"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 також:</w:t>
            </w:r>
          </w:p>
          <w:p w14:paraId="39563364"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AFE66FC" w14:textId="77777777" w:rsidR="00E735D6" w:rsidRPr="000F61E7" w:rsidRDefault="006F70A0">
            <w:pPr>
              <w:spacing w:after="0" w:line="240" w:lineRule="auto"/>
              <w:jc w:val="both"/>
              <w:rPr>
                <w:rFonts w:ascii="Times New Roman" w:eastAsia="Times New Roman" w:hAnsi="Times New Roman" w:cs="Times New Roman"/>
                <w:sz w:val="24"/>
                <w:szCs w:val="24"/>
                <w:lang w:val="uk-UA" w:eastAsia="ru-RU"/>
              </w:rPr>
            </w:pPr>
            <w:r w:rsidRPr="000F61E7">
              <w:rPr>
                <w:rFonts w:ascii="Times New Roman" w:eastAsia="Times New Roman" w:hAnsi="Times New Roman" w:cs="Times New Roman"/>
                <w:sz w:val="24"/>
                <w:szCs w:val="24"/>
                <w:lang w:val="uk-UA" w:eastAsia="ru-RU"/>
              </w:rPr>
              <w:t xml:space="preserve"> або</w:t>
            </w:r>
          </w:p>
          <w:p w14:paraId="4CC19B5A" w14:textId="77777777" w:rsidR="00E735D6" w:rsidRPr="000F61E7" w:rsidRDefault="006F70A0">
            <w:pPr>
              <w:pStyle w:val="TableParagraph"/>
              <w:tabs>
                <w:tab w:val="left" w:pos="259"/>
                <w:tab w:val="left" w:pos="5987"/>
                <w:tab w:val="left" w:pos="6129"/>
              </w:tabs>
              <w:ind w:left="34" w:right="34"/>
              <w:contextualSpacing/>
              <w:jc w:val="both"/>
              <w:rPr>
                <w:sz w:val="24"/>
                <w:szCs w:val="24"/>
                <w:lang w:val="uk-UA"/>
              </w:rPr>
            </w:pPr>
            <w:r w:rsidRPr="000F61E7">
              <w:rPr>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E735D6" w:rsidRPr="000F61E7" w14:paraId="5135FCF3" w14:textId="77777777" w:rsidTr="000F61E7">
        <w:trPr>
          <w:trHeight w:val="580"/>
          <w:jc w:val="cent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CB001" w14:textId="77777777" w:rsidR="00E735D6" w:rsidRPr="000F61E7" w:rsidRDefault="006F70A0">
            <w:pPr>
              <w:spacing w:after="0" w:line="240" w:lineRule="auto"/>
              <w:ind w:left="100"/>
              <w:contextualSpacing/>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lastRenderedPageBreak/>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8E124"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rPr>
            </w:pPr>
            <w:r w:rsidRPr="000F61E7">
              <w:rPr>
                <w:rFonts w:ascii="Times New Roman" w:eastAsia="Times New Roman" w:hAnsi="Times New Roman" w:cs="Times New Roman"/>
                <w:sz w:val="24"/>
                <w:szCs w:val="24"/>
              </w:rPr>
              <w:t xml:space="preserve">На </w:t>
            </w:r>
            <w:proofErr w:type="spellStart"/>
            <w:r w:rsidRPr="000F61E7">
              <w:rPr>
                <w:rFonts w:ascii="Times New Roman" w:eastAsia="Times New Roman" w:hAnsi="Times New Roman" w:cs="Times New Roman"/>
                <w:sz w:val="24"/>
                <w:szCs w:val="24"/>
              </w:rPr>
              <w:t>транспортний</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засіб</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Учасник</w:t>
            </w:r>
            <w:proofErr w:type="spellEnd"/>
            <w:r w:rsidRPr="000F61E7">
              <w:rPr>
                <w:rFonts w:ascii="Times New Roman" w:eastAsia="Times New Roman" w:hAnsi="Times New Roman" w:cs="Times New Roman"/>
                <w:sz w:val="24"/>
                <w:szCs w:val="24"/>
              </w:rPr>
              <w:t xml:space="preserve"> повинен </w:t>
            </w:r>
            <w:proofErr w:type="spellStart"/>
            <w:r w:rsidRPr="000F61E7">
              <w:rPr>
                <w:rFonts w:ascii="Times New Roman" w:eastAsia="Times New Roman" w:hAnsi="Times New Roman" w:cs="Times New Roman"/>
                <w:sz w:val="24"/>
                <w:szCs w:val="24"/>
              </w:rPr>
              <w:t>мати</w:t>
            </w:r>
            <w:proofErr w:type="spellEnd"/>
            <w:r w:rsidRPr="000F61E7">
              <w:rPr>
                <w:rFonts w:ascii="Times New Roman" w:eastAsia="Times New Roman" w:hAnsi="Times New Roman" w:cs="Times New Roman"/>
                <w:sz w:val="24"/>
                <w:szCs w:val="24"/>
                <w:lang w:val="uk-UA"/>
              </w:rPr>
              <w:t xml:space="preserve"> та надати у складі пропозиції скановані копії</w:t>
            </w:r>
            <w:r w:rsidRPr="000F61E7">
              <w:rPr>
                <w:rFonts w:ascii="Times New Roman" w:eastAsia="Times New Roman" w:hAnsi="Times New Roman" w:cs="Times New Roman"/>
                <w:sz w:val="24"/>
                <w:szCs w:val="24"/>
              </w:rPr>
              <w:t>:</w:t>
            </w:r>
          </w:p>
          <w:p w14:paraId="11D2068F"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rPr>
            </w:pPr>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свідоцтво</w:t>
            </w:r>
            <w:proofErr w:type="spellEnd"/>
            <w:r w:rsidRPr="000F61E7">
              <w:rPr>
                <w:rFonts w:ascii="Times New Roman" w:eastAsia="Times New Roman" w:hAnsi="Times New Roman" w:cs="Times New Roman"/>
                <w:sz w:val="24"/>
                <w:szCs w:val="24"/>
              </w:rPr>
              <w:t xml:space="preserve"> про </w:t>
            </w:r>
            <w:proofErr w:type="spellStart"/>
            <w:r w:rsidRPr="000F61E7">
              <w:rPr>
                <w:rFonts w:ascii="Times New Roman" w:eastAsia="Times New Roman" w:hAnsi="Times New Roman" w:cs="Times New Roman"/>
                <w:sz w:val="24"/>
                <w:szCs w:val="24"/>
              </w:rPr>
              <w:t>реєстрацію</w:t>
            </w:r>
            <w:proofErr w:type="spellEnd"/>
            <w:r w:rsidRPr="000F61E7">
              <w:rPr>
                <w:rFonts w:ascii="Times New Roman" w:eastAsia="Times New Roman" w:hAnsi="Times New Roman" w:cs="Times New Roman"/>
                <w:sz w:val="24"/>
                <w:szCs w:val="24"/>
              </w:rPr>
              <w:t xml:space="preserve"> транспортного </w:t>
            </w:r>
            <w:proofErr w:type="spellStart"/>
            <w:r w:rsidRPr="000F61E7">
              <w:rPr>
                <w:rFonts w:ascii="Times New Roman" w:eastAsia="Times New Roman" w:hAnsi="Times New Roman" w:cs="Times New Roman"/>
                <w:sz w:val="24"/>
                <w:szCs w:val="24"/>
              </w:rPr>
              <w:t>засобу</w:t>
            </w:r>
            <w:proofErr w:type="spellEnd"/>
            <w:r w:rsidRPr="000F61E7">
              <w:rPr>
                <w:rFonts w:ascii="Times New Roman" w:eastAsia="Times New Roman" w:hAnsi="Times New Roman" w:cs="Times New Roman"/>
                <w:sz w:val="24"/>
                <w:szCs w:val="24"/>
              </w:rPr>
              <w:t>;</w:t>
            </w:r>
          </w:p>
          <w:p w14:paraId="415265AE"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rPr>
            </w:pPr>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договір</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оренди</w:t>
            </w:r>
            <w:proofErr w:type="spellEnd"/>
            <w:r w:rsidRPr="000F61E7">
              <w:rPr>
                <w:rFonts w:ascii="Times New Roman" w:eastAsia="Times New Roman" w:hAnsi="Times New Roman" w:cs="Times New Roman"/>
                <w:sz w:val="24"/>
                <w:szCs w:val="24"/>
              </w:rPr>
              <w:t xml:space="preserve"> (найму) транспортного </w:t>
            </w:r>
            <w:proofErr w:type="spellStart"/>
            <w:r w:rsidRPr="000F61E7">
              <w:rPr>
                <w:rFonts w:ascii="Times New Roman" w:eastAsia="Times New Roman" w:hAnsi="Times New Roman" w:cs="Times New Roman"/>
                <w:sz w:val="24"/>
                <w:szCs w:val="24"/>
              </w:rPr>
              <w:t>засобу</w:t>
            </w:r>
            <w:proofErr w:type="spellEnd"/>
            <w:r w:rsidRPr="000F61E7">
              <w:rPr>
                <w:rFonts w:ascii="Times New Roman" w:eastAsia="Times New Roman" w:hAnsi="Times New Roman" w:cs="Times New Roman"/>
                <w:sz w:val="24"/>
                <w:szCs w:val="24"/>
              </w:rPr>
              <w:t xml:space="preserve"> (для </w:t>
            </w:r>
            <w:proofErr w:type="spellStart"/>
            <w:r w:rsidRPr="000F61E7">
              <w:rPr>
                <w:rFonts w:ascii="Times New Roman" w:eastAsia="Times New Roman" w:hAnsi="Times New Roman" w:cs="Times New Roman"/>
                <w:sz w:val="24"/>
                <w:szCs w:val="24"/>
              </w:rPr>
              <w:t>орендованих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транспортних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засобів</w:t>
            </w:r>
            <w:proofErr w:type="spellEnd"/>
            <w:r w:rsidRPr="000F61E7">
              <w:rPr>
                <w:rFonts w:ascii="Times New Roman" w:eastAsia="Times New Roman" w:hAnsi="Times New Roman" w:cs="Times New Roman"/>
                <w:sz w:val="24"/>
                <w:szCs w:val="24"/>
              </w:rPr>
              <w:t>);</w:t>
            </w:r>
          </w:p>
          <w:p w14:paraId="111393DD"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rPr>
            </w:pPr>
            <w:r w:rsidRPr="000F61E7">
              <w:rPr>
                <w:rFonts w:ascii="Times New Roman" w:eastAsia="Times New Roman" w:hAnsi="Times New Roman" w:cs="Times New Roman"/>
                <w:sz w:val="24"/>
                <w:szCs w:val="24"/>
                <w:lang w:eastAsia="ru-RU"/>
              </w:rPr>
              <w:t xml:space="preserve">- протокол </w:t>
            </w:r>
            <w:proofErr w:type="spellStart"/>
            <w:r w:rsidRPr="000F61E7">
              <w:rPr>
                <w:rFonts w:ascii="Times New Roman" w:eastAsia="Times New Roman" w:hAnsi="Times New Roman" w:cs="Times New Roman"/>
                <w:sz w:val="24"/>
                <w:szCs w:val="24"/>
                <w:lang w:eastAsia="ru-RU"/>
              </w:rPr>
              <w:t>перевірки</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технічного</w:t>
            </w:r>
            <w:proofErr w:type="spellEnd"/>
            <w:r w:rsidRPr="000F61E7">
              <w:rPr>
                <w:rFonts w:ascii="Times New Roman" w:eastAsia="Times New Roman" w:hAnsi="Times New Roman" w:cs="Times New Roman"/>
                <w:sz w:val="24"/>
                <w:szCs w:val="24"/>
                <w:lang w:eastAsia="ru-RU"/>
              </w:rPr>
              <w:t xml:space="preserve"> стану транспортного </w:t>
            </w:r>
            <w:proofErr w:type="spellStart"/>
            <w:r w:rsidRPr="000F61E7">
              <w:rPr>
                <w:rFonts w:ascii="Times New Roman" w:eastAsia="Times New Roman" w:hAnsi="Times New Roman" w:cs="Times New Roman"/>
                <w:sz w:val="24"/>
                <w:szCs w:val="24"/>
                <w:lang w:eastAsia="ru-RU"/>
              </w:rPr>
              <w:t>засобу</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затвердженого</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зразка</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відповідно</w:t>
            </w:r>
            <w:proofErr w:type="spellEnd"/>
            <w:r w:rsidRPr="000F61E7">
              <w:rPr>
                <w:rFonts w:ascii="Times New Roman" w:eastAsia="Times New Roman" w:hAnsi="Times New Roman" w:cs="Times New Roman"/>
                <w:sz w:val="24"/>
                <w:szCs w:val="24"/>
                <w:lang w:eastAsia="ru-RU"/>
              </w:rPr>
              <w:t xml:space="preserve"> до ст. 35 Закону </w:t>
            </w:r>
            <w:proofErr w:type="spellStart"/>
            <w:r w:rsidRPr="000F61E7">
              <w:rPr>
                <w:rFonts w:ascii="Times New Roman" w:eastAsia="Times New Roman" w:hAnsi="Times New Roman" w:cs="Times New Roman"/>
                <w:sz w:val="24"/>
                <w:szCs w:val="24"/>
                <w:lang w:eastAsia="ru-RU"/>
              </w:rPr>
              <w:t>України</w:t>
            </w:r>
            <w:proofErr w:type="spellEnd"/>
            <w:r w:rsidRPr="000F61E7">
              <w:rPr>
                <w:rFonts w:ascii="Times New Roman" w:eastAsia="Times New Roman" w:hAnsi="Times New Roman" w:cs="Times New Roman"/>
                <w:sz w:val="24"/>
                <w:szCs w:val="24"/>
                <w:lang w:eastAsia="ru-RU"/>
              </w:rPr>
              <w:t xml:space="preserve"> «Про </w:t>
            </w:r>
            <w:proofErr w:type="spellStart"/>
            <w:r w:rsidRPr="000F61E7">
              <w:rPr>
                <w:rFonts w:ascii="Times New Roman" w:eastAsia="Times New Roman" w:hAnsi="Times New Roman" w:cs="Times New Roman"/>
                <w:sz w:val="24"/>
                <w:szCs w:val="24"/>
                <w:lang w:eastAsia="ru-RU"/>
              </w:rPr>
              <w:t>дорожній</w:t>
            </w:r>
            <w:proofErr w:type="spellEnd"/>
            <w:r w:rsidRPr="000F61E7">
              <w:rPr>
                <w:rFonts w:ascii="Times New Roman" w:eastAsia="Times New Roman" w:hAnsi="Times New Roman" w:cs="Times New Roman"/>
                <w:sz w:val="24"/>
                <w:szCs w:val="24"/>
                <w:lang w:eastAsia="ru-RU"/>
              </w:rPr>
              <w:t xml:space="preserve"> рух» та Постанови КМУ </w:t>
            </w:r>
            <w:proofErr w:type="spellStart"/>
            <w:r w:rsidRPr="000F61E7">
              <w:rPr>
                <w:rFonts w:ascii="Times New Roman" w:eastAsia="Times New Roman" w:hAnsi="Times New Roman" w:cs="Times New Roman"/>
                <w:sz w:val="24"/>
                <w:szCs w:val="24"/>
                <w:lang w:eastAsia="ru-RU"/>
              </w:rPr>
              <w:t>від</w:t>
            </w:r>
            <w:proofErr w:type="spellEnd"/>
            <w:r w:rsidRPr="000F61E7">
              <w:rPr>
                <w:rFonts w:ascii="Times New Roman" w:eastAsia="Times New Roman" w:hAnsi="Times New Roman" w:cs="Times New Roman"/>
                <w:sz w:val="24"/>
                <w:szCs w:val="24"/>
                <w:lang w:eastAsia="ru-RU"/>
              </w:rPr>
              <w:t xml:space="preserve"> 30.01.2012 № 137 «Про </w:t>
            </w:r>
            <w:proofErr w:type="spellStart"/>
            <w:r w:rsidRPr="000F61E7">
              <w:rPr>
                <w:rFonts w:ascii="Times New Roman" w:eastAsia="Times New Roman" w:hAnsi="Times New Roman" w:cs="Times New Roman"/>
                <w:sz w:val="24"/>
                <w:szCs w:val="24"/>
                <w:lang w:eastAsia="ru-RU"/>
              </w:rPr>
              <w:t>затвердження</w:t>
            </w:r>
            <w:proofErr w:type="spellEnd"/>
            <w:r w:rsidRPr="000F61E7">
              <w:rPr>
                <w:rFonts w:ascii="Times New Roman" w:eastAsia="Times New Roman" w:hAnsi="Times New Roman" w:cs="Times New Roman"/>
                <w:sz w:val="24"/>
                <w:szCs w:val="24"/>
                <w:lang w:eastAsia="ru-RU"/>
              </w:rPr>
              <w:t xml:space="preserve"> Порядку </w:t>
            </w:r>
            <w:proofErr w:type="spellStart"/>
            <w:r w:rsidRPr="000F61E7">
              <w:rPr>
                <w:rFonts w:ascii="Times New Roman" w:eastAsia="Times New Roman" w:hAnsi="Times New Roman" w:cs="Times New Roman"/>
                <w:sz w:val="24"/>
                <w:szCs w:val="24"/>
                <w:lang w:eastAsia="ru-RU"/>
              </w:rPr>
              <w:t>проведення</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обов’язкового</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технічного</w:t>
            </w:r>
            <w:proofErr w:type="spellEnd"/>
            <w:r w:rsidRPr="000F61E7">
              <w:rPr>
                <w:rFonts w:ascii="Times New Roman" w:eastAsia="Times New Roman" w:hAnsi="Times New Roman" w:cs="Times New Roman"/>
                <w:sz w:val="24"/>
                <w:szCs w:val="24"/>
                <w:lang w:eastAsia="ru-RU"/>
              </w:rPr>
              <w:t xml:space="preserve"> контролю та </w:t>
            </w:r>
            <w:proofErr w:type="spellStart"/>
            <w:r w:rsidRPr="000F61E7">
              <w:rPr>
                <w:rFonts w:ascii="Times New Roman" w:eastAsia="Times New Roman" w:hAnsi="Times New Roman" w:cs="Times New Roman"/>
                <w:sz w:val="24"/>
                <w:szCs w:val="24"/>
                <w:lang w:eastAsia="ru-RU"/>
              </w:rPr>
              <w:t>обсягів</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перевірки</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технічного</w:t>
            </w:r>
            <w:proofErr w:type="spellEnd"/>
            <w:r w:rsidRPr="000F61E7">
              <w:rPr>
                <w:rFonts w:ascii="Times New Roman" w:eastAsia="Times New Roman" w:hAnsi="Times New Roman" w:cs="Times New Roman"/>
                <w:sz w:val="24"/>
                <w:szCs w:val="24"/>
                <w:lang w:eastAsia="ru-RU"/>
              </w:rPr>
              <w:t xml:space="preserve"> стану </w:t>
            </w:r>
            <w:proofErr w:type="spellStart"/>
            <w:r w:rsidRPr="000F61E7">
              <w:rPr>
                <w:rFonts w:ascii="Times New Roman" w:eastAsia="Times New Roman" w:hAnsi="Times New Roman" w:cs="Times New Roman"/>
                <w:sz w:val="24"/>
                <w:szCs w:val="24"/>
                <w:lang w:eastAsia="ru-RU"/>
              </w:rPr>
              <w:t>транспортних</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засобів</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технічного</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опису</w:t>
            </w:r>
            <w:proofErr w:type="spellEnd"/>
            <w:r w:rsidRPr="000F61E7">
              <w:rPr>
                <w:rFonts w:ascii="Times New Roman" w:eastAsia="Times New Roman" w:hAnsi="Times New Roman" w:cs="Times New Roman"/>
                <w:sz w:val="24"/>
                <w:szCs w:val="24"/>
                <w:lang w:eastAsia="ru-RU"/>
              </w:rPr>
              <w:t xml:space="preserve"> та </w:t>
            </w:r>
            <w:proofErr w:type="spellStart"/>
            <w:r w:rsidRPr="000F61E7">
              <w:rPr>
                <w:rFonts w:ascii="Times New Roman" w:eastAsia="Times New Roman" w:hAnsi="Times New Roman" w:cs="Times New Roman"/>
                <w:sz w:val="24"/>
                <w:szCs w:val="24"/>
                <w:lang w:eastAsia="ru-RU"/>
              </w:rPr>
              <w:t>зразка</w:t>
            </w:r>
            <w:proofErr w:type="spellEnd"/>
            <w:r w:rsidRPr="000F61E7">
              <w:rPr>
                <w:rFonts w:ascii="Times New Roman" w:eastAsia="Times New Roman" w:hAnsi="Times New Roman" w:cs="Times New Roman"/>
                <w:sz w:val="24"/>
                <w:szCs w:val="24"/>
                <w:lang w:eastAsia="ru-RU"/>
              </w:rPr>
              <w:t xml:space="preserve"> протоколу </w:t>
            </w:r>
            <w:proofErr w:type="spellStart"/>
            <w:r w:rsidRPr="000F61E7">
              <w:rPr>
                <w:rFonts w:ascii="Times New Roman" w:eastAsia="Times New Roman" w:hAnsi="Times New Roman" w:cs="Times New Roman"/>
                <w:sz w:val="24"/>
                <w:szCs w:val="24"/>
                <w:lang w:eastAsia="ru-RU"/>
              </w:rPr>
              <w:t>перевірки</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технічного</w:t>
            </w:r>
            <w:proofErr w:type="spellEnd"/>
            <w:r w:rsidRPr="000F61E7">
              <w:rPr>
                <w:rFonts w:ascii="Times New Roman" w:eastAsia="Times New Roman" w:hAnsi="Times New Roman" w:cs="Times New Roman"/>
                <w:sz w:val="24"/>
                <w:szCs w:val="24"/>
                <w:lang w:eastAsia="ru-RU"/>
              </w:rPr>
              <w:t xml:space="preserve"> стану транспортного </w:t>
            </w:r>
            <w:proofErr w:type="spellStart"/>
            <w:r w:rsidRPr="000F61E7">
              <w:rPr>
                <w:rFonts w:ascii="Times New Roman" w:eastAsia="Times New Roman" w:hAnsi="Times New Roman" w:cs="Times New Roman"/>
                <w:sz w:val="24"/>
                <w:szCs w:val="24"/>
                <w:lang w:eastAsia="ru-RU"/>
              </w:rPr>
              <w:t>засобу</w:t>
            </w:r>
            <w:proofErr w:type="spellEnd"/>
            <w:r w:rsidRPr="000F61E7">
              <w:rPr>
                <w:rFonts w:ascii="Times New Roman" w:eastAsia="Times New Roman" w:hAnsi="Times New Roman" w:cs="Times New Roman"/>
                <w:sz w:val="24"/>
                <w:szCs w:val="24"/>
                <w:lang w:eastAsia="ru-RU"/>
              </w:rPr>
              <w:t>»</w:t>
            </w:r>
            <w:r w:rsidRPr="000F61E7">
              <w:rPr>
                <w:rFonts w:ascii="Times New Roman" w:eastAsia="Times New Roman" w:hAnsi="Times New Roman" w:cs="Times New Roman"/>
                <w:sz w:val="24"/>
                <w:szCs w:val="24"/>
              </w:rPr>
              <w:t>;</w:t>
            </w:r>
          </w:p>
          <w:p w14:paraId="371C3BFC"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highlight w:val="yellow"/>
                <w:lang w:val="uk-UA"/>
              </w:rPr>
            </w:pPr>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поліс</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обов’язкового</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страхування</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цивільно-правової</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відповідальності</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власників</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наземних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транспортних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засобів</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відповідно</w:t>
            </w:r>
            <w:proofErr w:type="spellEnd"/>
            <w:r w:rsidRPr="000F61E7">
              <w:rPr>
                <w:rFonts w:ascii="Times New Roman" w:eastAsia="Times New Roman" w:hAnsi="Times New Roman" w:cs="Times New Roman"/>
                <w:sz w:val="24"/>
                <w:szCs w:val="24"/>
              </w:rPr>
              <w:t xml:space="preserve"> до </w:t>
            </w:r>
            <w:r w:rsidRPr="000F61E7">
              <w:rPr>
                <w:rFonts w:ascii="Times New Roman" w:eastAsia="Calibri" w:hAnsi="Times New Roman" w:cs="Times New Roman"/>
                <w:sz w:val="24"/>
                <w:szCs w:val="24"/>
                <w:shd w:val="clear" w:color="auto" w:fill="FFFFFF"/>
              </w:rPr>
              <w:t>Закону </w:t>
            </w:r>
            <w:hyperlink r:id="rId19" w:tgtFrame="_blank" w:history="1">
              <w:r w:rsidRPr="000F61E7">
                <w:rPr>
                  <w:rFonts w:ascii="Times New Roman" w:eastAsia="Calibri" w:hAnsi="Times New Roman" w:cs="Times New Roman"/>
                  <w:sz w:val="24"/>
                  <w:szCs w:val="24"/>
                  <w:shd w:val="clear" w:color="auto" w:fill="FFFFFF"/>
                </w:rPr>
                <w:t xml:space="preserve">«Про </w:t>
              </w:r>
              <w:proofErr w:type="spellStart"/>
              <w:r w:rsidRPr="000F61E7">
                <w:rPr>
                  <w:rFonts w:ascii="Times New Roman" w:eastAsia="Calibri" w:hAnsi="Times New Roman" w:cs="Times New Roman"/>
                  <w:sz w:val="24"/>
                  <w:szCs w:val="24"/>
                  <w:shd w:val="clear" w:color="auto" w:fill="FFFFFF"/>
                </w:rPr>
                <w:t>обов'язкове</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страхування</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цивільно-правової</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відповідальності</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власників</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наземних</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транспортних</w:t>
              </w:r>
              <w:proofErr w:type="spellEnd"/>
              <w:r w:rsidRPr="000F61E7">
                <w:rPr>
                  <w:rFonts w:ascii="Times New Roman" w:eastAsia="Calibri" w:hAnsi="Times New Roman" w:cs="Times New Roman"/>
                  <w:sz w:val="24"/>
                  <w:szCs w:val="24"/>
                  <w:shd w:val="clear" w:color="auto" w:fill="FFFFFF"/>
                </w:rPr>
                <w:t xml:space="preserve"> </w:t>
              </w:r>
              <w:proofErr w:type="spellStart"/>
              <w:r w:rsidRPr="000F61E7">
                <w:rPr>
                  <w:rFonts w:ascii="Times New Roman" w:eastAsia="Calibri" w:hAnsi="Times New Roman" w:cs="Times New Roman"/>
                  <w:sz w:val="24"/>
                  <w:szCs w:val="24"/>
                  <w:shd w:val="clear" w:color="auto" w:fill="FFFFFF"/>
                </w:rPr>
                <w:t>засобів</w:t>
              </w:r>
              <w:proofErr w:type="spellEnd"/>
              <w:r w:rsidRPr="000F61E7">
                <w:rPr>
                  <w:rFonts w:ascii="Times New Roman" w:eastAsia="Calibri" w:hAnsi="Times New Roman" w:cs="Times New Roman"/>
                  <w:sz w:val="24"/>
                  <w:szCs w:val="24"/>
                  <w:shd w:val="clear" w:color="auto" w:fill="FFFFFF"/>
                </w:rPr>
                <w:t>»</w:t>
              </w:r>
            </w:hyperlink>
            <w:r w:rsidRPr="000F61E7">
              <w:rPr>
                <w:rFonts w:ascii="Times New Roman" w:eastAsia="Calibri" w:hAnsi="Times New Roman" w:cs="Times New Roman"/>
                <w:sz w:val="24"/>
                <w:szCs w:val="24"/>
                <w:shd w:val="clear" w:color="auto" w:fill="FFFFFF"/>
              </w:rPr>
              <w:t> </w:t>
            </w:r>
            <w:proofErr w:type="spellStart"/>
            <w:r w:rsidRPr="000F61E7">
              <w:rPr>
                <w:rFonts w:ascii="Times New Roman" w:eastAsia="Calibri" w:hAnsi="Times New Roman" w:cs="Times New Roman"/>
                <w:sz w:val="24"/>
                <w:szCs w:val="24"/>
                <w:shd w:val="clear" w:color="auto" w:fill="FFFFFF"/>
              </w:rPr>
              <w:t>від</w:t>
            </w:r>
            <w:proofErr w:type="spellEnd"/>
            <w:r w:rsidRPr="000F61E7">
              <w:rPr>
                <w:rFonts w:ascii="Times New Roman" w:eastAsia="Times New Roman" w:hAnsi="Times New Roman" w:cs="Times New Roman"/>
                <w:sz w:val="24"/>
                <w:szCs w:val="24"/>
                <w:lang w:eastAsia="ru-RU"/>
              </w:rPr>
              <w:t xml:space="preserve"> </w:t>
            </w:r>
            <w:r w:rsidRPr="000F61E7">
              <w:rPr>
                <w:rFonts w:ascii="Times New Roman" w:eastAsia="Calibri" w:hAnsi="Times New Roman" w:cs="Times New Roman"/>
                <w:sz w:val="24"/>
                <w:szCs w:val="24"/>
                <w:shd w:val="clear" w:color="auto" w:fill="FFFFFF"/>
              </w:rPr>
              <w:t>01.07.2004 № 1961-IV</w:t>
            </w:r>
            <w:r w:rsidRPr="000F61E7">
              <w:rPr>
                <w:rFonts w:ascii="Times New Roman" w:eastAsia="Calibri" w:hAnsi="Times New Roman" w:cs="Times New Roman"/>
                <w:sz w:val="24"/>
                <w:szCs w:val="24"/>
                <w:shd w:val="clear" w:color="auto" w:fill="FFFFFF"/>
                <w:lang w:val="uk-UA"/>
              </w:rPr>
              <w:t>, дійсного на весь строк дії договору надання послуг</w:t>
            </w:r>
            <w:r w:rsidRPr="000F61E7">
              <w:rPr>
                <w:rFonts w:ascii="Times New Roman" w:eastAsia="Calibri" w:hAnsi="Times New Roman" w:cs="Times New Roman"/>
                <w:sz w:val="24"/>
                <w:szCs w:val="24"/>
                <w:shd w:val="clear" w:color="auto" w:fill="FFFFFF"/>
              </w:rPr>
              <w:t>.</w:t>
            </w:r>
            <w:r w:rsidRPr="000F61E7">
              <w:rPr>
                <w:rFonts w:ascii="Times New Roman" w:eastAsia="Times New Roman" w:hAnsi="Times New Roman" w:cs="Times New Roman"/>
                <w:sz w:val="24"/>
                <w:szCs w:val="24"/>
                <w:lang w:eastAsia="ru-RU"/>
              </w:rPr>
              <w:t xml:space="preserve"> </w:t>
            </w:r>
          </w:p>
        </w:tc>
      </w:tr>
      <w:tr w:rsidR="00E735D6" w:rsidRPr="000F61E7" w14:paraId="5CE2F2A8" w14:textId="77777777" w:rsidTr="000F61E7">
        <w:trPr>
          <w:trHeight w:val="580"/>
          <w:jc w:val="cent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5DE48" w14:textId="77777777" w:rsidR="00E735D6" w:rsidRPr="000F61E7" w:rsidRDefault="006F70A0">
            <w:pPr>
              <w:spacing w:after="0" w:line="240" w:lineRule="auto"/>
              <w:ind w:left="100"/>
              <w:contextualSpacing/>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t>5</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D2820" w14:textId="77777777" w:rsidR="00E735D6" w:rsidRPr="000F61E7" w:rsidRDefault="006F70A0">
            <w:pPr>
              <w:spacing w:after="0" w:line="240" w:lineRule="auto"/>
              <w:ind w:firstLine="709"/>
              <w:contextualSpacing/>
              <w:jc w:val="both"/>
              <w:rPr>
                <w:rFonts w:ascii="Times New Roman" w:eastAsia="Calibri" w:hAnsi="Times New Roman" w:cs="Times New Roman"/>
                <w:sz w:val="24"/>
                <w:szCs w:val="24"/>
                <w:shd w:val="clear" w:color="auto" w:fill="FFFFFF"/>
                <w:lang w:val="uk-UA"/>
              </w:rPr>
            </w:pPr>
            <w:r w:rsidRPr="000F61E7">
              <w:rPr>
                <w:rFonts w:ascii="Times New Roman" w:eastAsia="Calibri" w:hAnsi="Times New Roman" w:cs="Times New Roman"/>
                <w:sz w:val="24"/>
                <w:szCs w:val="24"/>
                <w:shd w:val="clear" w:color="auto" w:fill="FFFFFF"/>
                <w:lang w:val="uk-UA"/>
              </w:rPr>
              <w:t>Для підтвердження можливості Учасника перетину кордону водіями, які будуть задіяні у виконанні договору та перевозитимуть гуманітарні вантажі для Замовника надати у складі пропозиції:</w:t>
            </w:r>
          </w:p>
          <w:p w14:paraId="581947C3"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highlight w:val="yellow"/>
                <w:lang w:val="uk-UA"/>
              </w:rPr>
            </w:pPr>
            <w:r w:rsidRPr="000F61E7">
              <w:rPr>
                <w:rFonts w:ascii="Times New Roman" w:eastAsia="Times New Roman" w:hAnsi="Times New Roman" w:cs="Times New Roman"/>
                <w:sz w:val="24"/>
                <w:szCs w:val="24"/>
                <w:lang w:val="uk-UA"/>
              </w:rPr>
              <w:t xml:space="preserve">- підтвердження </w:t>
            </w:r>
            <w:r w:rsidRPr="000F61E7">
              <w:rPr>
                <w:rFonts w:ascii="Times New Roman" w:eastAsia="Times New Roman" w:hAnsi="Times New Roman" w:cs="Times New Roman"/>
                <w:sz w:val="24"/>
                <w:szCs w:val="24"/>
              </w:rPr>
              <w:t>внесен</w:t>
            </w:r>
            <w:proofErr w:type="spellStart"/>
            <w:r w:rsidRPr="000F61E7">
              <w:rPr>
                <w:rFonts w:ascii="Times New Roman" w:eastAsia="Times New Roman" w:hAnsi="Times New Roman" w:cs="Times New Roman"/>
                <w:sz w:val="24"/>
                <w:szCs w:val="24"/>
                <w:lang w:val="uk-UA"/>
              </w:rPr>
              <w:t>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відповідн</w:t>
            </w:r>
            <w:r w:rsidRPr="000F61E7">
              <w:rPr>
                <w:rFonts w:ascii="Times New Roman" w:eastAsia="Times New Roman" w:hAnsi="Times New Roman" w:cs="Times New Roman"/>
                <w:sz w:val="24"/>
                <w:szCs w:val="24"/>
                <w:lang w:val="uk-UA"/>
              </w:rPr>
              <w:t>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відомост</w:t>
            </w:r>
            <w:proofErr w:type="spellEnd"/>
            <w:r w:rsidRPr="000F61E7">
              <w:rPr>
                <w:rFonts w:ascii="Times New Roman" w:eastAsia="Times New Roman" w:hAnsi="Times New Roman" w:cs="Times New Roman"/>
                <w:sz w:val="24"/>
                <w:szCs w:val="24"/>
                <w:lang w:val="uk-UA"/>
              </w:rPr>
              <w:t>ей</w:t>
            </w:r>
            <w:r w:rsidRPr="000F61E7">
              <w:rPr>
                <w:rFonts w:ascii="Times New Roman" w:eastAsia="Times New Roman" w:hAnsi="Times New Roman" w:cs="Times New Roman"/>
                <w:sz w:val="24"/>
                <w:szCs w:val="24"/>
              </w:rPr>
              <w:t xml:space="preserve"> в </w:t>
            </w:r>
            <w:proofErr w:type="spellStart"/>
            <w:r w:rsidRPr="000F61E7">
              <w:rPr>
                <w:rFonts w:ascii="Times New Roman" w:eastAsia="Times New Roman" w:hAnsi="Times New Roman" w:cs="Times New Roman"/>
                <w:sz w:val="24"/>
                <w:szCs w:val="24"/>
              </w:rPr>
              <w:t>інформаційній</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системі</w:t>
            </w:r>
            <w:proofErr w:type="spellEnd"/>
            <w:r w:rsidRPr="000F61E7">
              <w:rPr>
                <w:rFonts w:ascii="Times New Roman" w:eastAsia="Times New Roman" w:hAnsi="Times New Roman" w:cs="Times New Roman"/>
                <w:sz w:val="24"/>
                <w:szCs w:val="24"/>
              </w:rPr>
              <w:t xml:space="preserve"> «ШЛЯХ»</w:t>
            </w:r>
            <w:r w:rsidRPr="000F61E7">
              <w:rPr>
                <w:rFonts w:ascii="Times New Roman" w:eastAsia="Times New Roman" w:hAnsi="Times New Roman" w:cs="Times New Roman"/>
                <w:sz w:val="24"/>
                <w:szCs w:val="24"/>
                <w:lang w:val="uk-UA"/>
              </w:rPr>
              <w:t>.</w:t>
            </w:r>
          </w:p>
        </w:tc>
      </w:tr>
      <w:tr w:rsidR="00E735D6" w:rsidRPr="000F61E7" w14:paraId="0CDC649F" w14:textId="77777777" w:rsidTr="000F61E7">
        <w:trPr>
          <w:trHeight w:val="580"/>
          <w:jc w:val="cent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409AD" w14:textId="77777777" w:rsidR="00E735D6" w:rsidRPr="000F61E7" w:rsidRDefault="006F70A0">
            <w:pPr>
              <w:spacing w:after="0" w:line="240" w:lineRule="auto"/>
              <w:ind w:left="100"/>
              <w:contextualSpacing/>
              <w:rPr>
                <w:rFonts w:ascii="Times New Roman" w:eastAsia="Times New Roman" w:hAnsi="Times New Roman" w:cs="Times New Roman"/>
                <w:sz w:val="24"/>
                <w:szCs w:val="24"/>
                <w:lang w:val="uk-UA"/>
              </w:rPr>
            </w:pPr>
            <w:r w:rsidRPr="000F61E7">
              <w:rPr>
                <w:rFonts w:ascii="Times New Roman" w:eastAsia="Times New Roman" w:hAnsi="Times New Roman" w:cs="Times New Roman"/>
                <w:sz w:val="24"/>
                <w:szCs w:val="24"/>
                <w:lang w:val="uk-UA"/>
              </w:rPr>
              <w:t>6</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E1E1" w14:textId="77777777" w:rsidR="00E735D6" w:rsidRPr="000F61E7" w:rsidRDefault="006F70A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0F61E7">
              <w:rPr>
                <w:rFonts w:ascii="Times New Roman" w:eastAsia="Times New Roman" w:hAnsi="Times New Roman" w:cs="Times New Roman"/>
                <w:color w:val="000000"/>
                <w:sz w:val="24"/>
                <w:szCs w:val="24"/>
              </w:rPr>
              <w:t>Учасник</w:t>
            </w:r>
            <w:proofErr w:type="spellEnd"/>
            <w:r w:rsidRPr="000F61E7">
              <w:rPr>
                <w:rFonts w:ascii="Times New Roman" w:eastAsia="Times New Roman" w:hAnsi="Times New Roman" w:cs="Times New Roman"/>
                <w:color w:val="000000"/>
                <w:sz w:val="24"/>
                <w:szCs w:val="24"/>
              </w:rPr>
              <w:t xml:space="preserve"> </w:t>
            </w:r>
            <w:r w:rsidRPr="000F61E7">
              <w:rPr>
                <w:rFonts w:ascii="Times New Roman" w:eastAsia="Times New Roman" w:hAnsi="Times New Roman" w:cs="Times New Roman"/>
                <w:color w:val="000000"/>
                <w:sz w:val="24"/>
                <w:szCs w:val="24"/>
                <w:lang w:val="uk-UA"/>
              </w:rPr>
              <w:t xml:space="preserve">повинен </w:t>
            </w:r>
            <w:r w:rsidRPr="000F61E7">
              <w:rPr>
                <w:rFonts w:ascii="Times New Roman" w:eastAsia="Times New Roman" w:hAnsi="Times New Roman" w:cs="Times New Roman"/>
                <w:color w:val="000000"/>
                <w:sz w:val="24"/>
                <w:szCs w:val="24"/>
              </w:rPr>
              <w:t>допуска</w:t>
            </w:r>
            <w:r w:rsidRPr="000F61E7">
              <w:rPr>
                <w:rFonts w:ascii="Times New Roman" w:eastAsia="Times New Roman" w:hAnsi="Times New Roman" w:cs="Times New Roman"/>
                <w:color w:val="000000"/>
                <w:sz w:val="24"/>
                <w:szCs w:val="24"/>
                <w:lang w:val="uk-UA"/>
              </w:rPr>
              <w:t>ти</w:t>
            </w:r>
            <w:r w:rsidRPr="000F61E7">
              <w:rPr>
                <w:rFonts w:ascii="Times New Roman" w:eastAsia="Times New Roman" w:hAnsi="Times New Roman" w:cs="Times New Roman"/>
                <w:color w:val="000000"/>
                <w:sz w:val="24"/>
                <w:szCs w:val="24"/>
              </w:rPr>
              <w:t xml:space="preserve"> до </w:t>
            </w:r>
            <w:proofErr w:type="spellStart"/>
            <w:r w:rsidRPr="000F61E7">
              <w:rPr>
                <w:rFonts w:ascii="Times New Roman" w:eastAsia="Times New Roman" w:hAnsi="Times New Roman" w:cs="Times New Roman"/>
                <w:color w:val="000000"/>
                <w:sz w:val="24"/>
                <w:szCs w:val="24"/>
              </w:rPr>
              <w:t>перевезень</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виключно</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водіїв</w:t>
            </w:r>
            <w:proofErr w:type="spellEnd"/>
            <w:r w:rsidRPr="000F61E7">
              <w:rPr>
                <w:rFonts w:ascii="Times New Roman" w:eastAsia="Times New Roman" w:hAnsi="Times New Roman" w:cs="Times New Roman"/>
                <w:color w:val="000000"/>
                <w:sz w:val="24"/>
                <w:szCs w:val="24"/>
              </w:rPr>
              <w:t xml:space="preserve">, на </w:t>
            </w:r>
            <w:proofErr w:type="spellStart"/>
            <w:r w:rsidRPr="000F61E7">
              <w:rPr>
                <w:rFonts w:ascii="Times New Roman" w:eastAsia="Times New Roman" w:hAnsi="Times New Roman" w:cs="Times New Roman"/>
                <w:color w:val="000000"/>
                <w:sz w:val="24"/>
                <w:szCs w:val="24"/>
              </w:rPr>
              <w:t>яких</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оформлені</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наступні</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документи</w:t>
            </w:r>
            <w:proofErr w:type="spellEnd"/>
            <w:r w:rsidRPr="000F61E7">
              <w:rPr>
                <w:rFonts w:ascii="Times New Roman" w:eastAsia="Times New Roman" w:hAnsi="Times New Roman" w:cs="Times New Roman"/>
                <w:color w:val="000000"/>
                <w:sz w:val="24"/>
                <w:szCs w:val="24"/>
              </w:rPr>
              <w:t xml:space="preserve">, та </w:t>
            </w:r>
            <w:proofErr w:type="spellStart"/>
            <w:r w:rsidRPr="000F61E7">
              <w:rPr>
                <w:rFonts w:ascii="Times New Roman" w:eastAsia="Times New Roman" w:hAnsi="Times New Roman" w:cs="Times New Roman"/>
                <w:color w:val="000000"/>
                <w:sz w:val="24"/>
                <w:szCs w:val="24"/>
              </w:rPr>
              <w:t>які</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відповідають</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наступним</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вимогам</w:t>
            </w:r>
            <w:proofErr w:type="spellEnd"/>
            <w:r w:rsidRPr="000F61E7">
              <w:rPr>
                <w:rFonts w:ascii="Times New Roman" w:eastAsia="Times New Roman" w:hAnsi="Times New Roman" w:cs="Times New Roman"/>
                <w:color w:val="000000"/>
                <w:sz w:val="24"/>
                <w:szCs w:val="24"/>
              </w:rPr>
              <w:t>:</w:t>
            </w:r>
          </w:p>
          <w:p w14:paraId="5DAD38C6" w14:textId="77777777" w:rsidR="00E735D6" w:rsidRPr="000F61E7" w:rsidRDefault="006F70A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F61E7">
              <w:rPr>
                <w:rFonts w:ascii="Times New Roman" w:eastAsia="Times New Roman" w:hAnsi="Times New Roman" w:cs="Times New Roman"/>
                <w:color w:val="000000"/>
                <w:sz w:val="24"/>
                <w:szCs w:val="24"/>
              </w:rPr>
              <w:t xml:space="preserve">а) </w:t>
            </w:r>
            <w:proofErr w:type="spellStart"/>
            <w:r w:rsidRPr="000F61E7">
              <w:rPr>
                <w:rFonts w:ascii="Times New Roman" w:eastAsia="Times New Roman" w:hAnsi="Times New Roman" w:cs="Times New Roman"/>
                <w:color w:val="000000"/>
                <w:sz w:val="24"/>
                <w:szCs w:val="24"/>
              </w:rPr>
              <w:t>посвідчення</w:t>
            </w:r>
            <w:proofErr w:type="spellEnd"/>
            <w:r w:rsidRPr="000F61E7">
              <w:rPr>
                <w:rFonts w:ascii="Times New Roman" w:eastAsia="Times New Roman" w:hAnsi="Times New Roman" w:cs="Times New Roman"/>
                <w:color w:val="000000"/>
                <w:sz w:val="24"/>
                <w:szCs w:val="24"/>
              </w:rPr>
              <w:t xml:space="preserve"> на право </w:t>
            </w:r>
            <w:proofErr w:type="spellStart"/>
            <w:r w:rsidRPr="000F61E7">
              <w:rPr>
                <w:rFonts w:ascii="Times New Roman" w:eastAsia="Times New Roman" w:hAnsi="Times New Roman" w:cs="Times New Roman"/>
                <w:color w:val="000000"/>
                <w:sz w:val="24"/>
                <w:szCs w:val="24"/>
              </w:rPr>
              <w:t>керування</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автомобільними</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транспортними</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засобами</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відповідної</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категорії</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національного</w:t>
            </w:r>
            <w:proofErr w:type="spellEnd"/>
            <w:r w:rsidRPr="000F61E7">
              <w:rPr>
                <w:rFonts w:ascii="Times New Roman" w:eastAsia="Times New Roman" w:hAnsi="Times New Roman" w:cs="Times New Roman"/>
                <w:color w:val="000000"/>
                <w:sz w:val="24"/>
                <w:szCs w:val="24"/>
                <w:lang w:val="uk-UA"/>
              </w:rPr>
              <w:t>/</w:t>
            </w:r>
            <w:proofErr w:type="spellStart"/>
            <w:r w:rsidRPr="000F61E7">
              <w:rPr>
                <w:rFonts w:ascii="Times New Roman" w:eastAsia="Times New Roman" w:hAnsi="Times New Roman" w:cs="Times New Roman"/>
                <w:color w:val="000000"/>
                <w:sz w:val="24"/>
                <w:szCs w:val="24"/>
              </w:rPr>
              <w:t>міжнародного</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зразка</w:t>
            </w:r>
            <w:proofErr w:type="spellEnd"/>
            <w:r w:rsidRPr="000F61E7">
              <w:rPr>
                <w:rFonts w:ascii="Times New Roman" w:eastAsia="Times New Roman" w:hAnsi="Times New Roman" w:cs="Times New Roman"/>
                <w:color w:val="000000"/>
                <w:sz w:val="24"/>
                <w:szCs w:val="24"/>
              </w:rPr>
              <w:t>;</w:t>
            </w:r>
          </w:p>
          <w:p w14:paraId="5967DB12" w14:textId="77777777" w:rsidR="00E735D6" w:rsidRPr="000F61E7" w:rsidRDefault="006F70A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F61E7">
              <w:rPr>
                <w:rFonts w:ascii="Times New Roman" w:eastAsia="Times New Roman" w:hAnsi="Times New Roman" w:cs="Times New Roman"/>
                <w:color w:val="000000"/>
                <w:sz w:val="24"/>
                <w:szCs w:val="24"/>
              </w:rPr>
              <w:t xml:space="preserve">б) </w:t>
            </w:r>
            <w:proofErr w:type="spellStart"/>
            <w:r w:rsidRPr="000F61E7">
              <w:rPr>
                <w:rFonts w:ascii="Times New Roman" w:eastAsia="Times New Roman" w:hAnsi="Times New Roman" w:cs="Times New Roman"/>
                <w:color w:val="000000"/>
                <w:sz w:val="24"/>
                <w:szCs w:val="24"/>
              </w:rPr>
              <w:t>діюча</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довідка</w:t>
            </w:r>
            <w:proofErr w:type="spellEnd"/>
            <w:r w:rsidRPr="000F61E7">
              <w:rPr>
                <w:rFonts w:ascii="Times New Roman" w:eastAsia="Times New Roman" w:hAnsi="Times New Roman" w:cs="Times New Roman"/>
                <w:color w:val="000000"/>
                <w:sz w:val="24"/>
                <w:szCs w:val="24"/>
              </w:rPr>
              <w:t xml:space="preserve"> про </w:t>
            </w:r>
            <w:proofErr w:type="spellStart"/>
            <w:r w:rsidRPr="000F61E7">
              <w:rPr>
                <w:rFonts w:ascii="Times New Roman" w:eastAsia="Times New Roman" w:hAnsi="Times New Roman" w:cs="Times New Roman"/>
                <w:color w:val="000000"/>
                <w:sz w:val="24"/>
                <w:szCs w:val="24"/>
              </w:rPr>
              <w:t>проходження</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обов’язкового</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медичного</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огляду</w:t>
            </w:r>
            <w:proofErr w:type="spellEnd"/>
            <w:r w:rsidRPr="000F61E7">
              <w:rPr>
                <w:rFonts w:ascii="Times New Roman" w:eastAsia="Times New Roman" w:hAnsi="Times New Roman" w:cs="Times New Roman"/>
                <w:color w:val="000000"/>
                <w:sz w:val="24"/>
                <w:szCs w:val="24"/>
                <w:lang w:val="uk-UA"/>
              </w:rPr>
              <w:t>;</w:t>
            </w:r>
            <w:r w:rsidRPr="000F61E7">
              <w:rPr>
                <w:rFonts w:ascii="Times New Roman" w:eastAsia="Times New Roman" w:hAnsi="Times New Roman" w:cs="Times New Roman"/>
                <w:color w:val="000000"/>
                <w:sz w:val="24"/>
                <w:szCs w:val="24"/>
              </w:rPr>
              <w:t xml:space="preserve"> </w:t>
            </w:r>
          </w:p>
          <w:p w14:paraId="004C24E6" w14:textId="77777777" w:rsidR="00E735D6" w:rsidRPr="000F61E7" w:rsidRDefault="006F70A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F61E7">
              <w:rPr>
                <w:rFonts w:ascii="Times New Roman" w:eastAsia="Times New Roman" w:hAnsi="Times New Roman" w:cs="Times New Roman"/>
                <w:color w:val="000000"/>
                <w:sz w:val="24"/>
                <w:szCs w:val="24"/>
              </w:rPr>
              <w:t xml:space="preserve">в) </w:t>
            </w:r>
            <w:proofErr w:type="spellStart"/>
            <w:r w:rsidRPr="000F61E7">
              <w:rPr>
                <w:rFonts w:ascii="Times New Roman" w:eastAsia="Times New Roman" w:hAnsi="Times New Roman" w:cs="Times New Roman"/>
                <w:color w:val="000000"/>
                <w:sz w:val="24"/>
                <w:szCs w:val="24"/>
              </w:rPr>
              <w:t>має</w:t>
            </w:r>
            <w:proofErr w:type="spellEnd"/>
            <w:r w:rsidRPr="000F61E7">
              <w:rPr>
                <w:rFonts w:ascii="Times New Roman" w:eastAsia="Times New Roman" w:hAnsi="Times New Roman" w:cs="Times New Roman"/>
                <w:color w:val="000000"/>
                <w:sz w:val="24"/>
                <w:szCs w:val="24"/>
              </w:rPr>
              <w:t xml:space="preserve"> стаж </w:t>
            </w:r>
            <w:proofErr w:type="spellStart"/>
            <w:r w:rsidRPr="000F61E7">
              <w:rPr>
                <w:rFonts w:ascii="Times New Roman" w:eastAsia="Times New Roman" w:hAnsi="Times New Roman" w:cs="Times New Roman"/>
                <w:color w:val="000000"/>
                <w:sz w:val="24"/>
                <w:szCs w:val="24"/>
              </w:rPr>
              <w:t>водія</w:t>
            </w:r>
            <w:proofErr w:type="spellEnd"/>
            <w:r w:rsidRPr="000F61E7">
              <w:rPr>
                <w:rFonts w:ascii="Times New Roman" w:eastAsia="Times New Roman" w:hAnsi="Times New Roman" w:cs="Times New Roman"/>
                <w:color w:val="000000"/>
                <w:sz w:val="24"/>
                <w:szCs w:val="24"/>
              </w:rPr>
              <w:t xml:space="preserve"> для </w:t>
            </w:r>
            <w:proofErr w:type="spellStart"/>
            <w:r w:rsidRPr="000F61E7">
              <w:rPr>
                <w:rFonts w:ascii="Times New Roman" w:eastAsia="Times New Roman" w:hAnsi="Times New Roman" w:cs="Times New Roman"/>
                <w:color w:val="000000"/>
                <w:sz w:val="24"/>
                <w:szCs w:val="24"/>
              </w:rPr>
              <w:t>відповідної</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категорії</w:t>
            </w:r>
            <w:proofErr w:type="spellEnd"/>
            <w:r w:rsidRPr="000F61E7">
              <w:rPr>
                <w:rFonts w:ascii="Times New Roman" w:eastAsia="Times New Roman" w:hAnsi="Times New Roman" w:cs="Times New Roman"/>
                <w:color w:val="000000"/>
                <w:sz w:val="24"/>
                <w:szCs w:val="24"/>
              </w:rPr>
              <w:t xml:space="preserve"> не </w:t>
            </w:r>
            <w:proofErr w:type="spellStart"/>
            <w:r w:rsidRPr="000F61E7">
              <w:rPr>
                <w:rFonts w:ascii="Times New Roman" w:eastAsia="Times New Roman" w:hAnsi="Times New Roman" w:cs="Times New Roman"/>
                <w:color w:val="000000"/>
                <w:sz w:val="24"/>
                <w:szCs w:val="24"/>
              </w:rPr>
              <w:t>менше</w:t>
            </w:r>
            <w:proofErr w:type="spellEnd"/>
            <w:r w:rsidRPr="000F61E7">
              <w:rPr>
                <w:rFonts w:ascii="Times New Roman" w:eastAsia="Times New Roman" w:hAnsi="Times New Roman" w:cs="Times New Roman"/>
                <w:color w:val="000000"/>
                <w:sz w:val="24"/>
                <w:szCs w:val="24"/>
              </w:rPr>
              <w:t xml:space="preserve"> </w:t>
            </w:r>
            <w:r w:rsidR="005957A9" w:rsidRPr="000F61E7">
              <w:rPr>
                <w:rFonts w:ascii="Times New Roman" w:eastAsia="Times New Roman" w:hAnsi="Times New Roman" w:cs="Times New Roman"/>
                <w:color w:val="000000"/>
                <w:sz w:val="24"/>
                <w:szCs w:val="24"/>
                <w:lang w:val="uk-UA"/>
              </w:rPr>
              <w:t>2</w:t>
            </w:r>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років</w:t>
            </w:r>
            <w:proofErr w:type="spellEnd"/>
            <w:r w:rsidRPr="000F61E7">
              <w:rPr>
                <w:rFonts w:ascii="Times New Roman" w:eastAsia="Times New Roman" w:hAnsi="Times New Roman" w:cs="Times New Roman"/>
                <w:color w:val="000000"/>
                <w:sz w:val="24"/>
                <w:szCs w:val="24"/>
              </w:rPr>
              <w:t xml:space="preserve">, </w:t>
            </w:r>
            <w:proofErr w:type="spellStart"/>
            <w:r w:rsidRPr="000F61E7">
              <w:rPr>
                <w:rFonts w:ascii="Times New Roman" w:eastAsia="Times New Roman" w:hAnsi="Times New Roman" w:cs="Times New Roman"/>
                <w:color w:val="000000"/>
                <w:sz w:val="24"/>
                <w:szCs w:val="24"/>
              </w:rPr>
              <w:t>який</w:t>
            </w:r>
            <w:proofErr w:type="spellEnd"/>
            <w:r w:rsidRPr="000F61E7">
              <w:rPr>
                <w:rFonts w:ascii="Times New Roman" w:eastAsia="Times New Roman" w:hAnsi="Times New Roman" w:cs="Times New Roman"/>
                <w:color w:val="000000"/>
                <w:sz w:val="24"/>
                <w:szCs w:val="24"/>
              </w:rPr>
              <w:t xml:space="preserve"> оформлено </w:t>
            </w:r>
            <w:proofErr w:type="spellStart"/>
            <w:r w:rsidRPr="000F61E7">
              <w:rPr>
                <w:rFonts w:ascii="Times New Roman" w:eastAsia="Times New Roman" w:hAnsi="Times New Roman" w:cs="Times New Roman"/>
                <w:color w:val="000000"/>
                <w:sz w:val="24"/>
                <w:szCs w:val="24"/>
              </w:rPr>
              <w:t>відповідно</w:t>
            </w:r>
            <w:proofErr w:type="spellEnd"/>
            <w:r w:rsidRPr="000F61E7">
              <w:rPr>
                <w:rFonts w:ascii="Times New Roman" w:eastAsia="Times New Roman" w:hAnsi="Times New Roman" w:cs="Times New Roman"/>
                <w:color w:val="000000"/>
                <w:sz w:val="24"/>
                <w:szCs w:val="24"/>
              </w:rPr>
              <w:t xml:space="preserve"> до чинного </w:t>
            </w:r>
            <w:proofErr w:type="spellStart"/>
            <w:r w:rsidRPr="000F61E7">
              <w:rPr>
                <w:rFonts w:ascii="Times New Roman" w:eastAsia="Times New Roman" w:hAnsi="Times New Roman" w:cs="Times New Roman"/>
                <w:color w:val="000000"/>
                <w:sz w:val="24"/>
                <w:szCs w:val="24"/>
              </w:rPr>
              <w:t>законодавства</w:t>
            </w:r>
            <w:proofErr w:type="spellEnd"/>
            <w:r w:rsidRPr="000F61E7">
              <w:rPr>
                <w:rFonts w:ascii="Times New Roman" w:eastAsia="Times New Roman" w:hAnsi="Times New Roman" w:cs="Times New Roman"/>
                <w:color w:val="000000"/>
                <w:sz w:val="24"/>
                <w:szCs w:val="24"/>
              </w:rPr>
              <w:t>;</w:t>
            </w:r>
          </w:p>
          <w:p w14:paraId="0430397D" w14:textId="77777777" w:rsidR="00E735D6" w:rsidRPr="000F61E7" w:rsidRDefault="006F70A0">
            <w:pPr>
              <w:spacing w:after="0" w:line="240" w:lineRule="auto"/>
              <w:ind w:firstLine="709"/>
              <w:contextualSpacing/>
              <w:jc w:val="both"/>
              <w:rPr>
                <w:rFonts w:ascii="Times New Roman" w:eastAsia="Times New Roman" w:hAnsi="Times New Roman" w:cs="Times New Roman"/>
                <w:sz w:val="24"/>
                <w:szCs w:val="24"/>
                <w:lang w:eastAsia="ru-RU"/>
              </w:rPr>
            </w:pPr>
            <w:r w:rsidRPr="000F61E7">
              <w:rPr>
                <w:rFonts w:ascii="Times New Roman" w:eastAsia="Times New Roman" w:hAnsi="Times New Roman" w:cs="Times New Roman"/>
                <w:color w:val="000000"/>
                <w:sz w:val="24"/>
                <w:szCs w:val="24"/>
              </w:rPr>
              <w:t>г)</w:t>
            </w:r>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поліс</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обов’язкового</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страхування</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водія</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від</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нещасного</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випадку</w:t>
            </w:r>
            <w:proofErr w:type="spellEnd"/>
            <w:r w:rsidRPr="000F61E7">
              <w:rPr>
                <w:rFonts w:ascii="Times New Roman" w:eastAsia="Times New Roman" w:hAnsi="Times New Roman" w:cs="Times New Roman"/>
                <w:sz w:val="24"/>
                <w:szCs w:val="24"/>
                <w:lang w:eastAsia="ru-RU"/>
              </w:rPr>
              <w:t xml:space="preserve"> на </w:t>
            </w:r>
            <w:proofErr w:type="spellStart"/>
            <w:r w:rsidRPr="000F61E7">
              <w:rPr>
                <w:rFonts w:ascii="Times New Roman" w:eastAsia="Times New Roman" w:hAnsi="Times New Roman" w:cs="Times New Roman"/>
                <w:sz w:val="24"/>
                <w:szCs w:val="24"/>
                <w:lang w:eastAsia="ru-RU"/>
              </w:rPr>
              <w:t>транспорті</w:t>
            </w:r>
            <w:proofErr w:type="spellEnd"/>
            <w:r w:rsidRPr="000F61E7">
              <w:rPr>
                <w:rFonts w:ascii="Times New Roman" w:eastAsia="Times New Roman" w:hAnsi="Times New Roman" w:cs="Times New Roman"/>
                <w:sz w:val="24"/>
                <w:szCs w:val="24"/>
                <w:lang w:val="uk-UA" w:eastAsia="ru-RU"/>
              </w:rPr>
              <w:t>,</w:t>
            </w:r>
            <w:r w:rsidRPr="000F61E7">
              <w:rPr>
                <w:rFonts w:ascii="Times New Roman" w:eastAsia="Calibri" w:hAnsi="Times New Roman" w:cs="Times New Roman"/>
                <w:sz w:val="24"/>
                <w:szCs w:val="24"/>
                <w:shd w:val="clear" w:color="auto" w:fill="FFFFFF"/>
                <w:lang w:val="uk-UA"/>
              </w:rPr>
              <w:t xml:space="preserve"> дійсного на весь строк дії договору надання послуг</w:t>
            </w:r>
            <w:r w:rsidRPr="000F61E7">
              <w:rPr>
                <w:rFonts w:ascii="Times New Roman" w:eastAsia="Calibri" w:hAnsi="Times New Roman" w:cs="Times New Roman"/>
                <w:sz w:val="24"/>
                <w:szCs w:val="24"/>
                <w:shd w:val="clear" w:color="auto" w:fill="FFFFFF"/>
              </w:rPr>
              <w:t>.</w:t>
            </w:r>
            <w:r w:rsidRPr="000F61E7">
              <w:rPr>
                <w:rFonts w:ascii="Times New Roman" w:eastAsia="Times New Roman" w:hAnsi="Times New Roman" w:cs="Times New Roman"/>
                <w:sz w:val="24"/>
                <w:szCs w:val="24"/>
                <w:lang w:eastAsia="ru-RU"/>
              </w:rPr>
              <w:t xml:space="preserve"> </w:t>
            </w:r>
          </w:p>
          <w:p w14:paraId="491A3126" w14:textId="77777777" w:rsidR="00E735D6" w:rsidRPr="000F61E7" w:rsidRDefault="006F70A0">
            <w:pPr>
              <w:shd w:val="clear" w:color="auto" w:fill="FFFFFF"/>
              <w:spacing w:after="0" w:line="240" w:lineRule="auto"/>
              <w:ind w:firstLine="709"/>
              <w:contextualSpacing/>
              <w:jc w:val="both"/>
              <w:rPr>
                <w:rFonts w:ascii="Times New Roman" w:eastAsia="Times New Roman" w:hAnsi="Times New Roman" w:cs="Times New Roman"/>
                <w:sz w:val="24"/>
                <w:szCs w:val="24"/>
                <w:highlight w:val="yellow"/>
                <w:lang w:val="uk-UA"/>
              </w:rPr>
            </w:pPr>
            <w:proofErr w:type="spellStart"/>
            <w:r w:rsidRPr="000F61E7">
              <w:rPr>
                <w:rFonts w:ascii="Times New Roman" w:eastAsia="Times New Roman" w:hAnsi="Times New Roman" w:cs="Times New Roman"/>
                <w:sz w:val="24"/>
                <w:szCs w:val="24"/>
              </w:rPr>
              <w:t>Учасник</w:t>
            </w:r>
            <w:proofErr w:type="spellEnd"/>
            <w:r w:rsidRPr="000F61E7">
              <w:rPr>
                <w:rFonts w:ascii="Times New Roman" w:eastAsia="Times New Roman" w:hAnsi="Times New Roman" w:cs="Times New Roman"/>
                <w:sz w:val="24"/>
                <w:szCs w:val="24"/>
              </w:rPr>
              <w:t xml:space="preserve"> </w:t>
            </w:r>
            <w:r w:rsidRPr="000F61E7">
              <w:rPr>
                <w:rFonts w:ascii="Times New Roman" w:eastAsia="Times New Roman" w:hAnsi="Times New Roman" w:cs="Times New Roman"/>
                <w:sz w:val="24"/>
                <w:szCs w:val="24"/>
                <w:lang w:val="uk-UA"/>
              </w:rPr>
              <w:t xml:space="preserve">повинен </w:t>
            </w:r>
            <w:r w:rsidRPr="000F61E7">
              <w:rPr>
                <w:rFonts w:ascii="Times New Roman" w:eastAsia="Times New Roman" w:hAnsi="Times New Roman" w:cs="Times New Roman"/>
                <w:sz w:val="24"/>
                <w:szCs w:val="24"/>
              </w:rPr>
              <w:t>нада</w:t>
            </w:r>
            <w:r w:rsidRPr="000F61E7">
              <w:rPr>
                <w:rFonts w:ascii="Times New Roman" w:eastAsia="Times New Roman" w:hAnsi="Times New Roman" w:cs="Times New Roman"/>
                <w:sz w:val="24"/>
                <w:szCs w:val="24"/>
                <w:lang w:val="uk-UA"/>
              </w:rPr>
              <w:t>ти</w:t>
            </w:r>
            <w:r w:rsidRPr="000F61E7">
              <w:rPr>
                <w:rFonts w:ascii="Times New Roman" w:eastAsia="Times New Roman" w:hAnsi="Times New Roman" w:cs="Times New Roman"/>
                <w:sz w:val="24"/>
                <w:szCs w:val="24"/>
              </w:rPr>
              <w:t xml:space="preserve"> </w:t>
            </w:r>
            <w:r w:rsidRPr="000F61E7">
              <w:rPr>
                <w:rFonts w:ascii="Times New Roman" w:eastAsia="Times New Roman" w:hAnsi="Times New Roman" w:cs="Times New Roman"/>
                <w:sz w:val="24"/>
                <w:szCs w:val="24"/>
                <w:lang w:eastAsia="ru-RU"/>
              </w:rPr>
              <w:t xml:space="preserve">у </w:t>
            </w:r>
            <w:proofErr w:type="spellStart"/>
            <w:r w:rsidRPr="000F61E7">
              <w:rPr>
                <w:rFonts w:ascii="Times New Roman" w:eastAsia="Times New Roman" w:hAnsi="Times New Roman" w:cs="Times New Roman"/>
                <w:sz w:val="24"/>
                <w:szCs w:val="24"/>
                <w:lang w:eastAsia="ru-RU"/>
              </w:rPr>
              <w:t>складі</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пропозиції</w:t>
            </w:r>
            <w:proofErr w:type="spellEnd"/>
            <w:r w:rsidRPr="000F61E7">
              <w:rPr>
                <w:rFonts w:ascii="Times New Roman" w:eastAsia="Times New Roman" w:hAnsi="Times New Roman" w:cs="Times New Roman"/>
                <w:sz w:val="24"/>
                <w:szCs w:val="24"/>
                <w:lang w:eastAsia="ru-RU"/>
              </w:rPr>
              <w:t xml:space="preserve"> </w:t>
            </w:r>
            <w:proofErr w:type="spellStart"/>
            <w:r w:rsidRPr="000F61E7">
              <w:rPr>
                <w:rFonts w:ascii="Times New Roman" w:eastAsia="Times New Roman" w:hAnsi="Times New Roman" w:cs="Times New Roman"/>
                <w:sz w:val="24"/>
                <w:szCs w:val="24"/>
                <w:lang w:eastAsia="ru-RU"/>
              </w:rPr>
              <w:t>сканкопії</w:t>
            </w:r>
            <w:proofErr w:type="spellEnd"/>
            <w:r w:rsidRPr="000F61E7">
              <w:rPr>
                <w:rFonts w:ascii="Times New Roman" w:eastAsia="Times New Roman" w:hAnsi="Times New Roman" w:cs="Times New Roman"/>
                <w:sz w:val="24"/>
                <w:szCs w:val="24"/>
                <w:lang w:val="uk-UA" w:eastAsia="ru-RU"/>
              </w:rPr>
              <w:t xml:space="preserve"> зазначених документів</w:t>
            </w:r>
            <w:r w:rsidRPr="000F61E7">
              <w:rPr>
                <w:rFonts w:ascii="Times New Roman" w:eastAsia="Times New Roman" w:hAnsi="Times New Roman" w:cs="Times New Roman"/>
                <w:sz w:val="24"/>
                <w:szCs w:val="24"/>
              </w:rPr>
              <w:t xml:space="preserve"> на </w:t>
            </w:r>
            <w:proofErr w:type="spellStart"/>
            <w:r w:rsidRPr="000F61E7">
              <w:rPr>
                <w:rFonts w:ascii="Times New Roman" w:eastAsia="Times New Roman" w:hAnsi="Times New Roman" w:cs="Times New Roman"/>
                <w:sz w:val="24"/>
                <w:szCs w:val="24"/>
              </w:rPr>
              <w:t>усіх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залучених</w:t>
            </w:r>
            <w:proofErr w:type="spellEnd"/>
            <w:r w:rsidRPr="000F61E7">
              <w:rPr>
                <w:rFonts w:ascii="Times New Roman" w:eastAsia="Times New Roman" w:hAnsi="Times New Roman" w:cs="Times New Roman"/>
                <w:sz w:val="24"/>
                <w:szCs w:val="24"/>
              </w:rPr>
              <w:t xml:space="preserve"> </w:t>
            </w:r>
            <w:proofErr w:type="spellStart"/>
            <w:r w:rsidRPr="000F61E7">
              <w:rPr>
                <w:rFonts w:ascii="Times New Roman" w:eastAsia="Times New Roman" w:hAnsi="Times New Roman" w:cs="Times New Roman"/>
                <w:sz w:val="24"/>
                <w:szCs w:val="24"/>
              </w:rPr>
              <w:t>водіїв</w:t>
            </w:r>
            <w:proofErr w:type="spellEnd"/>
            <w:r w:rsidRPr="000F61E7">
              <w:rPr>
                <w:rFonts w:ascii="Times New Roman" w:eastAsia="Times New Roman" w:hAnsi="Times New Roman" w:cs="Times New Roman"/>
                <w:sz w:val="24"/>
                <w:szCs w:val="24"/>
              </w:rPr>
              <w:t>.</w:t>
            </w:r>
          </w:p>
        </w:tc>
      </w:tr>
    </w:tbl>
    <w:p w14:paraId="7E0CE4FA" w14:textId="77777777" w:rsidR="00E735D6" w:rsidRDefault="00E735D6">
      <w:pPr>
        <w:spacing w:after="0" w:line="240" w:lineRule="auto"/>
        <w:contextualSpacing/>
        <w:rPr>
          <w:rFonts w:ascii="Times New Roman" w:eastAsia="Times New Roman" w:hAnsi="Times New Roman" w:cs="Times New Roman"/>
          <w:i/>
          <w:iCs/>
          <w:color w:val="000000" w:themeColor="text1"/>
          <w:sz w:val="24"/>
          <w:szCs w:val="24"/>
          <w:lang w:val="uk-UA" w:eastAsia="ru-RU"/>
        </w:rPr>
      </w:pPr>
    </w:p>
    <w:p w14:paraId="4FB93405" w14:textId="77777777" w:rsidR="00E735D6" w:rsidRDefault="00E735D6">
      <w:pPr>
        <w:widowControl w:val="0"/>
        <w:tabs>
          <w:tab w:val="left" w:pos="180"/>
        </w:tabs>
        <w:suppressAutoHyphens/>
        <w:spacing w:after="0" w:line="240" w:lineRule="auto"/>
        <w:ind w:right="-25"/>
        <w:contextualSpacing/>
        <w:jc w:val="both"/>
        <w:rPr>
          <w:rFonts w:ascii="Times New Roman" w:eastAsia="Times New Roman" w:hAnsi="Times New Roman" w:cs="Times New Roman"/>
          <w:color w:val="000000" w:themeColor="text1"/>
          <w:sz w:val="20"/>
          <w:szCs w:val="20"/>
          <w:lang w:val="uk-UA" w:eastAsia="ru-RU"/>
        </w:rPr>
      </w:pPr>
    </w:p>
    <w:p w14:paraId="0F0D7E8F" w14:textId="77777777" w:rsidR="00E735D6" w:rsidRDefault="006F70A0">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FF0000"/>
          <w:sz w:val="20"/>
          <w:szCs w:val="20"/>
          <w:lang w:val="uk-UA" w:eastAsia="ru-RU"/>
        </w:rPr>
        <w:br w:type="page"/>
      </w:r>
    </w:p>
    <w:p w14:paraId="13BCE627" w14:textId="77777777" w:rsidR="00E735D6" w:rsidRDefault="006F70A0">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4</w:t>
      </w:r>
    </w:p>
    <w:p w14:paraId="50D63478" w14:textId="77777777" w:rsidR="00E735D6" w:rsidRDefault="006F70A0">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44A7B251" w14:textId="77777777" w:rsidR="00E735D6" w:rsidRDefault="006F70A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ПРО</w:t>
      </w:r>
      <w:r>
        <w:rPr>
          <w:rFonts w:ascii="Times New Roman" w:hAnsi="Times New Roman" w:cs="Times New Roman"/>
          <w:i/>
          <w:sz w:val="24"/>
          <w:szCs w:val="24"/>
          <w:lang w:val="uk-UA"/>
        </w:rPr>
        <w:t>Є</w:t>
      </w:r>
      <w:r>
        <w:rPr>
          <w:rFonts w:ascii="Times New Roman" w:hAnsi="Times New Roman" w:cs="Times New Roman"/>
          <w:i/>
          <w:sz w:val="24"/>
          <w:szCs w:val="24"/>
        </w:rPr>
        <w:t>КТ ДОГОВОРУ</w:t>
      </w:r>
    </w:p>
    <w:p w14:paraId="70709548" w14:textId="77777777" w:rsidR="00E735D6" w:rsidRDefault="006F70A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ДОГОВІР №</w:t>
      </w:r>
    </w:p>
    <w:p w14:paraId="2A1BCC6A" w14:textId="77777777" w:rsidR="00E735D6" w:rsidRDefault="006F70A0">
      <w:pPr>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hAnsi="Times New Roman" w:cs="Times New Roman"/>
          <w:b/>
          <w:sz w:val="24"/>
          <w:szCs w:val="24"/>
        </w:rPr>
        <w:t xml:space="preserve">про </w:t>
      </w:r>
      <w:proofErr w:type="spellStart"/>
      <w:r>
        <w:rPr>
          <w:rFonts w:ascii="Times New Roman" w:hAnsi="Times New Roman" w:cs="Times New Roman"/>
          <w:b/>
          <w:sz w:val="24"/>
          <w:szCs w:val="24"/>
        </w:rPr>
        <w:t>закупівлю</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транспортних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послуг</w:t>
      </w:r>
      <w:proofErr w:type="spellEnd"/>
    </w:p>
    <w:tbl>
      <w:tblPr>
        <w:tblW w:w="0" w:type="auto"/>
        <w:tblLayout w:type="fixed"/>
        <w:tblLook w:val="04A0" w:firstRow="1" w:lastRow="0" w:firstColumn="1" w:lastColumn="0" w:noHBand="0" w:noVBand="1"/>
      </w:tblPr>
      <w:tblGrid>
        <w:gridCol w:w="4428"/>
        <w:gridCol w:w="5745"/>
      </w:tblGrid>
      <w:tr w:rsidR="00E735D6" w14:paraId="4FDC246F" w14:textId="77777777">
        <w:tc>
          <w:tcPr>
            <w:tcW w:w="4428" w:type="dxa"/>
          </w:tcPr>
          <w:p w14:paraId="077DCFA9" w14:textId="77777777" w:rsidR="00E735D6" w:rsidRDefault="006F70A0">
            <w:pPr>
              <w:widowControl w:val="0"/>
              <w:spacing w:after="0" w:line="240" w:lineRule="auto"/>
              <w:contextualSpacing/>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t>м.</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Бориспіль</w:t>
            </w:r>
            <w:proofErr w:type="spellEnd"/>
          </w:p>
        </w:tc>
        <w:tc>
          <w:tcPr>
            <w:tcW w:w="5745" w:type="dxa"/>
          </w:tcPr>
          <w:p w14:paraId="00942F03" w14:textId="77777777" w:rsidR="00E735D6" w:rsidRDefault="006F70A0">
            <w:pPr>
              <w:widowControl w:val="0"/>
              <w:spacing w:after="0" w:line="240" w:lineRule="auto"/>
              <w:contextualSpacing/>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 xml:space="preserve">                                         « ___ »__________202_ року</w:t>
            </w:r>
          </w:p>
        </w:tc>
      </w:tr>
    </w:tbl>
    <w:p w14:paraId="4B6EA5D1" w14:textId="77777777" w:rsidR="00E735D6" w:rsidRDefault="00E735D6">
      <w:pPr>
        <w:spacing w:after="0" w:line="240" w:lineRule="auto"/>
        <w:contextualSpacing/>
        <w:outlineLvl w:val="0"/>
        <w:rPr>
          <w:rFonts w:ascii="Times New Roman" w:eastAsia="Times New Roman" w:hAnsi="Times New Roman" w:cs="Times New Roman"/>
          <w:snapToGrid w:val="0"/>
          <w:sz w:val="16"/>
          <w:szCs w:val="16"/>
          <w:lang w:val="uk-UA" w:eastAsia="ru-RU"/>
        </w:rPr>
      </w:pPr>
    </w:p>
    <w:p w14:paraId="6EDC3304" w14:textId="6DDE0E7E" w:rsidR="00E735D6" w:rsidRPr="009C3BB2" w:rsidRDefault="009C3BB2">
      <w:pPr>
        <w:spacing w:after="0" w:line="240" w:lineRule="auto"/>
        <w:ind w:firstLine="708"/>
        <w:contextualSpacing/>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Бориспільський міський територіальний центр соціального обслуговування (надання соціальних послуг)</w:t>
      </w:r>
      <w:r w:rsidR="006F70A0" w:rsidRPr="009C3BB2">
        <w:rPr>
          <w:rFonts w:ascii="Times New Roman" w:hAnsi="Times New Roman" w:cs="Times New Roman"/>
          <w:sz w:val="24"/>
          <w:szCs w:val="24"/>
          <w:lang w:val="uk-UA"/>
        </w:rPr>
        <w:t xml:space="preserve">, в особі директора </w:t>
      </w:r>
      <w:r w:rsidR="006F70A0">
        <w:rPr>
          <w:rFonts w:ascii="Times New Roman" w:hAnsi="Times New Roman" w:cs="Times New Roman"/>
          <w:b/>
          <w:sz w:val="24"/>
          <w:szCs w:val="24"/>
          <w:lang w:val="uk-UA"/>
        </w:rPr>
        <w:t>__________________</w:t>
      </w:r>
      <w:r w:rsidR="006F70A0" w:rsidRPr="009C3BB2">
        <w:rPr>
          <w:rFonts w:ascii="Times New Roman" w:hAnsi="Times New Roman" w:cs="Times New Roman"/>
          <w:sz w:val="24"/>
          <w:szCs w:val="24"/>
          <w:lang w:val="uk-UA"/>
        </w:rPr>
        <w:t>, що діє на підставі Положення, іменоване надалі Замовник з однієї сторони</w:t>
      </w:r>
      <w:r w:rsidR="006F70A0" w:rsidRPr="009C3BB2">
        <w:rPr>
          <w:rFonts w:ascii="Times New Roman" w:hAnsi="Times New Roman" w:cs="Times New Roman"/>
          <w:color w:val="000000"/>
          <w:sz w:val="24"/>
          <w:szCs w:val="24"/>
          <w:lang w:val="uk-UA"/>
        </w:rPr>
        <w:t xml:space="preserve">, </w:t>
      </w:r>
    </w:p>
    <w:p w14:paraId="109E1678" w14:textId="77777777" w:rsidR="00E735D6" w:rsidRDefault="006F70A0">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та</w:t>
      </w:r>
      <w:r>
        <w:rPr>
          <w:rFonts w:ascii="Times New Roman" w:hAnsi="Times New Roman" w:cs="Times New Roman"/>
          <w:color w:val="000000"/>
          <w:sz w:val="24"/>
          <w:szCs w:val="24"/>
          <w:lang w:val="uk-UA"/>
        </w:rPr>
        <w:t>__________________</w:t>
      </w:r>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особі</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_______________</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підставі</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u w:val="single"/>
          <w:lang w:val="uk-UA"/>
        </w:rPr>
        <w:t>_______________________</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іменоване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другої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w:t>
      </w:r>
    </w:p>
    <w:p w14:paraId="1BD0B05E" w14:textId="77777777" w:rsidR="00E735D6" w:rsidRDefault="006F70A0">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300AD786"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 Предмет договору</w:t>
      </w:r>
    </w:p>
    <w:p w14:paraId="2AFAED33" w14:textId="77777777" w:rsidR="00E735D6" w:rsidRDefault="006F70A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1.1. Предмет договору: </w:t>
      </w:r>
      <w:r>
        <w:rPr>
          <w:rFonts w:ascii="Times New Roman" w:eastAsia="Times New Roman" w:hAnsi="Times New Roman" w:cs="Times New Roman"/>
          <w:b/>
          <w:sz w:val="24"/>
          <w:szCs w:val="24"/>
          <w:lang w:val="uk-UA" w:eastAsia="ru-RU"/>
        </w:rPr>
        <w:t>Транспортні послуги щодо доставки гуманітарної та благодійної допомоги у місця складування товару. Код ДК 021:2015: 60180000-3 Прокат вантажних транспортних засобів із водієм для перевезення товарів</w:t>
      </w:r>
      <w:r>
        <w:rPr>
          <w:rFonts w:ascii="Times New Roman" w:eastAsia="Times New Roman" w:hAnsi="Times New Roman" w:cs="Times New Roman"/>
          <w:b/>
          <w:sz w:val="24"/>
          <w:szCs w:val="24"/>
          <w:lang w:eastAsia="ru-RU"/>
        </w:rPr>
        <w:t>.</w:t>
      </w:r>
    </w:p>
    <w:p w14:paraId="776A75DF" w14:textId="77777777" w:rsidR="00E735D6" w:rsidRDefault="006F70A0">
      <w:pPr>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Учасник зобов'язується у 202_ році надати Замовнику </w:t>
      </w:r>
      <w:r>
        <w:rPr>
          <w:rFonts w:ascii="Times New Roman" w:eastAsia="Times New Roman" w:hAnsi="Times New Roman" w:cs="Times New Roman"/>
          <w:bCs/>
          <w:sz w:val="24"/>
          <w:szCs w:val="24"/>
          <w:lang w:val="uk-UA" w:eastAsia="ru-RU"/>
        </w:rPr>
        <w:t>транспортні послуги</w:t>
      </w:r>
      <w:r>
        <w:rPr>
          <w:rFonts w:ascii="Times New Roman" w:eastAsia="Times New Roman" w:hAnsi="Times New Roman" w:cs="Times New Roman"/>
          <w:sz w:val="24"/>
          <w:szCs w:val="24"/>
          <w:lang w:val="uk-UA" w:eastAsia="ru-RU"/>
        </w:rPr>
        <w:t xml:space="preserve"> на умовах, передбачених цим Договором, на замовлення останнього, а Замовник зобов’язаний оплатити Учаснику надані транспортні послуги.</w:t>
      </w:r>
    </w:p>
    <w:p w14:paraId="4A38DCA1"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Pr>
          <w:rStyle w:val="ad"/>
          <w:rFonts w:eastAsiaTheme="minorHAnsi"/>
          <w:sz w:val="24"/>
          <w:szCs w:val="24"/>
        </w:rPr>
        <w:t xml:space="preserve">Режим роботи </w:t>
      </w:r>
      <w:r>
        <w:rPr>
          <w:rStyle w:val="ad"/>
          <w:rFonts w:eastAsiaTheme="minorHAnsi"/>
          <w:color w:val="000000"/>
          <w:sz w:val="24"/>
          <w:szCs w:val="24"/>
        </w:rPr>
        <w:t xml:space="preserve">транспорту ненормований. На вимогу Замовника Послуги можуть </w:t>
      </w:r>
      <w:r>
        <w:rPr>
          <w:rStyle w:val="ad"/>
          <w:rFonts w:eastAsiaTheme="minorHAnsi"/>
          <w:sz w:val="24"/>
          <w:szCs w:val="24"/>
        </w:rPr>
        <w:t xml:space="preserve">надаватися у святкові та </w:t>
      </w:r>
      <w:r>
        <w:rPr>
          <w:rStyle w:val="ad"/>
          <w:rFonts w:eastAsiaTheme="minorHAnsi"/>
          <w:color w:val="000000"/>
          <w:sz w:val="24"/>
          <w:szCs w:val="24"/>
        </w:rPr>
        <w:t>вихідні дні, а також у відрядженні в межах України та за кордоном</w:t>
      </w:r>
      <w:r>
        <w:rPr>
          <w:rFonts w:ascii="Times New Roman" w:eastAsia="Times New Roman" w:hAnsi="Times New Roman" w:cs="Times New Roman"/>
          <w:sz w:val="24"/>
          <w:szCs w:val="24"/>
          <w:lang w:val="uk-UA" w:eastAsia="ru-RU"/>
        </w:rPr>
        <w:t xml:space="preserve">. </w:t>
      </w:r>
    </w:p>
    <w:p w14:paraId="0274E6A2"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Обсяги закупівлі послуг можуть  бути зменшені залежно від реального фінансування видатків. </w:t>
      </w:r>
    </w:p>
    <w:p w14:paraId="59C075AB"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II. Якість послуг</w:t>
      </w:r>
    </w:p>
    <w:p w14:paraId="476F1064"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Учасник повинен надати Замовнику  послуги,  якість яких відповідає умовам цього Договору, вимогам чинного законодавства щодо якості транспортних послуг. Учасник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товарно-матеріальних цінностей Замовника під час надання послуг за цим Договором.  </w:t>
      </w:r>
    </w:p>
    <w:p w14:paraId="0AD4B30F" w14:textId="77777777" w:rsidR="00E735D6" w:rsidRDefault="006F70A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2.2 Учасник надає транспортні послуги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 </w:t>
      </w:r>
      <w:r>
        <w:rPr>
          <w:rFonts w:ascii="Times New Roman" w:hAnsi="Times New Roman"/>
          <w:sz w:val="24"/>
          <w:szCs w:val="24"/>
          <w:lang w:val="uk-UA"/>
        </w:rPr>
        <w:t xml:space="preserve">з використанням одного автомобіля марки </w:t>
      </w:r>
      <w:r>
        <w:rPr>
          <w:rFonts w:ascii="Times New Roman" w:hAnsi="Times New Roman"/>
          <w:b/>
          <w:sz w:val="24"/>
          <w:szCs w:val="24"/>
          <w:lang w:val="uk-UA"/>
        </w:rPr>
        <w:t>_________</w:t>
      </w:r>
      <w:r>
        <w:rPr>
          <w:rFonts w:ascii="Times New Roman" w:hAnsi="Times New Roman"/>
          <w:sz w:val="24"/>
          <w:szCs w:val="24"/>
          <w:lang w:val="uk-UA"/>
        </w:rPr>
        <w:t>, з водієм.</w:t>
      </w:r>
    </w:p>
    <w:p w14:paraId="1CE5FB0D" w14:textId="77777777" w:rsidR="00E735D6" w:rsidRDefault="00E735D6">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3DDCE8D4"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III. Ціна договору</w:t>
      </w:r>
    </w:p>
    <w:p w14:paraId="5EDCF550" w14:textId="7E2CBC68" w:rsidR="00E735D6" w:rsidRDefault="006F70A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uk-UA"/>
        </w:rPr>
        <w:t>3</w:t>
      </w:r>
      <w:r>
        <w:rPr>
          <w:rFonts w:ascii="Times New Roman" w:hAnsi="Times New Roman" w:cs="Times New Roman"/>
          <w:sz w:val="24"/>
          <w:szCs w:val="24"/>
        </w:rPr>
        <w:t xml:space="preserve">.1.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складає</w:t>
      </w:r>
      <w:proofErr w:type="spellEnd"/>
      <w:r>
        <w:rPr>
          <w:rFonts w:ascii="Times New Roman" w:hAnsi="Times New Roman" w:cs="Times New Roman"/>
          <w:sz w:val="24"/>
          <w:szCs w:val="24"/>
        </w:rPr>
        <w:t xml:space="preserve"> </w:t>
      </w:r>
      <w:r>
        <w:rPr>
          <w:rFonts w:ascii="Times New Roman" w:hAnsi="Times New Roman" w:cs="Times New Roman"/>
          <w:b/>
          <w:sz w:val="24"/>
          <w:szCs w:val="24"/>
          <w:lang w:val="uk-UA"/>
        </w:rPr>
        <w:t>_________________</w:t>
      </w:r>
      <w:r>
        <w:rPr>
          <w:rFonts w:ascii="Times New Roman" w:hAnsi="Times New Roman" w:cs="Times New Roman"/>
          <w:b/>
          <w:sz w:val="24"/>
          <w:szCs w:val="24"/>
        </w:rPr>
        <w:t xml:space="preserve"> </w:t>
      </w:r>
      <w:r>
        <w:rPr>
          <w:rFonts w:ascii="Times New Roman" w:hAnsi="Times New Roman" w:cs="Times New Roman"/>
          <w:sz w:val="24"/>
          <w:szCs w:val="24"/>
        </w:rPr>
        <w:t>гривень (</w:t>
      </w:r>
      <w:r>
        <w:rPr>
          <w:rFonts w:ascii="Times New Roman" w:hAnsi="Times New Roman" w:cs="Times New Roman"/>
          <w:i/>
          <w:sz w:val="24"/>
          <w:szCs w:val="24"/>
          <w:u w:val="single"/>
          <w:lang w:val="uk-UA"/>
        </w:rPr>
        <w:t>______</w:t>
      </w:r>
      <w:r>
        <w:rPr>
          <w:rFonts w:ascii="Times New Roman" w:hAnsi="Times New Roman" w:cs="Times New Roman"/>
          <w:i/>
          <w:sz w:val="24"/>
          <w:szCs w:val="24"/>
          <w:u w:val="single"/>
        </w:rPr>
        <w:t xml:space="preserve"> грн </w:t>
      </w:r>
      <w:r>
        <w:rPr>
          <w:rFonts w:ascii="Times New Roman" w:hAnsi="Times New Roman" w:cs="Times New Roman"/>
          <w:i/>
          <w:sz w:val="24"/>
          <w:szCs w:val="24"/>
          <w:u w:val="single"/>
          <w:lang w:val="uk-UA"/>
        </w:rPr>
        <w:t>__</w:t>
      </w:r>
      <w:r>
        <w:rPr>
          <w:rFonts w:ascii="Times New Roman" w:hAnsi="Times New Roman" w:cs="Times New Roman"/>
          <w:i/>
          <w:sz w:val="24"/>
          <w:szCs w:val="24"/>
          <w:u w:val="single"/>
        </w:rPr>
        <w:t xml:space="preserve"> коп</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 т.ч. ПДВ ________ грн (</w:t>
      </w:r>
      <w:r>
        <w:rPr>
          <w:rFonts w:ascii="Times New Roman" w:hAnsi="Times New Roman" w:cs="Times New Roman"/>
          <w:i/>
          <w:sz w:val="24"/>
          <w:szCs w:val="24"/>
          <w:u w:val="single"/>
          <w:lang w:val="uk-UA"/>
        </w:rPr>
        <w:t>________</w:t>
      </w:r>
      <w:r>
        <w:rPr>
          <w:rFonts w:ascii="Times New Roman" w:hAnsi="Times New Roman" w:cs="Times New Roman"/>
          <w:i/>
          <w:sz w:val="24"/>
          <w:szCs w:val="24"/>
          <w:u w:val="single"/>
        </w:rPr>
        <w:t xml:space="preserve"> грн </w:t>
      </w:r>
      <w:r>
        <w:rPr>
          <w:rFonts w:ascii="Times New Roman" w:hAnsi="Times New Roman" w:cs="Times New Roman"/>
          <w:i/>
          <w:sz w:val="24"/>
          <w:szCs w:val="24"/>
          <w:u w:val="single"/>
          <w:lang w:val="uk-UA"/>
        </w:rPr>
        <w:t>___</w:t>
      </w:r>
      <w:r>
        <w:rPr>
          <w:rFonts w:ascii="Times New Roman" w:hAnsi="Times New Roman" w:cs="Times New Roman"/>
          <w:i/>
          <w:sz w:val="24"/>
          <w:szCs w:val="24"/>
          <w:u w:val="single"/>
        </w:rPr>
        <w:t>коп</w:t>
      </w:r>
      <w:r>
        <w:rPr>
          <w:rFonts w:ascii="Times New Roman" w:hAnsi="Times New Roman" w:cs="Times New Roman"/>
          <w:sz w:val="24"/>
          <w:szCs w:val="24"/>
        </w:rPr>
        <w:t>)</w:t>
      </w:r>
      <w:r w:rsidR="007E4D0C">
        <w:rPr>
          <w:rFonts w:ascii="Times New Roman" w:hAnsi="Times New Roman" w:cs="Times New Roman"/>
          <w:sz w:val="24"/>
          <w:szCs w:val="24"/>
          <w:lang w:val="uk-UA"/>
        </w:rPr>
        <w:t xml:space="preserve"> з</w:t>
      </w:r>
      <w:r>
        <w:rPr>
          <w:rFonts w:ascii="Times New Roman" w:hAnsi="Times New Roman" w:cs="Times New Roman"/>
          <w:sz w:val="24"/>
          <w:szCs w:val="24"/>
        </w:rPr>
        <w:t>/без ПДВ.</w:t>
      </w:r>
    </w:p>
    <w:p w14:paraId="5DBBF845" w14:textId="77777777" w:rsidR="00E735D6" w:rsidRDefault="006F70A0">
      <w:pPr>
        <w:spacing w:after="0" w:line="240" w:lineRule="auto"/>
        <w:ind w:firstLine="567"/>
        <w:contextualSpacing/>
        <w:jc w:val="both"/>
        <w:rPr>
          <w:rStyle w:val="FontStyle14"/>
          <w:lang w:eastAsia="uk-UA"/>
        </w:rPr>
      </w:pPr>
      <w:r>
        <w:rPr>
          <w:rFonts w:ascii="Times New Roman" w:hAnsi="Times New Roman" w:cs="Times New Roman"/>
          <w:sz w:val="24"/>
          <w:szCs w:val="24"/>
          <w:lang w:val="uk-UA"/>
        </w:rPr>
        <w:t>3</w:t>
      </w:r>
      <w:r>
        <w:rPr>
          <w:rFonts w:ascii="Times New Roman" w:hAnsi="Times New Roman" w:cs="Times New Roman"/>
          <w:sz w:val="24"/>
          <w:szCs w:val="24"/>
        </w:rPr>
        <w:t>.2.</w:t>
      </w:r>
      <w:r>
        <w:rPr>
          <w:rStyle w:val="FontStyle14"/>
          <w:lang w:eastAsia="uk-UA"/>
        </w:rPr>
        <w:t xml:space="preserve">Ціна на </w:t>
      </w:r>
      <w:proofErr w:type="spellStart"/>
      <w:r>
        <w:rPr>
          <w:rStyle w:val="FontStyle14"/>
          <w:lang w:eastAsia="uk-UA"/>
        </w:rPr>
        <w:t>послуги</w:t>
      </w:r>
      <w:proofErr w:type="spellEnd"/>
      <w:r>
        <w:rPr>
          <w:rStyle w:val="FontStyle14"/>
          <w:lang w:eastAsia="uk-UA"/>
        </w:rPr>
        <w:t xml:space="preserve"> </w:t>
      </w:r>
      <w:proofErr w:type="spellStart"/>
      <w:r>
        <w:rPr>
          <w:rStyle w:val="FontStyle14"/>
          <w:lang w:eastAsia="uk-UA"/>
        </w:rPr>
        <w:t>встановлюється</w:t>
      </w:r>
      <w:proofErr w:type="spellEnd"/>
      <w:r>
        <w:rPr>
          <w:rStyle w:val="FontStyle14"/>
          <w:lang w:eastAsia="uk-UA"/>
        </w:rPr>
        <w:t xml:space="preserve"> в </w:t>
      </w:r>
      <w:proofErr w:type="spellStart"/>
      <w:r>
        <w:rPr>
          <w:rStyle w:val="FontStyle14"/>
          <w:lang w:eastAsia="uk-UA"/>
        </w:rPr>
        <w:t>національній</w:t>
      </w:r>
      <w:proofErr w:type="spellEnd"/>
      <w:r>
        <w:rPr>
          <w:rStyle w:val="FontStyle14"/>
          <w:lang w:eastAsia="uk-UA"/>
        </w:rPr>
        <w:t xml:space="preserve"> </w:t>
      </w:r>
      <w:proofErr w:type="spellStart"/>
      <w:r>
        <w:rPr>
          <w:rStyle w:val="FontStyle14"/>
          <w:lang w:eastAsia="uk-UA"/>
        </w:rPr>
        <w:t>валюті</w:t>
      </w:r>
      <w:proofErr w:type="spellEnd"/>
      <w:r>
        <w:rPr>
          <w:rStyle w:val="FontStyle14"/>
          <w:lang w:eastAsia="uk-UA"/>
        </w:rPr>
        <w:t xml:space="preserve"> </w:t>
      </w:r>
      <w:proofErr w:type="spellStart"/>
      <w:r>
        <w:rPr>
          <w:rStyle w:val="FontStyle14"/>
          <w:lang w:eastAsia="uk-UA"/>
        </w:rPr>
        <w:t>України</w:t>
      </w:r>
      <w:proofErr w:type="spellEnd"/>
      <w:r>
        <w:rPr>
          <w:rStyle w:val="FontStyle14"/>
          <w:lang w:eastAsia="uk-UA"/>
        </w:rPr>
        <w:t>.</w:t>
      </w:r>
    </w:p>
    <w:p w14:paraId="0F3052B9" w14:textId="77777777" w:rsidR="00E735D6" w:rsidRDefault="006F70A0">
      <w:pPr>
        <w:pStyle w:val="Style5"/>
        <w:widowControl/>
        <w:numPr>
          <w:ilvl w:val="1"/>
          <w:numId w:val="9"/>
        </w:numPr>
        <w:tabs>
          <w:tab w:val="left" w:pos="946"/>
        </w:tabs>
        <w:spacing w:line="240" w:lineRule="auto"/>
        <w:contextualSpacing/>
        <w:rPr>
          <w:rStyle w:val="FontStyle14"/>
          <w:lang w:val="uk-UA" w:eastAsia="uk-UA"/>
        </w:rPr>
      </w:pPr>
      <w:r>
        <w:rPr>
          <w:rStyle w:val="FontStyle14"/>
          <w:lang w:val="uk-UA" w:eastAsia="uk-UA"/>
        </w:rPr>
        <w:t>Ціна цього Договору може бути зменшена за взаємною згодою Сторін.</w:t>
      </w:r>
    </w:p>
    <w:p w14:paraId="4BE24D03" w14:textId="77777777" w:rsidR="00E735D6" w:rsidRDefault="00E735D6">
      <w:pPr>
        <w:spacing w:after="0" w:line="240" w:lineRule="auto"/>
        <w:contextualSpacing/>
        <w:jc w:val="both"/>
        <w:rPr>
          <w:rFonts w:ascii="Times New Roman" w:eastAsia="Times New Roman" w:hAnsi="Times New Roman" w:cs="Times New Roman"/>
          <w:b/>
          <w:bCs/>
          <w:sz w:val="24"/>
          <w:szCs w:val="24"/>
          <w:lang w:val="uk-UA" w:eastAsia="ru-RU"/>
        </w:rPr>
      </w:pPr>
    </w:p>
    <w:p w14:paraId="43B142B5" w14:textId="77777777" w:rsidR="00E735D6" w:rsidRDefault="006F70A0">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IV. Порядок здійснення оплати</w:t>
      </w:r>
    </w:p>
    <w:p w14:paraId="0258F2B3" w14:textId="77777777" w:rsidR="00E735D6" w:rsidRDefault="006F70A0">
      <w:pPr>
        <w:pStyle w:val="23"/>
        <w:shd w:val="clear" w:color="auto" w:fill="auto"/>
        <w:tabs>
          <w:tab w:val="left" w:pos="411"/>
          <w:tab w:val="left" w:pos="1086"/>
        </w:tabs>
        <w:spacing w:before="0" w:line="240" w:lineRule="auto"/>
        <w:ind w:right="160" w:firstLine="567"/>
        <w:contextualSpacing/>
        <w:rPr>
          <w:rFonts w:ascii="Liberation Serif" w:hAnsi="Liberation Serif" w:cs="Times New Roman"/>
          <w:sz w:val="24"/>
          <w:szCs w:val="24"/>
          <w:lang w:val="uk-UA"/>
        </w:rPr>
      </w:pPr>
      <w:r>
        <w:rPr>
          <w:rFonts w:ascii="Times New Roman" w:eastAsia="Times New Roman" w:hAnsi="Times New Roman" w:cs="Times New Roman"/>
          <w:sz w:val="24"/>
          <w:szCs w:val="24"/>
          <w:lang w:val="uk-UA" w:eastAsia="ru-RU"/>
        </w:rPr>
        <w:t xml:space="preserve">4.1. </w:t>
      </w:r>
      <w:r>
        <w:rPr>
          <w:rFonts w:ascii="Liberation Serif" w:hAnsi="Liberation Serif" w:cs="Times New Roman"/>
          <w:sz w:val="24"/>
          <w:szCs w:val="24"/>
          <w:lang w:val="uk-UA"/>
        </w:rPr>
        <w:t>Розрахунки проводяться шляхом перерахування Замовником коштів на розрахунковий рахунок Учасника згідно з пред'явленим Учасником рахунком на оплату фактично наданих послуг (далі - рахунок) протягом 10 банківських днів з моменту підписання Акту приймання-передачі наданих послуг, за умови надходження коштів з бюджету Бориспільської міської територіальної громади на рахунок Замовника.</w:t>
      </w:r>
    </w:p>
    <w:p w14:paraId="29636172"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Замовник зобов’язаний своєчасно проводити оплату за фактично надані транспортні послуги, а у разі поїздки Учасника до іншого населеного пункту, відшкодувати витрати на відрядження водія та інші витрати, які включаються до суми наданих транспортних послуг за підсумками місяця. Замовник проводить оплату за фактично надані транспортні послуги згідно рахунків, шляхом перерахування відповідної суми на поточний рахунок Учасника після підписання відповідного </w:t>
      </w:r>
      <w:proofErr w:type="spellStart"/>
      <w:r>
        <w:rPr>
          <w:rFonts w:ascii="Times New Roman" w:eastAsia="Times New Roman" w:hAnsi="Times New Roman" w:cs="Times New Roman"/>
          <w:sz w:val="24"/>
          <w:szCs w:val="24"/>
          <w:lang w:val="uk-UA" w:eastAsia="ru-RU"/>
        </w:rPr>
        <w:t>акта</w:t>
      </w:r>
      <w:proofErr w:type="spellEnd"/>
      <w:r>
        <w:rPr>
          <w:rFonts w:ascii="Times New Roman" w:eastAsia="Times New Roman" w:hAnsi="Times New Roman" w:cs="Times New Roman"/>
          <w:sz w:val="24"/>
          <w:szCs w:val="24"/>
          <w:lang w:val="uk-UA" w:eastAsia="ru-RU"/>
        </w:rPr>
        <w:t xml:space="preserve">.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w:t>
      </w:r>
      <w:r>
        <w:rPr>
          <w:rFonts w:ascii="Times New Roman" w:eastAsia="Times New Roman" w:hAnsi="Times New Roman" w:cs="Times New Roman"/>
          <w:sz w:val="24"/>
          <w:szCs w:val="24"/>
          <w:lang w:val="uk-UA" w:eastAsia="ru-RU"/>
        </w:rPr>
        <w:lastRenderedPageBreak/>
        <w:t xml:space="preserve">(бюджетних асигнувань). Датою оплати вважається дата зарахування коштів Замовника на банківський рахунок Учасника. </w:t>
      </w:r>
    </w:p>
    <w:p w14:paraId="649E1088" w14:textId="77777777" w:rsidR="00E735D6" w:rsidRDefault="006F70A0">
      <w:pPr>
        <w:spacing w:after="0" w:line="240" w:lineRule="auto"/>
        <w:ind w:left="360"/>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 Надання послуг</w:t>
      </w:r>
    </w:p>
    <w:p w14:paraId="1EED1224" w14:textId="77777777" w:rsidR="00E735D6" w:rsidRDefault="00E735D6">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07DDB5AA" w14:textId="6CBCF4B5" w:rsidR="00E735D6" w:rsidRDefault="006F70A0">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5.1. Строк надання послуг: до </w:t>
      </w:r>
      <w:r w:rsidR="009C3BB2">
        <w:rPr>
          <w:rFonts w:ascii="Times New Roman" w:eastAsia="Times New Roman" w:hAnsi="Times New Roman" w:cs="Times New Roman"/>
          <w:sz w:val="24"/>
          <w:szCs w:val="24"/>
          <w:lang w:val="uk-UA" w:eastAsia="ru-RU"/>
        </w:rPr>
        <w:t>31.12.</w:t>
      </w:r>
      <w:r w:rsidR="0080323A">
        <w:rPr>
          <w:rFonts w:ascii="Times New Roman" w:eastAsia="Times New Roman" w:hAnsi="Times New Roman" w:cs="Times New Roman"/>
          <w:sz w:val="24"/>
          <w:szCs w:val="24"/>
          <w:lang w:val="uk-UA" w:eastAsia="ru-RU"/>
        </w:rPr>
        <w:t>.2024</w:t>
      </w:r>
      <w:r>
        <w:rPr>
          <w:rFonts w:ascii="Times New Roman" w:eastAsia="Times New Roman" w:hAnsi="Times New Roman" w:cs="Times New Roman"/>
          <w:sz w:val="24"/>
          <w:szCs w:val="24"/>
          <w:lang w:val="uk-UA" w:eastAsia="ru-RU"/>
        </w:rPr>
        <w:t xml:space="preserve"> року.</w:t>
      </w:r>
    </w:p>
    <w:p w14:paraId="5F8EF247" w14:textId="6CC36A2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5.2. Місце надання послуг: </w:t>
      </w:r>
      <w:r w:rsidRPr="0080323A">
        <w:rPr>
          <w:rFonts w:ascii="Times New Roman" w:eastAsia="Times New Roman" w:hAnsi="Times New Roman" w:cs="Times New Roman"/>
          <w:sz w:val="24"/>
          <w:szCs w:val="24"/>
          <w:lang w:val="uk-UA" w:eastAsia="zh-CN"/>
        </w:rPr>
        <w:t xml:space="preserve">Київської області, </w:t>
      </w:r>
      <w:r w:rsidRPr="0080323A">
        <w:rPr>
          <w:rFonts w:ascii="Times New Roman" w:eastAsia="Times New Roman" w:hAnsi="Times New Roman" w:cs="Times New Roman"/>
          <w:sz w:val="24"/>
          <w:szCs w:val="24"/>
          <w:lang w:val="uk-UA" w:eastAsia="ru-RU"/>
        </w:rPr>
        <w:t xml:space="preserve">місто Бориспіль, вул. Головатого 15, Головатого 4, Соборна 8, </w:t>
      </w:r>
      <w:r w:rsidR="007E4D0C">
        <w:rPr>
          <w:rFonts w:ascii="Times New Roman" w:eastAsia="Times New Roman" w:hAnsi="Times New Roman" w:cs="Times New Roman"/>
          <w:sz w:val="24"/>
          <w:szCs w:val="24"/>
          <w:lang w:val="uk-UA" w:eastAsia="ru-RU"/>
        </w:rPr>
        <w:t>вул. Головатого,89</w:t>
      </w:r>
      <w:r w:rsidRPr="0080323A">
        <w:rPr>
          <w:rFonts w:ascii="Times New Roman" w:eastAsia="Times New Roman" w:hAnsi="Times New Roman" w:cs="Times New Roman"/>
          <w:sz w:val="24"/>
          <w:szCs w:val="24"/>
          <w:lang w:val="uk-UA" w:eastAsia="zh-CN"/>
        </w:rPr>
        <w:t>.</w:t>
      </w:r>
    </w:p>
    <w:p w14:paraId="09F17E7D"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 Учасник надає транспортні послуги Замовнику після надходження від останнього відповідного замовлення.</w:t>
      </w:r>
    </w:p>
    <w:p w14:paraId="108E3C15"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 Транспортні засоби, які безпосередньо не застосовуються при наданні транспортних послуг посадовим особам Замовника надаються лише після надходження від Замовника замовлення, яке приймається Учасником у письмовій або усній формі.</w:t>
      </w:r>
    </w:p>
    <w:p w14:paraId="3BA3ADB9"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Замовлення має містити наступну інформацію:</w:t>
      </w:r>
    </w:p>
    <w:p w14:paraId="114C5F9C"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час та місце надання автомобіля;</w:t>
      </w:r>
    </w:p>
    <w:p w14:paraId="39FCAF80"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пункт призначення у разі виїзду до іншого населеного пункту;</w:t>
      </w:r>
    </w:p>
    <w:p w14:paraId="2DE59472"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термін використання автомобіля.</w:t>
      </w:r>
    </w:p>
    <w:p w14:paraId="5B7CB62D"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 У разі необхідності використання автотранспорту для поїздок за межі міста, цілодобово або у вихідні та святкові дні Замовник повинен довести до відома Учасника замовлення у письмовій формі або телефонограмою із зазначенням інформації згідно з п.5.4 цього договору за підписом керівника до 16.00 години робочого дня, що передує дню виконання зазначеного замовлення.</w:t>
      </w:r>
    </w:p>
    <w:p w14:paraId="5A65B13D" w14:textId="77777777" w:rsidR="00E735D6" w:rsidRDefault="006F70A0">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 Протягом дії договору, у випадку неможливості надання автотранспорту відповідно до специфікації з поважних причин, Учасник зобов’язаний  надати Замовнику інший «підмінний» автотранспорт з характеристиками, які відповідають вимогам Замовника, та за цінами, що не перевищують ціни за договором.</w:t>
      </w:r>
    </w:p>
    <w:p w14:paraId="0A4D69A6" w14:textId="77777777" w:rsidR="00E735D6" w:rsidRDefault="006F70A0">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 У зв’язку з незапланованою виробничою необхідністю всі автомобілі надаються Замовнику у порядку, передбаченому п.2.2.</w:t>
      </w:r>
    </w:p>
    <w:p w14:paraId="56DABBC7" w14:textId="77777777" w:rsidR="00E735D6" w:rsidRDefault="006F70A0">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5.8. Витрати пов’язані з поданням Автотранспорту від місцезнаходження Учасника до Замовника та у зворотному  напрямку сплачуються за рахунок Замовника. </w:t>
      </w:r>
    </w:p>
    <w:p w14:paraId="20629D28" w14:textId="77777777" w:rsidR="00E735D6" w:rsidRDefault="006F70A0">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5.9. 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Вимога щодо перевезення зброї застосовується за винятком персоналу органів поліції.       </w:t>
      </w:r>
    </w:p>
    <w:p w14:paraId="0233D589" w14:textId="77777777" w:rsidR="00E735D6" w:rsidRDefault="00E735D6">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9939F9F"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VI. Права та обов'язки сторін</w:t>
      </w:r>
    </w:p>
    <w:p w14:paraId="4F5F48BE" w14:textId="77777777" w:rsidR="00E735D6" w:rsidRDefault="006F70A0">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 Замовник зобов'язаний:</w:t>
      </w:r>
    </w:p>
    <w:p w14:paraId="1576716D"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6.1.1. Своєчасно та в повному обсязі сплачувати за фактично надані послуги.</w:t>
      </w:r>
    </w:p>
    <w:p w14:paraId="7BEA1240"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6.1.2. Приймати надані послуги згідно з актом наданих послуг. </w:t>
      </w:r>
    </w:p>
    <w:p w14:paraId="5DCB0F2B"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6.1.3. Інші обов'язки:</w:t>
      </w:r>
    </w:p>
    <w:p w14:paraId="5211D071"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Своєчасно надавати Учаснику замовлення на використання автотранспорту згідно з п. 5.4 та 5.5 договору та попереджати Учасника про відмову від замовлення або про заміну автотранспорту не пізніше 16.00 години попереднього дня.</w:t>
      </w:r>
    </w:p>
    <w:p w14:paraId="10766781"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Своєчасно надавати Учаснику узгоджені документи, що стосуються цього договору (акти надання послуг, додаткові угоди з додатками тощо). </w:t>
      </w:r>
    </w:p>
    <w:p w14:paraId="296D7B48"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Своєчасно проводити оплату за фактично надані транспортні послуги, а у разі поїздки Учасника до іншого населеного пункту відшкодувати витрати, пов’язані з відрядженням  водія, які включаються до суми наданих транспортних послуг за підсумками місяця (норма добових визначається згідно постанови Кабінету Міністрів України від 02.02.2011 р. № 98 «Про суми та склад витрат на відрядження державних службовців, а також інших осіб, що направляються у відрядження підприємства, установами та організаціями, які повністю або частково утримуються (фінансуються) за рахунок бюджетних коштів»). Замовник проводить оплату за фактично надані транспортні послуги згідно рахунків, шляхом перерахування відповідної суми на поточний рахунок Учасника після підписання відповідного акту надання послуг.</w:t>
      </w:r>
    </w:p>
    <w:p w14:paraId="681F5491"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Забезпечити дотримання правил пожежної безпеки, вимог правил дорожнього руху та утримання посадовими особами Замовника, що користуються автотранспортом, від дій, що можуть призвести до виникнення аварійної ситуації на дорозі.</w:t>
      </w:r>
    </w:p>
    <w:p w14:paraId="14FC2F98" w14:textId="77777777" w:rsidR="00E735D6" w:rsidRDefault="006F70A0">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 Замовник має право:</w:t>
      </w:r>
    </w:p>
    <w:p w14:paraId="29BAA9CB"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6.2.1. Достроково розірвати цей Договір у разі систематичного (два і більше разів) невиконання Учасником зобов'язань, передбачених п. 6.3.1 цього Договору, повідомивши про це його у строк 10 календарних днів;</w:t>
      </w:r>
    </w:p>
    <w:p w14:paraId="7910A6D6" w14:textId="77777777" w:rsidR="00E735D6" w:rsidRDefault="006F70A0">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6.2.2. Контролювати надання послуг у строки, встановлені Договором;</w:t>
      </w:r>
    </w:p>
    <w:p w14:paraId="0EDD54A2"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C048C1D"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6.2.4. Повернути (рахунок на оплату послуг та акт виконаних послуг) в разі неналежного їх оформлення  з супроводжувальним листом, у </w:t>
      </w:r>
      <w:proofErr w:type="spellStart"/>
      <w:r>
        <w:rPr>
          <w:rFonts w:ascii="Times New Roman" w:eastAsia="Times New Roman" w:hAnsi="Times New Roman" w:cs="Times New Roman"/>
          <w:sz w:val="24"/>
          <w:szCs w:val="24"/>
          <w:lang w:val="uk-UA" w:eastAsia="ru-RU"/>
        </w:rPr>
        <w:t>яком</w:t>
      </w:r>
      <w:proofErr w:type="spellEnd"/>
      <w:r>
        <w:rPr>
          <w:rFonts w:ascii="Times New Roman" w:eastAsia="Times New Roman" w:hAnsi="Times New Roman" w:cs="Times New Roman"/>
          <w:sz w:val="24"/>
          <w:szCs w:val="24"/>
          <w:lang w:val="uk-UA" w:eastAsia="ru-RU"/>
        </w:rPr>
        <w:t xml:space="preserve"> зазначити виявлені 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35801664" w14:textId="77777777" w:rsidR="00E735D6" w:rsidRDefault="006F70A0">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 Учасник зобов'язаний:</w:t>
      </w:r>
    </w:p>
    <w:p w14:paraId="0DE7DCB6"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6.3.1. Забезпечити надання послуг у строки, встановлені цим Договором; </w:t>
      </w:r>
    </w:p>
    <w:p w14:paraId="130AF88E"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6.3.2.Забезпечити надання послуг, якість яких відповідає вимогам чинного законодавства щодо правил надання послуг пасажирського автомобільного транспорту, та умовам, установленим розділом II цього Договору; </w:t>
      </w:r>
    </w:p>
    <w:p w14:paraId="26EE092C"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6.3.3. Інші обов'язки:</w:t>
      </w:r>
    </w:p>
    <w:p w14:paraId="14E2AF8F"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6.3.4.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для надання послуг  Замовнику.</w:t>
      </w:r>
    </w:p>
    <w:p w14:paraId="5775BADE"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6.3.5. Забезпечувати збереження документів та речей, що передаються працівнику Учасника, до їх одержання в пункті призначення. </w:t>
      </w:r>
    </w:p>
    <w:p w14:paraId="5A8EC025" w14:textId="77777777" w:rsidR="00E735D6" w:rsidRDefault="006F70A0">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Учасник має право:</w:t>
      </w:r>
    </w:p>
    <w:p w14:paraId="316E420E"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6.4.1. Своєчасно та в повному обсязі отримувати плату за надані послуги; </w:t>
      </w:r>
    </w:p>
    <w:p w14:paraId="6DE8DB2A"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6.4.2. На дострокове надання послуг за письмовим погодженням Замовника; </w:t>
      </w:r>
    </w:p>
    <w:p w14:paraId="192CD06C" w14:textId="77777777" w:rsidR="00E735D6" w:rsidRDefault="006F70A0">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14:paraId="674483F1" w14:textId="77777777" w:rsidR="00E735D6" w:rsidRDefault="006F70A0">
      <w:pPr>
        <w:tabs>
          <w:tab w:val="left" w:pos="4125"/>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ab/>
        <w:t xml:space="preserve">  </w:t>
      </w:r>
    </w:p>
    <w:p w14:paraId="4A86A40B"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VII. Відповідальність сторін</w:t>
      </w:r>
    </w:p>
    <w:p w14:paraId="2A501EA0"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EB3B7CA" w14:textId="77777777" w:rsidR="00E735D6" w:rsidRDefault="006F70A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7.2. У разі невиконання або несвоєчасного виконання зобов'язань за Договором Учасник сплачує Замовнику штрафні санкції у розмірі двох облікових ставок НБУ за кожний день прострочки від вартості невиконаних зобов’язань.</w:t>
      </w:r>
    </w:p>
    <w:p w14:paraId="2F9EAE27" w14:textId="77777777" w:rsidR="00E735D6" w:rsidRDefault="006F70A0">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758BEBFA"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VIII. Обставини непереборної сили</w:t>
      </w:r>
    </w:p>
    <w:p w14:paraId="13E8BF8C"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63091CB9"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6F9FCE41"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органом, уповноваженим з даного питання.</w:t>
      </w:r>
    </w:p>
    <w:p w14:paraId="60B886C7"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2217612D"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IX. Вирішення спорів</w:t>
      </w:r>
    </w:p>
    <w:p w14:paraId="75F7CFDD"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EE4D4B"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9.2. У разі недосягнення Сторонами згоди спори (розбіжності) вирішуються у судовому порядку. </w:t>
      </w:r>
    </w:p>
    <w:p w14:paraId="57180166"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 Строк дії договору</w:t>
      </w:r>
    </w:p>
    <w:p w14:paraId="4EFA8703" w14:textId="03628D2A"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10.1.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набирає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діє</w:t>
      </w:r>
      <w:proofErr w:type="spellEnd"/>
      <w:r>
        <w:rPr>
          <w:rFonts w:ascii="Times New Roman" w:hAnsi="Times New Roman" w:cs="Times New Roman"/>
          <w:sz w:val="24"/>
          <w:szCs w:val="24"/>
        </w:rPr>
        <w:t xml:space="preserve"> </w:t>
      </w:r>
      <w:r w:rsidR="0080323A" w:rsidRPr="0080323A">
        <w:rPr>
          <w:rFonts w:ascii="Times New Roman" w:hAnsi="Times New Roman" w:cs="Times New Roman"/>
          <w:b/>
          <w:sz w:val="24"/>
          <w:szCs w:val="24"/>
        </w:rPr>
        <w:t>до</w:t>
      </w:r>
      <w:r w:rsidR="0080323A" w:rsidRPr="0080323A">
        <w:rPr>
          <w:rFonts w:ascii="Times New Roman" w:hAnsi="Times New Roman" w:cs="Times New Roman"/>
          <w:b/>
          <w:sz w:val="24"/>
          <w:szCs w:val="24"/>
          <w:lang w:val="uk-UA"/>
        </w:rPr>
        <w:t xml:space="preserve"> </w:t>
      </w:r>
      <w:r w:rsidR="007E4D0C">
        <w:rPr>
          <w:rFonts w:ascii="Times New Roman" w:hAnsi="Times New Roman" w:cs="Times New Roman"/>
          <w:b/>
          <w:sz w:val="24"/>
          <w:szCs w:val="24"/>
          <w:lang w:val="uk-UA"/>
        </w:rPr>
        <w:t>31 грудня</w:t>
      </w:r>
      <w:r w:rsidRPr="0080323A">
        <w:rPr>
          <w:rFonts w:ascii="Times New Roman" w:hAnsi="Times New Roman" w:cs="Times New Roman"/>
          <w:b/>
          <w:sz w:val="24"/>
          <w:szCs w:val="24"/>
        </w:rPr>
        <w:t xml:space="preserve"> 202</w:t>
      </w:r>
      <w:r w:rsidRPr="0080323A">
        <w:rPr>
          <w:rFonts w:ascii="Times New Roman" w:hAnsi="Times New Roman" w:cs="Times New Roman"/>
          <w:b/>
          <w:sz w:val="24"/>
          <w:szCs w:val="24"/>
          <w:lang w:val="uk-UA"/>
        </w:rPr>
        <w:t>4</w:t>
      </w:r>
      <w:r w:rsidRPr="0080323A">
        <w:rPr>
          <w:rFonts w:ascii="Times New Roman" w:hAnsi="Times New Roman" w:cs="Times New Roman"/>
          <w:b/>
          <w:sz w:val="24"/>
          <w:szCs w:val="24"/>
        </w:rPr>
        <w:t xml:space="preserve"> року</w:t>
      </w:r>
      <w:r w:rsidRPr="0080323A">
        <w:rPr>
          <w:rFonts w:ascii="Times New Roman" w:hAnsi="Times New Roman" w:cs="Times New Roman"/>
          <w:sz w:val="24"/>
          <w:szCs w:val="24"/>
        </w:rPr>
        <w:t>, але у будь-</w:t>
      </w:r>
      <w:proofErr w:type="spellStart"/>
      <w:r w:rsidRPr="0080323A">
        <w:rPr>
          <w:rFonts w:ascii="Times New Roman" w:hAnsi="Times New Roman" w:cs="Times New Roman"/>
          <w:sz w:val="24"/>
          <w:szCs w:val="24"/>
        </w:rPr>
        <w:t>якому</w:t>
      </w:r>
      <w:proofErr w:type="spellEnd"/>
      <w:r w:rsidRPr="0080323A">
        <w:rPr>
          <w:rFonts w:ascii="Times New Roman" w:hAnsi="Times New Roman" w:cs="Times New Roman"/>
          <w:sz w:val="24"/>
          <w:szCs w:val="24"/>
        </w:rPr>
        <w:t xml:space="preserve"> </w:t>
      </w:r>
      <w:proofErr w:type="spellStart"/>
      <w:r w:rsidRPr="0080323A">
        <w:rPr>
          <w:rFonts w:ascii="Times New Roman" w:hAnsi="Times New Roman" w:cs="Times New Roman"/>
          <w:sz w:val="24"/>
          <w:szCs w:val="24"/>
        </w:rPr>
        <w:t>випадку</w:t>
      </w:r>
      <w:proofErr w:type="spellEnd"/>
      <w:r w:rsidRPr="0080323A">
        <w:rPr>
          <w:rFonts w:ascii="Times New Roman" w:hAnsi="Times New Roman" w:cs="Times New Roman"/>
          <w:sz w:val="24"/>
          <w:szCs w:val="24"/>
        </w:rPr>
        <w:t xml:space="preserve"> до </w:t>
      </w:r>
      <w:proofErr w:type="spellStart"/>
      <w:r w:rsidRPr="0080323A">
        <w:rPr>
          <w:rFonts w:ascii="Times New Roman" w:hAnsi="Times New Roman" w:cs="Times New Roman"/>
          <w:sz w:val="24"/>
          <w:szCs w:val="24"/>
        </w:rPr>
        <w:t>повного</w:t>
      </w:r>
      <w:proofErr w:type="spellEnd"/>
      <w:r w:rsidRPr="0080323A">
        <w:rPr>
          <w:rFonts w:ascii="Times New Roman" w:hAnsi="Times New Roman" w:cs="Times New Roman"/>
          <w:sz w:val="24"/>
          <w:szCs w:val="24"/>
        </w:rPr>
        <w:t xml:space="preserve"> </w:t>
      </w:r>
      <w:proofErr w:type="spellStart"/>
      <w:r w:rsidRPr="0080323A">
        <w:rPr>
          <w:rFonts w:ascii="Times New Roman" w:hAnsi="Times New Roman" w:cs="Times New Roman"/>
          <w:sz w:val="24"/>
          <w:szCs w:val="24"/>
        </w:rPr>
        <w:t>виконання</w:t>
      </w:r>
      <w:proofErr w:type="spellEnd"/>
      <w:r w:rsidRPr="0080323A">
        <w:rPr>
          <w:rFonts w:ascii="Times New Roman" w:hAnsi="Times New Roman" w:cs="Times New Roman"/>
          <w:sz w:val="24"/>
          <w:szCs w:val="24"/>
        </w:rPr>
        <w:t xml:space="preserve"> Сторонами </w:t>
      </w:r>
      <w:proofErr w:type="spellStart"/>
      <w:r w:rsidRPr="0080323A">
        <w:rPr>
          <w:rFonts w:ascii="Times New Roman" w:hAnsi="Times New Roman" w:cs="Times New Roman"/>
          <w:sz w:val="24"/>
          <w:szCs w:val="24"/>
        </w:rPr>
        <w:t>взятих</w:t>
      </w:r>
      <w:proofErr w:type="spellEnd"/>
      <w:r w:rsidRPr="0080323A">
        <w:rPr>
          <w:rFonts w:ascii="Times New Roman" w:hAnsi="Times New Roman" w:cs="Times New Roman"/>
          <w:sz w:val="24"/>
          <w:szCs w:val="24"/>
        </w:rPr>
        <w:t xml:space="preserve"> </w:t>
      </w:r>
      <w:proofErr w:type="spellStart"/>
      <w:r w:rsidRPr="0080323A">
        <w:rPr>
          <w:rFonts w:ascii="Times New Roman" w:hAnsi="Times New Roman" w:cs="Times New Roman"/>
          <w:sz w:val="24"/>
          <w:szCs w:val="24"/>
        </w:rPr>
        <w:t>зобов`яз</w:t>
      </w:r>
      <w:r>
        <w:rPr>
          <w:rFonts w:ascii="Times New Roman" w:hAnsi="Times New Roman" w:cs="Times New Roman"/>
          <w:sz w:val="24"/>
          <w:szCs w:val="24"/>
        </w:rPr>
        <w:t>ань</w:t>
      </w:r>
      <w:proofErr w:type="spellEnd"/>
      <w:r>
        <w:rPr>
          <w:rFonts w:ascii="Times New Roman" w:hAnsi="Times New Roman" w:cs="Times New Roman"/>
          <w:sz w:val="24"/>
          <w:szCs w:val="24"/>
        </w:rPr>
        <w:t>.</w:t>
      </w:r>
    </w:p>
    <w:p w14:paraId="7C1A5993" w14:textId="77777777" w:rsidR="00E735D6" w:rsidRDefault="00E735D6">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9EB544A" w14:textId="77777777" w:rsidR="00E735D6" w:rsidRDefault="006F70A0">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XI. Інші умови</w:t>
      </w:r>
    </w:p>
    <w:p w14:paraId="740D6655"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 Контроль за оформленням документації щодо тривалості щоденних транспортних послуг та пройденого кілометражу здійснюється сторонами на підставі  подорожніх листів.</w:t>
      </w:r>
    </w:p>
    <w:p w14:paraId="411BC7B6"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 Відносини, що не врегульовані цим договором, регулюються чинним законодавством України.</w:t>
      </w:r>
    </w:p>
    <w:p w14:paraId="61C95C45"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 При зміні реквізитів будь-яка Сторона цього Договору не пізніше ніж за 3 /три/ календарних днів письмово повідомляє про це іншу Сторону.</w:t>
      </w:r>
    </w:p>
    <w:p w14:paraId="04E5A407" w14:textId="77777777" w:rsidR="00E735D6" w:rsidRDefault="006F70A0">
      <w:pPr>
        <w:tabs>
          <w:tab w:val="left" w:pos="900"/>
        </w:tabs>
        <w:spacing w:after="0" w:line="240" w:lineRule="auto"/>
        <w:ind w:firstLine="567"/>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11.4. </w:t>
      </w:r>
      <w:r>
        <w:rPr>
          <w:rFonts w:ascii="Times New Roman" w:hAnsi="Times New Roman" w:cs="Times New Roman"/>
          <w:sz w:val="24"/>
          <w:szCs w:val="24"/>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Pr>
          <w:rStyle w:val="rvts23"/>
          <w:rFonts w:ascii="Times New Roman" w:hAnsi="Times New Roman" w:cs="Times New Roman"/>
          <w:bCs/>
          <w:sz w:val="24"/>
          <w:szCs w:val="24"/>
          <w:shd w:val="clear" w:color="auto" w:fill="FFFFFF"/>
          <w:lang w:val="uk-UA"/>
        </w:rPr>
        <w:t xml:space="preserve">здійснення публічних </w:t>
      </w:r>
      <w:proofErr w:type="spellStart"/>
      <w:r>
        <w:rPr>
          <w:rStyle w:val="rvts23"/>
          <w:rFonts w:ascii="Times New Roman" w:hAnsi="Times New Roman" w:cs="Times New Roman"/>
          <w:bCs/>
          <w:sz w:val="24"/>
          <w:szCs w:val="24"/>
          <w:shd w:val="clear" w:color="auto" w:fill="FFFFFF"/>
          <w:lang w:val="uk-UA"/>
        </w:rPr>
        <w:t>закупівель</w:t>
      </w:r>
      <w:proofErr w:type="spellEnd"/>
      <w:r>
        <w:rPr>
          <w:rStyle w:val="rvts23"/>
          <w:rFonts w:ascii="Times New Roman" w:hAnsi="Times New Roman" w:cs="Times New Roman"/>
          <w:bCs/>
          <w:sz w:val="24"/>
          <w:szCs w:val="24"/>
          <w:shd w:val="clear" w:color="auto" w:fill="FFFFFF"/>
          <w:lang w:val="uk-UA"/>
        </w:rPr>
        <w:t xml:space="preserve"> товарів, робіт і послуг для Замовників, передбачених </w:t>
      </w:r>
      <w:hyperlink r:id="rId20" w:tgtFrame="_blank" w:history="1">
        <w:r>
          <w:rPr>
            <w:rStyle w:val="a4"/>
            <w:rFonts w:ascii="Times New Roman" w:eastAsia="Verdana" w:hAnsi="Times New Roman" w:cs="Times New Roman"/>
            <w:bCs/>
            <w:color w:val="auto"/>
            <w:sz w:val="24"/>
            <w:szCs w:val="24"/>
            <w:u w:val="none"/>
            <w:shd w:val="clear" w:color="auto" w:fill="FFFFFF"/>
            <w:lang w:val="uk-UA"/>
          </w:rPr>
          <w:t>Законом України</w:t>
        </w:r>
      </w:hyperlink>
      <w:r>
        <w:rPr>
          <w:rStyle w:val="a4"/>
          <w:rFonts w:ascii="Times New Roman" w:hAnsi="Times New Roman" w:cs="Times New Roman"/>
          <w:bCs/>
          <w:color w:val="auto"/>
          <w:sz w:val="24"/>
          <w:szCs w:val="24"/>
          <w:u w:val="none"/>
          <w:shd w:val="clear" w:color="auto" w:fill="FFFFFF"/>
          <w:lang w:val="uk-UA"/>
        </w:rPr>
        <w:t xml:space="preserve"> </w:t>
      </w:r>
      <w:r>
        <w:rPr>
          <w:rStyle w:val="rvts23"/>
          <w:rFonts w:ascii="Times New Roman" w:hAnsi="Times New Roman" w:cs="Times New Roman"/>
          <w:bCs/>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cs="Times New Roman"/>
          <w:sz w:val="24"/>
          <w:szCs w:val="24"/>
          <w:lang w:val="uk-UA"/>
        </w:rPr>
        <w:t xml:space="preserve"> визначених Законом України «Про публічні закупівлі» (далі - Закон). </w:t>
      </w:r>
    </w:p>
    <w:p w14:paraId="78D255AA" w14:textId="77777777" w:rsidR="00E735D6" w:rsidRDefault="006F70A0">
      <w:pPr>
        <w:tabs>
          <w:tab w:val="left" w:pos="900"/>
        </w:tabs>
        <w:spacing w:after="0" w:line="240" w:lineRule="auto"/>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eastAsia="ar-SA"/>
        </w:rPr>
        <w:t>Істотні</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умови</w:t>
      </w:r>
      <w:proofErr w:type="spellEnd"/>
      <w:r>
        <w:rPr>
          <w:rFonts w:ascii="Times New Roman" w:hAnsi="Times New Roman" w:cs="Times New Roman"/>
          <w:sz w:val="24"/>
          <w:szCs w:val="24"/>
          <w:lang w:eastAsia="ar-SA"/>
        </w:rPr>
        <w:t xml:space="preserve"> договору про </w:t>
      </w:r>
      <w:proofErr w:type="spellStart"/>
      <w:r>
        <w:rPr>
          <w:rFonts w:ascii="Times New Roman" w:hAnsi="Times New Roman" w:cs="Times New Roman"/>
          <w:sz w:val="24"/>
          <w:szCs w:val="24"/>
          <w:lang w:eastAsia="ar-SA"/>
        </w:rPr>
        <w:t>закупівлю</w:t>
      </w:r>
      <w:proofErr w:type="spellEnd"/>
      <w:r>
        <w:rPr>
          <w:rFonts w:ascii="Times New Roman" w:hAnsi="Times New Roman" w:cs="Times New Roman"/>
          <w:sz w:val="24"/>
          <w:szCs w:val="24"/>
          <w:lang w:eastAsia="ar-SA"/>
        </w:rPr>
        <w:t xml:space="preserve"> не </w:t>
      </w:r>
      <w:proofErr w:type="spellStart"/>
      <w:r>
        <w:rPr>
          <w:rFonts w:ascii="Times New Roman" w:hAnsi="Times New Roman" w:cs="Times New Roman"/>
          <w:sz w:val="24"/>
          <w:szCs w:val="24"/>
          <w:lang w:eastAsia="ar-SA"/>
        </w:rPr>
        <w:t>можуть</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змінюватися</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після</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його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підписання</w:t>
      </w:r>
      <w:proofErr w:type="spellEnd"/>
      <w:r>
        <w:rPr>
          <w:rFonts w:ascii="Times New Roman" w:hAnsi="Times New Roman" w:cs="Times New Roman"/>
          <w:sz w:val="24"/>
          <w:szCs w:val="24"/>
          <w:lang w:eastAsia="ar-SA"/>
        </w:rPr>
        <w:t xml:space="preserve"> до </w:t>
      </w:r>
      <w:proofErr w:type="spellStart"/>
      <w:r>
        <w:rPr>
          <w:rFonts w:ascii="Times New Roman" w:hAnsi="Times New Roman" w:cs="Times New Roman"/>
          <w:sz w:val="24"/>
          <w:szCs w:val="24"/>
          <w:lang w:eastAsia="ar-SA"/>
        </w:rPr>
        <w:t>виконання</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зобов’язань</w:t>
      </w:r>
      <w:proofErr w:type="spellEnd"/>
      <w:r>
        <w:rPr>
          <w:rFonts w:ascii="Times New Roman" w:hAnsi="Times New Roman" w:cs="Times New Roman"/>
          <w:sz w:val="24"/>
          <w:szCs w:val="24"/>
          <w:lang w:eastAsia="ar-SA"/>
        </w:rPr>
        <w:t xml:space="preserve"> сторонами в </w:t>
      </w:r>
      <w:proofErr w:type="spellStart"/>
      <w:r>
        <w:rPr>
          <w:rFonts w:ascii="Times New Roman" w:hAnsi="Times New Roman" w:cs="Times New Roman"/>
          <w:sz w:val="24"/>
          <w:szCs w:val="24"/>
          <w:lang w:eastAsia="ar-SA"/>
        </w:rPr>
        <w:t>повному</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обсязі</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крім</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випадків</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визначених</w:t>
      </w:r>
      <w:proofErr w:type="spellEnd"/>
      <w:r>
        <w:rPr>
          <w:rFonts w:ascii="Times New Roman" w:hAnsi="Times New Roman" w:cs="Times New Roman"/>
          <w:sz w:val="24"/>
          <w:szCs w:val="24"/>
          <w:lang w:eastAsia="ar-SA"/>
        </w:rPr>
        <w:t xml:space="preserve"> пунктом 19 </w:t>
      </w:r>
      <w:proofErr w:type="spellStart"/>
      <w:r>
        <w:rPr>
          <w:rFonts w:ascii="Times New Roman" w:hAnsi="Times New Roman" w:cs="Times New Roman"/>
          <w:sz w:val="24"/>
          <w:szCs w:val="24"/>
          <w:lang w:eastAsia="ar-SA"/>
        </w:rPr>
        <w:t>Особливостей</w:t>
      </w:r>
      <w:proofErr w:type="spellEnd"/>
      <w:r>
        <w:rPr>
          <w:rFonts w:ascii="Times New Roman" w:hAnsi="Times New Roman" w:cs="Times New Roman"/>
          <w:sz w:val="24"/>
          <w:szCs w:val="24"/>
          <w:lang w:eastAsia="ar-SA"/>
        </w:rPr>
        <w:t>.</w:t>
      </w:r>
    </w:p>
    <w:p w14:paraId="382D52A5"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11.5.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3DC84F65"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proofErr w:type="spellStart"/>
      <w:r>
        <w:rPr>
          <w:rFonts w:ascii="Times New Roman" w:eastAsia="Times New Roman" w:hAnsi="Times New Roman" w:cs="Times New Roman"/>
          <w:sz w:val="24"/>
          <w:szCs w:val="24"/>
          <w:lang w:eastAsia="ru-RU"/>
        </w:rPr>
        <w:t>Додаток</w:t>
      </w:r>
      <w:proofErr w:type="spellEnd"/>
      <w:r>
        <w:rPr>
          <w:rFonts w:ascii="Times New Roman" w:eastAsia="Times New Roman" w:hAnsi="Times New Roman" w:cs="Times New Roman"/>
          <w:sz w:val="24"/>
          <w:szCs w:val="24"/>
          <w:lang w:eastAsia="ru-RU"/>
        </w:rPr>
        <w:t xml:space="preserve"> № 1 до Договору - </w:t>
      </w:r>
      <w:proofErr w:type="spellStart"/>
      <w:r>
        <w:rPr>
          <w:rFonts w:ascii="Times New Roman" w:eastAsia="Times New Roman" w:hAnsi="Times New Roman" w:cs="Times New Roman"/>
          <w:sz w:val="24"/>
          <w:szCs w:val="24"/>
          <w:lang w:eastAsia="ru-RU"/>
        </w:rPr>
        <w:t>Калькуляція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послуг</w:t>
      </w:r>
      <w:proofErr w:type="spellEnd"/>
      <w:r>
        <w:rPr>
          <w:rFonts w:ascii="Times New Roman" w:eastAsia="Times New Roman" w:hAnsi="Times New Roman" w:cs="Times New Roman"/>
          <w:sz w:val="24"/>
          <w:szCs w:val="24"/>
          <w:lang w:eastAsia="ru-RU"/>
        </w:rPr>
        <w:t>.</w:t>
      </w:r>
    </w:p>
    <w:p w14:paraId="489AAC29" w14:textId="77777777" w:rsidR="00E735D6" w:rsidRDefault="006F70A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uk-UA" w:eastAsia="ru-RU"/>
        </w:rPr>
        <w:t xml:space="preserve">. Договір складено у двох оригінальних примірниках, що мають однакову юридичну силу, обидва примірники українською мовою, по одному оригіналу для кожної Сторони цього Договору. </w:t>
      </w:r>
    </w:p>
    <w:p w14:paraId="70CB6BE5" w14:textId="77777777" w:rsidR="00E735D6" w:rsidRDefault="00E735D6">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46F72993" w14:textId="77777777" w:rsidR="00E735D6" w:rsidRDefault="006F70A0">
      <w:pPr>
        <w:keepNext/>
        <w:spacing w:after="0" w:line="240" w:lineRule="auto"/>
        <w:contextualSpacing/>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XII. МІСЦЕЗНАХОДЖЕННЯ ТА БАНКІВСЬКІ РЕКВІЗИТИ СТОРІН </w:t>
      </w:r>
    </w:p>
    <w:tbl>
      <w:tblPr>
        <w:tblW w:w="10534" w:type="dxa"/>
        <w:jc w:val="center"/>
        <w:tblCellSpacing w:w="15" w:type="dxa"/>
        <w:tblLook w:val="04A0" w:firstRow="1" w:lastRow="0" w:firstColumn="1" w:lastColumn="0" w:noHBand="0" w:noVBand="1"/>
      </w:tblPr>
      <w:tblGrid>
        <w:gridCol w:w="4376"/>
        <w:gridCol w:w="57"/>
        <w:gridCol w:w="57"/>
        <w:gridCol w:w="555"/>
        <w:gridCol w:w="4607"/>
        <w:gridCol w:w="133"/>
        <w:gridCol w:w="749"/>
      </w:tblGrid>
      <w:tr w:rsidR="00E735D6" w:rsidRPr="00405493" w14:paraId="49EE931F" w14:textId="77777777">
        <w:trPr>
          <w:gridBefore w:val="1"/>
          <w:wBefore w:w="4376" w:type="dxa"/>
          <w:tblCellSpacing w:w="15" w:type="dxa"/>
          <w:jc w:val="center"/>
        </w:trPr>
        <w:tc>
          <w:tcPr>
            <w:tcW w:w="2478" w:type="pct"/>
            <w:gridSpan w:val="4"/>
            <w:tcMar>
              <w:top w:w="15" w:type="dxa"/>
              <w:left w:w="15" w:type="dxa"/>
              <w:bottom w:w="15" w:type="dxa"/>
              <w:right w:w="15" w:type="dxa"/>
            </w:tcMar>
            <w:vAlign w:val="center"/>
          </w:tcPr>
          <w:p w14:paraId="1302D023" w14:textId="77777777" w:rsidR="00E735D6" w:rsidRDefault="00E735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lang w:val="uk-UA" w:eastAsia="zh-CN"/>
              </w:rPr>
            </w:pPr>
          </w:p>
        </w:tc>
        <w:tc>
          <w:tcPr>
            <w:tcW w:w="2471" w:type="pct"/>
            <w:gridSpan w:val="2"/>
            <w:tcMar>
              <w:top w:w="15" w:type="dxa"/>
              <w:left w:w="15" w:type="dxa"/>
              <w:bottom w:w="15" w:type="dxa"/>
              <w:right w:w="15" w:type="dxa"/>
            </w:tcMar>
            <w:vAlign w:val="center"/>
          </w:tcPr>
          <w:p w14:paraId="6DF7791F" w14:textId="77777777" w:rsidR="00E735D6" w:rsidRDefault="00E735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lang w:val="uk-UA" w:eastAsia="zh-CN"/>
              </w:rPr>
            </w:pPr>
          </w:p>
        </w:tc>
      </w:tr>
      <w:tr w:rsidR="00E735D6" w:rsidRPr="00405493" w14:paraId="650D05E4" w14:textId="77777777">
        <w:tblPrEx>
          <w:tblCellSpacing w:w="0" w:type="dxa"/>
        </w:tblPrEx>
        <w:trPr>
          <w:gridAfter w:val="5"/>
          <w:wAfter w:w="2854" w:type="pct"/>
          <w:tblCellSpacing w:w="0" w:type="dxa"/>
          <w:jc w:val="center"/>
        </w:trPr>
        <w:tc>
          <w:tcPr>
            <w:tcW w:w="2104" w:type="pct"/>
            <w:gridSpan w:val="2"/>
          </w:tcPr>
          <w:p w14:paraId="608EE5A6" w14:textId="77777777" w:rsidR="00E735D6" w:rsidRDefault="00E735D6">
            <w:pPr>
              <w:spacing w:after="0" w:line="240" w:lineRule="auto"/>
              <w:contextualSpacing/>
              <w:jc w:val="center"/>
              <w:rPr>
                <w:rFonts w:ascii="Times New Roman" w:eastAsia="Times New Roman" w:hAnsi="Times New Roman" w:cs="Times New Roman"/>
                <w:b/>
                <w:sz w:val="24"/>
                <w:szCs w:val="24"/>
                <w:lang w:val="uk-UA" w:eastAsia="ru-RU"/>
              </w:rPr>
            </w:pPr>
          </w:p>
        </w:tc>
      </w:tr>
      <w:tr w:rsidR="00E735D6" w14:paraId="15C21FDC" w14:textId="77777777">
        <w:tblPrEx>
          <w:tblCellSpacing w:w="0" w:type="dxa"/>
        </w:tblPrEx>
        <w:trPr>
          <w:gridAfter w:val="1"/>
          <w:wAfter w:w="285" w:type="pct"/>
          <w:tblCellSpacing w:w="0" w:type="dxa"/>
          <w:jc w:val="center"/>
        </w:trPr>
        <w:tc>
          <w:tcPr>
            <w:tcW w:w="2385" w:type="pct"/>
            <w:gridSpan w:val="4"/>
          </w:tcPr>
          <w:p w14:paraId="3FA7EDF2" w14:textId="77777777" w:rsidR="00E735D6" w:rsidRDefault="006F70A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УЧАСНИК:</w:t>
            </w:r>
          </w:p>
          <w:p w14:paraId="286028E5" w14:textId="77777777" w:rsidR="00E735D6" w:rsidRDefault="00E735D6">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gridSpan w:val="2"/>
          </w:tcPr>
          <w:p w14:paraId="0C0D93B7" w14:textId="77777777" w:rsidR="00E735D6" w:rsidRDefault="006F70A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7FE881A2" w14:textId="77777777" w:rsidR="00E735D6" w:rsidRDefault="00E735D6">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E735D6" w14:paraId="60A46103" w14:textId="77777777">
        <w:tblPrEx>
          <w:tblCellSpacing w:w="0" w:type="dxa"/>
        </w:tblPrEx>
        <w:trPr>
          <w:gridAfter w:val="1"/>
          <w:wAfter w:w="285" w:type="pct"/>
          <w:trHeight w:val="641"/>
          <w:tblCellSpacing w:w="0" w:type="dxa"/>
          <w:jc w:val="center"/>
        </w:trPr>
        <w:tc>
          <w:tcPr>
            <w:tcW w:w="2116" w:type="pct"/>
            <w:gridSpan w:val="3"/>
          </w:tcPr>
          <w:p w14:paraId="534D0613" w14:textId="77777777" w:rsidR="00E735D6" w:rsidRDefault="00E735D6">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4CEEE7DC" w14:textId="77777777" w:rsidR="00E735D6" w:rsidRDefault="006F70A0">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0441BE6A" w14:textId="77777777" w:rsidR="00E735D6" w:rsidRDefault="00E735D6">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693293AA" w14:textId="77777777" w:rsidR="00E735D6" w:rsidRDefault="00E735D6">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gridSpan w:val="2"/>
          </w:tcPr>
          <w:p w14:paraId="5457D293" w14:textId="77777777" w:rsidR="00E735D6" w:rsidRDefault="00E735D6">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483627DF" w14:textId="77777777" w:rsidR="00E735D6" w:rsidRDefault="006F70A0">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1D2AA97A"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08B46AB1"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0C6DB2B7"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676DC29C"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78CFDA59"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58F875F3" w14:textId="77777777" w:rsidR="00E735D6" w:rsidRDefault="006F70A0">
      <w:pPr>
        <w:spacing w:after="0" w:line="240" w:lineRule="auto"/>
        <w:contextualSpacing/>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4ED1E197" w14:textId="77777777" w:rsidR="00E735D6" w:rsidRDefault="006F70A0">
      <w:pPr>
        <w:spacing w:after="0"/>
        <w:ind w:left="4248"/>
        <w:jc w:val="right"/>
        <w:rPr>
          <w:rFonts w:ascii="Times New Roman" w:hAnsi="Times New Roman" w:cs="Times New Roman"/>
          <w:sz w:val="26"/>
          <w:szCs w:val="26"/>
        </w:rPr>
      </w:pPr>
      <w:proofErr w:type="spellStart"/>
      <w:r>
        <w:rPr>
          <w:rFonts w:ascii="Times New Roman" w:hAnsi="Times New Roman" w:cs="Times New Roman"/>
          <w:sz w:val="26"/>
          <w:szCs w:val="26"/>
        </w:rPr>
        <w:lastRenderedPageBreak/>
        <w:t>Додаток</w:t>
      </w:r>
      <w:proofErr w:type="spellEnd"/>
      <w:r>
        <w:rPr>
          <w:rFonts w:ascii="Times New Roman" w:hAnsi="Times New Roman" w:cs="Times New Roman"/>
          <w:sz w:val="26"/>
          <w:szCs w:val="26"/>
        </w:rPr>
        <w:t xml:space="preserve"> №1 </w:t>
      </w:r>
    </w:p>
    <w:p w14:paraId="64C8306D" w14:textId="77777777" w:rsidR="00E735D6" w:rsidRDefault="00CC7259">
      <w:pPr>
        <w:spacing w:after="0"/>
        <w:ind w:left="4248"/>
        <w:jc w:val="right"/>
        <w:rPr>
          <w:rFonts w:ascii="Times New Roman" w:hAnsi="Times New Roman" w:cs="Times New Roman"/>
          <w:sz w:val="26"/>
          <w:szCs w:val="26"/>
        </w:rPr>
      </w:pPr>
      <w:r>
        <w:rPr>
          <w:rFonts w:ascii="Times New Roman" w:hAnsi="Times New Roman" w:cs="Times New Roman"/>
          <w:sz w:val="26"/>
          <w:szCs w:val="26"/>
        </w:rPr>
        <w:t>д</w:t>
      </w:r>
      <w:r w:rsidR="006F70A0">
        <w:rPr>
          <w:rFonts w:ascii="Times New Roman" w:hAnsi="Times New Roman" w:cs="Times New Roman"/>
          <w:sz w:val="26"/>
          <w:szCs w:val="26"/>
        </w:rPr>
        <w:t xml:space="preserve">о Договору про </w:t>
      </w:r>
      <w:proofErr w:type="spellStart"/>
      <w:r w:rsidR="006F70A0">
        <w:rPr>
          <w:rFonts w:ascii="Times New Roman" w:hAnsi="Times New Roman" w:cs="Times New Roman"/>
          <w:sz w:val="26"/>
          <w:szCs w:val="26"/>
        </w:rPr>
        <w:t>закупівлю</w:t>
      </w:r>
      <w:proofErr w:type="spellEnd"/>
      <w:r w:rsidR="006F70A0">
        <w:rPr>
          <w:rFonts w:ascii="Times New Roman" w:hAnsi="Times New Roman" w:cs="Times New Roman"/>
          <w:sz w:val="26"/>
          <w:szCs w:val="26"/>
        </w:rPr>
        <w:t xml:space="preserve"> </w:t>
      </w:r>
    </w:p>
    <w:p w14:paraId="6EF6A5E1" w14:textId="77777777" w:rsidR="00E735D6" w:rsidRDefault="006F70A0">
      <w:pPr>
        <w:spacing w:after="0"/>
        <w:ind w:left="4248"/>
        <w:jc w:val="right"/>
        <w:rPr>
          <w:rFonts w:ascii="Times New Roman" w:hAnsi="Times New Roman" w:cs="Times New Roman"/>
          <w:sz w:val="26"/>
          <w:szCs w:val="26"/>
        </w:rPr>
      </w:pPr>
      <w:proofErr w:type="spellStart"/>
      <w:r>
        <w:rPr>
          <w:rFonts w:ascii="Times New Roman" w:hAnsi="Times New Roman" w:cs="Times New Roman"/>
          <w:sz w:val="26"/>
          <w:szCs w:val="26"/>
        </w:rPr>
        <w:t>транспортних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послуг</w:t>
      </w:r>
      <w:proofErr w:type="spellEnd"/>
      <w:r>
        <w:rPr>
          <w:rFonts w:ascii="Times New Roman" w:hAnsi="Times New Roman" w:cs="Times New Roman"/>
          <w:sz w:val="26"/>
          <w:szCs w:val="26"/>
        </w:rPr>
        <w:t xml:space="preserve"> №___ </w:t>
      </w:r>
      <w:proofErr w:type="spellStart"/>
      <w:r>
        <w:rPr>
          <w:rFonts w:ascii="Times New Roman" w:hAnsi="Times New Roman" w:cs="Times New Roman"/>
          <w:sz w:val="26"/>
          <w:szCs w:val="26"/>
        </w:rPr>
        <w:t>від</w:t>
      </w:r>
      <w:proofErr w:type="spellEnd"/>
      <w:r>
        <w:rPr>
          <w:rFonts w:ascii="Times New Roman" w:hAnsi="Times New Roman" w:cs="Times New Roman"/>
          <w:sz w:val="26"/>
          <w:szCs w:val="26"/>
        </w:rPr>
        <w:t xml:space="preserve"> ______.202</w:t>
      </w:r>
      <w:r>
        <w:rPr>
          <w:rFonts w:ascii="Times New Roman" w:hAnsi="Times New Roman" w:cs="Times New Roman"/>
          <w:sz w:val="26"/>
          <w:szCs w:val="26"/>
          <w:lang w:val="uk-UA"/>
        </w:rPr>
        <w:t>_</w:t>
      </w:r>
      <w:r>
        <w:rPr>
          <w:rFonts w:ascii="Times New Roman" w:hAnsi="Times New Roman" w:cs="Times New Roman"/>
          <w:sz w:val="26"/>
          <w:szCs w:val="26"/>
        </w:rPr>
        <w:t>р.</w:t>
      </w:r>
    </w:p>
    <w:p w14:paraId="0746923E" w14:textId="77777777" w:rsidR="00E735D6" w:rsidRDefault="00E735D6"/>
    <w:p w14:paraId="3964FE69" w14:textId="77777777" w:rsidR="00E735D6" w:rsidRDefault="00E735D6"/>
    <w:p w14:paraId="7280CA39" w14:textId="77777777" w:rsidR="00E735D6" w:rsidRDefault="006F70A0">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КАЛЬКУЛЯЦІЯ ПОСЛУГ</w:t>
      </w:r>
    </w:p>
    <w:p w14:paraId="51DAE2DE" w14:textId="77777777" w:rsidR="00E735D6" w:rsidRDefault="00E735D6">
      <w:pPr>
        <w:jc w:val="center"/>
        <w:rPr>
          <w:rFonts w:ascii="Times New Roman" w:eastAsia="Times New Roman" w:hAnsi="Times New Roman" w:cs="Times New Roman"/>
          <w:b/>
          <w:bCs/>
          <w:sz w:val="26"/>
          <w:szCs w:val="26"/>
          <w:lang w:eastAsia="ru-RU"/>
        </w:rPr>
      </w:pPr>
    </w:p>
    <w:tbl>
      <w:tblPr>
        <w:tblW w:w="101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92"/>
        <w:gridCol w:w="1258"/>
        <w:gridCol w:w="1614"/>
        <w:gridCol w:w="1338"/>
        <w:gridCol w:w="1296"/>
      </w:tblGrid>
      <w:tr w:rsidR="00E735D6" w14:paraId="16649FDA" w14:textId="77777777">
        <w:trPr>
          <w:trHeight w:val="326"/>
        </w:trPr>
        <w:tc>
          <w:tcPr>
            <w:tcW w:w="246" w:type="dxa"/>
          </w:tcPr>
          <w:p w14:paraId="553E49B8" w14:textId="77777777" w:rsidR="00E735D6" w:rsidRDefault="006F70A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319" w:type="dxa"/>
          </w:tcPr>
          <w:p w14:paraId="519F0756" w14:textId="77777777" w:rsidR="00E735D6" w:rsidRDefault="006F70A0">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Назва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послуги</w:t>
            </w:r>
            <w:proofErr w:type="spellEnd"/>
          </w:p>
        </w:tc>
        <w:tc>
          <w:tcPr>
            <w:tcW w:w="1267" w:type="dxa"/>
          </w:tcPr>
          <w:p w14:paraId="5CE952DF" w14:textId="77777777" w:rsidR="00E735D6" w:rsidRDefault="006F70A0">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Одиниця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виміру</w:t>
            </w:r>
            <w:proofErr w:type="spellEnd"/>
          </w:p>
        </w:tc>
        <w:tc>
          <w:tcPr>
            <w:tcW w:w="1627" w:type="dxa"/>
          </w:tcPr>
          <w:p w14:paraId="7E1D0CAD" w14:textId="77777777" w:rsidR="00E735D6" w:rsidRDefault="006F70A0">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Вартість</w:t>
            </w:r>
            <w:proofErr w:type="spellEnd"/>
            <w:r>
              <w:rPr>
                <w:rFonts w:ascii="Times New Roman" w:eastAsia="Times New Roman" w:hAnsi="Times New Roman" w:cs="Times New Roman"/>
                <w:lang w:eastAsia="ru-RU"/>
              </w:rPr>
              <w:t>/км (грн.)</w:t>
            </w:r>
          </w:p>
        </w:tc>
        <w:tc>
          <w:tcPr>
            <w:tcW w:w="1349" w:type="dxa"/>
          </w:tcPr>
          <w:p w14:paraId="3B7C369E" w14:textId="77777777" w:rsidR="00E735D6" w:rsidRDefault="006F70A0">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Кількість</w:t>
            </w:r>
            <w:proofErr w:type="spellEnd"/>
          </w:p>
        </w:tc>
        <w:tc>
          <w:tcPr>
            <w:tcW w:w="1316" w:type="dxa"/>
          </w:tcPr>
          <w:p w14:paraId="27482949" w14:textId="283C66B6" w:rsidR="00E735D6" w:rsidRPr="007E4D0C" w:rsidRDefault="006F70A0">
            <w:pPr>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Всього</w:t>
            </w:r>
            <w:proofErr w:type="spellEnd"/>
            <w:r w:rsidR="007E4D0C">
              <w:rPr>
                <w:rFonts w:ascii="Times New Roman" w:eastAsia="Times New Roman" w:hAnsi="Times New Roman" w:cs="Times New Roman"/>
                <w:lang w:val="uk-UA" w:eastAsia="ru-RU"/>
              </w:rPr>
              <w:t xml:space="preserve"> з/без ПДВ</w:t>
            </w:r>
          </w:p>
        </w:tc>
      </w:tr>
      <w:tr w:rsidR="00E735D6" w14:paraId="7AA320DE" w14:textId="77777777">
        <w:trPr>
          <w:trHeight w:val="262"/>
        </w:trPr>
        <w:tc>
          <w:tcPr>
            <w:tcW w:w="246" w:type="dxa"/>
            <w:vAlign w:val="center"/>
          </w:tcPr>
          <w:p w14:paraId="2D5528DE" w14:textId="77777777" w:rsidR="00E735D6" w:rsidRDefault="006F70A0">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19" w:type="dxa"/>
            <w:vAlign w:val="center"/>
          </w:tcPr>
          <w:p w14:paraId="370D88BE" w14:textId="77777777" w:rsidR="00E735D6" w:rsidRDefault="006F70A0">
            <w:pPr>
              <w:rPr>
                <w:rFonts w:ascii="Times New Roman" w:eastAsia="Times New Roman" w:hAnsi="Times New Roman" w:cs="Times New Roman"/>
                <w:lang w:eastAsia="ru-RU"/>
              </w:rPr>
            </w:pPr>
            <w:r>
              <w:rPr>
                <w:rFonts w:ascii="Times New Roman" w:eastAsia="Times New Roman" w:hAnsi="Times New Roman" w:cs="Times New Roman"/>
                <w:lang w:val="uk-UA" w:eastAsia="ru-RU"/>
              </w:rPr>
              <w:t>Транспортні послуги щодо доставки гуманітарної та благодійної допомоги у місця складування товару. Код ДК 021:2015: 60180000-3 Прокат вантажних транспортних засобів із водієм для перевезення товарів</w:t>
            </w:r>
          </w:p>
        </w:tc>
        <w:tc>
          <w:tcPr>
            <w:tcW w:w="1267" w:type="dxa"/>
            <w:vAlign w:val="center"/>
          </w:tcPr>
          <w:p w14:paraId="1D43AE6D" w14:textId="77777777" w:rsidR="00E735D6" w:rsidRDefault="006F70A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627" w:type="dxa"/>
            <w:vAlign w:val="center"/>
          </w:tcPr>
          <w:p w14:paraId="4887576D" w14:textId="77777777" w:rsidR="00E735D6" w:rsidRDefault="00E735D6">
            <w:pPr>
              <w:rPr>
                <w:rFonts w:ascii="Times New Roman" w:eastAsia="Times New Roman" w:hAnsi="Times New Roman" w:cs="Times New Roman"/>
                <w:lang w:eastAsia="ru-RU"/>
              </w:rPr>
            </w:pPr>
          </w:p>
        </w:tc>
        <w:tc>
          <w:tcPr>
            <w:tcW w:w="1349" w:type="dxa"/>
            <w:vAlign w:val="center"/>
          </w:tcPr>
          <w:p w14:paraId="0B31C38C" w14:textId="77777777" w:rsidR="00E735D6" w:rsidRDefault="00E735D6">
            <w:pPr>
              <w:rPr>
                <w:rFonts w:ascii="Times New Roman" w:eastAsia="Times New Roman" w:hAnsi="Times New Roman" w:cs="Times New Roman"/>
                <w:lang w:eastAsia="ru-RU"/>
              </w:rPr>
            </w:pPr>
          </w:p>
        </w:tc>
        <w:tc>
          <w:tcPr>
            <w:tcW w:w="1316" w:type="dxa"/>
            <w:vAlign w:val="center"/>
          </w:tcPr>
          <w:p w14:paraId="0F278843" w14:textId="77777777" w:rsidR="00E735D6" w:rsidRDefault="00E735D6">
            <w:pPr>
              <w:jc w:val="center"/>
              <w:rPr>
                <w:rFonts w:ascii="Times New Roman" w:eastAsia="Times New Roman" w:hAnsi="Times New Roman" w:cs="Times New Roman"/>
                <w:lang w:eastAsia="ru-RU"/>
              </w:rPr>
            </w:pPr>
          </w:p>
        </w:tc>
      </w:tr>
    </w:tbl>
    <w:p w14:paraId="5F30DD22"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70A03E2F"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4E7E934D"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68E5BF1F"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50E1F369"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tbl>
      <w:tblPr>
        <w:tblW w:w="10534" w:type="dxa"/>
        <w:tblCellSpacing w:w="0" w:type="dxa"/>
        <w:tblInd w:w="-56" w:type="dxa"/>
        <w:tblLook w:val="04A0" w:firstRow="1" w:lastRow="0" w:firstColumn="1" w:lastColumn="0" w:noHBand="0" w:noVBand="1"/>
      </w:tblPr>
      <w:tblGrid>
        <w:gridCol w:w="4784"/>
        <w:gridCol w:w="609"/>
        <w:gridCol w:w="5141"/>
      </w:tblGrid>
      <w:tr w:rsidR="00E735D6" w14:paraId="3C77BE9D" w14:textId="77777777">
        <w:trPr>
          <w:tblCellSpacing w:w="0" w:type="dxa"/>
        </w:trPr>
        <w:tc>
          <w:tcPr>
            <w:tcW w:w="2385" w:type="pct"/>
            <w:gridSpan w:val="2"/>
          </w:tcPr>
          <w:p w14:paraId="0743D33F" w14:textId="77777777" w:rsidR="00E735D6" w:rsidRDefault="006F70A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УЧАСНИК:</w:t>
            </w:r>
          </w:p>
          <w:p w14:paraId="500BD208" w14:textId="77777777" w:rsidR="00E735D6" w:rsidRDefault="00E735D6">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tcPr>
          <w:p w14:paraId="708554F2" w14:textId="77777777" w:rsidR="00E735D6" w:rsidRDefault="006F70A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4618B22A" w14:textId="77777777" w:rsidR="00E735D6" w:rsidRDefault="00E735D6">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E735D6" w14:paraId="54B4465F" w14:textId="77777777">
        <w:trPr>
          <w:trHeight w:val="641"/>
          <w:tblCellSpacing w:w="0" w:type="dxa"/>
        </w:trPr>
        <w:tc>
          <w:tcPr>
            <w:tcW w:w="2116" w:type="pct"/>
          </w:tcPr>
          <w:p w14:paraId="58D86034" w14:textId="77777777" w:rsidR="00E735D6" w:rsidRDefault="00E735D6">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7FEF9C8E" w14:textId="77777777" w:rsidR="00E735D6" w:rsidRDefault="006F70A0">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2655E27B" w14:textId="77777777" w:rsidR="00E735D6" w:rsidRDefault="00E735D6">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47DE5BEE" w14:textId="77777777" w:rsidR="00E735D6" w:rsidRDefault="00E735D6">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tcPr>
          <w:p w14:paraId="38798BBC" w14:textId="77777777" w:rsidR="00E735D6" w:rsidRDefault="00E735D6">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29F26FB5" w14:textId="77777777" w:rsidR="00E735D6" w:rsidRDefault="006F70A0">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22FC9FA0" w14:textId="77777777" w:rsidR="00E735D6" w:rsidRDefault="00E735D6">
      <w:pPr>
        <w:spacing w:after="0" w:line="240" w:lineRule="auto"/>
        <w:contextualSpacing/>
        <w:rPr>
          <w:rFonts w:ascii="Times New Roman" w:eastAsia="Times New Roman" w:hAnsi="Times New Roman" w:cs="Times New Roman"/>
          <w:b/>
          <w:strike/>
          <w:sz w:val="20"/>
          <w:szCs w:val="20"/>
          <w:lang w:val="uk-UA" w:eastAsia="ru-RU"/>
        </w:rPr>
      </w:pPr>
    </w:p>
    <w:p w14:paraId="5084934B" w14:textId="77777777" w:rsidR="00E735D6" w:rsidRDefault="00E735D6">
      <w:pPr>
        <w:rPr>
          <w:rFonts w:ascii="Times New Roman" w:eastAsia="Times New Roman" w:hAnsi="Times New Roman" w:cs="Times New Roman"/>
          <w:b/>
          <w:strike/>
          <w:sz w:val="20"/>
          <w:szCs w:val="20"/>
          <w:lang w:val="uk-UA" w:eastAsia="ru-RU"/>
        </w:rPr>
      </w:pPr>
    </w:p>
    <w:p w14:paraId="091379BE" w14:textId="77777777" w:rsidR="00E735D6" w:rsidRDefault="00E735D6">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sectPr w:rsidR="00E735D6">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D52C" w14:textId="77777777" w:rsidR="00BC533E" w:rsidRDefault="00BC533E">
      <w:pPr>
        <w:spacing w:line="240" w:lineRule="auto"/>
      </w:pPr>
      <w:r>
        <w:separator/>
      </w:r>
    </w:p>
  </w:endnote>
  <w:endnote w:type="continuationSeparator" w:id="0">
    <w:p w14:paraId="5D51C6DA" w14:textId="77777777" w:rsidR="00BC533E" w:rsidRDefault="00BC5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default"/>
    <w:sig w:usb0="00000000"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default"/>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CB74" w14:textId="77777777" w:rsidR="00BC533E" w:rsidRDefault="00BC533E">
      <w:pPr>
        <w:spacing w:after="0"/>
      </w:pPr>
      <w:r>
        <w:separator/>
      </w:r>
    </w:p>
  </w:footnote>
  <w:footnote w:type="continuationSeparator" w:id="0">
    <w:p w14:paraId="1BB442DF" w14:textId="77777777" w:rsidR="00BC533E" w:rsidRDefault="00BC53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27162"/>
    <w:multiLevelType w:val="singleLevel"/>
    <w:tmpl w:val="C3827162"/>
    <w:lvl w:ilvl="0">
      <w:start w:val="1"/>
      <w:numFmt w:val="decimal"/>
      <w:suff w:val="space"/>
      <w:lvlText w:val="%1."/>
      <w:lvlJc w:val="left"/>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rPr>
        <w:rFonts w:cs="Times New Roman"/>
        <w:i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lowerLetter"/>
      <w:lvlText w:val="%5."/>
      <w:lvlJc w:val="left"/>
      <w:pPr>
        <w:tabs>
          <w:tab w:val="left" w:pos="2160"/>
        </w:tabs>
        <w:ind w:left="2160" w:hanging="360"/>
      </w:pPr>
      <w:rPr>
        <w:rFonts w:cs="Times New Roman"/>
      </w:rPr>
    </w:lvl>
    <w:lvl w:ilvl="5">
      <w:start w:val="1"/>
      <w:numFmt w:val="lowerRoman"/>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left"/>
      <w:pPr>
        <w:tabs>
          <w:tab w:val="left" w:pos="3600"/>
        </w:tabs>
        <w:ind w:left="3600" w:hanging="360"/>
      </w:pPr>
      <w:rPr>
        <w:rFonts w:cs="Times New Roman"/>
      </w:rPr>
    </w:lvl>
  </w:abstractNum>
  <w:abstractNum w:abstractNumId="2" w15:restartNumberingAfterBreak="0">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A25240"/>
    <w:multiLevelType w:val="multilevel"/>
    <w:tmpl w:val="40A25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1406FB"/>
    <w:multiLevelType w:val="multilevel"/>
    <w:tmpl w:val="441406FB"/>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 w15:restartNumberingAfterBreak="0">
    <w:nsid w:val="48A10CF0"/>
    <w:multiLevelType w:val="multilevel"/>
    <w:tmpl w:val="48A10CF0"/>
    <w:lvl w:ilvl="0">
      <w:start w:val="7"/>
      <w:numFmt w:val="bullet"/>
      <w:lvlText w:val="-"/>
      <w:lvlJc w:val="left"/>
      <w:pPr>
        <w:tabs>
          <w:tab w:val="left" w:pos="394"/>
        </w:tabs>
        <w:ind w:left="394" w:hanging="360"/>
      </w:pPr>
      <w:rPr>
        <w:rFonts w:ascii="Times New Roman" w:eastAsia="Times New Roman" w:hAnsi="Times New Roman" w:hint="default"/>
      </w:rPr>
    </w:lvl>
    <w:lvl w:ilvl="1">
      <w:start w:val="1"/>
      <w:numFmt w:val="bullet"/>
      <w:lvlText w:val="o"/>
      <w:lvlJc w:val="left"/>
      <w:pPr>
        <w:tabs>
          <w:tab w:val="left" w:pos="1114"/>
        </w:tabs>
        <w:ind w:left="1114" w:hanging="360"/>
      </w:pPr>
      <w:rPr>
        <w:rFonts w:ascii="Courier New" w:hAnsi="Courier New" w:hint="default"/>
      </w:rPr>
    </w:lvl>
    <w:lvl w:ilvl="2">
      <w:start w:val="1"/>
      <w:numFmt w:val="bullet"/>
      <w:lvlText w:val=""/>
      <w:lvlJc w:val="left"/>
      <w:pPr>
        <w:tabs>
          <w:tab w:val="left" w:pos="1834"/>
        </w:tabs>
        <w:ind w:left="1834" w:hanging="360"/>
      </w:pPr>
      <w:rPr>
        <w:rFonts w:ascii="Wingdings" w:hAnsi="Wingdings" w:hint="default"/>
      </w:rPr>
    </w:lvl>
    <w:lvl w:ilvl="3">
      <w:start w:val="1"/>
      <w:numFmt w:val="bullet"/>
      <w:lvlText w:val=""/>
      <w:lvlJc w:val="left"/>
      <w:pPr>
        <w:tabs>
          <w:tab w:val="left" w:pos="2554"/>
        </w:tabs>
        <w:ind w:left="2554" w:hanging="360"/>
      </w:pPr>
      <w:rPr>
        <w:rFonts w:ascii="Symbol" w:hAnsi="Symbol" w:hint="default"/>
      </w:rPr>
    </w:lvl>
    <w:lvl w:ilvl="4">
      <w:start w:val="1"/>
      <w:numFmt w:val="bullet"/>
      <w:lvlText w:val="o"/>
      <w:lvlJc w:val="left"/>
      <w:pPr>
        <w:tabs>
          <w:tab w:val="left" w:pos="3274"/>
        </w:tabs>
        <w:ind w:left="3274" w:hanging="360"/>
      </w:pPr>
      <w:rPr>
        <w:rFonts w:ascii="Courier New" w:hAnsi="Courier New" w:hint="default"/>
      </w:rPr>
    </w:lvl>
    <w:lvl w:ilvl="5">
      <w:start w:val="1"/>
      <w:numFmt w:val="bullet"/>
      <w:lvlText w:val=""/>
      <w:lvlJc w:val="left"/>
      <w:pPr>
        <w:tabs>
          <w:tab w:val="left" w:pos="3994"/>
        </w:tabs>
        <w:ind w:left="3994" w:hanging="360"/>
      </w:pPr>
      <w:rPr>
        <w:rFonts w:ascii="Wingdings" w:hAnsi="Wingdings" w:hint="default"/>
      </w:rPr>
    </w:lvl>
    <w:lvl w:ilvl="6">
      <w:start w:val="1"/>
      <w:numFmt w:val="bullet"/>
      <w:lvlText w:val=""/>
      <w:lvlJc w:val="left"/>
      <w:pPr>
        <w:tabs>
          <w:tab w:val="left" w:pos="4714"/>
        </w:tabs>
        <w:ind w:left="4714" w:hanging="360"/>
      </w:pPr>
      <w:rPr>
        <w:rFonts w:ascii="Symbol" w:hAnsi="Symbol" w:hint="default"/>
      </w:rPr>
    </w:lvl>
    <w:lvl w:ilvl="7">
      <w:start w:val="1"/>
      <w:numFmt w:val="bullet"/>
      <w:lvlText w:val="o"/>
      <w:lvlJc w:val="left"/>
      <w:pPr>
        <w:tabs>
          <w:tab w:val="left" w:pos="5434"/>
        </w:tabs>
        <w:ind w:left="5434" w:hanging="360"/>
      </w:pPr>
      <w:rPr>
        <w:rFonts w:ascii="Courier New" w:hAnsi="Courier New" w:hint="default"/>
      </w:rPr>
    </w:lvl>
    <w:lvl w:ilvl="8">
      <w:start w:val="1"/>
      <w:numFmt w:val="bullet"/>
      <w:lvlText w:val=""/>
      <w:lvlJc w:val="left"/>
      <w:pPr>
        <w:tabs>
          <w:tab w:val="left" w:pos="6154"/>
        </w:tabs>
        <w:ind w:left="6154" w:hanging="360"/>
      </w:pPr>
      <w:rPr>
        <w:rFonts w:ascii="Wingdings" w:hAnsi="Wingdings" w:hint="default"/>
      </w:rPr>
    </w:lvl>
  </w:abstractNum>
  <w:abstractNum w:abstractNumId="7" w15:restartNumberingAfterBreak="0">
    <w:nsid w:val="615E2BCD"/>
    <w:multiLevelType w:val="multilevel"/>
    <w:tmpl w:val="615E2BC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311861891">
    <w:abstractNumId w:val="8"/>
  </w:num>
  <w:num w:numId="2" w16cid:durableId="416289941">
    <w:abstractNumId w:val="3"/>
  </w:num>
  <w:num w:numId="3" w16cid:durableId="653068599">
    <w:abstractNumId w:val="2"/>
  </w:num>
  <w:num w:numId="4" w16cid:durableId="1929190081">
    <w:abstractNumId w:val="0"/>
  </w:num>
  <w:num w:numId="5" w16cid:durableId="1730765189">
    <w:abstractNumId w:val="4"/>
  </w:num>
  <w:num w:numId="6" w16cid:durableId="401097101">
    <w:abstractNumId w:val="1"/>
  </w:num>
  <w:num w:numId="7" w16cid:durableId="264197406">
    <w:abstractNumId w:val="7"/>
  </w:num>
  <w:num w:numId="8" w16cid:durableId="1021467210">
    <w:abstractNumId w:val="6"/>
  </w:num>
  <w:num w:numId="9" w16cid:durableId="1283535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B5F"/>
    <w:rsid w:val="00002819"/>
    <w:rsid w:val="00003D0B"/>
    <w:rsid w:val="00006175"/>
    <w:rsid w:val="00012CE1"/>
    <w:rsid w:val="00020CF1"/>
    <w:rsid w:val="000222FD"/>
    <w:rsid w:val="000422F6"/>
    <w:rsid w:val="00043F7F"/>
    <w:rsid w:val="0004549F"/>
    <w:rsid w:val="00050F91"/>
    <w:rsid w:val="0005506E"/>
    <w:rsid w:val="00055D76"/>
    <w:rsid w:val="00056020"/>
    <w:rsid w:val="000638A8"/>
    <w:rsid w:val="000646DD"/>
    <w:rsid w:val="000802FD"/>
    <w:rsid w:val="00087923"/>
    <w:rsid w:val="00087BC7"/>
    <w:rsid w:val="00091635"/>
    <w:rsid w:val="00093086"/>
    <w:rsid w:val="00097848"/>
    <w:rsid w:val="000A2EC4"/>
    <w:rsid w:val="000A55CD"/>
    <w:rsid w:val="000A7D26"/>
    <w:rsid w:val="000B10A9"/>
    <w:rsid w:val="000B56D9"/>
    <w:rsid w:val="000D01A3"/>
    <w:rsid w:val="000D2ABC"/>
    <w:rsid w:val="000D654F"/>
    <w:rsid w:val="000E19E8"/>
    <w:rsid w:val="000E1E01"/>
    <w:rsid w:val="000F2979"/>
    <w:rsid w:val="000F61E7"/>
    <w:rsid w:val="00101B72"/>
    <w:rsid w:val="00102694"/>
    <w:rsid w:val="0011174E"/>
    <w:rsid w:val="00115D42"/>
    <w:rsid w:val="00116313"/>
    <w:rsid w:val="00131A2D"/>
    <w:rsid w:val="001329E1"/>
    <w:rsid w:val="00141B29"/>
    <w:rsid w:val="001426F1"/>
    <w:rsid w:val="00144B1C"/>
    <w:rsid w:val="0015046B"/>
    <w:rsid w:val="00163AB2"/>
    <w:rsid w:val="00172963"/>
    <w:rsid w:val="00176991"/>
    <w:rsid w:val="00192FA9"/>
    <w:rsid w:val="00197587"/>
    <w:rsid w:val="001A499D"/>
    <w:rsid w:val="001A5E17"/>
    <w:rsid w:val="001B28D7"/>
    <w:rsid w:val="001C3193"/>
    <w:rsid w:val="001D74D3"/>
    <w:rsid w:val="002065F6"/>
    <w:rsid w:val="00213DE7"/>
    <w:rsid w:val="002144D2"/>
    <w:rsid w:val="0023185E"/>
    <w:rsid w:val="00235F3A"/>
    <w:rsid w:val="002374A4"/>
    <w:rsid w:val="0024188B"/>
    <w:rsid w:val="0024654C"/>
    <w:rsid w:val="002471A2"/>
    <w:rsid w:val="002524A5"/>
    <w:rsid w:val="00252EB4"/>
    <w:rsid w:val="00262827"/>
    <w:rsid w:val="002669AB"/>
    <w:rsid w:val="00267077"/>
    <w:rsid w:val="002672B8"/>
    <w:rsid w:val="00285301"/>
    <w:rsid w:val="0029088C"/>
    <w:rsid w:val="002913E9"/>
    <w:rsid w:val="002947C7"/>
    <w:rsid w:val="002976BA"/>
    <w:rsid w:val="002A0962"/>
    <w:rsid w:val="002A757D"/>
    <w:rsid w:val="002C129D"/>
    <w:rsid w:val="002D1CC0"/>
    <w:rsid w:val="002D5B8F"/>
    <w:rsid w:val="002D7372"/>
    <w:rsid w:val="002E0441"/>
    <w:rsid w:val="002F0625"/>
    <w:rsid w:val="003002DB"/>
    <w:rsid w:val="0030628D"/>
    <w:rsid w:val="00306D4E"/>
    <w:rsid w:val="00311513"/>
    <w:rsid w:val="00317996"/>
    <w:rsid w:val="0032595A"/>
    <w:rsid w:val="00350111"/>
    <w:rsid w:val="00352D2C"/>
    <w:rsid w:val="0036110D"/>
    <w:rsid w:val="003767EB"/>
    <w:rsid w:val="0037709B"/>
    <w:rsid w:val="003770D5"/>
    <w:rsid w:val="003813D5"/>
    <w:rsid w:val="00381B0A"/>
    <w:rsid w:val="00383D0F"/>
    <w:rsid w:val="003A3690"/>
    <w:rsid w:val="003B75A8"/>
    <w:rsid w:val="003C3680"/>
    <w:rsid w:val="003D14B3"/>
    <w:rsid w:val="003D54BA"/>
    <w:rsid w:val="003D7391"/>
    <w:rsid w:val="003E1A8E"/>
    <w:rsid w:val="003E439B"/>
    <w:rsid w:val="003E6EA1"/>
    <w:rsid w:val="003F0F67"/>
    <w:rsid w:val="003F27AB"/>
    <w:rsid w:val="003F44D5"/>
    <w:rsid w:val="0040195B"/>
    <w:rsid w:val="00405493"/>
    <w:rsid w:val="00411BB9"/>
    <w:rsid w:val="00424BA8"/>
    <w:rsid w:val="0042589C"/>
    <w:rsid w:val="0042647E"/>
    <w:rsid w:val="004320A4"/>
    <w:rsid w:val="00454483"/>
    <w:rsid w:val="004555F7"/>
    <w:rsid w:val="00463931"/>
    <w:rsid w:val="00463DA4"/>
    <w:rsid w:val="00465790"/>
    <w:rsid w:val="0047785F"/>
    <w:rsid w:val="00487804"/>
    <w:rsid w:val="0049755E"/>
    <w:rsid w:val="004A31C9"/>
    <w:rsid w:val="004B0B3B"/>
    <w:rsid w:val="004B1D97"/>
    <w:rsid w:val="004C25A2"/>
    <w:rsid w:val="004C4F06"/>
    <w:rsid w:val="004C7F3F"/>
    <w:rsid w:val="004D15AC"/>
    <w:rsid w:val="004D1D7C"/>
    <w:rsid w:val="004D7939"/>
    <w:rsid w:val="004E2264"/>
    <w:rsid w:val="004E54CD"/>
    <w:rsid w:val="004E5978"/>
    <w:rsid w:val="004F3BA5"/>
    <w:rsid w:val="004F4045"/>
    <w:rsid w:val="00501021"/>
    <w:rsid w:val="00501D48"/>
    <w:rsid w:val="005050BE"/>
    <w:rsid w:val="00514B29"/>
    <w:rsid w:val="005316EC"/>
    <w:rsid w:val="005439B7"/>
    <w:rsid w:val="005537D9"/>
    <w:rsid w:val="005640EA"/>
    <w:rsid w:val="00564D2D"/>
    <w:rsid w:val="005749D5"/>
    <w:rsid w:val="00584E1B"/>
    <w:rsid w:val="005957A9"/>
    <w:rsid w:val="00596287"/>
    <w:rsid w:val="00597BDF"/>
    <w:rsid w:val="005A0A46"/>
    <w:rsid w:val="005A3743"/>
    <w:rsid w:val="005A69FC"/>
    <w:rsid w:val="005B1F5A"/>
    <w:rsid w:val="005C1858"/>
    <w:rsid w:val="005C41A7"/>
    <w:rsid w:val="005C4481"/>
    <w:rsid w:val="005C76FF"/>
    <w:rsid w:val="005D6C7D"/>
    <w:rsid w:val="005D76DC"/>
    <w:rsid w:val="005E1FEB"/>
    <w:rsid w:val="005F35CF"/>
    <w:rsid w:val="005F7EC5"/>
    <w:rsid w:val="006014E4"/>
    <w:rsid w:val="00602C12"/>
    <w:rsid w:val="00610A28"/>
    <w:rsid w:val="00612EA9"/>
    <w:rsid w:val="00631057"/>
    <w:rsid w:val="006367D8"/>
    <w:rsid w:val="0063746B"/>
    <w:rsid w:val="006407C8"/>
    <w:rsid w:val="00640D41"/>
    <w:rsid w:val="00654CA6"/>
    <w:rsid w:val="00655D38"/>
    <w:rsid w:val="00657CD2"/>
    <w:rsid w:val="00662B0F"/>
    <w:rsid w:val="00681479"/>
    <w:rsid w:val="00686653"/>
    <w:rsid w:val="00691EA4"/>
    <w:rsid w:val="0069523E"/>
    <w:rsid w:val="006961DB"/>
    <w:rsid w:val="006A21E8"/>
    <w:rsid w:val="006C2F3D"/>
    <w:rsid w:val="006C413B"/>
    <w:rsid w:val="006C4A2A"/>
    <w:rsid w:val="006D6680"/>
    <w:rsid w:val="006D68EF"/>
    <w:rsid w:val="006F1DD8"/>
    <w:rsid w:val="006F20CA"/>
    <w:rsid w:val="006F70A0"/>
    <w:rsid w:val="007015A1"/>
    <w:rsid w:val="0070176B"/>
    <w:rsid w:val="00705ADA"/>
    <w:rsid w:val="00706F3B"/>
    <w:rsid w:val="0072082A"/>
    <w:rsid w:val="00722FB8"/>
    <w:rsid w:val="00723E4A"/>
    <w:rsid w:val="00730991"/>
    <w:rsid w:val="007366EA"/>
    <w:rsid w:val="00743B98"/>
    <w:rsid w:val="00745F4B"/>
    <w:rsid w:val="007504D6"/>
    <w:rsid w:val="007572CF"/>
    <w:rsid w:val="00757FFB"/>
    <w:rsid w:val="007613B1"/>
    <w:rsid w:val="0076326C"/>
    <w:rsid w:val="0076520D"/>
    <w:rsid w:val="0076672A"/>
    <w:rsid w:val="0077495C"/>
    <w:rsid w:val="00780439"/>
    <w:rsid w:val="00786293"/>
    <w:rsid w:val="007B12B0"/>
    <w:rsid w:val="007B2EA4"/>
    <w:rsid w:val="007B3575"/>
    <w:rsid w:val="007D594B"/>
    <w:rsid w:val="007E0941"/>
    <w:rsid w:val="007E2DD5"/>
    <w:rsid w:val="007E4D0C"/>
    <w:rsid w:val="007E61C0"/>
    <w:rsid w:val="007F0788"/>
    <w:rsid w:val="007F1B05"/>
    <w:rsid w:val="007F321C"/>
    <w:rsid w:val="007F4A0E"/>
    <w:rsid w:val="007F6F87"/>
    <w:rsid w:val="0080323A"/>
    <w:rsid w:val="0080389E"/>
    <w:rsid w:val="0082176C"/>
    <w:rsid w:val="0082402C"/>
    <w:rsid w:val="0083330B"/>
    <w:rsid w:val="0083488E"/>
    <w:rsid w:val="00837927"/>
    <w:rsid w:val="008550BC"/>
    <w:rsid w:val="008557AB"/>
    <w:rsid w:val="008569A7"/>
    <w:rsid w:val="00863D1F"/>
    <w:rsid w:val="00865736"/>
    <w:rsid w:val="00884FE9"/>
    <w:rsid w:val="008A46DF"/>
    <w:rsid w:val="008A7759"/>
    <w:rsid w:val="008C57D4"/>
    <w:rsid w:val="008D34DE"/>
    <w:rsid w:val="008D5A0E"/>
    <w:rsid w:val="008D5F11"/>
    <w:rsid w:val="008E42E4"/>
    <w:rsid w:val="008E7F4C"/>
    <w:rsid w:val="008F4513"/>
    <w:rsid w:val="0091216F"/>
    <w:rsid w:val="009200F6"/>
    <w:rsid w:val="00935BBF"/>
    <w:rsid w:val="00941035"/>
    <w:rsid w:val="009433B0"/>
    <w:rsid w:val="00952302"/>
    <w:rsid w:val="009527BA"/>
    <w:rsid w:val="009606A0"/>
    <w:rsid w:val="009614D1"/>
    <w:rsid w:val="009639D0"/>
    <w:rsid w:val="00975E5A"/>
    <w:rsid w:val="00984AB4"/>
    <w:rsid w:val="009923C4"/>
    <w:rsid w:val="00992F01"/>
    <w:rsid w:val="00994C12"/>
    <w:rsid w:val="00995F79"/>
    <w:rsid w:val="009A2B73"/>
    <w:rsid w:val="009A4E4E"/>
    <w:rsid w:val="009A550F"/>
    <w:rsid w:val="009B28F0"/>
    <w:rsid w:val="009B5182"/>
    <w:rsid w:val="009C2563"/>
    <w:rsid w:val="009C3387"/>
    <w:rsid w:val="009C3BB2"/>
    <w:rsid w:val="009D0018"/>
    <w:rsid w:val="009D69EA"/>
    <w:rsid w:val="009D7BBE"/>
    <w:rsid w:val="009E3874"/>
    <w:rsid w:val="009E556B"/>
    <w:rsid w:val="009F307A"/>
    <w:rsid w:val="009F3C54"/>
    <w:rsid w:val="009F5CF2"/>
    <w:rsid w:val="00A16DC7"/>
    <w:rsid w:val="00A26495"/>
    <w:rsid w:val="00A33CC1"/>
    <w:rsid w:val="00A42A3A"/>
    <w:rsid w:val="00A44ABA"/>
    <w:rsid w:val="00A60644"/>
    <w:rsid w:val="00A62C11"/>
    <w:rsid w:val="00A65D69"/>
    <w:rsid w:val="00A66823"/>
    <w:rsid w:val="00A8228B"/>
    <w:rsid w:val="00A84C2A"/>
    <w:rsid w:val="00A9055C"/>
    <w:rsid w:val="00A90F7F"/>
    <w:rsid w:val="00A94350"/>
    <w:rsid w:val="00AB14F8"/>
    <w:rsid w:val="00AB5AFD"/>
    <w:rsid w:val="00AD12F1"/>
    <w:rsid w:val="00AD528A"/>
    <w:rsid w:val="00AD685D"/>
    <w:rsid w:val="00AF4FE4"/>
    <w:rsid w:val="00B02FD5"/>
    <w:rsid w:val="00B17BB4"/>
    <w:rsid w:val="00B223B4"/>
    <w:rsid w:val="00B269A5"/>
    <w:rsid w:val="00B443B7"/>
    <w:rsid w:val="00B55532"/>
    <w:rsid w:val="00B56B36"/>
    <w:rsid w:val="00B60365"/>
    <w:rsid w:val="00B61BC4"/>
    <w:rsid w:val="00B64693"/>
    <w:rsid w:val="00B81ACC"/>
    <w:rsid w:val="00B82FC0"/>
    <w:rsid w:val="00B87944"/>
    <w:rsid w:val="00B90099"/>
    <w:rsid w:val="00B943D5"/>
    <w:rsid w:val="00B96A9B"/>
    <w:rsid w:val="00BA3484"/>
    <w:rsid w:val="00BA4CAC"/>
    <w:rsid w:val="00BC170C"/>
    <w:rsid w:val="00BC21D1"/>
    <w:rsid w:val="00BC533E"/>
    <w:rsid w:val="00BC7426"/>
    <w:rsid w:val="00BD48E5"/>
    <w:rsid w:val="00C0370A"/>
    <w:rsid w:val="00C050CC"/>
    <w:rsid w:val="00C05C8B"/>
    <w:rsid w:val="00C06BD5"/>
    <w:rsid w:val="00C25EEA"/>
    <w:rsid w:val="00C302C0"/>
    <w:rsid w:val="00C34D4F"/>
    <w:rsid w:val="00C47457"/>
    <w:rsid w:val="00C55B38"/>
    <w:rsid w:val="00C570BD"/>
    <w:rsid w:val="00C648D5"/>
    <w:rsid w:val="00C64E15"/>
    <w:rsid w:val="00C742FC"/>
    <w:rsid w:val="00C81484"/>
    <w:rsid w:val="00CA35CE"/>
    <w:rsid w:val="00CB4C3E"/>
    <w:rsid w:val="00CC049D"/>
    <w:rsid w:val="00CC3137"/>
    <w:rsid w:val="00CC5D5B"/>
    <w:rsid w:val="00CC7259"/>
    <w:rsid w:val="00CD4E1F"/>
    <w:rsid w:val="00CD6246"/>
    <w:rsid w:val="00CE0BE3"/>
    <w:rsid w:val="00CE5537"/>
    <w:rsid w:val="00CE7926"/>
    <w:rsid w:val="00CF0D48"/>
    <w:rsid w:val="00CF308B"/>
    <w:rsid w:val="00D02B70"/>
    <w:rsid w:val="00D1151D"/>
    <w:rsid w:val="00D136EE"/>
    <w:rsid w:val="00D164A6"/>
    <w:rsid w:val="00D3489D"/>
    <w:rsid w:val="00D421AC"/>
    <w:rsid w:val="00D62AA7"/>
    <w:rsid w:val="00D71926"/>
    <w:rsid w:val="00D74551"/>
    <w:rsid w:val="00D77E45"/>
    <w:rsid w:val="00D834A1"/>
    <w:rsid w:val="00D96972"/>
    <w:rsid w:val="00DA04B2"/>
    <w:rsid w:val="00DA13C5"/>
    <w:rsid w:val="00DA21A7"/>
    <w:rsid w:val="00DA28B7"/>
    <w:rsid w:val="00DB17E3"/>
    <w:rsid w:val="00DC3FDF"/>
    <w:rsid w:val="00DD10BE"/>
    <w:rsid w:val="00DD7FD0"/>
    <w:rsid w:val="00DE3A7F"/>
    <w:rsid w:val="00DF1556"/>
    <w:rsid w:val="00E00370"/>
    <w:rsid w:val="00E13E9D"/>
    <w:rsid w:val="00E145A6"/>
    <w:rsid w:val="00E22CDF"/>
    <w:rsid w:val="00E312F1"/>
    <w:rsid w:val="00E50BEB"/>
    <w:rsid w:val="00E532FA"/>
    <w:rsid w:val="00E56BE6"/>
    <w:rsid w:val="00E57226"/>
    <w:rsid w:val="00E57FA7"/>
    <w:rsid w:val="00E673E6"/>
    <w:rsid w:val="00E7043D"/>
    <w:rsid w:val="00E71BCD"/>
    <w:rsid w:val="00E735D6"/>
    <w:rsid w:val="00E74D7A"/>
    <w:rsid w:val="00E8218E"/>
    <w:rsid w:val="00E87473"/>
    <w:rsid w:val="00EB471D"/>
    <w:rsid w:val="00ED4E30"/>
    <w:rsid w:val="00ED5D42"/>
    <w:rsid w:val="00EE6EE6"/>
    <w:rsid w:val="00EF33A1"/>
    <w:rsid w:val="00F00784"/>
    <w:rsid w:val="00F11C69"/>
    <w:rsid w:val="00F1224C"/>
    <w:rsid w:val="00F22DE3"/>
    <w:rsid w:val="00F3701D"/>
    <w:rsid w:val="00F4084F"/>
    <w:rsid w:val="00F40CC1"/>
    <w:rsid w:val="00F42605"/>
    <w:rsid w:val="00F4313E"/>
    <w:rsid w:val="00F4521E"/>
    <w:rsid w:val="00F52A6F"/>
    <w:rsid w:val="00F52B9D"/>
    <w:rsid w:val="00F73D75"/>
    <w:rsid w:val="00F775D7"/>
    <w:rsid w:val="00F8326F"/>
    <w:rsid w:val="00F91582"/>
    <w:rsid w:val="00F97C62"/>
    <w:rsid w:val="00FA24F7"/>
    <w:rsid w:val="00FB2749"/>
    <w:rsid w:val="00FC50E2"/>
    <w:rsid w:val="00FE6BCD"/>
    <w:rsid w:val="00FF7ACA"/>
    <w:rsid w:val="08D82F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1B3"/>
  <w15:docId w15:val="{787A7E32-3F9D-4911-AEB7-BF61EFE6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ru-RU"/>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caption"/>
    <w:basedOn w:val="a"/>
    <w:next w:val="a"/>
    <w:qFormat/>
    <w:pPr>
      <w:spacing w:after="200" w:line="240" w:lineRule="auto"/>
    </w:pPr>
    <w:rPr>
      <w:rFonts w:ascii="Calibri" w:eastAsia="Times New Roman" w:hAnsi="Calibri" w:cs="Times New Roman"/>
      <w:b/>
      <w:bCs/>
      <w:color w:val="4F81BD"/>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Body Text"/>
    <w:basedOn w:val="a"/>
    <w:link w:val="ad"/>
    <w:uiPriority w:val="99"/>
    <w:qFormat/>
    <w:pPr>
      <w:spacing w:after="12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qFormat/>
    <w:pPr>
      <w:suppressAutoHyphens/>
      <w:spacing w:after="120" w:line="240" w:lineRule="auto"/>
      <w:ind w:left="283"/>
    </w:pPr>
    <w:rPr>
      <w:rFonts w:ascii="Times New Roman" w:eastAsia="Times New Roman" w:hAnsi="Times New Roman" w:cs="Times New Roman"/>
      <w:sz w:val="24"/>
      <w:szCs w:val="24"/>
      <w:lang w:eastAsia="ar-SA"/>
    </w:rPr>
  </w:style>
  <w:style w:type="paragraph" w:styleId="af0">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qFormat/>
    <w:pPr>
      <w:spacing w:after="120" w:line="480" w:lineRule="auto"/>
      <w:ind w:left="283"/>
    </w:p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pPr>
      <w:ind w:left="720"/>
      <w:contextualSpacing/>
    </w:p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af">
    <w:name w:val="Основной текст с отступом Знак"/>
    <w:basedOn w:val="a0"/>
    <w:link w:val="ae"/>
    <w:rPr>
      <w:rFonts w:ascii="Times New Roman" w:eastAsia="Times New Roman" w:hAnsi="Times New Roman" w:cs="Times New Roman"/>
      <w:sz w:val="24"/>
      <w:szCs w:val="24"/>
      <w:lang w:eastAsia="ar-SA"/>
    </w:rPr>
  </w:style>
  <w:style w:type="paragraph" w:styleId="af3">
    <w:name w:val="No Spacing"/>
    <w:link w:val="af4"/>
    <w:uiPriority w:val="1"/>
    <w:qFormat/>
    <w:pPr>
      <w:widowControl w:val="0"/>
      <w:autoSpaceDE w:val="0"/>
      <w:autoSpaceDN w:val="0"/>
      <w:adjustRightInd w:val="0"/>
    </w:pPr>
    <w:rPr>
      <w:rFonts w:ascii="Times New Roman" w:eastAsia="MS Mincho" w:hAnsi="Times New Roman" w:cs="Times New Roman"/>
      <w:lang w:val="ru-RU" w:eastAsia="ja-JP"/>
    </w:rPr>
  </w:style>
  <w:style w:type="character" w:customStyle="1" w:styleId="af4">
    <w:name w:val="Без интервала Знак"/>
    <w:link w:val="af3"/>
    <w:uiPriority w:val="1"/>
    <w:rPr>
      <w:rFonts w:ascii="Times New Roman" w:eastAsia="MS Mincho" w:hAnsi="Times New Roman" w:cs="Times New Roman"/>
      <w:sz w:val="20"/>
      <w:szCs w:val="20"/>
      <w:lang w:eastAsia="ja-JP"/>
    </w:rPr>
  </w:style>
  <w:style w:type="paragraph" w:customStyle="1" w:styleId="3">
    <w:name w:val="Основной текст (3)"/>
    <w:basedOn w:val="a"/>
    <w:qFormat/>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uiPriority w:val="99"/>
    <w:semiHidden/>
  </w:style>
  <w:style w:type="character" w:customStyle="1" w:styleId="apple-tab-span">
    <w:name w:val="apple-tab-span"/>
    <w:basedOn w:val="a0"/>
  </w:style>
  <w:style w:type="table" w:customStyle="1" w:styleId="Style65">
    <w:name w:val="_Style 65"/>
    <w:basedOn w:val="a1"/>
    <w:rPr>
      <w:rFonts w:ascii="Times New Roman" w:eastAsia="SimSun" w:hAnsi="Times New Roman" w:cs="Times New Roman"/>
      <w:lang w:eastAsia="ru-RU"/>
    </w:rPr>
    <w:tblPr>
      <w:tblCellMar>
        <w:top w:w="100" w:type="dxa"/>
        <w:bottom w:w="100" w:type="dxa"/>
      </w:tblCellMar>
    </w:tblPr>
  </w:style>
  <w:style w:type="table" w:customStyle="1" w:styleId="Style66">
    <w:name w:val="_Style 66"/>
    <w:basedOn w:val="a1"/>
    <w:rPr>
      <w:rFonts w:ascii="Times New Roman" w:eastAsia="SimSun" w:hAnsi="Times New Roman" w:cs="Times New Roman"/>
      <w:lang w:eastAsia="ru-RU"/>
    </w:rPr>
    <w:tblPr>
      <w:tblCellMar>
        <w:top w:w="100" w:type="dxa"/>
        <w:bottom w:w="100" w:type="dxa"/>
      </w:tblCellMar>
    </w:tblPr>
  </w:style>
  <w:style w:type="table" w:customStyle="1" w:styleId="Style67">
    <w:name w:val="_Style 67"/>
    <w:basedOn w:val="a1"/>
    <w:rPr>
      <w:rFonts w:ascii="Times New Roman" w:eastAsia="SimSun" w:hAnsi="Times New Roman" w:cs="Times New Roman"/>
      <w:lang w:eastAsia="ru-RU"/>
    </w:rPr>
    <w:tblPr>
      <w:tblCellMar>
        <w:top w:w="100" w:type="dxa"/>
        <w:bottom w:w="100"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uk-UA" w:eastAsia="uk-UA"/>
    </w:rPr>
  </w:style>
  <w:style w:type="character" w:customStyle="1" w:styleId="rvts23">
    <w:name w:val="rvts23"/>
  </w:style>
  <w:style w:type="character" w:customStyle="1" w:styleId="FontStyle14">
    <w:name w:val="Font Style14"/>
    <w:uiPriority w:val="99"/>
    <w:qFormat/>
    <w:rPr>
      <w:rFonts w:ascii="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Pr>
      <w:rFonts w:ascii="Cambria" w:eastAsia="Cambria" w:hAnsi="Cambria" w:cs="Cambria"/>
      <w:sz w:val="17"/>
      <w:szCs w:val="17"/>
      <w:shd w:val="clear" w:color="auto" w:fill="FFFFFF"/>
    </w:rPr>
  </w:style>
  <w:style w:type="paragraph" w:customStyle="1" w:styleId="23">
    <w:name w:val="Основной текст (2)"/>
    <w:basedOn w:val="a"/>
    <w:link w:val="22"/>
    <w:pPr>
      <w:widowControl w:val="0"/>
      <w:shd w:val="clear" w:color="auto" w:fill="FFFFFF"/>
      <w:spacing w:before="480" w:after="0" w:line="211" w:lineRule="exact"/>
      <w:jc w:val="both"/>
    </w:pPr>
    <w:rPr>
      <w:rFonts w:ascii="Cambria" w:eastAsia="Cambria" w:hAnsi="Cambria" w:cs="Cambria"/>
      <w:sz w:val="17"/>
      <w:szCs w:val="17"/>
    </w:rPr>
  </w:style>
  <w:style w:type="character" w:customStyle="1" w:styleId="24">
    <w:name w:val="Незакрита згадка2"/>
    <w:basedOn w:val="a0"/>
    <w:uiPriority w:val="99"/>
    <w:semiHidden/>
    <w:unhideWhenUsed/>
    <w:rPr>
      <w:color w:val="605E5C"/>
      <w:shd w:val="clear" w:color="auto" w:fill="E1DFDD"/>
    </w:rPr>
  </w:style>
  <w:style w:type="character" w:customStyle="1" w:styleId="ad">
    <w:name w:val="Основной текст Знак"/>
    <w:basedOn w:val="a0"/>
    <w:link w:val="ac"/>
    <w:uiPriority w:val="99"/>
    <w:rPr>
      <w:rFonts w:ascii="Times New Roman" w:eastAsia="Times New Roman" w:hAnsi="Times New Roman" w:cs="Times New Roman"/>
      <w:sz w:val="20"/>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style>
  <w:style w:type="character" w:customStyle="1" w:styleId="rvts0">
    <w:name w:val="rvts0"/>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rvts9">
    <w:name w:val="rvts9"/>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style>
  <w:style w:type="paragraph" w:customStyle="1" w:styleId="af5">
    <w:name w:val="Нормальний текст"/>
    <w:basedOn w:val="a"/>
    <w:pPr>
      <w:spacing w:before="120" w:after="0" w:line="240" w:lineRule="auto"/>
      <w:ind w:firstLine="567"/>
    </w:pPr>
    <w:rPr>
      <w:rFonts w:ascii="Antiqua" w:eastAsia="Times New Roman" w:hAnsi="Antiqua" w:cs="Times New Roman"/>
      <w:sz w:val="26"/>
      <w:szCs w:val="20"/>
      <w:lang w:val="uk-UA" w:eastAsia="ru-RU"/>
    </w:r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rPr>
      <w:b/>
      <w:bCs/>
      <w:sz w:val="20"/>
      <w:szCs w:val="20"/>
    </w:rPr>
  </w:style>
  <w:style w:type="paragraph" w:customStyle="1" w:styleId="110">
    <w:name w:val="Без интервала11"/>
    <w:qFormat/>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520"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041961?_ga=2.235663873.1451004270.1605094662-1870746812.158503096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2E6F-1AF0-4778-B819-6FEE0A16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13417</Words>
  <Characters>76483</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olena.korotka@gmail.com</cp:lastModifiedBy>
  <cp:revision>2</cp:revision>
  <cp:lastPrinted>2023-02-07T12:47:00Z</cp:lastPrinted>
  <dcterms:created xsi:type="dcterms:W3CDTF">2024-02-09T09:23:00Z</dcterms:created>
  <dcterms:modified xsi:type="dcterms:W3CDTF">2024-02-09T09:23:00Z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56F7EF3847B24FA58D30813F20437BAE_13</vt:lpwstr>
  </property>
</Properties>
</file>