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 xml:space="preserve">Комунальне некомерційне підприємство </w:t>
      </w:r>
    </w:p>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 xml:space="preserve">«Запорізький регіональний протипухлинний центр» </w:t>
      </w:r>
    </w:p>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Запорізької обласної ради</w:t>
      </w:r>
    </w:p>
    <w:p w:rsidR="00377176" w:rsidRPr="007654E1" w:rsidRDefault="00377176" w:rsidP="007654E1">
      <w:pPr>
        <w:spacing w:after="0" w:line="240" w:lineRule="auto"/>
        <w:jc w:val="right"/>
        <w:rPr>
          <w:rFonts w:ascii="Times New Roman" w:hAnsi="Times New Roman" w:cs="Times New Roman"/>
          <w:b/>
          <w:bCs/>
          <w:sz w:val="24"/>
          <w:szCs w:val="24"/>
        </w:rPr>
      </w:pPr>
    </w:p>
    <w:p w:rsidR="00377176" w:rsidRPr="007654E1" w:rsidRDefault="00377176" w:rsidP="007654E1">
      <w:pPr>
        <w:spacing w:after="0" w:line="240" w:lineRule="auto"/>
        <w:ind w:left="5529"/>
        <w:rPr>
          <w:rFonts w:ascii="Times New Roman" w:hAnsi="Times New Roman" w:cs="Times New Roman"/>
          <w:b/>
          <w:bCs/>
          <w:sz w:val="24"/>
          <w:szCs w:val="24"/>
        </w:rPr>
      </w:pPr>
    </w:p>
    <w:p w:rsidR="00377176" w:rsidRPr="007654E1" w:rsidRDefault="00377176" w:rsidP="007654E1">
      <w:pPr>
        <w:spacing w:after="0" w:line="240" w:lineRule="auto"/>
        <w:ind w:left="5529"/>
        <w:rPr>
          <w:rFonts w:ascii="Times New Roman" w:hAnsi="Times New Roman" w:cs="Times New Roman"/>
          <w:b/>
          <w:bCs/>
          <w:sz w:val="24"/>
          <w:szCs w:val="24"/>
        </w:rPr>
      </w:pP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Затверджено</w:t>
      </w: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 xml:space="preserve">рішенням                                          уповноваженої особи </w:t>
      </w:r>
    </w:p>
    <w:p w:rsidR="007654E1" w:rsidRPr="007654E1" w:rsidRDefault="007D14E1" w:rsidP="007654E1">
      <w:pPr>
        <w:spacing w:after="0" w:line="240" w:lineRule="auto"/>
        <w:ind w:left="5529"/>
        <w:rPr>
          <w:rFonts w:ascii="Times New Roman" w:hAnsi="Times New Roman" w:cs="Times New Roman"/>
          <w:b/>
          <w:bCs/>
          <w:sz w:val="24"/>
          <w:szCs w:val="24"/>
          <w:lang w:val="ru-RU"/>
        </w:rPr>
      </w:pPr>
      <w:r>
        <w:rPr>
          <w:rFonts w:ascii="Times New Roman" w:hAnsi="Times New Roman" w:cs="Times New Roman"/>
          <w:b/>
          <w:bCs/>
          <w:sz w:val="24"/>
          <w:szCs w:val="24"/>
        </w:rPr>
        <w:t>від  05</w:t>
      </w:r>
      <w:r w:rsidR="007654E1" w:rsidRPr="007654E1">
        <w:rPr>
          <w:rFonts w:ascii="Times New Roman" w:hAnsi="Times New Roman" w:cs="Times New Roman"/>
          <w:b/>
          <w:bCs/>
          <w:sz w:val="24"/>
          <w:szCs w:val="24"/>
        </w:rPr>
        <w:t>.</w:t>
      </w:r>
      <w:r w:rsidR="007654E1" w:rsidRPr="007654E1">
        <w:rPr>
          <w:rFonts w:ascii="Times New Roman" w:hAnsi="Times New Roman" w:cs="Times New Roman"/>
          <w:b/>
          <w:bCs/>
          <w:sz w:val="24"/>
          <w:szCs w:val="24"/>
          <w:lang w:val="ru-RU"/>
        </w:rPr>
        <w:t>0</w:t>
      </w:r>
      <w:r>
        <w:rPr>
          <w:rFonts w:ascii="Times New Roman" w:hAnsi="Times New Roman" w:cs="Times New Roman"/>
          <w:b/>
          <w:bCs/>
          <w:sz w:val="24"/>
          <w:szCs w:val="24"/>
          <w:lang w:val="ru-RU"/>
        </w:rPr>
        <w:t>7</w:t>
      </w:r>
      <w:r w:rsidR="007654E1" w:rsidRPr="007654E1">
        <w:rPr>
          <w:rFonts w:ascii="Times New Roman" w:hAnsi="Times New Roman" w:cs="Times New Roman"/>
          <w:b/>
          <w:bCs/>
          <w:sz w:val="24"/>
          <w:szCs w:val="24"/>
        </w:rPr>
        <w:t>.202</w:t>
      </w:r>
      <w:r w:rsidR="007654E1" w:rsidRPr="007654E1">
        <w:rPr>
          <w:rFonts w:ascii="Times New Roman" w:hAnsi="Times New Roman" w:cs="Times New Roman"/>
          <w:b/>
          <w:bCs/>
          <w:sz w:val="24"/>
          <w:szCs w:val="24"/>
          <w:lang w:val="ru-RU"/>
        </w:rPr>
        <w:t>3</w:t>
      </w:r>
      <w:r w:rsidR="007654E1" w:rsidRPr="007654E1">
        <w:rPr>
          <w:rFonts w:ascii="Times New Roman" w:hAnsi="Times New Roman" w:cs="Times New Roman"/>
          <w:b/>
          <w:bCs/>
          <w:sz w:val="24"/>
          <w:szCs w:val="24"/>
        </w:rPr>
        <w:t xml:space="preserve"> р. №2</w:t>
      </w:r>
      <w:r>
        <w:rPr>
          <w:rFonts w:ascii="Times New Roman" w:hAnsi="Times New Roman" w:cs="Times New Roman"/>
          <w:b/>
          <w:bCs/>
          <w:sz w:val="24"/>
          <w:szCs w:val="24"/>
        </w:rPr>
        <w:t>62</w:t>
      </w: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____________Христина НЕХАЙ</w:t>
      </w:r>
    </w:p>
    <w:p w:rsidR="007654E1" w:rsidRPr="007654E1" w:rsidRDefault="007654E1" w:rsidP="007654E1">
      <w:pPr>
        <w:spacing w:line="240" w:lineRule="auto"/>
        <w:jc w:val="right"/>
        <w:rPr>
          <w:rFonts w:ascii="Times New Roman" w:hAnsi="Times New Roman" w:cs="Times New Roman"/>
          <w:b/>
          <w:bCs/>
          <w:sz w:val="24"/>
          <w:szCs w:val="24"/>
        </w:rPr>
      </w:pPr>
      <w:r w:rsidRPr="007654E1">
        <w:rPr>
          <w:rFonts w:ascii="Times New Roman" w:hAnsi="Times New Roman" w:cs="Times New Roman"/>
          <w:b/>
          <w:bCs/>
          <w:sz w:val="24"/>
          <w:szCs w:val="24"/>
        </w:rPr>
        <w:t xml:space="preserve">                                       </w:t>
      </w:r>
    </w:p>
    <w:p w:rsidR="007654E1" w:rsidRPr="007654E1" w:rsidRDefault="007654E1" w:rsidP="007654E1">
      <w:pPr>
        <w:spacing w:line="240" w:lineRule="auto"/>
        <w:rPr>
          <w:rFonts w:ascii="Times New Roman" w:hAnsi="Times New Roman" w:cs="Times New Roman"/>
          <w:b/>
          <w:bCs/>
          <w:sz w:val="24"/>
          <w:szCs w:val="24"/>
        </w:rPr>
      </w:pPr>
    </w:p>
    <w:p w:rsidR="007654E1" w:rsidRPr="007654E1" w:rsidRDefault="007654E1" w:rsidP="007654E1">
      <w:pPr>
        <w:tabs>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rPr>
      </w:pPr>
    </w:p>
    <w:p w:rsidR="007654E1" w:rsidRPr="007654E1" w:rsidRDefault="007654E1" w:rsidP="0076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sz w:val="24"/>
          <w:szCs w:val="24"/>
        </w:rPr>
      </w:pPr>
      <w:r w:rsidRPr="007654E1">
        <w:rPr>
          <w:rFonts w:ascii="Times New Roman" w:hAnsi="Times New Roman" w:cs="Times New Roman"/>
          <w:b/>
          <w:color w:val="000000"/>
          <w:sz w:val="24"/>
          <w:szCs w:val="24"/>
        </w:rPr>
        <w:t>ТЕНДЕРНА ДОКУМЕНТАЦІЯ</w:t>
      </w:r>
    </w:p>
    <w:p w:rsidR="007654E1" w:rsidRPr="007654E1" w:rsidRDefault="007654E1" w:rsidP="0076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p w:rsidR="007654E1" w:rsidRPr="007654E1" w:rsidRDefault="007654E1" w:rsidP="007654E1">
      <w:pPr>
        <w:spacing w:line="240" w:lineRule="auto"/>
        <w:jc w:val="center"/>
        <w:rPr>
          <w:rFonts w:ascii="Times New Roman" w:hAnsi="Times New Roman" w:cs="Times New Roman"/>
          <w:b/>
          <w:sz w:val="24"/>
          <w:szCs w:val="24"/>
        </w:rPr>
      </w:pPr>
      <w:r w:rsidRPr="007654E1">
        <w:rPr>
          <w:rFonts w:ascii="Times New Roman" w:hAnsi="Times New Roman" w:cs="Times New Roman"/>
          <w:b/>
          <w:sz w:val="24"/>
          <w:szCs w:val="24"/>
        </w:rPr>
        <w:t>для процедури закупівлі – Відкриті торги з особливостями</w:t>
      </w:r>
    </w:p>
    <w:p w:rsidR="007654E1" w:rsidRPr="007654E1" w:rsidRDefault="007654E1" w:rsidP="007654E1">
      <w:pPr>
        <w:spacing w:line="240" w:lineRule="auto"/>
        <w:jc w:val="center"/>
        <w:rPr>
          <w:rFonts w:ascii="Times New Roman" w:hAnsi="Times New Roman" w:cs="Times New Roman"/>
          <w:bCs/>
          <w:sz w:val="24"/>
          <w:szCs w:val="24"/>
        </w:rPr>
      </w:pPr>
      <w:r w:rsidRPr="007654E1">
        <w:rPr>
          <w:rFonts w:ascii="Times New Roman" w:hAnsi="Times New Roman" w:cs="Times New Roman"/>
          <w:bCs/>
          <w:sz w:val="24"/>
          <w:szCs w:val="24"/>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7654E1" w:rsidRPr="007654E1" w:rsidRDefault="00884D91" w:rsidP="007654E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в новій редакції</w:t>
      </w:r>
    </w:p>
    <w:p w:rsidR="007654E1" w:rsidRPr="007654E1" w:rsidRDefault="007654E1" w:rsidP="007654E1">
      <w:pPr>
        <w:spacing w:line="240" w:lineRule="auto"/>
        <w:jc w:val="center"/>
        <w:rPr>
          <w:rFonts w:ascii="Times New Roman" w:hAnsi="Times New Roman" w:cs="Times New Roman"/>
          <w:b/>
          <w:bCs/>
          <w:color w:val="FF0000"/>
          <w:sz w:val="24"/>
          <w:szCs w:val="24"/>
          <w:lang w:eastAsia="ar-SA"/>
        </w:rPr>
      </w:pPr>
    </w:p>
    <w:p w:rsidR="007654E1" w:rsidRPr="007654E1" w:rsidRDefault="007654E1" w:rsidP="007654E1">
      <w:pPr>
        <w:pStyle w:val="24"/>
        <w:spacing w:before="0" w:after="0" w:line="240" w:lineRule="auto"/>
        <w:ind w:left="159"/>
        <w:rPr>
          <w:rFonts w:eastAsia="Calibri"/>
          <w:sz w:val="24"/>
          <w:szCs w:val="24"/>
          <w:lang w:val="uk-UA"/>
        </w:rPr>
      </w:pPr>
      <w:r w:rsidRPr="007654E1">
        <w:rPr>
          <w:sz w:val="24"/>
          <w:szCs w:val="24"/>
          <w:lang w:val="uk-UA"/>
        </w:rPr>
        <w:t xml:space="preserve">за </w:t>
      </w:r>
      <w:r w:rsidRPr="007654E1">
        <w:rPr>
          <w:rFonts w:eastAsia="Calibri"/>
          <w:sz w:val="24"/>
          <w:szCs w:val="24"/>
          <w:lang w:val="uk-UA"/>
        </w:rPr>
        <w:t>предметом закупівлі: ДК 021:2015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p>
    <w:p w:rsidR="00377176" w:rsidRPr="007654E1" w:rsidRDefault="00377176" w:rsidP="007654E1">
      <w:pPr>
        <w:spacing w:after="0" w:line="240" w:lineRule="auto"/>
        <w:rPr>
          <w:rFonts w:ascii="Times New Roman" w:hAnsi="Times New Roman" w:cs="Times New Roman"/>
          <w:sz w:val="24"/>
          <w:szCs w:val="24"/>
        </w:rPr>
      </w:pPr>
    </w:p>
    <w:p w:rsidR="00377176" w:rsidRPr="007654E1" w:rsidRDefault="00377176" w:rsidP="007654E1">
      <w:pPr>
        <w:spacing w:after="0" w:line="240" w:lineRule="auto"/>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54E1" w:rsidRPr="00726568" w:rsidRDefault="007654E1" w:rsidP="007654E1">
            <w:pPr>
              <w:pStyle w:val="24"/>
              <w:spacing w:before="0" w:after="0" w:line="240" w:lineRule="auto"/>
              <w:rPr>
                <w:rFonts w:eastAsia="Calibri"/>
                <w:sz w:val="24"/>
                <w:szCs w:val="24"/>
                <w:lang w:val="uk-UA"/>
              </w:rPr>
            </w:pPr>
            <w:r w:rsidRPr="00726568">
              <w:rPr>
                <w:rFonts w:eastAsia="Calibri"/>
                <w:sz w:val="24"/>
                <w:szCs w:val="24"/>
                <w:lang w:val="uk-UA"/>
              </w:rPr>
              <w:t>Охоронні послуги</w:t>
            </w:r>
            <w:r w:rsidRPr="00D87158">
              <w:rPr>
                <w:rFonts w:eastAsia="Calibri"/>
                <w:sz w:val="24"/>
                <w:szCs w:val="24"/>
                <w:lang w:val="uk-UA"/>
              </w:rPr>
              <w:t xml:space="preserve">, </w:t>
            </w:r>
            <w:r w:rsidRPr="00726568">
              <w:rPr>
                <w:rFonts w:eastAsia="Calibri"/>
                <w:sz w:val="24"/>
                <w:szCs w:val="24"/>
                <w:lang w:val="uk-UA"/>
              </w:rPr>
              <w:t>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Pr>
                <w:rFonts w:eastAsia="Calibri"/>
                <w:sz w:val="24"/>
                <w:szCs w:val="24"/>
                <w:lang w:val="uk-UA"/>
              </w:rPr>
              <w:t>.</w:t>
            </w:r>
          </w:p>
          <w:p w:rsidR="0076259F" w:rsidRPr="00AC76D6" w:rsidRDefault="0076259F" w:rsidP="009C405A">
            <w:pPr>
              <w:jc w:val="both"/>
              <w:rPr>
                <w:rFonts w:ascii="Times New Roman" w:eastAsia="Times New Roman" w:hAnsi="Times New Roman" w:cs="Times New Roman"/>
                <w:i/>
                <w:sz w:val="24"/>
                <w:szCs w:val="24"/>
              </w:rPr>
            </w:pP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(Дода</w:t>
            </w:r>
            <w:r w:rsidR="006A3A94">
              <w:rPr>
                <w:rFonts w:ascii="Times New Roman" w:eastAsia="Times New Roman" w:hAnsi="Times New Roman" w:cs="Times New Roman"/>
                <w:sz w:val="24"/>
                <w:szCs w:val="24"/>
              </w:rPr>
              <w:t>ток 2</w:t>
            </w:r>
            <w:r w:rsidRPr="00AC76D6">
              <w:rPr>
                <w:rFonts w:ascii="Times New Roman" w:eastAsia="Times New Roman" w:hAnsi="Times New Roman" w:cs="Times New Roman"/>
                <w:sz w:val="24"/>
                <w:szCs w:val="24"/>
              </w:rPr>
              <w:t>)</w:t>
            </w:r>
          </w:p>
          <w:p w:rsidR="0076259F" w:rsidRPr="000D4210" w:rsidRDefault="0076259F" w:rsidP="00AC76D6">
            <w:pPr>
              <w:widowControl w:val="0"/>
              <w:ind w:right="120"/>
              <w:jc w:val="both"/>
              <w:rPr>
                <w:rFonts w:ascii="Times New Roman" w:eastAsia="Times New Roman" w:hAnsi="Times New Roman" w:cs="Times New Roman"/>
                <w:i/>
                <w:sz w:val="24"/>
                <w:szCs w:val="24"/>
              </w:rPr>
            </w:pP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7654E1" w:rsidP="007654E1">
            <w:pPr>
              <w:widowControl w:val="0"/>
              <w:rPr>
                <w:rFonts w:ascii="Times New Roman" w:eastAsia="Times New Roman" w:hAnsi="Times New Roman" w:cs="Times New Roman"/>
                <w:sz w:val="24"/>
                <w:szCs w:val="24"/>
              </w:rPr>
            </w:pPr>
            <w:r w:rsidRPr="007654E1">
              <w:rPr>
                <w:rFonts w:ascii="Times New Roman" w:eastAsia="Times New Roman" w:hAnsi="Times New Roman" w:cs="Times New Roman"/>
                <w:sz w:val="24"/>
                <w:szCs w:val="24"/>
              </w:rPr>
              <w:t>З 01.0</w:t>
            </w:r>
            <w:r>
              <w:rPr>
                <w:rFonts w:ascii="Times New Roman" w:eastAsia="Times New Roman" w:hAnsi="Times New Roman" w:cs="Times New Roman"/>
                <w:sz w:val="24"/>
                <w:szCs w:val="24"/>
              </w:rPr>
              <w:t>7</w:t>
            </w:r>
            <w:r w:rsidRPr="007654E1">
              <w:rPr>
                <w:rFonts w:ascii="Times New Roman" w:eastAsia="Times New Roman" w:hAnsi="Times New Roman" w:cs="Times New Roman"/>
                <w:sz w:val="24"/>
                <w:szCs w:val="24"/>
              </w:rPr>
              <w:t>.2023 по 31.0</w:t>
            </w:r>
            <w:r>
              <w:rPr>
                <w:rFonts w:ascii="Times New Roman" w:eastAsia="Times New Roman" w:hAnsi="Times New Roman" w:cs="Times New Roman"/>
                <w:sz w:val="24"/>
                <w:szCs w:val="24"/>
              </w:rPr>
              <w:t>8</w:t>
            </w:r>
            <w:r w:rsidRPr="007654E1">
              <w:rPr>
                <w:rFonts w:ascii="Times New Roman" w:eastAsia="Times New Roman" w:hAnsi="Times New Roman" w:cs="Times New Roman"/>
                <w:sz w:val="24"/>
                <w:szCs w:val="24"/>
              </w:rPr>
              <w:t>.2023р.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421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4210">
              <w:rPr>
                <w:rFonts w:ascii="Times New Roman" w:eastAsia="Times New Roman" w:hAnsi="Times New Roman" w:cs="Times New Roman"/>
                <w:sz w:val="24"/>
                <w:szCs w:val="24"/>
              </w:rPr>
              <w:lastRenderedPageBreak/>
              <w:t>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0D4210">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0D4210">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0D4210">
              <w:rPr>
                <w:rFonts w:ascii="Times New Roman" w:eastAsia="Times New Roman" w:hAnsi="Times New Roman" w:cs="Times New Roman"/>
                <w:sz w:val="24"/>
                <w:szCs w:val="24"/>
              </w:rPr>
              <w:lastRenderedPageBreak/>
              <w:t>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A435A" w:rsidRPr="008B251E" w:rsidRDefault="000A435A" w:rsidP="000A435A">
            <w:pPr>
              <w:pStyle w:val="aa"/>
              <w:spacing w:before="0" w:beforeAutospacing="0" w:after="0" w:afterAutospacing="0"/>
              <w:jc w:val="both"/>
            </w:pPr>
            <w:r w:rsidRPr="00E07798">
              <w:t xml:space="preserve">Кінцевий строк подання тендерних </w:t>
            </w:r>
            <w:r w:rsidRPr="00CE64FB">
              <w:t>пропозицій</w:t>
            </w:r>
            <w:r w:rsidR="007D14E1">
              <w:t xml:space="preserve">  11</w:t>
            </w:r>
            <w:r w:rsidRPr="00CE64FB">
              <w:t>.0</w:t>
            </w:r>
            <w:r w:rsidR="00884D91">
              <w:t>7</w:t>
            </w:r>
            <w:r w:rsidRPr="00CE64FB">
              <w:t>.2023 р. до 00 год. 00 хв.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0D4210">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w:t>
            </w:r>
            <w:r w:rsidRPr="000D4210">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0D4210">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sidRPr="000D4210">
              <w:rPr>
                <w:rFonts w:ascii="Times New Roman" w:eastAsia="Times New Roman" w:hAnsi="Times New Roman" w:cs="Times New Roman"/>
                <w:sz w:val="24"/>
                <w:szCs w:val="24"/>
              </w:rPr>
              <w:lastRenderedPageBreak/>
              <w:t>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0D4210">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0D4210">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0D4210">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D4210">
              <w:rPr>
                <w:rFonts w:ascii="Times New Roman" w:eastAsia="Times New Roman" w:hAnsi="Times New Roman" w:cs="Times New Roman"/>
                <w:sz w:val="24"/>
                <w:szCs w:val="24"/>
              </w:rPr>
              <w:lastRenderedPageBreak/>
              <w:t>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 xml:space="preserve">протягом одного </w:t>
            </w:r>
            <w:r w:rsidRPr="000D4210">
              <w:rPr>
                <w:rFonts w:ascii="Times New Roman" w:eastAsia="Times New Roman" w:hAnsi="Times New Roman" w:cs="Times New Roman"/>
                <w:b/>
                <w:i/>
                <w:sz w:val="24"/>
                <w:szCs w:val="24"/>
              </w:rPr>
              <w:lastRenderedPageBreak/>
              <w:t>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347878" w:rsidRPr="00871B2B" w:rsidTr="005D46C0">
        <w:tc>
          <w:tcPr>
            <w:tcW w:w="2659" w:type="dxa"/>
            <w:shd w:val="clear" w:color="auto" w:fill="auto"/>
          </w:tcPr>
          <w:p w:rsidR="00347878" w:rsidRPr="00347878" w:rsidRDefault="00347878" w:rsidP="00347878">
            <w:pPr>
              <w:pStyle w:val="rvps2"/>
              <w:shd w:val="clear" w:color="auto" w:fill="FFFFFF"/>
              <w:spacing w:before="0" w:beforeAutospacing="0" w:after="0" w:afterAutospacing="0"/>
              <w:jc w:val="both"/>
              <w:textAlignment w:val="baseline"/>
              <w:rPr>
                <w:b/>
                <w:color w:val="000000"/>
              </w:rPr>
            </w:pPr>
            <w:r w:rsidRPr="00347878">
              <w:rPr>
                <w:b/>
                <w:color w:val="000000"/>
              </w:rPr>
              <w:t>Вимоги до кваліфікаційних критеріїв</w:t>
            </w:r>
          </w:p>
        </w:tc>
        <w:tc>
          <w:tcPr>
            <w:tcW w:w="6770" w:type="dxa"/>
            <w:shd w:val="clear" w:color="auto" w:fill="auto"/>
          </w:tcPr>
          <w:p w:rsidR="00347878" w:rsidRPr="00347878" w:rsidRDefault="00347878" w:rsidP="00347878">
            <w:pPr>
              <w:tabs>
                <w:tab w:val="left" w:pos="1080"/>
              </w:tabs>
              <w:spacing w:after="0"/>
              <w:ind w:left="176"/>
              <w:jc w:val="both"/>
              <w:rPr>
                <w:rFonts w:ascii="Times New Roman" w:hAnsi="Times New Roman" w:cs="Times New Roman"/>
                <w:b/>
                <w:color w:val="000000"/>
                <w:sz w:val="24"/>
                <w:szCs w:val="24"/>
              </w:rPr>
            </w:pPr>
            <w:r w:rsidRPr="00347878">
              <w:rPr>
                <w:rFonts w:ascii="Times New Roman" w:hAnsi="Times New Roman" w:cs="Times New Roman"/>
                <w:b/>
                <w:color w:val="000000"/>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347878" w:rsidRPr="00871B2B" w:rsidTr="005D46C0">
        <w:tc>
          <w:tcPr>
            <w:tcW w:w="2659" w:type="dxa"/>
            <w:tcBorders>
              <w:bottom w:val="single" w:sz="4" w:space="0" w:color="auto"/>
            </w:tcBorders>
            <w:shd w:val="clear" w:color="auto" w:fill="auto"/>
          </w:tcPr>
          <w:p w:rsidR="00347878" w:rsidRPr="00347878" w:rsidRDefault="00347878" w:rsidP="00347878">
            <w:pPr>
              <w:pStyle w:val="af8"/>
              <w:jc w:val="both"/>
              <w:rPr>
                <w:rFonts w:ascii="Times New Roman" w:hAnsi="Times New Roman"/>
                <w:sz w:val="24"/>
                <w:szCs w:val="24"/>
              </w:rPr>
            </w:pPr>
            <w:r w:rsidRPr="00347878">
              <w:rPr>
                <w:rFonts w:ascii="Times New Roman" w:hAnsi="Times New Roman"/>
                <w:color w:val="000000"/>
                <w:sz w:val="24"/>
                <w:szCs w:val="24"/>
              </w:rPr>
              <w:t>Наявність обладнання, матеріально-технічної бази та технологій</w:t>
            </w:r>
            <w:r w:rsidRPr="00347878">
              <w:rPr>
                <w:rFonts w:ascii="Times New Roman" w:hAnsi="Times New Roman"/>
                <w:sz w:val="24"/>
                <w:szCs w:val="24"/>
              </w:rPr>
              <w:t xml:space="preserve">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347878" w:rsidRPr="00347878" w:rsidRDefault="00347878" w:rsidP="00347878">
            <w:pPr>
              <w:widowControl w:val="0"/>
              <w:tabs>
                <w:tab w:val="left" w:pos="1080"/>
              </w:tabs>
              <w:spacing w:after="0" w:line="0" w:lineRule="atLeast"/>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347878" w:rsidRPr="00347878" w:rsidRDefault="00347878" w:rsidP="00155B2A">
            <w:pPr>
              <w:tabs>
                <w:tab w:val="left" w:pos="360"/>
              </w:tabs>
              <w:spacing w:after="0"/>
              <w:jc w:val="both"/>
              <w:rPr>
                <w:lang w:eastAsia="zh-CN"/>
              </w:rPr>
            </w:pPr>
          </w:p>
          <w:p w:rsidR="00347878" w:rsidRPr="00347878" w:rsidRDefault="00347878" w:rsidP="00347878">
            <w:pPr>
              <w:tabs>
                <w:tab w:val="left" w:pos="360"/>
              </w:tabs>
              <w:spacing w:after="0"/>
              <w:jc w:val="both"/>
              <w:rPr>
                <w:rFonts w:ascii="Times New Roman" w:hAnsi="Times New Roman" w:cs="Times New Roman"/>
                <w:sz w:val="24"/>
                <w:szCs w:val="24"/>
                <w:lang w:eastAsia="zh-CN"/>
              </w:rPr>
            </w:pPr>
          </w:p>
          <w:p w:rsidR="00347878" w:rsidRPr="00347878" w:rsidRDefault="00347878" w:rsidP="00347878">
            <w:pPr>
              <w:tabs>
                <w:tab w:val="left" w:pos="360"/>
              </w:tabs>
              <w:suppressAutoHyphens/>
              <w:spacing w:after="0"/>
              <w:ind w:left="360"/>
              <w:jc w:val="both"/>
              <w:rPr>
                <w:rFonts w:ascii="Times New Roman" w:hAnsi="Times New Roman" w:cs="Times New Roman"/>
                <w:color w:val="000000"/>
                <w:sz w:val="24"/>
                <w:szCs w:val="24"/>
              </w:rPr>
            </w:pPr>
          </w:p>
        </w:tc>
      </w:tr>
      <w:tr w:rsidR="00347878" w:rsidRPr="00871B2B" w:rsidTr="005D46C0">
        <w:trPr>
          <w:cantSplit/>
        </w:trPr>
        <w:tc>
          <w:tcPr>
            <w:tcW w:w="2659" w:type="dxa"/>
            <w:shd w:val="clear" w:color="auto" w:fill="auto"/>
          </w:tcPr>
          <w:p w:rsidR="00347878" w:rsidRPr="00347878" w:rsidRDefault="00347878" w:rsidP="00347878">
            <w:pPr>
              <w:pStyle w:val="af8"/>
              <w:rPr>
                <w:rFonts w:ascii="Times New Roman" w:hAnsi="Times New Roman"/>
                <w:sz w:val="24"/>
                <w:szCs w:val="24"/>
                <w:lang w:val="uk-UA"/>
              </w:rPr>
            </w:pPr>
            <w:r w:rsidRPr="00347878">
              <w:rPr>
                <w:rFonts w:ascii="Times New Roman" w:hAnsi="Times New Roman"/>
                <w:sz w:val="24"/>
                <w:szCs w:val="24"/>
                <w:lang w:val="uk-UA"/>
              </w:rPr>
              <w:t xml:space="preserve">Наявність працівників відповідної кваліфікації, які мають необхідні знання та досвід </w:t>
            </w:r>
          </w:p>
        </w:tc>
        <w:tc>
          <w:tcPr>
            <w:tcW w:w="6770" w:type="dxa"/>
            <w:shd w:val="clear" w:color="auto" w:fill="auto"/>
          </w:tcPr>
          <w:p w:rsidR="00347878" w:rsidRPr="00347878" w:rsidRDefault="00347878" w:rsidP="00347878">
            <w:pPr>
              <w:pStyle w:val="a5"/>
              <w:widowControl w:val="0"/>
              <w:numPr>
                <w:ilvl w:val="0"/>
                <w:numId w:val="12"/>
              </w:numPr>
              <w:suppressAutoHyphens/>
              <w:spacing w:after="0" w:line="240" w:lineRule="auto"/>
              <w:rPr>
                <w:rFonts w:ascii="Times New Roman" w:hAnsi="Times New Roman" w:cs="Times New Roman"/>
                <w:sz w:val="24"/>
                <w:szCs w:val="24"/>
                <w:lang w:eastAsia="zh-CN"/>
              </w:rPr>
            </w:pPr>
            <w:r w:rsidRPr="00347878">
              <w:rPr>
                <w:rFonts w:ascii="Times New Roman" w:hAnsi="Times New Roman" w:cs="Times New Roman"/>
                <w:sz w:val="24"/>
                <w:szCs w:val="24"/>
                <w:lang w:eastAsia="zh-CN"/>
              </w:rPr>
              <w:t>Довідка про наявність працівників.</w:t>
            </w:r>
          </w:p>
          <w:p w:rsidR="00347878" w:rsidRPr="00347878" w:rsidRDefault="00347878" w:rsidP="00347878">
            <w:pPr>
              <w:widowControl w:val="0"/>
              <w:spacing w:after="0"/>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Необхідна кількість охоронців - 2.</w:t>
            </w:r>
          </w:p>
          <w:p w:rsidR="00347878" w:rsidRPr="00347878" w:rsidRDefault="00347878" w:rsidP="00347878">
            <w:pPr>
              <w:widowControl w:val="0"/>
              <w:spacing w:after="0"/>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На підтвердження надати накази.</w:t>
            </w:r>
          </w:p>
          <w:p w:rsidR="00347878" w:rsidRPr="00347878" w:rsidRDefault="00347878" w:rsidP="00347878">
            <w:pPr>
              <w:spacing w:after="0"/>
              <w:jc w:val="both"/>
              <w:rPr>
                <w:rFonts w:ascii="Times New Roman" w:hAnsi="Times New Roman" w:cs="Times New Roman"/>
                <w:sz w:val="24"/>
                <w:szCs w:val="24"/>
              </w:rPr>
            </w:pPr>
            <w:r w:rsidRPr="00347878">
              <w:rPr>
                <w:rFonts w:ascii="Times New Roman" w:hAnsi="Times New Roman" w:cs="Times New Roman"/>
                <w:sz w:val="24"/>
                <w:szCs w:val="24"/>
                <w:lang w:eastAsia="zh-CN"/>
              </w:rPr>
              <w:t>В додаток до довідки надати копію наказу про призначення відповідальної особи за охорону праці на підприємстві</w:t>
            </w:r>
          </w:p>
        </w:tc>
      </w:tr>
      <w:tr w:rsidR="00347878" w:rsidRPr="00871B2B" w:rsidTr="005D46C0">
        <w:tc>
          <w:tcPr>
            <w:tcW w:w="2659" w:type="dxa"/>
            <w:shd w:val="clear" w:color="auto" w:fill="auto"/>
          </w:tcPr>
          <w:p w:rsidR="00347878" w:rsidRPr="00347878" w:rsidRDefault="00347878" w:rsidP="00347878">
            <w:pPr>
              <w:pStyle w:val="af8"/>
              <w:jc w:val="both"/>
              <w:rPr>
                <w:rFonts w:ascii="Times New Roman" w:hAnsi="Times New Roman"/>
                <w:sz w:val="24"/>
                <w:szCs w:val="24"/>
                <w:highlight w:val="yellow"/>
              </w:rPr>
            </w:pPr>
            <w:r w:rsidRPr="00347878">
              <w:rPr>
                <w:rFonts w:ascii="Times New Roman" w:hAnsi="Times New Roman"/>
                <w:sz w:val="24"/>
                <w:szCs w:val="24"/>
              </w:rPr>
              <w:t xml:space="preserve">Наявність документально підтвердженого досвіду виконання аналогічного договору </w:t>
            </w:r>
          </w:p>
        </w:tc>
        <w:tc>
          <w:tcPr>
            <w:tcW w:w="6770" w:type="dxa"/>
            <w:shd w:val="clear" w:color="auto" w:fill="auto"/>
          </w:tcPr>
          <w:p w:rsidR="00347878" w:rsidRPr="00347878" w:rsidRDefault="00347878" w:rsidP="00347878">
            <w:pPr>
              <w:widowControl w:val="0"/>
              <w:spacing w:after="0"/>
              <w:jc w:val="both"/>
              <w:rPr>
                <w:rFonts w:ascii="Times New Roman" w:hAnsi="Times New Roman" w:cs="Times New Roman"/>
                <w:color w:val="000000"/>
                <w:sz w:val="24"/>
                <w:szCs w:val="24"/>
                <w:lang w:eastAsia="zh-CN"/>
              </w:rPr>
            </w:pPr>
            <w:r w:rsidRPr="00347878">
              <w:rPr>
                <w:rFonts w:ascii="Times New Roman" w:hAnsi="Times New Roman" w:cs="Times New Roman"/>
                <w:color w:val="000000"/>
                <w:sz w:val="24"/>
                <w:szCs w:val="24"/>
                <w:lang w:eastAsia="zh-CN"/>
              </w:rPr>
              <w:t xml:space="preserve">3. </w:t>
            </w:r>
            <w:r w:rsidRPr="00347878">
              <w:rPr>
                <w:rFonts w:ascii="Times New Roman" w:hAnsi="Times New Roman" w:cs="Times New Roman"/>
                <w:sz w:val="24"/>
                <w:szCs w:val="24"/>
                <w:lang w:eastAsia="zh-CN"/>
              </w:rPr>
              <w:t>Довідка у довільній формі на підтвердження досвіду виконання аналогічних договорів.</w:t>
            </w:r>
          </w:p>
          <w:p w:rsidR="00347878" w:rsidRPr="00347878" w:rsidRDefault="00347878" w:rsidP="00155B2A">
            <w:pPr>
              <w:pStyle w:val="xfmc9"/>
              <w:spacing w:before="0" w:beforeAutospacing="0" w:after="0" w:afterAutospacing="0"/>
              <w:rPr>
                <w:color w:val="000000"/>
              </w:rPr>
            </w:pPr>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D4210">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Технічні вимоги</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rsidR="005B2818" w:rsidRPr="005B2818" w:rsidRDefault="005B2818" w:rsidP="005B2818">
      <w:pPr>
        <w:spacing w:after="0"/>
        <w:jc w:val="center"/>
        <w:rPr>
          <w:rFonts w:ascii="Times New Roman" w:hAnsi="Times New Roman" w:cs="Times New Roman"/>
          <w:sz w:val="24"/>
          <w:szCs w:val="24"/>
        </w:rPr>
      </w:pPr>
    </w:p>
    <w:p w:rsidR="005B2818" w:rsidRPr="005B2818" w:rsidRDefault="005B2818" w:rsidP="005B2818">
      <w:pPr>
        <w:pStyle w:val="24"/>
        <w:spacing w:before="0" w:after="0" w:line="240" w:lineRule="auto"/>
        <w:ind w:left="159"/>
        <w:rPr>
          <w:b/>
          <w:bCs/>
          <w:sz w:val="24"/>
          <w:szCs w:val="24"/>
          <w:lang w:val="uk-UA"/>
        </w:rPr>
      </w:pPr>
      <w:r w:rsidRPr="005B2818">
        <w:rPr>
          <w:b/>
          <w:bCs/>
          <w:sz w:val="24"/>
          <w:szCs w:val="24"/>
          <w:lang w:val="uk-UA"/>
        </w:rPr>
        <w:t>(ДК 021:2015 :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Дислокація об’єкту охорони</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971"/>
        <w:gridCol w:w="4506"/>
        <w:gridCol w:w="1446"/>
        <w:gridCol w:w="1275"/>
      </w:tblGrid>
      <w:tr w:rsidR="005B2818" w:rsidRPr="005B2818" w:rsidTr="005D46C0">
        <w:trPr>
          <w:trHeight w:val="297"/>
        </w:trPr>
        <w:tc>
          <w:tcPr>
            <w:tcW w:w="251"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 пп</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Найменування об’єкту охорони</w:t>
            </w:r>
          </w:p>
        </w:tc>
        <w:tc>
          <w:tcPr>
            <w:tcW w:w="2348"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Адреса</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Графік охорони</w:t>
            </w:r>
          </w:p>
        </w:tc>
        <w:tc>
          <w:tcPr>
            <w:tcW w:w="592"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Кількість постів</w:t>
            </w:r>
          </w:p>
        </w:tc>
      </w:tr>
      <w:tr w:rsidR="005B2818" w:rsidRPr="005B2818" w:rsidTr="005D46C0">
        <w:trPr>
          <w:trHeight w:val="449"/>
        </w:trPr>
        <w:tc>
          <w:tcPr>
            <w:tcW w:w="251"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rPr>
                <w:rFonts w:ascii="Times New Roman" w:hAnsi="Times New Roman" w:cs="Times New Roman"/>
                <w:sz w:val="24"/>
                <w:szCs w:val="24"/>
                <w:lang w:eastAsia="en-US"/>
              </w:rPr>
            </w:pPr>
            <w:r w:rsidRPr="005B2818">
              <w:rPr>
                <w:rFonts w:ascii="Times New Roman" w:hAnsi="Times New Roman" w:cs="Times New Roman"/>
                <w:sz w:val="24"/>
                <w:szCs w:val="24"/>
              </w:rPr>
              <w:t>КНП «Запорізький регіональний протипухлинний центр» ЗОР</w:t>
            </w:r>
          </w:p>
        </w:tc>
        <w:tc>
          <w:tcPr>
            <w:tcW w:w="2348"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bCs/>
                <w:sz w:val="24"/>
                <w:szCs w:val="24"/>
              </w:rPr>
              <w:t xml:space="preserve">69040, Україна, Запорізька область, м. Запоріжжя, вул. Культурна, 177а. </w:t>
            </w:r>
            <w:r w:rsidRPr="005B2818">
              <w:rPr>
                <w:rFonts w:ascii="Times New Roman" w:hAnsi="Times New Roman" w:cs="Times New Roman"/>
                <w:sz w:val="24"/>
                <w:szCs w:val="24"/>
              </w:rPr>
              <w:t>(Прилегла територія з насадженнями та майном, поверхи закладу)</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Цілодобово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1</w:t>
            </w:r>
          </w:p>
        </w:tc>
      </w:tr>
    </w:tbl>
    <w:p w:rsidR="005B2818" w:rsidRPr="005B2818" w:rsidRDefault="005B2818" w:rsidP="005B2818">
      <w:pPr>
        <w:pStyle w:val="HTML"/>
        <w:jc w:val="center"/>
        <w:rPr>
          <w:rFonts w:ascii="Times New Roman" w:hAnsi="Times New Roman"/>
          <w:b/>
          <w:color w:val="auto"/>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082"/>
      </w:tblGrid>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w:t>
            </w:r>
          </w:p>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пп</w:t>
            </w:r>
          </w:p>
        </w:tc>
        <w:tc>
          <w:tcPr>
            <w:tcW w:w="9523"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Зміст послуг</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Контроль прилеглої території з насадженнями та майном, підвальне приміщення, поверхів закладу</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2</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Повна матеріальна відповідальність у випадках крадіжки матеріальних цінностей з приміщень, прийнятих під охорону (після здачі ключів на вахту)</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3</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несанкціонованих проникнень на об’єкт</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4</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та припинення перебування осіб, яким не надано відповідних повноважень на об’єкті</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5</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протиправного заволодіння майном на об’єкті</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6</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Перевірка цілісності об’єкта (замків та інших запірних пристроїв, протипожежного інвентарю, справності телефонів і освітлення) разом з відповідальною особою від Замовника</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7</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 xml:space="preserve">Контроль ввозу-вивозу (внесення-винесення) майна на об’єкті </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8</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виявлені пожежі негайний виклик пожежної команди за номером 101</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9</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Організація гасіння пожежі усіма засобами до приїзду пожежної команди</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10</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Особисте здавання чергування та інформування про виявлені недоліки з записом у журналі чергувань</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11</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У разі проникнення на об'єкт сторонніх осіб (особи) вживати заходів щодо їх затримки та передачі співробітникам МВС</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12</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ускладненні обставин (напад на об'єкт і т.д.) направляти на об'єкт оперативну групу, повідомляти органи МВС</w:t>
            </w:r>
          </w:p>
        </w:tc>
      </w:tr>
    </w:tbl>
    <w:p w:rsidR="005B2818" w:rsidRPr="005B2818" w:rsidRDefault="005B2818" w:rsidP="005B2818">
      <w:pPr>
        <w:widowControl w:val="0"/>
        <w:tabs>
          <w:tab w:val="left" w:pos="1080"/>
        </w:tabs>
        <w:spacing w:after="0" w:line="0" w:lineRule="atLeast"/>
        <w:contextualSpacing/>
        <w:jc w:val="both"/>
        <w:rPr>
          <w:rFonts w:ascii="Times New Roman" w:hAnsi="Times New Roman" w:cs="Times New Roman"/>
          <w:sz w:val="24"/>
          <w:szCs w:val="24"/>
          <w:lang w:eastAsia="zh-CN"/>
        </w:rPr>
      </w:pPr>
    </w:p>
    <w:p w:rsidR="005B2818" w:rsidRPr="005B2818" w:rsidRDefault="005B2818" w:rsidP="002751C1">
      <w:pPr>
        <w:pStyle w:val="xfmc9"/>
        <w:spacing w:before="0" w:beforeAutospacing="0" w:after="0" w:afterAutospacing="0"/>
      </w:pPr>
      <w:r w:rsidRPr="005B2818">
        <w:rPr>
          <w:rFonts w:eastAsia="Arial"/>
          <w:lang w:eastAsia="zh-CN"/>
        </w:rPr>
        <w:t xml:space="preserve">1. </w:t>
      </w:r>
      <w:r w:rsidRPr="005B2818">
        <w:t>Згода на обробку персональних даних на усіх осіб, персональні дані яких наведено у пропозиції учасника.</w:t>
      </w:r>
    </w:p>
    <w:p w:rsidR="005B2818" w:rsidRPr="005B2818" w:rsidRDefault="002751C1" w:rsidP="005B281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2</w:t>
      </w:r>
      <w:r w:rsidR="005B2818" w:rsidRPr="005B2818">
        <w:rPr>
          <w:rFonts w:ascii="Times New Roman" w:hAnsi="Times New Roman" w:cs="Times New Roman"/>
          <w:kern w:val="2"/>
          <w:sz w:val="24"/>
          <w:szCs w:val="24"/>
        </w:rPr>
        <w:t xml:space="preserve">. Гарантійний лист про наявність персоналу охорони віком від 18 років, фізично розвинуті, підготовлені у професійному відношенні у форменому одязі.  </w:t>
      </w:r>
    </w:p>
    <w:p w:rsidR="005B2818" w:rsidRPr="005B2818" w:rsidRDefault="002751C1" w:rsidP="005B2818">
      <w:pPr>
        <w:spacing w:after="0"/>
        <w:rPr>
          <w:rFonts w:ascii="Times New Roman" w:hAnsi="Times New Roman" w:cs="Times New Roman"/>
          <w:sz w:val="24"/>
          <w:szCs w:val="24"/>
          <w:shd w:val="clear" w:color="auto" w:fill="FFFFFF"/>
        </w:rPr>
      </w:pPr>
      <w:r>
        <w:rPr>
          <w:rFonts w:ascii="Times New Roman" w:hAnsi="Times New Roman" w:cs="Times New Roman"/>
          <w:kern w:val="2"/>
          <w:sz w:val="24"/>
          <w:szCs w:val="24"/>
        </w:rPr>
        <w:t>3</w:t>
      </w:r>
      <w:r w:rsidR="005B2818" w:rsidRPr="005B2818">
        <w:rPr>
          <w:rFonts w:ascii="Times New Roman" w:hAnsi="Times New Roman" w:cs="Times New Roman"/>
          <w:kern w:val="2"/>
          <w:sz w:val="24"/>
          <w:szCs w:val="24"/>
        </w:rPr>
        <w:t xml:space="preserve">. </w:t>
      </w:r>
      <w:r w:rsidR="005B2818" w:rsidRPr="005B2818">
        <w:rPr>
          <w:rFonts w:ascii="Times New Roman" w:hAnsi="Times New Roman" w:cs="Times New Roman"/>
          <w:sz w:val="24"/>
          <w:szCs w:val="24"/>
          <w:shd w:val="clear" w:color="auto" w:fill="FFFFFF"/>
        </w:rPr>
        <w:t>Учасник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B2818" w:rsidRPr="005B2818" w:rsidRDefault="002751C1" w:rsidP="005B281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4</w:t>
      </w:r>
      <w:r w:rsidR="005B2818" w:rsidRPr="005B2818">
        <w:rPr>
          <w:rFonts w:ascii="Times New Roman" w:hAnsi="Times New Roman" w:cs="Times New Roman"/>
          <w:kern w:val="2"/>
          <w:sz w:val="24"/>
          <w:szCs w:val="24"/>
        </w:rPr>
        <w:t xml:space="preserve">. </w:t>
      </w:r>
      <w:r w:rsidR="005B2818" w:rsidRPr="005B2818">
        <w:rPr>
          <w:rFonts w:ascii="Times New Roman" w:hAnsi="Times New Roman" w:cs="Times New Roman"/>
          <w:color w:val="000000"/>
          <w:sz w:val="24"/>
          <w:szCs w:val="24"/>
          <w:lang w:eastAsia="uk-UA"/>
        </w:rPr>
        <w:t xml:space="preserve">Учасник повинен мати мобільні групи швидкого реагування, які за екстреним викликом охоронця з місця дислокації об'єкту, що охороняються, повинні прибути у термін 30 хвилин </w:t>
      </w:r>
      <w:r w:rsidR="005B2818" w:rsidRPr="005B2818">
        <w:rPr>
          <w:rFonts w:ascii="Times New Roman" w:hAnsi="Times New Roman" w:cs="Times New Roman"/>
          <w:color w:val="000000"/>
          <w:sz w:val="24"/>
          <w:szCs w:val="24"/>
          <w:lang w:eastAsia="uk-UA"/>
        </w:rPr>
        <w:lastRenderedPageBreak/>
        <w:t>на об’єкт (надати гарантійний лист). У разі, якщо мобільні групи швидкого реагування залучаються Учасником (Виконавцем) згідно з окремим договором, у складі тендерної пропозиції Учасник (Виконавець) надає копію відповідного договору.</w:t>
      </w:r>
    </w:p>
    <w:p w:rsidR="005B2818" w:rsidRPr="005B2818" w:rsidRDefault="005B2818" w:rsidP="005B281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color w:val="000000"/>
          <w:sz w:val="24"/>
          <w:szCs w:val="24"/>
          <w:lang w:eastAsia="uk-UA"/>
        </w:rPr>
        <w:t xml:space="preserve">(Надати </w:t>
      </w:r>
      <w:r w:rsidRPr="005B2818">
        <w:rPr>
          <w:rFonts w:ascii="Times New Roman" w:hAnsi="Times New Roman" w:cs="Times New Roman"/>
          <w:sz w:val="24"/>
          <w:szCs w:val="24"/>
        </w:rPr>
        <w:t>Г</w:t>
      </w:r>
      <w:r w:rsidRPr="005B2818">
        <w:rPr>
          <w:rFonts w:ascii="Times New Roman" w:hAnsi="Times New Roman" w:cs="Times New Roman"/>
          <w:color w:val="000000"/>
          <w:sz w:val="24"/>
          <w:szCs w:val="24"/>
          <w:lang w:eastAsia="uk-UA"/>
        </w:rPr>
        <w:t>арантійний лист щодо наявності мобільних груп швидкого реагування)</w:t>
      </w:r>
    </w:p>
    <w:p w:rsidR="005B2818" w:rsidRDefault="002751C1" w:rsidP="005B2818">
      <w:pPr>
        <w:pStyle w:val="a5"/>
        <w:suppressAutoHyphens/>
        <w:spacing w:after="0"/>
        <w:ind w:left="34"/>
        <w:jc w:val="both"/>
        <w:rPr>
          <w:rFonts w:ascii="Times New Roman" w:hAnsi="Times New Roman" w:cs="Times New Roman"/>
          <w:sz w:val="24"/>
          <w:szCs w:val="24"/>
        </w:rPr>
      </w:pPr>
      <w:r>
        <w:rPr>
          <w:rFonts w:ascii="Times New Roman" w:hAnsi="Times New Roman" w:cs="Times New Roman"/>
          <w:kern w:val="2"/>
          <w:sz w:val="24"/>
          <w:szCs w:val="24"/>
        </w:rPr>
        <w:t>5.</w:t>
      </w:r>
      <w:r w:rsidR="005B2818" w:rsidRPr="005B2818">
        <w:rPr>
          <w:rFonts w:ascii="Times New Roman" w:hAnsi="Times New Roman" w:cs="Times New Roman"/>
          <w:kern w:val="2"/>
          <w:sz w:val="24"/>
          <w:szCs w:val="24"/>
        </w:rPr>
        <w:t xml:space="preserve"> </w:t>
      </w:r>
      <w:r w:rsidR="005B2818" w:rsidRPr="005B2818">
        <w:rPr>
          <w:rFonts w:ascii="Times New Roman" w:hAnsi="Times New Roman" w:cs="Times New Roman"/>
          <w:sz w:val="24"/>
          <w:szCs w:val="24"/>
        </w:rPr>
        <w:t>Гарантійний лист у довільній формі за підписом уповноваженої особи учасника із зазначенням заходів із захисту довкілля під час постачання товару, що є предметом закупівлі.</w:t>
      </w:r>
    </w:p>
    <w:p w:rsidR="005F3520" w:rsidRPr="005F3520" w:rsidRDefault="005F3520" w:rsidP="005B2818">
      <w:pPr>
        <w:pStyle w:val="a5"/>
        <w:suppressAutoHyphens/>
        <w:spacing w:after="0"/>
        <w:ind w:left="34"/>
        <w:jc w:val="both"/>
        <w:rPr>
          <w:rFonts w:ascii="Times New Roman" w:hAnsi="Times New Roman" w:cs="Times New Roman"/>
          <w:sz w:val="24"/>
          <w:szCs w:val="24"/>
        </w:rPr>
      </w:pPr>
      <w:r>
        <w:rPr>
          <w:rFonts w:ascii="Times New Roman" w:hAnsi="Times New Roman" w:cs="Times New Roman"/>
          <w:sz w:val="24"/>
          <w:szCs w:val="24"/>
        </w:rPr>
        <w:t xml:space="preserve">6. </w:t>
      </w:r>
      <w:r w:rsidRPr="005F3520">
        <w:rPr>
          <w:rFonts w:ascii="Times New Roman" w:hAnsi="Times New Roman" w:cs="Times New Roman"/>
          <w:sz w:val="24"/>
          <w:szCs w:val="24"/>
        </w:rPr>
        <w:t>Переможець закупівлі перед підписанням Договору має обов’язково оглянути територію Замовника що є предметом закупівлі та підписати акт огляду об’єкту за попередньою домовленістю за телефоном: 0951570901</w:t>
      </w:r>
    </w:p>
    <w:p w:rsidR="005B2818" w:rsidRPr="005B2818" w:rsidRDefault="005B2818" w:rsidP="005B2818">
      <w:pPr>
        <w:spacing w:after="0"/>
        <w:jc w:val="both"/>
        <w:rPr>
          <w:rFonts w:ascii="Times New Roman" w:hAnsi="Times New Roman" w:cs="Times New Roman"/>
          <w:kern w:val="2"/>
          <w:sz w:val="24"/>
          <w:szCs w:val="24"/>
        </w:rPr>
      </w:pPr>
    </w:p>
    <w:p w:rsidR="005B2818" w:rsidRPr="005B2818" w:rsidRDefault="005B2818" w:rsidP="005B2818">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B2818">
        <w:t>У разі ненадання зазначених документів, пропозиція учасника не розглядається та відхиляється замовником.</w:t>
      </w:r>
    </w:p>
    <w:p w:rsidR="005B2818" w:rsidRPr="005B2818" w:rsidRDefault="005B2818" w:rsidP="005B2818">
      <w:pPr>
        <w:pStyle w:val="xfmc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r w:rsidRPr="005B2818">
        <w:rPr>
          <w:iCs/>
        </w:rPr>
        <w:t>Документи мають бути чинними на дату подання пропозиції та належним чином завірені особистим підписом Учасника, або/і печаткою за наявності.</w:t>
      </w: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001EB0" w:rsidRDefault="00001EB0" w:rsidP="009C405A">
      <w:pPr>
        <w:spacing w:after="0" w:line="240" w:lineRule="auto"/>
        <w:ind w:left="5660" w:firstLine="700"/>
        <w:jc w:val="right"/>
        <w:rPr>
          <w:rFonts w:ascii="Times New Roman" w:hAnsi="Times New Roman" w:cs="Times New Roman"/>
          <w:b/>
          <w:sz w:val="24"/>
          <w:szCs w:val="24"/>
        </w:rPr>
      </w:pPr>
    </w:p>
    <w:p w:rsidR="00001EB0" w:rsidRDefault="00001EB0" w:rsidP="009C405A">
      <w:pPr>
        <w:spacing w:after="0" w:line="240" w:lineRule="auto"/>
        <w:ind w:left="5660" w:firstLine="700"/>
        <w:jc w:val="right"/>
        <w:rPr>
          <w:rFonts w:ascii="Times New Roman" w:hAnsi="Times New Roman" w:cs="Times New Roman"/>
          <w:b/>
          <w:sz w:val="24"/>
          <w:szCs w:val="24"/>
        </w:rPr>
      </w:pPr>
    </w:p>
    <w:p w:rsidR="00001EB0" w:rsidRDefault="00001EB0"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bookmarkStart w:id="6" w:name="_GoBack"/>
      <w:bookmarkEnd w:id="6"/>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i/>
          <w:color w:val="212121"/>
          <w:sz w:val="24"/>
          <w:szCs w:val="24"/>
          <w:lang w:eastAsia="uk-UA"/>
        </w:rPr>
        <w:t>Проект</w:t>
      </w:r>
      <w:r w:rsidRPr="00FD3BE3">
        <w:rPr>
          <w:rFonts w:ascii="Times New Roman" w:hAnsi="Times New Roman" w:cs="Times New Roman"/>
          <w:b/>
          <w:color w:val="212121"/>
          <w:sz w:val="24"/>
          <w:szCs w:val="24"/>
          <w:lang w:eastAsia="uk-UA"/>
        </w:rPr>
        <w:t xml:space="preserve"> ДОГОВІР №___________</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b/>
          <w:color w:val="212121"/>
          <w:sz w:val="24"/>
          <w:szCs w:val="24"/>
          <w:lang w:eastAsia="uk-UA"/>
        </w:rPr>
        <w:t>про надання охоронних послуг</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м. Запоріжжя                                                                   </w:t>
      </w:r>
      <w:r w:rsidRPr="00FD3BE3">
        <w:rPr>
          <w:rFonts w:ascii="Times New Roman" w:hAnsi="Times New Roman" w:cs="Times New Roman"/>
          <w:color w:val="212121"/>
          <w:sz w:val="24"/>
          <w:szCs w:val="24"/>
          <w:lang w:eastAsia="uk-UA"/>
        </w:rPr>
        <w:tab/>
        <w:t xml:space="preserve">   </w:t>
      </w:r>
      <w:r w:rsidRPr="00FD3BE3">
        <w:rPr>
          <w:rFonts w:ascii="Times New Roman" w:hAnsi="Times New Roman" w:cs="Times New Roman"/>
          <w:sz w:val="24"/>
          <w:szCs w:val="24"/>
        </w:rPr>
        <w:t>«</w:t>
      </w:r>
      <w:r w:rsidRPr="00FD3BE3">
        <w:rPr>
          <w:rFonts w:ascii="Times New Roman" w:hAnsi="Times New Roman" w:cs="Times New Roman"/>
          <w:color w:val="212121"/>
          <w:sz w:val="24"/>
          <w:szCs w:val="24"/>
          <w:lang w:eastAsia="uk-UA"/>
        </w:rPr>
        <w:t>___» ___________ 2023 року</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D3BE3">
        <w:rPr>
          <w:rFonts w:ascii="Times New Roman" w:hAnsi="Times New Roman" w:cs="Times New Roman"/>
          <w:b/>
          <w:sz w:val="24"/>
          <w:szCs w:val="24"/>
        </w:rPr>
        <w:t>ВИКОНАВЕЦЬ</w:t>
      </w:r>
      <w:r w:rsidRPr="00FD3BE3">
        <w:rPr>
          <w:rFonts w:ascii="Times New Roman" w:hAnsi="Times New Roman" w:cs="Times New Roman"/>
          <w:sz w:val="24"/>
          <w:szCs w:val="24"/>
        </w:rPr>
        <w:t>:  ______________________________ в особі ____________________________________ що діє на підставі ____________ з однієї сторони, та</w:t>
      </w:r>
    </w:p>
    <w:p w:rsidR="00FD3BE3" w:rsidRPr="00FD3BE3" w:rsidRDefault="00FD3BE3" w:rsidP="00FD3BE3">
      <w:pPr>
        <w:adjustRightInd w:val="0"/>
        <w:spacing w:after="0"/>
        <w:ind w:firstLine="284"/>
        <w:jc w:val="both"/>
        <w:rPr>
          <w:rFonts w:ascii="Times New Roman" w:hAnsi="Times New Roman" w:cs="Times New Roman"/>
          <w:color w:val="000000"/>
          <w:sz w:val="24"/>
          <w:szCs w:val="24"/>
        </w:rPr>
      </w:pPr>
      <w:r w:rsidRPr="00FD3BE3">
        <w:rPr>
          <w:rFonts w:ascii="Times New Roman" w:hAnsi="Times New Roman" w:cs="Times New Roman"/>
          <w:b/>
          <w:sz w:val="24"/>
          <w:szCs w:val="24"/>
        </w:rPr>
        <w:t>ЗАМОВНИК</w:t>
      </w:r>
      <w:r w:rsidRPr="00FD3BE3">
        <w:rPr>
          <w:rFonts w:ascii="Times New Roman" w:hAnsi="Times New Roman" w:cs="Times New Roman"/>
          <w:sz w:val="24"/>
          <w:szCs w:val="24"/>
        </w:rPr>
        <w:t xml:space="preserve">: </w:t>
      </w:r>
      <w:r w:rsidRPr="00FD3BE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FD3BE3">
        <w:rPr>
          <w:rFonts w:ascii="Times New Roman" w:hAnsi="Times New Roman" w:cs="Times New Roman"/>
          <w:sz w:val="24"/>
          <w:szCs w:val="24"/>
        </w:rPr>
        <w:t>, в особі директора Єсаянца Михайла Григоровича</w:t>
      </w:r>
      <w:r w:rsidRPr="00FD3BE3">
        <w:rPr>
          <w:rFonts w:ascii="Times New Roman" w:hAnsi="Times New Roman" w:cs="Times New Roman"/>
          <w:spacing w:val="-4"/>
          <w:sz w:val="24"/>
          <w:szCs w:val="24"/>
        </w:rPr>
        <w:t>, що діє на підставі Статуту</w:t>
      </w:r>
      <w:r w:rsidRPr="00FD3BE3">
        <w:rPr>
          <w:rFonts w:ascii="Times New Roman" w:hAnsi="Times New Roman" w:cs="Times New Roman"/>
          <w:color w:val="000000"/>
          <w:sz w:val="24"/>
          <w:szCs w:val="24"/>
        </w:rPr>
        <w:t xml:space="preserve"> з однієї сторони,</w:t>
      </w:r>
      <w:r w:rsidRPr="00FD3BE3">
        <w:rPr>
          <w:rFonts w:ascii="Times New Roman" w:hAnsi="Times New Roman" w:cs="Times New Roman"/>
          <w:sz w:val="24"/>
          <w:szCs w:val="24"/>
        </w:rPr>
        <w:t xml:space="preserve">, з іншого боку (в подальшому разом іменуються «Сторони», а кожна окремо – «Сторона») керуючись Законом України «Про публічні закупівлі» (надалі – Закон) з урахуванням положень </w:t>
      </w:r>
      <w:r w:rsidRPr="00FD3BE3">
        <w:rPr>
          <w:rFonts w:ascii="Times New Roman" w:hAnsi="Times New Roman" w:cs="Times New Roman"/>
          <w:bCs/>
          <w:color w:val="000000"/>
          <w:sz w:val="24"/>
          <w:szCs w:val="24"/>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D3BE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shd w:val="clear" w:color="auto" w:fill="FFFFFF"/>
        </w:rPr>
        <w:t>1. ПРЕДМЕТ ДОГОВОРУ</w:t>
      </w:r>
    </w:p>
    <w:p w:rsidR="00FD3BE3" w:rsidRPr="00FD3BE3" w:rsidRDefault="00FD3BE3" w:rsidP="00FD3BE3">
      <w:pPr>
        <w:pStyle w:val="24"/>
        <w:spacing w:before="0" w:after="0" w:line="240" w:lineRule="auto"/>
        <w:ind w:firstLine="709"/>
        <w:rPr>
          <w:color w:val="212121"/>
          <w:sz w:val="24"/>
          <w:szCs w:val="24"/>
          <w:highlight w:val="yellow"/>
          <w:lang w:eastAsia="uk-UA"/>
        </w:rPr>
      </w:pPr>
      <w:r w:rsidRPr="00FD3BE3">
        <w:rPr>
          <w:color w:val="212121"/>
          <w:sz w:val="24"/>
          <w:szCs w:val="24"/>
          <w:lang w:eastAsia="uk-UA"/>
        </w:rPr>
        <w:t xml:space="preserve">1.1.Замовник передає, а Виконавець бере на себе зобов’язання, охороняти прилеглу територію, об'єкт та майно Замовника (далі –Послуги) </w:t>
      </w:r>
      <w:r w:rsidRPr="00FD3BE3">
        <w:rPr>
          <w:b/>
          <w:color w:val="212121"/>
          <w:sz w:val="24"/>
          <w:szCs w:val="24"/>
          <w:lang w:eastAsia="uk-UA"/>
        </w:rPr>
        <w:t>код за ДК 021:2015</w:t>
      </w:r>
      <w:r w:rsidRPr="00FD3BE3">
        <w:rPr>
          <w:b/>
          <w:color w:val="212121"/>
          <w:sz w:val="24"/>
          <w:szCs w:val="24"/>
          <w:lang w:val="uk-UA" w:eastAsia="uk-UA"/>
        </w:rPr>
        <w:t>:</w:t>
      </w:r>
      <w:r w:rsidRPr="00FD3BE3">
        <w:rPr>
          <w:b/>
          <w:color w:val="212121"/>
          <w:sz w:val="24"/>
          <w:szCs w:val="24"/>
          <w:lang w:eastAsia="uk-UA"/>
        </w:rPr>
        <w:t>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sidRPr="00FD3BE3">
        <w:rPr>
          <w:color w:val="212121"/>
          <w:sz w:val="24"/>
          <w:szCs w:val="24"/>
          <w:lang w:eastAsia="uk-UA"/>
        </w:rPr>
        <w:t xml:space="preserve">, розташованого за адресою: </w:t>
      </w:r>
      <w:r w:rsidRPr="00FD3BE3">
        <w:rPr>
          <w:sz w:val="24"/>
          <w:szCs w:val="24"/>
          <w:lang w:val="uk-UA"/>
        </w:rPr>
        <w:t>м. Запоріжжя, вул. Культурна, 177а</w:t>
      </w:r>
      <w:r w:rsidRPr="00FD3BE3">
        <w:rPr>
          <w:color w:val="212121"/>
          <w:sz w:val="24"/>
          <w:szCs w:val="24"/>
          <w:lang w:eastAsia="uk-UA"/>
        </w:rPr>
        <w:t xml:space="preserve"> (далі -Майно).</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highlight w:val="yellow"/>
          <w:lang w:eastAsia="uk-UA"/>
        </w:rPr>
      </w:pPr>
      <w:r w:rsidRPr="00FD3BE3">
        <w:rPr>
          <w:rFonts w:ascii="Times New Roman" w:hAnsi="Times New Roman" w:cs="Times New Roman"/>
          <w:color w:val="212121"/>
          <w:sz w:val="24"/>
          <w:szCs w:val="24"/>
          <w:lang w:eastAsia="uk-UA"/>
        </w:rPr>
        <w:t xml:space="preserve">1.2.Відповідно до умов даного Договору Виконавець зобов'язується забезпечити недоторканність майна, а Замовник зобов'язується виконувати передбачені цим Договором правила безпеки і вказівки Виконавця щодо забезпечення схоронності майна, а також щомісяця оплачувати послуги. </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2. МАТЕРІАЛЬНО-ТЕХНІЧНЕ ТА ОРГАНІЗАЦІЙНЕ ЗАБЕЗПЕЧЕННЯ</w:t>
      </w:r>
    </w:p>
    <w:p w:rsidR="00FD3BE3" w:rsidRPr="00FD3BE3" w:rsidRDefault="00FD3BE3" w:rsidP="00FD3BE3">
      <w:pPr>
        <w:pStyle w:val="HTML1"/>
        <w:shd w:val="clear" w:color="auto" w:fill="FFFFFF"/>
        <w:ind w:firstLine="709"/>
        <w:jc w:val="both"/>
        <w:rPr>
          <w:rFonts w:ascii="Times New Roman" w:hAnsi="Times New Roman" w:cs="Times New Roman"/>
          <w:color w:val="212121"/>
          <w:sz w:val="24"/>
          <w:szCs w:val="24"/>
        </w:rPr>
      </w:pPr>
      <w:r w:rsidRPr="00FD3BE3">
        <w:rPr>
          <w:rFonts w:ascii="Times New Roman" w:hAnsi="Times New Roman" w:cs="Times New Roman"/>
          <w:color w:val="212121"/>
          <w:sz w:val="24"/>
          <w:szCs w:val="24"/>
          <w:shd w:val="clear" w:color="auto" w:fill="FFFFFF"/>
        </w:rPr>
        <w:t xml:space="preserve">2.1. Охорона об'єктів здійснюється 1 (одним) охоронцем цілодобово. До обов’язків охоронців  входить </w:t>
      </w:r>
      <w:r w:rsidRPr="00FD3BE3">
        <w:rPr>
          <w:rFonts w:ascii="Times New Roman" w:hAnsi="Times New Roman" w:cs="Times New Roman"/>
          <w:color w:val="212121"/>
          <w:sz w:val="24"/>
          <w:szCs w:val="24"/>
        </w:rPr>
        <w:t>контроль прилеглої території з насадженнями та майном, методом патрулювання запобігання несанкціонованого проникнення, контроль 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b/>
          <w:color w:val="212121"/>
          <w:sz w:val="24"/>
          <w:szCs w:val="24"/>
          <w:shd w:val="clear" w:color="auto" w:fill="FFFFFF"/>
        </w:rPr>
      </w:pPr>
      <w:r w:rsidRPr="00FD3BE3">
        <w:rPr>
          <w:rFonts w:ascii="Times New Roman" w:hAnsi="Times New Roman" w:cs="Times New Roman"/>
          <w:b/>
          <w:color w:val="212121"/>
          <w:sz w:val="24"/>
          <w:szCs w:val="24"/>
          <w:shd w:val="clear" w:color="auto" w:fill="FFFFFF"/>
        </w:rPr>
        <w:t>2.2. Час несення служби з 08:00 до 08:00 з 01.0</w:t>
      </w:r>
      <w:r>
        <w:rPr>
          <w:rFonts w:ascii="Times New Roman" w:hAnsi="Times New Roman" w:cs="Times New Roman"/>
          <w:b/>
          <w:color w:val="212121"/>
          <w:sz w:val="24"/>
          <w:szCs w:val="24"/>
          <w:shd w:val="clear" w:color="auto" w:fill="FFFFFF"/>
        </w:rPr>
        <w:t>7</w:t>
      </w:r>
      <w:r w:rsidRPr="00FD3BE3">
        <w:rPr>
          <w:rFonts w:ascii="Times New Roman" w:hAnsi="Times New Roman" w:cs="Times New Roman"/>
          <w:b/>
          <w:color w:val="212121"/>
          <w:sz w:val="24"/>
          <w:szCs w:val="24"/>
          <w:shd w:val="clear" w:color="auto" w:fill="FFFFFF"/>
        </w:rPr>
        <w:t>.2023 по 31.0</w:t>
      </w:r>
      <w:r>
        <w:rPr>
          <w:rFonts w:ascii="Times New Roman" w:hAnsi="Times New Roman" w:cs="Times New Roman"/>
          <w:b/>
          <w:color w:val="212121"/>
          <w:sz w:val="24"/>
          <w:szCs w:val="24"/>
          <w:shd w:val="clear" w:color="auto" w:fill="FFFFFF"/>
        </w:rPr>
        <w:t>8</w:t>
      </w:r>
      <w:r w:rsidRPr="00FD3BE3">
        <w:rPr>
          <w:rFonts w:ascii="Times New Roman" w:hAnsi="Times New Roman" w:cs="Times New Roman"/>
          <w:b/>
          <w:color w:val="212121"/>
          <w:sz w:val="24"/>
          <w:szCs w:val="24"/>
          <w:shd w:val="clear" w:color="auto" w:fill="FFFFFF"/>
        </w:rPr>
        <w:t>.2023</w:t>
      </w:r>
    </w:p>
    <w:p w:rsidR="00FD3BE3" w:rsidRPr="00FD3BE3" w:rsidRDefault="00FD3BE3" w:rsidP="00FD3BE3">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 ЦІНА ДОГОВОРУ І ПОРЯДОК РОЗРАХУНКІВ</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3.1. Загальна  ціна  Договору складає __________</w:t>
      </w:r>
      <w:r w:rsidRPr="00FD3BE3">
        <w:rPr>
          <w:rFonts w:ascii="Times New Roman" w:hAnsi="Times New Roman" w:cs="Times New Roman"/>
          <w:color w:val="212121"/>
          <w:sz w:val="24"/>
          <w:szCs w:val="24"/>
          <w:u w:val="single"/>
          <w:shd w:val="clear" w:color="auto" w:fill="FFFFFF"/>
        </w:rPr>
        <w:t>грн. (___________________________),  без ПДВ.</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3.2. Розрахунок за даним Договором здійснюється шляхом оплати Замовником на розрахунковий рахунок Виконавця вартості наданих послуг впродовж 10 (десяти) календарних днів з дня підписання Сторонами Акту здачі-приймання виконаних робіт (наданих послуг). </w:t>
      </w:r>
    </w:p>
    <w:p w:rsidR="00FD3BE3" w:rsidRPr="00FD3BE3" w:rsidRDefault="00FD3BE3" w:rsidP="00FD3BE3">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 ОБОВ'ЯЗКИ СТОРІН</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sz w:val="24"/>
          <w:szCs w:val="24"/>
          <w:shd w:val="clear" w:color="auto" w:fill="FFFFFF"/>
        </w:rPr>
      </w:pPr>
      <w:r w:rsidRPr="00FD3BE3">
        <w:rPr>
          <w:rFonts w:ascii="Times New Roman" w:hAnsi="Times New Roman" w:cs="Times New Roman"/>
          <w:i/>
          <w:sz w:val="24"/>
          <w:szCs w:val="24"/>
          <w:shd w:val="clear" w:color="auto" w:fill="FFFFFF"/>
        </w:rPr>
        <w:t>4.1.  Виконавець зобов’язаний:</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sz w:val="24"/>
          <w:szCs w:val="24"/>
          <w:shd w:val="clear" w:color="auto" w:fill="FFFFFF"/>
        </w:rPr>
        <w:t xml:space="preserve">4.1.1. Організувати і забезпечити охорону прийнятого майна Замовника </w:t>
      </w:r>
      <w:r w:rsidRPr="00FD3BE3">
        <w:rPr>
          <w:rFonts w:ascii="Times New Roman" w:hAnsi="Times New Roman" w:cs="Times New Roman"/>
          <w:color w:val="212121"/>
          <w:sz w:val="24"/>
          <w:szCs w:val="24"/>
          <w:shd w:val="clear" w:color="auto" w:fill="FFFFFF"/>
        </w:rPr>
        <w:t>від розкрадання та не допускати проникнення сторонніх осіб на об'єкт, що охороняється.</w:t>
      </w:r>
    </w:p>
    <w:p w:rsidR="00FD3BE3" w:rsidRPr="00FD3BE3" w:rsidRDefault="00FD3BE3" w:rsidP="00FD3BE3">
      <w:pPr>
        <w:pStyle w:val="HTML1"/>
        <w:shd w:val="clear" w:color="auto" w:fill="FFFFFF"/>
        <w:ind w:firstLine="709"/>
        <w:jc w:val="both"/>
        <w:rPr>
          <w:rFonts w:ascii="Times New Roman" w:hAnsi="Times New Roman" w:cs="Times New Roman"/>
          <w:color w:val="212121"/>
          <w:sz w:val="24"/>
          <w:szCs w:val="24"/>
        </w:rPr>
      </w:pPr>
      <w:r w:rsidRPr="00FD3BE3">
        <w:rPr>
          <w:rFonts w:ascii="Times New Roman" w:hAnsi="Times New Roman" w:cs="Times New Roman"/>
          <w:color w:val="212121"/>
          <w:sz w:val="24"/>
          <w:szCs w:val="24"/>
          <w:shd w:val="clear" w:color="auto" w:fill="FFFFFF"/>
        </w:rPr>
        <w:t xml:space="preserve">4.1.2 До обов’язків охоронця  входить </w:t>
      </w:r>
      <w:r w:rsidRPr="00FD3BE3">
        <w:rPr>
          <w:rFonts w:ascii="Times New Roman" w:hAnsi="Times New Roman" w:cs="Times New Roman"/>
          <w:color w:val="212121"/>
          <w:sz w:val="24"/>
          <w:szCs w:val="24"/>
        </w:rPr>
        <w:t xml:space="preserve">контроль прилеглої території з насадженнями та майном, методом патрулювання запобігання несанкціонованого проникнення, контроль </w:t>
      </w:r>
      <w:r w:rsidRPr="00FD3BE3">
        <w:rPr>
          <w:rFonts w:ascii="Times New Roman" w:hAnsi="Times New Roman" w:cs="Times New Roman"/>
          <w:color w:val="212121"/>
          <w:sz w:val="24"/>
          <w:szCs w:val="24"/>
        </w:rPr>
        <w:lastRenderedPageBreak/>
        <w:t xml:space="preserve">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4.1.3. Не допускати до об'єкту, що охороняється, осіб, які перебувають у стані алкогольного, наркотичного або токсичного сп’яніння.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4.1.4. Визначати спільно з Замовником системи  охорони об'єктів і дислокації постів.</w:t>
      </w:r>
    </w:p>
    <w:p w:rsidR="00FD3BE3" w:rsidRPr="00FD3BE3" w:rsidRDefault="00FD3BE3" w:rsidP="00FD3BE3">
      <w:pPr>
        <w:tabs>
          <w:tab w:val="left" w:pos="720"/>
        </w:tabs>
        <w:spacing w:after="0"/>
        <w:ind w:firstLine="709"/>
        <w:jc w:val="both"/>
        <w:rPr>
          <w:rFonts w:ascii="Times New Roman" w:hAnsi="Times New Roman" w:cs="Times New Roman"/>
          <w:i/>
          <w:color w:val="212121"/>
          <w:sz w:val="24"/>
          <w:szCs w:val="24"/>
          <w:shd w:val="clear" w:color="auto" w:fill="FFFFFF"/>
        </w:rPr>
      </w:pPr>
      <w:r w:rsidRPr="00FD3BE3">
        <w:rPr>
          <w:rFonts w:ascii="Times New Roman" w:hAnsi="Times New Roman" w:cs="Times New Roman"/>
          <w:i/>
          <w:color w:val="212121"/>
          <w:sz w:val="24"/>
          <w:szCs w:val="24"/>
          <w:shd w:val="clear" w:color="auto" w:fill="FFFFFF"/>
        </w:rPr>
        <w:t xml:space="preserve">4.2. Замовник зобов’язаний: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4.2.1. Забезпечувати силами своїх працівників перевірку об'єкта при передачі під охорону, на предмет того, щоб в приміщенні, що охороняється, в неробочий час не залишились сторонні особи, включені електричні, газові прилади й інші джерела вогню.</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4.2.2. Закривати на замки і пломбувати (опечатувати) зовнішні двері виробничих і службових приміщень.</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4.2.3. Закривати зовні на замки та внутрішні затвори і пломбувати (опечатувати) двері запасних виходів.</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 ВІДПОВІДАЛЬНІСТЬ СТОРІН</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5.1. Факти крадіжок та інших протиправних діянь, внаслідок яких майно Замовника було викрадено, втрачено, знищено або пошкоджено встановленими особами, підтверджуються відповідними рішеннями судових або правоохоронних органів за заявою Замовника, в залежності від характеру і ступеня тяжкості діяння.</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5.2. Факти крадіжки та інших протиправних діянь, внаслідок яких майно Замовника було викрадено, втрачено, знищено або пошкоджено невстановленими особами, підтверджуються відповідними постановами органів дізнання і (або) досудового слідства.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5.3. Про факт порушення цілісності приміщень або заподіяння шкоди пошкодженням майна  Виконавець  повідомляє в чергову частину органу внутрішніх справ і Замовнику. До прибуття представників органу внутрішніх справ або слідства  Виконавець  забезпечує недоторканість місця події.</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5.4. Відшкодування збитків Замовнику заподіяної з вини  Виконавця  здійснюється після надання Замовником документа, зазначеного в п. 5.2 або 5.3 цього Договору. Розмір збитків повинен бути підтверджений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працівника  виконавця та звірені з бухгалтерськими даними. У відшкодування входить вартість викраденого або пошкодженого майна, витрати,  пов’язані з відновленням пошкодженого майна, а також викрадені грошові суми.</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5.5.  Виконавець не несе відповідальності перед Замовником за шкоду, заподіяну Замовнику його працівниками.</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5.6. За порушення умов цього Договору винна сторона відшкодовує іншій стороні заподіянні збитки в порядку, передбаченому чинним законодавством України. </w:t>
      </w:r>
    </w:p>
    <w:p w:rsidR="00FD3BE3" w:rsidRPr="00FD3BE3" w:rsidRDefault="00FD3BE3" w:rsidP="00FD3BE3">
      <w:pPr>
        <w:tabs>
          <w:tab w:val="left" w:pos="720"/>
        </w:tabs>
        <w:spacing w:after="0"/>
        <w:ind w:firstLine="709"/>
        <w:jc w:val="both"/>
        <w:rPr>
          <w:rFonts w:ascii="Times New Roman" w:hAnsi="Times New Roman" w:cs="Times New Roman"/>
          <w:color w:val="222222"/>
          <w:sz w:val="24"/>
          <w:szCs w:val="24"/>
        </w:rPr>
      </w:pPr>
      <w:r w:rsidRPr="00FD3BE3">
        <w:rPr>
          <w:rFonts w:ascii="Times New Roman" w:hAnsi="Times New Roman" w:cs="Times New Roman"/>
          <w:color w:val="212121"/>
          <w:sz w:val="24"/>
          <w:szCs w:val="24"/>
          <w:shd w:val="clear" w:color="auto" w:fill="FFFFFF"/>
        </w:rPr>
        <w:t xml:space="preserve">5.7. За прострочення платежу Замовник оплачує  Виконавцю  пеню у розмірі </w:t>
      </w:r>
      <w:r w:rsidRPr="00FD3BE3">
        <w:rPr>
          <w:rStyle w:val="longtext"/>
          <w:color w:val="222222"/>
          <w:sz w:val="24"/>
          <w:szCs w:val="24"/>
        </w:rPr>
        <w:t>облікової ставки НБУ, що діяла в період затримки оплати, від вартості неоплаченої (несвоєчасно оплаченої)  вартості послуги за кожний  день порушення строків платежу.</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5.8. У разі затримки надання послуги або надання послуги не в повному обсязі, заявленої Замовником,  Виконавець оплачує Замовнику пеню в розмірі 0,1% від суми наданих послуг за кожен день затримки, але не більше подвійної облікової ставки НБУ, що діє в період, за який оплачується пеня.</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5.9. Всі суперечки і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у разі недосягнення згоди спір вирішується в суді в порядку, визначеному законодавством України.</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6. ФОРС-МАЖОРНІ ОБСТАВИНИ</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lastRenderedPageBreak/>
        <w:t>6.1.Жодна із Сторін не несе відповідальність за повне або часткове невиконання будь-яких умов у разі настання обставин непереборної сили, якщо вони виникнуть після набрання цим Договором чинності, що унеможливлює виконання умов Договору. Якщо будь-яка з вище вказаних обставин прямо вплине на своєчасність виконання умов, що передбачені цим Договором, то вони будуть подовжені на період, рівний по тривалості цим обставинам.</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t>6.2.Сторони повинні письмово повідомити одна одну про початок і закінчення вказаних обставин.</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 ТЕРМІН ДІЇ ДОГОВОРУ ТА ІНШІ УМОВИ</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 Цей Договір набуває чинності з моменту його підписання Сторонами і до «31» травня 2023 року.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7.2. Закінчення строку Договору не звільняє Сторони від відповідальності за його порушення, яке мало місце під час дії цього Договору.</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7.3. Цей Договір може бути змінений, доповнений або продовжений за згодою сторін, що оформляється додатковою угодою в установленому порядку.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7.4. У разі прострочення Замовником виконання зобов'язання, передбаченого п. 3.2. цього Договору, дія цього Договору в частині забезпечення  Виконавцем, збереження і недоторканності майна Замовника призупиняється з 00 годин 00 хвилин числа наступного за останньою датою внесення платежів з оплати послуг охорони.</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7.5. У разі подальшої оплати Замовником послуг  Виконавця дію цього Договору в частині відповідальності </w:t>
      </w:r>
      <w:r w:rsidRPr="00FD3BE3">
        <w:rPr>
          <w:rFonts w:ascii="Times New Roman" w:hAnsi="Times New Roman" w:cs="Times New Roman"/>
          <w:sz w:val="24"/>
          <w:szCs w:val="24"/>
          <w:lang w:eastAsia="uk-UA"/>
        </w:rPr>
        <w:t xml:space="preserve"> Виконавця </w:t>
      </w:r>
      <w:r w:rsidRPr="00FD3BE3">
        <w:rPr>
          <w:rFonts w:ascii="Times New Roman" w:hAnsi="Times New Roman" w:cs="Times New Roman"/>
          <w:color w:val="212121"/>
          <w:sz w:val="24"/>
          <w:szCs w:val="24"/>
          <w:lang w:eastAsia="uk-UA"/>
        </w:rPr>
        <w:t>за збереження і недоторканність майна Замовника в поточному місяці поновлюється з 00 годин 00 хвилин дня, наступного за днем фактичної оплати послуг.</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7.6. Дострокове розірвання цього договору можливе за згодою сторін Договору, у випадках ліквідації, реорганізації Сторін (однієї із Сторін) Договору; форс-мажорних обставин, про що Сторона, яка ініціює дострокове розірвання Договору, повинна попередити іншу Сторону за 15 (п'ятнадцять) днів до його розірвання.</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color w:val="212121"/>
          <w:sz w:val="24"/>
          <w:szCs w:val="24"/>
          <w:shd w:val="clear" w:color="auto" w:fill="FFFFFF"/>
        </w:rPr>
        <w:t>7.7. У разі невиконання або неналежного виконання Виконавцем умов цього Договору, Замовник має право в односторонньому порядку розірвати Договір.</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7.8. Сторони зобов'язуються повідомляти один одному протягом 10 (десяти) днів про зміну правового статусу, юридичної і фактичної адреси, банківських реквізитів і т.д.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7.9. У випадках, не передбачених цим Договором, Сторони керуються чинним законодавством України.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7.10. Цей Договір складений українською мовою в двох оригінальних, однакових примірниках, які мають однакову юридичну силу, по одному для кожної із Сторін.</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7.11. </w:t>
      </w:r>
      <w:r w:rsidRPr="00FD3BE3">
        <w:rPr>
          <w:rFonts w:ascii="Times New Roman" w:hAnsi="Times New Roman" w:cs="Times New Roman"/>
          <w:sz w:val="24"/>
          <w:szCs w:val="24"/>
        </w:rPr>
        <w:t>На момент підписання цього Договору Виконавець є суб’єктом мікропідприємництва, платником податку спрощеної системи оподаткування.</w:t>
      </w:r>
    </w:p>
    <w:p w:rsidR="00FD3BE3" w:rsidRPr="00FD3BE3" w:rsidRDefault="00FD3BE3" w:rsidP="00F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highlight w:val="yellow"/>
        </w:rPr>
      </w:pPr>
      <w:r w:rsidRPr="00FD3BE3">
        <w:rPr>
          <w:rFonts w:ascii="Times New Roman" w:hAnsi="Times New Roman" w:cs="Times New Roman"/>
          <w:sz w:val="24"/>
          <w:szCs w:val="24"/>
        </w:rPr>
        <w:t>8. МІСЦЕЗНАХОДЖЕННЯ ТА БАНКІВСЬКІ РЕКВІЗИТИ СТОРІН</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ЗАМОВНИК:</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Комунальне некомерційне підприємство </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«Запорізький регіональний протипухлинний </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центр » Запорізької обласної ради</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 xml:space="preserve">69040, Запорізька область, м. Запоріжжя, </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вул. Культурна, буд.177а</w:t>
      </w:r>
      <w:r w:rsidRPr="00FD3BE3">
        <w:rPr>
          <w:rFonts w:ascii="Times New Roman" w:hAnsi="Times New Roman" w:cs="Times New Roman"/>
          <w:sz w:val="24"/>
          <w:szCs w:val="24"/>
        </w:rPr>
        <w:tab/>
        <w:t xml:space="preserve"> </w:t>
      </w:r>
    </w:p>
    <w:p w:rsidR="00FD3BE3" w:rsidRPr="00FD3BE3" w:rsidRDefault="00FD3BE3" w:rsidP="00FD3BE3">
      <w:pPr>
        <w:tabs>
          <w:tab w:val="left" w:pos="708"/>
          <w:tab w:val="left" w:pos="1416"/>
          <w:tab w:val="left" w:pos="2124"/>
          <w:tab w:val="left" w:pos="2832"/>
          <w:tab w:val="left" w:pos="3975"/>
        </w:tabs>
        <w:spacing w:after="0"/>
        <w:rPr>
          <w:rFonts w:ascii="Times New Roman" w:hAnsi="Times New Roman" w:cs="Times New Roman"/>
          <w:sz w:val="24"/>
          <w:szCs w:val="24"/>
        </w:rPr>
      </w:pPr>
      <w:r w:rsidRPr="00FD3BE3">
        <w:rPr>
          <w:rFonts w:ascii="Times New Roman" w:hAnsi="Times New Roman" w:cs="Times New Roman"/>
          <w:sz w:val="24"/>
          <w:szCs w:val="24"/>
        </w:rPr>
        <w:t>р/р UA593133990000026008055751503</w:t>
      </w:r>
      <w:r w:rsidRPr="00FD3BE3">
        <w:rPr>
          <w:rFonts w:ascii="Times New Roman" w:hAnsi="Times New Roman" w:cs="Times New Roman"/>
          <w:sz w:val="24"/>
          <w:szCs w:val="24"/>
        </w:rPr>
        <w:tab/>
        <w:t xml:space="preserve"> </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в АТ КБ «ПриватБанк», МФО  313399</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 xml:space="preserve">ЄДРПОУ 02006691, ІПН 020066908277 </w:t>
      </w:r>
    </w:p>
    <w:p w:rsidR="00FD3BE3" w:rsidRPr="00FD3BE3" w:rsidRDefault="00FD3BE3" w:rsidP="00FD3BE3">
      <w:pPr>
        <w:spacing w:after="0"/>
        <w:outlineLvl w:val="0"/>
        <w:rPr>
          <w:rFonts w:ascii="Times New Roman" w:hAnsi="Times New Roman" w:cs="Times New Roman"/>
          <w:sz w:val="24"/>
          <w:szCs w:val="24"/>
        </w:rPr>
      </w:pPr>
      <w:r w:rsidRPr="00FD3BE3">
        <w:rPr>
          <w:rFonts w:ascii="Times New Roman" w:hAnsi="Times New Roman" w:cs="Times New Roman"/>
          <w:sz w:val="24"/>
          <w:szCs w:val="24"/>
        </w:rPr>
        <w:t>Т/ф (061) 286 21 13, 286 21 11</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Директор</w:t>
      </w:r>
      <w:r w:rsidRPr="00FD3BE3">
        <w:rPr>
          <w:rFonts w:ascii="Times New Roman" w:hAnsi="Times New Roman" w:cs="Times New Roman"/>
          <w:b/>
          <w:sz w:val="24"/>
          <w:szCs w:val="24"/>
        </w:rPr>
        <w:tab/>
      </w:r>
    </w:p>
    <w:p w:rsidR="00FD3BE3" w:rsidRPr="00FD3BE3" w:rsidRDefault="00FD3BE3" w:rsidP="00FD3BE3">
      <w:pPr>
        <w:tabs>
          <w:tab w:val="left" w:pos="1134"/>
        </w:tabs>
        <w:spacing w:after="0"/>
        <w:rPr>
          <w:rFonts w:ascii="Times New Roman" w:hAnsi="Times New Roman" w:cs="Times New Roman"/>
          <w:b/>
          <w:sz w:val="24"/>
          <w:szCs w:val="24"/>
        </w:rPr>
      </w:pPr>
      <w:r w:rsidRPr="00FD3BE3">
        <w:rPr>
          <w:rFonts w:ascii="Times New Roman" w:hAnsi="Times New Roman" w:cs="Times New Roman"/>
          <w:sz w:val="24"/>
          <w:szCs w:val="24"/>
        </w:rPr>
        <w:t xml:space="preserve">____________________ </w:t>
      </w:r>
      <w:r w:rsidRPr="00FD3BE3">
        <w:rPr>
          <w:rFonts w:ascii="Times New Roman" w:hAnsi="Times New Roman" w:cs="Times New Roman"/>
          <w:b/>
          <w:sz w:val="24"/>
          <w:szCs w:val="24"/>
        </w:rPr>
        <w:t>М.Г. Єсаянц</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Cs/>
          <w:i/>
          <w:sz w:val="24"/>
          <w:szCs w:val="24"/>
        </w:rPr>
        <w:lastRenderedPageBreak/>
        <w:t>Є платником податку на додану вартість</w:t>
      </w:r>
    </w:p>
    <w:p w:rsidR="0040412E" w:rsidRPr="00FD3BE3" w:rsidRDefault="0040412E" w:rsidP="00FD3BE3">
      <w:pPr>
        <w:spacing w:after="0"/>
        <w:jc w:val="both"/>
        <w:rPr>
          <w:rFonts w:ascii="Times New Roman" w:hAnsi="Times New Roman" w:cs="Times New Roman"/>
          <w:sz w:val="24"/>
          <w:szCs w:val="24"/>
        </w:rPr>
      </w:pPr>
    </w:p>
    <w:p w:rsidR="002D5CD5" w:rsidRPr="000D4210" w:rsidRDefault="002D5CD5" w:rsidP="009C405A">
      <w:pPr>
        <w:spacing w:after="0" w:line="240" w:lineRule="auto"/>
        <w:ind w:left="5660" w:firstLine="700"/>
        <w:jc w:val="right"/>
        <w:rPr>
          <w:rFonts w:ascii="Times New Roman" w:hAnsi="Times New Roman" w:cs="Times New Roman"/>
          <w:sz w:val="24"/>
          <w:szCs w:val="24"/>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EC0265">
        <w:rPr>
          <w:sz w:val="24"/>
          <w:szCs w:val="24"/>
        </w:rPr>
        <w:t>послуги</w:t>
      </w:r>
      <w:r w:rsidRPr="000D4210">
        <w:rPr>
          <w:sz w:val="24"/>
          <w:szCs w:val="24"/>
        </w:rPr>
        <w:t xml:space="preserve"> (код ДК 021-2015 CPV – </w:t>
      </w:r>
      <w:r w:rsidR="00D80F8F" w:rsidRPr="00D80F8F">
        <w:rPr>
          <w:sz w:val="24"/>
          <w:szCs w:val="24"/>
        </w:rPr>
        <w:t>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sidRPr="000D4210">
        <w:rPr>
          <w:sz w:val="24"/>
          <w:szCs w:val="24"/>
        </w:rPr>
        <w:t xml:space="preserve"> </w:t>
      </w:r>
      <w:r w:rsidRPr="00D80F8F">
        <w:rPr>
          <w:sz w:val="24"/>
          <w:szCs w:val="24"/>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66"/>
        <w:gridCol w:w="1256"/>
        <w:gridCol w:w="1456"/>
        <w:gridCol w:w="1731"/>
        <w:gridCol w:w="1738"/>
      </w:tblGrid>
      <w:tr w:rsidR="00084B45" w:rsidRPr="000D4210" w:rsidTr="000D4210">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40412E">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sidR="0040412E">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rsidR="00084B45" w:rsidRPr="000D4210" w:rsidRDefault="00084B45" w:rsidP="000D4210">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084B45" w:rsidRPr="000D4210" w:rsidTr="000D4210">
        <w:trPr>
          <w:trHeight w:val="20"/>
        </w:trPr>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прописом,із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lastRenderedPageBreak/>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0F" w:rsidRDefault="00D3630F" w:rsidP="0076259F">
      <w:pPr>
        <w:spacing w:after="0" w:line="240" w:lineRule="auto"/>
      </w:pPr>
      <w:r>
        <w:separator/>
      </w:r>
    </w:p>
  </w:endnote>
  <w:endnote w:type="continuationSeparator" w:id="0">
    <w:p w:rsidR="00D3630F" w:rsidRDefault="00D3630F"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3520">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0F" w:rsidRDefault="00D3630F" w:rsidP="0076259F">
      <w:pPr>
        <w:spacing w:after="0" w:line="240" w:lineRule="auto"/>
      </w:pPr>
      <w:r>
        <w:separator/>
      </w:r>
    </w:p>
  </w:footnote>
  <w:footnote w:type="continuationSeparator" w:id="0">
    <w:p w:rsidR="00D3630F" w:rsidRDefault="00D3630F"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F4B20"/>
    <w:multiLevelType w:val="hybridMultilevel"/>
    <w:tmpl w:val="6EB0B17E"/>
    <w:lvl w:ilvl="0" w:tplc="6CDCB648">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6"/>
  </w:num>
  <w:num w:numId="4">
    <w:abstractNumId w:val="2"/>
  </w:num>
  <w:num w:numId="5">
    <w:abstractNumId w:val="1"/>
  </w:num>
  <w:num w:numId="6">
    <w:abstractNumId w:val="11"/>
  </w:num>
  <w:num w:numId="7">
    <w:abstractNumId w:val="0"/>
  </w:num>
  <w:num w:numId="8">
    <w:abstractNumId w:val="5"/>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1EB0"/>
    <w:rsid w:val="0000575E"/>
    <w:rsid w:val="00010063"/>
    <w:rsid w:val="00072225"/>
    <w:rsid w:val="00084B45"/>
    <w:rsid w:val="000A435A"/>
    <w:rsid w:val="000A621D"/>
    <w:rsid w:val="000D4210"/>
    <w:rsid w:val="000F4274"/>
    <w:rsid w:val="0015428D"/>
    <w:rsid w:val="00155B2A"/>
    <w:rsid w:val="00172BC7"/>
    <w:rsid w:val="001D7D49"/>
    <w:rsid w:val="002415DA"/>
    <w:rsid w:val="002601C6"/>
    <w:rsid w:val="00273AFE"/>
    <w:rsid w:val="00274C47"/>
    <w:rsid w:val="002751C1"/>
    <w:rsid w:val="00284BA5"/>
    <w:rsid w:val="002A2EE6"/>
    <w:rsid w:val="002D42BA"/>
    <w:rsid w:val="002D5CD5"/>
    <w:rsid w:val="00344D55"/>
    <w:rsid w:val="00347878"/>
    <w:rsid w:val="0036620B"/>
    <w:rsid w:val="00366CA4"/>
    <w:rsid w:val="00377176"/>
    <w:rsid w:val="003A1FE0"/>
    <w:rsid w:val="003F35DD"/>
    <w:rsid w:val="0040412E"/>
    <w:rsid w:val="004D0AE3"/>
    <w:rsid w:val="005038ED"/>
    <w:rsid w:val="00517C32"/>
    <w:rsid w:val="005B2818"/>
    <w:rsid w:val="005D5396"/>
    <w:rsid w:val="005E73E5"/>
    <w:rsid w:val="005F3520"/>
    <w:rsid w:val="00670268"/>
    <w:rsid w:val="006A3A94"/>
    <w:rsid w:val="006A6662"/>
    <w:rsid w:val="006D1D65"/>
    <w:rsid w:val="006E6FA7"/>
    <w:rsid w:val="00753E7B"/>
    <w:rsid w:val="0076259F"/>
    <w:rsid w:val="007654E1"/>
    <w:rsid w:val="007D14E1"/>
    <w:rsid w:val="00821E0D"/>
    <w:rsid w:val="0086037B"/>
    <w:rsid w:val="0087703A"/>
    <w:rsid w:val="00884D91"/>
    <w:rsid w:val="00886FF8"/>
    <w:rsid w:val="00921928"/>
    <w:rsid w:val="00925701"/>
    <w:rsid w:val="009319A3"/>
    <w:rsid w:val="0096298B"/>
    <w:rsid w:val="009C405A"/>
    <w:rsid w:val="00A94EEC"/>
    <w:rsid w:val="00AC76D6"/>
    <w:rsid w:val="00B145AE"/>
    <w:rsid w:val="00B47E6D"/>
    <w:rsid w:val="00C76DA9"/>
    <w:rsid w:val="00C82DD0"/>
    <w:rsid w:val="00CC2A5B"/>
    <w:rsid w:val="00CE64FB"/>
    <w:rsid w:val="00D3630F"/>
    <w:rsid w:val="00D52C64"/>
    <w:rsid w:val="00D671F0"/>
    <w:rsid w:val="00D80F8F"/>
    <w:rsid w:val="00DD4B68"/>
    <w:rsid w:val="00E45AE4"/>
    <w:rsid w:val="00E85D58"/>
    <w:rsid w:val="00EA0D32"/>
    <w:rsid w:val="00EA158E"/>
    <w:rsid w:val="00EC0265"/>
    <w:rsid w:val="00EE6C28"/>
    <w:rsid w:val="00F258F8"/>
    <w:rsid w:val="00F31A8C"/>
    <w:rsid w:val="00F4479B"/>
    <w:rsid w:val="00FD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689"/>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4">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uiPriority w:val="34"/>
    <w:locked/>
    <w:rsid w:val="002D5CD5"/>
  </w:style>
  <w:style w:type="paragraph" w:customStyle="1" w:styleId="HTML">
    <w:name w:val="Стандартний HTML"/>
    <w:basedOn w:val="a"/>
    <w:rsid w:val="005B2818"/>
    <w:pPr>
      <w:suppressAutoHyphens/>
      <w:spacing w:after="0" w:line="240" w:lineRule="auto"/>
    </w:pPr>
    <w:rPr>
      <w:rFonts w:ascii="Courier New" w:eastAsia="Times New Roman" w:hAnsi="Courier New" w:cs="Times New Roman"/>
      <w:color w:val="000000"/>
      <w:sz w:val="18"/>
      <w:szCs w:val="18"/>
      <w:lang w:eastAsia="ar-SA"/>
    </w:rPr>
  </w:style>
  <w:style w:type="paragraph" w:customStyle="1" w:styleId="xfmc2">
    <w:name w:val="xfmc2"/>
    <w:basedOn w:val="a"/>
    <w:rsid w:val="005B28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6">
    <w:name w:val="xfmc6"/>
    <w:basedOn w:val="a"/>
    <w:rsid w:val="005B28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0">
    <w:name w:val="Стандартный HTML Знак"/>
    <w:link w:val="HTML1"/>
    <w:uiPriority w:val="99"/>
    <w:locked/>
    <w:rsid w:val="00FD3BE3"/>
    <w:rPr>
      <w:rFonts w:ascii="Courier New" w:hAnsi="Courier New"/>
      <w:lang w:val="ru-RU"/>
    </w:rPr>
  </w:style>
  <w:style w:type="paragraph" w:styleId="HTML1">
    <w:name w:val="HTML Preformatted"/>
    <w:basedOn w:val="a"/>
    <w:link w:val="HTML0"/>
    <w:uiPriority w:val="99"/>
    <w:rsid w:val="00F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val="ru-RU"/>
    </w:rPr>
  </w:style>
  <w:style w:type="character" w:customStyle="1" w:styleId="HTML10">
    <w:name w:val="Стандартный HTML Знак1"/>
    <w:basedOn w:val="a0"/>
    <w:uiPriority w:val="99"/>
    <w:semiHidden/>
    <w:rsid w:val="00FD3BE3"/>
    <w:rPr>
      <w:rFonts w:ascii="Consolas" w:hAnsi="Consolas"/>
      <w:sz w:val="20"/>
      <w:szCs w:val="20"/>
    </w:rPr>
  </w:style>
  <w:style w:type="character" w:styleId="afd">
    <w:name w:val="Book Title"/>
    <w:uiPriority w:val="33"/>
    <w:qFormat/>
    <w:rsid w:val="00FD3BE3"/>
    <w:rPr>
      <w:b/>
      <w:bCs/>
      <w:i/>
      <w:iCs/>
      <w:spacing w:val="5"/>
    </w:rPr>
  </w:style>
  <w:style w:type="character" w:customStyle="1" w:styleId="longtext">
    <w:name w:val="long_text"/>
    <w:rsid w:val="00FD3BE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A702A-9138-40D5-A679-8F23E849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34</Pages>
  <Words>12480</Words>
  <Characters>71137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65</cp:revision>
  <cp:lastPrinted>2023-05-22T07:27:00Z</cp:lastPrinted>
  <dcterms:created xsi:type="dcterms:W3CDTF">2020-04-14T07:28:00Z</dcterms:created>
  <dcterms:modified xsi:type="dcterms:W3CDTF">2023-07-05T09:02:00Z</dcterms:modified>
</cp:coreProperties>
</file>