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94684" w:rsidRPr="00B80689" w:rsidTr="00DB4004">
        <w:tc>
          <w:tcPr>
            <w:tcW w:w="4360" w:type="dxa"/>
          </w:tcPr>
          <w:p w:rsidR="00E94684" w:rsidRPr="00B80689" w:rsidRDefault="00E94684" w:rsidP="00DB4004">
            <w:pPr>
              <w:tabs>
                <w:tab w:val="left" w:pos="4820"/>
              </w:tabs>
              <w:ind w:firstLine="885"/>
              <w:jc w:val="both"/>
              <w:rPr>
                <w:b/>
                <w:lang w:val="uk-UA"/>
              </w:rPr>
            </w:pPr>
            <w:r w:rsidRPr="00B80689">
              <w:rPr>
                <w:b/>
                <w:lang w:val="uk-UA"/>
              </w:rPr>
              <w:t xml:space="preserve">Додаток 1/1 </w:t>
            </w:r>
          </w:p>
          <w:p w:rsidR="00B80689" w:rsidRPr="00B80689" w:rsidRDefault="00B80689" w:rsidP="00B80689">
            <w:pPr>
              <w:tabs>
                <w:tab w:val="left" w:pos="4820"/>
              </w:tabs>
              <w:ind w:firstLine="40"/>
              <w:jc w:val="both"/>
              <w:rPr>
                <w:lang w:val="uk-UA"/>
              </w:rPr>
            </w:pPr>
            <w:r w:rsidRPr="00B80689">
              <w:rPr>
                <w:i/>
                <w:iCs/>
                <w:lang w:val="uk-UA"/>
              </w:rPr>
              <w:t>до  оголошення про проведення спрощеної закупівлі</w:t>
            </w:r>
          </w:p>
          <w:p w:rsidR="00E94684" w:rsidRPr="00B80689" w:rsidRDefault="00E94684" w:rsidP="00DB4004">
            <w:pPr>
              <w:tabs>
                <w:tab w:val="left" w:pos="4820"/>
              </w:tabs>
              <w:ind w:firstLine="885"/>
              <w:jc w:val="both"/>
              <w:rPr>
                <w:lang w:val="uk-UA"/>
              </w:rPr>
            </w:pPr>
          </w:p>
        </w:tc>
      </w:tr>
    </w:tbl>
    <w:p w:rsidR="00E94684" w:rsidRPr="00B80689" w:rsidRDefault="00E94684" w:rsidP="00E94684">
      <w:pPr>
        <w:tabs>
          <w:tab w:val="left" w:pos="4820"/>
        </w:tabs>
        <w:jc w:val="both"/>
        <w:rPr>
          <w:b/>
          <w:sz w:val="22"/>
          <w:szCs w:val="22"/>
          <w:lang w:val="uk-UA"/>
        </w:rPr>
      </w:pPr>
    </w:p>
    <w:p w:rsidR="00E94684" w:rsidRPr="00B80689" w:rsidRDefault="00E94684" w:rsidP="00E94684">
      <w:pPr>
        <w:jc w:val="center"/>
        <w:rPr>
          <w:b/>
          <w:lang w:val="uk-UA"/>
        </w:rPr>
      </w:pPr>
      <w:r w:rsidRPr="00B80689">
        <w:rPr>
          <w:b/>
          <w:lang w:val="uk-UA"/>
        </w:rPr>
        <w:t xml:space="preserve">ПЕРЕЛІК </w:t>
      </w:r>
    </w:p>
    <w:p w:rsidR="00E94684" w:rsidRPr="00B80689" w:rsidRDefault="00B80689" w:rsidP="00E94684">
      <w:pPr>
        <w:jc w:val="center"/>
        <w:outlineLvl w:val="2"/>
        <w:rPr>
          <w:rFonts w:eastAsia="Calibri"/>
          <w:b/>
          <w:bCs/>
          <w:lang w:val="uk-UA" w:eastAsia="en-US"/>
        </w:rPr>
      </w:pPr>
      <w:r w:rsidRPr="00B80689">
        <w:rPr>
          <w:rFonts w:eastAsia="Calibri"/>
          <w:b/>
          <w:bCs/>
          <w:lang w:val="uk-UA" w:eastAsia="en-US"/>
        </w:rPr>
        <w:t>НЕ</w:t>
      </w:r>
      <w:r w:rsidR="00E94684" w:rsidRPr="00B80689">
        <w:rPr>
          <w:rFonts w:eastAsia="Calibri"/>
          <w:b/>
          <w:bCs/>
          <w:lang w:val="uk-UA" w:eastAsia="en-US"/>
        </w:rPr>
        <w:t>ОРГАНІЧНИХ ХІМІЧНИХ РЕЧОВ</w:t>
      </w:r>
      <w:bookmarkStart w:id="0" w:name="_GoBack"/>
      <w:bookmarkEnd w:id="0"/>
      <w:r w:rsidR="00E94684" w:rsidRPr="00B80689">
        <w:rPr>
          <w:rFonts w:eastAsia="Calibri"/>
          <w:b/>
          <w:bCs/>
          <w:lang w:val="uk-UA" w:eastAsia="en-US"/>
        </w:rPr>
        <w:t xml:space="preserve">ИН </w:t>
      </w:r>
    </w:p>
    <w:p w:rsidR="00E94684" w:rsidRPr="00DC1028" w:rsidRDefault="00E94684" w:rsidP="00B80689">
      <w:pPr>
        <w:jc w:val="center"/>
        <w:outlineLvl w:val="2"/>
        <w:rPr>
          <w:rFonts w:eastAsia="Calibri"/>
          <w:b/>
          <w:bCs/>
          <w:lang w:val="uk-UA" w:eastAsia="en-US"/>
        </w:rPr>
      </w:pPr>
      <w:r w:rsidRPr="00B80689">
        <w:rPr>
          <w:rFonts w:eastAsia="Calibri"/>
          <w:b/>
          <w:bCs/>
          <w:lang w:val="uk-UA" w:eastAsia="en-US"/>
        </w:rPr>
        <w:t xml:space="preserve">за кодом ДК 021:2015 - </w:t>
      </w:r>
      <w:r w:rsidR="00B80689" w:rsidRPr="00B80689">
        <w:rPr>
          <w:rFonts w:eastAsia="Calibri"/>
          <w:b/>
          <w:bCs/>
          <w:lang w:val="uk-UA" w:eastAsia="en-US"/>
        </w:rPr>
        <w:t>24310000-0 Основні неорганічні хімічні речовини</w:t>
      </w:r>
      <w:r w:rsidRPr="00DC1028">
        <w:rPr>
          <w:rFonts w:eastAsia="Calibri"/>
          <w:b/>
          <w:bCs/>
          <w:lang w:val="uk-UA" w:eastAsia="en-US"/>
        </w:rPr>
        <w:t xml:space="preserve"> </w:t>
      </w:r>
    </w:p>
    <w:p w:rsidR="00976F6E" w:rsidRPr="00B80689" w:rsidRDefault="00976F6E">
      <w:pPr>
        <w:rPr>
          <w:lang w:val="uk-UA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4103"/>
        <w:gridCol w:w="1049"/>
        <w:gridCol w:w="992"/>
        <w:gridCol w:w="1276"/>
        <w:gridCol w:w="1671"/>
      </w:tblGrid>
      <w:tr w:rsidR="00976F6E" w:rsidRPr="00976F6E" w:rsidTr="00B71252">
        <w:trPr>
          <w:trHeight w:val="276"/>
        </w:trPr>
        <w:tc>
          <w:tcPr>
            <w:tcW w:w="576" w:type="dxa"/>
            <w:vMerge w:val="restart"/>
            <w:noWrap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№</w:t>
            </w:r>
          </w:p>
        </w:tc>
        <w:tc>
          <w:tcPr>
            <w:tcW w:w="4103" w:type="dxa"/>
            <w:vMerge w:val="restart"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Найменування хім. реактиву</w:t>
            </w:r>
          </w:p>
        </w:tc>
        <w:tc>
          <w:tcPr>
            <w:tcW w:w="992" w:type="dxa"/>
            <w:vMerge w:val="restart"/>
            <w:noWrap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Модиф.</w:t>
            </w:r>
          </w:p>
        </w:tc>
        <w:tc>
          <w:tcPr>
            <w:tcW w:w="992" w:type="dxa"/>
            <w:vMerge w:val="restart"/>
            <w:noWrap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Кіл-ть</w:t>
            </w:r>
          </w:p>
        </w:tc>
        <w:tc>
          <w:tcPr>
            <w:tcW w:w="1276" w:type="dxa"/>
            <w:vMerge w:val="restart"/>
            <w:noWrap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Од.</w:t>
            </w:r>
          </w:p>
        </w:tc>
        <w:tc>
          <w:tcPr>
            <w:tcW w:w="1671" w:type="dxa"/>
            <w:vMerge w:val="restart"/>
            <w:noWrap/>
            <w:hideMark/>
          </w:tcPr>
          <w:p w:rsidR="00976F6E" w:rsidRPr="00976F6E" w:rsidRDefault="00976F6E" w:rsidP="00976F6E">
            <w:pPr>
              <w:jc w:val="center"/>
              <w:rPr>
                <w:b/>
                <w:bCs/>
              </w:rPr>
            </w:pPr>
            <w:r w:rsidRPr="00976F6E">
              <w:rPr>
                <w:b/>
                <w:bCs/>
              </w:rPr>
              <w:t>Філія</w:t>
            </w:r>
          </w:p>
        </w:tc>
      </w:tr>
      <w:tr w:rsidR="00976F6E" w:rsidRPr="00976F6E" w:rsidTr="00B71252">
        <w:trPr>
          <w:trHeight w:val="300"/>
        </w:trPr>
        <w:tc>
          <w:tcPr>
            <w:tcW w:w="576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  <w:tc>
          <w:tcPr>
            <w:tcW w:w="4103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  <w:tc>
          <w:tcPr>
            <w:tcW w:w="1671" w:type="dxa"/>
            <w:vMerge/>
            <w:hideMark/>
          </w:tcPr>
          <w:p w:rsidR="00976F6E" w:rsidRPr="00976F6E" w:rsidRDefault="00976F6E">
            <w:pPr>
              <w:rPr>
                <w:b/>
                <w:bCs/>
              </w:rPr>
            </w:pP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 w:rsidP="001D1CBC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1-заміщений (Prayon)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двохромовокислий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азотна кислота 65 % осч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9,800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noWrap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магній сірчанокислий фарм  ( Франция)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сплав Деварда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сіль Мора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109950.0001 Натрію тіосульфат, 0.1 N р-р, фіксанал, 1 уп.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ортофосфорна кислота 85%, хч, для аналізу, ISO, ACS, Reag.Ph.Eur. (фарм.), 1 л, 406002, Карло Ерба, уп.1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кадмій 10 мг/см.куб (СЗ РМ 136)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залізо (ІІІ) 1мг/см.куб (СЗ РМ 133)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29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lastRenderedPageBreak/>
              <w:t>30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стандартний р-р патуліна (10 мкг/мл, бензол:ацетонітрил)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алюмокалієві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двохромовокислий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гідроксиламін солянокислий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39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алюміній оксид для хроматографії по Брокманн, pH 9,0-10,0, Німеччина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срібло азотнокисле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41927-1000 Селен, порошок, 99+%, 100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Розчин д/калiбрування pH-метру (pH=6,86) 500 мл, ULAB, уп.500 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49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Розчин д/калібрування pH-метру (pH=9,18) 500 мл, ULAB, уп.500 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мідь сірчанокисла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калий двухромовокислый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Вінницька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 w:rsidP="001F009E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магній сірчанокислий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59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срібло азотнокисле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69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кальцій хлористий (б/в) харч (гранульований)  Нідерланди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lastRenderedPageBreak/>
              <w:t>70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сірчанокислий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482426 Натрій пірофосфат декагідрат, для аналізу - ACS - Reag. Ph.Eur. - Reag. USP, 100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1-заміщений (Prayon)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сіль Мора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роданистий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гідроксиламін солянокислий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79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хромовокислий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вуглекислий (б/в)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сіркуватистокислий (тіосульфат)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сірчанокислий (BASF)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сірчанокислий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89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молібден (VI) 0,1мг/см.куб (СЗ РМ 145)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натрій 1мг/см.куб (СЗ РМ 98)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свинець 10 мг/см.куб (СЗ РМ 152)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94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сульфат-іон 10мг/см.куб (СЗ РН 114)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95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 w:rsidP="00094841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96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97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сірчанокислий (BASF)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98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(2-во.)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99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гіпохлорит тех (розчин)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алюмокалієві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двохромовокислий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кальцій вуглекислий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хлорна кислота (65%)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вуглекислий (б/в)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109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сіль Мора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 xml:space="preserve">натрій сіркуватистокислий (тіосульфат) </w:t>
            </w:r>
            <w:r w:rsidRPr="0099537B">
              <w:rPr>
                <w:sz w:val="22"/>
                <w:szCs w:val="22"/>
              </w:rPr>
              <w:lastRenderedPageBreak/>
              <w:t>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lastRenderedPageBreak/>
              <w:t>113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хлорамін Б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магнію окис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119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120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121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122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вуглекислий чда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094841">
            <w:pPr>
              <w:jc w:val="center"/>
            </w:pPr>
            <w:r w:rsidRPr="00976F6E">
              <w:t>123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124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125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126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двохромовокислий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127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фарм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128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сурм`яновиннокислий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129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1-заміщений (Prayon)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Розчин д/калiбрування pH-метру (pH=7,00) 500 мл, ULAB, уп.500 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Розчин д/калiбрування pH-метру (pH=10,01) 500 мл, ULAB, уп.500 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F009E">
            <w:pPr>
              <w:jc w:val="center"/>
            </w:pPr>
            <w:r w:rsidRPr="00976F6E">
              <w:t>137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139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азометин H   92,5%, уп.10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662C52" w:rsidRPr="0099537B" w:rsidRDefault="00662C52" w:rsidP="00AD21C1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вуглекислий чда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надсірчанокислий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алюмокалієві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залізо (II) сірчанокисле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149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азотнокислий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фарм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двохромовокислий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lastRenderedPageBreak/>
              <w:t>153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сірчанокислий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1-заміщений (Prayon)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2-заміщений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159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мідь сірчанокисла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вуглекислий (б/в)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1-заміщ. 2-х водний, фарм.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AD21C1">
            <w:pPr>
              <w:jc w:val="center"/>
            </w:pPr>
            <w:r w:rsidRPr="00976F6E">
              <w:t>166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піро 4-зам харч E 450 (iii)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167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168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сіркуватистокислий (тіосульфат)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169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Фосфати (Тип 4, рН 6,86)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170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5,75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11,500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171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сіль Мора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172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сплав Деварда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D33205">
            <w:pPr>
              <w:jc w:val="center"/>
            </w:pPr>
            <w:r w:rsidRPr="00976F6E">
              <w:t>173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хлорне вапно (імпорт)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174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хлорамін Б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175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176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177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178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179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марганець (II) 0,1мг/см.куб (СЗ РМ 138)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181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молібден (VI) 0,1мг/см.куб (СЗ РМ 145)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залізо (ІІІ) 1мг/см.куб (СЗ РМ 133)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калій 1мг/см.куб (СЗ РМ 253)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фосфор (фосфатный) 0,125 мг/см.куб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азот (амонійний) 1,0 мг/мл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сульфат-іон 10мг/см.куб (СЗ РН 114)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187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188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189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алюмокалієві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C21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C21A51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C21A51" w:rsidRPr="00976F6E" w:rsidRDefault="00C21A51" w:rsidP="00C21A51">
            <w:pPr>
              <w:jc w:val="center"/>
            </w:pPr>
            <w:r w:rsidRPr="00976F6E">
              <w:t>190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реактив Несслера (Франція), уп.500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</w:tcPr>
          <w:p w:rsidR="00C21A51" w:rsidRDefault="00C21A51" w:rsidP="00C21A51">
            <w:r w:rsidRPr="00E23CD6"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C21A51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C21A51" w:rsidRPr="00976F6E" w:rsidRDefault="00C21A51" w:rsidP="00C21A51">
            <w:pPr>
              <w:jc w:val="center"/>
            </w:pPr>
            <w:r w:rsidRPr="00976F6E">
              <w:t>191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C21A51" w:rsidRDefault="00C21A51" w:rsidP="00C21A51">
            <w:r w:rsidRPr="00E23CD6"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C21A51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C21A51" w:rsidRPr="00976F6E" w:rsidRDefault="00C21A51" w:rsidP="00C21A51">
            <w:pPr>
              <w:jc w:val="center"/>
            </w:pPr>
            <w:r w:rsidRPr="00976F6E">
              <w:t>192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C21A51" w:rsidRPr="0099537B" w:rsidRDefault="00C21A51" w:rsidP="00C21A51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C21A51" w:rsidRDefault="00C21A51" w:rsidP="00C21A51">
            <w:r w:rsidRPr="00E23CD6"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662C52" w:rsidRPr="00976F6E" w:rsidTr="00B71252">
        <w:trPr>
          <w:trHeight w:val="660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lastRenderedPageBreak/>
              <w:t>193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 w:rsidP="0056489D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194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мідь сірчанокисла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195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196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1D1CBC">
            <w:pPr>
              <w:jc w:val="center"/>
            </w:pPr>
            <w:r w:rsidRPr="00976F6E">
              <w:t>197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198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noWrap/>
            <w:hideMark/>
          </w:tcPr>
          <w:p w:rsidR="00662C52" w:rsidRPr="00976F6E" w:rsidRDefault="00662C52" w:rsidP="0056489D">
            <w:pPr>
              <w:jc w:val="center"/>
            </w:pPr>
            <w:r w:rsidRPr="00976F6E">
              <w:t>199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гідроксиламін солянокислий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DB4004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цинк 0,1 мг/см.куб (СЗ РМ 104)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марганець (II) 0,1мг/см.куб (СЗ РМ 138)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439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азотна кислота 65 % осч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Одеська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надсірчанокислий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аміак 25%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0,900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662C52" w:rsidRPr="00976F6E" w:rsidRDefault="00662C52" w:rsidP="00B80689">
            <w:pPr>
              <w:jc w:val="center"/>
            </w:pPr>
            <w:r w:rsidRPr="00976F6E">
              <w:t>207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гіпохлорит тех (розчин)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гідроксиламін солянокислий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фарм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піро 4-х зам.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роданистий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залізоамонійні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кальцій вуглекислий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надсірчанокислий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мідь сірчанокисла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нітропрусид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олово (II) хлористе, 2-водне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50%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реактив Несслера (Франція), уп.500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срібло азотнокисле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хлорне вапно (імпорт)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сульфат-іон 10мг/см.куб (СЗ РН 114)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Полтавська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ванадієвокислий мета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вуглекислий чда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(2-во.)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азотнокислий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1-зам, фарм, Німеччина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кальцій вуглекислий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B80689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Фосфати (Тип 4, рН 6,86)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розчинів (6 ампул) Натрій тетраборнокислий (Тип 5, рН 9,18)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магній сірчанокислий фарм  ( Франция)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вуглекислий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сірчанокислий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Фосфати (Тип 4, рН 6,86)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розчинів (6 ампул) Натрій тетраборнокислий (Тип 5, рН 9,18)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галуни алюмокалієві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5,750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магнію окис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(2-во.)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нітрат-іон 1мг/см.куб (СЗ РН 111)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бор(борат-іон)/1,00 (СЗ РН 126)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калію гідроокис фарм (Чехія)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Рівенська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реактив Несслера (Франція), уп.500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хромовокислий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хлористий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амонію 1мг/см.куб (СЗ РН 109)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азот (нитрітний) 0,1 мг/мл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фосфат-іон 0,5 мг/см.куб СЗ РН 116)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сульфат-іон 10мг/см.куб (СЗ РН 114)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залізо (ІІІ) 1мг/см.куб (СЗ РМ 133)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свинець 1мг/см.куб (СЗ РМ 151)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цинк 1 мг/см.куб (СЗ РМ 105)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мідь 1мг/см.куб (СЗ РМ 142)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кобальт 1мг/см.куб (СЗ РМ 95)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марганець (ІІ) 1мг/см.куб (СЗ РМ 139)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кадмій 1 мг/см.куб (СЗ РМ 135)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ДСЗУ залізо (ІІІ) 1мг/см.куб (СЗ РМ 133)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хром 1мг/см.куб (СЗ РМ 108)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роданистий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кальцій азотнокислий, тех (Китай)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20629-1000 Натрій тетраборат, 98%, безводний, для аналізу, 100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фарм (IMCoPharma)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алюміній окис 90 нейтральний (А-1 ?-Al2O3) для колон. хроматографії, 1 кг, Мерк (101077.1000)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сірчанокислий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Черкаська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Черкаська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борна кислота,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(2-водн.)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19513-0010 Натрій тетрахлоропаладат(II), ca. 36.4% Pd, 1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натрію гідроокис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формалін 37 %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молібденовокислий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н-гексан (Німеччина)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0,600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ефір петролійний 40-60 С (Haltermann)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барій хлористий (2-во.)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аскорбінова кислота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0,700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натрій виннокислий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сірчанокислий (б/в)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натрію гідроокис дрібногранульований, хч (Франція)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кальцеін динатрієва сіль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0,012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хромовокислий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322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щавлевокислий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 xml:space="preserve">482426 Натрій пірофосфат декагідрат, для аналізу - </w:t>
            </w:r>
            <w:r w:rsidRPr="0099537B">
              <w:rPr>
                <w:sz w:val="22"/>
                <w:szCs w:val="22"/>
              </w:rPr>
              <w:t>ACS</w:t>
            </w:r>
            <w:r w:rsidRPr="0099537B">
              <w:rPr>
                <w:sz w:val="22"/>
                <w:szCs w:val="22"/>
                <w:lang w:val="uk-UA"/>
              </w:rPr>
              <w:t xml:space="preserve"> - </w:t>
            </w:r>
            <w:r w:rsidRPr="0099537B">
              <w:rPr>
                <w:sz w:val="22"/>
                <w:szCs w:val="22"/>
              </w:rPr>
              <w:t>Reag</w:t>
            </w:r>
            <w:r w:rsidRPr="0099537B">
              <w:rPr>
                <w:sz w:val="22"/>
                <w:szCs w:val="22"/>
                <w:lang w:val="uk-UA"/>
              </w:rPr>
              <w:t xml:space="preserve">. </w:t>
            </w:r>
            <w:r w:rsidRPr="0099537B">
              <w:rPr>
                <w:sz w:val="22"/>
                <w:szCs w:val="22"/>
              </w:rPr>
              <w:t>Ph</w:t>
            </w:r>
            <w:r w:rsidRPr="0099537B">
              <w:rPr>
                <w:sz w:val="22"/>
                <w:szCs w:val="22"/>
                <w:lang w:val="uk-UA"/>
              </w:rPr>
              <w:t>.</w:t>
            </w:r>
            <w:r w:rsidRPr="0099537B">
              <w:rPr>
                <w:sz w:val="22"/>
                <w:szCs w:val="22"/>
              </w:rPr>
              <w:t>Eur</w:t>
            </w:r>
            <w:r w:rsidRPr="0099537B">
              <w:rPr>
                <w:sz w:val="22"/>
                <w:szCs w:val="22"/>
                <w:lang w:val="uk-UA"/>
              </w:rPr>
              <w:t xml:space="preserve">. - </w:t>
            </w:r>
            <w:r w:rsidRPr="0099537B">
              <w:rPr>
                <w:sz w:val="22"/>
                <w:szCs w:val="22"/>
              </w:rPr>
              <w:t>Reag</w:t>
            </w:r>
            <w:r w:rsidRPr="0099537B">
              <w:rPr>
                <w:sz w:val="22"/>
                <w:szCs w:val="22"/>
                <w:lang w:val="uk-UA"/>
              </w:rPr>
              <w:t xml:space="preserve">. </w:t>
            </w:r>
            <w:r w:rsidRPr="0099537B">
              <w:rPr>
                <w:sz w:val="22"/>
                <w:szCs w:val="22"/>
              </w:rPr>
              <w:t>USP, 100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фосфорнокислий 1-заміщений (Prayon)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щавлева кислота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сіль Мора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хлорамін Б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бромистий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йодистий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 б/в, харч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хлористий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крохмаль водорозчинний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сурм`яновиннокислий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роданистий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оцтовокислий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хлористий 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фосфорнокислий 2-заміщений 12 водний хч, 1 кг, 480137, Карло Ерба, уп.1 кг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гідроксиламін солянокислий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оцтова кислота крижана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магній сірчанокислий фарм  ( Франция)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амоній надсірчанокислий 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натрій азотнокислий хч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 для пригот. буферних розч. (6 ампул) стандарт-титр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4,000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РМ-28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РМ-24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ДСЗУ РМ-23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шт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соляна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кислота сірчана стандарт-титр (уп. 10 ампул) (Альфарус)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азометин H   92,5%, уп.10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Хмельницький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реактив Несслера (Франція), уп.500 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Хмельницький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сульфанілова кислота чда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Хмельницький</w:t>
            </w:r>
          </w:p>
        </w:tc>
      </w:tr>
      <w:tr w:rsidR="00662C52" w:rsidRPr="00976F6E" w:rsidTr="00B71252">
        <w:trPr>
          <w:trHeight w:val="222"/>
        </w:trPr>
        <w:tc>
          <w:tcPr>
            <w:tcW w:w="576" w:type="dxa"/>
            <w:shd w:val="clear" w:color="auto" w:fill="auto"/>
            <w:noWrap/>
          </w:tcPr>
          <w:p w:rsidR="00662C52" w:rsidRPr="00662C52" w:rsidRDefault="00662C52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перекис водню 35% медичний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noWrap/>
          </w:tcPr>
          <w:p w:rsidR="00662C52" w:rsidRPr="0099537B" w:rsidRDefault="00662C52" w:rsidP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uto"/>
          </w:tcPr>
          <w:p w:rsidR="00662C52" w:rsidRPr="0099537B" w:rsidRDefault="00662C52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Хмельницький</w:t>
            </w:r>
          </w:p>
        </w:tc>
      </w:tr>
      <w:tr w:rsidR="008237BB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8237BB" w:rsidRPr="00662C52" w:rsidRDefault="008237BB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91,800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8237BB" w:rsidRPr="0099537B" w:rsidRDefault="008237BB" w:rsidP="008237BB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Вінниця</w:t>
            </w:r>
          </w:p>
        </w:tc>
      </w:tr>
      <w:tr w:rsidR="008237BB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8237BB" w:rsidRPr="00662C52" w:rsidRDefault="008237BB" w:rsidP="00B80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8237BB" w:rsidRPr="0099537B" w:rsidRDefault="008237BB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8237BB" w:rsidRPr="0099537B" w:rsidRDefault="008237BB" w:rsidP="00B80689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Вінниця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Pr="00662C52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72,000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Чабани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Pr="00662C52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36,000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Pr="00662C52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Кіровоград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18,000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Полтава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марганцевокислий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Полтава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марганцевокислий стандарт-титр (уп. 10 ампул)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Полтава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9,000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Рівне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Рівне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365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марганцевокислий фарм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0,200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Одеса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Хмельницьк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Тернопіль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27,000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Тернопіль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калій марганцевокислий стандарт-титр (уп. 10 ампул)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набір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10,800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Чернівці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372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9,000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Житомир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524526 Соляна кислота 37%, д/аналіза, ISO, 2,5 л, уп.2,5 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паков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Черкаси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сірчана кислота хч (фас. 1л)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14,400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кг</w:t>
            </w: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  <w:r w:rsidRPr="0099537B">
              <w:rPr>
                <w:sz w:val="22"/>
                <w:szCs w:val="22"/>
                <w:lang w:val="uk-UA"/>
              </w:rPr>
              <w:t>Черкаси</w:t>
            </w:r>
          </w:p>
        </w:tc>
      </w:tr>
      <w:tr w:rsidR="002A3A55" w:rsidRPr="00976F6E" w:rsidTr="00B71252">
        <w:trPr>
          <w:trHeight w:val="222"/>
        </w:trPr>
        <w:tc>
          <w:tcPr>
            <w:tcW w:w="576" w:type="dxa"/>
            <w:shd w:val="clear" w:color="auto" w:fill="A8D08D" w:themeFill="accent6" w:themeFillTint="99"/>
            <w:noWrap/>
          </w:tcPr>
          <w:p w:rsidR="002A3A55" w:rsidRDefault="002A3A55" w:rsidP="002A3A55">
            <w:pPr>
              <w:rPr>
                <w:lang w:val="uk-UA"/>
              </w:rPr>
            </w:pPr>
          </w:p>
        </w:tc>
        <w:tc>
          <w:tcPr>
            <w:tcW w:w="4103" w:type="dxa"/>
            <w:tcBorders>
              <w:top w:val="single" w:sz="5" w:space="0" w:color="auto"/>
              <w:left w:val="single" w:sz="5" w:space="0" w:color="auto"/>
            </w:tcBorders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auto" w:fill="A8D08D" w:themeFill="accent6" w:themeFillTint="99"/>
            <w:noWrap/>
          </w:tcPr>
          <w:p w:rsidR="002A3A55" w:rsidRPr="0099537B" w:rsidRDefault="002A3A55" w:rsidP="002A3A55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8D08D" w:themeFill="accent6" w:themeFillTint="99"/>
          </w:tcPr>
          <w:p w:rsidR="002A3A55" w:rsidRPr="0099537B" w:rsidRDefault="002A3A55" w:rsidP="002A3A5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94684" w:rsidRDefault="00E94684" w:rsidP="00B80689">
      <w:pPr>
        <w:rPr>
          <w:lang w:val="uk-UA"/>
        </w:rPr>
      </w:pPr>
    </w:p>
    <w:p w:rsidR="00E94684" w:rsidRPr="00DC1028" w:rsidRDefault="00E94684" w:rsidP="00E94684">
      <w:pPr>
        <w:rPr>
          <w:lang w:val="uk-UA"/>
        </w:rPr>
      </w:pPr>
      <w:r w:rsidRPr="00DC1028">
        <w:rPr>
          <w:b/>
          <w:lang w:val="uk-UA"/>
        </w:rPr>
        <w:t>Посада, прізвище, ініціали, підпис керівника чи уповноваженої особи Учасника</w:t>
      </w:r>
    </w:p>
    <w:p w:rsidR="00E94684" w:rsidRPr="00E94684" w:rsidRDefault="00E94684">
      <w:pPr>
        <w:rPr>
          <w:lang w:val="uk-UA"/>
        </w:rPr>
      </w:pPr>
    </w:p>
    <w:sectPr w:rsidR="00E94684" w:rsidRPr="00E94684" w:rsidSect="00B45E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6F6E"/>
    <w:rsid w:val="000069DF"/>
    <w:rsid w:val="00085E5A"/>
    <w:rsid w:val="00094841"/>
    <w:rsid w:val="000A3A45"/>
    <w:rsid w:val="000F1C96"/>
    <w:rsid w:val="001D1CBC"/>
    <w:rsid w:val="001F009E"/>
    <w:rsid w:val="002A3A55"/>
    <w:rsid w:val="003733A2"/>
    <w:rsid w:val="003A4C30"/>
    <w:rsid w:val="0056489D"/>
    <w:rsid w:val="00662C52"/>
    <w:rsid w:val="006B7775"/>
    <w:rsid w:val="008237BB"/>
    <w:rsid w:val="00962433"/>
    <w:rsid w:val="00976F6E"/>
    <w:rsid w:val="0099537B"/>
    <w:rsid w:val="00AD21C1"/>
    <w:rsid w:val="00AD3EC7"/>
    <w:rsid w:val="00B45E14"/>
    <w:rsid w:val="00B71252"/>
    <w:rsid w:val="00B80689"/>
    <w:rsid w:val="00C21A51"/>
    <w:rsid w:val="00CF06DB"/>
    <w:rsid w:val="00D33205"/>
    <w:rsid w:val="00DB4004"/>
    <w:rsid w:val="00E94684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F329"/>
  <w15:docId w15:val="{2A95931F-25C8-4B09-A9EC-CEDA42C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F6E"/>
    <w:rPr>
      <w:color w:val="800080"/>
      <w:u w:val="single"/>
    </w:rPr>
  </w:style>
  <w:style w:type="paragraph" w:customStyle="1" w:styleId="xl65">
    <w:name w:val="xl65"/>
    <w:basedOn w:val="a"/>
    <w:rsid w:val="00976F6E"/>
    <w:pPr>
      <w:spacing w:before="100" w:beforeAutospacing="1" w:after="100" w:afterAutospacing="1"/>
    </w:pPr>
  </w:style>
  <w:style w:type="paragraph" w:customStyle="1" w:styleId="xl66">
    <w:name w:val="xl66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976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styleId="a5">
    <w:name w:val="Table Grid"/>
    <w:basedOn w:val="a1"/>
    <w:uiPriority w:val="39"/>
    <w:rsid w:val="0097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6FC1-9A9A-4EB5-BEED-3516A5BA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Н.М.. Литвиненко</dc:creator>
  <cp:lastModifiedBy>Олена Гелескул</cp:lastModifiedBy>
  <cp:revision>8</cp:revision>
  <dcterms:created xsi:type="dcterms:W3CDTF">2022-08-02T13:02:00Z</dcterms:created>
  <dcterms:modified xsi:type="dcterms:W3CDTF">2022-08-02T13:16:00Z</dcterms:modified>
</cp:coreProperties>
</file>