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BAB" w:rsidRPr="00E7611B" w:rsidRDefault="00217BAB" w:rsidP="00217BAB">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sidRPr="00E7611B">
        <w:rPr>
          <w:rFonts w:ascii="Times New Roman" w:eastAsia="Times New Roman" w:hAnsi="Times New Roman" w:cs="Times New Roman"/>
          <w:b/>
          <w:color w:val="000000"/>
          <w:sz w:val="24"/>
          <w:szCs w:val="24"/>
        </w:rPr>
        <w:t>ДОДАТОК 2</w:t>
      </w:r>
    </w:p>
    <w:p w:rsidR="00217BAB" w:rsidRPr="00E7611B" w:rsidRDefault="00217BAB" w:rsidP="00217BAB">
      <w:pPr>
        <w:spacing w:after="0" w:line="240" w:lineRule="auto"/>
        <w:ind w:left="5660" w:firstLine="700"/>
        <w:jc w:val="right"/>
        <w:rPr>
          <w:rFonts w:ascii="Times New Roman" w:eastAsia="Times New Roman" w:hAnsi="Times New Roman" w:cs="Times New Roman"/>
          <w:sz w:val="24"/>
          <w:szCs w:val="24"/>
        </w:rPr>
      </w:pPr>
      <w:r w:rsidRPr="00E7611B">
        <w:rPr>
          <w:rFonts w:ascii="Times New Roman" w:eastAsia="Times New Roman" w:hAnsi="Times New Roman" w:cs="Times New Roman"/>
          <w:i/>
          <w:color w:val="000000"/>
          <w:sz w:val="24"/>
          <w:szCs w:val="24"/>
        </w:rPr>
        <w:t>до тендерної документації</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Pr="00603AEC"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71AC9" w:rsidRDefault="000F695F" w:rsidP="00370756">
      <w:pPr>
        <w:jc w:val="center"/>
        <w:rPr>
          <w:rFonts w:ascii="Times New Roman" w:hAnsi="Times New Roman" w:cs="Times New Roman"/>
          <w:b/>
          <w:bCs/>
          <w:sz w:val="24"/>
          <w:szCs w:val="24"/>
        </w:rPr>
      </w:pPr>
      <w:r w:rsidRPr="00B67CB6">
        <w:rPr>
          <w:rFonts w:ascii="Times New Roman" w:hAnsi="Times New Roman" w:cs="Times New Roman"/>
          <w:b/>
          <w:bCs/>
          <w:sz w:val="24"/>
          <w:szCs w:val="24"/>
        </w:rPr>
        <w:t xml:space="preserve">ДК 021:2015: Код ДК 021:2015 33690000-3 Лікарські засоби різні (33696500-0 — Лабораторні реактиви) 58237 - Буферний розчинник зразків ІВД, автоматичні / напівавтоматичні системи; 61165 - Реагент для лізису клітин крові ІВД; 59058 - Миючий / </w:t>
      </w:r>
      <w:proofErr w:type="spellStart"/>
      <w:r w:rsidRPr="00B67CB6">
        <w:rPr>
          <w:rFonts w:ascii="Times New Roman" w:hAnsi="Times New Roman" w:cs="Times New Roman"/>
          <w:b/>
          <w:bCs/>
          <w:sz w:val="24"/>
          <w:szCs w:val="24"/>
        </w:rPr>
        <w:t>очищуючий</w:t>
      </w:r>
      <w:proofErr w:type="spellEnd"/>
      <w:r w:rsidRPr="00B67CB6">
        <w:rPr>
          <w:rFonts w:ascii="Times New Roman" w:hAnsi="Times New Roman" w:cs="Times New Roman"/>
          <w:b/>
          <w:bCs/>
          <w:sz w:val="24"/>
          <w:szCs w:val="24"/>
        </w:rPr>
        <w:t xml:space="preserve"> розчин ІВД, для автоматизованих / </w:t>
      </w:r>
      <w:proofErr w:type="spellStart"/>
      <w:r w:rsidRPr="00B67CB6">
        <w:rPr>
          <w:rFonts w:ascii="Times New Roman" w:hAnsi="Times New Roman" w:cs="Times New Roman"/>
          <w:b/>
          <w:bCs/>
          <w:sz w:val="24"/>
          <w:szCs w:val="24"/>
        </w:rPr>
        <w:t>полуавтоматізіванних</w:t>
      </w:r>
      <w:proofErr w:type="spellEnd"/>
      <w:r w:rsidRPr="00B67CB6">
        <w:rPr>
          <w:rFonts w:ascii="Times New Roman" w:hAnsi="Times New Roman" w:cs="Times New Roman"/>
          <w:b/>
          <w:bCs/>
          <w:sz w:val="24"/>
          <w:szCs w:val="24"/>
        </w:rPr>
        <w:t xml:space="preserve"> систем; 59058 - Миючий / </w:t>
      </w:r>
      <w:proofErr w:type="spellStart"/>
      <w:r w:rsidRPr="00B67CB6">
        <w:rPr>
          <w:rFonts w:ascii="Times New Roman" w:hAnsi="Times New Roman" w:cs="Times New Roman"/>
          <w:b/>
          <w:bCs/>
          <w:sz w:val="24"/>
          <w:szCs w:val="24"/>
        </w:rPr>
        <w:t>очищуючий</w:t>
      </w:r>
      <w:proofErr w:type="spellEnd"/>
      <w:r w:rsidRPr="00B67CB6">
        <w:rPr>
          <w:rFonts w:ascii="Times New Roman" w:hAnsi="Times New Roman" w:cs="Times New Roman"/>
          <w:b/>
          <w:bCs/>
          <w:sz w:val="24"/>
          <w:szCs w:val="24"/>
        </w:rPr>
        <w:t xml:space="preserve"> розчин ІВД, для автоматизованих / </w:t>
      </w:r>
      <w:proofErr w:type="spellStart"/>
      <w:r w:rsidRPr="00B67CB6">
        <w:rPr>
          <w:rFonts w:ascii="Times New Roman" w:hAnsi="Times New Roman" w:cs="Times New Roman"/>
          <w:b/>
          <w:bCs/>
          <w:sz w:val="24"/>
          <w:szCs w:val="24"/>
        </w:rPr>
        <w:t>полуавтоматізіванних</w:t>
      </w:r>
      <w:proofErr w:type="spellEnd"/>
      <w:r w:rsidRPr="00B67CB6">
        <w:rPr>
          <w:rFonts w:ascii="Times New Roman" w:hAnsi="Times New Roman" w:cs="Times New Roman"/>
          <w:b/>
          <w:bCs/>
          <w:sz w:val="24"/>
          <w:szCs w:val="24"/>
        </w:rPr>
        <w:t xml:space="preserve"> систем; 55866 - Підрахунок клітин крові IVD, контрольний матеріал; 58143 - Пробірка для збору зразків крові не вакуумна ІВД, з K3EDTA; 52923 - </w:t>
      </w:r>
      <w:proofErr w:type="spellStart"/>
      <w:r w:rsidRPr="00B67CB6">
        <w:rPr>
          <w:rFonts w:ascii="Times New Roman" w:hAnsi="Times New Roman" w:cs="Times New Roman"/>
          <w:b/>
          <w:bCs/>
          <w:sz w:val="24"/>
          <w:szCs w:val="24"/>
        </w:rPr>
        <w:t>Аланінамінотрансфераза</w:t>
      </w:r>
      <w:proofErr w:type="spellEnd"/>
      <w:r w:rsidRPr="00B67CB6">
        <w:rPr>
          <w:rFonts w:ascii="Times New Roman" w:hAnsi="Times New Roman" w:cs="Times New Roman"/>
          <w:b/>
          <w:bCs/>
          <w:sz w:val="24"/>
          <w:szCs w:val="24"/>
        </w:rPr>
        <w:t xml:space="preserve"> (ALT) IVD, набір, ферментний спектрофотометричний аналіз; 52954 - Загальна </w:t>
      </w:r>
      <w:proofErr w:type="spellStart"/>
      <w:r w:rsidRPr="00B67CB6">
        <w:rPr>
          <w:rFonts w:ascii="Times New Roman" w:hAnsi="Times New Roman" w:cs="Times New Roman"/>
          <w:b/>
          <w:bCs/>
          <w:sz w:val="24"/>
          <w:szCs w:val="24"/>
        </w:rPr>
        <w:t>аспартатамінотрансфераза</w:t>
      </w:r>
      <w:proofErr w:type="spellEnd"/>
      <w:r w:rsidRPr="00B67CB6">
        <w:rPr>
          <w:rFonts w:ascii="Times New Roman" w:hAnsi="Times New Roman" w:cs="Times New Roman"/>
          <w:b/>
          <w:bCs/>
          <w:sz w:val="24"/>
          <w:szCs w:val="24"/>
        </w:rPr>
        <w:t xml:space="preserve"> (AST) IVD, набір, ферментний спектрофотометричний аналіз; 53229 - Загальний білірубін IVD, набір, спектрофотометричний аналіз;  53233 - </w:t>
      </w:r>
      <w:proofErr w:type="spellStart"/>
      <w:r w:rsidRPr="00B67CB6">
        <w:rPr>
          <w:rFonts w:ascii="Times New Roman" w:hAnsi="Times New Roman" w:cs="Times New Roman"/>
          <w:b/>
          <w:bCs/>
          <w:sz w:val="24"/>
          <w:szCs w:val="24"/>
        </w:rPr>
        <w:t>Кон'югований</w:t>
      </w:r>
      <w:proofErr w:type="spellEnd"/>
      <w:r w:rsidRPr="00B67CB6">
        <w:rPr>
          <w:rFonts w:ascii="Times New Roman" w:hAnsi="Times New Roman" w:cs="Times New Roman"/>
          <w:b/>
          <w:bCs/>
          <w:sz w:val="24"/>
          <w:szCs w:val="24"/>
        </w:rPr>
        <w:t xml:space="preserve"> (прямий, зв'язаний) білірубін IVD, набір, спектрофотометричний аналіз; 53587 - Сечовина (</w:t>
      </w:r>
      <w:proofErr w:type="spellStart"/>
      <w:r w:rsidRPr="00B67CB6">
        <w:rPr>
          <w:rFonts w:ascii="Times New Roman" w:hAnsi="Times New Roman" w:cs="Times New Roman"/>
          <w:b/>
          <w:bCs/>
          <w:sz w:val="24"/>
          <w:szCs w:val="24"/>
        </w:rPr>
        <w:t>Urea</w:t>
      </w:r>
      <w:proofErr w:type="spellEnd"/>
      <w:r w:rsidRPr="00B67CB6">
        <w:rPr>
          <w:rFonts w:ascii="Times New Roman" w:hAnsi="Times New Roman" w:cs="Times New Roman"/>
          <w:b/>
          <w:bCs/>
          <w:sz w:val="24"/>
          <w:szCs w:val="24"/>
        </w:rPr>
        <w:t>) IVD, набір, ферментний спектрофотометричний аналіз; 53301 - Глюкоза IVD, набір, ферментний спектрофотометричний аналіз; 59071 - Альбумін ІВД, набір, спектрофотометричний аналіз; 53251 - Креатинін IVD, набір, спектрофотометричний аналіз; 53072 - Загальна лактатдегідрогеназа IVD, набір, ферментний спектрофотометричний аналіз; 45789 - Кальцій (Ca2 +) IVD, набір, спектрофотометричний аналіз; 52930 - Загальна лужна фосфатаза (ALP) IVD, набір, ферментний спектрофотометричний аналіз; 61900 - Загальний білок ІВД, набір, спектрофотометричний аналіз; 54758 - Залізо IVD, набір, спектрофотометричний аналіз; 53758 - Загальний імуноглобулін А (</w:t>
      </w:r>
      <w:proofErr w:type="spellStart"/>
      <w:r w:rsidRPr="00B67CB6">
        <w:rPr>
          <w:rFonts w:ascii="Times New Roman" w:hAnsi="Times New Roman" w:cs="Times New Roman"/>
          <w:b/>
          <w:bCs/>
          <w:sz w:val="24"/>
          <w:szCs w:val="24"/>
        </w:rPr>
        <w:t>IgA</w:t>
      </w:r>
      <w:proofErr w:type="spellEnd"/>
      <w:r w:rsidRPr="00B67CB6">
        <w:rPr>
          <w:rFonts w:ascii="Times New Roman" w:hAnsi="Times New Roman" w:cs="Times New Roman"/>
          <w:b/>
          <w:bCs/>
          <w:sz w:val="24"/>
          <w:szCs w:val="24"/>
        </w:rPr>
        <w:t xml:space="preserve">) IVD, набір, </w:t>
      </w:r>
      <w:proofErr w:type="spellStart"/>
      <w:r w:rsidRPr="00B67CB6">
        <w:rPr>
          <w:rFonts w:ascii="Times New Roman" w:hAnsi="Times New Roman" w:cs="Times New Roman"/>
          <w:b/>
          <w:bCs/>
          <w:sz w:val="24"/>
          <w:szCs w:val="24"/>
        </w:rPr>
        <w:t>нефелометричний</w:t>
      </w:r>
      <w:proofErr w:type="spellEnd"/>
      <w:r w:rsidRPr="00B67CB6">
        <w:rPr>
          <w:rFonts w:ascii="Times New Roman" w:hAnsi="Times New Roman" w:cs="Times New Roman"/>
          <w:b/>
          <w:bCs/>
          <w:sz w:val="24"/>
          <w:szCs w:val="24"/>
        </w:rPr>
        <w:t xml:space="preserve"> / </w:t>
      </w:r>
      <w:proofErr w:type="spellStart"/>
      <w:r w:rsidRPr="00B67CB6">
        <w:rPr>
          <w:rFonts w:ascii="Times New Roman" w:hAnsi="Times New Roman" w:cs="Times New Roman"/>
          <w:b/>
          <w:bCs/>
          <w:sz w:val="24"/>
          <w:szCs w:val="24"/>
        </w:rPr>
        <w:t>турбідиметричний</w:t>
      </w:r>
      <w:proofErr w:type="spellEnd"/>
      <w:r w:rsidRPr="00B67CB6">
        <w:rPr>
          <w:rFonts w:ascii="Times New Roman" w:hAnsi="Times New Roman" w:cs="Times New Roman"/>
          <w:b/>
          <w:bCs/>
          <w:sz w:val="24"/>
          <w:szCs w:val="24"/>
        </w:rPr>
        <w:t xml:space="preserve"> аналіз; 53793 - Загальний імуноглобулін М (загальний </w:t>
      </w:r>
      <w:proofErr w:type="spellStart"/>
      <w:r w:rsidRPr="00B67CB6">
        <w:rPr>
          <w:rFonts w:ascii="Times New Roman" w:hAnsi="Times New Roman" w:cs="Times New Roman"/>
          <w:b/>
          <w:bCs/>
          <w:sz w:val="24"/>
          <w:szCs w:val="24"/>
        </w:rPr>
        <w:t>IgM</w:t>
      </w:r>
      <w:proofErr w:type="spellEnd"/>
      <w:r w:rsidRPr="00B67CB6">
        <w:rPr>
          <w:rFonts w:ascii="Times New Roman" w:hAnsi="Times New Roman" w:cs="Times New Roman"/>
          <w:b/>
          <w:bCs/>
          <w:sz w:val="24"/>
          <w:szCs w:val="24"/>
        </w:rPr>
        <w:t>) IVD, комплект, нефелометрія/</w:t>
      </w:r>
      <w:proofErr w:type="spellStart"/>
      <w:r w:rsidRPr="00B67CB6">
        <w:rPr>
          <w:rFonts w:ascii="Times New Roman" w:hAnsi="Times New Roman" w:cs="Times New Roman"/>
          <w:b/>
          <w:bCs/>
          <w:sz w:val="24"/>
          <w:szCs w:val="24"/>
        </w:rPr>
        <w:t>турбідиметрія</w:t>
      </w:r>
      <w:proofErr w:type="spellEnd"/>
      <w:r w:rsidRPr="00B67CB6">
        <w:rPr>
          <w:rFonts w:ascii="Times New Roman" w:hAnsi="Times New Roman" w:cs="Times New Roman"/>
          <w:b/>
          <w:bCs/>
          <w:sz w:val="24"/>
          <w:szCs w:val="24"/>
        </w:rPr>
        <w:t xml:space="preserve">; 53785 - Загальний імуноглобулін G (загальний </w:t>
      </w:r>
      <w:proofErr w:type="spellStart"/>
      <w:r w:rsidRPr="00B67CB6">
        <w:rPr>
          <w:rFonts w:ascii="Times New Roman" w:hAnsi="Times New Roman" w:cs="Times New Roman"/>
          <w:b/>
          <w:bCs/>
          <w:sz w:val="24"/>
          <w:szCs w:val="24"/>
        </w:rPr>
        <w:t>IgG</w:t>
      </w:r>
      <w:proofErr w:type="spellEnd"/>
      <w:r w:rsidRPr="00B67CB6">
        <w:rPr>
          <w:rFonts w:ascii="Times New Roman" w:hAnsi="Times New Roman" w:cs="Times New Roman"/>
          <w:b/>
          <w:bCs/>
          <w:sz w:val="24"/>
          <w:szCs w:val="24"/>
        </w:rPr>
        <w:t xml:space="preserve">) IVD, комплект, нефелометрія / </w:t>
      </w:r>
      <w:proofErr w:type="spellStart"/>
      <w:r w:rsidRPr="00B67CB6">
        <w:rPr>
          <w:rFonts w:ascii="Times New Roman" w:hAnsi="Times New Roman" w:cs="Times New Roman"/>
          <w:b/>
          <w:bCs/>
          <w:sz w:val="24"/>
          <w:szCs w:val="24"/>
        </w:rPr>
        <w:t>турбідиметрія</w:t>
      </w:r>
      <w:proofErr w:type="spellEnd"/>
      <w:r w:rsidRPr="00B67CB6">
        <w:rPr>
          <w:rFonts w:ascii="Times New Roman" w:hAnsi="Times New Roman" w:cs="Times New Roman"/>
          <w:b/>
          <w:bCs/>
          <w:sz w:val="24"/>
          <w:szCs w:val="24"/>
        </w:rPr>
        <w:t xml:space="preserve">; 53718 - </w:t>
      </w:r>
      <w:proofErr w:type="spellStart"/>
      <w:r w:rsidRPr="00B67CB6">
        <w:rPr>
          <w:rFonts w:ascii="Times New Roman" w:hAnsi="Times New Roman" w:cs="Times New Roman"/>
          <w:b/>
          <w:bCs/>
          <w:sz w:val="24"/>
          <w:szCs w:val="24"/>
        </w:rPr>
        <w:t>Феритин</w:t>
      </w:r>
      <w:proofErr w:type="spellEnd"/>
      <w:r w:rsidRPr="00B67CB6">
        <w:rPr>
          <w:rFonts w:ascii="Times New Roman" w:hAnsi="Times New Roman" w:cs="Times New Roman"/>
          <w:b/>
          <w:bCs/>
          <w:sz w:val="24"/>
          <w:szCs w:val="24"/>
        </w:rPr>
        <w:t xml:space="preserve"> IVD, набір, </w:t>
      </w:r>
      <w:proofErr w:type="spellStart"/>
      <w:r w:rsidRPr="00B67CB6">
        <w:rPr>
          <w:rFonts w:ascii="Times New Roman" w:hAnsi="Times New Roman" w:cs="Times New Roman"/>
          <w:b/>
          <w:bCs/>
          <w:sz w:val="24"/>
          <w:szCs w:val="24"/>
        </w:rPr>
        <w:t>нефелометричний</w:t>
      </w:r>
      <w:proofErr w:type="spellEnd"/>
      <w:r w:rsidRPr="00B67CB6">
        <w:rPr>
          <w:rFonts w:ascii="Times New Roman" w:hAnsi="Times New Roman" w:cs="Times New Roman"/>
          <w:b/>
          <w:bCs/>
          <w:sz w:val="24"/>
          <w:szCs w:val="24"/>
        </w:rPr>
        <w:t xml:space="preserve"> / </w:t>
      </w:r>
      <w:proofErr w:type="spellStart"/>
      <w:r w:rsidRPr="00B67CB6">
        <w:rPr>
          <w:rFonts w:ascii="Times New Roman" w:hAnsi="Times New Roman" w:cs="Times New Roman"/>
          <w:b/>
          <w:bCs/>
          <w:sz w:val="24"/>
          <w:szCs w:val="24"/>
        </w:rPr>
        <w:t>турбідиметричний</w:t>
      </w:r>
      <w:proofErr w:type="spellEnd"/>
      <w:r w:rsidRPr="00B67CB6">
        <w:rPr>
          <w:rFonts w:ascii="Times New Roman" w:hAnsi="Times New Roman" w:cs="Times New Roman"/>
          <w:b/>
          <w:bCs/>
          <w:sz w:val="24"/>
          <w:szCs w:val="24"/>
        </w:rPr>
        <w:t xml:space="preserve"> аналіз; 41927 - </w:t>
      </w:r>
      <w:proofErr w:type="spellStart"/>
      <w:r w:rsidRPr="00B67CB6">
        <w:rPr>
          <w:rFonts w:ascii="Times New Roman" w:hAnsi="Times New Roman" w:cs="Times New Roman"/>
          <w:b/>
          <w:bCs/>
          <w:sz w:val="24"/>
          <w:szCs w:val="24"/>
        </w:rPr>
        <w:t>Феритин</w:t>
      </w:r>
      <w:proofErr w:type="spellEnd"/>
      <w:r w:rsidRPr="00B67CB6">
        <w:rPr>
          <w:rFonts w:ascii="Times New Roman" w:hAnsi="Times New Roman" w:cs="Times New Roman"/>
          <w:b/>
          <w:bCs/>
          <w:sz w:val="24"/>
          <w:szCs w:val="24"/>
        </w:rPr>
        <w:t xml:space="preserve"> IVD, </w:t>
      </w:r>
      <w:proofErr w:type="spellStart"/>
      <w:r w:rsidRPr="00B67CB6">
        <w:rPr>
          <w:rFonts w:ascii="Times New Roman" w:hAnsi="Times New Roman" w:cs="Times New Roman"/>
          <w:b/>
          <w:bCs/>
          <w:sz w:val="24"/>
          <w:szCs w:val="24"/>
        </w:rPr>
        <w:t>калібратор</w:t>
      </w:r>
      <w:proofErr w:type="spellEnd"/>
      <w:r w:rsidRPr="00B67CB6">
        <w:rPr>
          <w:rFonts w:ascii="Times New Roman" w:hAnsi="Times New Roman" w:cs="Times New Roman"/>
          <w:b/>
          <w:bCs/>
          <w:sz w:val="24"/>
          <w:szCs w:val="24"/>
        </w:rPr>
        <w:t>;  54977 - Імуноглобулін A антитіла (анти-</w:t>
      </w:r>
      <w:proofErr w:type="spellStart"/>
      <w:r w:rsidRPr="00B67CB6">
        <w:rPr>
          <w:rFonts w:ascii="Times New Roman" w:hAnsi="Times New Roman" w:cs="Times New Roman"/>
          <w:b/>
          <w:bCs/>
          <w:sz w:val="24"/>
          <w:szCs w:val="24"/>
        </w:rPr>
        <w:t>IgA</w:t>
      </w:r>
      <w:proofErr w:type="spellEnd"/>
      <w:r w:rsidRPr="00B67CB6">
        <w:rPr>
          <w:rFonts w:ascii="Times New Roman" w:hAnsi="Times New Roman" w:cs="Times New Roman"/>
          <w:b/>
          <w:bCs/>
          <w:sz w:val="24"/>
          <w:szCs w:val="24"/>
        </w:rPr>
        <w:t xml:space="preserve">) IVD, </w:t>
      </w:r>
      <w:proofErr w:type="spellStart"/>
      <w:r w:rsidRPr="00B67CB6">
        <w:rPr>
          <w:rFonts w:ascii="Times New Roman" w:hAnsi="Times New Roman" w:cs="Times New Roman"/>
          <w:b/>
          <w:bCs/>
          <w:sz w:val="24"/>
          <w:szCs w:val="24"/>
        </w:rPr>
        <w:t>калібратор</w:t>
      </w:r>
      <w:proofErr w:type="spellEnd"/>
      <w:r w:rsidRPr="00B67CB6">
        <w:rPr>
          <w:rFonts w:ascii="Times New Roman" w:hAnsi="Times New Roman" w:cs="Times New Roman"/>
          <w:b/>
          <w:bCs/>
          <w:sz w:val="24"/>
          <w:szCs w:val="24"/>
        </w:rPr>
        <w:t xml:space="preserve">; 59041 - </w:t>
      </w:r>
      <w:proofErr w:type="spellStart"/>
      <w:r w:rsidRPr="00B67CB6">
        <w:rPr>
          <w:rFonts w:ascii="Times New Roman" w:hAnsi="Times New Roman" w:cs="Times New Roman"/>
          <w:b/>
          <w:bCs/>
          <w:sz w:val="24"/>
          <w:szCs w:val="24"/>
        </w:rPr>
        <w:t>Трансферрин</w:t>
      </w:r>
      <w:proofErr w:type="spellEnd"/>
      <w:r w:rsidRPr="00B67CB6">
        <w:rPr>
          <w:rFonts w:ascii="Times New Roman" w:hAnsi="Times New Roman" w:cs="Times New Roman"/>
          <w:b/>
          <w:bCs/>
          <w:sz w:val="24"/>
          <w:szCs w:val="24"/>
        </w:rPr>
        <w:t xml:space="preserve"> ІВД, набір, </w:t>
      </w:r>
      <w:proofErr w:type="spellStart"/>
      <w:r w:rsidRPr="00B67CB6">
        <w:rPr>
          <w:rFonts w:ascii="Times New Roman" w:hAnsi="Times New Roman" w:cs="Times New Roman"/>
          <w:b/>
          <w:bCs/>
          <w:sz w:val="24"/>
          <w:szCs w:val="24"/>
        </w:rPr>
        <w:t>Нефелометричний</w:t>
      </w:r>
      <w:proofErr w:type="spellEnd"/>
      <w:r w:rsidRPr="00B67CB6">
        <w:rPr>
          <w:rFonts w:ascii="Times New Roman" w:hAnsi="Times New Roman" w:cs="Times New Roman"/>
          <w:b/>
          <w:bCs/>
          <w:sz w:val="24"/>
          <w:szCs w:val="24"/>
        </w:rPr>
        <w:t xml:space="preserve"> / </w:t>
      </w:r>
      <w:proofErr w:type="spellStart"/>
      <w:r w:rsidRPr="00B67CB6">
        <w:rPr>
          <w:rFonts w:ascii="Times New Roman" w:hAnsi="Times New Roman" w:cs="Times New Roman"/>
          <w:b/>
          <w:bCs/>
          <w:sz w:val="24"/>
          <w:szCs w:val="24"/>
        </w:rPr>
        <w:t>турбидиметричним</w:t>
      </w:r>
      <w:proofErr w:type="spellEnd"/>
      <w:r w:rsidRPr="00B67CB6">
        <w:rPr>
          <w:rFonts w:ascii="Times New Roman" w:hAnsi="Times New Roman" w:cs="Times New Roman"/>
          <w:b/>
          <w:bCs/>
          <w:sz w:val="24"/>
          <w:szCs w:val="24"/>
        </w:rPr>
        <w:t xml:space="preserve"> аналіз; 53359 - Загальний холестерин IVD, набір, ферментний спектрофотометричний аналіз; 53460 - </w:t>
      </w:r>
      <w:proofErr w:type="spellStart"/>
      <w:r w:rsidRPr="00B67CB6">
        <w:rPr>
          <w:rFonts w:ascii="Times New Roman" w:hAnsi="Times New Roman" w:cs="Times New Roman"/>
          <w:b/>
          <w:bCs/>
          <w:sz w:val="24"/>
          <w:szCs w:val="24"/>
        </w:rPr>
        <w:t>Тригліцериди</w:t>
      </w:r>
      <w:proofErr w:type="spellEnd"/>
      <w:r w:rsidRPr="00B67CB6">
        <w:rPr>
          <w:rFonts w:ascii="Times New Roman" w:hAnsi="Times New Roman" w:cs="Times New Roman"/>
          <w:b/>
          <w:bCs/>
          <w:sz w:val="24"/>
          <w:szCs w:val="24"/>
        </w:rPr>
        <w:t xml:space="preserve"> IVD, набір, ферментний спектрофотометричний аналіз; 52940 - Загальна амілаза IVD, набір, ферментний спектрофотометричний аналіз; 58048 - Розчин для калібрування / перевірки оптичного інструменту ІВД; 53027 - Гама-</w:t>
      </w:r>
      <w:proofErr w:type="spellStart"/>
      <w:r w:rsidRPr="00B67CB6">
        <w:rPr>
          <w:rFonts w:ascii="Times New Roman" w:hAnsi="Times New Roman" w:cs="Times New Roman"/>
          <w:b/>
          <w:bCs/>
          <w:sz w:val="24"/>
          <w:szCs w:val="24"/>
        </w:rPr>
        <w:t>глутамілтрансфераза</w:t>
      </w:r>
      <w:proofErr w:type="spellEnd"/>
      <w:r w:rsidRPr="00B67CB6">
        <w:rPr>
          <w:rFonts w:ascii="Times New Roman" w:hAnsi="Times New Roman" w:cs="Times New Roman"/>
          <w:b/>
          <w:bCs/>
          <w:sz w:val="24"/>
          <w:szCs w:val="24"/>
        </w:rPr>
        <w:t xml:space="preserve"> (ГГТ) IVD, набір, ферментний спектрофотометричний аналіз; 47868 - Множинні </w:t>
      </w:r>
      <w:proofErr w:type="spellStart"/>
      <w:r w:rsidRPr="00B67CB6">
        <w:rPr>
          <w:rFonts w:ascii="Times New Roman" w:hAnsi="Times New Roman" w:cs="Times New Roman"/>
          <w:b/>
          <w:bCs/>
          <w:sz w:val="24"/>
          <w:szCs w:val="24"/>
        </w:rPr>
        <w:t>аналіти</w:t>
      </w:r>
      <w:proofErr w:type="spellEnd"/>
      <w:r w:rsidRPr="00B67CB6">
        <w:rPr>
          <w:rFonts w:ascii="Times New Roman" w:hAnsi="Times New Roman" w:cs="Times New Roman"/>
          <w:b/>
          <w:bCs/>
          <w:sz w:val="24"/>
          <w:szCs w:val="24"/>
        </w:rPr>
        <w:t xml:space="preserve"> клінічної хімії IVD, </w:t>
      </w:r>
      <w:proofErr w:type="spellStart"/>
      <w:r w:rsidRPr="00B67CB6">
        <w:rPr>
          <w:rFonts w:ascii="Times New Roman" w:hAnsi="Times New Roman" w:cs="Times New Roman"/>
          <w:b/>
          <w:bCs/>
          <w:sz w:val="24"/>
          <w:szCs w:val="24"/>
        </w:rPr>
        <w:t>калібратор</w:t>
      </w:r>
      <w:proofErr w:type="spellEnd"/>
      <w:r w:rsidRPr="00B67CB6">
        <w:rPr>
          <w:rFonts w:ascii="Times New Roman" w:hAnsi="Times New Roman" w:cs="Times New Roman"/>
          <w:b/>
          <w:bCs/>
          <w:sz w:val="24"/>
          <w:szCs w:val="24"/>
        </w:rPr>
        <w:t xml:space="preserve">; 53583 - Сечова кислота IVD, набір, ферментний спектрофотометричний аналіз; 53594 - Множинні білки клінічної хімії IVD, контрольний матеріал; 59058 - Миючий / </w:t>
      </w:r>
      <w:proofErr w:type="spellStart"/>
      <w:r w:rsidRPr="00B67CB6">
        <w:rPr>
          <w:rFonts w:ascii="Times New Roman" w:hAnsi="Times New Roman" w:cs="Times New Roman"/>
          <w:b/>
          <w:bCs/>
          <w:sz w:val="24"/>
          <w:szCs w:val="24"/>
        </w:rPr>
        <w:t>очищуючий</w:t>
      </w:r>
      <w:proofErr w:type="spellEnd"/>
      <w:r w:rsidRPr="00B67CB6">
        <w:rPr>
          <w:rFonts w:ascii="Times New Roman" w:hAnsi="Times New Roman" w:cs="Times New Roman"/>
          <w:b/>
          <w:bCs/>
          <w:sz w:val="24"/>
          <w:szCs w:val="24"/>
        </w:rPr>
        <w:t xml:space="preserve"> розчин ІВД, для автоматизованих / </w:t>
      </w:r>
      <w:proofErr w:type="spellStart"/>
      <w:r w:rsidRPr="00B67CB6">
        <w:rPr>
          <w:rFonts w:ascii="Times New Roman" w:hAnsi="Times New Roman" w:cs="Times New Roman"/>
          <w:b/>
          <w:bCs/>
          <w:sz w:val="24"/>
          <w:szCs w:val="24"/>
        </w:rPr>
        <w:t>полуавтоматізіванних</w:t>
      </w:r>
      <w:proofErr w:type="spellEnd"/>
      <w:r w:rsidRPr="00B67CB6">
        <w:rPr>
          <w:rFonts w:ascii="Times New Roman" w:hAnsi="Times New Roman" w:cs="Times New Roman"/>
          <w:b/>
          <w:bCs/>
          <w:sz w:val="24"/>
          <w:szCs w:val="24"/>
        </w:rPr>
        <w:t xml:space="preserve"> систем; 61032 - Кювету для лабораторного аналізатора ІВД, одноразового використання; 58237 - Буферний розчинник зразків ІВД, автоматичні / напівавтоматичні системи; 61165 - Реагент для лізису клітин крові ІВД; 55865 - Підрахунок клітин крові IVD, </w:t>
      </w:r>
      <w:proofErr w:type="spellStart"/>
      <w:r w:rsidRPr="00B67CB6">
        <w:rPr>
          <w:rFonts w:ascii="Times New Roman" w:hAnsi="Times New Roman" w:cs="Times New Roman"/>
          <w:b/>
          <w:bCs/>
          <w:sz w:val="24"/>
          <w:szCs w:val="24"/>
        </w:rPr>
        <w:t>калібратор</w:t>
      </w:r>
      <w:proofErr w:type="spellEnd"/>
      <w:r w:rsidRPr="00B67CB6">
        <w:rPr>
          <w:rFonts w:ascii="Times New Roman" w:hAnsi="Times New Roman" w:cs="Times New Roman"/>
          <w:b/>
          <w:bCs/>
          <w:sz w:val="24"/>
          <w:szCs w:val="24"/>
        </w:rPr>
        <w:t xml:space="preserve">; 55866 - Підрахунок клітин крові IVD, контрольний матеріал; 53391 - Холестерин </w:t>
      </w:r>
      <w:proofErr w:type="spellStart"/>
      <w:r w:rsidRPr="00B67CB6">
        <w:rPr>
          <w:rFonts w:ascii="Times New Roman" w:hAnsi="Times New Roman" w:cs="Times New Roman"/>
          <w:b/>
          <w:bCs/>
          <w:sz w:val="24"/>
          <w:szCs w:val="24"/>
        </w:rPr>
        <w:t>ліпопротеїнів</w:t>
      </w:r>
      <w:proofErr w:type="spellEnd"/>
      <w:r w:rsidRPr="00B67CB6">
        <w:rPr>
          <w:rFonts w:ascii="Times New Roman" w:hAnsi="Times New Roman" w:cs="Times New Roman"/>
          <w:b/>
          <w:bCs/>
          <w:sz w:val="24"/>
          <w:szCs w:val="24"/>
        </w:rPr>
        <w:t xml:space="preserve"> високої щільності IVD, набір, ферментний спектрофотометричний аналіз; 44696 - </w:t>
      </w:r>
      <w:proofErr w:type="spellStart"/>
      <w:r w:rsidRPr="00B67CB6">
        <w:rPr>
          <w:rFonts w:ascii="Times New Roman" w:hAnsi="Times New Roman" w:cs="Times New Roman"/>
          <w:b/>
          <w:bCs/>
          <w:sz w:val="24"/>
          <w:szCs w:val="24"/>
        </w:rPr>
        <w:t>Калібратор</w:t>
      </w:r>
      <w:proofErr w:type="spellEnd"/>
      <w:r w:rsidRPr="00B67CB6">
        <w:rPr>
          <w:rFonts w:ascii="Times New Roman" w:hAnsi="Times New Roman" w:cs="Times New Roman"/>
          <w:b/>
          <w:bCs/>
          <w:sz w:val="24"/>
          <w:szCs w:val="24"/>
        </w:rPr>
        <w:t xml:space="preserve"> для визначення холестерину </w:t>
      </w:r>
      <w:proofErr w:type="spellStart"/>
      <w:r w:rsidRPr="00B67CB6">
        <w:rPr>
          <w:rFonts w:ascii="Times New Roman" w:hAnsi="Times New Roman" w:cs="Times New Roman"/>
          <w:b/>
          <w:bCs/>
          <w:sz w:val="24"/>
          <w:szCs w:val="24"/>
        </w:rPr>
        <w:t>ліпопротеїнів</w:t>
      </w:r>
      <w:proofErr w:type="spellEnd"/>
      <w:r w:rsidRPr="00B67CB6">
        <w:rPr>
          <w:rFonts w:ascii="Times New Roman" w:hAnsi="Times New Roman" w:cs="Times New Roman"/>
          <w:b/>
          <w:bCs/>
          <w:sz w:val="24"/>
          <w:szCs w:val="24"/>
        </w:rPr>
        <w:t xml:space="preserve"> високої щільності (ЛПВЩ), IVD; 53395 -Холестерин </w:t>
      </w:r>
      <w:proofErr w:type="spellStart"/>
      <w:r w:rsidRPr="00B67CB6">
        <w:rPr>
          <w:rFonts w:ascii="Times New Roman" w:hAnsi="Times New Roman" w:cs="Times New Roman"/>
          <w:b/>
          <w:bCs/>
          <w:sz w:val="24"/>
          <w:szCs w:val="24"/>
        </w:rPr>
        <w:t>ліпопротеїнів</w:t>
      </w:r>
      <w:proofErr w:type="spellEnd"/>
      <w:r w:rsidRPr="00B67CB6">
        <w:rPr>
          <w:rFonts w:ascii="Times New Roman" w:hAnsi="Times New Roman" w:cs="Times New Roman"/>
          <w:b/>
          <w:bCs/>
          <w:sz w:val="24"/>
          <w:szCs w:val="24"/>
        </w:rPr>
        <w:t xml:space="preserve"> низької щільності IVD, набір, ферментний спектрофотометричний аналіз;    41728 - Холестерин IVD низького тиску </w:t>
      </w:r>
      <w:proofErr w:type="spellStart"/>
      <w:r w:rsidRPr="00B67CB6">
        <w:rPr>
          <w:rFonts w:ascii="Times New Roman" w:hAnsi="Times New Roman" w:cs="Times New Roman"/>
          <w:b/>
          <w:bCs/>
          <w:sz w:val="24"/>
          <w:szCs w:val="24"/>
        </w:rPr>
        <w:t>ліпопротеїнів</w:t>
      </w:r>
      <w:proofErr w:type="spellEnd"/>
      <w:r w:rsidRPr="00B67CB6">
        <w:rPr>
          <w:rFonts w:ascii="Times New Roman" w:hAnsi="Times New Roman" w:cs="Times New Roman"/>
          <w:b/>
          <w:bCs/>
          <w:sz w:val="24"/>
          <w:szCs w:val="24"/>
        </w:rPr>
        <w:t xml:space="preserve"> (ЛПНЩ), </w:t>
      </w:r>
      <w:proofErr w:type="spellStart"/>
      <w:r w:rsidRPr="00B67CB6">
        <w:rPr>
          <w:rFonts w:ascii="Times New Roman" w:hAnsi="Times New Roman" w:cs="Times New Roman"/>
          <w:b/>
          <w:bCs/>
          <w:sz w:val="24"/>
          <w:szCs w:val="24"/>
        </w:rPr>
        <w:t>калібратор</w:t>
      </w:r>
      <w:proofErr w:type="spellEnd"/>
      <w:r w:rsidRPr="00B67CB6">
        <w:rPr>
          <w:rFonts w:ascii="Times New Roman" w:hAnsi="Times New Roman" w:cs="Times New Roman"/>
          <w:b/>
          <w:bCs/>
          <w:sz w:val="24"/>
          <w:szCs w:val="24"/>
        </w:rPr>
        <w:t xml:space="preserve">; 41128 - Пробірка </w:t>
      </w:r>
      <w:r w:rsidRPr="00B67CB6">
        <w:rPr>
          <w:rFonts w:ascii="Times New Roman" w:hAnsi="Times New Roman" w:cs="Times New Roman"/>
          <w:b/>
          <w:bCs/>
          <w:sz w:val="24"/>
          <w:szCs w:val="24"/>
        </w:rPr>
        <w:lastRenderedPageBreak/>
        <w:t xml:space="preserve">вакуумна для взяття зразків крові IVD, з активатором згортання і гелем для розділення зразків; 61032 - Кювету для лабораторного аналізатора ІВД, одноразового використання; 59058 - Миючий / </w:t>
      </w:r>
      <w:proofErr w:type="spellStart"/>
      <w:r w:rsidRPr="00B67CB6">
        <w:rPr>
          <w:rFonts w:ascii="Times New Roman" w:hAnsi="Times New Roman" w:cs="Times New Roman"/>
          <w:b/>
          <w:bCs/>
          <w:sz w:val="24"/>
          <w:szCs w:val="24"/>
        </w:rPr>
        <w:t>очищуючий</w:t>
      </w:r>
      <w:proofErr w:type="spellEnd"/>
      <w:r w:rsidRPr="00B67CB6">
        <w:rPr>
          <w:rFonts w:ascii="Times New Roman" w:hAnsi="Times New Roman" w:cs="Times New Roman"/>
          <w:b/>
          <w:bCs/>
          <w:sz w:val="24"/>
          <w:szCs w:val="24"/>
        </w:rPr>
        <w:t xml:space="preserve"> розчин ІВД, для автоматизованих / </w:t>
      </w:r>
      <w:proofErr w:type="spellStart"/>
      <w:r w:rsidRPr="00B67CB6">
        <w:rPr>
          <w:rFonts w:ascii="Times New Roman" w:hAnsi="Times New Roman" w:cs="Times New Roman"/>
          <w:b/>
          <w:bCs/>
          <w:sz w:val="24"/>
          <w:szCs w:val="24"/>
        </w:rPr>
        <w:t>полуавтоматізіванних</w:t>
      </w:r>
      <w:proofErr w:type="spellEnd"/>
      <w:r w:rsidRPr="00B67CB6">
        <w:rPr>
          <w:rFonts w:ascii="Times New Roman" w:hAnsi="Times New Roman" w:cs="Times New Roman"/>
          <w:b/>
          <w:bCs/>
          <w:sz w:val="24"/>
          <w:szCs w:val="24"/>
        </w:rPr>
        <w:t xml:space="preserve"> систем; 16779 — Набір трубок для </w:t>
      </w:r>
      <w:proofErr w:type="spellStart"/>
      <w:r w:rsidRPr="00B67CB6">
        <w:rPr>
          <w:rFonts w:ascii="Times New Roman" w:hAnsi="Times New Roman" w:cs="Times New Roman"/>
          <w:b/>
          <w:bCs/>
          <w:sz w:val="24"/>
          <w:szCs w:val="24"/>
        </w:rPr>
        <w:t>аспіраційної</w:t>
      </w:r>
      <w:proofErr w:type="spellEnd"/>
      <w:r w:rsidRPr="00B67CB6">
        <w:rPr>
          <w:rFonts w:ascii="Times New Roman" w:hAnsi="Times New Roman" w:cs="Times New Roman"/>
          <w:b/>
          <w:bCs/>
          <w:sz w:val="24"/>
          <w:szCs w:val="24"/>
        </w:rPr>
        <w:t xml:space="preserve"> системи; 16779 — Набір трубок для </w:t>
      </w:r>
      <w:proofErr w:type="spellStart"/>
      <w:r w:rsidRPr="00B67CB6">
        <w:rPr>
          <w:rFonts w:ascii="Times New Roman" w:hAnsi="Times New Roman" w:cs="Times New Roman"/>
          <w:b/>
          <w:bCs/>
          <w:sz w:val="24"/>
          <w:szCs w:val="24"/>
        </w:rPr>
        <w:t>аспіраційної</w:t>
      </w:r>
      <w:proofErr w:type="spellEnd"/>
      <w:r w:rsidRPr="00B67CB6">
        <w:rPr>
          <w:rFonts w:ascii="Times New Roman" w:hAnsi="Times New Roman" w:cs="Times New Roman"/>
          <w:b/>
          <w:bCs/>
          <w:sz w:val="24"/>
          <w:szCs w:val="24"/>
        </w:rPr>
        <w:t xml:space="preserve"> системи; 16779 — Набір трубок для </w:t>
      </w:r>
      <w:proofErr w:type="spellStart"/>
      <w:r w:rsidRPr="00B67CB6">
        <w:rPr>
          <w:rFonts w:ascii="Times New Roman" w:hAnsi="Times New Roman" w:cs="Times New Roman"/>
          <w:b/>
          <w:bCs/>
          <w:sz w:val="24"/>
          <w:szCs w:val="24"/>
        </w:rPr>
        <w:t>аспіраційної</w:t>
      </w:r>
      <w:proofErr w:type="spellEnd"/>
      <w:r w:rsidRPr="00B67CB6">
        <w:rPr>
          <w:rFonts w:ascii="Times New Roman" w:hAnsi="Times New Roman" w:cs="Times New Roman"/>
          <w:b/>
          <w:bCs/>
          <w:sz w:val="24"/>
          <w:szCs w:val="24"/>
        </w:rPr>
        <w:t xml:space="preserve"> системи</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475"/>
        <w:gridCol w:w="2912"/>
        <w:gridCol w:w="779"/>
        <w:gridCol w:w="851"/>
        <w:gridCol w:w="5807"/>
      </w:tblGrid>
      <w:tr w:rsidR="000F695F" w:rsidRPr="00323C20" w:rsidTr="000F695F">
        <w:trPr>
          <w:trHeight w:val="450"/>
        </w:trPr>
        <w:tc>
          <w:tcPr>
            <w:tcW w:w="480" w:type="dxa"/>
            <w:vMerge w:val="restart"/>
            <w:shd w:val="clear" w:color="000000" w:fill="EBEBEB"/>
            <w:noWrap/>
            <w:vAlign w:val="center"/>
            <w:hideMark/>
          </w:tcPr>
          <w:p w:rsidR="000F695F" w:rsidRPr="00BE6B9F" w:rsidRDefault="000F695F" w:rsidP="00CA5759">
            <w:pPr>
              <w:spacing w:after="0" w:line="240" w:lineRule="auto"/>
              <w:jc w:val="center"/>
              <w:rPr>
                <w:rFonts w:ascii="Times New Roman" w:eastAsia="Times New Roman" w:hAnsi="Times New Roman" w:cs="Times New Roman"/>
                <w:b/>
                <w:bCs/>
                <w:lang w:eastAsia="ru-RU"/>
              </w:rPr>
            </w:pPr>
            <w:r w:rsidRPr="00BE6B9F">
              <w:rPr>
                <w:rFonts w:ascii="Times New Roman" w:eastAsia="Times New Roman" w:hAnsi="Times New Roman" w:cs="Times New Roman"/>
                <w:b/>
                <w:bCs/>
                <w:lang w:eastAsia="ru-RU"/>
              </w:rPr>
              <w:t>№</w:t>
            </w:r>
          </w:p>
        </w:tc>
        <w:tc>
          <w:tcPr>
            <w:tcW w:w="4477" w:type="dxa"/>
            <w:vMerge w:val="restart"/>
            <w:shd w:val="clear" w:color="000000" w:fill="EBEBEB"/>
            <w:vAlign w:val="center"/>
          </w:tcPr>
          <w:p w:rsidR="000F695F" w:rsidRPr="00323C20" w:rsidRDefault="000F695F" w:rsidP="00CA5759">
            <w:pPr>
              <w:spacing w:after="0" w:line="240" w:lineRule="auto"/>
              <w:jc w:val="center"/>
              <w:rPr>
                <w:rFonts w:ascii="Times New Roman" w:eastAsia="Times New Roman" w:hAnsi="Times New Roman" w:cs="Times New Roman"/>
                <w:b/>
                <w:bCs/>
                <w:lang w:eastAsia="ru-RU"/>
              </w:rPr>
            </w:pPr>
            <w:bookmarkStart w:id="1" w:name="_Hlk132223527"/>
            <w:r w:rsidRPr="00323C20">
              <w:rPr>
                <w:rFonts w:ascii="Times New Roman" w:eastAsia="Times New Roman" w:hAnsi="Times New Roman" w:cs="Times New Roman"/>
                <w:b/>
                <w:bCs/>
                <w:lang w:eastAsia="ru-RU"/>
              </w:rPr>
              <w:t>НК 024:2019</w:t>
            </w:r>
            <w:bookmarkEnd w:id="1"/>
          </w:p>
        </w:tc>
        <w:tc>
          <w:tcPr>
            <w:tcW w:w="2906" w:type="dxa"/>
            <w:vMerge w:val="restart"/>
            <w:shd w:val="clear" w:color="000000" w:fill="EBEBEB"/>
            <w:noWrap/>
            <w:vAlign w:val="center"/>
            <w:hideMark/>
          </w:tcPr>
          <w:p w:rsidR="000F695F" w:rsidRPr="00BE6B9F" w:rsidRDefault="000F695F" w:rsidP="00CA5759">
            <w:pPr>
              <w:spacing w:after="0" w:line="240" w:lineRule="auto"/>
              <w:jc w:val="center"/>
              <w:rPr>
                <w:rFonts w:ascii="Times New Roman" w:eastAsia="Times New Roman" w:hAnsi="Times New Roman" w:cs="Times New Roman"/>
                <w:b/>
                <w:bCs/>
                <w:lang w:eastAsia="ru-RU"/>
              </w:rPr>
            </w:pPr>
            <w:r w:rsidRPr="00BE6B9F">
              <w:rPr>
                <w:rFonts w:ascii="Times New Roman" w:eastAsia="Times New Roman" w:hAnsi="Times New Roman" w:cs="Times New Roman"/>
                <w:b/>
                <w:bCs/>
                <w:lang w:eastAsia="ru-RU"/>
              </w:rPr>
              <w:t>Товари (роботи, послуги)</w:t>
            </w:r>
          </w:p>
        </w:tc>
        <w:tc>
          <w:tcPr>
            <w:tcW w:w="779" w:type="dxa"/>
            <w:vMerge w:val="restart"/>
            <w:shd w:val="clear" w:color="000000" w:fill="EBEBEB"/>
            <w:noWrap/>
            <w:vAlign w:val="center"/>
            <w:hideMark/>
          </w:tcPr>
          <w:p w:rsidR="000F695F" w:rsidRPr="00BE6B9F" w:rsidRDefault="000F695F" w:rsidP="00CA5759">
            <w:pPr>
              <w:spacing w:after="0" w:line="240" w:lineRule="auto"/>
              <w:jc w:val="center"/>
              <w:rPr>
                <w:rFonts w:ascii="Times New Roman" w:eastAsia="Times New Roman" w:hAnsi="Times New Roman" w:cs="Times New Roman"/>
                <w:b/>
                <w:bCs/>
                <w:lang w:eastAsia="ru-RU"/>
              </w:rPr>
            </w:pPr>
            <w:r w:rsidRPr="00BE6B9F">
              <w:rPr>
                <w:rFonts w:ascii="Times New Roman" w:eastAsia="Times New Roman" w:hAnsi="Times New Roman" w:cs="Times New Roman"/>
                <w:b/>
                <w:bCs/>
                <w:lang w:eastAsia="ru-RU"/>
              </w:rPr>
              <w:t>Кіл-</w:t>
            </w:r>
            <w:proofErr w:type="spellStart"/>
            <w:r w:rsidRPr="00BE6B9F">
              <w:rPr>
                <w:rFonts w:ascii="Times New Roman" w:eastAsia="Times New Roman" w:hAnsi="Times New Roman" w:cs="Times New Roman"/>
                <w:b/>
                <w:bCs/>
                <w:lang w:eastAsia="ru-RU"/>
              </w:rPr>
              <w:t>сть</w:t>
            </w:r>
            <w:proofErr w:type="spellEnd"/>
          </w:p>
        </w:tc>
        <w:tc>
          <w:tcPr>
            <w:tcW w:w="851" w:type="dxa"/>
            <w:vMerge w:val="restart"/>
            <w:shd w:val="clear" w:color="000000" w:fill="EBEBEB"/>
            <w:noWrap/>
            <w:vAlign w:val="center"/>
            <w:hideMark/>
          </w:tcPr>
          <w:p w:rsidR="000F695F" w:rsidRPr="00BE6B9F" w:rsidRDefault="000F695F" w:rsidP="00CA5759">
            <w:pPr>
              <w:spacing w:after="0" w:line="240" w:lineRule="auto"/>
              <w:jc w:val="center"/>
              <w:rPr>
                <w:rFonts w:ascii="Times New Roman" w:eastAsia="Times New Roman" w:hAnsi="Times New Roman" w:cs="Times New Roman"/>
                <w:b/>
                <w:bCs/>
                <w:lang w:eastAsia="ru-RU"/>
              </w:rPr>
            </w:pPr>
            <w:r w:rsidRPr="00BE6B9F">
              <w:rPr>
                <w:rFonts w:ascii="Times New Roman" w:eastAsia="Times New Roman" w:hAnsi="Times New Roman" w:cs="Times New Roman"/>
                <w:b/>
                <w:bCs/>
                <w:lang w:eastAsia="ru-RU"/>
              </w:rPr>
              <w:t>Од.</w:t>
            </w:r>
          </w:p>
        </w:tc>
        <w:tc>
          <w:tcPr>
            <w:tcW w:w="5811" w:type="dxa"/>
            <w:vMerge w:val="restart"/>
            <w:shd w:val="clear" w:color="000000" w:fill="EBEBEB"/>
            <w:vAlign w:val="center"/>
          </w:tcPr>
          <w:p w:rsidR="000F695F" w:rsidRPr="00323C20" w:rsidRDefault="000F695F" w:rsidP="00CA5759">
            <w:pPr>
              <w:spacing w:after="0" w:line="240" w:lineRule="auto"/>
              <w:jc w:val="center"/>
              <w:rPr>
                <w:rFonts w:ascii="Times New Roman" w:eastAsia="Times New Roman" w:hAnsi="Times New Roman" w:cs="Times New Roman"/>
                <w:b/>
                <w:bCs/>
                <w:lang w:eastAsia="ru-RU"/>
              </w:rPr>
            </w:pPr>
            <w:r w:rsidRPr="00323C20">
              <w:rPr>
                <w:rFonts w:ascii="Times New Roman" w:eastAsia="Times New Roman" w:hAnsi="Times New Roman" w:cs="Times New Roman"/>
                <w:b/>
                <w:bCs/>
                <w:lang w:eastAsia="ru-RU"/>
              </w:rPr>
              <w:t>Медико-технічні вимоги</w:t>
            </w:r>
          </w:p>
        </w:tc>
      </w:tr>
      <w:tr w:rsidR="000F695F" w:rsidRPr="00323C20" w:rsidTr="000F695F">
        <w:trPr>
          <w:trHeight w:val="450"/>
        </w:trPr>
        <w:tc>
          <w:tcPr>
            <w:tcW w:w="480" w:type="dxa"/>
            <w:vMerge/>
            <w:vAlign w:val="center"/>
            <w:hideMark/>
          </w:tcPr>
          <w:p w:rsidR="000F695F" w:rsidRPr="00BE6B9F" w:rsidRDefault="000F695F" w:rsidP="00CA5759">
            <w:pPr>
              <w:spacing w:after="0" w:line="240" w:lineRule="auto"/>
              <w:rPr>
                <w:rFonts w:ascii="Times New Roman" w:eastAsia="Times New Roman" w:hAnsi="Times New Roman" w:cs="Times New Roman"/>
                <w:b/>
                <w:bCs/>
                <w:lang w:eastAsia="ru-RU"/>
              </w:rPr>
            </w:pPr>
          </w:p>
        </w:tc>
        <w:tc>
          <w:tcPr>
            <w:tcW w:w="4477" w:type="dxa"/>
            <w:vMerge/>
          </w:tcPr>
          <w:p w:rsidR="000F695F" w:rsidRPr="00323C20" w:rsidRDefault="000F695F" w:rsidP="00CA5759">
            <w:pPr>
              <w:spacing w:after="0" w:line="240" w:lineRule="auto"/>
              <w:rPr>
                <w:rFonts w:ascii="Times New Roman" w:eastAsia="Times New Roman" w:hAnsi="Times New Roman" w:cs="Times New Roman"/>
                <w:b/>
                <w:bCs/>
                <w:lang w:eastAsia="ru-RU"/>
              </w:rPr>
            </w:pPr>
          </w:p>
        </w:tc>
        <w:tc>
          <w:tcPr>
            <w:tcW w:w="2906" w:type="dxa"/>
            <w:vMerge/>
            <w:vAlign w:val="center"/>
            <w:hideMark/>
          </w:tcPr>
          <w:p w:rsidR="000F695F" w:rsidRPr="00BE6B9F" w:rsidRDefault="000F695F" w:rsidP="00CA5759">
            <w:pPr>
              <w:spacing w:after="0" w:line="240" w:lineRule="auto"/>
              <w:rPr>
                <w:rFonts w:ascii="Times New Roman" w:eastAsia="Times New Roman" w:hAnsi="Times New Roman" w:cs="Times New Roman"/>
                <w:b/>
                <w:bCs/>
                <w:lang w:eastAsia="ru-RU"/>
              </w:rPr>
            </w:pPr>
          </w:p>
        </w:tc>
        <w:tc>
          <w:tcPr>
            <w:tcW w:w="779" w:type="dxa"/>
            <w:vMerge/>
            <w:vAlign w:val="center"/>
            <w:hideMark/>
          </w:tcPr>
          <w:p w:rsidR="000F695F" w:rsidRPr="00BE6B9F" w:rsidRDefault="000F695F" w:rsidP="00CA5759">
            <w:pPr>
              <w:spacing w:after="0" w:line="240" w:lineRule="auto"/>
              <w:rPr>
                <w:rFonts w:ascii="Times New Roman" w:eastAsia="Times New Roman" w:hAnsi="Times New Roman" w:cs="Times New Roman"/>
                <w:b/>
                <w:bCs/>
                <w:lang w:eastAsia="ru-RU"/>
              </w:rPr>
            </w:pPr>
          </w:p>
        </w:tc>
        <w:tc>
          <w:tcPr>
            <w:tcW w:w="851" w:type="dxa"/>
            <w:vMerge/>
            <w:vAlign w:val="center"/>
            <w:hideMark/>
          </w:tcPr>
          <w:p w:rsidR="000F695F" w:rsidRPr="00BE6B9F" w:rsidRDefault="000F695F" w:rsidP="00CA5759">
            <w:pPr>
              <w:spacing w:after="0" w:line="240" w:lineRule="auto"/>
              <w:rPr>
                <w:rFonts w:ascii="Times New Roman" w:eastAsia="Times New Roman" w:hAnsi="Times New Roman" w:cs="Times New Roman"/>
                <w:b/>
                <w:bCs/>
                <w:lang w:eastAsia="ru-RU"/>
              </w:rPr>
            </w:pPr>
          </w:p>
        </w:tc>
        <w:tc>
          <w:tcPr>
            <w:tcW w:w="5811" w:type="dxa"/>
            <w:vMerge/>
          </w:tcPr>
          <w:p w:rsidR="000F695F" w:rsidRPr="00323C20" w:rsidRDefault="000F695F" w:rsidP="00CA5759">
            <w:pPr>
              <w:spacing w:after="0" w:line="240" w:lineRule="auto"/>
              <w:jc w:val="center"/>
              <w:rPr>
                <w:rFonts w:ascii="Times New Roman" w:eastAsia="Times New Roman" w:hAnsi="Times New Roman" w:cs="Times New Roman"/>
                <w:b/>
                <w:bCs/>
                <w:lang w:eastAsia="ru-RU"/>
              </w:rPr>
            </w:pPr>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58237 - Буферний розчинник зразків ІВД, автоматичні / напівавтоматичні системи</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ABX </w:t>
            </w:r>
            <w:proofErr w:type="spellStart"/>
            <w:r w:rsidRPr="00BE6B9F">
              <w:rPr>
                <w:rFonts w:ascii="Times New Roman" w:eastAsia="Times New Roman" w:hAnsi="Times New Roman" w:cs="Times New Roman"/>
                <w:lang w:eastAsia="ru-RU"/>
              </w:rPr>
              <w:t>Minidil</w:t>
            </w:r>
            <w:proofErr w:type="spellEnd"/>
            <w:r w:rsidRPr="00BE6B9F">
              <w:rPr>
                <w:rFonts w:ascii="Times New Roman" w:eastAsia="Times New Roman" w:hAnsi="Times New Roman" w:cs="Times New Roman"/>
                <w:lang w:eastAsia="ru-RU"/>
              </w:rPr>
              <w:t xml:space="preserve"> LMG 20 л (L), ізотонічний розчин</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До складу реагенту повинні входити наступні інгредієнти:</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Органічний буфер менше 1000 мл               </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Консервант менше 20 мл.</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PH розчину повинен бути в діапазоні 7,0 ± 0,5</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Адаптовані для аналізатора автоматичного гематологічного серії ABX </w:t>
            </w:r>
            <w:proofErr w:type="spellStart"/>
            <w:r w:rsidRPr="00323C20">
              <w:rPr>
                <w:rFonts w:ascii="Times New Roman" w:eastAsia="Times New Roman" w:hAnsi="Times New Roman" w:cs="Times New Roman"/>
                <w:lang w:eastAsia="ru-RU"/>
              </w:rPr>
              <w:t>Micros</w:t>
            </w:r>
            <w:proofErr w:type="spellEnd"/>
            <w:r w:rsidRPr="00323C20">
              <w:rPr>
                <w:rFonts w:ascii="Times New Roman" w:eastAsia="Times New Roman" w:hAnsi="Times New Roman" w:cs="Times New Roman"/>
                <w:lang w:eastAsia="ru-RU"/>
              </w:rPr>
              <w:t xml:space="preserve"> 60</w:t>
            </w:r>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61165 - Реагент для лізису клітин крові ІВД</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ABX </w:t>
            </w:r>
            <w:proofErr w:type="spellStart"/>
            <w:r w:rsidRPr="00BE6B9F">
              <w:rPr>
                <w:rFonts w:ascii="Times New Roman" w:eastAsia="Times New Roman" w:hAnsi="Times New Roman" w:cs="Times New Roman"/>
                <w:lang w:eastAsia="ru-RU"/>
              </w:rPr>
              <w:t>Minilyse</w:t>
            </w:r>
            <w:proofErr w:type="spellEnd"/>
            <w:r w:rsidRPr="00BE6B9F">
              <w:rPr>
                <w:rFonts w:ascii="Times New Roman" w:eastAsia="Times New Roman" w:hAnsi="Times New Roman" w:cs="Times New Roman"/>
                <w:lang w:eastAsia="ru-RU"/>
              </w:rPr>
              <w:t xml:space="preserve"> LMG 1 л (L), </w:t>
            </w:r>
            <w:proofErr w:type="spellStart"/>
            <w:r w:rsidRPr="00BE6B9F">
              <w:rPr>
                <w:rFonts w:ascii="Times New Roman" w:eastAsia="Times New Roman" w:hAnsi="Times New Roman" w:cs="Times New Roman"/>
                <w:lang w:eastAsia="ru-RU"/>
              </w:rPr>
              <w:t>лізуючий</w:t>
            </w:r>
            <w:proofErr w:type="spellEnd"/>
            <w:r w:rsidRPr="00BE6B9F">
              <w:rPr>
                <w:rFonts w:ascii="Times New Roman" w:eastAsia="Times New Roman" w:hAnsi="Times New Roman" w:cs="Times New Roman"/>
                <w:lang w:eastAsia="ru-RU"/>
              </w:rPr>
              <w:t xml:space="preserve"> розчин</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До складу реагенту повинні входити наступні інгредієнти:</w:t>
            </w:r>
          </w:p>
          <w:p w:rsidR="000F695F" w:rsidRPr="00323C20" w:rsidRDefault="000F695F" w:rsidP="00CA5759">
            <w:pPr>
              <w:spacing w:after="0" w:line="240" w:lineRule="auto"/>
              <w:rPr>
                <w:rFonts w:ascii="Times New Roman" w:eastAsia="Times New Roman" w:hAnsi="Times New Roman" w:cs="Times New Roman"/>
                <w:lang w:eastAsia="ru-RU"/>
              </w:rPr>
            </w:pPr>
            <w:proofErr w:type="spellStart"/>
            <w:r w:rsidRPr="00323C20">
              <w:rPr>
                <w:rFonts w:ascii="Times New Roman" w:eastAsia="Times New Roman" w:hAnsi="Times New Roman" w:cs="Times New Roman"/>
                <w:lang w:eastAsia="ru-RU"/>
              </w:rPr>
              <w:t>Лізуюча</w:t>
            </w:r>
            <w:proofErr w:type="spellEnd"/>
            <w:r w:rsidRPr="00323C20">
              <w:rPr>
                <w:rFonts w:ascii="Times New Roman" w:eastAsia="Times New Roman" w:hAnsi="Times New Roman" w:cs="Times New Roman"/>
                <w:lang w:eastAsia="ru-RU"/>
              </w:rPr>
              <w:t xml:space="preserve"> речовина менше 1 мл                              </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Детергент менше 50 мл.</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PH розчину повинен бути в діапазоні 10,17 ± 0,5</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Адаптовані для аналізатора автоматичного гематологічного серії ABX </w:t>
            </w:r>
            <w:proofErr w:type="spellStart"/>
            <w:r w:rsidRPr="00323C20">
              <w:rPr>
                <w:rFonts w:ascii="Times New Roman" w:eastAsia="Times New Roman" w:hAnsi="Times New Roman" w:cs="Times New Roman"/>
                <w:lang w:eastAsia="ru-RU"/>
              </w:rPr>
              <w:t>Micros</w:t>
            </w:r>
            <w:proofErr w:type="spellEnd"/>
            <w:r w:rsidRPr="00323C20">
              <w:rPr>
                <w:rFonts w:ascii="Times New Roman" w:eastAsia="Times New Roman" w:hAnsi="Times New Roman" w:cs="Times New Roman"/>
                <w:lang w:eastAsia="ru-RU"/>
              </w:rPr>
              <w:t xml:space="preserve"> 60</w:t>
            </w:r>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59058 - Миючий / </w:t>
            </w:r>
            <w:proofErr w:type="spellStart"/>
            <w:r w:rsidRPr="00323C20">
              <w:rPr>
                <w:rFonts w:ascii="Times New Roman" w:eastAsia="Times New Roman" w:hAnsi="Times New Roman" w:cs="Times New Roman"/>
                <w:lang w:eastAsia="ru-RU"/>
              </w:rPr>
              <w:t>очищуючий</w:t>
            </w:r>
            <w:proofErr w:type="spellEnd"/>
            <w:r w:rsidRPr="00323C20">
              <w:rPr>
                <w:rFonts w:ascii="Times New Roman" w:eastAsia="Times New Roman" w:hAnsi="Times New Roman" w:cs="Times New Roman"/>
                <w:lang w:eastAsia="ru-RU"/>
              </w:rPr>
              <w:t xml:space="preserve"> розчин ІВД, для автоматизованих / </w:t>
            </w:r>
            <w:proofErr w:type="spellStart"/>
            <w:r w:rsidRPr="00323C20">
              <w:rPr>
                <w:rFonts w:ascii="Times New Roman" w:eastAsia="Times New Roman" w:hAnsi="Times New Roman" w:cs="Times New Roman"/>
                <w:lang w:eastAsia="ru-RU"/>
              </w:rPr>
              <w:t>полуавтоматізіванних</w:t>
            </w:r>
            <w:proofErr w:type="spellEnd"/>
            <w:r w:rsidRPr="00323C20">
              <w:rPr>
                <w:rFonts w:ascii="Times New Roman" w:eastAsia="Times New Roman" w:hAnsi="Times New Roman" w:cs="Times New Roman"/>
                <w:lang w:eastAsia="ru-RU"/>
              </w:rPr>
              <w:t xml:space="preserve"> систем</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ABX </w:t>
            </w:r>
            <w:proofErr w:type="spellStart"/>
            <w:r w:rsidRPr="00BE6B9F">
              <w:rPr>
                <w:rFonts w:ascii="Times New Roman" w:eastAsia="Times New Roman" w:hAnsi="Times New Roman" w:cs="Times New Roman"/>
                <w:lang w:eastAsia="ru-RU"/>
              </w:rPr>
              <w:t>Cleaner</w:t>
            </w:r>
            <w:proofErr w:type="spellEnd"/>
            <w:r w:rsidRPr="00BE6B9F">
              <w:rPr>
                <w:rFonts w:ascii="Times New Roman" w:eastAsia="Times New Roman" w:hAnsi="Times New Roman" w:cs="Times New Roman"/>
                <w:lang w:eastAsia="ru-RU"/>
              </w:rPr>
              <w:t xml:space="preserve"> 1 л (L), ферментативний розчин</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35</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До складу реагенту повинні входити наступні інгредієнти:</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Органічний буфер менше 50 мл </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Протеолітичний ензим менше 10 мл            </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Консервант менше 10 мл.</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PH розчину повинен бути в діапазоні 8,1 ± 0,5</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Адаптовані для аналізатора автоматичного гематологічного серії ABX </w:t>
            </w:r>
            <w:proofErr w:type="spellStart"/>
            <w:r w:rsidRPr="00323C20">
              <w:rPr>
                <w:rFonts w:ascii="Times New Roman" w:eastAsia="Times New Roman" w:hAnsi="Times New Roman" w:cs="Times New Roman"/>
                <w:lang w:eastAsia="ru-RU"/>
              </w:rPr>
              <w:t>Micros</w:t>
            </w:r>
            <w:proofErr w:type="spellEnd"/>
            <w:r w:rsidRPr="00323C20">
              <w:rPr>
                <w:rFonts w:ascii="Times New Roman" w:eastAsia="Times New Roman" w:hAnsi="Times New Roman" w:cs="Times New Roman"/>
                <w:lang w:eastAsia="ru-RU"/>
              </w:rPr>
              <w:t xml:space="preserve"> 60 та серії YUMIZEN</w:t>
            </w:r>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4</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59058 - Миючий / </w:t>
            </w:r>
            <w:proofErr w:type="spellStart"/>
            <w:r w:rsidRPr="00323C20">
              <w:rPr>
                <w:rFonts w:ascii="Times New Roman" w:eastAsia="Times New Roman" w:hAnsi="Times New Roman" w:cs="Times New Roman"/>
                <w:lang w:eastAsia="ru-RU"/>
              </w:rPr>
              <w:t>очищуючий</w:t>
            </w:r>
            <w:proofErr w:type="spellEnd"/>
            <w:r w:rsidRPr="00323C20">
              <w:rPr>
                <w:rFonts w:ascii="Times New Roman" w:eastAsia="Times New Roman" w:hAnsi="Times New Roman" w:cs="Times New Roman"/>
                <w:lang w:eastAsia="ru-RU"/>
              </w:rPr>
              <w:t xml:space="preserve"> розчин ІВД, для автоматизованих / </w:t>
            </w:r>
            <w:proofErr w:type="spellStart"/>
            <w:r w:rsidRPr="00323C20">
              <w:rPr>
                <w:rFonts w:ascii="Times New Roman" w:eastAsia="Times New Roman" w:hAnsi="Times New Roman" w:cs="Times New Roman"/>
                <w:lang w:eastAsia="ru-RU"/>
              </w:rPr>
              <w:t>полуавтоматізіванних</w:t>
            </w:r>
            <w:proofErr w:type="spellEnd"/>
            <w:r w:rsidRPr="00323C20">
              <w:rPr>
                <w:rFonts w:ascii="Times New Roman" w:eastAsia="Times New Roman" w:hAnsi="Times New Roman" w:cs="Times New Roman"/>
                <w:lang w:eastAsia="ru-RU"/>
              </w:rPr>
              <w:t xml:space="preserve"> систем</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ABX </w:t>
            </w:r>
            <w:proofErr w:type="spellStart"/>
            <w:r w:rsidRPr="00BE6B9F">
              <w:rPr>
                <w:rFonts w:ascii="Times New Roman" w:eastAsia="Times New Roman" w:hAnsi="Times New Roman" w:cs="Times New Roman"/>
                <w:lang w:eastAsia="ru-RU"/>
              </w:rPr>
              <w:t>Minoclair</w:t>
            </w:r>
            <w:proofErr w:type="spellEnd"/>
            <w:r w:rsidRPr="00BE6B9F">
              <w:rPr>
                <w:rFonts w:ascii="Times New Roman" w:eastAsia="Times New Roman" w:hAnsi="Times New Roman" w:cs="Times New Roman"/>
                <w:lang w:eastAsia="ru-RU"/>
              </w:rPr>
              <w:t xml:space="preserve"> 0,5 л (L), розчин для промивки</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4</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До складу реагенту повинні входити наступні інгредієнти:</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Агент хімічної очистки менше 25 мл                      </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Стабілізатор  менше 5 мл.</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PH розчину повинен бути в діапазоні 12,51 ± 0,5</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Адаптовані для аналізатора автоматичного гематологічного серії ABX </w:t>
            </w:r>
            <w:proofErr w:type="spellStart"/>
            <w:r w:rsidRPr="00323C20">
              <w:rPr>
                <w:rFonts w:ascii="Times New Roman" w:eastAsia="Times New Roman" w:hAnsi="Times New Roman" w:cs="Times New Roman"/>
                <w:lang w:eastAsia="ru-RU"/>
              </w:rPr>
              <w:t>Micros</w:t>
            </w:r>
            <w:proofErr w:type="spellEnd"/>
            <w:r w:rsidRPr="00323C20">
              <w:rPr>
                <w:rFonts w:ascii="Times New Roman" w:eastAsia="Times New Roman" w:hAnsi="Times New Roman" w:cs="Times New Roman"/>
                <w:lang w:eastAsia="ru-RU"/>
              </w:rPr>
              <w:t xml:space="preserve"> 60 та серії YUMIZEN</w:t>
            </w:r>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5</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55866 - Підрахунок клітин крові IVD, контрольний матеріал</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ABX </w:t>
            </w:r>
            <w:proofErr w:type="spellStart"/>
            <w:r w:rsidRPr="00BE6B9F">
              <w:rPr>
                <w:rFonts w:ascii="Times New Roman" w:eastAsia="Times New Roman" w:hAnsi="Times New Roman" w:cs="Times New Roman"/>
                <w:lang w:eastAsia="ru-RU"/>
              </w:rPr>
              <w:t>Minotrol</w:t>
            </w:r>
            <w:proofErr w:type="spellEnd"/>
            <w:r w:rsidRPr="00BE6B9F">
              <w:rPr>
                <w:rFonts w:ascii="Times New Roman" w:eastAsia="Times New Roman" w:hAnsi="Times New Roman" w:cs="Times New Roman"/>
                <w:lang w:eastAsia="ru-RU"/>
              </w:rPr>
              <w:t xml:space="preserve"> 16 (2N), розчин для контролю</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набір</w:t>
            </w:r>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В наборі 2 флакони Контрольні значення не менше як для 15 параметрів, обов’язкова наявність таких параметрів лімфоцити, гранулоцити, моноцити Адаптовані для </w:t>
            </w:r>
            <w:r w:rsidRPr="00323C20">
              <w:rPr>
                <w:rFonts w:ascii="Times New Roman" w:eastAsia="Times New Roman" w:hAnsi="Times New Roman" w:cs="Times New Roman"/>
                <w:lang w:eastAsia="ru-RU"/>
              </w:rPr>
              <w:lastRenderedPageBreak/>
              <w:t xml:space="preserve">аналізатора автоматичного гематологічного серії ABX </w:t>
            </w:r>
            <w:proofErr w:type="spellStart"/>
            <w:r w:rsidRPr="00323C20">
              <w:rPr>
                <w:rFonts w:ascii="Times New Roman" w:eastAsia="Times New Roman" w:hAnsi="Times New Roman" w:cs="Times New Roman"/>
                <w:lang w:eastAsia="ru-RU"/>
              </w:rPr>
              <w:t>Micros</w:t>
            </w:r>
            <w:proofErr w:type="spellEnd"/>
            <w:r w:rsidRPr="00323C20">
              <w:rPr>
                <w:rFonts w:ascii="Times New Roman" w:eastAsia="Times New Roman" w:hAnsi="Times New Roman" w:cs="Times New Roman"/>
                <w:lang w:eastAsia="ru-RU"/>
              </w:rPr>
              <w:t xml:space="preserve"> 60</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Діапазон нормальних значень для вимірювання для:</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WBC не більше ±0,8 109/L</w:t>
            </w:r>
          </w:p>
          <w:p w:rsidR="000F695F" w:rsidRPr="00323C20" w:rsidRDefault="000F695F" w:rsidP="00CA5759">
            <w:pPr>
              <w:spacing w:after="0" w:line="240" w:lineRule="auto"/>
              <w:rPr>
                <w:rFonts w:ascii="Times New Roman" w:eastAsia="Times New Roman" w:hAnsi="Times New Roman" w:cs="Times New Roman"/>
                <w:lang w:eastAsia="ru-RU"/>
              </w:rPr>
            </w:pPr>
            <w:proofErr w:type="spellStart"/>
            <w:r w:rsidRPr="00323C20">
              <w:rPr>
                <w:rFonts w:ascii="Times New Roman" w:eastAsia="Times New Roman" w:hAnsi="Times New Roman" w:cs="Times New Roman"/>
                <w:lang w:eastAsia="ru-RU"/>
              </w:rPr>
              <w:t>Hct</w:t>
            </w:r>
            <w:proofErr w:type="spellEnd"/>
            <w:r w:rsidRPr="00323C20">
              <w:rPr>
                <w:rFonts w:ascii="Times New Roman" w:eastAsia="Times New Roman" w:hAnsi="Times New Roman" w:cs="Times New Roman"/>
                <w:lang w:eastAsia="ru-RU"/>
              </w:rPr>
              <w:t xml:space="preserve"> не більше ±2,7 %</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MCV не більше ±4 </w:t>
            </w:r>
            <w:proofErr w:type="spellStart"/>
            <w:r w:rsidRPr="00323C20">
              <w:rPr>
                <w:rFonts w:ascii="Times New Roman" w:eastAsia="Times New Roman" w:hAnsi="Times New Roman" w:cs="Times New Roman"/>
                <w:lang w:eastAsia="ru-RU"/>
              </w:rPr>
              <w:t>fl</w:t>
            </w:r>
            <w:proofErr w:type="spellEnd"/>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RDW не більше ±3 %</w:t>
            </w:r>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lastRenderedPageBreak/>
              <w:t>6</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58143 - Пробірка для збору зразків крові не вакуумна ІВД, з K3EDTA</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Система для забору крові з капіляром 200 </w:t>
            </w:r>
            <w:proofErr w:type="spellStart"/>
            <w:r w:rsidRPr="00BE6B9F">
              <w:rPr>
                <w:rFonts w:ascii="Times New Roman" w:eastAsia="Times New Roman" w:hAnsi="Times New Roman" w:cs="Times New Roman"/>
                <w:lang w:eastAsia="ru-RU"/>
              </w:rPr>
              <w:t>мкл</w:t>
            </w:r>
            <w:proofErr w:type="spellEnd"/>
            <w:r w:rsidRPr="00BE6B9F">
              <w:rPr>
                <w:rFonts w:ascii="Times New Roman" w:eastAsia="Times New Roman" w:hAnsi="Times New Roman" w:cs="Times New Roman"/>
                <w:lang w:eastAsia="ru-RU"/>
              </w:rPr>
              <w:t xml:space="preserve"> (mcl) EDTA-К3 червона</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1 000</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Пластикова </w:t>
            </w:r>
            <w:proofErr w:type="spellStart"/>
            <w:r w:rsidRPr="00323C20">
              <w:rPr>
                <w:rFonts w:ascii="Times New Roman" w:eastAsia="Times New Roman" w:hAnsi="Times New Roman" w:cs="Times New Roman"/>
                <w:lang w:eastAsia="ru-RU"/>
              </w:rPr>
              <w:t>мікропробірка</w:t>
            </w:r>
            <w:proofErr w:type="spellEnd"/>
            <w:r w:rsidRPr="00323C20">
              <w:rPr>
                <w:rFonts w:ascii="Times New Roman" w:eastAsia="Times New Roman" w:hAnsi="Times New Roman" w:cs="Times New Roman"/>
                <w:lang w:eastAsia="ru-RU"/>
              </w:rPr>
              <w:t xml:space="preserve"> з вбудованим капіляром «</w:t>
            </w:r>
            <w:proofErr w:type="spellStart"/>
            <w:r w:rsidRPr="00323C20">
              <w:rPr>
                <w:rFonts w:ascii="Times New Roman" w:eastAsia="Times New Roman" w:hAnsi="Times New Roman" w:cs="Times New Roman"/>
                <w:lang w:eastAsia="ru-RU"/>
              </w:rPr>
              <w:t>end-to-end</w:t>
            </w:r>
            <w:proofErr w:type="spellEnd"/>
            <w:r w:rsidRPr="00323C20">
              <w:rPr>
                <w:rFonts w:ascii="Times New Roman" w:eastAsia="Times New Roman" w:hAnsi="Times New Roman" w:cs="Times New Roman"/>
                <w:lang w:eastAsia="ru-RU"/>
              </w:rPr>
              <w:t xml:space="preserve">» та з прикріпленою кришкою на петлі, яка захлопується, капіляр повинен буди вбудований в пластикову основу та щільно входити в отвір </w:t>
            </w:r>
            <w:proofErr w:type="spellStart"/>
            <w:r w:rsidRPr="00323C20">
              <w:rPr>
                <w:rFonts w:ascii="Times New Roman" w:eastAsia="Times New Roman" w:hAnsi="Times New Roman" w:cs="Times New Roman"/>
                <w:lang w:eastAsia="ru-RU"/>
              </w:rPr>
              <w:t>мікропробірки</w:t>
            </w:r>
            <w:proofErr w:type="spellEnd"/>
            <w:r w:rsidRPr="00323C20">
              <w:rPr>
                <w:rFonts w:ascii="Times New Roman" w:eastAsia="Times New Roman" w:hAnsi="Times New Roman" w:cs="Times New Roman"/>
                <w:lang w:eastAsia="ru-RU"/>
              </w:rPr>
              <w:t xml:space="preserve">, об’єм капіляру має забезпечувати набір 200 </w:t>
            </w:r>
            <w:proofErr w:type="spellStart"/>
            <w:r w:rsidRPr="00323C20">
              <w:rPr>
                <w:rFonts w:ascii="Times New Roman" w:eastAsia="Times New Roman" w:hAnsi="Times New Roman" w:cs="Times New Roman"/>
                <w:lang w:eastAsia="ru-RU"/>
              </w:rPr>
              <w:t>мкл</w:t>
            </w:r>
            <w:proofErr w:type="spellEnd"/>
            <w:r w:rsidRPr="00323C20">
              <w:rPr>
                <w:rFonts w:ascii="Times New Roman" w:eastAsia="Times New Roman" w:hAnsi="Times New Roman" w:cs="Times New Roman"/>
                <w:lang w:eastAsia="ru-RU"/>
              </w:rPr>
              <w:t>, з вмістом К3ЕДТА. Антикоагулянт К3ЕДТА нанесений розпиленням на внутрішню стінку пробірки та капіляра. Кількість пробірок в нероздільній первинній упаковці не повинна перевищувати 50 шт.</w:t>
            </w:r>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7</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52923 - </w:t>
            </w:r>
            <w:proofErr w:type="spellStart"/>
            <w:r w:rsidRPr="00323C20">
              <w:rPr>
                <w:rFonts w:ascii="Times New Roman" w:eastAsia="Times New Roman" w:hAnsi="Times New Roman" w:cs="Times New Roman"/>
                <w:lang w:eastAsia="ru-RU"/>
              </w:rPr>
              <w:t>Аланінамінотрансфераза</w:t>
            </w:r>
            <w:proofErr w:type="spellEnd"/>
            <w:r w:rsidRPr="00323C20">
              <w:rPr>
                <w:rFonts w:ascii="Times New Roman" w:eastAsia="Times New Roman" w:hAnsi="Times New Roman" w:cs="Times New Roman"/>
                <w:lang w:eastAsia="ru-RU"/>
              </w:rPr>
              <w:t xml:space="preserve"> (ALT) IVD, набір, ферментний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АLТ СР (</w:t>
            </w:r>
            <w:proofErr w:type="spellStart"/>
            <w:r w:rsidRPr="00BE6B9F">
              <w:rPr>
                <w:rFonts w:ascii="Times New Roman" w:eastAsia="Times New Roman" w:hAnsi="Times New Roman" w:cs="Times New Roman"/>
                <w:lang w:eastAsia="ru-RU"/>
              </w:rPr>
              <w:t>Аланінамінотрансфераза</w:t>
            </w:r>
            <w:proofErr w:type="spellEnd"/>
            <w:r w:rsidRPr="00BE6B9F">
              <w:rPr>
                <w:rFonts w:ascii="Times New Roman" w:eastAsia="Times New Roman" w:hAnsi="Times New Roman" w:cs="Times New Roman"/>
                <w:lang w:eastAsia="ru-RU"/>
              </w:rPr>
              <w:t xml:space="preserve">)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20</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Адаптований для роботи на біохімічному аналізаторі серії </w:t>
            </w:r>
            <w:proofErr w:type="spellStart"/>
            <w:r w:rsidRPr="00323C20">
              <w:rPr>
                <w:rFonts w:ascii="Times New Roman" w:eastAsia="Times New Roman" w:hAnsi="Times New Roman" w:cs="Times New Roman"/>
                <w:lang w:eastAsia="ru-RU"/>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8</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52954 - Загальна </w:t>
            </w:r>
            <w:proofErr w:type="spellStart"/>
            <w:r w:rsidRPr="00323C20">
              <w:rPr>
                <w:rFonts w:ascii="Times New Roman" w:eastAsia="Times New Roman" w:hAnsi="Times New Roman" w:cs="Times New Roman"/>
                <w:lang w:eastAsia="ru-RU"/>
              </w:rPr>
              <w:t>аспартатамінотрансфераза</w:t>
            </w:r>
            <w:proofErr w:type="spellEnd"/>
            <w:r w:rsidRPr="00323C20">
              <w:rPr>
                <w:rFonts w:ascii="Times New Roman" w:eastAsia="Times New Roman" w:hAnsi="Times New Roman" w:cs="Times New Roman"/>
                <w:lang w:eastAsia="ru-RU"/>
              </w:rPr>
              <w:t xml:space="preserve"> (AST) IVD, набір, ферментний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АSТ СР (</w:t>
            </w:r>
            <w:proofErr w:type="spellStart"/>
            <w:r w:rsidRPr="00BE6B9F">
              <w:rPr>
                <w:rFonts w:ascii="Times New Roman" w:eastAsia="Times New Roman" w:hAnsi="Times New Roman" w:cs="Times New Roman"/>
                <w:lang w:eastAsia="ru-RU"/>
              </w:rPr>
              <w:t>Аспартатамінотрансфераза</w:t>
            </w:r>
            <w:proofErr w:type="spellEnd"/>
            <w:r w:rsidRPr="00BE6B9F">
              <w:rPr>
                <w:rFonts w:ascii="Times New Roman" w:eastAsia="Times New Roman" w:hAnsi="Times New Roman" w:cs="Times New Roman"/>
                <w:lang w:eastAsia="ru-RU"/>
              </w:rPr>
              <w:t xml:space="preserve">)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20</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Адаптований для роботи на біохімічному аналізаторі серії </w:t>
            </w:r>
            <w:proofErr w:type="spellStart"/>
            <w:r w:rsidRPr="00323C20">
              <w:rPr>
                <w:rFonts w:ascii="Times New Roman" w:eastAsia="Times New Roman" w:hAnsi="Times New Roman" w:cs="Times New Roman"/>
                <w:lang w:eastAsia="ru-RU"/>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9</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53229 - Загальний білірубін IVD, набір,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Білірубін, Загальний СР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35</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10</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53233 - </w:t>
            </w:r>
            <w:proofErr w:type="spellStart"/>
            <w:r w:rsidRPr="00323C20">
              <w:rPr>
                <w:rFonts w:ascii="Times New Roman" w:eastAsia="Times New Roman" w:hAnsi="Times New Roman" w:cs="Times New Roman"/>
                <w:lang w:eastAsia="ru-RU"/>
              </w:rPr>
              <w:t>Кон'югований</w:t>
            </w:r>
            <w:proofErr w:type="spellEnd"/>
            <w:r w:rsidRPr="00323C20">
              <w:rPr>
                <w:rFonts w:ascii="Times New Roman" w:eastAsia="Times New Roman" w:hAnsi="Times New Roman" w:cs="Times New Roman"/>
                <w:lang w:eastAsia="ru-RU"/>
              </w:rPr>
              <w:t xml:space="preserve"> (прямий, зв'язаний) білірубін IVD, набір,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Білірубін, Прямий СР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35</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11</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53587 - Сечовина (</w:t>
            </w:r>
            <w:proofErr w:type="spellStart"/>
            <w:r w:rsidRPr="00323C20">
              <w:rPr>
                <w:rFonts w:ascii="Times New Roman" w:eastAsia="Times New Roman" w:hAnsi="Times New Roman" w:cs="Times New Roman"/>
                <w:lang w:eastAsia="ru-RU"/>
              </w:rPr>
              <w:t>Urea</w:t>
            </w:r>
            <w:proofErr w:type="spellEnd"/>
            <w:r w:rsidRPr="00323C20">
              <w:rPr>
                <w:rFonts w:ascii="Times New Roman" w:eastAsia="Times New Roman" w:hAnsi="Times New Roman" w:cs="Times New Roman"/>
                <w:lang w:eastAsia="ru-RU"/>
              </w:rPr>
              <w:t>) IVD, набір, ферментний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Сечовина СР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35</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12</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53301 - Глюкоза IVD, набір, ферментний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Глюкоза РАР СР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20</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13</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59071 - Альбумін ІВД, набір,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Альбумін СР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7</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14</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53251 - Креатинін IVD, набір,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Креатинін 120 СР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45</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lastRenderedPageBreak/>
              <w:t>15</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53072 - Загальна лактатдегідрогеназа IVD, набір, ферментний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LDH СР (Лактатдегідрогеназа)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23</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16</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45789 - Кальцій (Ca2 +) IVD, набір,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Кальцій АS СР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10</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17</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52930 - Загальна лужна фосфатаза (ALP) IVD, набір, ферментний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ALP СР (Лужна фосфатаза)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20</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18</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61900 - Загальний білок ІВД, набір,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Загальний білок 100 СР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18</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19</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54758 - Залізо IVD, набір,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Залізо СР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6</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20</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53758 - Загальний імуноглобулін А (</w:t>
            </w:r>
            <w:proofErr w:type="spellStart"/>
            <w:r w:rsidRPr="00323C20">
              <w:rPr>
                <w:rFonts w:ascii="Times New Roman" w:eastAsia="Times New Roman" w:hAnsi="Times New Roman" w:cs="Times New Roman"/>
                <w:lang w:eastAsia="ru-RU"/>
              </w:rPr>
              <w:t>IgA</w:t>
            </w:r>
            <w:proofErr w:type="spellEnd"/>
            <w:r w:rsidRPr="00323C20">
              <w:rPr>
                <w:rFonts w:ascii="Times New Roman" w:eastAsia="Times New Roman" w:hAnsi="Times New Roman" w:cs="Times New Roman"/>
                <w:lang w:eastAsia="ru-RU"/>
              </w:rPr>
              <w:t xml:space="preserve">) IVD, набір, </w:t>
            </w:r>
            <w:proofErr w:type="spellStart"/>
            <w:r w:rsidRPr="00323C20">
              <w:rPr>
                <w:rFonts w:ascii="Times New Roman" w:eastAsia="Times New Roman" w:hAnsi="Times New Roman" w:cs="Times New Roman"/>
                <w:lang w:eastAsia="ru-RU"/>
              </w:rPr>
              <w:t>нефелометричний</w:t>
            </w:r>
            <w:proofErr w:type="spellEnd"/>
            <w:r w:rsidRPr="00323C20">
              <w:rPr>
                <w:rFonts w:ascii="Times New Roman" w:eastAsia="Times New Roman" w:hAnsi="Times New Roman" w:cs="Times New Roman"/>
                <w:lang w:eastAsia="ru-RU"/>
              </w:rPr>
              <w:t xml:space="preserve"> / </w:t>
            </w:r>
            <w:proofErr w:type="spellStart"/>
            <w:r w:rsidRPr="00323C20">
              <w:rPr>
                <w:rFonts w:ascii="Times New Roman" w:eastAsia="Times New Roman" w:hAnsi="Times New Roman" w:cs="Times New Roman"/>
                <w:lang w:eastAsia="ru-RU"/>
              </w:rPr>
              <w:t>турбідиметричний</w:t>
            </w:r>
            <w:proofErr w:type="spellEnd"/>
            <w:r w:rsidRPr="00323C20">
              <w:rPr>
                <w:rFonts w:ascii="Times New Roman" w:eastAsia="Times New Roman" w:hAnsi="Times New Roman" w:cs="Times New Roman"/>
                <w:lang w:eastAsia="ru-RU"/>
              </w:rPr>
              <w:t xml:space="preserve">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IG A CP (Імуноглобулін)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8</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21</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53793 - Загальний імуноглобулін М (загальний </w:t>
            </w:r>
            <w:proofErr w:type="spellStart"/>
            <w:r w:rsidRPr="00323C20">
              <w:rPr>
                <w:rFonts w:ascii="Times New Roman" w:eastAsia="Times New Roman" w:hAnsi="Times New Roman" w:cs="Times New Roman"/>
                <w:lang w:eastAsia="ru-RU"/>
              </w:rPr>
              <w:t>IgM</w:t>
            </w:r>
            <w:proofErr w:type="spellEnd"/>
            <w:r w:rsidRPr="00323C20">
              <w:rPr>
                <w:rFonts w:ascii="Times New Roman" w:eastAsia="Times New Roman" w:hAnsi="Times New Roman" w:cs="Times New Roman"/>
                <w:lang w:eastAsia="ru-RU"/>
              </w:rPr>
              <w:t>) IVD, комплект, нефелометрія/</w:t>
            </w:r>
            <w:proofErr w:type="spellStart"/>
            <w:r w:rsidRPr="00323C20">
              <w:rPr>
                <w:rFonts w:ascii="Times New Roman" w:eastAsia="Times New Roman" w:hAnsi="Times New Roman" w:cs="Times New Roman"/>
                <w:lang w:eastAsia="ru-RU"/>
              </w:rPr>
              <w:t>турбідиметрія</w:t>
            </w:r>
            <w:proofErr w:type="spellEnd"/>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IG M CP (Імуноглобулін)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8</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22</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53785 - Загальний імуноглобулін G (загальний </w:t>
            </w:r>
            <w:proofErr w:type="spellStart"/>
            <w:r w:rsidRPr="00323C20">
              <w:rPr>
                <w:rFonts w:ascii="Times New Roman" w:eastAsia="Times New Roman" w:hAnsi="Times New Roman" w:cs="Times New Roman"/>
                <w:lang w:eastAsia="ru-RU"/>
              </w:rPr>
              <w:t>IgG</w:t>
            </w:r>
            <w:proofErr w:type="spellEnd"/>
            <w:r w:rsidRPr="00323C20">
              <w:rPr>
                <w:rFonts w:ascii="Times New Roman" w:eastAsia="Times New Roman" w:hAnsi="Times New Roman" w:cs="Times New Roman"/>
                <w:lang w:eastAsia="ru-RU"/>
              </w:rPr>
              <w:t xml:space="preserve">) IVD, комплект, нефелометрія / </w:t>
            </w:r>
            <w:proofErr w:type="spellStart"/>
            <w:r w:rsidRPr="00323C20">
              <w:rPr>
                <w:rFonts w:ascii="Times New Roman" w:eastAsia="Times New Roman" w:hAnsi="Times New Roman" w:cs="Times New Roman"/>
                <w:lang w:eastAsia="ru-RU"/>
              </w:rPr>
              <w:t>турбідиметрія</w:t>
            </w:r>
            <w:proofErr w:type="spellEnd"/>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IG G CP (Імуноглобулін)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8</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23</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53718 - </w:t>
            </w:r>
            <w:proofErr w:type="spellStart"/>
            <w:r w:rsidRPr="00323C20">
              <w:rPr>
                <w:rFonts w:ascii="Times New Roman" w:eastAsia="Times New Roman" w:hAnsi="Times New Roman" w:cs="Times New Roman"/>
                <w:lang w:eastAsia="ru-RU"/>
              </w:rPr>
              <w:t>Феритин</w:t>
            </w:r>
            <w:proofErr w:type="spellEnd"/>
            <w:r w:rsidRPr="00323C20">
              <w:rPr>
                <w:rFonts w:ascii="Times New Roman" w:eastAsia="Times New Roman" w:hAnsi="Times New Roman" w:cs="Times New Roman"/>
                <w:lang w:eastAsia="ru-RU"/>
              </w:rPr>
              <w:t xml:space="preserve"> IVD, набір, </w:t>
            </w:r>
            <w:proofErr w:type="spellStart"/>
            <w:r w:rsidRPr="00323C20">
              <w:rPr>
                <w:rFonts w:ascii="Times New Roman" w:eastAsia="Times New Roman" w:hAnsi="Times New Roman" w:cs="Times New Roman"/>
                <w:lang w:eastAsia="ru-RU"/>
              </w:rPr>
              <w:t>нефелометричний</w:t>
            </w:r>
            <w:proofErr w:type="spellEnd"/>
            <w:r w:rsidRPr="00323C20">
              <w:rPr>
                <w:rFonts w:ascii="Times New Roman" w:eastAsia="Times New Roman" w:hAnsi="Times New Roman" w:cs="Times New Roman"/>
                <w:lang w:eastAsia="ru-RU"/>
              </w:rPr>
              <w:t xml:space="preserve"> / </w:t>
            </w:r>
            <w:proofErr w:type="spellStart"/>
            <w:r w:rsidRPr="00323C20">
              <w:rPr>
                <w:rFonts w:ascii="Times New Roman" w:eastAsia="Times New Roman" w:hAnsi="Times New Roman" w:cs="Times New Roman"/>
                <w:lang w:eastAsia="ru-RU"/>
              </w:rPr>
              <w:t>турбідиметричний</w:t>
            </w:r>
            <w:proofErr w:type="spellEnd"/>
            <w:r w:rsidRPr="00323C20">
              <w:rPr>
                <w:rFonts w:ascii="Times New Roman" w:eastAsia="Times New Roman" w:hAnsi="Times New Roman" w:cs="Times New Roman"/>
                <w:lang w:eastAsia="ru-RU"/>
              </w:rPr>
              <w:t xml:space="preserve">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Феритин</w:t>
            </w:r>
            <w:proofErr w:type="spellEnd"/>
            <w:r w:rsidRPr="00BE6B9F">
              <w:rPr>
                <w:rFonts w:ascii="Times New Roman" w:eastAsia="Times New Roman" w:hAnsi="Times New Roman" w:cs="Times New Roman"/>
                <w:lang w:eastAsia="ru-RU"/>
              </w:rPr>
              <w:t xml:space="preserve"> 2 СР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24</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41927 - </w:t>
            </w:r>
            <w:proofErr w:type="spellStart"/>
            <w:r w:rsidRPr="00323C20">
              <w:rPr>
                <w:rFonts w:ascii="Times New Roman" w:eastAsia="Times New Roman" w:hAnsi="Times New Roman" w:cs="Times New Roman"/>
                <w:lang w:eastAsia="ru-RU"/>
              </w:rPr>
              <w:t>Феритин</w:t>
            </w:r>
            <w:proofErr w:type="spellEnd"/>
            <w:r w:rsidRPr="00323C20">
              <w:rPr>
                <w:rFonts w:ascii="Times New Roman" w:eastAsia="Times New Roman" w:hAnsi="Times New Roman" w:cs="Times New Roman"/>
                <w:lang w:eastAsia="ru-RU"/>
              </w:rPr>
              <w:t xml:space="preserve"> IVD, </w:t>
            </w:r>
            <w:proofErr w:type="spellStart"/>
            <w:r w:rsidRPr="00323C20">
              <w:rPr>
                <w:rFonts w:ascii="Times New Roman" w:eastAsia="Times New Roman" w:hAnsi="Times New Roman" w:cs="Times New Roman"/>
                <w:lang w:eastAsia="ru-RU"/>
              </w:rPr>
              <w:t>калібратор</w:t>
            </w:r>
            <w:proofErr w:type="spellEnd"/>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Калібратор</w:t>
            </w:r>
            <w:proofErr w:type="spellEnd"/>
            <w:r w:rsidRPr="00BE6B9F">
              <w:rPr>
                <w:rFonts w:ascii="Times New Roman" w:eastAsia="Times New Roman" w:hAnsi="Times New Roman" w:cs="Times New Roman"/>
                <w:lang w:eastAsia="ru-RU"/>
              </w:rPr>
              <w:t xml:space="preserve"> </w:t>
            </w:r>
            <w:proofErr w:type="spellStart"/>
            <w:r w:rsidRPr="00BE6B9F">
              <w:rPr>
                <w:rFonts w:ascii="Times New Roman" w:eastAsia="Times New Roman" w:hAnsi="Times New Roman" w:cs="Times New Roman"/>
                <w:lang w:eastAsia="ru-RU"/>
              </w:rPr>
              <w:t>Феритин</w:t>
            </w:r>
            <w:proofErr w:type="spellEnd"/>
            <w:r w:rsidRPr="00BE6B9F">
              <w:rPr>
                <w:rFonts w:ascii="Times New Roman" w:eastAsia="Times New Roman" w:hAnsi="Times New Roman" w:cs="Times New Roman"/>
                <w:lang w:eastAsia="ru-RU"/>
              </w:rPr>
              <w:t xml:space="preserve">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набір</w:t>
            </w:r>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Набір 4 флакони по 3 мл 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25</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54977 - Імуноглобулін A антитіла (анти-</w:t>
            </w:r>
            <w:proofErr w:type="spellStart"/>
            <w:r w:rsidRPr="00323C20">
              <w:rPr>
                <w:rFonts w:ascii="Times New Roman" w:eastAsia="Times New Roman" w:hAnsi="Times New Roman" w:cs="Times New Roman"/>
                <w:lang w:eastAsia="ru-RU"/>
              </w:rPr>
              <w:t>IgA</w:t>
            </w:r>
            <w:proofErr w:type="spellEnd"/>
            <w:r w:rsidRPr="00323C20">
              <w:rPr>
                <w:rFonts w:ascii="Times New Roman" w:eastAsia="Times New Roman" w:hAnsi="Times New Roman" w:cs="Times New Roman"/>
                <w:lang w:eastAsia="ru-RU"/>
              </w:rPr>
              <w:t xml:space="preserve">) IVD, </w:t>
            </w:r>
            <w:proofErr w:type="spellStart"/>
            <w:r w:rsidRPr="00323C20">
              <w:rPr>
                <w:rFonts w:ascii="Times New Roman" w:eastAsia="Times New Roman" w:hAnsi="Times New Roman" w:cs="Times New Roman"/>
                <w:lang w:eastAsia="ru-RU"/>
              </w:rPr>
              <w:t>калібратор</w:t>
            </w:r>
            <w:proofErr w:type="spellEnd"/>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Калібратор</w:t>
            </w:r>
            <w:proofErr w:type="spellEnd"/>
            <w:r w:rsidRPr="00BE6B9F">
              <w:rPr>
                <w:rFonts w:ascii="Times New Roman" w:eastAsia="Times New Roman" w:hAnsi="Times New Roman" w:cs="Times New Roman"/>
                <w:lang w:eastAsia="ru-RU"/>
              </w:rPr>
              <w:t xml:space="preserve"> SP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набір</w:t>
            </w:r>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Набір 5 флаконів по 1 мл 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26</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59041 - </w:t>
            </w:r>
            <w:proofErr w:type="spellStart"/>
            <w:r w:rsidRPr="00323C20">
              <w:rPr>
                <w:rFonts w:ascii="Times New Roman" w:eastAsia="Times New Roman" w:hAnsi="Times New Roman" w:cs="Times New Roman"/>
                <w:lang w:eastAsia="ru-RU"/>
              </w:rPr>
              <w:t>Трансферрин</w:t>
            </w:r>
            <w:proofErr w:type="spellEnd"/>
            <w:r w:rsidRPr="00323C20">
              <w:rPr>
                <w:rFonts w:ascii="Times New Roman" w:eastAsia="Times New Roman" w:hAnsi="Times New Roman" w:cs="Times New Roman"/>
                <w:lang w:eastAsia="ru-RU"/>
              </w:rPr>
              <w:t xml:space="preserve"> ІВД, набір, </w:t>
            </w:r>
            <w:proofErr w:type="spellStart"/>
            <w:r w:rsidRPr="00323C20">
              <w:rPr>
                <w:rFonts w:ascii="Times New Roman" w:eastAsia="Times New Roman" w:hAnsi="Times New Roman" w:cs="Times New Roman"/>
                <w:lang w:eastAsia="ru-RU"/>
              </w:rPr>
              <w:t>Нефелометричний</w:t>
            </w:r>
            <w:proofErr w:type="spellEnd"/>
            <w:r w:rsidRPr="00323C20">
              <w:rPr>
                <w:rFonts w:ascii="Times New Roman" w:eastAsia="Times New Roman" w:hAnsi="Times New Roman" w:cs="Times New Roman"/>
                <w:lang w:eastAsia="ru-RU"/>
              </w:rPr>
              <w:t xml:space="preserve"> / </w:t>
            </w:r>
            <w:proofErr w:type="spellStart"/>
            <w:r w:rsidRPr="00323C20">
              <w:rPr>
                <w:rFonts w:ascii="Times New Roman" w:eastAsia="Times New Roman" w:hAnsi="Times New Roman" w:cs="Times New Roman"/>
                <w:lang w:eastAsia="ru-RU"/>
              </w:rPr>
              <w:t>турбидиметричним</w:t>
            </w:r>
            <w:proofErr w:type="spellEnd"/>
            <w:r w:rsidRPr="00323C20">
              <w:rPr>
                <w:rFonts w:ascii="Times New Roman" w:eastAsia="Times New Roman" w:hAnsi="Times New Roman" w:cs="Times New Roman"/>
                <w:lang w:eastAsia="ru-RU"/>
              </w:rPr>
              <w:t xml:space="preserve">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Трансферин</w:t>
            </w:r>
            <w:proofErr w:type="spellEnd"/>
            <w:r w:rsidRPr="00BE6B9F">
              <w:rPr>
                <w:rFonts w:ascii="Times New Roman" w:eastAsia="Times New Roman" w:hAnsi="Times New Roman" w:cs="Times New Roman"/>
                <w:lang w:eastAsia="ru-RU"/>
              </w:rPr>
              <w:t xml:space="preserve"> СР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27</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53359 - Загальний холестерин IVD, набір, ферментний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Холестерин СР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28</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53460 - </w:t>
            </w:r>
            <w:proofErr w:type="spellStart"/>
            <w:r w:rsidRPr="00323C20">
              <w:rPr>
                <w:rFonts w:ascii="Times New Roman" w:eastAsia="Times New Roman" w:hAnsi="Times New Roman" w:cs="Times New Roman"/>
                <w:lang w:eastAsia="ru-RU"/>
              </w:rPr>
              <w:t>Тригліцериди</w:t>
            </w:r>
            <w:proofErr w:type="spellEnd"/>
            <w:r w:rsidRPr="00323C20">
              <w:rPr>
                <w:rFonts w:ascii="Times New Roman" w:eastAsia="Times New Roman" w:hAnsi="Times New Roman" w:cs="Times New Roman"/>
                <w:lang w:eastAsia="ru-RU"/>
              </w:rPr>
              <w:t xml:space="preserve"> IVD, набір, ферментний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Тригліцериди</w:t>
            </w:r>
            <w:proofErr w:type="spellEnd"/>
            <w:r w:rsidRPr="00BE6B9F">
              <w:rPr>
                <w:rFonts w:ascii="Times New Roman" w:eastAsia="Times New Roman" w:hAnsi="Times New Roman" w:cs="Times New Roman"/>
                <w:lang w:eastAsia="ru-RU"/>
              </w:rPr>
              <w:t xml:space="preserve"> СР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29</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52940 - Загальна амілаза IVD, набір, ферментний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Амілаза СР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10</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lastRenderedPageBreak/>
              <w:t>30</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58048 - Розчин для калібрування / перевірки оптичного інструменту ІВД  </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Пресітест</w:t>
            </w:r>
            <w:proofErr w:type="spellEnd"/>
            <w:r w:rsidRPr="00BE6B9F">
              <w:rPr>
                <w:rFonts w:ascii="Times New Roman" w:eastAsia="Times New Roman" w:hAnsi="Times New Roman" w:cs="Times New Roman"/>
                <w:lang w:eastAsia="ru-RU"/>
              </w:rPr>
              <w:t xml:space="preserve"> Розчин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31</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53027 - Гама-</w:t>
            </w:r>
            <w:proofErr w:type="spellStart"/>
            <w:r w:rsidRPr="00323C20">
              <w:rPr>
                <w:rFonts w:ascii="Times New Roman" w:eastAsia="Times New Roman" w:hAnsi="Times New Roman" w:cs="Times New Roman"/>
                <w:lang w:eastAsia="ru-RU"/>
              </w:rPr>
              <w:t>глутамілтрансфераза</w:t>
            </w:r>
            <w:proofErr w:type="spellEnd"/>
            <w:r w:rsidRPr="00323C20">
              <w:rPr>
                <w:rFonts w:ascii="Times New Roman" w:eastAsia="Times New Roman" w:hAnsi="Times New Roman" w:cs="Times New Roman"/>
                <w:lang w:eastAsia="ru-RU"/>
              </w:rPr>
              <w:t xml:space="preserve"> (ГГТ) IVD, набір, ферментний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GGТ СР (Гамма-</w:t>
            </w:r>
            <w:proofErr w:type="spellStart"/>
            <w:r w:rsidRPr="00BE6B9F">
              <w:rPr>
                <w:rFonts w:ascii="Times New Roman" w:eastAsia="Times New Roman" w:hAnsi="Times New Roman" w:cs="Times New Roman"/>
                <w:lang w:eastAsia="ru-RU"/>
              </w:rPr>
              <w:t>глутамілтрансфераза</w:t>
            </w:r>
            <w:proofErr w:type="spellEnd"/>
            <w:r w:rsidRPr="00BE6B9F">
              <w:rPr>
                <w:rFonts w:ascii="Times New Roman" w:eastAsia="Times New Roman" w:hAnsi="Times New Roman" w:cs="Times New Roman"/>
                <w:lang w:eastAsia="ru-RU"/>
              </w:rPr>
              <w:t xml:space="preserve">)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7</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32</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47868 - Множинні </w:t>
            </w:r>
            <w:proofErr w:type="spellStart"/>
            <w:r w:rsidRPr="00323C20">
              <w:rPr>
                <w:rFonts w:ascii="Times New Roman" w:eastAsia="Times New Roman" w:hAnsi="Times New Roman" w:cs="Times New Roman"/>
                <w:lang w:eastAsia="ru-RU"/>
              </w:rPr>
              <w:t>аналіти</w:t>
            </w:r>
            <w:proofErr w:type="spellEnd"/>
            <w:r w:rsidRPr="00323C20">
              <w:rPr>
                <w:rFonts w:ascii="Times New Roman" w:eastAsia="Times New Roman" w:hAnsi="Times New Roman" w:cs="Times New Roman"/>
                <w:lang w:eastAsia="ru-RU"/>
              </w:rPr>
              <w:t xml:space="preserve"> клінічної хімії IVD, </w:t>
            </w:r>
            <w:proofErr w:type="spellStart"/>
            <w:r w:rsidRPr="00323C20">
              <w:rPr>
                <w:rFonts w:ascii="Times New Roman" w:eastAsia="Times New Roman" w:hAnsi="Times New Roman" w:cs="Times New Roman"/>
                <w:lang w:eastAsia="ru-RU"/>
              </w:rPr>
              <w:t>калібратор</w:t>
            </w:r>
            <w:proofErr w:type="spellEnd"/>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Мультікалібратор</w:t>
            </w:r>
            <w:proofErr w:type="spellEnd"/>
            <w:r w:rsidRPr="00BE6B9F">
              <w:rPr>
                <w:rFonts w:ascii="Times New Roman" w:eastAsia="Times New Roman" w:hAnsi="Times New Roman" w:cs="Times New Roman"/>
                <w:lang w:eastAsia="ru-RU"/>
              </w:rPr>
              <w:t xml:space="preserve">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набір</w:t>
            </w:r>
          </w:p>
        </w:tc>
        <w:tc>
          <w:tcPr>
            <w:tcW w:w="5811" w:type="dxa"/>
          </w:tcPr>
          <w:p w:rsidR="000F695F" w:rsidRPr="00323C20" w:rsidRDefault="000F695F" w:rsidP="00CA5759">
            <w:pPr>
              <w:spacing w:after="0" w:line="240" w:lineRule="auto"/>
              <w:rPr>
                <w:rFonts w:ascii="Times New Roman" w:hAnsi="Times New Roman" w:cs="Times New Roman"/>
              </w:rPr>
            </w:pPr>
            <w:r w:rsidRPr="00323C20">
              <w:rPr>
                <w:rFonts w:ascii="Times New Roman" w:hAnsi="Times New Roman" w:cs="Times New Roman"/>
              </w:rPr>
              <w:t xml:space="preserve">Набір 10 флаконів по 5 мл 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33</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53583 - Сечова кислота IVD, набір, ферментний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Сечова кислота СР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9</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34</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53594 - Множинні білки клінічної хімії IVD, контрольний матеріал</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МультіКонтроль</w:t>
            </w:r>
            <w:proofErr w:type="spellEnd"/>
            <w:r w:rsidRPr="00BE6B9F">
              <w:rPr>
                <w:rFonts w:ascii="Times New Roman" w:eastAsia="Times New Roman" w:hAnsi="Times New Roman" w:cs="Times New Roman"/>
                <w:lang w:eastAsia="ru-RU"/>
              </w:rPr>
              <w:t xml:space="preserve"> N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набір</w:t>
            </w:r>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Набір 10 флаконів по 5 мл 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35</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59058 - Миючий / </w:t>
            </w:r>
            <w:proofErr w:type="spellStart"/>
            <w:r w:rsidRPr="00323C20">
              <w:rPr>
                <w:rFonts w:ascii="Times New Roman" w:eastAsia="Times New Roman" w:hAnsi="Times New Roman" w:cs="Times New Roman"/>
                <w:lang w:eastAsia="ru-RU"/>
              </w:rPr>
              <w:t>очищуючий</w:t>
            </w:r>
            <w:proofErr w:type="spellEnd"/>
            <w:r w:rsidRPr="00323C20">
              <w:rPr>
                <w:rFonts w:ascii="Times New Roman" w:eastAsia="Times New Roman" w:hAnsi="Times New Roman" w:cs="Times New Roman"/>
                <w:lang w:eastAsia="ru-RU"/>
              </w:rPr>
              <w:t xml:space="preserve"> розчин ІВД, для автоматизованих / </w:t>
            </w:r>
            <w:proofErr w:type="spellStart"/>
            <w:r w:rsidRPr="00323C20">
              <w:rPr>
                <w:rFonts w:ascii="Times New Roman" w:eastAsia="Times New Roman" w:hAnsi="Times New Roman" w:cs="Times New Roman"/>
                <w:lang w:eastAsia="ru-RU"/>
              </w:rPr>
              <w:t>полуавтоматізіванних</w:t>
            </w:r>
            <w:proofErr w:type="spellEnd"/>
            <w:r w:rsidRPr="00323C20">
              <w:rPr>
                <w:rFonts w:ascii="Times New Roman" w:eastAsia="Times New Roman" w:hAnsi="Times New Roman" w:cs="Times New Roman"/>
                <w:lang w:eastAsia="ru-RU"/>
              </w:rPr>
              <w:t xml:space="preserve"> систем</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Клін-Чем</w:t>
            </w:r>
            <w:proofErr w:type="spellEnd"/>
            <w:r w:rsidRPr="00BE6B9F">
              <w:rPr>
                <w:rFonts w:ascii="Times New Roman" w:eastAsia="Times New Roman" w:hAnsi="Times New Roman" w:cs="Times New Roman"/>
                <w:lang w:eastAsia="ru-RU"/>
              </w:rPr>
              <w:t xml:space="preserve"> 99 СР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5</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набір</w:t>
            </w:r>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36</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61032 - Кювету для лабораторного аналізатора ІВД, одноразового використання</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Сегменти кювет з штативом</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300</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набір</w:t>
            </w:r>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Одноразові пластмасові кювети з оптичним каналом Адаптований для роботи на біохімічному аналізаторі серії </w:t>
            </w:r>
            <w:proofErr w:type="spellStart"/>
            <w:r w:rsidRPr="00323C20">
              <w:rPr>
                <w:rFonts w:ascii="Times New Roman" w:eastAsia="Times New Roman" w:hAnsi="Times New Roman" w:cs="Times New Roman"/>
                <w:lang w:eastAsia="ru-RU"/>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37</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58237 - Буферний розчинник зразків ІВД, автоматичні / напівавтоматичні системи</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ABX </w:t>
            </w:r>
            <w:proofErr w:type="spellStart"/>
            <w:r w:rsidRPr="00BE6B9F">
              <w:rPr>
                <w:rFonts w:ascii="Times New Roman" w:eastAsia="Times New Roman" w:hAnsi="Times New Roman" w:cs="Times New Roman"/>
                <w:lang w:eastAsia="ru-RU"/>
              </w:rPr>
              <w:t>Diluent</w:t>
            </w:r>
            <w:proofErr w:type="spellEnd"/>
            <w:r w:rsidRPr="00BE6B9F">
              <w:rPr>
                <w:rFonts w:ascii="Times New Roman" w:eastAsia="Times New Roman" w:hAnsi="Times New Roman" w:cs="Times New Roman"/>
                <w:lang w:eastAsia="ru-RU"/>
              </w:rPr>
              <w:t xml:space="preserve"> 20 л (L), ізотонічний розчин</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25</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До складу реагенту повинні входити наступні інгредієнти: </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Органічний буфер менше 1000 мл; Консервант менше 20 мл.; Поверхнево активні речовини менше 20 мл.; PH розчину повинен бути в діапазоні 8,1 ± 0,2</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Адаптовані для аналізатора автоматичного гематологічного серії YUMIZEN</w:t>
            </w:r>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38</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61165 - Реагент для лізису клітин крові ІВД</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Whitediff</w:t>
            </w:r>
            <w:proofErr w:type="spellEnd"/>
            <w:r w:rsidRPr="00BE6B9F">
              <w:rPr>
                <w:rFonts w:ascii="Times New Roman" w:eastAsia="Times New Roman" w:hAnsi="Times New Roman" w:cs="Times New Roman"/>
                <w:lang w:eastAsia="ru-RU"/>
              </w:rPr>
              <w:t xml:space="preserve"> 1 л (L), </w:t>
            </w:r>
            <w:proofErr w:type="spellStart"/>
            <w:r w:rsidRPr="00BE6B9F">
              <w:rPr>
                <w:rFonts w:ascii="Times New Roman" w:eastAsia="Times New Roman" w:hAnsi="Times New Roman" w:cs="Times New Roman"/>
                <w:lang w:eastAsia="ru-RU"/>
              </w:rPr>
              <w:t>лізуючий</w:t>
            </w:r>
            <w:proofErr w:type="spellEnd"/>
            <w:r w:rsidRPr="00BE6B9F">
              <w:rPr>
                <w:rFonts w:ascii="Times New Roman" w:eastAsia="Times New Roman" w:hAnsi="Times New Roman" w:cs="Times New Roman"/>
                <w:lang w:eastAsia="ru-RU"/>
              </w:rPr>
              <w:t xml:space="preserve"> розчин</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25</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До складу реагенту повинні входити наступні інгредієнти:</w:t>
            </w:r>
          </w:p>
          <w:p w:rsidR="000F695F" w:rsidRPr="00323C20" w:rsidRDefault="000F695F" w:rsidP="00CA5759">
            <w:pPr>
              <w:spacing w:after="0" w:line="240" w:lineRule="auto"/>
              <w:rPr>
                <w:rFonts w:ascii="Times New Roman" w:eastAsia="Times New Roman" w:hAnsi="Times New Roman" w:cs="Times New Roman"/>
                <w:lang w:eastAsia="ru-RU"/>
              </w:rPr>
            </w:pPr>
            <w:proofErr w:type="spellStart"/>
            <w:r w:rsidRPr="00323C20">
              <w:rPr>
                <w:rFonts w:ascii="Times New Roman" w:eastAsia="Times New Roman" w:hAnsi="Times New Roman" w:cs="Times New Roman"/>
                <w:lang w:eastAsia="ru-RU"/>
              </w:rPr>
              <w:t>Лізуюча</w:t>
            </w:r>
            <w:proofErr w:type="spellEnd"/>
            <w:r w:rsidRPr="00323C20">
              <w:rPr>
                <w:rFonts w:ascii="Times New Roman" w:eastAsia="Times New Roman" w:hAnsi="Times New Roman" w:cs="Times New Roman"/>
                <w:lang w:eastAsia="ru-RU"/>
              </w:rPr>
              <w:t xml:space="preserve"> речовина менше 50 мл</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Поверхнево активні речовини менше 50 мл</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Консервант менше 10 мл</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PH розчину повинен бути в діапазоні 7,25 ± 0,25</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Адаптовані для аналізатора автоматичного гематологічного серії YUMIZEN</w:t>
            </w:r>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39</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55865 - Підрахунок клітин крові IVD, </w:t>
            </w:r>
            <w:proofErr w:type="spellStart"/>
            <w:r w:rsidRPr="00323C20">
              <w:rPr>
                <w:rFonts w:ascii="Times New Roman" w:eastAsia="Times New Roman" w:hAnsi="Times New Roman" w:cs="Times New Roman"/>
                <w:lang w:eastAsia="ru-RU"/>
              </w:rPr>
              <w:t>калібратор</w:t>
            </w:r>
            <w:proofErr w:type="spellEnd"/>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ABX </w:t>
            </w:r>
            <w:proofErr w:type="spellStart"/>
            <w:r w:rsidRPr="00BE6B9F">
              <w:rPr>
                <w:rFonts w:ascii="Times New Roman" w:eastAsia="Times New Roman" w:hAnsi="Times New Roman" w:cs="Times New Roman"/>
                <w:lang w:eastAsia="ru-RU"/>
              </w:rPr>
              <w:t>Minocal</w:t>
            </w:r>
            <w:proofErr w:type="spellEnd"/>
            <w:r w:rsidRPr="00BE6B9F">
              <w:rPr>
                <w:rFonts w:ascii="Times New Roman" w:eastAsia="Times New Roman" w:hAnsi="Times New Roman" w:cs="Times New Roman"/>
                <w:lang w:eastAsia="ru-RU"/>
              </w:rPr>
              <w:t>, розчин для калібрування</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proofErr w:type="spellStart"/>
            <w:r w:rsidRPr="00323C20">
              <w:rPr>
                <w:rFonts w:ascii="Times New Roman" w:eastAsia="Times New Roman" w:hAnsi="Times New Roman" w:cs="Times New Roman"/>
                <w:lang w:eastAsia="ru-RU"/>
              </w:rPr>
              <w:t>Мультипараметричний</w:t>
            </w:r>
            <w:proofErr w:type="spellEnd"/>
            <w:r w:rsidRPr="00323C20">
              <w:rPr>
                <w:rFonts w:ascii="Times New Roman" w:eastAsia="Times New Roman" w:hAnsi="Times New Roman" w:cs="Times New Roman"/>
                <w:lang w:eastAsia="ru-RU"/>
              </w:rPr>
              <w:t xml:space="preserve"> </w:t>
            </w:r>
            <w:proofErr w:type="spellStart"/>
            <w:r w:rsidRPr="00323C20">
              <w:rPr>
                <w:rFonts w:ascii="Times New Roman" w:eastAsia="Times New Roman" w:hAnsi="Times New Roman" w:cs="Times New Roman"/>
                <w:lang w:eastAsia="ru-RU"/>
              </w:rPr>
              <w:t>калібратор</w:t>
            </w:r>
            <w:proofErr w:type="spellEnd"/>
            <w:r w:rsidRPr="00323C20">
              <w:rPr>
                <w:rFonts w:ascii="Times New Roman" w:eastAsia="Times New Roman" w:hAnsi="Times New Roman" w:cs="Times New Roman"/>
                <w:lang w:eastAsia="ru-RU"/>
              </w:rPr>
              <w:t xml:space="preserve"> для </w:t>
            </w:r>
            <w:proofErr w:type="spellStart"/>
            <w:r w:rsidRPr="00323C20">
              <w:rPr>
                <w:rFonts w:ascii="Times New Roman" w:eastAsia="Times New Roman" w:hAnsi="Times New Roman" w:cs="Times New Roman"/>
                <w:lang w:eastAsia="ru-RU"/>
              </w:rPr>
              <w:t>in-vitro</w:t>
            </w:r>
            <w:proofErr w:type="spellEnd"/>
            <w:r w:rsidRPr="00323C20">
              <w:rPr>
                <w:rFonts w:ascii="Times New Roman" w:eastAsia="Times New Roman" w:hAnsi="Times New Roman" w:cs="Times New Roman"/>
                <w:lang w:eastAsia="ru-RU"/>
              </w:rPr>
              <w:t xml:space="preserve"> діагностики для калібрування лічильників клітин крові для аналізаторів серії  ABX </w:t>
            </w:r>
            <w:proofErr w:type="spellStart"/>
            <w:r w:rsidRPr="00323C20">
              <w:rPr>
                <w:rFonts w:ascii="Times New Roman" w:eastAsia="Times New Roman" w:hAnsi="Times New Roman" w:cs="Times New Roman"/>
                <w:lang w:eastAsia="ru-RU"/>
              </w:rPr>
              <w:t>Micros</w:t>
            </w:r>
            <w:proofErr w:type="spellEnd"/>
            <w:r w:rsidRPr="00323C20">
              <w:rPr>
                <w:rFonts w:ascii="Times New Roman" w:eastAsia="Times New Roman" w:hAnsi="Times New Roman" w:cs="Times New Roman"/>
                <w:lang w:eastAsia="ru-RU"/>
              </w:rPr>
              <w:t xml:space="preserve"> 60 та серії YUMIZEN</w:t>
            </w:r>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40</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55866 - Підрахунок клітин крові IVD, контрольний матеріал</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ABX </w:t>
            </w:r>
            <w:proofErr w:type="spellStart"/>
            <w:r w:rsidRPr="00BE6B9F">
              <w:rPr>
                <w:rFonts w:ascii="Times New Roman" w:eastAsia="Times New Roman" w:hAnsi="Times New Roman" w:cs="Times New Roman"/>
                <w:lang w:eastAsia="ru-RU"/>
              </w:rPr>
              <w:t>Difftrol</w:t>
            </w:r>
            <w:proofErr w:type="spellEnd"/>
            <w:r w:rsidRPr="00BE6B9F">
              <w:rPr>
                <w:rFonts w:ascii="Times New Roman" w:eastAsia="Times New Roman" w:hAnsi="Times New Roman" w:cs="Times New Roman"/>
                <w:lang w:eastAsia="ru-RU"/>
              </w:rPr>
              <w:t xml:space="preserve"> (2N), розчин для контролю</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6</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набір</w:t>
            </w:r>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2 </w:t>
            </w:r>
            <w:proofErr w:type="spellStart"/>
            <w:r w:rsidRPr="00323C20">
              <w:rPr>
                <w:rFonts w:ascii="Times New Roman" w:eastAsia="Times New Roman" w:hAnsi="Times New Roman" w:cs="Times New Roman"/>
                <w:lang w:eastAsia="ru-RU"/>
              </w:rPr>
              <w:t>фл</w:t>
            </w:r>
            <w:proofErr w:type="spellEnd"/>
            <w:r w:rsidRPr="00323C20">
              <w:rPr>
                <w:rFonts w:ascii="Times New Roman" w:eastAsia="Times New Roman" w:hAnsi="Times New Roman" w:cs="Times New Roman"/>
                <w:lang w:eastAsia="ru-RU"/>
              </w:rPr>
              <w:t xml:space="preserve"> в наборі</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Контрольні значення не менше як для 15 параметрів, обов’язкова наявність таких параметрів </w:t>
            </w:r>
            <w:proofErr w:type="spellStart"/>
            <w:r w:rsidRPr="00323C20">
              <w:rPr>
                <w:rFonts w:ascii="Times New Roman" w:eastAsia="Times New Roman" w:hAnsi="Times New Roman" w:cs="Times New Roman"/>
                <w:lang w:eastAsia="ru-RU"/>
              </w:rPr>
              <w:t>нейтрофіли</w:t>
            </w:r>
            <w:proofErr w:type="spellEnd"/>
            <w:r w:rsidRPr="00323C20">
              <w:rPr>
                <w:rFonts w:ascii="Times New Roman" w:eastAsia="Times New Roman" w:hAnsi="Times New Roman" w:cs="Times New Roman"/>
                <w:lang w:eastAsia="ru-RU"/>
              </w:rPr>
              <w:t>, базофіли, еозинофіли</w:t>
            </w:r>
          </w:p>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lastRenderedPageBreak/>
              <w:t>Адаптовані для аналізатора автоматичного гематологічного серії YUMIZEN</w:t>
            </w:r>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lastRenderedPageBreak/>
              <w:t>41</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53391 - Холестерин </w:t>
            </w:r>
            <w:proofErr w:type="spellStart"/>
            <w:r w:rsidRPr="00323C20">
              <w:rPr>
                <w:rFonts w:ascii="Times New Roman" w:eastAsia="Times New Roman" w:hAnsi="Times New Roman" w:cs="Times New Roman"/>
                <w:lang w:eastAsia="ru-RU"/>
              </w:rPr>
              <w:t>ліпопротеїнів</w:t>
            </w:r>
            <w:proofErr w:type="spellEnd"/>
            <w:r w:rsidRPr="00323C20">
              <w:rPr>
                <w:rFonts w:ascii="Times New Roman" w:eastAsia="Times New Roman" w:hAnsi="Times New Roman" w:cs="Times New Roman"/>
                <w:lang w:eastAsia="ru-RU"/>
              </w:rPr>
              <w:t xml:space="preserve"> високої щільності IVD, набір, ферментний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HDL Прямий СР (Холестерин ЛВЩ)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42</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44696 - </w:t>
            </w:r>
            <w:proofErr w:type="spellStart"/>
            <w:r w:rsidRPr="00323C20">
              <w:rPr>
                <w:rFonts w:ascii="Times New Roman" w:eastAsia="Times New Roman" w:hAnsi="Times New Roman" w:cs="Times New Roman"/>
                <w:lang w:eastAsia="ru-RU"/>
              </w:rPr>
              <w:t>Калібратор</w:t>
            </w:r>
            <w:proofErr w:type="spellEnd"/>
            <w:r w:rsidRPr="00323C20">
              <w:rPr>
                <w:rFonts w:ascii="Times New Roman" w:eastAsia="Times New Roman" w:hAnsi="Times New Roman" w:cs="Times New Roman"/>
                <w:lang w:eastAsia="ru-RU"/>
              </w:rPr>
              <w:t xml:space="preserve"> для визначення холестерину </w:t>
            </w:r>
            <w:proofErr w:type="spellStart"/>
            <w:r w:rsidRPr="00323C20">
              <w:rPr>
                <w:rFonts w:ascii="Times New Roman" w:eastAsia="Times New Roman" w:hAnsi="Times New Roman" w:cs="Times New Roman"/>
                <w:lang w:eastAsia="ru-RU"/>
              </w:rPr>
              <w:t>ліпопротеїнів</w:t>
            </w:r>
            <w:proofErr w:type="spellEnd"/>
            <w:r w:rsidRPr="00323C20">
              <w:rPr>
                <w:rFonts w:ascii="Times New Roman" w:eastAsia="Times New Roman" w:hAnsi="Times New Roman" w:cs="Times New Roman"/>
                <w:lang w:eastAsia="ru-RU"/>
              </w:rPr>
              <w:t xml:space="preserve"> високої щільності (ЛПВЩ), IVD</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Калібратор</w:t>
            </w:r>
            <w:proofErr w:type="spellEnd"/>
            <w:r w:rsidRPr="00BE6B9F">
              <w:rPr>
                <w:rFonts w:ascii="Times New Roman" w:eastAsia="Times New Roman" w:hAnsi="Times New Roman" w:cs="Times New Roman"/>
                <w:lang w:eastAsia="ru-RU"/>
              </w:rPr>
              <w:t xml:space="preserve"> HDL (Холестерин ЛВЩ)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набір</w:t>
            </w:r>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Набір 2 флакони по 1 мл 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43</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53395 -Холестерин </w:t>
            </w:r>
            <w:proofErr w:type="spellStart"/>
            <w:r w:rsidRPr="00323C20">
              <w:rPr>
                <w:rFonts w:ascii="Times New Roman" w:eastAsia="Times New Roman" w:hAnsi="Times New Roman" w:cs="Times New Roman"/>
                <w:lang w:eastAsia="ru-RU"/>
              </w:rPr>
              <w:t>ліпопротеїнів</w:t>
            </w:r>
            <w:proofErr w:type="spellEnd"/>
            <w:r w:rsidRPr="00323C20">
              <w:rPr>
                <w:rFonts w:ascii="Times New Roman" w:eastAsia="Times New Roman" w:hAnsi="Times New Roman" w:cs="Times New Roman"/>
                <w:lang w:eastAsia="ru-RU"/>
              </w:rPr>
              <w:t xml:space="preserve"> низької щільності IVD, набір, ферментний спектрофотометричний аналіз</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LDL Прямий СР (Холестерин ЛНЩ)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2</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44</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41728 - Холестерин IVD низького тиску </w:t>
            </w:r>
            <w:proofErr w:type="spellStart"/>
            <w:r w:rsidRPr="00323C20">
              <w:rPr>
                <w:rFonts w:ascii="Times New Roman" w:eastAsia="Times New Roman" w:hAnsi="Times New Roman" w:cs="Times New Roman"/>
                <w:lang w:eastAsia="ru-RU"/>
              </w:rPr>
              <w:t>ліпопротеїнів</w:t>
            </w:r>
            <w:proofErr w:type="spellEnd"/>
            <w:r w:rsidRPr="00323C20">
              <w:rPr>
                <w:rFonts w:ascii="Times New Roman" w:eastAsia="Times New Roman" w:hAnsi="Times New Roman" w:cs="Times New Roman"/>
                <w:lang w:eastAsia="ru-RU"/>
              </w:rPr>
              <w:t xml:space="preserve"> (ЛПНЩ), </w:t>
            </w:r>
            <w:proofErr w:type="spellStart"/>
            <w:r w:rsidRPr="00323C20">
              <w:rPr>
                <w:rFonts w:ascii="Times New Roman" w:eastAsia="Times New Roman" w:hAnsi="Times New Roman" w:cs="Times New Roman"/>
                <w:lang w:eastAsia="ru-RU"/>
              </w:rPr>
              <w:t>калібратор</w:t>
            </w:r>
            <w:proofErr w:type="spellEnd"/>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Калібратор</w:t>
            </w:r>
            <w:proofErr w:type="spellEnd"/>
            <w:r w:rsidRPr="00BE6B9F">
              <w:rPr>
                <w:rFonts w:ascii="Times New Roman" w:eastAsia="Times New Roman" w:hAnsi="Times New Roman" w:cs="Times New Roman"/>
                <w:lang w:eastAsia="ru-RU"/>
              </w:rPr>
              <w:t xml:space="preserve"> LDL (Холестерин ЛНЩ)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набір</w:t>
            </w:r>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hAnsi="Times New Roman" w:cs="Times New Roman"/>
              </w:rPr>
              <w:t xml:space="preserve">Набір 2 флакони по 1 мл Адаптований для роботи на біохімічному аналізаторі серії </w:t>
            </w:r>
            <w:proofErr w:type="spellStart"/>
            <w:r w:rsidRPr="00323C20">
              <w:rPr>
                <w:rFonts w:ascii="Times New Roman" w:hAnsi="Times New Roman" w:cs="Times New Roman"/>
              </w:rPr>
              <w:t>Pentra</w:t>
            </w:r>
            <w:proofErr w:type="spellEnd"/>
          </w:p>
        </w:tc>
      </w:tr>
      <w:tr w:rsidR="000F695F" w:rsidRPr="00323C20" w:rsidTr="000F695F">
        <w:trPr>
          <w:trHeight w:val="439"/>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45</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41128 - Пробірка вакуумна для взяття зразків крові IVD, з активатором згортання і гелем для розділення зразків</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10176 Пробірка з гелем і активатором згортання VACUTEST PLAST діаметр 13х100 мм. об'єм 5 мл стерильна 1 пак-100шт</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38</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Вакуумна пробірка з гелем і активатором згортання  діаметр 13х100 мм. об'єм 5 мл стерильна 1пак-100шт</w:t>
            </w:r>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46</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61032 - Кювету для лабораторного аналізатора ІВД, одноразового використання</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Чашка для зразків - Синя</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3</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набір</w:t>
            </w:r>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Одноразові пробірки синього кольору. Адаптовані для роботи на біохімічному аналізаторі серії </w:t>
            </w:r>
            <w:proofErr w:type="spellStart"/>
            <w:r w:rsidRPr="00323C20">
              <w:rPr>
                <w:rFonts w:ascii="Times New Roman" w:eastAsia="Times New Roman" w:hAnsi="Times New Roman" w:cs="Times New Roman"/>
                <w:lang w:eastAsia="ru-RU"/>
              </w:rPr>
              <w:t>Pentra</w:t>
            </w:r>
            <w:proofErr w:type="spellEnd"/>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47</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59058 - Миючий / </w:t>
            </w:r>
            <w:proofErr w:type="spellStart"/>
            <w:r w:rsidRPr="00323C20">
              <w:rPr>
                <w:rFonts w:ascii="Times New Roman" w:eastAsia="Times New Roman" w:hAnsi="Times New Roman" w:cs="Times New Roman"/>
                <w:lang w:eastAsia="ru-RU"/>
              </w:rPr>
              <w:t>очищуючий</w:t>
            </w:r>
            <w:proofErr w:type="spellEnd"/>
            <w:r w:rsidRPr="00323C20">
              <w:rPr>
                <w:rFonts w:ascii="Times New Roman" w:eastAsia="Times New Roman" w:hAnsi="Times New Roman" w:cs="Times New Roman"/>
                <w:lang w:eastAsia="ru-RU"/>
              </w:rPr>
              <w:t xml:space="preserve"> розчин ІВД, для автоматизованих / </w:t>
            </w:r>
            <w:proofErr w:type="spellStart"/>
            <w:r w:rsidRPr="00323C20">
              <w:rPr>
                <w:rFonts w:ascii="Times New Roman" w:eastAsia="Times New Roman" w:hAnsi="Times New Roman" w:cs="Times New Roman"/>
                <w:lang w:eastAsia="ru-RU"/>
              </w:rPr>
              <w:t>полуавтоматізіванних</w:t>
            </w:r>
            <w:proofErr w:type="spellEnd"/>
            <w:r w:rsidRPr="00323C20">
              <w:rPr>
                <w:rFonts w:ascii="Times New Roman" w:eastAsia="Times New Roman" w:hAnsi="Times New Roman" w:cs="Times New Roman"/>
                <w:lang w:eastAsia="ru-RU"/>
              </w:rPr>
              <w:t xml:space="preserve"> систем</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Депротеінізатор</w:t>
            </w:r>
            <w:proofErr w:type="spellEnd"/>
            <w:r w:rsidRPr="00BE6B9F">
              <w:rPr>
                <w:rFonts w:ascii="Times New Roman" w:eastAsia="Times New Roman" w:hAnsi="Times New Roman" w:cs="Times New Roman"/>
                <w:lang w:eastAsia="ru-RU"/>
              </w:rPr>
              <w:t xml:space="preserve"> CP ABX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(АБХ </w:t>
            </w:r>
            <w:proofErr w:type="spellStart"/>
            <w:r w:rsidRPr="00BE6B9F">
              <w:rPr>
                <w:rFonts w:ascii="Times New Roman" w:eastAsia="Times New Roman" w:hAnsi="Times New Roman" w:cs="Times New Roman"/>
                <w:lang w:eastAsia="ru-RU"/>
              </w:rPr>
              <w:t>Пентра</w:t>
            </w:r>
            <w:proofErr w:type="spellEnd"/>
            <w:r w:rsidRPr="00BE6B9F">
              <w:rPr>
                <w:rFonts w:ascii="Times New Roman" w:eastAsia="Times New Roman" w:hAnsi="Times New Roman" w:cs="Times New Roman"/>
                <w:lang w:eastAsia="ru-RU"/>
              </w:rPr>
              <w:t>)</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6</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Адаптований для роботи на біохімічному аналізаторі серії </w:t>
            </w:r>
            <w:proofErr w:type="spellStart"/>
            <w:r w:rsidRPr="00323C20">
              <w:rPr>
                <w:rFonts w:ascii="Times New Roman" w:eastAsia="Times New Roman" w:hAnsi="Times New Roman" w:cs="Times New Roman"/>
                <w:lang w:eastAsia="ru-RU"/>
              </w:rPr>
              <w:t>Pentra</w:t>
            </w:r>
            <w:proofErr w:type="spellEnd"/>
          </w:p>
        </w:tc>
      </w:tr>
      <w:tr w:rsidR="000F695F" w:rsidRPr="00323C20" w:rsidTr="000F695F">
        <w:trPr>
          <w:trHeight w:val="315"/>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48</w:t>
            </w:r>
          </w:p>
        </w:tc>
        <w:tc>
          <w:tcPr>
            <w:tcW w:w="4477" w:type="dxa"/>
          </w:tcPr>
          <w:p w:rsidR="000F695F" w:rsidRPr="008F62CD" w:rsidRDefault="000F695F" w:rsidP="00CA5759">
            <w:pPr>
              <w:spacing w:after="0" w:line="240" w:lineRule="auto"/>
              <w:rPr>
                <w:rFonts w:ascii="Times New Roman" w:eastAsia="Times New Roman" w:hAnsi="Times New Roman" w:cs="Times New Roman"/>
                <w:lang w:eastAsia="ru-RU"/>
              </w:rPr>
            </w:pPr>
            <w:bookmarkStart w:id="2" w:name="_Hlk132223056"/>
            <w:r w:rsidRPr="008F62CD">
              <w:rPr>
                <w:rFonts w:ascii="Times New Roman" w:hAnsi="Times New Roman" w:cs="Times New Roman"/>
                <w:shd w:val="clear" w:color="auto" w:fill="FFFFFF"/>
              </w:rPr>
              <w:t xml:space="preserve">16779 — Набір трубок для </w:t>
            </w:r>
            <w:proofErr w:type="spellStart"/>
            <w:r w:rsidRPr="008F62CD">
              <w:rPr>
                <w:rFonts w:ascii="Times New Roman" w:hAnsi="Times New Roman" w:cs="Times New Roman"/>
                <w:shd w:val="clear" w:color="auto" w:fill="FFFFFF"/>
              </w:rPr>
              <w:t>аспіраційної</w:t>
            </w:r>
            <w:proofErr w:type="spellEnd"/>
            <w:r w:rsidRPr="008F62CD">
              <w:rPr>
                <w:rFonts w:ascii="Times New Roman" w:hAnsi="Times New Roman" w:cs="Times New Roman"/>
                <w:shd w:val="clear" w:color="auto" w:fill="FFFFFF"/>
              </w:rPr>
              <w:t xml:space="preserve"> системи</w:t>
            </w:r>
            <w:bookmarkEnd w:id="2"/>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Набір обслуговування річний </w:t>
            </w:r>
            <w:proofErr w:type="spellStart"/>
            <w:r w:rsidRPr="00BE6B9F">
              <w:rPr>
                <w:rFonts w:ascii="Times New Roman" w:eastAsia="Times New Roman" w:hAnsi="Times New Roman" w:cs="Times New Roman"/>
                <w:lang w:eastAsia="ru-RU"/>
              </w:rPr>
              <w:t>Pentra</w:t>
            </w:r>
            <w:proofErr w:type="spellEnd"/>
            <w:r w:rsidRPr="00BE6B9F">
              <w:rPr>
                <w:rFonts w:ascii="Times New Roman" w:eastAsia="Times New Roman" w:hAnsi="Times New Roman" w:cs="Times New Roman"/>
                <w:lang w:eastAsia="ru-RU"/>
              </w:rPr>
              <w:t xml:space="preserve"> P400</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Адаптований для роботи на біохімічному аналізаторі серії </w:t>
            </w:r>
            <w:proofErr w:type="spellStart"/>
            <w:r w:rsidRPr="00323C20">
              <w:rPr>
                <w:rFonts w:ascii="Times New Roman" w:eastAsia="Times New Roman" w:hAnsi="Times New Roman" w:cs="Times New Roman"/>
                <w:lang w:eastAsia="ru-RU"/>
              </w:rPr>
              <w:t>Pentra</w:t>
            </w:r>
            <w:proofErr w:type="spellEnd"/>
          </w:p>
        </w:tc>
      </w:tr>
      <w:tr w:rsidR="000F695F" w:rsidRPr="00323C20" w:rsidTr="000F695F">
        <w:trPr>
          <w:trHeight w:val="255"/>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49</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8F62CD">
              <w:rPr>
                <w:rFonts w:ascii="Times New Roman" w:hAnsi="Times New Roman" w:cs="Times New Roman"/>
                <w:shd w:val="clear" w:color="auto" w:fill="FFFFFF"/>
              </w:rPr>
              <w:t xml:space="preserve">16779 — Набір трубок для </w:t>
            </w:r>
            <w:proofErr w:type="spellStart"/>
            <w:r w:rsidRPr="008F62CD">
              <w:rPr>
                <w:rFonts w:ascii="Times New Roman" w:hAnsi="Times New Roman" w:cs="Times New Roman"/>
                <w:shd w:val="clear" w:color="auto" w:fill="FFFFFF"/>
              </w:rPr>
              <w:t>аспіраційної</w:t>
            </w:r>
            <w:proofErr w:type="spellEnd"/>
            <w:r w:rsidRPr="008F62CD">
              <w:rPr>
                <w:rFonts w:ascii="Times New Roman" w:hAnsi="Times New Roman" w:cs="Times New Roman"/>
                <w:shd w:val="clear" w:color="auto" w:fill="FFFFFF"/>
              </w:rPr>
              <w:t xml:space="preserve"> системи</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 xml:space="preserve">Набір обслуговування річний АВХ </w:t>
            </w:r>
            <w:proofErr w:type="spellStart"/>
            <w:r w:rsidRPr="00BE6B9F">
              <w:rPr>
                <w:rFonts w:ascii="Times New Roman" w:eastAsia="Times New Roman" w:hAnsi="Times New Roman" w:cs="Times New Roman"/>
                <w:lang w:eastAsia="ru-RU"/>
              </w:rPr>
              <w:t>Micros</w:t>
            </w:r>
            <w:proofErr w:type="spellEnd"/>
            <w:r w:rsidRPr="00BE6B9F">
              <w:rPr>
                <w:rFonts w:ascii="Times New Roman" w:eastAsia="Times New Roman" w:hAnsi="Times New Roman" w:cs="Times New Roman"/>
                <w:lang w:eastAsia="ru-RU"/>
              </w:rPr>
              <w:t xml:space="preserve"> 60</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Адаптований для роботи на гематологічному аналізаторі серії </w:t>
            </w:r>
            <w:r w:rsidRPr="00323C20">
              <w:rPr>
                <w:rFonts w:ascii="Times New Roman" w:eastAsia="Times New Roman" w:hAnsi="Times New Roman" w:cs="Times New Roman"/>
                <w:lang w:val="en-US" w:eastAsia="ru-RU"/>
              </w:rPr>
              <w:t>Micros</w:t>
            </w:r>
          </w:p>
        </w:tc>
      </w:tr>
      <w:tr w:rsidR="000F695F" w:rsidRPr="00323C20" w:rsidTr="000F695F">
        <w:trPr>
          <w:trHeight w:val="222"/>
        </w:trPr>
        <w:tc>
          <w:tcPr>
            <w:tcW w:w="480" w:type="dxa"/>
            <w:shd w:val="clear" w:color="auto" w:fill="auto"/>
            <w:noWrap/>
            <w:hideMark/>
          </w:tcPr>
          <w:p w:rsidR="000F695F" w:rsidRPr="00BE6B9F" w:rsidRDefault="000F695F" w:rsidP="00CA5759">
            <w:pPr>
              <w:spacing w:after="0" w:line="240" w:lineRule="auto"/>
              <w:jc w:val="center"/>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50</w:t>
            </w:r>
          </w:p>
        </w:tc>
        <w:tc>
          <w:tcPr>
            <w:tcW w:w="4477" w:type="dxa"/>
          </w:tcPr>
          <w:p w:rsidR="000F695F" w:rsidRPr="00323C20" w:rsidRDefault="000F695F" w:rsidP="00CA5759">
            <w:pPr>
              <w:spacing w:after="0" w:line="240" w:lineRule="auto"/>
              <w:rPr>
                <w:rFonts w:ascii="Times New Roman" w:eastAsia="Times New Roman" w:hAnsi="Times New Roman" w:cs="Times New Roman"/>
                <w:lang w:eastAsia="ru-RU"/>
              </w:rPr>
            </w:pPr>
            <w:r w:rsidRPr="008F62CD">
              <w:rPr>
                <w:rFonts w:ascii="Times New Roman" w:hAnsi="Times New Roman" w:cs="Times New Roman"/>
                <w:shd w:val="clear" w:color="auto" w:fill="FFFFFF"/>
              </w:rPr>
              <w:t xml:space="preserve">16779 — Набір трубок для </w:t>
            </w:r>
            <w:proofErr w:type="spellStart"/>
            <w:r w:rsidRPr="008F62CD">
              <w:rPr>
                <w:rFonts w:ascii="Times New Roman" w:hAnsi="Times New Roman" w:cs="Times New Roman"/>
                <w:shd w:val="clear" w:color="auto" w:fill="FFFFFF"/>
              </w:rPr>
              <w:t>аспіраційної</w:t>
            </w:r>
            <w:proofErr w:type="spellEnd"/>
            <w:r w:rsidRPr="008F62CD">
              <w:rPr>
                <w:rFonts w:ascii="Times New Roman" w:hAnsi="Times New Roman" w:cs="Times New Roman"/>
                <w:shd w:val="clear" w:color="auto" w:fill="FFFFFF"/>
              </w:rPr>
              <w:t xml:space="preserve"> системи</w:t>
            </w:r>
          </w:p>
        </w:tc>
        <w:tc>
          <w:tcPr>
            <w:tcW w:w="2906"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Набір обслуговування 6 місяців </w:t>
            </w:r>
            <w:proofErr w:type="spellStart"/>
            <w:r w:rsidRPr="00323C20">
              <w:rPr>
                <w:rFonts w:ascii="Times New Roman" w:eastAsia="Times New Roman" w:hAnsi="Times New Roman" w:cs="Times New Roman"/>
                <w:lang w:eastAsia="ru-RU"/>
              </w:rPr>
              <w:t>Yumizen</w:t>
            </w:r>
            <w:proofErr w:type="spellEnd"/>
            <w:r w:rsidRPr="00323C20">
              <w:rPr>
                <w:rFonts w:ascii="Times New Roman" w:eastAsia="Times New Roman" w:hAnsi="Times New Roman" w:cs="Times New Roman"/>
                <w:lang w:eastAsia="ru-RU"/>
              </w:rPr>
              <w:t xml:space="preserve"> H500/Н550</w:t>
            </w:r>
          </w:p>
        </w:tc>
        <w:tc>
          <w:tcPr>
            <w:tcW w:w="779" w:type="dxa"/>
            <w:shd w:val="clear" w:color="auto" w:fill="auto"/>
            <w:noWrap/>
            <w:hideMark/>
          </w:tcPr>
          <w:p w:rsidR="000F695F" w:rsidRPr="00BE6B9F" w:rsidRDefault="000F695F" w:rsidP="00CA5759">
            <w:pPr>
              <w:spacing w:after="0" w:line="240" w:lineRule="auto"/>
              <w:jc w:val="right"/>
              <w:rPr>
                <w:rFonts w:ascii="Times New Roman" w:eastAsia="Times New Roman" w:hAnsi="Times New Roman" w:cs="Times New Roman"/>
                <w:lang w:eastAsia="ru-RU"/>
              </w:rPr>
            </w:pPr>
            <w:r w:rsidRPr="00BE6B9F">
              <w:rPr>
                <w:rFonts w:ascii="Times New Roman" w:eastAsia="Times New Roman" w:hAnsi="Times New Roman" w:cs="Times New Roman"/>
                <w:lang w:eastAsia="ru-RU"/>
              </w:rPr>
              <w:t>1</w:t>
            </w:r>
          </w:p>
        </w:tc>
        <w:tc>
          <w:tcPr>
            <w:tcW w:w="851" w:type="dxa"/>
            <w:shd w:val="clear" w:color="auto" w:fill="auto"/>
            <w:hideMark/>
          </w:tcPr>
          <w:p w:rsidR="000F695F" w:rsidRPr="00BE6B9F" w:rsidRDefault="000F695F" w:rsidP="00CA5759">
            <w:pPr>
              <w:spacing w:after="0" w:line="240" w:lineRule="auto"/>
              <w:rPr>
                <w:rFonts w:ascii="Times New Roman" w:eastAsia="Times New Roman" w:hAnsi="Times New Roman" w:cs="Times New Roman"/>
                <w:lang w:eastAsia="ru-RU"/>
              </w:rPr>
            </w:pPr>
            <w:proofErr w:type="spellStart"/>
            <w:r w:rsidRPr="00BE6B9F">
              <w:rPr>
                <w:rFonts w:ascii="Times New Roman" w:eastAsia="Times New Roman" w:hAnsi="Times New Roman" w:cs="Times New Roman"/>
                <w:lang w:eastAsia="ru-RU"/>
              </w:rPr>
              <w:t>шт</w:t>
            </w:r>
            <w:proofErr w:type="spellEnd"/>
          </w:p>
        </w:tc>
        <w:tc>
          <w:tcPr>
            <w:tcW w:w="5811" w:type="dxa"/>
          </w:tcPr>
          <w:p w:rsidR="000F695F" w:rsidRPr="00323C20" w:rsidRDefault="000F695F" w:rsidP="00CA5759">
            <w:pPr>
              <w:spacing w:after="0" w:line="240" w:lineRule="auto"/>
              <w:rPr>
                <w:rFonts w:ascii="Times New Roman" w:eastAsia="Times New Roman" w:hAnsi="Times New Roman" w:cs="Times New Roman"/>
                <w:lang w:eastAsia="ru-RU"/>
              </w:rPr>
            </w:pPr>
            <w:r w:rsidRPr="00323C20">
              <w:rPr>
                <w:rFonts w:ascii="Times New Roman" w:eastAsia="Times New Roman" w:hAnsi="Times New Roman" w:cs="Times New Roman"/>
                <w:lang w:eastAsia="ru-RU"/>
              </w:rPr>
              <w:t xml:space="preserve">Адаптований для </w:t>
            </w:r>
            <w:proofErr w:type="spellStart"/>
            <w:r w:rsidRPr="00323C20">
              <w:rPr>
                <w:rFonts w:ascii="Times New Roman" w:eastAsia="Times New Roman" w:hAnsi="Times New Roman" w:cs="Times New Roman"/>
                <w:lang w:eastAsia="ru-RU"/>
              </w:rPr>
              <w:t>работи</w:t>
            </w:r>
            <w:proofErr w:type="spellEnd"/>
            <w:r w:rsidRPr="00323C20">
              <w:rPr>
                <w:rFonts w:ascii="Times New Roman" w:eastAsia="Times New Roman" w:hAnsi="Times New Roman" w:cs="Times New Roman"/>
                <w:lang w:eastAsia="ru-RU"/>
              </w:rPr>
              <w:t xml:space="preserve"> на гематологічному аналізаторі серії YUMIZEN</w:t>
            </w:r>
          </w:p>
        </w:tc>
      </w:tr>
    </w:tbl>
    <w:p w:rsidR="00F238C2" w:rsidRDefault="00F238C2" w:rsidP="00AB60AD">
      <w:pPr>
        <w:tabs>
          <w:tab w:val="left" w:pos="720"/>
        </w:tabs>
        <w:ind w:firstLine="540"/>
        <w:jc w:val="both"/>
        <w:rPr>
          <w:rFonts w:ascii="Times New Roman" w:hAnsi="Times New Roman" w:cs="Times New Roman"/>
          <w:i/>
          <w:iCs/>
        </w:rPr>
      </w:pPr>
    </w:p>
    <w:p w:rsidR="000F695F" w:rsidRPr="00323C20" w:rsidRDefault="000F695F" w:rsidP="000F695F">
      <w:pPr>
        <w:jc w:val="both"/>
        <w:rPr>
          <w:rFonts w:ascii="Times New Roman" w:hAnsi="Times New Roman" w:cs="Times New Roman"/>
        </w:rPr>
      </w:pPr>
      <w:r w:rsidRPr="00323C20">
        <w:rPr>
          <w:rFonts w:ascii="Times New Roman" w:hAnsi="Times New Roman" w:cs="Times New Roman"/>
        </w:rPr>
        <w:t xml:space="preserve">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rsidR="000F695F" w:rsidRPr="00323C20" w:rsidRDefault="000F695F" w:rsidP="000F695F">
      <w:pPr>
        <w:jc w:val="both"/>
        <w:rPr>
          <w:rFonts w:ascii="Times New Roman" w:hAnsi="Times New Roman" w:cs="Times New Roman"/>
        </w:rPr>
      </w:pPr>
      <w:r w:rsidRPr="00323C20">
        <w:rPr>
          <w:rFonts w:ascii="Times New Roman" w:hAnsi="Times New Roman" w:cs="Times New Roman"/>
        </w:rPr>
        <w:t>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rsidR="000F695F" w:rsidRPr="00323C20" w:rsidRDefault="000F695F" w:rsidP="000F695F">
      <w:pPr>
        <w:jc w:val="both"/>
        <w:rPr>
          <w:rFonts w:ascii="Times New Roman" w:hAnsi="Times New Roman" w:cs="Times New Roman"/>
        </w:rPr>
      </w:pPr>
      <w:r w:rsidRPr="00323C20">
        <w:rPr>
          <w:rFonts w:ascii="Times New Roman" w:hAnsi="Times New Roman" w:cs="Times New Roman"/>
        </w:rPr>
        <w:lastRenderedPageBreak/>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 а саме: 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 У разі відсутності таких підтверджуючих документів, запропонований як еквівалент, товар оцінюватись не буде).</w:t>
      </w:r>
    </w:p>
    <w:p w:rsidR="00AB60AD" w:rsidRPr="00E36C30" w:rsidRDefault="00AB60AD" w:rsidP="00AB60AD">
      <w:pPr>
        <w:tabs>
          <w:tab w:val="left" w:pos="720"/>
        </w:tabs>
        <w:ind w:firstLine="540"/>
        <w:jc w:val="both"/>
        <w:rPr>
          <w:rFonts w:ascii="Times New Roman" w:hAnsi="Times New Roman" w:cs="Times New Roman"/>
          <w:b/>
          <w:bCs/>
        </w:rPr>
      </w:pPr>
      <w:r w:rsidRPr="00E36C30">
        <w:rPr>
          <w:rFonts w:ascii="Times New Roman" w:hAnsi="Times New Roman" w:cs="Times New Roman"/>
          <w:b/>
          <w:bCs/>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w:t>
      </w:r>
    </w:p>
    <w:p w:rsidR="00AB60AD" w:rsidRPr="00E36C30" w:rsidRDefault="00AB60AD" w:rsidP="00E36C30">
      <w:pPr>
        <w:jc w:val="both"/>
        <w:rPr>
          <w:rFonts w:ascii="Times New Roman" w:hAnsi="Times New Roman" w:cs="Times New Roman"/>
        </w:rPr>
      </w:pPr>
      <w:r w:rsidRPr="00E36C30">
        <w:rPr>
          <w:rFonts w:ascii="Times New Roman" w:hAnsi="Times New Roman" w:cs="Times New Roman"/>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AB60AD" w:rsidRPr="00E36C30" w:rsidRDefault="00AB60AD" w:rsidP="00E36C30">
      <w:pPr>
        <w:jc w:val="both"/>
        <w:rPr>
          <w:rFonts w:ascii="Times New Roman" w:hAnsi="Times New Roman" w:cs="Times New Roman"/>
        </w:rPr>
      </w:pPr>
      <w:r w:rsidRPr="00E36C30">
        <w:rPr>
          <w:rFonts w:ascii="Times New Roman" w:hAnsi="Times New Roman" w:cs="Times New Roman"/>
        </w:rPr>
        <w:t xml:space="preserve">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r w:rsidR="00E36C30" w:rsidRPr="00E36C30">
        <w:rPr>
          <w:rFonts w:ascii="Times New Roman" w:hAnsi="Times New Roman" w:cs="Times New Roman"/>
        </w:rPr>
        <w:t>.</w:t>
      </w:r>
    </w:p>
    <w:p w:rsidR="00E36C30" w:rsidRPr="00E36C30" w:rsidRDefault="00E36C30" w:rsidP="00E36C30">
      <w:pPr>
        <w:jc w:val="both"/>
        <w:rPr>
          <w:rFonts w:ascii="Times New Roman" w:hAnsi="Times New Roman" w:cs="Times New Roman"/>
        </w:rPr>
      </w:pPr>
      <w:r w:rsidRPr="00E36C30">
        <w:rPr>
          <w:rFonts w:ascii="Times New Roman" w:hAnsi="Times New Roman" w:cs="Times New Roman"/>
        </w:rPr>
        <w:t xml:space="preserve">2. Залишковий термін придатності товару на момент поставки повинен складати не менше </w:t>
      </w:r>
      <w:r w:rsidR="000F695F">
        <w:rPr>
          <w:rFonts w:ascii="Times New Roman" w:hAnsi="Times New Roman" w:cs="Times New Roman"/>
        </w:rPr>
        <w:t>75</w:t>
      </w:r>
      <w:r w:rsidRPr="00E36C30">
        <w:rPr>
          <w:rFonts w:ascii="Times New Roman" w:hAnsi="Times New Roman" w:cs="Times New Roman"/>
        </w:rPr>
        <w:t>% загального терміну його придатності, зазначеного на упаковці.</w:t>
      </w:r>
    </w:p>
    <w:p w:rsidR="00E36C30" w:rsidRDefault="00AB60AD" w:rsidP="00E36C30">
      <w:pPr>
        <w:rPr>
          <w:rFonts w:ascii="Times New Roman" w:hAnsi="Times New Roman" w:cs="Times New Roman"/>
        </w:rPr>
      </w:pPr>
      <w:r w:rsidRPr="00E36C30">
        <w:rPr>
          <w:rFonts w:ascii="Times New Roman" w:hAnsi="Times New Roman" w:cs="Times New Roman"/>
        </w:rP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w:t>
      </w:r>
      <w:r w:rsidR="00E36C30">
        <w:rPr>
          <w:rFonts w:ascii="Times New Roman" w:hAnsi="Times New Roman" w:cs="Times New Roman"/>
        </w:rPr>
        <w:t xml:space="preserve"> </w:t>
      </w:r>
      <w:r w:rsidRPr="00E36C30">
        <w:rPr>
          <w:rFonts w:ascii="Times New Roman" w:hAnsi="Times New Roman" w:cs="Times New Roman"/>
        </w:rPr>
        <w:t>наданих</w:t>
      </w:r>
      <w:r w:rsidR="00E36C30">
        <w:rPr>
          <w:rFonts w:ascii="Times New Roman" w:hAnsi="Times New Roman" w:cs="Times New Roman"/>
        </w:rPr>
        <w:t xml:space="preserve"> </w:t>
      </w:r>
      <w:r w:rsidRPr="00E36C30">
        <w:rPr>
          <w:rFonts w:ascii="Times New Roman" w:hAnsi="Times New Roman" w:cs="Times New Roman"/>
        </w:rPr>
        <w:t>виробником товару.</w:t>
      </w:r>
      <w:r w:rsidRPr="00E36C30">
        <w:rPr>
          <w:rFonts w:ascii="Times New Roman" w:hAnsi="Times New Roman" w:cs="Times New Roman"/>
        </w:rPr>
        <w:br/>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AB60AD" w:rsidRPr="00E36C30" w:rsidRDefault="00AB60AD" w:rsidP="00E36C30">
      <w:pPr>
        <w:rPr>
          <w:rFonts w:ascii="Times New Roman" w:hAnsi="Times New Roman" w:cs="Times New Roman"/>
        </w:rPr>
      </w:pPr>
      <w:r w:rsidRPr="00E36C30">
        <w:rPr>
          <w:rFonts w:ascii="Times New Roman" w:hAnsi="Times New Roman" w:cs="Times New Roman"/>
        </w:rPr>
        <w:br/>
        <w:t xml:space="preserve">На підтвердження </w:t>
      </w:r>
      <w:r w:rsidR="00E36C30">
        <w:rPr>
          <w:rFonts w:ascii="Times New Roman" w:hAnsi="Times New Roman" w:cs="Times New Roman"/>
        </w:rPr>
        <w:t xml:space="preserve">вищезазначених норм </w:t>
      </w:r>
      <w:r w:rsidRPr="00E36C30">
        <w:rPr>
          <w:rFonts w:ascii="Times New Roman" w:hAnsi="Times New Roman" w:cs="Times New Roman"/>
        </w:rPr>
        <w:t>Учасник у складі пропозиції повинен надати гарантійний лист.</w:t>
      </w:r>
    </w:p>
    <w:p w:rsidR="001B416D" w:rsidRDefault="001B416D" w:rsidP="001B416D">
      <w:pPr>
        <w:spacing w:line="240" w:lineRule="auto"/>
        <w:ind w:firstLine="284"/>
        <w:contextualSpacing/>
        <w:jc w:val="both"/>
        <w:rPr>
          <w:rFonts w:ascii="Times New Roman" w:eastAsia="Times New Roman" w:hAnsi="Times New Roman" w:cs="Times New Roman"/>
          <w:i/>
          <w:sz w:val="24"/>
          <w:szCs w:val="24"/>
          <w:highlight w:val="white"/>
        </w:rPr>
      </w:pPr>
    </w:p>
    <w:p w:rsidR="00213274" w:rsidRDefault="00205311">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9C5C80" w:rsidRPr="009C5C80">
        <w:rPr>
          <w:rFonts w:ascii="Times New Roman" w:eastAsia="Times New Roman" w:hAnsi="Times New Roman" w:cs="Times New Roman"/>
          <w:b/>
          <w:sz w:val="24"/>
          <w:szCs w:val="24"/>
        </w:rPr>
        <w:t>.</w:t>
      </w:r>
    </w:p>
    <w:p w:rsidR="00213274" w:rsidRDefault="00213274">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CA25E4" w:rsidRDefault="00CA25E4" w:rsidP="00E1387F">
      <w:pPr>
        <w:shd w:val="clear" w:color="auto" w:fill="FFFFFF"/>
        <w:spacing w:after="0" w:line="240" w:lineRule="auto"/>
        <w:jc w:val="both"/>
        <w:rPr>
          <w:rFonts w:ascii="Times New Roman" w:eastAsia="Times New Roman" w:hAnsi="Times New Roman" w:cs="Times New Roman"/>
          <w:b/>
          <w:sz w:val="24"/>
          <w:szCs w:val="24"/>
        </w:rPr>
      </w:pPr>
    </w:p>
    <w:p w:rsidR="00213274" w:rsidRDefault="00205311">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CA25E4" w:rsidRPr="00CA25E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p>
    <w:p w:rsidR="0021327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213274" w:rsidRDefault="0020531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156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86"/>
        <w:gridCol w:w="1275"/>
        <w:gridCol w:w="1985"/>
        <w:gridCol w:w="3118"/>
        <w:gridCol w:w="1560"/>
        <w:gridCol w:w="1701"/>
        <w:gridCol w:w="2126"/>
        <w:gridCol w:w="3402"/>
      </w:tblGrid>
      <w:tr w:rsidR="006A3DCD" w:rsidTr="000F695F">
        <w:trPr>
          <w:trHeight w:val="992"/>
        </w:trPr>
        <w:tc>
          <w:tcPr>
            <w:tcW w:w="486"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bookmarkStart w:id="3" w:name="_heading=h.gjdgxs" w:colFirst="0" w:colLast="0"/>
            <w:bookmarkEnd w:id="3"/>
            <w:r>
              <w:rPr>
                <w:rFonts w:ascii="Times New Roman" w:eastAsia="Times New Roman" w:hAnsi="Times New Roman" w:cs="Times New Roman"/>
                <w:i/>
                <w:sz w:val="24"/>
                <w:szCs w:val="24"/>
                <w:highlight w:val="white"/>
              </w:rPr>
              <w:t>№ з/п</w:t>
            </w:r>
          </w:p>
        </w:tc>
        <w:tc>
          <w:tcPr>
            <w:tcW w:w="1275" w:type="dxa"/>
          </w:tcPr>
          <w:p w:rsidR="006A3DCD" w:rsidRPr="006A3DCD" w:rsidRDefault="000F695F">
            <w:pPr>
              <w:spacing w:after="0" w:line="240" w:lineRule="auto"/>
              <w:jc w:val="center"/>
              <w:rPr>
                <w:rFonts w:ascii="Times New Roman" w:eastAsia="Times New Roman" w:hAnsi="Times New Roman" w:cs="Times New Roman"/>
                <w:i/>
                <w:iCs/>
                <w:sz w:val="24"/>
                <w:szCs w:val="24"/>
                <w:highlight w:val="white"/>
              </w:rPr>
            </w:pPr>
            <w:r>
              <w:rPr>
                <w:rFonts w:ascii="Times New Roman" w:eastAsia="Times New Roman" w:hAnsi="Times New Roman"/>
                <w:i/>
                <w:iCs/>
                <w:color w:val="000000" w:themeColor="text1"/>
                <w:sz w:val="24"/>
                <w:szCs w:val="24"/>
              </w:rPr>
              <w:t>Код НК 024:2019</w:t>
            </w:r>
          </w:p>
        </w:tc>
        <w:tc>
          <w:tcPr>
            <w:tcW w:w="198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3118" w:type="dxa"/>
          </w:tcPr>
          <w:p w:rsidR="006A3DCD" w:rsidRPr="006A3DCD" w:rsidRDefault="006A3DCD">
            <w:pPr>
              <w:spacing w:after="0" w:line="240" w:lineRule="auto"/>
              <w:jc w:val="center"/>
              <w:rPr>
                <w:rFonts w:ascii="Times New Roman" w:eastAsia="Times New Roman" w:hAnsi="Times New Roman" w:cs="Times New Roman"/>
                <w:i/>
                <w:sz w:val="24"/>
                <w:szCs w:val="24"/>
                <w:highlight w:val="yellow"/>
              </w:rPr>
            </w:pPr>
            <w:r w:rsidRPr="006A3DCD">
              <w:rPr>
                <w:rFonts w:ascii="Times New Roman" w:eastAsia="Times New Roman" w:hAnsi="Times New Roman" w:cs="Times New Roman"/>
                <w:i/>
                <w:sz w:val="24"/>
                <w:szCs w:val="24"/>
                <w:highlight w:val="white"/>
              </w:rPr>
              <w:t>Технічні характеристики товару</w:t>
            </w:r>
            <w:r w:rsidRPr="006A3DCD">
              <w:rPr>
                <w:rFonts w:ascii="Times New Roman" w:eastAsia="Times New Roman" w:hAnsi="Times New Roman"/>
                <w:i/>
                <w:color w:val="000000" w:themeColor="text1"/>
                <w:sz w:val="24"/>
                <w:szCs w:val="24"/>
              </w:rPr>
              <w:t xml:space="preserve"> (дозування)</w:t>
            </w:r>
          </w:p>
        </w:tc>
        <w:tc>
          <w:tcPr>
            <w:tcW w:w="1560"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701"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126"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3402"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r w:rsidR="00C332AA">
              <w:rPr>
                <w:rFonts w:ascii="Times New Roman" w:eastAsia="Times New Roman" w:hAnsi="Times New Roman" w:cs="Times New Roman"/>
                <w:i/>
                <w:sz w:val="24"/>
                <w:szCs w:val="24"/>
                <w:highlight w:val="white"/>
              </w:rPr>
              <w:t>**</w:t>
            </w:r>
          </w:p>
        </w:tc>
      </w:tr>
      <w:tr w:rsidR="006A3DCD" w:rsidTr="000F695F">
        <w:trPr>
          <w:trHeight w:val="464"/>
        </w:trPr>
        <w:tc>
          <w:tcPr>
            <w:tcW w:w="486"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275" w:type="dxa"/>
          </w:tcPr>
          <w:p w:rsidR="006A3DCD" w:rsidRDefault="000F695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985" w:type="dxa"/>
            <w:tcMar>
              <w:top w:w="100" w:type="dxa"/>
              <w:left w:w="100" w:type="dxa"/>
              <w:bottom w:w="100" w:type="dxa"/>
              <w:right w:w="100" w:type="dxa"/>
            </w:tcMar>
          </w:tcPr>
          <w:p w:rsidR="006A3DCD" w:rsidRDefault="000F695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3118" w:type="dxa"/>
          </w:tcPr>
          <w:p w:rsidR="006A3DCD" w:rsidRDefault="000F695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560" w:type="dxa"/>
            <w:tcMar>
              <w:top w:w="100" w:type="dxa"/>
              <w:left w:w="100" w:type="dxa"/>
              <w:bottom w:w="100" w:type="dxa"/>
              <w:right w:w="100" w:type="dxa"/>
            </w:tcMar>
          </w:tcPr>
          <w:p w:rsidR="006A3DCD" w:rsidRDefault="000F695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701" w:type="dxa"/>
            <w:tcMar>
              <w:top w:w="100" w:type="dxa"/>
              <w:left w:w="100" w:type="dxa"/>
              <w:bottom w:w="100" w:type="dxa"/>
              <w:right w:w="100" w:type="dxa"/>
            </w:tcMar>
          </w:tcPr>
          <w:p w:rsidR="006A3DCD" w:rsidRDefault="000F695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2126" w:type="dxa"/>
            <w:tcMar>
              <w:top w:w="100" w:type="dxa"/>
              <w:left w:w="100" w:type="dxa"/>
              <w:bottom w:w="100" w:type="dxa"/>
              <w:right w:w="100" w:type="dxa"/>
            </w:tcMar>
          </w:tcPr>
          <w:p w:rsidR="006A3DCD" w:rsidRDefault="000F695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3402" w:type="dxa"/>
            <w:tcMar>
              <w:top w:w="100" w:type="dxa"/>
              <w:left w:w="100" w:type="dxa"/>
              <w:bottom w:w="100" w:type="dxa"/>
              <w:right w:w="100" w:type="dxa"/>
            </w:tcMar>
          </w:tcPr>
          <w:p w:rsidR="006A3DCD" w:rsidRDefault="000F695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r w:rsidR="006A3DCD" w:rsidTr="000F695F">
        <w:trPr>
          <w:trHeight w:val="128"/>
        </w:trPr>
        <w:tc>
          <w:tcPr>
            <w:tcW w:w="486"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75"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985"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3118"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560"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701"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126"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3402"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213274" w:rsidRDefault="00213274">
      <w:pPr>
        <w:shd w:val="clear" w:color="auto" w:fill="FFFFFF"/>
        <w:spacing w:after="0" w:line="240" w:lineRule="auto"/>
        <w:jc w:val="both"/>
        <w:rPr>
          <w:rFonts w:ascii="Times New Roman" w:eastAsia="Times New Roman" w:hAnsi="Times New Roman" w:cs="Times New Roman"/>
          <w:b/>
          <w:i/>
          <w:sz w:val="24"/>
          <w:szCs w:val="24"/>
        </w:rPr>
      </w:pPr>
    </w:p>
    <w:p w:rsidR="006A3DCD" w:rsidRPr="00FD0B1A" w:rsidRDefault="006A3DCD" w:rsidP="00E1387F">
      <w:pPr>
        <w:shd w:val="clear" w:color="auto" w:fill="FFFFFF"/>
        <w:spacing w:after="0" w:line="240" w:lineRule="auto"/>
        <w:jc w:val="both"/>
        <w:rPr>
          <w:rFonts w:ascii="Times New Roman" w:eastAsia="Times New Roman" w:hAnsi="Times New Roman" w:cs="Times New Roman"/>
          <w:i/>
          <w:sz w:val="24"/>
          <w:szCs w:val="24"/>
        </w:rPr>
      </w:pPr>
    </w:p>
    <w:p w:rsidR="003F2C46" w:rsidRDefault="003F2C46" w:rsidP="003F2C4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F2C46" w:rsidRDefault="003F2C46" w:rsidP="003F2C46">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3F2C46" w:rsidRDefault="003F2C46" w:rsidP="003F2C46">
      <w:pPr>
        <w:shd w:val="clear" w:color="auto" w:fill="FFFFFF"/>
        <w:spacing w:after="0" w:line="240" w:lineRule="auto"/>
        <w:jc w:val="both"/>
        <w:rPr>
          <w:rFonts w:ascii="Times New Roman" w:eastAsia="Times New Roman" w:hAnsi="Times New Roman" w:cs="Times New Roman"/>
          <w:b/>
          <w:i/>
          <w:sz w:val="24"/>
          <w:szCs w:val="24"/>
        </w:rPr>
      </w:pPr>
    </w:p>
    <w:p w:rsidR="003F2C46" w:rsidRPr="006A3DCD" w:rsidRDefault="003F2C46" w:rsidP="003F2C46">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Обґрунтування:</w:t>
      </w:r>
    </w:p>
    <w:p w:rsidR="003F2C46" w:rsidRPr="00CA25E4" w:rsidRDefault="003F2C46" w:rsidP="003F2C46">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sectPr w:rsidR="006A3DCD" w:rsidRPr="00FD0B1A" w:rsidSect="005C6704">
      <w:pgSz w:w="16838" w:h="11906" w:orient="landscape"/>
      <w:pgMar w:top="1417" w:right="426"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407BF"/>
    <w:multiLevelType w:val="hybridMultilevel"/>
    <w:tmpl w:val="A5BE0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066B2C"/>
    <w:multiLevelType w:val="hybridMultilevel"/>
    <w:tmpl w:val="847E5E04"/>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74"/>
    <w:rsid w:val="0002464F"/>
    <w:rsid w:val="00060CF2"/>
    <w:rsid w:val="000636DF"/>
    <w:rsid w:val="00093F48"/>
    <w:rsid w:val="000E5A98"/>
    <w:rsid w:val="000E658C"/>
    <w:rsid w:val="000F695F"/>
    <w:rsid w:val="00144120"/>
    <w:rsid w:val="00147E70"/>
    <w:rsid w:val="001B416D"/>
    <w:rsid w:val="00205311"/>
    <w:rsid w:val="00213274"/>
    <w:rsid w:val="00217BAB"/>
    <w:rsid w:val="002F5A16"/>
    <w:rsid w:val="003103E2"/>
    <w:rsid w:val="00365BD9"/>
    <w:rsid w:val="00370756"/>
    <w:rsid w:val="00371AC9"/>
    <w:rsid w:val="003F2C46"/>
    <w:rsid w:val="00404206"/>
    <w:rsid w:val="00491977"/>
    <w:rsid w:val="004D71D2"/>
    <w:rsid w:val="00515551"/>
    <w:rsid w:val="005A5E0E"/>
    <w:rsid w:val="005A6349"/>
    <w:rsid w:val="005C6704"/>
    <w:rsid w:val="00603AEC"/>
    <w:rsid w:val="006078FE"/>
    <w:rsid w:val="00611226"/>
    <w:rsid w:val="006A3DCD"/>
    <w:rsid w:val="006F68CE"/>
    <w:rsid w:val="007A7F37"/>
    <w:rsid w:val="007B3967"/>
    <w:rsid w:val="0083240F"/>
    <w:rsid w:val="008334EF"/>
    <w:rsid w:val="00851C3E"/>
    <w:rsid w:val="008D4D34"/>
    <w:rsid w:val="00997FA1"/>
    <w:rsid w:val="009C5C80"/>
    <w:rsid w:val="009F067C"/>
    <w:rsid w:val="00A20DE1"/>
    <w:rsid w:val="00A57DF7"/>
    <w:rsid w:val="00AB60AD"/>
    <w:rsid w:val="00BA79F2"/>
    <w:rsid w:val="00C05CED"/>
    <w:rsid w:val="00C332AA"/>
    <w:rsid w:val="00C332E7"/>
    <w:rsid w:val="00CA25E4"/>
    <w:rsid w:val="00D039EB"/>
    <w:rsid w:val="00D21A01"/>
    <w:rsid w:val="00D47BB5"/>
    <w:rsid w:val="00D87E94"/>
    <w:rsid w:val="00DB2A54"/>
    <w:rsid w:val="00E1387F"/>
    <w:rsid w:val="00E20236"/>
    <w:rsid w:val="00E36C30"/>
    <w:rsid w:val="00E7611B"/>
    <w:rsid w:val="00EA0E3C"/>
    <w:rsid w:val="00EE37BA"/>
    <w:rsid w:val="00F0597C"/>
    <w:rsid w:val="00F238C2"/>
    <w:rsid w:val="00F25D55"/>
    <w:rsid w:val="00FD0B1A"/>
    <w:rsid w:val="00FF1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C1D9"/>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character" w:styleId="af7">
    <w:name w:val="Emphasis"/>
    <w:basedOn w:val="a0"/>
    <w:uiPriority w:val="20"/>
    <w:qFormat/>
    <w:rsid w:val="00BA7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9099">
      <w:bodyDiv w:val="1"/>
      <w:marLeft w:val="0"/>
      <w:marRight w:val="0"/>
      <w:marTop w:val="0"/>
      <w:marBottom w:val="0"/>
      <w:divBdr>
        <w:top w:val="none" w:sz="0" w:space="0" w:color="auto"/>
        <w:left w:val="none" w:sz="0" w:space="0" w:color="auto"/>
        <w:bottom w:val="none" w:sz="0" w:space="0" w:color="auto"/>
        <w:right w:val="none" w:sz="0" w:space="0" w:color="auto"/>
      </w:divBdr>
    </w:div>
    <w:div w:id="1463886209">
      <w:bodyDiv w:val="1"/>
      <w:marLeft w:val="0"/>
      <w:marRight w:val="0"/>
      <w:marTop w:val="0"/>
      <w:marBottom w:val="0"/>
      <w:divBdr>
        <w:top w:val="none" w:sz="0" w:space="0" w:color="auto"/>
        <w:left w:val="none" w:sz="0" w:space="0" w:color="auto"/>
        <w:bottom w:val="none" w:sz="0" w:space="0" w:color="auto"/>
        <w:right w:val="none" w:sz="0" w:space="0" w:color="auto"/>
      </w:divBdr>
    </w:div>
    <w:div w:id="1941329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8</Pages>
  <Words>13657</Words>
  <Characters>7786</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22</cp:revision>
  <dcterms:created xsi:type="dcterms:W3CDTF">2023-03-05T19:15:00Z</dcterms:created>
  <dcterms:modified xsi:type="dcterms:W3CDTF">2023-04-12T17:58:00Z</dcterms:modified>
</cp:coreProperties>
</file>