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2C573908"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id w:val="41481354"/>
                <w:placeholder>
                  <w:docPart w:val="ACE07361EE314530A61C6C8739DF4C2C"/>
                </w:placeholder>
                <w:date w:fullDate="2024-03-18T00:00:00Z">
                  <w:dateFormat w:val="dd.MM.yyyy"/>
                  <w:lid w:val="uk-UA"/>
                  <w:storeMappedDataAs w:val="dateTime"/>
                  <w:calendar w:val="gregorian"/>
                </w:date>
              </w:sdtPr>
              <w:sdtEndPr/>
              <w:sdtContent>
                <w:r w:rsidR="001B07FB">
                  <w:rPr>
                    <w:lang w:val="uk-UA"/>
                  </w:rPr>
                  <w:t>18.03.2024</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6106C32F" w14:textId="5CDF035A" w:rsidR="00B952B2" w:rsidRPr="00EE63B2" w:rsidRDefault="005E1F58" w:rsidP="006447F8">
      <w:pPr>
        <w:shd w:val="clear" w:color="auto" w:fill="FFFFFF" w:themeFill="background1"/>
        <w:jc w:val="center"/>
        <w:rPr>
          <w:b/>
          <w:bCs/>
          <w:lang w:val="uk-UA"/>
        </w:rPr>
      </w:pPr>
      <w:r w:rsidRPr="005E1F58">
        <w:rPr>
          <w:b/>
          <w:lang w:val="uk-UA"/>
        </w:rPr>
        <w:t>ДК 021:2015: 33160000-9 Устаткування для операційних блоків, НК 024:2023 код 32617 - Система лапароскопічна, багаторазового використання, ДК 021:2015: 33164000-7 Обладнання для лапароскопічних операцій)</w:t>
      </w:r>
    </w:p>
    <w:p w14:paraId="5B7ADA55" w14:textId="293FD885" w:rsidR="00B952B2" w:rsidRPr="00EE63B2" w:rsidRDefault="005E1F58" w:rsidP="006447F8">
      <w:pPr>
        <w:shd w:val="clear" w:color="auto" w:fill="FFFFFF" w:themeFill="background1"/>
        <w:jc w:val="center"/>
        <w:rPr>
          <w:b/>
          <w:bCs/>
          <w:lang w:val="uk-UA"/>
        </w:rPr>
      </w:pPr>
      <w:r w:rsidRPr="005E1F58">
        <w:rPr>
          <w:b/>
          <w:lang w:val="uk-UA"/>
        </w:rPr>
        <w:t>Обладнання для лапароскопії в комплекті</w:t>
      </w: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1549A132"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w:t>
      </w:r>
      <w:r w:rsidR="00CF2300">
        <w:rPr>
          <w:b/>
          <w:lang w:val="uk-UA"/>
        </w:rPr>
        <w:t>4</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вул.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r w:rsidR="005728F9">
              <w:rPr>
                <w:rFonts w:eastAsia="Times New Roman"/>
                <w:lang w:val="uk-UA"/>
              </w:rPr>
              <w:t>Настаскін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9662C9" w:rsidP="00383537">
            <w:pPr>
              <w:shd w:val="clear" w:color="auto" w:fill="FFFFFF" w:themeFill="background1"/>
              <w:jc w:val="both"/>
              <w:rPr>
                <w:rFonts w:eastAsia="Times New Roman"/>
                <w:b/>
                <w:lang w:val="uk-UA"/>
              </w:rPr>
            </w:pPr>
            <w:hyperlink r:id="rId11"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ADD5E54" w14:textId="77777777" w:rsidR="00B16A58" w:rsidRPr="00B16A58" w:rsidRDefault="00B16A58" w:rsidP="00B16A58">
            <w:pPr>
              <w:shd w:val="clear" w:color="auto" w:fill="FFFFFF" w:themeFill="background1"/>
              <w:jc w:val="both"/>
              <w:outlineLvl w:val="0"/>
              <w:rPr>
                <w:b/>
                <w:lang w:val="uk-UA"/>
              </w:rPr>
            </w:pPr>
          </w:p>
          <w:p w14:paraId="3892B480" w14:textId="77777777" w:rsidR="005E1F58" w:rsidRPr="005E1F58" w:rsidRDefault="005E1F58" w:rsidP="005E1F58">
            <w:pPr>
              <w:shd w:val="clear" w:color="auto" w:fill="FFFFFF" w:themeFill="background1"/>
              <w:jc w:val="both"/>
              <w:outlineLvl w:val="0"/>
              <w:rPr>
                <w:b/>
                <w:lang w:val="uk-UA"/>
              </w:rPr>
            </w:pPr>
            <w:r w:rsidRPr="005E1F58">
              <w:rPr>
                <w:b/>
                <w:lang w:val="uk-UA"/>
              </w:rPr>
              <w:t>ДК 021:2015: 33160000-9 Устаткування для операційних блоків, НК 024:2023 код 32617 - Система лапароскопічна, багаторазового використання, ДК 021:2015: 33164000-7 Обладнання для лапароскопічних операцій)</w:t>
            </w:r>
          </w:p>
          <w:p w14:paraId="1891D9FD" w14:textId="6F235CAD" w:rsidR="00B952B2" w:rsidRPr="006B6F8F" w:rsidRDefault="005E1F58" w:rsidP="005E1F58">
            <w:pPr>
              <w:shd w:val="clear" w:color="auto" w:fill="FFFFFF" w:themeFill="background1"/>
              <w:jc w:val="both"/>
              <w:rPr>
                <w:b/>
                <w:bCs/>
                <w:color w:val="C00000"/>
                <w:lang w:val="uk-UA"/>
              </w:rPr>
            </w:pPr>
            <w:r w:rsidRPr="005E1F58">
              <w:rPr>
                <w:b/>
                <w:lang w:val="uk-UA"/>
              </w:rPr>
              <w:t>Обладнання для лапароскопії в комплекті</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r w:rsidR="00CB477C" w:rsidRPr="006B6F8F">
              <w:rPr>
                <w:b/>
                <w:sz w:val="24"/>
                <w:szCs w:val="24"/>
              </w:rPr>
              <w:t>проєкт</w:t>
            </w:r>
            <w:r w:rsidR="00B775E8" w:rsidRPr="006B6F8F">
              <w:rPr>
                <w:b/>
                <w:sz w:val="24"/>
                <w:szCs w:val="24"/>
              </w:rPr>
              <w:t>у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Pr="006B6F8F">
              <w:rPr>
                <w:bCs/>
                <w:sz w:val="24"/>
                <w:szCs w:val="24"/>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r w:rsidR="00CB477C" w:rsidRPr="00EE63B2">
              <w:rPr>
                <w:b/>
                <w:lang w:val="uk-UA"/>
              </w:rPr>
              <w:t>проєкт</w:t>
            </w:r>
            <w:r w:rsidR="00B775E8" w:rsidRPr="00EE63B2">
              <w:rPr>
                <w:b/>
                <w:lang w:val="uk-UA"/>
              </w:rPr>
              <w:t>у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1B07FB"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w:t>
            </w:r>
            <w:r w:rsidRPr="00B335C4">
              <w:rPr>
                <w:rFonts w:eastAsia="Times New Roman"/>
                <w:lang w:val="uk-UA"/>
              </w:rPr>
              <w:lastRenderedPageBreak/>
              <w:t>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1"/>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 xml:space="preserve">Відповідальність за достовірність та зміст інформації, викладеної в документах, які подані у складі тендерної пропозиції, несе </w:t>
            </w:r>
            <w:r w:rsidRPr="00AF1C22">
              <w:rPr>
                <w:rFonts w:eastAsia="Times New Roman"/>
                <w:lang w:val="uk-UA"/>
              </w:rPr>
              <w:lastRenderedPageBreak/>
              <w:t>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1B07FB"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6D419D84"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r w:rsidR="00354246">
              <w:rPr>
                <w:rFonts w:eastAsia="Times New Roman"/>
                <w:lang w:val="uk-UA"/>
              </w:rPr>
              <w:t xml:space="preserve"> </w:t>
            </w:r>
            <w:r w:rsidR="00190E86" w:rsidRPr="00CD5AB6">
              <w:rPr>
                <w:rFonts w:eastAsia="Times New Roman"/>
                <w:lang w:val="uk-UA"/>
              </w:rPr>
              <w:t xml:space="preserve">Надати документальне </w:t>
            </w:r>
            <w:r w:rsidR="00813B35" w:rsidRPr="00CD5AB6">
              <w:rPr>
                <w:rFonts w:eastAsia="Times New Roman"/>
                <w:lang w:val="uk-UA"/>
              </w:rPr>
              <w:t xml:space="preserve">підтвердження до </w:t>
            </w:r>
            <w:r w:rsidR="00813B35" w:rsidRPr="00CD5AB6">
              <w:rPr>
                <w:color w:val="000000"/>
                <w:lang w:eastAsia="zh-CN"/>
              </w:rPr>
              <w:t>наявніст</w:t>
            </w:r>
            <w:r w:rsidR="00813B35" w:rsidRPr="00CD5AB6">
              <w:rPr>
                <w:color w:val="000000"/>
                <w:lang w:val="uk-UA" w:eastAsia="zh-CN"/>
              </w:rPr>
              <w:t>і</w:t>
            </w:r>
            <w:r w:rsidR="00813B35" w:rsidRPr="00CD5AB6">
              <w:rPr>
                <w:color w:val="000000"/>
                <w:lang w:eastAsia="zh-CN"/>
              </w:rPr>
              <w:t xml:space="preserve"> в учасника процедури закупівлі обладнання, матеріально-технічної бази та технологій</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1B07FB"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w:t>
            </w:r>
            <w:r w:rsidRPr="003A4BAC">
              <w:rPr>
                <w:rFonts w:eastAsia="Times New Roman"/>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2B493985"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11</w:t>
            </w:r>
            <w:r w:rsidRPr="00CD5AB6">
              <w:rPr>
                <w:rFonts w:eastAsia="Times New Roman"/>
                <w:lang w:val="uk-UA"/>
              </w:rPr>
              <w:t xml:space="preserve">) </w:t>
            </w:r>
            <w:r w:rsidR="00813B35" w:rsidRPr="00CD5AB6">
              <w:rPr>
                <w:rFonts w:eastAsia="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3A4BAC">
              <w:rPr>
                <w:rFonts w:eastAsia="Times New Roman"/>
                <w:lang w:val="uk-UA"/>
              </w:rPr>
              <w:lastRenderedPageBreak/>
              <w:t>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3A4BAC">
              <w:rPr>
                <w:rFonts w:eastAsia="Times New Roman"/>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1B07FB"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xml:space="preserve">) щодо кожного суб’єкта господарювання, якого учасник планує залучати до виконання робіт чи послуг як </w:t>
            </w:r>
            <w:r w:rsidRPr="00EE63B2">
              <w:rPr>
                <w:rFonts w:eastAsia="Times New Roman"/>
                <w:lang w:val="uk-UA"/>
              </w:rPr>
              <w:lastRenderedPageBreak/>
              <w:t>субпідрядника/співвиконавця в обсязі не менше 20 відсотків від вартості договору про закупівлю.</w:t>
            </w:r>
          </w:p>
        </w:tc>
      </w:tr>
      <w:tr w:rsidR="003A58A8" w:rsidRPr="001B07FB"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3FC8032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1B07FB" w:rsidRPr="001B07FB">
              <w:rPr>
                <w:rFonts w:eastAsia="Times New Roman"/>
                <w:b/>
              </w:rPr>
              <w:t>2</w:t>
            </w:r>
            <w:bookmarkStart w:id="2" w:name="_GoBack"/>
            <w:bookmarkEnd w:id="2"/>
            <w:r w:rsidR="00C8508D" w:rsidRPr="00C8508D">
              <w:rPr>
                <w:rFonts w:eastAsia="Times New Roman"/>
                <w:b/>
                <w:lang w:val="uk-UA"/>
              </w:rPr>
              <w:t>7</w:t>
            </w:r>
            <w:r w:rsidR="0073585F" w:rsidRPr="00C8508D">
              <w:rPr>
                <w:rFonts w:eastAsia="Times New Roman"/>
                <w:b/>
                <w:lang w:val="uk-UA"/>
              </w:rPr>
              <w:t xml:space="preserve"> </w:t>
            </w:r>
            <w:r w:rsidR="00C8508D" w:rsidRPr="00C8508D">
              <w:rPr>
                <w:rFonts w:eastAsia="Times New Roman"/>
                <w:b/>
                <w:lang w:val="uk-UA"/>
              </w:rPr>
              <w:t>березня</w:t>
            </w:r>
            <w:r w:rsidR="0073585F" w:rsidRPr="00C8508D">
              <w:rPr>
                <w:rFonts w:eastAsia="Times New Roman"/>
                <w:b/>
                <w:lang w:val="uk-UA"/>
              </w:rPr>
              <w:t xml:space="preserve"> 202</w:t>
            </w:r>
            <w:r w:rsidR="00EC46C8" w:rsidRPr="00C8508D">
              <w:rPr>
                <w:rFonts w:eastAsia="Times New Roman"/>
                <w:b/>
                <w:lang w:val="uk-UA"/>
              </w:rPr>
              <w:t>4</w:t>
            </w:r>
            <w:r w:rsidR="0073585F" w:rsidRPr="00EC46C8">
              <w:rPr>
                <w:rFonts w:eastAsia="Times New Roman"/>
                <w:b/>
                <w:lang w:val="uk-UA"/>
              </w:rPr>
              <w:t xml:space="preserve">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1B07FB"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w:t>
            </w:r>
            <w:r w:rsidRPr="0073585F">
              <w:rPr>
                <w:rFonts w:eastAsia="Times New Roman"/>
                <w:lang w:val="uk-UA"/>
              </w:rPr>
              <w:lastRenderedPageBreak/>
              <w:t xml:space="preserve">відповідно до </w:t>
            </w:r>
            <w:hyperlink r:id="rId15"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6" w:anchor="n1510" w:history="1">
              <w:r w:rsidRPr="0073585F">
                <w:rPr>
                  <w:rStyle w:val="affff1"/>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w:t>
            </w:r>
            <w:r w:rsidRPr="00AF1C22">
              <w:rPr>
                <w:rFonts w:eastAsia="Times New Roman"/>
                <w:lang w:val="uk-UA"/>
              </w:rPr>
              <w:lastRenderedPageBreak/>
              <w:t xml:space="preserve">замовником відповідно до положень, визначених </w:t>
            </w:r>
            <w:hyperlink r:id="rId17"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1B07FB"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xml:space="preserve">, або факту зазначення у тендерній пропозиції будь-якої недостовірної інформації, що є суттєвою під час визначення результатів </w:t>
            </w:r>
            <w:r w:rsidRPr="003A4BAC">
              <w:rPr>
                <w:rFonts w:eastAsia="Times New Roman"/>
                <w:lang w:val="uk-UA"/>
              </w:rPr>
              <w:lastRenderedPageBreak/>
              <w:t>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1B07FB"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1B07FB"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lastRenderedPageBreak/>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190E86"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65E9F7D6" w14:textId="77777777" w:rsidR="00FD049F" w:rsidRPr="00CD5AB6" w:rsidRDefault="00FD049F" w:rsidP="00FD049F">
            <w:pPr>
              <w:jc w:val="both"/>
              <w:rPr>
                <w:rFonts w:eastAsia="Times New Roman"/>
                <w:b/>
                <w:i/>
              </w:rPr>
            </w:pPr>
            <w:r w:rsidRPr="00CD5AB6">
              <w:rPr>
                <w:rFonts w:eastAsia="Times New Roman"/>
                <w:b/>
                <w:i/>
              </w:rPr>
              <w:t>Замовник відхиляє тендерну пропозицію із зазначенням аргументації в електронній системі закупівель у разі, коли:</w:t>
            </w:r>
          </w:p>
          <w:p w14:paraId="5BD5B929" w14:textId="77777777" w:rsidR="00FD049F" w:rsidRPr="00CD5AB6" w:rsidRDefault="00FD049F" w:rsidP="00FD049F">
            <w:pPr>
              <w:shd w:val="clear" w:color="auto" w:fill="FFFFFF"/>
              <w:ind w:firstLine="567"/>
              <w:jc w:val="both"/>
              <w:rPr>
                <w:rFonts w:eastAsia="Times New Roman"/>
              </w:rPr>
            </w:pPr>
            <w:r w:rsidRPr="00CD5AB6">
              <w:rPr>
                <w:rFonts w:eastAsia="Times New Roman"/>
              </w:rPr>
              <w:t>1) учасник процедури закупівлі:</w:t>
            </w:r>
          </w:p>
          <w:p w14:paraId="312D53BB" w14:textId="77777777" w:rsidR="00FD049F" w:rsidRPr="00CD5AB6" w:rsidRDefault="00FD049F" w:rsidP="00FD049F">
            <w:pPr>
              <w:shd w:val="clear" w:color="auto" w:fill="FFFFFF"/>
              <w:ind w:firstLine="567"/>
              <w:jc w:val="both"/>
              <w:rPr>
                <w:rFonts w:eastAsia="Times New Roman"/>
              </w:rPr>
            </w:pPr>
            <w:r w:rsidRPr="00CD5AB6">
              <w:rPr>
                <w:rFonts w:eastAsia="Times New Roman"/>
              </w:rPr>
              <w:t>підпадає під підстави, встановлені пунктом 47 цих особливостей;</w:t>
            </w:r>
          </w:p>
          <w:p w14:paraId="32F1EDBF" w14:textId="77777777" w:rsidR="00FD049F" w:rsidRPr="00CD5AB6" w:rsidRDefault="00FD049F" w:rsidP="00FD049F">
            <w:pPr>
              <w:shd w:val="clear" w:color="auto" w:fill="FFFFFF"/>
              <w:ind w:firstLine="567"/>
              <w:jc w:val="both"/>
              <w:rPr>
                <w:rFonts w:eastAsia="Times New Roman"/>
              </w:rPr>
            </w:pPr>
            <w:r w:rsidRPr="00CD5AB6">
              <w:rPr>
                <w:rFonts w:eastAsia="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3A96C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забезпечення тендерної пропозиції, якщо таке забезпечення вимагалося замовником;</w:t>
            </w:r>
          </w:p>
          <w:p w14:paraId="10B7E4DB"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D369B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8C831A" w14:textId="77777777" w:rsidR="00FD049F" w:rsidRPr="00CD5AB6" w:rsidRDefault="00FD049F" w:rsidP="00FD049F">
            <w:pPr>
              <w:shd w:val="clear" w:color="auto" w:fill="FFFFFF"/>
              <w:ind w:firstLine="567"/>
              <w:jc w:val="both"/>
              <w:rPr>
                <w:rFonts w:eastAsia="Times New Roman"/>
              </w:rPr>
            </w:pPr>
            <w:r w:rsidRPr="00CD5AB6">
              <w:rPr>
                <w:rFonts w:eastAsia="Times New Roman"/>
              </w:rPr>
              <w:t>визначив конфіденційною інформацію, що не може бути визначена як конфіденційна відповідно до вимог пункту 40 цих особливостей;</w:t>
            </w:r>
          </w:p>
          <w:p w14:paraId="2F8E57A2"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w:t>
            </w:r>
            <w:r w:rsidRPr="00CD5AB6">
              <w:rPr>
                <w:rFonts w:eastAsia="Times New Roman"/>
              </w:rPr>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4BDDE" w14:textId="77777777" w:rsidR="00FD049F" w:rsidRPr="00CD5AB6" w:rsidRDefault="00FD049F" w:rsidP="00FD049F">
            <w:pPr>
              <w:shd w:val="clear" w:color="auto" w:fill="FFFFFF"/>
              <w:ind w:firstLine="567"/>
              <w:jc w:val="both"/>
              <w:rPr>
                <w:rFonts w:eastAsia="Times New Roman"/>
              </w:rPr>
            </w:pPr>
            <w:r w:rsidRPr="00CD5AB6">
              <w:rPr>
                <w:rFonts w:eastAsia="Times New Roman"/>
              </w:rPr>
              <w:t>2) тендерна пропозиція:</w:t>
            </w:r>
          </w:p>
          <w:p w14:paraId="50B4A339"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CD5AB6">
                <w:rPr>
                  <w:rStyle w:val="affff1"/>
                  <w:rFonts w:eastAsia="Times New Roman"/>
                </w:rPr>
                <w:t>пункту 4</w:t>
              </w:r>
            </w:hyperlink>
            <w:r w:rsidRPr="00CD5AB6">
              <w:rPr>
                <w:rFonts w:eastAsia="Times New Roman"/>
              </w:rPr>
              <w:t>3 цих особливостей;</w:t>
            </w:r>
          </w:p>
          <w:p w14:paraId="3CE696AE" w14:textId="77777777" w:rsidR="00FD049F" w:rsidRPr="00CD5AB6" w:rsidRDefault="00FD049F" w:rsidP="00FD049F">
            <w:pPr>
              <w:shd w:val="clear" w:color="auto" w:fill="FFFFFF"/>
              <w:ind w:firstLine="567"/>
              <w:jc w:val="both"/>
              <w:rPr>
                <w:rFonts w:eastAsia="Times New Roman"/>
              </w:rPr>
            </w:pPr>
            <w:r w:rsidRPr="00CD5AB6">
              <w:rPr>
                <w:rFonts w:eastAsia="Times New Roman"/>
              </w:rPr>
              <w:t>є такою, строк дії якої закінчився;</w:t>
            </w:r>
          </w:p>
          <w:p w14:paraId="752F5AF0" w14:textId="77777777" w:rsidR="00FD049F" w:rsidRPr="00CD5AB6" w:rsidRDefault="00FD049F" w:rsidP="00FD049F">
            <w:pPr>
              <w:shd w:val="clear" w:color="auto" w:fill="FFFFFF"/>
              <w:ind w:firstLine="567"/>
              <w:jc w:val="both"/>
              <w:rPr>
                <w:rFonts w:eastAsia="Times New Roman"/>
              </w:rPr>
            </w:pPr>
            <w:r w:rsidRPr="00CD5AB6">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C09F33"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відповідає вимогам, установленим у тендерній документації відповідно </w:t>
            </w:r>
            <w:proofErr w:type="gramStart"/>
            <w:r w:rsidRPr="00CD5AB6">
              <w:rPr>
                <w:rFonts w:eastAsia="Times New Roman"/>
              </w:rPr>
              <w:t>до</w:t>
            </w:r>
            <w:proofErr w:type="gramEnd"/>
            <w:r w:rsidRPr="00CD5AB6">
              <w:rPr>
                <w:rFonts w:eastAsia="Times New Roman"/>
              </w:rPr>
              <w:t xml:space="preserve"> абзацу першого частини третьої статті 22 Закону;</w:t>
            </w:r>
          </w:p>
          <w:p w14:paraId="5CA844A9" w14:textId="77777777" w:rsidR="00FD049F" w:rsidRPr="00CD5AB6" w:rsidRDefault="00FD049F" w:rsidP="00FD049F">
            <w:pPr>
              <w:shd w:val="clear" w:color="auto" w:fill="FFFFFF"/>
              <w:ind w:firstLine="567"/>
              <w:jc w:val="both"/>
              <w:rPr>
                <w:rFonts w:eastAsia="Times New Roman"/>
              </w:rPr>
            </w:pPr>
            <w:r w:rsidRPr="00CD5AB6">
              <w:rPr>
                <w:rFonts w:eastAsia="Times New Roman"/>
              </w:rPr>
              <w:t>3) переможець процедури закупівлі:</w:t>
            </w:r>
          </w:p>
          <w:p w14:paraId="3E5EFF21" w14:textId="77777777" w:rsidR="00FD049F" w:rsidRPr="00CD5AB6" w:rsidRDefault="00FD049F" w:rsidP="00FD049F">
            <w:pPr>
              <w:shd w:val="clear" w:color="auto" w:fill="FFFFFF"/>
              <w:ind w:firstLine="567"/>
              <w:jc w:val="both"/>
              <w:rPr>
                <w:rFonts w:eastAsia="Times New Roman"/>
              </w:rPr>
            </w:pPr>
            <w:r w:rsidRPr="00CD5AB6">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D6E78DE"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1FBB5B"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забезпечення виконання договору про закупівлю, якщо таке забезпечення вимагалося замовником;</w:t>
            </w:r>
          </w:p>
          <w:p w14:paraId="466382A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9900FC" w14:textId="77777777" w:rsidR="00FD049F" w:rsidRPr="00CD5AB6" w:rsidRDefault="00FD049F" w:rsidP="00FD049F">
            <w:pPr>
              <w:shd w:val="clear" w:color="auto" w:fill="FFFFFF"/>
              <w:ind w:firstLine="567"/>
              <w:jc w:val="both"/>
              <w:rPr>
                <w:rFonts w:eastAsia="Times New Roman"/>
                <w:b/>
                <w:i/>
              </w:rPr>
            </w:pPr>
            <w:r w:rsidRPr="00CD5AB6">
              <w:rPr>
                <w:rFonts w:eastAsia="Times New Roman"/>
                <w:b/>
                <w:i/>
              </w:rPr>
              <w:t>Замовник може відхилити тендерну пропозицію із зазначенням аргументації в електронній системі закупівель у разі, коли:</w:t>
            </w:r>
          </w:p>
          <w:p w14:paraId="72C7B117" w14:textId="77777777" w:rsidR="00FD049F" w:rsidRPr="00CD5AB6" w:rsidRDefault="00FD049F" w:rsidP="00FD049F">
            <w:pPr>
              <w:ind w:firstLine="567"/>
              <w:jc w:val="both"/>
              <w:rPr>
                <w:rFonts w:eastAsia="Times New Roman"/>
              </w:rPr>
            </w:pPr>
            <w:r w:rsidRPr="00CD5AB6">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E1AEC5" w14:textId="77777777" w:rsidR="00FD049F" w:rsidRPr="00CD5AB6" w:rsidRDefault="00FD049F" w:rsidP="00FD049F">
            <w:pPr>
              <w:ind w:firstLine="567"/>
              <w:jc w:val="both"/>
              <w:rPr>
                <w:rFonts w:eastAsia="Times New Roman"/>
              </w:rPr>
            </w:pPr>
            <w:r w:rsidRPr="00CD5AB6">
              <w:rPr>
                <w:rFonts w:eastAsia="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FABFA9" w14:textId="77777777" w:rsidR="00FD049F" w:rsidRPr="00CD5AB6" w:rsidRDefault="00FD049F" w:rsidP="00FD049F">
            <w:pPr>
              <w:jc w:val="both"/>
              <w:rPr>
                <w:rFonts w:eastAsia="Times New Roman"/>
              </w:rPr>
            </w:pPr>
            <w:r w:rsidRPr="00CD5AB6">
              <w:rPr>
                <w:rFonts w:eastAsia="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CD5AB6">
              <w:rPr>
                <w:rFonts w:eastAsia="Times New Roman"/>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9FDC96" w14:textId="2397BF97" w:rsidR="00A91C70" w:rsidRPr="00FD049F" w:rsidRDefault="00FD049F" w:rsidP="00FD049F">
            <w:pPr>
              <w:shd w:val="clear" w:color="auto" w:fill="FFFFFF" w:themeFill="background1"/>
              <w:jc w:val="both"/>
              <w:rPr>
                <w:rFonts w:eastAsia="Times New Roman"/>
                <w:color w:val="000000"/>
                <w:highlight w:val="green"/>
                <w:bdr w:val="none" w:sz="0" w:space="0" w:color="auto" w:frame="1"/>
                <w:lang w:val="uk-UA" w:eastAsia="uk-UA"/>
              </w:rPr>
            </w:pPr>
            <w:r w:rsidRPr="00CD5AB6">
              <w:rPr>
                <w:rFonts w:eastAsia="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 xml:space="preserve">не може бути </w:t>
            </w:r>
            <w:r w:rsidRPr="00A775DE">
              <w:rPr>
                <w:rFonts w:eastAsia="Times New Roman"/>
                <w:b/>
                <w:bCs/>
                <w:lang w:val="uk-UA"/>
              </w:rPr>
              <w:lastRenderedPageBreak/>
              <w:t>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r w:rsidRPr="00EE63B2">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r w:rsidRPr="00EE63B2">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w:t>
            </w:r>
            <w:r w:rsidRPr="00EE63B2">
              <w:rPr>
                <w:rFonts w:eastAsia="Times New Roman"/>
                <w:lang w:val="uk-UA"/>
              </w:rPr>
              <w:lastRenderedPageBreak/>
              <w:t xml:space="preserve">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1B07FB"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59A70791" w14:textId="77777777" w:rsidR="00B16A58" w:rsidRPr="00EE63B2" w:rsidRDefault="00B16A58" w:rsidP="00B16A5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77DA2C8D" w14:textId="77777777" w:rsidR="00B16A58" w:rsidRPr="00524FF2" w:rsidRDefault="00B16A58" w:rsidP="00B16A58">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07EC0620" w14:textId="77777777" w:rsidR="00B16A58" w:rsidRPr="00524FF2" w:rsidRDefault="00B16A58" w:rsidP="00B16A58">
      <w:pPr>
        <w:widowControl w:val="0"/>
        <w:pBdr>
          <w:top w:val="nil"/>
          <w:left w:val="nil"/>
          <w:bottom w:val="nil"/>
          <w:right w:val="nil"/>
          <w:between w:val="nil"/>
        </w:pBdr>
        <w:ind w:firstLine="567"/>
        <w:jc w:val="center"/>
        <w:rPr>
          <w:rFonts w:eastAsia="Times New Roman"/>
          <w:color w:val="000000"/>
          <w:lang w:val="uk-UA"/>
        </w:rPr>
      </w:pPr>
    </w:p>
    <w:p w14:paraId="04B3B87E" w14:textId="77777777" w:rsidR="00B16A58" w:rsidRPr="00524FF2" w:rsidRDefault="00B16A58" w:rsidP="00B16A58">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B97C75"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1) наявність в учасника процедури закупівлі обладнання, матеріально-технічної бази та технологій;</w:t>
      </w:r>
    </w:p>
    <w:p w14:paraId="4FE887AB"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2) наявність в учасника процедури закупівлі працівників відповідної кваліфікації, які мають необхідні знання та досвід;</w:t>
      </w:r>
    </w:p>
    <w:p w14:paraId="26A98C01" w14:textId="77777777" w:rsidR="00B16A58" w:rsidRDefault="00B16A58" w:rsidP="00B16A58">
      <w:pPr>
        <w:pBdr>
          <w:top w:val="nil"/>
          <w:left w:val="nil"/>
          <w:bottom w:val="nil"/>
          <w:right w:val="nil"/>
          <w:between w:val="nil"/>
        </w:pBdr>
        <w:shd w:val="clear" w:color="auto" w:fill="FFFFFF"/>
        <w:jc w:val="both"/>
        <w:rPr>
          <w:rFonts w:eastAsia="Times New Roman"/>
          <w:color w:val="000000"/>
        </w:rPr>
      </w:pPr>
    </w:p>
    <w:p w14:paraId="516CD6E2" w14:textId="77777777" w:rsidR="00B16A58" w:rsidRPr="00733091"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77C71BE"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C24777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07EA3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p w14:paraId="10B145F5"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gramStart"/>
      <w:r>
        <w:rPr>
          <w:rFonts w:eastAsia="Times New Roman"/>
          <w:color w:val="000000"/>
        </w:rPr>
        <w:t>п</w:t>
      </w:r>
      <w:proofErr w:type="gramEnd"/>
      <w:r>
        <w:rPr>
          <w:rFonts w:eastAsia="Times New Roman"/>
          <w:color w:val="000000"/>
        </w:rPr>
        <w:t xml:space="preserve">ідтвердження відповідності учасника кваліфікаційним критеріям, останній повинен надати у порядку згідно </w:t>
      </w:r>
      <w:r w:rsidRPr="0018357D">
        <w:rPr>
          <w:rFonts w:eastAsia="Times New Roman"/>
          <w:color w:val="000000"/>
        </w:rPr>
        <w:t xml:space="preserve">Інструкція з підготовки тендерної пропозиції </w:t>
      </w:r>
      <w:r>
        <w:rPr>
          <w:rFonts w:eastAsia="Times New Roman"/>
          <w:color w:val="000000"/>
        </w:rPr>
        <w:t xml:space="preserve">всі документи згідно переліку, вказаного нижче, а саме:  </w:t>
      </w:r>
    </w:p>
    <w:p w14:paraId="7BD572C9"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B16A58" w:rsidRPr="00C518E2" w14:paraId="2ED7D818" w14:textId="77777777" w:rsidTr="00190E86">
        <w:trPr>
          <w:trHeight w:val="627"/>
          <w:tblHeader/>
        </w:trPr>
        <w:tc>
          <w:tcPr>
            <w:tcW w:w="573" w:type="dxa"/>
            <w:tcBorders>
              <w:top w:val="single" w:sz="4" w:space="0" w:color="000000"/>
              <w:left w:val="single" w:sz="4" w:space="0" w:color="000000"/>
              <w:bottom w:val="single" w:sz="4" w:space="0" w:color="000000"/>
            </w:tcBorders>
            <w:shd w:val="clear" w:color="auto" w:fill="auto"/>
          </w:tcPr>
          <w:p w14:paraId="46A17E5B"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r w:rsidRPr="00C518E2">
              <w:rPr>
                <w:b/>
                <w:bCs/>
                <w:color w:val="000000"/>
                <w:lang w:eastAsia="zh-CN"/>
              </w:rPr>
              <w:t>з.п.</w:t>
            </w:r>
          </w:p>
        </w:tc>
        <w:tc>
          <w:tcPr>
            <w:tcW w:w="3285" w:type="dxa"/>
            <w:tcBorders>
              <w:top w:val="single" w:sz="4" w:space="0" w:color="000000"/>
              <w:left w:val="single" w:sz="4" w:space="0" w:color="000000"/>
              <w:bottom w:val="single" w:sz="4" w:space="0" w:color="000000"/>
            </w:tcBorders>
            <w:shd w:val="clear" w:color="auto" w:fill="auto"/>
          </w:tcPr>
          <w:p w14:paraId="3C795448" w14:textId="77777777" w:rsidR="00B16A58" w:rsidRPr="00C518E2" w:rsidRDefault="00B16A58" w:rsidP="00190E86">
            <w:pPr>
              <w:tabs>
                <w:tab w:val="left" w:pos="1080"/>
              </w:tabs>
              <w:suppressAutoHyphens/>
              <w:jc w:val="center"/>
              <w:rPr>
                <w:lang w:eastAsia="zh-CN"/>
              </w:rPr>
            </w:pPr>
            <w:r w:rsidRPr="00C518E2">
              <w:rPr>
                <w:b/>
                <w:bCs/>
                <w:color w:val="000000"/>
                <w:lang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5A3253A"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Документи, підтверджують відповідність учасника кваліфікаційним критеріям</w:t>
            </w:r>
          </w:p>
        </w:tc>
      </w:tr>
      <w:tr w:rsidR="00B16A58" w:rsidRPr="00C518E2" w14:paraId="2E51948B" w14:textId="77777777" w:rsidTr="00190E86">
        <w:trPr>
          <w:trHeight w:val="1046"/>
        </w:trPr>
        <w:tc>
          <w:tcPr>
            <w:tcW w:w="573" w:type="dxa"/>
            <w:tcBorders>
              <w:top w:val="single" w:sz="4" w:space="0" w:color="000000"/>
              <w:left w:val="single" w:sz="4" w:space="0" w:color="000000"/>
              <w:bottom w:val="single" w:sz="4" w:space="0" w:color="000000"/>
            </w:tcBorders>
            <w:shd w:val="clear" w:color="auto" w:fill="auto"/>
          </w:tcPr>
          <w:p w14:paraId="2989E923"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2AC1A414" w14:textId="77777777" w:rsidR="00B16A58" w:rsidRPr="00C518E2" w:rsidRDefault="00B16A58" w:rsidP="00190E86">
            <w:pPr>
              <w:widowControl w:val="0"/>
              <w:tabs>
                <w:tab w:val="left" w:pos="1080"/>
              </w:tabs>
              <w:suppressAutoHyphens/>
              <w:rPr>
                <w:lang w:eastAsia="zh-CN"/>
              </w:rPr>
            </w:pPr>
            <w:r w:rsidRPr="00A83174">
              <w:rPr>
                <w:b/>
                <w:color w:val="000000"/>
                <w:lang w:eastAsia="zh-CN"/>
              </w:rPr>
              <w:t>наявність в учасника процедури закупівлі обладнання, матеріально-технічної бази та технологій</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61C06E3A" w14:textId="77777777" w:rsidR="00B16A58" w:rsidRPr="00FA21D3" w:rsidRDefault="00B16A58" w:rsidP="00B16A58">
            <w:pPr>
              <w:pStyle w:val="af1"/>
              <w:numPr>
                <w:ilvl w:val="1"/>
                <w:numId w:val="5"/>
              </w:numPr>
              <w:suppressAutoHyphens/>
              <w:spacing w:line="240" w:lineRule="auto"/>
              <w:jc w:val="both"/>
              <w:rPr>
                <w:rFonts w:ascii="Times New Roman" w:hAnsi="Times New Roman"/>
                <w:sz w:val="24"/>
                <w:szCs w:val="24"/>
                <w:lang w:eastAsia="zh-CN"/>
              </w:rPr>
            </w:pPr>
            <w:r w:rsidRPr="0092420D">
              <w:rPr>
                <w:rFonts w:ascii="Times New Roman" w:hAnsi="Times New Roman"/>
                <w:sz w:val="24"/>
                <w:szCs w:val="24"/>
              </w:rPr>
              <w:t>Довідка про наявність в учасника обладнання, матеріально-технічної бази</w:t>
            </w:r>
            <w:r>
              <w:rPr>
                <w:rFonts w:ascii="Times New Roman" w:hAnsi="Times New Roman"/>
                <w:sz w:val="24"/>
                <w:szCs w:val="24"/>
              </w:rPr>
              <w:t>, спеціалізованого транспорту</w:t>
            </w:r>
            <w:r w:rsidRPr="0092420D">
              <w:rPr>
                <w:rFonts w:ascii="Times New Roman" w:hAnsi="Times New Roman"/>
                <w:sz w:val="24"/>
                <w:szCs w:val="24"/>
              </w:rPr>
              <w:t xml:space="preserve"> та технологій, необхідних для виконання умов договору.</w:t>
            </w:r>
            <w:r>
              <w:t xml:space="preserve"> </w:t>
            </w:r>
          </w:p>
        </w:tc>
      </w:tr>
      <w:tr w:rsidR="00B16A58" w:rsidRPr="00C518E2" w14:paraId="635F4B31" w14:textId="77777777" w:rsidTr="00190E86">
        <w:trPr>
          <w:trHeight w:val="495"/>
        </w:trPr>
        <w:tc>
          <w:tcPr>
            <w:tcW w:w="573" w:type="dxa"/>
            <w:tcBorders>
              <w:top w:val="single" w:sz="4" w:space="0" w:color="000000"/>
              <w:left w:val="single" w:sz="4" w:space="0" w:color="000000"/>
              <w:bottom w:val="single" w:sz="4" w:space="0" w:color="000000"/>
            </w:tcBorders>
            <w:shd w:val="clear" w:color="auto" w:fill="auto"/>
          </w:tcPr>
          <w:p w14:paraId="0ABC5A70"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76E6282A" w14:textId="77777777" w:rsidR="00B16A58" w:rsidRPr="00C518E2" w:rsidRDefault="00B16A58" w:rsidP="00190E86">
            <w:pPr>
              <w:widowControl w:val="0"/>
              <w:tabs>
                <w:tab w:val="left" w:pos="1080"/>
              </w:tabs>
              <w:suppressAutoHyphens/>
              <w:rPr>
                <w:lang w:eastAsia="zh-CN"/>
              </w:rPr>
            </w:pPr>
            <w:r w:rsidRPr="007C6B7A">
              <w:rPr>
                <w:b/>
                <w:color w:val="000000"/>
                <w:lang w:eastAsia="zh-CN"/>
              </w:rPr>
              <w:t>наявність в учасника процедури закупівлі працівників відповідної кваліфікації, які мають необхідні знання та досвід</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769FDD46" w14:textId="77777777" w:rsidR="00B16A58" w:rsidRPr="0092420D" w:rsidRDefault="00B16A58" w:rsidP="00190E86">
            <w:pPr>
              <w:rPr>
                <w:lang w:eastAsia="zh-CN"/>
              </w:rPr>
            </w:pPr>
            <w:r w:rsidRPr="0092420D">
              <w:rPr>
                <w:lang w:eastAsia="zh-CN"/>
              </w:rPr>
              <w:t xml:space="preserve">2.1. Довідка про наявність в учасника процедури закупівлі працівників відповідної кваліфікації, які мають необхідні знання та досвід, для виконання умов договору. </w:t>
            </w:r>
          </w:p>
          <w:p w14:paraId="6DF8B6BF" w14:textId="77777777" w:rsidR="00B16A58" w:rsidRPr="00C518E2" w:rsidRDefault="00B16A58" w:rsidP="00190E86">
            <w:pPr>
              <w:suppressAutoHyphens/>
              <w:jc w:val="both"/>
              <w:rPr>
                <w:lang w:eastAsia="zh-CN"/>
              </w:rPr>
            </w:pPr>
          </w:p>
          <w:p w14:paraId="7987A203" w14:textId="77777777" w:rsidR="00B16A58" w:rsidRPr="00C518E2" w:rsidRDefault="00B16A58" w:rsidP="00190E86">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5"/>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p w14:paraId="1C17446D" w14:textId="77777777" w:rsidR="005E1F58" w:rsidRPr="005E1F58" w:rsidRDefault="005E1F58" w:rsidP="005E1F58">
      <w:pPr>
        <w:suppressAutoHyphens/>
        <w:jc w:val="both"/>
        <w:rPr>
          <w:rFonts w:eastAsia="Times New Roman"/>
          <w:b/>
          <w:lang w:eastAsia="zh-CN"/>
        </w:rPr>
      </w:pPr>
      <w:r w:rsidRPr="005E1F58">
        <w:rPr>
          <w:rFonts w:eastAsia="Times New Roman"/>
          <w:b/>
          <w:lang w:eastAsia="zh-CN"/>
        </w:rPr>
        <w:t>ДК 021:2015: 33160000-9 Устаткування для операційних блоків, НК 024:2023 код 32617 - Система лапароскопічна, багаторазового використання, ДК 021:2015: 33164000-7 Обладнання для лапароскопічних операцій)</w:t>
      </w:r>
    </w:p>
    <w:p w14:paraId="0EF40DB8" w14:textId="43A8D174" w:rsidR="00B16A58" w:rsidRDefault="005E1F58" w:rsidP="005E1F58">
      <w:pPr>
        <w:suppressAutoHyphens/>
        <w:jc w:val="both"/>
        <w:rPr>
          <w:rFonts w:eastAsia="Times New Roman"/>
          <w:b/>
          <w:lang w:eastAsia="zh-CN"/>
        </w:rPr>
      </w:pPr>
      <w:r w:rsidRPr="005E1F58">
        <w:rPr>
          <w:rFonts w:eastAsia="Times New Roman"/>
          <w:b/>
          <w:lang w:eastAsia="zh-CN"/>
        </w:rPr>
        <w:t>Обладнання для лапароскопії в комплекті</w:t>
      </w:r>
    </w:p>
    <w:p w14:paraId="0FC09D45" w14:textId="77777777" w:rsidR="00DE2BE5" w:rsidRPr="00DE2BE5" w:rsidRDefault="00DE2BE5" w:rsidP="00DE2BE5">
      <w:pPr>
        <w:spacing w:line="100" w:lineRule="atLeast"/>
        <w:jc w:val="center"/>
        <w:rPr>
          <w:rFonts w:eastAsia="Times New Roman"/>
        </w:rPr>
      </w:pPr>
      <w:r w:rsidRPr="00DE2BE5">
        <w:rPr>
          <w:rFonts w:eastAsia="Times New Roman"/>
          <w:b/>
          <w:bCs/>
          <w:color w:val="000000"/>
        </w:rPr>
        <w:t>МЕДИКО-ТЕХНІЧНІ ХАРАКТЕРИСТИКИ</w:t>
      </w:r>
    </w:p>
    <w:p w14:paraId="6B5E0980" w14:textId="77777777" w:rsidR="00DE2BE5" w:rsidRPr="00DE2BE5" w:rsidRDefault="00DE2BE5" w:rsidP="00DE2BE5">
      <w:pPr>
        <w:spacing w:line="100" w:lineRule="atLeast"/>
        <w:jc w:val="center"/>
        <w:rPr>
          <w:rFonts w:eastAsia="Times New Roman"/>
        </w:rPr>
      </w:pPr>
      <w:r w:rsidRPr="00DE2BE5">
        <w:rPr>
          <w:rFonts w:eastAsia="Times New Roman"/>
        </w:rPr>
        <w:t> </w:t>
      </w:r>
    </w:p>
    <w:tbl>
      <w:tblPr>
        <w:tblW w:w="0" w:type="auto"/>
        <w:tblCellSpacing w:w="0" w:type="dxa"/>
        <w:tblInd w:w="393" w:type="dxa"/>
        <w:tblLook w:val="04A0" w:firstRow="1" w:lastRow="0" w:firstColumn="1" w:lastColumn="0" w:noHBand="0" w:noVBand="1"/>
      </w:tblPr>
      <w:tblGrid>
        <w:gridCol w:w="561"/>
        <w:gridCol w:w="4809"/>
        <w:gridCol w:w="582"/>
        <w:gridCol w:w="2014"/>
        <w:gridCol w:w="2234"/>
      </w:tblGrid>
      <w:tr w:rsidR="00DE2BE5" w:rsidRPr="00DE2BE5" w14:paraId="163E4C20" w14:textId="77777777" w:rsidTr="00DE2BE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F5E80" w14:textId="77777777" w:rsidR="00DE2BE5" w:rsidRPr="00DE2BE5" w:rsidRDefault="00DE2BE5" w:rsidP="00DE2BE5">
            <w:pPr>
              <w:spacing w:line="100" w:lineRule="atLeast"/>
              <w:jc w:val="center"/>
              <w:rPr>
                <w:rFonts w:eastAsia="Times New Roman"/>
              </w:rPr>
            </w:pPr>
            <w:r w:rsidRPr="00DE2BE5">
              <w:rPr>
                <w:rFonts w:eastAsia="Times New Roman"/>
                <w:b/>
                <w:bCs/>
                <w:color w:val="000000"/>
              </w:rPr>
              <w:t>№</w:t>
            </w: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916AA" w14:textId="77777777" w:rsidR="00DE2BE5" w:rsidRPr="00DE2BE5" w:rsidRDefault="00DE2BE5" w:rsidP="00DE2BE5">
            <w:pPr>
              <w:spacing w:line="100" w:lineRule="atLeast"/>
              <w:jc w:val="center"/>
              <w:rPr>
                <w:rFonts w:eastAsia="Times New Roman"/>
              </w:rPr>
            </w:pPr>
            <w:r w:rsidRPr="00DE2BE5">
              <w:rPr>
                <w:rFonts w:eastAsia="Times New Roman"/>
                <w:b/>
                <w:bCs/>
                <w:color w:val="000000"/>
              </w:rPr>
              <w:t>Назва та характеристики</w:t>
            </w:r>
          </w:p>
        </w:tc>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73A25" w14:textId="77777777" w:rsidR="00DE2BE5" w:rsidRPr="00DE2BE5" w:rsidRDefault="00DE2BE5" w:rsidP="00DE2BE5">
            <w:pPr>
              <w:spacing w:line="100" w:lineRule="atLeast"/>
              <w:jc w:val="center"/>
              <w:rPr>
                <w:rFonts w:eastAsia="Times New Roman"/>
              </w:rPr>
            </w:pPr>
            <w:r w:rsidRPr="00DE2BE5">
              <w:rPr>
                <w:rFonts w:eastAsia="Times New Roman"/>
                <w:b/>
                <w:bCs/>
                <w:color w:val="000000"/>
              </w:rPr>
              <w:t>К-ть</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E74BB" w14:textId="77777777" w:rsidR="00DE2BE5" w:rsidRPr="00DE2BE5" w:rsidRDefault="00DE2BE5" w:rsidP="00DE2BE5">
            <w:pPr>
              <w:spacing w:line="100" w:lineRule="atLeast"/>
              <w:jc w:val="center"/>
              <w:rPr>
                <w:rFonts w:eastAsia="Times New Roman"/>
              </w:rPr>
            </w:pPr>
            <w:r w:rsidRPr="00DE2BE5">
              <w:rPr>
                <w:rFonts w:eastAsia="Times New Roman"/>
                <w:b/>
                <w:bCs/>
                <w:color w:val="000000"/>
              </w:rPr>
              <w:t>Наявність функції або величина параметра</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11B3B" w14:textId="77777777" w:rsidR="00DE2BE5" w:rsidRPr="00DE2BE5" w:rsidRDefault="00DE2BE5" w:rsidP="00DE2BE5">
            <w:pPr>
              <w:spacing w:line="100" w:lineRule="atLeast"/>
              <w:jc w:val="center"/>
              <w:rPr>
                <w:rFonts w:eastAsia="Times New Roman"/>
              </w:rPr>
            </w:pPr>
            <w:r w:rsidRPr="00DE2BE5">
              <w:rPr>
                <w:rFonts w:eastAsia="Times New Roman"/>
                <w:b/>
                <w:bCs/>
                <w:color w:val="000000"/>
              </w:rPr>
              <w:t xml:space="preserve">Відповідність запропонованого обладнання вимогам (Так/Ні) з посиланнями на відповідні сторінки </w:t>
            </w:r>
            <w:proofErr w:type="gramStart"/>
            <w:r w:rsidRPr="00DE2BE5">
              <w:rPr>
                <w:rFonts w:eastAsia="Times New Roman"/>
                <w:b/>
                <w:bCs/>
                <w:color w:val="000000"/>
              </w:rPr>
              <w:t>техн</w:t>
            </w:r>
            <w:proofErr w:type="gramEnd"/>
            <w:r w:rsidRPr="00DE2BE5">
              <w:rPr>
                <w:rFonts w:eastAsia="Times New Roman"/>
                <w:b/>
                <w:bCs/>
                <w:color w:val="000000"/>
              </w:rPr>
              <w:t>ічного документу виробника</w:t>
            </w:r>
          </w:p>
        </w:tc>
      </w:tr>
      <w:tr w:rsidR="00DE2BE5" w:rsidRPr="00DE2BE5" w14:paraId="6F6653C8" w14:textId="77777777" w:rsidTr="00DE2BE5">
        <w:trPr>
          <w:trHeight w:val="159"/>
          <w:tblCellSpacing w:w="0" w:type="dxa"/>
        </w:trPr>
        <w:tc>
          <w:tcPr>
            <w:tcW w:w="561"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6EFB291C" w14:textId="77777777" w:rsidR="00DE2BE5" w:rsidRPr="00DE2BE5" w:rsidRDefault="00DE2BE5" w:rsidP="00DE2BE5">
            <w:pPr>
              <w:tabs>
                <w:tab w:val="left" w:pos="33"/>
                <w:tab w:val="left" w:pos="200"/>
                <w:tab w:val="left" w:pos="372"/>
              </w:tabs>
              <w:spacing w:line="159" w:lineRule="atLeast"/>
              <w:ind w:right="33"/>
              <w:jc w:val="center"/>
              <w:rPr>
                <w:rFonts w:eastAsia="Times New Roman"/>
              </w:rPr>
            </w:pPr>
            <w:r w:rsidRPr="00DE2BE5">
              <w:rPr>
                <w:rFonts w:eastAsia="Times New Roman"/>
                <w:color w:val="000000"/>
              </w:rPr>
              <w:t>1</w:t>
            </w: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34650DEF" w14:textId="77777777" w:rsidR="00DE2BE5" w:rsidRPr="00DE2BE5" w:rsidRDefault="00DE2BE5" w:rsidP="00DE2BE5">
            <w:pPr>
              <w:spacing w:line="159" w:lineRule="atLeast"/>
              <w:ind w:left="33"/>
              <w:rPr>
                <w:rFonts w:eastAsia="Times New Roman"/>
              </w:rPr>
            </w:pPr>
            <w:r w:rsidRPr="00DE2BE5">
              <w:rPr>
                <w:rFonts w:eastAsia="Times New Roman"/>
                <w:b/>
                <w:bCs/>
                <w:color w:val="000000"/>
              </w:rPr>
              <w:t>Ендоскопічний газовий СО</w:t>
            </w:r>
            <w:proofErr w:type="gramStart"/>
            <w:r w:rsidRPr="00DE2BE5">
              <w:rPr>
                <w:rFonts w:eastAsia="Times New Roman"/>
                <w:b/>
                <w:bCs/>
                <w:color w:val="000000"/>
              </w:rPr>
              <w:t>2</w:t>
            </w:r>
            <w:proofErr w:type="gramEnd"/>
            <w:r w:rsidRPr="00DE2BE5">
              <w:rPr>
                <w:rFonts w:eastAsia="Times New Roman"/>
                <w:b/>
                <w:bCs/>
                <w:color w:val="000000"/>
              </w:rPr>
              <w:t>-інсуфлятор</w:t>
            </w:r>
            <w:r w:rsidRPr="00DE2BE5">
              <w:rPr>
                <w:rFonts w:eastAsia="Times New Roman"/>
                <w:color w:val="000000"/>
              </w:rPr>
              <w:t>, що має наступні характеристики:</w:t>
            </w:r>
          </w:p>
        </w:tc>
        <w:tc>
          <w:tcPr>
            <w:tcW w:w="582"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23D45FEB"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088E6" w14:textId="77777777" w:rsidR="00DE2BE5" w:rsidRPr="00DE2BE5" w:rsidRDefault="00DE2BE5" w:rsidP="00DE2BE5">
            <w:pPr>
              <w:spacing w:line="159" w:lineRule="atLeast"/>
              <w:jc w:val="center"/>
              <w:rPr>
                <w:rFonts w:eastAsia="Times New Roman"/>
              </w:rPr>
            </w:pPr>
            <w:r w:rsidRPr="00DE2BE5">
              <w:rPr>
                <w:rFonts w:eastAsia="Times New Roman"/>
                <w:b/>
                <w:bCs/>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0A0D1"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AEFD40D"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43A9020A" w14:textId="77777777" w:rsidR="00DE2BE5" w:rsidRPr="00DE2BE5" w:rsidRDefault="00DE2BE5" w:rsidP="00DE2BE5">
            <w:pPr>
              <w:rPr>
                <w:rFonts w:eastAsia="Times New Roman"/>
              </w:rPr>
            </w:pP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00024" w14:textId="77777777" w:rsidR="00DE2BE5" w:rsidRPr="00DE2BE5" w:rsidRDefault="00DE2BE5" w:rsidP="00DE2BE5">
            <w:pPr>
              <w:spacing w:line="159" w:lineRule="atLeast"/>
              <w:ind w:left="33" w:firstLine="284"/>
              <w:rPr>
                <w:rFonts w:eastAsia="Times New Roman"/>
              </w:rPr>
            </w:pPr>
            <w:r w:rsidRPr="00DE2BE5">
              <w:rPr>
                <w:rFonts w:eastAsia="Times New Roman"/>
                <w:color w:val="000000"/>
              </w:rPr>
              <w:t>Діапазон тиску</w:t>
            </w:r>
          </w:p>
        </w:tc>
        <w:tc>
          <w:tcPr>
            <w:tcW w:w="0" w:type="auto"/>
            <w:vMerge/>
            <w:tcBorders>
              <w:top w:val="single" w:sz="4" w:space="0" w:color="000000"/>
              <w:left w:val="single" w:sz="4" w:space="0" w:color="000000"/>
              <w:bottom w:val="nil"/>
              <w:right w:val="single" w:sz="4" w:space="0" w:color="000000"/>
            </w:tcBorders>
            <w:vAlign w:val="center"/>
            <w:hideMark/>
          </w:tcPr>
          <w:p w14:paraId="71D23BFE"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47417" w14:textId="77777777" w:rsidR="00DE2BE5" w:rsidRPr="00DE2BE5" w:rsidRDefault="00DE2BE5" w:rsidP="00DE2BE5">
            <w:pPr>
              <w:spacing w:line="100" w:lineRule="atLeast"/>
              <w:jc w:val="center"/>
              <w:rPr>
                <w:rFonts w:eastAsia="Times New Roman"/>
              </w:rPr>
            </w:pPr>
            <w:r w:rsidRPr="00DE2BE5">
              <w:rPr>
                <w:rFonts w:eastAsia="Times New Roman"/>
                <w:color w:val="000000"/>
              </w:rPr>
              <w:t xml:space="preserve">не </w:t>
            </w:r>
            <w:proofErr w:type="gramStart"/>
            <w:r w:rsidRPr="00DE2BE5">
              <w:rPr>
                <w:rFonts w:eastAsia="Times New Roman"/>
                <w:color w:val="000000"/>
              </w:rPr>
              <w:t>г</w:t>
            </w:r>
            <w:proofErr w:type="gramEnd"/>
            <w:r w:rsidRPr="00DE2BE5">
              <w:rPr>
                <w:rFonts w:eastAsia="Times New Roman"/>
                <w:color w:val="000000"/>
              </w:rPr>
              <w:t>ірше</w:t>
            </w:r>
          </w:p>
          <w:p w14:paraId="27F650BA" w14:textId="77777777" w:rsidR="00DE2BE5" w:rsidRPr="00DE2BE5" w:rsidRDefault="00DE2BE5" w:rsidP="00DE2BE5">
            <w:pPr>
              <w:spacing w:line="159" w:lineRule="atLeast"/>
              <w:jc w:val="center"/>
              <w:rPr>
                <w:rFonts w:eastAsia="Times New Roman"/>
              </w:rPr>
            </w:pPr>
            <w:r w:rsidRPr="00DE2BE5">
              <w:rPr>
                <w:rFonts w:eastAsia="Times New Roman"/>
                <w:color w:val="000000"/>
              </w:rPr>
              <w:t>5-25 мм рт. ст.</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3B627"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15AA97C8"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0DA6E76B"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5708AE8A" w14:textId="77777777" w:rsidR="00DE2BE5" w:rsidRPr="00DE2BE5" w:rsidRDefault="00DE2BE5" w:rsidP="00DE2BE5">
            <w:pPr>
              <w:spacing w:line="159" w:lineRule="atLeast"/>
              <w:ind w:left="33" w:firstLine="284"/>
              <w:rPr>
                <w:rFonts w:eastAsia="Times New Roman"/>
              </w:rPr>
            </w:pPr>
            <w:r w:rsidRPr="00DE2BE5">
              <w:rPr>
                <w:rFonts w:eastAsia="Times New Roman"/>
                <w:color w:val="000000"/>
              </w:rPr>
              <w:t>Швидкість потоку газу</w:t>
            </w:r>
          </w:p>
        </w:tc>
        <w:tc>
          <w:tcPr>
            <w:tcW w:w="0" w:type="auto"/>
            <w:vMerge/>
            <w:tcBorders>
              <w:top w:val="single" w:sz="4" w:space="0" w:color="000000"/>
              <w:left w:val="single" w:sz="4" w:space="0" w:color="000000"/>
              <w:bottom w:val="nil"/>
              <w:right w:val="single" w:sz="4" w:space="0" w:color="000000"/>
            </w:tcBorders>
            <w:vAlign w:val="center"/>
            <w:hideMark/>
          </w:tcPr>
          <w:p w14:paraId="031CC698"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B5C43" w14:textId="77777777" w:rsidR="00DE2BE5" w:rsidRPr="00DE2BE5" w:rsidRDefault="00DE2BE5" w:rsidP="00DE2BE5">
            <w:pPr>
              <w:spacing w:line="159" w:lineRule="atLeast"/>
              <w:jc w:val="center"/>
              <w:rPr>
                <w:rFonts w:eastAsia="Times New Roman"/>
              </w:rPr>
            </w:pPr>
            <w:r w:rsidRPr="00DE2BE5">
              <w:rPr>
                <w:rFonts w:eastAsia="Times New Roman"/>
                <w:color w:val="000000"/>
              </w:rPr>
              <w:t>≥40 л/хв</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F1BCF"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58072AAF"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4C8D9FB5"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7034CA9A" w14:textId="77777777" w:rsidR="00DE2BE5" w:rsidRPr="00DE2BE5" w:rsidRDefault="00DE2BE5" w:rsidP="00DE2BE5">
            <w:pPr>
              <w:spacing w:line="159" w:lineRule="atLeast"/>
              <w:ind w:left="33" w:firstLine="284"/>
              <w:rPr>
                <w:rFonts w:eastAsia="Times New Roman"/>
              </w:rPr>
            </w:pPr>
            <w:proofErr w:type="gramStart"/>
            <w:r w:rsidRPr="00DE2BE5">
              <w:rPr>
                <w:rFonts w:eastAsia="Times New Roman"/>
                <w:color w:val="000000"/>
              </w:rPr>
              <w:t>П</w:t>
            </w:r>
            <w:proofErr w:type="gramEnd"/>
            <w:r w:rsidRPr="00DE2BE5">
              <w:rPr>
                <w:rFonts w:eastAsia="Times New Roman"/>
                <w:color w:val="000000"/>
              </w:rPr>
              <w:t>ідігрів газу</w:t>
            </w:r>
          </w:p>
        </w:tc>
        <w:tc>
          <w:tcPr>
            <w:tcW w:w="0" w:type="auto"/>
            <w:vMerge/>
            <w:tcBorders>
              <w:top w:val="single" w:sz="4" w:space="0" w:color="000000"/>
              <w:left w:val="single" w:sz="4" w:space="0" w:color="000000"/>
              <w:bottom w:val="nil"/>
              <w:right w:val="single" w:sz="4" w:space="0" w:color="000000"/>
            </w:tcBorders>
            <w:vAlign w:val="center"/>
            <w:hideMark/>
          </w:tcPr>
          <w:p w14:paraId="344D6CB5"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031D9" w14:textId="77777777" w:rsidR="00DE2BE5" w:rsidRPr="00DE2BE5" w:rsidRDefault="00DE2BE5" w:rsidP="00DE2BE5">
            <w:pPr>
              <w:spacing w:line="159" w:lineRule="atLeast"/>
              <w:jc w:val="center"/>
              <w:rPr>
                <w:rFonts w:eastAsia="Times New Roman"/>
              </w:rPr>
            </w:pPr>
            <w:r w:rsidRPr="00DE2BE5">
              <w:rPr>
                <w:rFonts w:eastAsia="Times New Roman"/>
                <w:color w:val="000000"/>
              </w:rPr>
              <w:t>≥37℃</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5205C"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4E67D720"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25FD5D6F"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03F62759" w14:textId="77777777" w:rsidR="00DE2BE5" w:rsidRPr="00DE2BE5" w:rsidRDefault="00DE2BE5" w:rsidP="00DE2BE5">
            <w:pPr>
              <w:spacing w:line="159" w:lineRule="atLeast"/>
              <w:ind w:left="33" w:firstLine="284"/>
              <w:rPr>
                <w:rFonts w:eastAsia="Times New Roman"/>
              </w:rPr>
            </w:pPr>
            <w:r w:rsidRPr="00DE2BE5">
              <w:rPr>
                <w:rFonts w:eastAsia="Times New Roman"/>
                <w:color w:val="000000"/>
              </w:rPr>
              <w:t>Цифрове відображення всіх показників на передній панелі</w:t>
            </w:r>
          </w:p>
        </w:tc>
        <w:tc>
          <w:tcPr>
            <w:tcW w:w="0" w:type="auto"/>
            <w:vMerge/>
            <w:tcBorders>
              <w:top w:val="single" w:sz="4" w:space="0" w:color="000000"/>
              <w:left w:val="single" w:sz="4" w:space="0" w:color="000000"/>
              <w:bottom w:val="nil"/>
              <w:right w:val="single" w:sz="4" w:space="0" w:color="000000"/>
            </w:tcBorders>
            <w:vAlign w:val="center"/>
            <w:hideMark/>
          </w:tcPr>
          <w:p w14:paraId="15502167"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E3C5E"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EB4B9"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04A214C6"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00B4D021"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33A12BE0" w14:textId="77777777" w:rsidR="00DE2BE5" w:rsidRPr="00DE2BE5" w:rsidRDefault="00DE2BE5" w:rsidP="00DE2BE5">
            <w:pPr>
              <w:spacing w:line="159" w:lineRule="atLeast"/>
              <w:ind w:left="33" w:firstLine="284"/>
              <w:rPr>
                <w:rFonts w:eastAsia="Times New Roman"/>
              </w:rPr>
            </w:pPr>
            <w:r w:rsidRPr="00DE2BE5">
              <w:rPr>
                <w:rFonts w:eastAsia="Times New Roman"/>
                <w:color w:val="000000"/>
              </w:rPr>
              <w:t>Мікропроцесорна система управління та автотестування</w:t>
            </w:r>
          </w:p>
        </w:tc>
        <w:tc>
          <w:tcPr>
            <w:tcW w:w="0" w:type="auto"/>
            <w:vMerge/>
            <w:tcBorders>
              <w:top w:val="single" w:sz="4" w:space="0" w:color="000000"/>
              <w:left w:val="single" w:sz="4" w:space="0" w:color="000000"/>
              <w:bottom w:val="nil"/>
              <w:right w:val="single" w:sz="4" w:space="0" w:color="000000"/>
            </w:tcBorders>
            <w:vAlign w:val="center"/>
            <w:hideMark/>
          </w:tcPr>
          <w:p w14:paraId="491CF875"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47BCD"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E6128"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46B94D4A"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5903B038"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7D8C2856" w14:textId="77777777" w:rsidR="00DE2BE5" w:rsidRPr="00DE2BE5" w:rsidRDefault="00DE2BE5" w:rsidP="00DE2BE5">
            <w:pPr>
              <w:spacing w:line="159" w:lineRule="atLeast"/>
              <w:ind w:left="33" w:firstLine="284"/>
              <w:rPr>
                <w:rFonts w:eastAsia="Times New Roman"/>
              </w:rPr>
            </w:pPr>
            <w:r w:rsidRPr="00DE2BE5">
              <w:rPr>
                <w:rFonts w:eastAsia="Times New Roman"/>
                <w:b/>
                <w:bCs/>
                <w:color w:val="000000"/>
              </w:rPr>
              <w:t>Комплект поставки</w:t>
            </w:r>
            <w:r w:rsidRPr="00DE2BE5">
              <w:rPr>
                <w:rFonts w:eastAsia="Times New Roman"/>
                <w:color w:val="000000"/>
              </w:rPr>
              <w:t>: блок керування, комплект силіконових трубок, шланг високого тиску 3 м, редуктор балонний, антибактеріальний фільтр, кабель живлення</w:t>
            </w:r>
          </w:p>
        </w:tc>
        <w:tc>
          <w:tcPr>
            <w:tcW w:w="0" w:type="auto"/>
            <w:vMerge/>
            <w:tcBorders>
              <w:top w:val="single" w:sz="4" w:space="0" w:color="000000"/>
              <w:left w:val="single" w:sz="4" w:space="0" w:color="000000"/>
              <w:bottom w:val="nil"/>
              <w:right w:val="single" w:sz="4" w:space="0" w:color="000000"/>
            </w:tcBorders>
            <w:vAlign w:val="center"/>
            <w:hideMark/>
          </w:tcPr>
          <w:p w14:paraId="04F45CD6"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A3F4E" w14:textId="77777777" w:rsidR="00DE2BE5" w:rsidRPr="00DE2BE5" w:rsidRDefault="00DE2BE5" w:rsidP="00DE2BE5">
            <w:pPr>
              <w:spacing w:line="159" w:lineRule="atLeast"/>
              <w:jc w:val="center"/>
              <w:rPr>
                <w:rFonts w:eastAsia="Times New Roman"/>
              </w:rPr>
            </w:pPr>
            <w:r w:rsidRPr="00DE2BE5">
              <w:rPr>
                <w:rFonts w:eastAsia="Times New Roman"/>
                <w:b/>
                <w:bCs/>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B6AB5"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7E3BBAA2" w14:textId="77777777" w:rsidTr="00DE2BE5">
        <w:trPr>
          <w:trHeight w:val="159"/>
          <w:tblCellSpacing w:w="0" w:type="dxa"/>
        </w:trPr>
        <w:tc>
          <w:tcPr>
            <w:tcW w:w="561" w:type="dxa"/>
            <w:vMerge w:val="restart"/>
            <w:tcBorders>
              <w:top w:val="nil"/>
              <w:left w:val="single" w:sz="4" w:space="0" w:color="000000"/>
              <w:bottom w:val="nil"/>
              <w:right w:val="single" w:sz="4" w:space="0" w:color="000000"/>
            </w:tcBorders>
            <w:shd w:val="clear" w:color="auto" w:fill="FFFFFF"/>
            <w:vAlign w:val="center"/>
            <w:hideMark/>
          </w:tcPr>
          <w:p w14:paraId="4DD6D7D0" w14:textId="77777777" w:rsidR="00DE2BE5" w:rsidRPr="00DE2BE5" w:rsidRDefault="00DE2BE5" w:rsidP="00DE2BE5">
            <w:pPr>
              <w:tabs>
                <w:tab w:val="left" w:pos="33"/>
                <w:tab w:val="left" w:pos="200"/>
                <w:tab w:val="left" w:pos="372"/>
              </w:tabs>
              <w:spacing w:line="159" w:lineRule="atLeast"/>
              <w:ind w:right="33"/>
              <w:jc w:val="center"/>
              <w:rPr>
                <w:rFonts w:eastAsia="Times New Roman"/>
              </w:rPr>
            </w:pPr>
            <w:r w:rsidRPr="00DE2BE5">
              <w:rPr>
                <w:rFonts w:eastAsia="Times New Roman"/>
                <w:color w:val="000000"/>
              </w:rPr>
              <w:t>2</w:t>
            </w: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46222ECA" w14:textId="77777777" w:rsidR="00DE2BE5" w:rsidRPr="00DE2BE5" w:rsidRDefault="00DE2BE5" w:rsidP="00DE2BE5">
            <w:pPr>
              <w:spacing w:line="159" w:lineRule="atLeast"/>
              <w:ind w:left="33"/>
              <w:rPr>
                <w:rFonts w:eastAsia="Times New Roman"/>
              </w:rPr>
            </w:pPr>
            <w:r w:rsidRPr="00DE2BE5">
              <w:rPr>
                <w:rFonts w:eastAsia="Times New Roman"/>
                <w:b/>
                <w:bCs/>
                <w:color w:val="000000"/>
              </w:rPr>
              <w:t>Ендоскопічний аспірато</w:t>
            </w:r>
            <w:proofErr w:type="gramStart"/>
            <w:r w:rsidRPr="00DE2BE5">
              <w:rPr>
                <w:rFonts w:eastAsia="Times New Roman"/>
                <w:b/>
                <w:bCs/>
                <w:color w:val="000000"/>
              </w:rPr>
              <w:t>р-</w:t>
            </w:r>
            <w:proofErr w:type="gramEnd"/>
            <w:r w:rsidRPr="00DE2BE5">
              <w:rPr>
                <w:rFonts w:eastAsia="Times New Roman"/>
                <w:b/>
                <w:bCs/>
                <w:color w:val="000000"/>
              </w:rPr>
              <w:t>іригатор</w:t>
            </w:r>
            <w:r w:rsidRPr="00DE2BE5">
              <w:rPr>
                <w:rFonts w:eastAsia="Times New Roman"/>
                <w:color w:val="000000"/>
              </w:rPr>
              <w:t>, що має наступні характеристики:</w:t>
            </w:r>
          </w:p>
        </w:tc>
        <w:tc>
          <w:tcPr>
            <w:tcW w:w="582" w:type="dxa"/>
            <w:vMerge w:val="restart"/>
            <w:tcBorders>
              <w:top w:val="nil"/>
              <w:left w:val="single" w:sz="4" w:space="0" w:color="000000"/>
              <w:bottom w:val="nil"/>
              <w:right w:val="single" w:sz="4" w:space="0" w:color="000000"/>
            </w:tcBorders>
            <w:shd w:val="clear" w:color="auto" w:fill="FFFFFF"/>
            <w:vAlign w:val="center"/>
            <w:hideMark/>
          </w:tcPr>
          <w:p w14:paraId="2869C843"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473C0" w14:textId="77777777" w:rsidR="00DE2BE5" w:rsidRPr="00DE2BE5" w:rsidRDefault="00DE2BE5" w:rsidP="00DE2BE5">
            <w:pPr>
              <w:spacing w:line="159" w:lineRule="atLeast"/>
              <w:jc w:val="center"/>
              <w:rPr>
                <w:rFonts w:eastAsia="Times New Roman"/>
              </w:rPr>
            </w:pPr>
            <w:r w:rsidRPr="00DE2BE5">
              <w:rPr>
                <w:rFonts w:eastAsia="Times New Roman"/>
                <w:b/>
                <w:bCs/>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97C8B"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33DD9DC8" w14:textId="77777777" w:rsidTr="00DE2BE5">
        <w:trPr>
          <w:trHeight w:val="159"/>
          <w:tblCellSpacing w:w="0" w:type="dxa"/>
        </w:trPr>
        <w:tc>
          <w:tcPr>
            <w:tcW w:w="0" w:type="auto"/>
            <w:vMerge/>
            <w:tcBorders>
              <w:top w:val="nil"/>
              <w:left w:val="single" w:sz="4" w:space="0" w:color="000000"/>
              <w:bottom w:val="nil"/>
              <w:right w:val="single" w:sz="4" w:space="0" w:color="000000"/>
            </w:tcBorders>
            <w:vAlign w:val="center"/>
            <w:hideMark/>
          </w:tcPr>
          <w:p w14:paraId="5473C665"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788F001B" w14:textId="77777777" w:rsidR="00DE2BE5" w:rsidRPr="00DE2BE5" w:rsidRDefault="00DE2BE5" w:rsidP="00DE2BE5">
            <w:pPr>
              <w:spacing w:line="159" w:lineRule="atLeast"/>
              <w:ind w:left="33" w:firstLine="284"/>
              <w:rPr>
                <w:rFonts w:eastAsia="Times New Roman"/>
              </w:rPr>
            </w:pPr>
            <w:r w:rsidRPr="00DE2BE5">
              <w:rPr>
                <w:rFonts w:eastAsia="Times New Roman"/>
                <w:color w:val="000000"/>
              </w:rPr>
              <w:t xml:space="preserve">Швидкість подачі </w:t>
            </w:r>
            <w:proofErr w:type="gramStart"/>
            <w:r w:rsidRPr="00DE2BE5">
              <w:rPr>
                <w:rFonts w:eastAsia="Times New Roman"/>
                <w:color w:val="000000"/>
              </w:rPr>
              <w:t>р</w:t>
            </w:r>
            <w:proofErr w:type="gramEnd"/>
            <w:r w:rsidRPr="00DE2BE5">
              <w:rPr>
                <w:rFonts w:eastAsia="Times New Roman"/>
                <w:color w:val="000000"/>
              </w:rPr>
              <w:t>ідини</w:t>
            </w:r>
          </w:p>
        </w:tc>
        <w:tc>
          <w:tcPr>
            <w:tcW w:w="0" w:type="auto"/>
            <w:vMerge/>
            <w:tcBorders>
              <w:top w:val="nil"/>
              <w:left w:val="single" w:sz="4" w:space="0" w:color="000000"/>
              <w:bottom w:val="nil"/>
              <w:right w:val="single" w:sz="4" w:space="0" w:color="000000"/>
            </w:tcBorders>
            <w:vAlign w:val="center"/>
            <w:hideMark/>
          </w:tcPr>
          <w:p w14:paraId="21040FD6"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03A51" w14:textId="77777777" w:rsidR="00DE2BE5" w:rsidRPr="00DE2BE5" w:rsidRDefault="00DE2BE5" w:rsidP="00DE2BE5">
            <w:pPr>
              <w:spacing w:line="159" w:lineRule="atLeast"/>
              <w:jc w:val="center"/>
              <w:rPr>
                <w:rFonts w:eastAsia="Times New Roman"/>
              </w:rPr>
            </w:pPr>
            <w:r w:rsidRPr="00DE2BE5">
              <w:rPr>
                <w:rFonts w:eastAsia="Times New Roman"/>
                <w:color w:val="000000"/>
              </w:rPr>
              <w:t>≥3000 мл/хв</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A0A65"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3B1E81FC" w14:textId="77777777" w:rsidTr="00DE2BE5">
        <w:trPr>
          <w:trHeight w:val="159"/>
          <w:tblCellSpacing w:w="0" w:type="dxa"/>
        </w:trPr>
        <w:tc>
          <w:tcPr>
            <w:tcW w:w="0" w:type="auto"/>
            <w:vMerge/>
            <w:tcBorders>
              <w:top w:val="nil"/>
              <w:left w:val="single" w:sz="4" w:space="0" w:color="000000"/>
              <w:bottom w:val="nil"/>
              <w:right w:val="single" w:sz="4" w:space="0" w:color="000000"/>
            </w:tcBorders>
            <w:vAlign w:val="center"/>
            <w:hideMark/>
          </w:tcPr>
          <w:p w14:paraId="57FADA5F"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4D984ABF" w14:textId="77777777" w:rsidR="00DE2BE5" w:rsidRPr="00DE2BE5" w:rsidRDefault="00DE2BE5" w:rsidP="00DE2BE5">
            <w:pPr>
              <w:spacing w:line="159" w:lineRule="atLeast"/>
              <w:ind w:left="33" w:firstLine="284"/>
              <w:rPr>
                <w:rFonts w:eastAsia="Times New Roman"/>
              </w:rPr>
            </w:pPr>
            <w:r w:rsidRPr="00DE2BE5">
              <w:rPr>
                <w:rFonts w:eastAsia="Times New Roman"/>
                <w:color w:val="000000"/>
              </w:rPr>
              <w:t xml:space="preserve">Швидкість забору </w:t>
            </w:r>
            <w:proofErr w:type="gramStart"/>
            <w:r w:rsidRPr="00DE2BE5">
              <w:rPr>
                <w:rFonts w:eastAsia="Times New Roman"/>
                <w:color w:val="000000"/>
              </w:rPr>
              <w:t>р</w:t>
            </w:r>
            <w:proofErr w:type="gramEnd"/>
            <w:r w:rsidRPr="00DE2BE5">
              <w:rPr>
                <w:rFonts w:eastAsia="Times New Roman"/>
                <w:color w:val="000000"/>
              </w:rPr>
              <w:t>ідини</w:t>
            </w:r>
          </w:p>
        </w:tc>
        <w:tc>
          <w:tcPr>
            <w:tcW w:w="0" w:type="auto"/>
            <w:vMerge/>
            <w:tcBorders>
              <w:top w:val="nil"/>
              <w:left w:val="single" w:sz="4" w:space="0" w:color="000000"/>
              <w:bottom w:val="nil"/>
              <w:right w:val="single" w:sz="4" w:space="0" w:color="000000"/>
            </w:tcBorders>
            <w:vAlign w:val="center"/>
            <w:hideMark/>
          </w:tcPr>
          <w:p w14:paraId="6678723A"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30A0A" w14:textId="77777777" w:rsidR="00DE2BE5" w:rsidRPr="00DE2BE5" w:rsidRDefault="00DE2BE5" w:rsidP="00DE2BE5">
            <w:pPr>
              <w:spacing w:line="159" w:lineRule="atLeast"/>
              <w:jc w:val="center"/>
              <w:rPr>
                <w:rFonts w:eastAsia="Times New Roman"/>
              </w:rPr>
            </w:pPr>
            <w:r w:rsidRPr="00DE2BE5">
              <w:rPr>
                <w:rFonts w:eastAsia="Times New Roman"/>
                <w:color w:val="000000"/>
              </w:rPr>
              <w:t>≥5000 мл/хв</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4FBD9"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EA185F2" w14:textId="77777777" w:rsidTr="00DE2BE5">
        <w:trPr>
          <w:trHeight w:val="159"/>
          <w:tblCellSpacing w:w="0" w:type="dxa"/>
        </w:trPr>
        <w:tc>
          <w:tcPr>
            <w:tcW w:w="0" w:type="auto"/>
            <w:vMerge/>
            <w:tcBorders>
              <w:top w:val="nil"/>
              <w:left w:val="single" w:sz="4" w:space="0" w:color="000000"/>
              <w:bottom w:val="nil"/>
              <w:right w:val="single" w:sz="4" w:space="0" w:color="000000"/>
            </w:tcBorders>
            <w:vAlign w:val="center"/>
            <w:hideMark/>
          </w:tcPr>
          <w:p w14:paraId="1C6D6555"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shd w:val="clear" w:color="auto" w:fill="FFFFFF"/>
            <w:vAlign w:val="center"/>
            <w:hideMark/>
          </w:tcPr>
          <w:p w14:paraId="2BD53DFB" w14:textId="77777777" w:rsidR="00DE2BE5" w:rsidRPr="00DE2BE5" w:rsidRDefault="00DE2BE5" w:rsidP="00DE2BE5">
            <w:pPr>
              <w:spacing w:line="159" w:lineRule="atLeast"/>
              <w:ind w:left="33" w:firstLine="284"/>
              <w:rPr>
                <w:rFonts w:eastAsia="Times New Roman"/>
              </w:rPr>
            </w:pPr>
            <w:r w:rsidRPr="00DE2BE5">
              <w:rPr>
                <w:rFonts w:eastAsia="Times New Roman"/>
                <w:b/>
                <w:bCs/>
                <w:color w:val="000000"/>
              </w:rPr>
              <w:t>Комплект поставки</w:t>
            </w:r>
            <w:r w:rsidRPr="00DE2BE5">
              <w:rPr>
                <w:rFonts w:eastAsia="Times New Roman"/>
                <w:color w:val="000000"/>
              </w:rPr>
              <w:t xml:space="preserve">: блок керування, комплект силіконових трубок та голок, ємність для забору </w:t>
            </w:r>
            <w:proofErr w:type="gramStart"/>
            <w:r w:rsidRPr="00DE2BE5">
              <w:rPr>
                <w:rFonts w:eastAsia="Times New Roman"/>
                <w:color w:val="000000"/>
              </w:rPr>
              <w:t>р</w:t>
            </w:r>
            <w:proofErr w:type="gramEnd"/>
            <w:r w:rsidRPr="00DE2BE5">
              <w:rPr>
                <w:rFonts w:eastAsia="Times New Roman"/>
                <w:color w:val="000000"/>
              </w:rPr>
              <w:t>ідини 2 л, кабель живлення</w:t>
            </w:r>
          </w:p>
        </w:tc>
        <w:tc>
          <w:tcPr>
            <w:tcW w:w="0" w:type="auto"/>
            <w:vMerge/>
            <w:tcBorders>
              <w:top w:val="nil"/>
              <w:left w:val="single" w:sz="4" w:space="0" w:color="000000"/>
              <w:bottom w:val="nil"/>
              <w:right w:val="single" w:sz="4" w:space="0" w:color="000000"/>
            </w:tcBorders>
            <w:vAlign w:val="center"/>
            <w:hideMark/>
          </w:tcPr>
          <w:p w14:paraId="2EB78054"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2EE8E" w14:textId="77777777" w:rsidR="00DE2BE5" w:rsidRPr="00DE2BE5" w:rsidRDefault="00DE2BE5" w:rsidP="00DE2BE5">
            <w:pPr>
              <w:spacing w:line="159" w:lineRule="atLeast"/>
              <w:jc w:val="center"/>
              <w:rPr>
                <w:rFonts w:eastAsia="Times New Roman"/>
              </w:rPr>
            </w:pPr>
            <w:r w:rsidRPr="00DE2BE5">
              <w:rPr>
                <w:rFonts w:eastAsia="Times New Roman"/>
                <w:b/>
                <w:bCs/>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6A7D5"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7F610A60" w14:textId="77777777" w:rsidTr="00DE2BE5">
        <w:trPr>
          <w:trHeight w:val="159"/>
          <w:tblCellSpacing w:w="0" w:type="dxa"/>
        </w:trPr>
        <w:tc>
          <w:tcPr>
            <w:tcW w:w="561" w:type="dxa"/>
            <w:vMerge w:val="restart"/>
            <w:tcBorders>
              <w:top w:val="single" w:sz="4" w:space="0" w:color="000000"/>
              <w:left w:val="single" w:sz="4" w:space="0" w:color="000000"/>
              <w:bottom w:val="nil"/>
              <w:right w:val="single" w:sz="4" w:space="0" w:color="000000"/>
            </w:tcBorders>
            <w:vAlign w:val="center"/>
            <w:hideMark/>
          </w:tcPr>
          <w:p w14:paraId="459C8083" w14:textId="77777777" w:rsidR="00DE2BE5" w:rsidRPr="00DE2BE5" w:rsidRDefault="00DE2BE5" w:rsidP="00DE2BE5">
            <w:pPr>
              <w:spacing w:line="159" w:lineRule="atLeast"/>
              <w:jc w:val="center"/>
              <w:rPr>
                <w:rFonts w:eastAsia="Times New Roman"/>
              </w:rPr>
            </w:pPr>
            <w:r w:rsidRPr="00DE2BE5">
              <w:rPr>
                <w:rFonts w:eastAsia="Times New Roman"/>
                <w:color w:val="000000"/>
              </w:rPr>
              <w:t>3</w:t>
            </w:r>
          </w:p>
        </w:tc>
        <w:tc>
          <w:tcPr>
            <w:tcW w:w="4809" w:type="dxa"/>
            <w:tcBorders>
              <w:top w:val="single" w:sz="4" w:space="0" w:color="000000"/>
              <w:left w:val="single" w:sz="4" w:space="0" w:color="000000"/>
              <w:bottom w:val="single" w:sz="4" w:space="0" w:color="000000"/>
              <w:right w:val="single" w:sz="4" w:space="0" w:color="000000"/>
            </w:tcBorders>
            <w:vAlign w:val="center"/>
            <w:hideMark/>
          </w:tcPr>
          <w:p w14:paraId="1FFAF523" w14:textId="77777777" w:rsidR="00DE2BE5" w:rsidRPr="00DE2BE5" w:rsidRDefault="00DE2BE5" w:rsidP="00DE2BE5">
            <w:pPr>
              <w:spacing w:line="159" w:lineRule="atLeast"/>
              <w:rPr>
                <w:rFonts w:eastAsia="Times New Roman"/>
              </w:rPr>
            </w:pPr>
            <w:r w:rsidRPr="00DE2BE5">
              <w:rPr>
                <w:rFonts w:eastAsia="Times New Roman"/>
                <w:b/>
                <w:bCs/>
                <w:color w:val="000000"/>
              </w:rPr>
              <w:t>Лапароскопічний набі</w:t>
            </w:r>
            <w:proofErr w:type="gramStart"/>
            <w:r w:rsidRPr="00DE2BE5">
              <w:rPr>
                <w:rFonts w:eastAsia="Times New Roman"/>
                <w:b/>
                <w:bCs/>
                <w:color w:val="000000"/>
              </w:rPr>
              <w:t>р</w:t>
            </w:r>
            <w:proofErr w:type="gramEnd"/>
            <w:r w:rsidRPr="00DE2BE5">
              <w:rPr>
                <w:rFonts w:eastAsia="Times New Roman"/>
                <w:color w:val="000000"/>
              </w:rPr>
              <w:t>, що включає:</w:t>
            </w:r>
          </w:p>
        </w:tc>
        <w:tc>
          <w:tcPr>
            <w:tcW w:w="582" w:type="dxa"/>
            <w:vMerge w:val="restart"/>
            <w:tcBorders>
              <w:top w:val="single" w:sz="4" w:space="0" w:color="000000"/>
              <w:left w:val="single" w:sz="4" w:space="0" w:color="000000"/>
              <w:bottom w:val="nil"/>
              <w:right w:val="single" w:sz="4" w:space="0" w:color="000000"/>
            </w:tcBorders>
            <w:vAlign w:val="center"/>
            <w:hideMark/>
          </w:tcPr>
          <w:p w14:paraId="799B077E"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4B7B6D6D" w14:textId="77777777" w:rsidR="00DE2BE5" w:rsidRPr="00DE2BE5" w:rsidRDefault="00DE2BE5" w:rsidP="00DE2BE5">
            <w:pPr>
              <w:spacing w:line="159" w:lineRule="atLeast"/>
              <w:jc w:val="center"/>
              <w:rPr>
                <w:rFonts w:eastAsia="Times New Roman"/>
              </w:rPr>
            </w:pPr>
            <w:r w:rsidRPr="00DE2BE5">
              <w:rPr>
                <w:rFonts w:eastAsia="Times New Roman"/>
                <w:b/>
                <w:bCs/>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5921C3CA"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176524BC"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48D7F797"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2042394B" w14:textId="77777777" w:rsidR="00DE2BE5" w:rsidRPr="00DE2BE5" w:rsidRDefault="00DE2BE5" w:rsidP="00DE2BE5">
            <w:pPr>
              <w:spacing w:line="159" w:lineRule="atLeast"/>
              <w:ind w:left="173"/>
              <w:rPr>
                <w:rFonts w:eastAsia="Times New Roman"/>
              </w:rPr>
            </w:pPr>
            <w:r w:rsidRPr="00DE2BE5">
              <w:rPr>
                <w:rFonts w:eastAsia="Times New Roman"/>
                <w:color w:val="000000"/>
              </w:rPr>
              <w:t>Лапароскоп</w:t>
            </w:r>
          </w:p>
        </w:tc>
        <w:tc>
          <w:tcPr>
            <w:tcW w:w="0" w:type="auto"/>
            <w:vMerge/>
            <w:tcBorders>
              <w:top w:val="single" w:sz="4" w:space="0" w:color="000000"/>
              <w:left w:val="single" w:sz="4" w:space="0" w:color="000000"/>
              <w:bottom w:val="nil"/>
              <w:right w:val="single" w:sz="4" w:space="0" w:color="000000"/>
            </w:tcBorders>
            <w:vAlign w:val="center"/>
            <w:hideMark/>
          </w:tcPr>
          <w:p w14:paraId="279CB921"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4276FA62" w14:textId="77777777" w:rsidR="00DE2BE5" w:rsidRPr="00DE2BE5" w:rsidRDefault="00DE2BE5" w:rsidP="00DE2BE5">
            <w:pPr>
              <w:spacing w:line="159" w:lineRule="atLeast"/>
              <w:jc w:val="center"/>
              <w:rPr>
                <w:rFonts w:eastAsia="Times New Roman"/>
              </w:rPr>
            </w:pPr>
            <w:r w:rsidRPr="00DE2BE5">
              <w:rPr>
                <w:rFonts w:eastAsia="Times New Roman"/>
                <w:color w:val="000000"/>
              </w:rPr>
              <w:t>30°, 10×318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697061CF"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A13F723"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1E3EEE4E"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6F48EE0A" w14:textId="77777777" w:rsidR="00DE2BE5" w:rsidRPr="00DE2BE5" w:rsidRDefault="00DE2BE5" w:rsidP="00DE2BE5">
            <w:pPr>
              <w:spacing w:line="159" w:lineRule="atLeast"/>
              <w:ind w:left="173"/>
              <w:rPr>
                <w:rFonts w:eastAsia="Times New Roman"/>
              </w:rPr>
            </w:pPr>
            <w:proofErr w:type="gramStart"/>
            <w:r w:rsidRPr="00DE2BE5">
              <w:rPr>
                <w:rFonts w:eastAsia="Times New Roman"/>
                <w:color w:val="000000"/>
              </w:rPr>
              <w:t>Б</w:t>
            </w:r>
            <w:proofErr w:type="gramEnd"/>
            <w:r w:rsidRPr="00DE2BE5">
              <w:rPr>
                <w:rFonts w:eastAsia="Times New Roman"/>
                <w:color w:val="000000"/>
              </w:rPr>
              <w:t>іполярний затискач</w:t>
            </w:r>
          </w:p>
        </w:tc>
        <w:tc>
          <w:tcPr>
            <w:tcW w:w="0" w:type="auto"/>
            <w:vMerge/>
            <w:tcBorders>
              <w:top w:val="single" w:sz="4" w:space="0" w:color="000000"/>
              <w:left w:val="single" w:sz="4" w:space="0" w:color="000000"/>
              <w:bottom w:val="nil"/>
              <w:right w:val="single" w:sz="4" w:space="0" w:color="000000"/>
            </w:tcBorders>
            <w:vAlign w:val="center"/>
            <w:hideMark/>
          </w:tcPr>
          <w:p w14:paraId="5BE0EF51"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5F49CFAA"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2DB09369"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079C4BD"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1AFCEB4F"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73DBF742" w14:textId="77777777" w:rsidR="00DE2BE5" w:rsidRPr="00DE2BE5" w:rsidRDefault="00DE2BE5" w:rsidP="00DE2BE5">
            <w:pPr>
              <w:spacing w:line="159" w:lineRule="atLeast"/>
              <w:ind w:left="173"/>
              <w:rPr>
                <w:rFonts w:eastAsia="Times New Roman"/>
              </w:rPr>
            </w:pPr>
            <w:r w:rsidRPr="00DE2BE5">
              <w:rPr>
                <w:rFonts w:eastAsia="Times New Roman"/>
                <w:color w:val="000000"/>
              </w:rPr>
              <w:t>Троакар лапароскопічний з магнітним клапаном, спіральною канюлею та атравматичним обтуратором (2 шт.)</w:t>
            </w:r>
          </w:p>
        </w:tc>
        <w:tc>
          <w:tcPr>
            <w:tcW w:w="0" w:type="auto"/>
            <w:vMerge/>
            <w:tcBorders>
              <w:top w:val="single" w:sz="4" w:space="0" w:color="000000"/>
              <w:left w:val="single" w:sz="4" w:space="0" w:color="000000"/>
              <w:bottom w:val="nil"/>
              <w:right w:val="single" w:sz="4" w:space="0" w:color="000000"/>
            </w:tcBorders>
            <w:vAlign w:val="center"/>
            <w:hideMark/>
          </w:tcPr>
          <w:p w14:paraId="58A99CB4"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7DED9DCC" w14:textId="77777777" w:rsidR="00DE2BE5" w:rsidRPr="00DE2BE5" w:rsidRDefault="00DE2BE5" w:rsidP="00DE2BE5">
            <w:pPr>
              <w:spacing w:line="159" w:lineRule="atLeast"/>
              <w:jc w:val="center"/>
              <w:rPr>
                <w:rFonts w:eastAsia="Times New Roman"/>
              </w:rPr>
            </w:pPr>
            <w:r w:rsidRPr="00DE2BE5">
              <w:rPr>
                <w:rFonts w:eastAsia="Times New Roman"/>
                <w:color w:val="000000"/>
              </w:rPr>
              <w:t>10,5×95/120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1FCB9758"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2E7C4E5B"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3A7D6239"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772DFD32" w14:textId="77777777" w:rsidR="00DE2BE5" w:rsidRPr="00DE2BE5" w:rsidRDefault="00DE2BE5" w:rsidP="00DE2BE5">
            <w:pPr>
              <w:spacing w:line="159" w:lineRule="atLeast"/>
              <w:ind w:left="173"/>
              <w:rPr>
                <w:rFonts w:eastAsia="Times New Roman"/>
              </w:rPr>
            </w:pPr>
            <w:r w:rsidRPr="00DE2BE5">
              <w:rPr>
                <w:rFonts w:eastAsia="Times New Roman"/>
                <w:color w:val="000000"/>
              </w:rPr>
              <w:t>Троакар лапароскопічний з магнітним клапаном, спіральною канюлею та атравматичним обтуратором (3 шт.)</w:t>
            </w:r>
          </w:p>
        </w:tc>
        <w:tc>
          <w:tcPr>
            <w:tcW w:w="0" w:type="auto"/>
            <w:vMerge/>
            <w:tcBorders>
              <w:top w:val="single" w:sz="4" w:space="0" w:color="000000"/>
              <w:left w:val="single" w:sz="4" w:space="0" w:color="000000"/>
              <w:bottom w:val="nil"/>
              <w:right w:val="single" w:sz="4" w:space="0" w:color="000000"/>
            </w:tcBorders>
            <w:vAlign w:val="center"/>
            <w:hideMark/>
          </w:tcPr>
          <w:p w14:paraId="3A5754DC"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435F52C4" w14:textId="77777777" w:rsidR="00DE2BE5" w:rsidRPr="00DE2BE5" w:rsidRDefault="00DE2BE5" w:rsidP="00DE2BE5">
            <w:pPr>
              <w:spacing w:line="159" w:lineRule="atLeast"/>
              <w:jc w:val="center"/>
              <w:rPr>
                <w:rFonts w:eastAsia="Times New Roman"/>
              </w:rPr>
            </w:pPr>
            <w:r w:rsidRPr="00DE2BE5">
              <w:rPr>
                <w:rFonts w:eastAsia="Times New Roman"/>
                <w:color w:val="000000"/>
              </w:rPr>
              <w:t>5,5×95/120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3AF6F0AF"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5FEFA46D"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71D6B84C"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55692123" w14:textId="77777777" w:rsidR="00DE2BE5" w:rsidRPr="00DE2BE5" w:rsidRDefault="00DE2BE5" w:rsidP="00DE2BE5">
            <w:pPr>
              <w:spacing w:line="159" w:lineRule="atLeast"/>
              <w:ind w:left="173"/>
              <w:rPr>
                <w:rFonts w:eastAsia="Times New Roman"/>
              </w:rPr>
            </w:pPr>
            <w:r w:rsidRPr="00DE2BE5">
              <w:rPr>
                <w:rFonts w:eastAsia="Times New Roman"/>
                <w:color w:val="000000"/>
              </w:rPr>
              <w:t>Трубка лапароскопічна для аспірації та іригації, з важільним механізмом</w:t>
            </w:r>
          </w:p>
        </w:tc>
        <w:tc>
          <w:tcPr>
            <w:tcW w:w="0" w:type="auto"/>
            <w:vMerge/>
            <w:tcBorders>
              <w:top w:val="single" w:sz="4" w:space="0" w:color="000000"/>
              <w:left w:val="single" w:sz="4" w:space="0" w:color="000000"/>
              <w:bottom w:val="nil"/>
              <w:right w:val="single" w:sz="4" w:space="0" w:color="000000"/>
            </w:tcBorders>
            <w:vAlign w:val="center"/>
            <w:hideMark/>
          </w:tcPr>
          <w:p w14:paraId="3D291A5A"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6CE4B1FA" w14:textId="77777777" w:rsidR="00DE2BE5" w:rsidRPr="00DE2BE5" w:rsidRDefault="00DE2BE5" w:rsidP="00DE2BE5">
            <w:pPr>
              <w:spacing w:line="159" w:lineRule="atLeast"/>
              <w:jc w:val="center"/>
              <w:rPr>
                <w:rFonts w:eastAsia="Times New Roman"/>
              </w:rPr>
            </w:pPr>
            <w:r w:rsidRPr="00DE2BE5">
              <w:rPr>
                <w:rFonts w:eastAsia="Times New Roman"/>
                <w:color w:val="000000"/>
              </w:rPr>
              <w:t>5+10×330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1C8CC85F"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179C0998"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0783C11E"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6494555E" w14:textId="77777777" w:rsidR="00DE2BE5" w:rsidRPr="00DE2BE5" w:rsidRDefault="00DE2BE5" w:rsidP="00DE2BE5">
            <w:pPr>
              <w:spacing w:line="159" w:lineRule="atLeast"/>
              <w:ind w:left="173"/>
              <w:rPr>
                <w:rFonts w:eastAsia="Times New Roman"/>
              </w:rPr>
            </w:pPr>
            <w:r w:rsidRPr="00DE2BE5">
              <w:rPr>
                <w:rFonts w:eastAsia="Times New Roman"/>
                <w:color w:val="000000"/>
              </w:rPr>
              <w:t>Голка для ушивання троакарних ран</w:t>
            </w:r>
          </w:p>
        </w:tc>
        <w:tc>
          <w:tcPr>
            <w:tcW w:w="0" w:type="auto"/>
            <w:vMerge/>
            <w:tcBorders>
              <w:top w:val="single" w:sz="4" w:space="0" w:color="000000"/>
              <w:left w:val="single" w:sz="4" w:space="0" w:color="000000"/>
              <w:bottom w:val="nil"/>
              <w:right w:val="single" w:sz="4" w:space="0" w:color="000000"/>
            </w:tcBorders>
            <w:vAlign w:val="center"/>
            <w:hideMark/>
          </w:tcPr>
          <w:p w14:paraId="299BDD34"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5B81D680"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1F0ED8B3"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5DBC9B3"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5828D965"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3228D4FA" w14:textId="77777777" w:rsidR="00DE2BE5" w:rsidRPr="00DE2BE5" w:rsidRDefault="00DE2BE5" w:rsidP="00DE2BE5">
            <w:pPr>
              <w:spacing w:line="159" w:lineRule="atLeast"/>
              <w:ind w:left="173"/>
              <w:rPr>
                <w:rFonts w:eastAsia="Times New Roman"/>
              </w:rPr>
            </w:pPr>
            <w:r w:rsidRPr="00DE2BE5">
              <w:rPr>
                <w:rFonts w:eastAsia="Times New Roman"/>
                <w:color w:val="000000"/>
              </w:rPr>
              <w:t>Електрод-гачок (2 шт.)</w:t>
            </w:r>
          </w:p>
        </w:tc>
        <w:tc>
          <w:tcPr>
            <w:tcW w:w="0" w:type="auto"/>
            <w:vMerge/>
            <w:tcBorders>
              <w:top w:val="single" w:sz="4" w:space="0" w:color="000000"/>
              <w:left w:val="single" w:sz="4" w:space="0" w:color="000000"/>
              <w:bottom w:val="nil"/>
              <w:right w:val="single" w:sz="4" w:space="0" w:color="000000"/>
            </w:tcBorders>
            <w:vAlign w:val="center"/>
            <w:hideMark/>
          </w:tcPr>
          <w:p w14:paraId="637F5A21"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27B17FA1"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5F79FC95"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5A3F51E6"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3BD5D59C"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157085A2" w14:textId="77777777" w:rsidR="00DE2BE5" w:rsidRPr="00DE2BE5" w:rsidRDefault="00DE2BE5" w:rsidP="00DE2BE5">
            <w:pPr>
              <w:spacing w:line="159" w:lineRule="atLeast"/>
              <w:ind w:left="173"/>
              <w:rPr>
                <w:rFonts w:eastAsia="Times New Roman"/>
              </w:rPr>
            </w:pPr>
            <w:r w:rsidRPr="00DE2BE5">
              <w:rPr>
                <w:rFonts w:eastAsia="Times New Roman"/>
                <w:color w:val="000000"/>
              </w:rPr>
              <w:t>Затискач лапароскопічний, типу «Бебкок»</w:t>
            </w:r>
          </w:p>
        </w:tc>
        <w:tc>
          <w:tcPr>
            <w:tcW w:w="0" w:type="auto"/>
            <w:vMerge/>
            <w:tcBorders>
              <w:top w:val="single" w:sz="4" w:space="0" w:color="000000"/>
              <w:left w:val="single" w:sz="4" w:space="0" w:color="000000"/>
              <w:bottom w:val="nil"/>
              <w:right w:val="single" w:sz="4" w:space="0" w:color="000000"/>
            </w:tcBorders>
            <w:vAlign w:val="center"/>
            <w:hideMark/>
          </w:tcPr>
          <w:p w14:paraId="18C36807"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1B7A95A9"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48CC21F3"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4FA9C6A5"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4A35D09A"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0D907AF1" w14:textId="77777777" w:rsidR="00DE2BE5" w:rsidRPr="00DE2BE5" w:rsidRDefault="00DE2BE5" w:rsidP="00DE2BE5">
            <w:pPr>
              <w:spacing w:line="159" w:lineRule="atLeast"/>
              <w:ind w:left="173"/>
              <w:rPr>
                <w:rFonts w:eastAsia="Times New Roman"/>
              </w:rPr>
            </w:pPr>
            <w:r w:rsidRPr="00DE2BE5">
              <w:rPr>
                <w:rFonts w:eastAsia="Times New Roman"/>
                <w:color w:val="000000"/>
              </w:rPr>
              <w:t>Затискач лапароскопічний, типу «Крокодил»</w:t>
            </w:r>
          </w:p>
        </w:tc>
        <w:tc>
          <w:tcPr>
            <w:tcW w:w="0" w:type="auto"/>
            <w:vMerge/>
            <w:tcBorders>
              <w:top w:val="single" w:sz="4" w:space="0" w:color="000000"/>
              <w:left w:val="single" w:sz="4" w:space="0" w:color="000000"/>
              <w:bottom w:val="nil"/>
              <w:right w:val="single" w:sz="4" w:space="0" w:color="000000"/>
            </w:tcBorders>
            <w:vAlign w:val="center"/>
            <w:hideMark/>
          </w:tcPr>
          <w:p w14:paraId="7AC91E9A"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10A7FCD9"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179BD0E6"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C1523F7"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3F367F88"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28C76B36" w14:textId="77777777" w:rsidR="00DE2BE5" w:rsidRPr="00DE2BE5" w:rsidRDefault="00DE2BE5" w:rsidP="00DE2BE5">
            <w:pPr>
              <w:spacing w:line="159" w:lineRule="atLeast"/>
              <w:ind w:left="173"/>
              <w:rPr>
                <w:rFonts w:eastAsia="Times New Roman"/>
              </w:rPr>
            </w:pPr>
            <w:r w:rsidRPr="00DE2BE5">
              <w:rPr>
                <w:rFonts w:eastAsia="Times New Roman"/>
                <w:color w:val="000000"/>
              </w:rPr>
              <w:t>Затискач лапароскопічний, типу «Ендограспер»</w:t>
            </w:r>
          </w:p>
        </w:tc>
        <w:tc>
          <w:tcPr>
            <w:tcW w:w="0" w:type="auto"/>
            <w:vMerge/>
            <w:tcBorders>
              <w:top w:val="single" w:sz="4" w:space="0" w:color="000000"/>
              <w:left w:val="single" w:sz="4" w:space="0" w:color="000000"/>
              <w:bottom w:val="nil"/>
              <w:right w:val="single" w:sz="4" w:space="0" w:color="000000"/>
            </w:tcBorders>
            <w:vAlign w:val="center"/>
            <w:hideMark/>
          </w:tcPr>
          <w:p w14:paraId="0568B230"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1C889E6D"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40327DE9"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04522370"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0211B026"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7B9F4731" w14:textId="77777777" w:rsidR="00DE2BE5" w:rsidRPr="00DE2BE5" w:rsidRDefault="00DE2BE5" w:rsidP="00DE2BE5">
            <w:pPr>
              <w:spacing w:line="159" w:lineRule="atLeast"/>
              <w:ind w:left="173"/>
              <w:rPr>
                <w:rFonts w:eastAsia="Times New Roman"/>
              </w:rPr>
            </w:pPr>
            <w:r w:rsidRPr="00DE2BE5">
              <w:rPr>
                <w:rFonts w:eastAsia="Times New Roman"/>
                <w:color w:val="000000"/>
              </w:rPr>
              <w:t>Затискач лапароскопічний, атравматичний</w:t>
            </w:r>
          </w:p>
        </w:tc>
        <w:tc>
          <w:tcPr>
            <w:tcW w:w="0" w:type="auto"/>
            <w:vMerge/>
            <w:tcBorders>
              <w:top w:val="single" w:sz="4" w:space="0" w:color="000000"/>
              <w:left w:val="single" w:sz="4" w:space="0" w:color="000000"/>
              <w:bottom w:val="nil"/>
              <w:right w:val="single" w:sz="4" w:space="0" w:color="000000"/>
            </w:tcBorders>
            <w:vAlign w:val="center"/>
            <w:hideMark/>
          </w:tcPr>
          <w:p w14:paraId="287B1525"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14E6FE0B"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7CAC980D"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266C66BE"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5E2624C7"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785DBCC2" w14:textId="77777777" w:rsidR="00DE2BE5" w:rsidRPr="00DE2BE5" w:rsidRDefault="00DE2BE5" w:rsidP="00DE2BE5">
            <w:pPr>
              <w:spacing w:line="159" w:lineRule="atLeast"/>
              <w:ind w:left="173"/>
              <w:rPr>
                <w:rFonts w:eastAsia="Times New Roman"/>
              </w:rPr>
            </w:pPr>
            <w:r w:rsidRPr="00DE2BE5">
              <w:rPr>
                <w:rFonts w:eastAsia="Times New Roman"/>
                <w:color w:val="000000"/>
              </w:rPr>
              <w:t>Ножиці лапароскопічні, з двома рухомими браншами</w:t>
            </w:r>
          </w:p>
        </w:tc>
        <w:tc>
          <w:tcPr>
            <w:tcW w:w="0" w:type="auto"/>
            <w:vMerge/>
            <w:tcBorders>
              <w:top w:val="single" w:sz="4" w:space="0" w:color="000000"/>
              <w:left w:val="single" w:sz="4" w:space="0" w:color="000000"/>
              <w:bottom w:val="nil"/>
              <w:right w:val="single" w:sz="4" w:space="0" w:color="000000"/>
            </w:tcBorders>
            <w:vAlign w:val="center"/>
            <w:hideMark/>
          </w:tcPr>
          <w:p w14:paraId="3F1F4FD8"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2F46E491" w14:textId="77777777" w:rsidR="00DE2BE5" w:rsidRPr="00DE2BE5" w:rsidRDefault="00DE2BE5" w:rsidP="00DE2BE5">
            <w:pPr>
              <w:spacing w:line="159" w:lineRule="atLeast"/>
              <w:jc w:val="center"/>
              <w:rPr>
                <w:rFonts w:eastAsia="Times New Roman"/>
              </w:rPr>
            </w:pPr>
            <w:r w:rsidRPr="00DE2BE5">
              <w:rPr>
                <w:rFonts w:eastAsia="Times New Roman"/>
                <w:color w:val="000000"/>
              </w:rPr>
              <w:t>5×330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4DBB5303"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4EFD9F4D"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27AE59E5"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66BB7BFB" w14:textId="77777777" w:rsidR="00DE2BE5" w:rsidRPr="00DE2BE5" w:rsidRDefault="00DE2BE5" w:rsidP="00DE2BE5">
            <w:pPr>
              <w:spacing w:line="159" w:lineRule="atLeast"/>
              <w:ind w:left="173"/>
              <w:rPr>
                <w:rFonts w:eastAsia="Times New Roman"/>
              </w:rPr>
            </w:pPr>
            <w:r w:rsidRPr="00DE2BE5">
              <w:rPr>
                <w:rFonts w:eastAsia="Times New Roman"/>
                <w:color w:val="000000"/>
              </w:rPr>
              <w:t>Голка Вереша</w:t>
            </w:r>
          </w:p>
        </w:tc>
        <w:tc>
          <w:tcPr>
            <w:tcW w:w="0" w:type="auto"/>
            <w:vMerge/>
            <w:tcBorders>
              <w:top w:val="single" w:sz="4" w:space="0" w:color="000000"/>
              <w:left w:val="single" w:sz="4" w:space="0" w:color="000000"/>
              <w:bottom w:val="nil"/>
              <w:right w:val="single" w:sz="4" w:space="0" w:color="000000"/>
            </w:tcBorders>
            <w:vAlign w:val="center"/>
            <w:hideMark/>
          </w:tcPr>
          <w:p w14:paraId="41904B90"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57AFA50F" w14:textId="77777777" w:rsidR="00DE2BE5" w:rsidRPr="00DE2BE5" w:rsidRDefault="00DE2BE5" w:rsidP="00DE2BE5">
            <w:pPr>
              <w:spacing w:line="159" w:lineRule="atLeast"/>
              <w:jc w:val="center"/>
              <w:rPr>
                <w:rFonts w:eastAsia="Times New Roman"/>
              </w:rPr>
            </w:pPr>
            <w:r w:rsidRPr="00DE2BE5">
              <w:rPr>
                <w:rFonts w:eastAsia="Times New Roman"/>
                <w:color w:val="000000"/>
              </w:rPr>
              <w:t>2,2×120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085C10D0"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639059E1"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72D53F76"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79F080AF" w14:textId="77777777" w:rsidR="00DE2BE5" w:rsidRPr="00DE2BE5" w:rsidRDefault="00DE2BE5" w:rsidP="00DE2BE5">
            <w:pPr>
              <w:spacing w:line="159" w:lineRule="atLeast"/>
              <w:ind w:left="173"/>
              <w:rPr>
                <w:rFonts w:eastAsia="Times New Roman"/>
              </w:rPr>
            </w:pPr>
            <w:r w:rsidRPr="00DE2BE5">
              <w:rPr>
                <w:rFonts w:eastAsia="Times New Roman"/>
                <w:color w:val="000000"/>
              </w:rPr>
              <w:t xml:space="preserve">Перехідник </w:t>
            </w:r>
            <w:proofErr w:type="gramStart"/>
            <w:r w:rsidRPr="00DE2BE5">
              <w:rPr>
                <w:rFonts w:eastAsia="Times New Roman"/>
                <w:color w:val="000000"/>
              </w:rPr>
              <w:t>для</w:t>
            </w:r>
            <w:proofErr w:type="gramEnd"/>
            <w:r w:rsidRPr="00DE2BE5">
              <w:rPr>
                <w:rFonts w:eastAsia="Times New Roman"/>
                <w:color w:val="000000"/>
              </w:rPr>
              <w:t xml:space="preserve"> троакарів</w:t>
            </w:r>
          </w:p>
        </w:tc>
        <w:tc>
          <w:tcPr>
            <w:tcW w:w="0" w:type="auto"/>
            <w:vMerge/>
            <w:tcBorders>
              <w:top w:val="single" w:sz="4" w:space="0" w:color="000000"/>
              <w:left w:val="single" w:sz="4" w:space="0" w:color="000000"/>
              <w:bottom w:val="nil"/>
              <w:right w:val="single" w:sz="4" w:space="0" w:color="000000"/>
            </w:tcBorders>
            <w:vAlign w:val="center"/>
            <w:hideMark/>
          </w:tcPr>
          <w:p w14:paraId="1A85AC4B"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152F7052" w14:textId="77777777" w:rsidR="00DE2BE5" w:rsidRPr="00DE2BE5" w:rsidRDefault="00DE2BE5" w:rsidP="00DE2BE5">
            <w:pPr>
              <w:spacing w:line="159" w:lineRule="atLeast"/>
              <w:jc w:val="center"/>
              <w:rPr>
                <w:rFonts w:eastAsia="Times New Roman"/>
              </w:rPr>
            </w:pPr>
            <w:r w:rsidRPr="00DE2BE5">
              <w:rPr>
                <w:rFonts w:eastAsia="Times New Roman"/>
                <w:color w:val="000000"/>
              </w:rPr>
              <w:t>10,5/5,5×22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57F4C0AC"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09565312" w14:textId="77777777" w:rsidTr="00DE2BE5">
        <w:trPr>
          <w:trHeight w:val="159"/>
          <w:tblCellSpacing w:w="0" w:type="dxa"/>
        </w:trPr>
        <w:tc>
          <w:tcPr>
            <w:tcW w:w="0" w:type="auto"/>
            <w:vMerge/>
            <w:tcBorders>
              <w:top w:val="single" w:sz="4" w:space="0" w:color="000000"/>
              <w:left w:val="single" w:sz="4" w:space="0" w:color="000000"/>
              <w:bottom w:val="nil"/>
              <w:right w:val="single" w:sz="4" w:space="0" w:color="000000"/>
            </w:tcBorders>
            <w:vAlign w:val="center"/>
            <w:hideMark/>
          </w:tcPr>
          <w:p w14:paraId="33D4ECF3" w14:textId="77777777" w:rsidR="00DE2BE5" w:rsidRPr="00DE2BE5" w:rsidRDefault="00DE2BE5" w:rsidP="00DE2BE5">
            <w:pPr>
              <w:rPr>
                <w:rFonts w:eastAsia="Times New Roman"/>
              </w:rPr>
            </w:pPr>
          </w:p>
        </w:tc>
        <w:tc>
          <w:tcPr>
            <w:tcW w:w="4809" w:type="dxa"/>
            <w:tcBorders>
              <w:top w:val="nil"/>
              <w:left w:val="single" w:sz="4" w:space="0" w:color="000000"/>
              <w:bottom w:val="single" w:sz="4" w:space="0" w:color="000000"/>
              <w:right w:val="single" w:sz="4" w:space="0" w:color="000000"/>
            </w:tcBorders>
            <w:vAlign w:val="center"/>
            <w:hideMark/>
          </w:tcPr>
          <w:p w14:paraId="0A92E273" w14:textId="77777777" w:rsidR="00DE2BE5" w:rsidRPr="00DE2BE5" w:rsidRDefault="00DE2BE5" w:rsidP="00DE2BE5">
            <w:pPr>
              <w:spacing w:line="159" w:lineRule="atLeast"/>
              <w:ind w:left="173"/>
              <w:rPr>
                <w:rFonts w:eastAsia="Times New Roman"/>
              </w:rPr>
            </w:pPr>
            <w:r w:rsidRPr="00DE2BE5">
              <w:rPr>
                <w:rFonts w:eastAsia="Times New Roman"/>
                <w:color w:val="000000"/>
              </w:rPr>
              <w:t xml:space="preserve">Перехідник </w:t>
            </w:r>
            <w:proofErr w:type="gramStart"/>
            <w:r w:rsidRPr="00DE2BE5">
              <w:rPr>
                <w:rFonts w:eastAsia="Times New Roman"/>
                <w:color w:val="000000"/>
              </w:rPr>
              <w:t>для</w:t>
            </w:r>
            <w:proofErr w:type="gramEnd"/>
            <w:r w:rsidRPr="00DE2BE5">
              <w:rPr>
                <w:rFonts w:eastAsia="Times New Roman"/>
                <w:color w:val="000000"/>
              </w:rPr>
              <w:t xml:space="preserve"> троакарів</w:t>
            </w:r>
          </w:p>
        </w:tc>
        <w:tc>
          <w:tcPr>
            <w:tcW w:w="0" w:type="auto"/>
            <w:vMerge/>
            <w:tcBorders>
              <w:top w:val="single" w:sz="4" w:space="0" w:color="000000"/>
              <w:left w:val="single" w:sz="4" w:space="0" w:color="000000"/>
              <w:bottom w:val="nil"/>
              <w:right w:val="single" w:sz="4" w:space="0" w:color="000000"/>
            </w:tcBorders>
            <w:vAlign w:val="center"/>
            <w:hideMark/>
          </w:tcPr>
          <w:p w14:paraId="400603C9" w14:textId="77777777" w:rsidR="00DE2BE5" w:rsidRPr="00DE2BE5" w:rsidRDefault="00DE2BE5" w:rsidP="00DE2BE5">
            <w:pPr>
              <w:rPr>
                <w:rFonts w:eastAsia="Times New Roman"/>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41CBFDBA" w14:textId="77777777" w:rsidR="00DE2BE5" w:rsidRPr="00DE2BE5" w:rsidRDefault="00DE2BE5" w:rsidP="00DE2BE5">
            <w:pPr>
              <w:spacing w:line="159" w:lineRule="atLeast"/>
              <w:jc w:val="center"/>
              <w:rPr>
                <w:rFonts w:eastAsia="Times New Roman"/>
              </w:rPr>
            </w:pPr>
            <w:r w:rsidRPr="00DE2BE5">
              <w:rPr>
                <w:rFonts w:eastAsia="Times New Roman"/>
                <w:color w:val="000000"/>
              </w:rPr>
              <w:t>10,5/5,5×100 мм</w:t>
            </w:r>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49D19BE4"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1C6D22B6" w14:textId="77777777" w:rsidTr="00DE2BE5">
        <w:trPr>
          <w:trHeight w:val="159"/>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D99D4" w14:textId="77777777" w:rsidR="00DE2BE5" w:rsidRPr="00DE2BE5" w:rsidRDefault="00DE2BE5" w:rsidP="00DE2BE5">
            <w:pPr>
              <w:spacing w:line="159" w:lineRule="atLeast"/>
              <w:jc w:val="center"/>
              <w:rPr>
                <w:rFonts w:eastAsia="Times New Roman"/>
              </w:rPr>
            </w:pPr>
            <w:r w:rsidRPr="00DE2BE5">
              <w:rPr>
                <w:rFonts w:eastAsia="Times New Roman"/>
                <w:color w:val="000000"/>
              </w:rPr>
              <w:t>4</w:t>
            </w: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32E03" w14:textId="77777777" w:rsidR="00DE2BE5" w:rsidRPr="00DE2BE5" w:rsidRDefault="00DE2BE5" w:rsidP="00DE2BE5">
            <w:pPr>
              <w:spacing w:line="159" w:lineRule="atLeast"/>
              <w:rPr>
                <w:rFonts w:eastAsia="Times New Roman"/>
              </w:rPr>
            </w:pPr>
            <w:r w:rsidRPr="00DE2BE5">
              <w:rPr>
                <w:rFonts w:eastAsia="Times New Roman"/>
                <w:color w:val="000000"/>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8F451"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1AF5B"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0E70F"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33B59517" w14:textId="77777777" w:rsidTr="00DE2BE5">
        <w:trPr>
          <w:trHeight w:val="159"/>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96820" w14:textId="77777777" w:rsidR="00DE2BE5" w:rsidRPr="00DE2BE5" w:rsidRDefault="00DE2BE5" w:rsidP="00DE2BE5">
            <w:pPr>
              <w:spacing w:line="159" w:lineRule="atLeast"/>
              <w:jc w:val="center"/>
              <w:rPr>
                <w:rFonts w:eastAsia="Times New Roman"/>
              </w:rPr>
            </w:pPr>
            <w:r w:rsidRPr="00DE2BE5">
              <w:rPr>
                <w:rFonts w:eastAsia="Times New Roman"/>
                <w:color w:val="000000"/>
              </w:rPr>
              <w:t>5</w:t>
            </w: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C5C75" w14:textId="77777777" w:rsidR="00DE2BE5" w:rsidRPr="00DE2BE5" w:rsidRDefault="00DE2BE5" w:rsidP="00DE2BE5">
            <w:pPr>
              <w:spacing w:line="159" w:lineRule="atLeast"/>
              <w:rPr>
                <w:rFonts w:eastAsia="Times New Roman"/>
              </w:rPr>
            </w:pPr>
            <w:r w:rsidRPr="00DE2BE5">
              <w:rPr>
                <w:rFonts w:eastAsia="Times New Roman"/>
                <w:color w:val="000000"/>
              </w:rPr>
              <w:t xml:space="preserve">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w:t>
            </w:r>
            <w:proofErr w:type="gramStart"/>
            <w:r w:rsidRPr="00DE2BE5">
              <w:rPr>
                <w:rFonts w:eastAsia="Times New Roman"/>
                <w:color w:val="000000"/>
              </w:rPr>
              <w:t>п</w:t>
            </w:r>
            <w:proofErr w:type="gramEnd"/>
            <w:r w:rsidRPr="00DE2BE5">
              <w:rPr>
                <w:rFonts w:eastAsia="Times New Roman"/>
                <w:color w:val="000000"/>
              </w:rPr>
              <w:t>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w:t>
            </w:r>
            <w:proofErr w:type="gramStart"/>
            <w:r w:rsidRPr="00DE2BE5">
              <w:rPr>
                <w:rFonts w:eastAsia="Times New Roman"/>
                <w:color w:val="000000"/>
              </w:rPr>
              <w:t>вл</w:t>
            </w:r>
            <w:proofErr w:type="gramEnd"/>
            <w:r w:rsidRPr="00DE2BE5">
              <w:rPr>
                <w:rFonts w:eastAsia="Times New Roman"/>
                <w:color w:val="000000"/>
              </w:rPr>
              <w:t>і, найменування замовника та номер оголошення про проведення процедури закупівлі</w:t>
            </w:r>
          </w:p>
        </w:tc>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3BD43"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07520"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A38E5"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04B43941" w14:textId="77777777" w:rsidTr="00DE2BE5">
        <w:trPr>
          <w:trHeight w:val="159"/>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55C69" w14:textId="77777777" w:rsidR="00DE2BE5" w:rsidRPr="00DE2BE5" w:rsidRDefault="00DE2BE5" w:rsidP="00DE2BE5">
            <w:pPr>
              <w:spacing w:line="159" w:lineRule="atLeast"/>
              <w:jc w:val="center"/>
              <w:rPr>
                <w:rFonts w:eastAsia="Times New Roman"/>
              </w:rPr>
            </w:pPr>
            <w:r w:rsidRPr="00DE2BE5">
              <w:rPr>
                <w:rFonts w:eastAsia="Times New Roman"/>
                <w:color w:val="000000"/>
              </w:rPr>
              <w:t>6</w:t>
            </w: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705CE" w14:textId="77777777" w:rsidR="00DE2BE5" w:rsidRPr="00DE2BE5" w:rsidRDefault="00DE2BE5" w:rsidP="00DE2BE5">
            <w:pPr>
              <w:spacing w:line="159" w:lineRule="atLeast"/>
              <w:rPr>
                <w:rFonts w:eastAsia="Times New Roman"/>
              </w:rPr>
            </w:pPr>
            <w:r w:rsidRPr="00DE2BE5">
              <w:rPr>
                <w:rFonts w:eastAsia="Times New Roman"/>
                <w:color w:val="000000"/>
              </w:rPr>
              <w:t xml:space="preserve">Декларація відповідності </w:t>
            </w:r>
            <w:proofErr w:type="gramStart"/>
            <w:r w:rsidRPr="00DE2BE5">
              <w:rPr>
                <w:rFonts w:eastAsia="Times New Roman"/>
                <w:color w:val="000000"/>
              </w:rPr>
              <w:t>техн</w:t>
            </w:r>
            <w:proofErr w:type="gramEnd"/>
            <w:r w:rsidRPr="00DE2BE5">
              <w:rPr>
                <w:rFonts w:eastAsia="Times New Roman"/>
                <w:color w:val="000000"/>
              </w:rPr>
              <w:t>ічному регламенту медичних виробів</w:t>
            </w:r>
          </w:p>
        </w:tc>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68BA0"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74028"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51FDD" w14:textId="77777777" w:rsidR="00DE2BE5" w:rsidRPr="00DE2BE5" w:rsidRDefault="00DE2BE5" w:rsidP="00DE2BE5">
            <w:pPr>
              <w:spacing w:line="159" w:lineRule="atLeast"/>
              <w:jc w:val="center"/>
              <w:rPr>
                <w:rFonts w:eastAsia="Times New Roman"/>
              </w:rPr>
            </w:pPr>
            <w:r w:rsidRPr="00DE2BE5">
              <w:rPr>
                <w:rFonts w:eastAsia="Times New Roman"/>
              </w:rPr>
              <w:t> </w:t>
            </w:r>
          </w:p>
        </w:tc>
      </w:tr>
      <w:tr w:rsidR="00DE2BE5" w:rsidRPr="00DE2BE5" w14:paraId="44100A82" w14:textId="77777777" w:rsidTr="00DE2BE5">
        <w:trPr>
          <w:trHeight w:val="159"/>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52F88" w14:textId="77777777" w:rsidR="00DE2BE5" w:rsidRPr="00DE2BE5" w:rsidRDefault="00DE2BE5" w:rsidP="00DE2BE5">
            <w:pPr>
              <w:spacing w:line="159" w:lineRule="atLeast"/>
              <w:jc w:val="center"/>
              <w:rPr>
                <w:rFonts w:eastAsia="Times New Roman"/>
              </w:rPr>
            </w:pPr>
            <w:r w:rsidRPr="00DE2BE5">
              <w:rPr>
                <w:rFonts w:eastAsia="Times New Roman"/>
                <w:color w:val="000000"/>
              </w:rPr>
              <w:t>7</w:t>
            </w:r>
          </w:p>
        </w:tc>
        <w:tc>
          <w:tcPr>
            <w:tcW w:w="48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D41BC" w14:textId="77777777" w:rsidR="00DE2BE5" w:rsidRPr="00DE2BE5" w:rsidRDefault="00DE2BE5" w:rsidP="00DE2BE5">
            <w:pPr>
              <w:spacing w:line="159" w:lineRule="atLeast"/>
              <w:rPr>
                <w:rFonts w:eastAsia="Times New Roman"/>
              </w:rPr>
            </w:pPr>
            <w:r w:rsidRPr="00DE2BE5">
              <w:rPr>
                <w:rFonts w:eastAsia="Times New Roman"/>
                <w:color w:val="000000"/>
              </w:rPr>
              <w:t>Сертифікат інженера</w:t>
            </w:r>
          </w:p>
        </w:tc>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F8E28" w14:textId="77777777" w:rsidR="00DE2BE5" w:rsidRPr="00DE2BE5" w:rsidRDefault="00DE2BE5" w:rsidP="00DE2BE5">
            <w:pPr>
              <w:spacing w:line="159" w:lineRule="atLeast"/>
              <w:jc w:val="center"/>
              <w:rPr>
                <w:rFonts w:eastAsia="Times New Roman"/>
              </w:rPr>
            </w:pPr>
            <w:r w:rsidRPr="00DE2BE5">
              <w:rPr>
                <w:rFonts w:eastAsia="Times New Roman"/>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D6B99" w14:textId="77777777" w:rsidR="00DE2BE5" w:rsidRPr="00DE2BE5" w:rsidRDefault="00DE2BE5" w:rsidP="00DE2BE5">
            <w:pPr>
              <w:spacing w:line="159" w:lineRule="atLeast"/>
              <w:jc w:val="center"/>
              <w:rPr>
                <w:rFonts w:eastAsia="Times New Roman"/>
              </w:rPr>
            </w:pPr>
            <w:r w:rsidRPr="00DE2BE5">
              <w:rPr>
                <w:rFonts w:eastAsia="Times New Roman"/>
                <w:color w:val="000000"/>
              </w:rPr>
              <w:t>наявність</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5A8F8" w14:textId="77777777" w:rsidR="00DE2BE5" w:rsidRPr="00DE2BE5" w:rsidRDefault="00DE2BE5" w:rsidP="00DE2BE5">
            <w:pPr>
              <w:spacing w:line="159" w:lineRule="atLeast"/>
              <w:jc w:val="center"/>
              <w:rPr>
                <w:rFonts w:eastAsia="Times New Roman"/>
              </w:rPr>
            </w:pPr>
            <w:r w:rsidRPr="00DE2BE5">
              <w:rPr>
                <w:rFonts w:eastAsia="Times New Roman"/>
              </w:rPr>
              <w:t> </w:t>
            </w:r>
          </w:p>
        </w:tc>
      </w:tr>
    </w:tbl>
    <w:p w14:paraId="367003F4" w14:textId="77777777" w:rsidR="00DE2BE5" w:rsidRPr="00DE2BE5" w:rsidRDefault="00DE2BE5" w:rsidP="00DE2BE5">
      <w:pPr>
        <w:spacing w:line="100" w:lineRule="atLeast"/>
        <w:rPr>
          <w:rFonts w:eastAsia="Times New Roman"/>
        </w:rPr>
      </w:pPr>
      <w:r w:rsidRPr="00DE2BE5">
        <w:rPr>
          <w:rFonts w:eastAsia="Times New Roman"/>
        </w:rPr>
        <w:t> </w:t>
      </w:r>
    </w:p>
    <w:p w14:paraId="0254829C" w14:textId="77777777" w:rsidR="00DE2BE5" w:rsidRPr="00DE2BE5" w:rsidRDefault="00DE2BE5" w:rsidP="00DE2BE5">
      <w:pPr>
        <w:spacing w:line="100" w:lineRule="atLeast"/>
        <w:rPr>
          <w:rFonts w:eastAsia="Times New Roman"/>
        </w:rPr>
      </w:pPr>
      <w:r w:rsidRPr="00DE2BE5">
        <w:rPr>
          <w:rFonts w:eastAsia="Times New Roman"/>
        </w:rPr>
        <w:t> </w:t>
      </w:r>
    </w:p>
    <w:p w14:paraId="5767B153" w14:textId="77777777" w:rsidR="00B16A58" w:rsidRPr="00A9673B" w:rsidRDefault="00B16A58" w:rsidP="00B16A58"/>
    <w:p w14:paraId="22312B9F" w14:textId="2F5E45CE" w:rsidR="004B74E1" w:rsidRPr="00B16A58" w:rsidRDefault="004B74E1" w:rsidP="003E782C">
      <w:pPr>
        <w:shd w:val="clear" w:color="auto" w:fill="FFFFFF" w:themeFill="background1"/>
        <w:tabs>
          <w:tab w:val="left" w:pos="426"/>
        </w:tabs>
        <w:jc w:val="both"/>
        <w:rPr>
          <w:b/>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06FD798C" w14:textId="77777777" w:rsidR="00FD049F" w:rsidRPr="00CD5AB6" w:rsidRDefault="00825F2E" w:rsidP="00FD049F">
      <w:pPr>
        <w:rPr>
          <w:rFonts w:eastAsia="Times New Roman"/>
          <w:lang w:val="uk-UA"/>
        </w:rPr>
      </w:pPr>
      <w:r>
        <w:rPr>
          <w:b/>
          <w:bCs/>
          <w:lang w:val="uk-UA"/>
        </w:rPr>
        <w:t>6</w:t>
      </w:r>
      <w:r w:rsidR="00C36882" w:rsidRPr="00F4564A">
        <w:rPr>
          <w:b/>
          <w:bCs/>
          <w:lang w:val="uk-UA"/>
        </w:rPr>
        <w:t>.</w:t>
      </w:r>
      <w:r w:rsidR="00C36882" w:rsidRPr="00F4564A">
        <w:rPr>
          <w:lang w:val="uk-UA"/>
        </w:rPr>
        <w:t xml:space="preserve"> </w:t>
      </w:r>
      <w:r w:rsidR="00FD049F" w:rsidRPr="00CD5AB6">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F5596C2" w14:textId="77777777" w:rsidR="00FD049F" w:rsidRPr="00FD049F" w:rsidRDefault="00FD049F" w:rsidP="00FD049F">
      <w:pPr>
        <w:pStyle w:val="ab"/>
        <w:spacing w:before="0" w:beforeAutospacing="0" w:after="0" w:afterAutospacing="0"/>
        <w:ind w:firstLine="426"/>
        <w:rPr>
          <w:b/>
          <w:lang w:val="uk-UA"/>
        </w:rPr>
      </w:pPr>
      <w:r w:rsidRPr="00CD5AB6">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D5AB6">
        <w:rPr>
          <w:lang w:val="uk-UA"/>
        </w:rPr>
        <w:br/>
        <w:t xml:space="preserve"> </w:t>
      </w:r>
      <w:r w:rsidRPr="00CD5AB6">
        <w:rPr>
          <w:i/>
          <w:lang w:val="uk-UA"/>
        </w:rPr>
        <w:t>або</w:t>
      </w:r>
      <w:r w:rsidRPr="00CD5AB6">
        <w:rPr>
          <w:lang w:val="uk-UA"/>
        </w:rPr>
        <w:br/>
        <w:t xml:space="preserve"> • посвідчення біженця чи документ, що підтверджує надання притулку в Україні,</w:t>
      </w:r>
      <w:r w:rsidRPr="00CD5AB6">
        <w:rPr>
          <w:lang w:val="uk-UA"/>
        </w:rPr>
        <w:br/>
        <w:t xml:space="preserve"> </w:t>
      </w:r>
      <w:r w:rsidRPr="00CD5AB6">
        <w:rPr>
          <w:i/>
          <w:lang w:val="uk-UA"/>
        </w:rPr>
        <w:t>або</w:t>
      </w:r>
      <w:r w:rsidRPr="00CD5AB6">
        <w:rPr>
          <w:i/>
          <w:lang w:val="uk-UA"/>
        </w:rPr>
        <w:br/>
      </w:r>
      <w:r w:rsidRPr="00CD5AB6">
        <w:rPr>
          <w:lang w:val="uk-UA"/>
        </w:rPr>
        <w:t xml:space="preserve"> • посвідчення особи, яка потребує додаткового захисту в Україні,</w:t>
      </w:r>
      <w:r w:rsidRPr="00CD5AB6">
        <w:rPr>
          <w:lang w:val="uk-UA"/>
        </w:rPr>
        <w:br/>
      </w:r>
      <w:r w:rsidRPr="00CD5AB6">
        <w:rPr>
          <w:i/>
          <w:lang w:val="uk-UA"/>
        </w:rPr>
        <w:t xml:space="preserve"> або</w:t>
      </w:r>
      <w:r w:rsidRPr="00CD5AB6">
        <w:rPr>
          <w:lang w:val="uk-UA"/>
        </w:rPr>
        <w:br/>
        <w:t xml:space="preserve"> •    посвідчення особи, якій надано тимчасовий захист в Україні,</w:t>
      </w:r>
      <w:r w:rsidRPr="00CD5AB6">
        <w:rPr>
          <w:lang w:val="uk-UA"/>
        </w:rPr>
        <w:br/>
      </w:r>
      <w:r w:rsidRPr="00CD5AB6">
        <w:rPr>
          <w:i/>
          <w:lang w:val="uk-UA"/>
        </w:rPr>
        <w:t xml:space="preserve"> або</w:t>
      </w:r>
      <w:r w:rsidRPr="00CD5AB6">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D5AB6">
        <w:rPr>
          <w:lang w:val="uk-UA"/>
        </w:rPr>
        <w:br/>
      </w:r>
      <w:r w:rsidRPr="00CD5AB6">
        <w:rPr>
          <w:lang w:val="uk-UA"/>
        </w:rPr>
        <w:br/>
        <w:t xml:space="preserve"> </w:t>
      </w:r>
      <w:r w:rsidRPr="00CD5AB6">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D5AB6">
        <w:br/>
        <w:t xml:space="preserve"> • Ухвалу слідчого судді, суду, щодо арешту активів,</w:t>
      </w:r>
      <w:r w:rsidRPr="00CD5AB6">
        <w:br/>
      </w:r>
      <w:r w:rsidRPr="00CD5AB6">
        <w:rPr>
          <w:i/>
        </w:rPr>
        <w:t xml:space="preserve"> або</w:t>
      </w:r>
      <w:r w:rsidRPr="00CD5AB6">
        <w:rPr>
          <w:i/>
        </w:rPr>
        <w:br/>
      </w:r>
      <w:r w:rsidRPr="00CD5AB6">
        <w:t xml:space="preserve"> • Нотаріально засвідчену копію згоди власника, щодо управління активами,</w:t>
      </w:r>
      <w:r w:rsidRPr="00CD5AB6">
        <w:br/>
        <w:t xml:space="preserve"> а також:</w:t>
      </w:r>
      <w:r w:rsidRPr="00CD5AB6">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D5AB6">
        <w:br/>
        <w:t xml:space="preserve"> </w:t>
      </w:r>
      <w:r w:rsidRPr="00CD5AB6">
        <w:rPr>
          <w:i/>
        </w:rPr>
        <w:t>або</w:t>
      </w:r>
      <w:r w:rsidRPr="00CD5AB6">
        <w:rPr>
          <w:i/>
        </w:rPr>
        <w:br/>
      </w:r>
      <w:r w:rsidRPr="00CD5AB6">
        <w:t xml:space="preserve"> • рішення Кабінету Міністрів України, щодо управління активами, на які накладено арешт у кримінальному провадженні.</w:t>
      </w:r>
      <w:r w:rsidRPr="00FD049F">
        <w:rPr>
          <w:b/>
          <w:lang w:val="uk-UA"/>
        </w:rPr>
        <w:t xml:space="preserve"> </w:t>
      </w:r>
    </w:p>
    <w:p w14:paraId="1F838E2B" w14:textId="77777777" w:rsidR="00FD049F" w:rsidRDefault="00FD049F" w:rsidP="00FD049F">
      <w:pPr>
        <w:pStyle w:val="ab"/>
        <w:spacing w:before="0" w:beforeAutospacing="0" w:after="0" w:afterAutospacing="0"/>
        <w:ind w:firstLine="426"/>
        <w:jc w:val="both"/>
        <w:rPr>
          <w:b/>
          <w:lang w:val="uk-UA"/>
        </w:rPr>
      </w:pPr>
    </w:p>
    <w:p w14:paraId="194FF7FF" w14:textId="77777777" w:rsidR="00FD049F" w:rsidRDefault="00FD049F" w:rsidP="00FD049F">
      <w:pPr>
        <w:pStyle w:val="ab"/>
        <w:spacing w:before="0" w:beforeAutospacing="0" w:after="0" w:afterAutospacing="0"/>
        <w:ind w:firstLine="426"/>
        <w:jc w:val="both"/>
        <w:rPr>
          <w:b/>
          <w:lang w:val="uk-UA"/>
        </w:rPr>
      </w:pPr>
    </w:p>
    <w:p w14:paraId="362D8625" w14:textId="14F1BF98" w:rsidR="00C72079" w:rsidRPr="00EE63B2" w:rsidRDefault="004C2BC1" w:rsidP="00DE2BE5">
      <w:pPr>
        <w:pStyle w:val="ab"/>
        <w:spacing w:before="0" w:beforeAutospacing="0" w:after="0" w:afterAutospacing="0"/>
        <w:ind w:firstLine="426"/>
        <w:jc w:val="right"/>
        <w:rPr>
          <w:lang w:val="uk-UA"/>
        </w:rPr>
      </w:pPr>
      <w:r w:rsidRPr="00EE63B2">
        <w:rPr>
          <w:b/>
          <w:lang w:val="uk-UA"/>
        </w:rPr>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«Додаток 6 до ТД - Проєкт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6"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9"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0"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1B07FB"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6"/>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6C58FBF2" w14:textId="77777777" w:rsidR="005E1F58" w:rsidRPr="005E1F58" w:rsidRDefault="00415C1D" w:rsidP="005E1F58">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5E1F58" w:rsidRPr="005E1F58">
        <w:rPr>
          <w:b/>
          <w:lang w:val="uk-UA"/>
        </w:rPr>
        <w:t>ДК 021:2015: 33160000-9 Устаткування для операційних блоків, НК 024:2023 код 32617 - Система лапароскопічна, багаторазового використання, ДК 021:2015: 33164000-7 Обладнання для лапароскопічних операцій)</w:t>
      </w:r>
    </w:p>
    <w:p w14:paraId="1D9F64C3" w14:textId="542CB85E" w:rsidR="00415C1D" w:rsidRPr="00F4564A" w:rsidRDefault="005E1F58" w:rsidP="005E1F58">
      <w:pPr>
        <w:shd w:val="clear" w:color="auto" w:fill="FFFFFF" w:themeFill="background1"/>
        <w:ind w:firstLine="567"/>
        <w:jc w:val="both"/>
        <w:rPr>
          <w:b/>
          <w:bCs/>
          <w:color w:val="C00000"/>
          <w:lang w:val="uk-UA"/>
        </w:rPr>
      </w:pPr>
      <w:r w:rsidRPr="005E1F58">
        <w:rPr>
          <w:b/>
          <w:lang w:val="uk-UA"/>
        </w:rPr>
        <w:t>Обладнання для лапароскопії в комплекті</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 xml:space="preserve">наприклад, «м.київ» замість «м. Київ»; «незастосоується»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r w:rsidR="00EC5C04" w:rsidRPr="00043BFA">
        <w:rPr>
          <w:rFonts w:eastAsia="Times New Roman"/>
          <w:i/>
          <w:sz w:val="22"/>
          <w:szCs w:val="22"/>
          <w:lang w:val="uk-UA"/>
        </w:rPr>
        <w:t>нумер-ація</w:t>
      </w:r>
      <w:r w:rsidR="00A70369" w:rsidRPr="00043BFA">
        <w:rPr>
          <w:rFonts w:eastAsia="Times New Roman"/>
          <w:i/>
          <w:sz w:val="22"/>
          <w:szCs w:val="22"/>
          <w:lang w:val="uk-UA"/>
        </w:rPr>
        <w:t>» замість «</w:t>
      </w:r>
      <w:r w:rsidR="00EC5C04" w:rsidRPr="00043BFA">
        <w:rPr>
          <w:rFonts w:eastAsia="Times New Roman"/>
          <w:i/>
          <w:sz w:val="22"/>
          <w:szCs w:val="22"/>
          <w:lang w:val="uk-UA"/>
        </w:rPr>
        <w:t>нуме-рація</w:t>
      </w:r>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7" w:name="_Hlk125046541"/>
      <w:r w:rsidRPr="00043BFA">
        <w:rPr>
          <w:rFonts w:eastAsia="Times New Roman"/>
          <w:sz w:val="22"/>
          <w:szCs w:val="22"/>
          <w:lang w:val="uk-UA"/>
        </w:rPr>
        <w:t>немає пропуску між словами</w:t>
      </w:r>
      <w:bookmarkEnd w:id="7"/>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r w:rsidR="004F77DA" w:rsidRPr="00043BFA">
        <w:rPr>
          <w:rFonts w:eastAsia="Times New Roman"/>
          <w:i/>
          <w:sz w:val="22"/>
          <w:szCs w:val="22"/>
          <w:lang w:val="uk-UA"/>
        </w:rPr>
        <w:t>Ченрігівська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r w:rsidR="004F77DA" w:rsidRPr="00043BFA">
        <w:rPr>
          <w:rFonts w:eastAsia="Times New Roman"/>
          <w:i/>
          <w:sz w:val="22"/>
          <w:szCs w:val="22"/>
          <w:lang w:val="uk-UA"/>
        </w:rPr>
        <w:t>немаєпропускуміжсловами</w:t>
      </w:r>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r w:rsidR="004F77DA" w:rsidRPr="00043BFA">
        <w:rPr>
          <w:rFonts w:eastAsia="Times New Roman"/>
          <w:i/>
          <w:iCs/>
          <w:sz w:val="22"/>
          <w:szCs w:val="22"/>
        </w:rPr>
        <w:t>pdf</w:t>
      </w:r>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49CD1" w14:textId="77777777" w:rsidR="009662C9" w:rsidRDefault="009662C9">
      <w:r>
        <w:separator/>
      </w:r>
    </w:p>
  </w:endnote>
  <w:endnote w:type="continuationSeparator" w:id="0">
    <w:p w14:paraId="5DB7CB4D" w14:textId="77777777" w:rsidR="009662C9" w:rsidRDefault="0096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190E86" w:rsidRPr="00602DCB" w:rsidRDefault="00190E86"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4BDF" w14:textId="77777777" w:rsidR="009662C9" w:rsidRDefault="009662C9">
      <w:r>
        <w:separator/>
      </w:r>
    </w:p>
  </w:footnote>
  <w:footnote w:type="continuationSeparator" w:id="0">
    <w:p w14:paraId="7B912354" w14:textId="77777777" w:rsidR="009662C9" w:rsidRDefault="0096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413B"/>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2944"/>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0E86"/>
    <w:rsid w:val="00192444"/>
    <w:rsid w:val="00193319"/>
    <w:rsid w:val="00193476"/>
    <w:rsid w:val="00194C53"/>
    <w:rsid w:val="00196007"/>
    <w:rsid w:val="001970E2"/>
    <w:rsid w:val="00197AFA"/>
    <w:rsid w:val="001A03EF"/>
    <w:rsid w:val="001A14C3"/>
    <w:rsid w:val="001A30D6"/>
    <w:rsid w:val="001A3FA6"/>
    <w:rsid w:val="001A483C"/>
    <w:rsid w:val="001B0580"/>
    <w:rsid w:val="001B07FB"/>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246"/>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343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2CF"/>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1F5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35"/>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4BA2"/>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2C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606B"/>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6A58"/>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08D"/>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5AB6"/>
    <w:rsid w:val="00CD7C1F"/>
    <w:rsid w:val="00CE3DE7"/>
    <w:rsid w:val="00CE55F9"/>
    <w:rsid w:val="00CE6AD7"/>
    <w:rsid w:val="00CF0530"/>
    <w:rsid w:val="00CF230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B20"/>
    <w:rsid w:val="00DC5CF9"/>
    <w:rsid w:val="00DD061A"/>
    <w:rsid w:val="00DD0628"/>
    <w:rsid w:val="00DD0D24"/>
    <w:rsid w:val="00DD10BE"/>
    <w:rsid w:val="00DD29D0"/>
    <w:rsid w:val="00DD32A6"/>
    <w:rsid w:val="00DD3B6B"/>
    <w:rsid w:val="00DD3BB7"/>
    <w:rsid w:val="00DD4874"/>
    <w:rsid w:val="00DE2BE5"/>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B7D2C"/>
    <w:rsid w:val="00EC0AC7"/>
    <w:rsid w:val="00EC43CE"/>
    <w:rsid w:val="00EC46C8"/>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49F"/>
    <w:rsid w:val="00FD0636"/>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29640938">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45279134">
      <w:bodyDiv w:val="1"/>
      <w:marLeft w:val="0"/>
      <w:marRight w:val="0"/>
      <w:marTop w:val="0"/>
      <w:marBottom w:val="0"/>
      <w:divBdr>
        <w:top w:val="none" w:sz="0" w:space="0" w:color="auto"/>
        <w:left w:val="none" w:sz="0" w:space="0" w:color="auto"/>
        <w:bottom w:val="none" w:sz="0" w:space="0" w:color="auto"/>
        <w:right w:val="none" w:sz="0" w:space="0" w:color="auto"/>
      </w:divBdr>
    </w:div>
    <w:div w:id="70159451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31824330">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2734D"/>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52594"/>
    <w:rsid w:val="006609A3"/>
    <w:rsid w:val="006A579C"/>
    <w:rsid w:val="006B751A"/>
    <w:rsid w:val="006D0973"/>
    <w:rsid w:val="006F1E40"/>
    <w:rsid w:val="007006EB"/>
    <w:rsid w:val="00701E7A"/>
    <w:rsid w:val="00726F0A"/>
    <w:rsid w:val="00746D2C"/>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87F37"/>
    <w:rsid w:val="009B4FA6"/>
    <w:rsid w:val="009D72EA"/>
    <w:rsid w:val="009E0528"/>
    <w:rsid w:val="009E0D77"/>
    <w:rsid w:val="00A60D94"/>
    <w:rsid w:val="00A701DE"/>
    <w:rsid w:val="00AA17D8"/>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B1BBF"/>
    <w:rsid w:val="00FC7810"/>
    <w:rsid w:val="00FE4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E7DC-6D59-4ED1-88C6-DC99F352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12374</Words>
  <Characters>70538</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9</cp:revision>
  <cp:lastPrinted>2021-02-16T15:50:00Z</cp:lastPrinted>
  <dcterms:created xsi:type="dcterms:W3CDTF">2024-02-23T14:17:00Z</dcterms:created>
  <dcterms:modified xsi:type="dcterms:W3CDTF">2024-03-18T05:50:00Z</dcterms:modified>
</cp:coreProperties>
</file>