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F9" w:rsidRPr="00996AEA" w:rsidRDefault="007045DD" w:rsidP="00996AEA">
      <w:pPr>
        <w:spacing w:after="0" w:line="240" w:lineRule="auto"/>
        <w:ind w:left="5660" w:firstLine="700"/>
        <w:jc w:val="right"/>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ДОДАТОК 1</w:t>
      </w:r>
    </w:p>
    <w:p w:rsidR="008763F9" w:rsidRPr="00996AEA" w:rsidRDefault="007045DD" w:rsidP="00996AEA">
      <w:pPr>
        <w:spacing w:after="0" w:line="240" w:lineRule="auto"/>
        <w:ind w:left="5660" w:firstLine="700"/>
        <w:jc w:val="right"/>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до тендерної документації</w:t>
      </w:r>
    </w:p>
    <w:p w:rsidR="008763F9" w:rsidRPr="00996AEA" w:rsidRDefault="007045DD" w:rsidP="00996AEA">
      <w:pPr>
        <w:spacing w:after="0" w:line="240" w:lineRule="auto"/>
        <w:ind w:left="5660" w:firstLine="70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 </w:t>
      </w:r>
    </w:p>
    <w:p w:rsidR="008763F9" w:rsidRPr="00996AEA" w:rsidRDefault="007045DD" w:rsidP="00996AEA">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r w:rsidRPr="00996AEA">
        <w:rPr>
          <w:rFonts w:ascii="Times New Roman" w:eastAsia="Times New Roman" w:hAnsi="Times New Roman" w:cs="Times New Roman"/>
          <w:b/>
          <w:color w:val="000000"/>
          <w:lang w:val="uk-UA"/>
        </w:rPr>
        <w:t xml:space="preserve">Перелік документів та </w:t>
      </w:r>
      <w:r w:rsidR="00C70CA9" w:rsidRPr="00996AEA">
        <w:rPr>
          <w:rFonts w:ascii="Times New Roman" w:eastAsia="Times New Roman" w:hAnsi="Times New Roman" w:cs="Times New Roman"/>
          <w:b/>
          <w:color w:val="000000"/>
          <w:lang w:val="uk-UA"/>
        </w:rPr>
        <w:t xml:space="preserve">інформації </w:t>
      </w:r>
      <w:r w:rsidRPr="00996AEA">
        <w:rPr>
          <w:rFonts w:ascii="Times New Roman" w:eastAsia="Times New Roman" w:hAnsi="Times New Roman" w:cs="Times New Roman"/>
          <w:b/>
          <w:color w:val="000000"/>
          <w:lang w:val="uk-UA"/>
        </w:rPr>
        <w:t>для підтв</w:t>
      </w:r>
      <w:r w:rsidR="00C70CA9" w:rsidRPr="00996AEA">
        <w:rPr>
          <w:rFonts w:ascii="Times New Roman" w:eastAsia="Times New Roman" w:hAnsi="Times New Roman" w:cs="Times New Roman"/>
          <w:b/>
          <w:color w:val="000000"/>
          <w:lang w:val="uk-UA"/>
        </w:rPr>
        <w:t>ердження відповідності УЧАСНИКА</w:t>
      </w:r>
      <w:r w:rsidRPr="00996AEA">
        <w:rPr>
          <w:rFonts w:ascii="Times New Roman" w:eastAsia="Times New Roman" w:hAnsi="Times New Roman" w:cs="Times New Roman"/>
          <w:b/>
          <w:color w:val="000000"/>
          <w:lang w:val="uk-UA"/>
        </w:rPr>
        <w:t xml:space="preserve">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rsidR="008763F9" w:rsidRPr="00BF6DEE" w:rsidRDefault="008763F9" w:rsidP="00996AEA">
      <w:pPr>
        <w:spacing w:after="0" w:line="240" w:lineRule="auto"/>
        <w:ind w:left="885"/>
        <w:jc w:val="center"/>
        <w:rPr>
          <w:rFonts w:ascii="Times New Roman" w:eastAsia="Times New Roman" w:hAnsi="Times New Roman" w:cs="Times New Roman"/>
          <w:b/>
          <w:i/>
          <w:sz w:val="10"/>
          <w:szCs w:val="1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C70CA9" w:rsidRPr="003E78B7" w:rsidTr="00996AEA">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996AEA" w:rsidRDefault="007045DD" w:rsidP="00996AEA">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DB405E" w:rsidRDefault="007045DD" w:rsidP="00996AEA">
            <w:pPr>
              <w:spacing w:after="0" w:line="240" w:lineRule="auto"/>
              <w:jc w:val="center"/>
              <w:rPr>
                <w:rFonts w:ascii="Times New Roman" w:eastAsia="Times New Roman" w:hAnsi="Times New Roman" w:cs="Times New Roman"/>
                <w:lang w:val="uk-UA"/>
              </w:rPr>
            </w:pPr>
            <w:r w:rsidRPr="00DB405E">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DB405E" w:rsidRDefault="007045DD" w:rsidP="00996AEA">
            <w:pPr>
              <w:spacing w:after="0" w:line="240" w:lineRule="auto"/>
              <w:jc w:val="center"/>
              <w:rPr>
                <w:rFonts w:ascii="Times New Roman" w:eastAsia="Times New Roman" w:hAnsi="Times New Roman" w:cs="Times New Roman"/>
                <w:lang w:val="uk-UA"/>
              </w:rPr>
            </w:pPr>
            <w:r w:rsidRPr="00DB405E">
              <w:rPr>
                <w:rFonts w:ascii="Times New Roman" w:eastAsia="Times New Roman" w:hAnsi="Times New Roman" w:cs="Times New Roman"/>
                <w:b/>
                <w:lang w:val="uk-UA"/>
              </w:rPr>
              <w:t>Документи та інформація,</w:t>
            </w:r>
            <w:r w:rsidR="00C70CA9" w:rsidRPr="00DB405E">
              <w:rPr>
                <w:rFonts w:ascii="Times New Roman" w:eastAsia="Times New Roman" w:hAnsi="Times New Roman" w:cs="Times New Roman"/>
                <w:b/>
                <w:lang w:val="uk-UA"/>
              </w:rPr>
              <w:t xml:space="preserve"> </w:t>
            </w:r>
            <w:r w:rsidRPr="00DB405E">
              <w:rPr>
                <w:rFonts w:ascii="Times New Roman" w:eastAsia="Times New Roman" w:hAnsi="Times New Roman" w:cs="Times New Roman"/>
                <w:b/>
                <w:lang w:val="uk-UA"/>
              </w:rPr>
              <w:t>які підтверджують відповідність Учасника кваліфікаційним критеріям*</w:t>
            </w:r>
          </w:p>
        </w:tc>
      </w:tr>
      <w:tr w:rsidR="008763F9" w:rsidRPr="00996AEA" w:rsidTr="00BF6DEE">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2C20B4" w:rsidRDefault="000173E0" w:rsidP="00996AEA">
            <w:pPr>
              <w:spacing w:after="0" w:line="240" w:lineRule="auto"/>
              <w:jc w:val="center"/>
              <w:rPr>
                <w:rFonts w:ascii="Times New Roman" w:eastAsia="Times New Roman" w:hAnsi="Times New Roman" w:cs="Times New Roman"/>
                <w:highlight w:val="yellow"/>
                <w:lang w:val="uk-UA"/>
              </w:rPr>
            </w:pPr>
            <w:r w:rsidRPr="00DB405E">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DB405E" w:rsidRDefault="007045DD" w:rsidP="00996AEA">
            <w:pPr>
              <w:spacing w:after="0" w:line="240" w:lineRule="auto"/>
              <w:rPr>
                <w:rFonts w:ascii="Times New Roman" w:eastAsia="Times New Roman" w:hAnsi="Times New Roman" w:cs="Times New Roman"/>
                <w:lang w:val="uk-UA"/>
              </w:rPr>
            </w:pPr>
            <w:r w:rsidRPr="00DB405E">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63F9" w:rsidRPr="00DB405E" w:rsidRDefault="00445140" w:rsidP="00996AE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7045DD" w:rsidRPr="00DB405E">
              <w:rPr>
                <w:rFonts w:ascii="Times New Roman" w:eastAsia="Times New Roman" w:hAnsi="Times New Roman" w:cs="Times New Roman"/>
                <w:lang w:val="uk-UA"/>
              </w:rPr>
              <w:t>.1. На підтвердження досвіду виконання аналогічного (аналогічних) за предметом закупівлі договору (договорів) Учасник має надати:</w:t>
            </w:r>
          </w:p>
          <w:p w:rsidR="008763F9" w:rsidRPr="00DB405E" w:rsidRDefault="00445140" w:rsidP="00996AE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7045DD" w:rsidRPr="00DB405E">
              <w:rPr>
                <w:rFonts w:ascii="Times New Roman" w:eastAsia="Times New Roman" w:hAnsi="Times New Roman" w:cs="Times New Roman"/>
                <w:lang w:val="uk-UA"/>
              </w:rPr>
              <w:t>.1.1. довідку в довільній формі, з інформацією про виконання</w:t>
            </w:r>
            <w:r w:rsidR="00DB36B9" w:rsidRPr="00DB405E">
              <w:rPr>
                <w:rFonts w:ascii="Times New Roman" w:eastAsia="Times New Roman" w:hAnsi="Times New Roman" w:cs="Times New Roman"/>
                <w:lang w:val="uk-UA"/>
              </w:rPr>
              <w:t xml:space="preserve"> </w:t>
            </w:r>
            <w:r w:rsidR="007045DD" w:rsidRPr="00DB405E">
              <w:rPr>
                <w:rFonts w:ascii="Times New Roman" w:eastAsia="Times New Roman" w:hAnsi="Times New Roman" w:cs="Times New Roman"/>
                <w:lang w:val="uk-UA"/>
              </w:rPr>
              <w:t>аналогічного (аналогічних) за предметом закупівлі договору (договорів)</w:t>
            </w:r>
            <w:r w:rsidR="00DB36B9" w:rsidRPr="00DB405E">
              <w:rPr>
                <w:rFonts w:ascii="Times New Roman" w:eastAsia="Times New Roman" w:hAnsi="Times New Roman" w:cs="Times New Roman"/>
                <w:lang w:val="uk-UA"/>
              </w:rPr>
              <w:t xml:space="preserve"> </w:t>
            </w:r>
            <w:r w:rsidR="007045DD" w:rsidRPr="00DB405E">
              <w:rPr>
                <w:rFonts w:ascii="Times New Roman" w:eastAsia="Times New Roman" w:hAnsi="Times New Roman" w:cs="Times New Roman"/>
                <w:lang w:val="uk-UA"/>
              </w:rPr>
              <w:t>(не менше одного договору).</w:t>
            </w:r>
          </w:p>
          <w:p w:rsidR="00DB36B9" w:rsidRPr="00DB405E" w:rsidRDefault="00DB36B9" w:rsidP="00996AEA">
            <w:pPr>
              <w:spacing w:after="0" w:line="240" w:lineRule="auto"/>
              <w:jc w:val="both"/>
              <w:rPr>
                <w:rFonts w:ascii="Times New Roman" w:eastAsia="Times New Roman" w:hAnsi="Times New Roman" w:cs="Times New Roman"/>
                <w:lang w:val="uk-UA"/>
              </w:rPr>
            </w:pPr>
            <w:r w:rsidRPr="00DB405E">
              <w:rPr>
                <w:rFonts w:ascii="Times New Roman" w:hAnsi="Times New Roman" w:cs="Times New Roman"/>
                <w:i/>
                <w:lang w:val="uk-UA"/>
              </w:rPr>
              <w:t>*Аналогічним договором в розумінні цієї тендерної документації є договір, щодо надання послуг, які відносяться до того самого класу ДК 021:2015 «Єдиний закупівельний словник», що є предметом даної закупівлі або договір на надання аналогічних послуг</w:t>
            </w:r>
            <w:r w:rsidRPr="00DB405E">
              <w:rPr>
                <w:rFonts w:ascii="Times New Roman" w:hAnsi="Times New Roman" w:cs="Times New Roman"/>
                <w:i/>
                <w:iCs/>
                <w:lang w:val="uk-UA"/>
              </w:rPr>
              <w:t>.</w:t>
            </w:r>
          </w:p>
          <w:p w:rsidR="008763F9" w:rsidRPr="00DB405E" w:rsidRDefault="00445140" w:rsidP="00996AE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7045DD" w:rsidRPr="00DB405E">
              <w:rPr>
                <w:rFonts w:ascii="Times New Roman" w:eastAsia="Times New Roman" w:hAnsi="Times New Roman" w:cs="Times New Roman"/>
                <w:lang w:val="uk-UA"/>
              </w:rPr>
              <w:t>.1.2. не менше 1 копії договору, зазначе</w:t>
            </w:r>
            <w:r w:rsidR="00F019AE" w:rsidRPr="00DB405E">
              <w:rPr>
                <w:rFonts w:ascii="Times New Roman" w:eastAsia="Times New Roman" w:hAnsi="Times New Roman" w:cs="Times New Roman"/>
                <w:lang w:val="uk-UA"/>
              </w:rPr>
              <w:t>ного в довідці в повному обсязі</w:t>
            </w:r>
          </w:p>
          <w:p w:rsidR="008763F9" w:rsidRPr="00DB405E" w:rsidRDefault="00445140" w:rsidP="00996AE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7045DD" w:rsidRPr="00DB405E">
              <w:rPr>
                <w:rFonts w:ascii="Times New Roman" w:eastAsia="Times New Roman" w:hAnsi="Times New Roman" w:cs="Times New Roman"/>
                <w:lang w:val="uk-UA"/>
              </w:rPr>
              <w:t>.1.3. копії/ю документів/а на підтвердження виконання не менше ніж одного договору, зазначеного в наданій Учасником довідці. </w:t>
            </w:r>
          </w:p>
          <w:p w:rsidR="008763F9" w:rsidRPr="00DB405E" w:rsidRDefault="007045DD" w:rsidP="00996AEA">
            <w:pPr>
              <w:spacing w:after="0" w:line="240" w:lineRule="auto"/>
              <w:jc w:val="both"/>
              <w:rPr>
                <w:rFonts w:ascii="Times New Roman" w:eastAsia="Times New Roman" w:hAnsi="Times New Roman" w:cs="Times New Roman"/>
                <w:lang w:val="uk-UA"/>
              </w:rPr>
            </w:pPr>
            <w:r w:rsidRPr="00DB405E">
              <w:rPr>
                <w:rFonts w:ascii="Times New Roman" w:eastAsia="Times New Roman" w:hAnsi="Times New Roman" w:cs="Times New Roman"/>
                <w:b/>
                <w:lang w:val="uk-UA"/>
              </w:rPr>
              <w:t>або</w:t>
            </w:r>
            <w:r w:rsidRPr="00DB405E">
              <w:rPr>
                <w:rFonts w:ascii="Times New Roman" w:eastAsia="Times New Roman" w:hAnsi="Times New Roman" w:cs="Times New Roman"/>
                <w:lang w:val="uk-UA"/>
              </w:rPr>
              <w:t> </w:t>
            </w:r>
          </w:p>
          <w:p w:rsidR="00DB36B9" w:rsidRPr="00DB405E" w:rsidRDefault="007045DD" w:rsidP="00996AEA">
            <w:pPr>
              <w:spacing w:after="0" w:line="240" w:lineRule="auto"/>
              <w:jc w:val="both"/>
              <w:rPr>
                <w:rFonts w:ascii="Times New Roman" w:eastAsia="Times New Roman" w:hAnsi="Times New Roman" w:cs="Times New Roman"/>
                <w:lang w:val="uk-UA"/>
              </w:rPr>
            </w:pPr>
            <w:r w:rsidRPr="00DB405E">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8763F9" w:rsidRPr="00996AEA" w:rsidRDefault="007045DD" w:rsidP="00996AEA">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63F9" w:rsidRPr="00996AEA" w:rsidRDefault="008763F9" w:rsidP="00996AEA">
      <w:pPr>
        <w:spacing w:after="0" w:line="240" w:lineRule="auto"/>
        <w:ind w:firstLine="720"/>
        <w:jc w:val="both"/>
        <w:rPr>
          <w:rFonts w:ascii="Times New Roman" w:eastAsia="Times New Roman" w:hAnsi="Times New Roman" w:cs="Times New Roman"/>
          <w:lang w:val="uk-UA"/>
        </w:rPr>
      </w:pPr>
    </w:p>
    <w:p w:rsidR="009D19AC" w:rsidRPr="00996AEA" w:rsidRDefault="009D19AC" w:rsidP="00996AEA">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rsidR="009D19AC" w:rsidRPr="00BF6DEE" w:rsidRDefault="009D19AC" w:rsidP="00996AEA">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D19AC" w:rsidRPr="00BF6DEE" w:rsidRDefault="009D19AC" w:rsidP="00996AEA">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rsidR="009D19AC" w:rsidRPr="00BF6DEE" w:rsidRDefault="009D19AC" w:rsidP="00996AEA">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9D19AC" w:rsidRPr="00BF6DEE" w:rsidRDefault="009D19AC"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19AC" w:rsidRPr="00BF6DEE" w:rsidRDefault="009D19AC"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w:t>
      </w:r>
      <w:r w:rsidRPr="00BF6DEE">
        <w:rPr>
          <w:rFonts w:ascii="Times New Roman" w:eastAsia="Times New Roman" w:hAnsi="Times New Roman" w:cs="Times New Roman"/>
          <w:i/>
          <w:lang w:val="uk-UA"/>
        </w:rPr>
        <w:lastRenderedPageBreak/>
        <w:t>таких підстав для відмови йому в участі в торгах за вимогами пункту 47 Особливостей.</w:t>
      </w:r>
    </w:p>
    <w:p w:rsidR="009D19AC" w:rsidRPr="00BF6DEE" w:rsidRDefault="009D19AC"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rsidR="008763F9" w:rsidRPr="00BF6DEE" w:rsidRDefault="008763F9"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8763F9" w:rsidRPr="00BF6DEE" w:rsidRDefault="007045DD" w:rsidP="00996AEA">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sidR="00066C26">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763F9" w:rsidRPr="00BF6DEE" w:rsidRDefault="007045DD" w:rsidP="00996AEA">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sidR="00066C26">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066C26">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sidR="00066C26">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p>
    <w:p w:rsidR="008763F9" w:rsidRPr="00BF6DEE" w:rsidRDefault="008763F9" w:rsidP="00996AEA">
      <w:pPr>
        <w:spacing w:after="0" w:line="240" w:lineRule="auto"/>
        <w:jc w:val="both"/>
        <w:rPr>
          <w:rFonts w:ascii="Times New Roman" w:eastAsia="Times New Roman" w:hAnsi="Times New Roman" w:cs="Times New Roman"/>
          <w:i/>
          <w:color w:val="FF00FF"/>
          <w:shd w:val="clear" w:color="auto" w:fill="FBFBFB"/>
          <w:lang w:val="uk-UA"/>
        </w:rPr>
      </w:pPr>
    </w:p>
    <w:p w:rsidR="00996AEA" w:rsidRPr="00BF6DEE" w:rsidRDefault="00996AEA" w:rsidP="00996AEA">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rsidR="00996AEA" w:rsidRPr="00BF6DEE" w:rsidRDefault="00996AEA" w:rsidP="00996AEA">
      <w:pPr>
        <w:spacing w:after="0" w:line="240" w:lineRule="auto"/>
        <w:rPr>
          <w:rFonts w:ascii="Times New Roman" w:eastAsia="Times New Roman" w:hAnsi="Times New Roman" w:cs="Times New Roman"/>
          <w:sz w:val="10"/>
          <w:szCs w:val="10"/>
          <w:lang w:val="uk-UA"/>
        </w:rPr>
      </w:pPr>
    </w:p>
    <w:tbl>
      <w:tblPr>
        <w:tblStyle w:val="af4"/>
        <w:tblW w:w="10131" w:type="dxa"/>
        <w:tblInd w:w="-294" w:type="dxa"/>
        <w:tblLayout w:type="fixed"/>
        <w:tblLook w:val="0400" w:firstRow="0" w:lastRow="0" w:firstColumn="0" w:lastColumn="0" w:noHBand="0" w:noVBand="1"/>
      </w:tblPr>
      <w:tblGrid>
        <w:gridCol w:w="657"/>
        <w:gridCol w:w="9474"/>
      </w:tblGrid>
      <w:tr w:rsidR="00996AEA" w:rsidRPr="00BF6DEE" w:rsidTr="002F78B0">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6AEA" w:rsidRPr="00BF6DEE" w:rsidRDefault="00996AEA" w:rsidP="00996AEA">
            <w:pPr>
              <w:spacing w:after="0" w:line="240" w:lineRule="auto"/>
              <w:ind w:left="100"/>
              <w:jc w:val="center"/>
              <w:rPr>
                <w:rFonts w:ascii="Times New Roman" w:eastAsia="Times New Roman" w:hAnsi="Times New Roman" w:cs="Times New Roman"/>
                <w:lang w:val="uk-UA"/>
              </w:rPr>
            </w:pPr>
            <w:bookmarkStart w:id="0" w:name="_heading=h.gjdgxs" w:colFirst="0" w:colLast="0"/>
            <w:bookmarkEnd w:id="0"/>
            <w:r w:rsidRPr="00BF6DEE">
              <w:rPr>
                <w:rFonts w:ascii="Times New Roman" w:eastAsia="Times New Roman" w:hAnsi="Times New Roman" w:cs="Times New Roman"/>
                <w:b/>
                <w:lang w:val="uk-UA"/>
              </w:rPr>
              <w:t>Інші документи від Учасника:</w:t>
            </w:r>
          </w:p>
        </w:tc>
      </w:tr>
      <w:tr w:rsidR="00996AEA" w:rsidRPr="00BF6DEE" w:rsidTr="002F78B0">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Цінова пропозиція згідно з додатком 1 до тендерної документації.</w:t>
            </w:r>
          </w:p>
        </w:tc>
      </w:tr>
      <w:tr w:rsidR="00996AEA" w:rsidRPr="00BF6DEE" w:rsidTr="00BF6DEE">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996AEA" w:rsidRPr="003E78B7" w:rsidTr="002F78B0">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996AEA" w:rsidRPr="003E78B7" w:rsidTr="002F78B0">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96AEA" w:rsidRPr="003E78B7" w:rsidTr="002F78B0">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2C20B4">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 xml:space="preserve">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w:t>
            </w:r>
          </w:p>
        </w:tc>
      </w:tr>
      <w:tr w:rsidR="00996AEA" w:rsidRPr="00BF6DEE" w:rsidTr="002F78B0">
        <w:trPr>
          <w:trHeight w:val="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996AEA" w:rsidRPr="00BF6DEE" w:rsidTr="002F78B0">
        <w:trPr>
          <w:trHeight w:val="29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996AEA" w:rsidRPr="00996AEA" w:rsidTr="002F78B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BF6DEE" w:rsidRDefault="00996AEA" w:rsidP="00996AEA">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996AEA" w:rsidRPr="00996AEA" w:rsidTr="002F78B0">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996AEA" w:rsidRPr="00996AEA" w:rsidTr="002F78B0">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996AEA" w:rsidRPr="00996AEA" w:rsidTr="002F78B0">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996AEA" w:rsidRPr="00996AEA" w:rsidTr="002F78B0">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Лист-згода щодо дозволу на обробку персональних даних згідно Додатку 5</w:t>
            </w:r>
          </w:p>
        </w:tc>
      </w:tr>
      <w:tr w:rsidR="00996AEA" w:rsidRPr="00996AEA" w:rsidTr="002F78B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996AEA" w:rsidRPr="00996AEA" w:rsidTr="002F78B0">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996AEA" w:rsidRPr="00996AEA" w:rsidTr="00066C26">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066C26" w:rsidP="00996AEA">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EA" w:rsidRPr="00996AEA" w:rsidRDefault="00996AEA" w:rsidP="00996AEA">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96AEA" w:rsidRPr="00996AEA" w:rsidRDefault="00996AEA" w:rsidP="00822963">
            <w:pPr>
              <w:numPr>
                <w:ilvl w:val="0"/>
                <w:numId w:val="6"/>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rsidR="00996AEA" w:rsidRPr="00996AEA" w:rsidRDefault="00996AEA" w:rsidP="00FC1C8E">
            <w:pPr>
              <w:numPr>
                <w:ilvl w:val="0"/>
                <w:numId w:val="7"/>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rsidR="00996AEA" w:rsidRPr="00996AEA" w:rsidRDefault="00996AEA" w:rsidP="008946DD">
            <w:pPr>
              <w:numPr>
                <w:ilvl w:val="0"/>
                <w:numId w:val="3"/>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rsidR="00996AEA" w:rsidRPr="00996AEA" w:rsidRDefault="00996AEA" w:rsidP="004534B3">
            <w:pPr>
              <w:numPr>
                <w:ilvl w:val="0"/>
                <w:numId w:val="4"/>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rsidR="00996AEA" w:rsidRPr="00996AEA" w:rsidRDefault="00996AEA" w:rsidP="00996AEA">
            <w:pPr>
              <w:numPr>
                <w:ilvl w:val="0"/>
                <w:numId w:val="5"/>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96AEA" w:rsidRPr="00996AEA" w:rsidRDefault="00996AEA" w:rsidP="00996AEA">
      <w:pPr>
        <w:spacing w:after="0" w:line="240" w:lineRule="auto"/>
        <w:jc w:val="both"/>
        <w:rPr>
          <w:rFonts w:ascii="Times New Roman" w:eastAsia="Times New Roman" w:hAnsi="Times New Roman" w:cs="Times New Roman"/>
          <w:i/>
          <w:color w:val="FF00FF"/>
          <w:shd w:val="clear" w:color="auto" w:fill="FBFBFB"/>
          <w:lang w:val="uk-UA"/>
        </w:rPr>
      </w:pPr>
    </w:p>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w:t>
      </w:r>
      <w:r w:rsidR="007045DD" w:rsidRPr="00996AEA">
        <w:rPr>
          <w:rFonts w:ascii="Times New Roman" w:eastAsia="Times New Roman" w:hAnsi="Times New Roman" w:cs="Times New Roman"/>
          <w:b/>
          <w:lang w:val="uk-UA"/>
        </w:rPr>
        <w:t xml:space="preserve">. </w:t>
      </w:r>
      <w:r w:rsidRPr="00996AEA">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rsidR="00996AEA" w:rsidRPr="00996AEA" w:rsidRDefault="00996AEA"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Переможець процедури закупівлі у строк, що </w:t>
      </w:r>
      <w:r w:rsidRPr="00996AEA">
        <w:rPr>
          <w:rFonts w:ascii="Times New Roman" w:eastAsia="Times New Roman" w:hAnsi="Times New Roman" w:cs="Times New Roman"/>
          <w:b/>
          <w:i/>
          <w:lang w:val="uk-UA"/>
        </w:rPr>
        <w:t xml:space="preserve">не перевищує чотири дні </w:t>
      </w:r>
      <w:r w:rsidRPr="00996AEA">
        <w:rPr>
          <w:rFonts w:ascii="Times New Roman" w:eastAsia="Times New Roman" w:hAnsi="Times New Roman" w:cs="Times New Roman"/>
          <w:lang w:val="uk-UA"/>
        </w:rPr>
        <w:t xml:space="preserve">з дати оприлюднення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6AEA" w:rsidRPr="00996AEA" w:rsidRDefault="00996AEA" w:rsidP="00996A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19AE" w:rsidRPr="00996AEA" w:rsidRDefault="00F019AE" w:rsidP="00996AEA">
      <w:pPr>
        <w:spacing w:after="0" w:line="240" w:lineRule="auto"/>
        <w:rPr>
          <w:rFonts w:ascii="Times New Roman" w:eastAsia="Times New Roman" w:hAnsi="Times New Roman" w:cs="Times New Roman"/>
          <w:b/>
          <w:highlight w:val="yellow"/>
          <w:lang w:val="uk-UA"/>
        </w:rPr>
      </w:pPr>
    </w:p>
    <w:p w:rsidR="00996AEA" w:rsidRPr="00996AEA" w:rsidRDefault="00996AEA" w:rsidP="00996AEA">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t>4.1. Документи, які надаються  ПЕРЕМОЖЦЕМ (юридичною особою):</w:t>
      </w:r>
    </w:p>
    <w:tbl>
      <w:tblPr>
        <w:tblW w:w="9871" w:type="dxa"/>
        <w:tblInd w:w="-436" w:type="dxa"/>
        <w:tblLayout w:type="fixed"/>
        <w:tblLook w:val="0400" w:firstRow="0" w:lastRow="0" w:firstColumn="0" w:lastColumn="0" w:noHBand="0" w:noVBand="1"/>
      </w:tblPr>
      <w:tblGrid>
        <w:gridCol w:w="765"/>
        <w:gridCol w:w="4350"/>
        <w:gridCol w:w="4756"/>
      </w:tblGrid>
      <w:tr w:rsidR="00996AEA" w:rsidRPr="00996AEA" w:rsidTr="003E78B7">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lastRenderedPageBreak/>
              <w:t>№</w:t>
            </w:r>
          </w:p>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3E78B7">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96AEA" w:rsidRPr="003E78B7" w:rsidTr="003E78B7">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6AEA" w:rsidRPr="00996AEA" w:rsidRDefault="00996AEA" w:rsidP="00996AEA">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6AEA" w:rsidRPr="00996AEA" w:rsidTr="003E78B7">
        <w:trPr>
          <w:trHeight w:val="21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6AEA" w:rsidRPr="00996AEA" w:rsidRDefault="00996AEA" w:rsidP="00996AEA">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rsidR="00996AEA" w:rsidRPr="00996AEA" w:rsidRDefault="00996AEA" w:rsidP="00996AEA">
            <w:pPr>
              <w:spacing w:after="0" w:line="240" w:lineRule="auto"/>
              <w:jc w:val="both"/>
              <w:rPr>
                <w:rFonts w:ascii="Times New Roman" w:eastAsia="Times New Roman" w:hAnsi="Times New Roman" w:cs="Times New Roman"/>
                <w:b/>
                <w:highlight w:val="white"/>
                <w:lang w:val="uk-UA"/>
              </w:rPr>
            </w:pPr>
          </w:p>
          <w:p w:rsidR="00996AEA" w:rsidRPr="00996AEA" w:rsidRDefault="00996AEA" w:rsidP="00996AEA">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996AEA" w:rsidRPr="00996AEA" w:rsidTr="003E78B7">
        <w:trPr>
          <w:trHeight w:val="14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AEA" w:rsidRPr="00996AEA" w:rsidRDefault="00996AEA" w:rsidP="00996AEA">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996AEA" w:rsidRPr="003E78B7" w:rsidTr="003E78B7">
        <w:trPr>
          <w:trHeight w:val="3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Довідка в довільній формі</w:t>
            </w:r>
            <w:r w:rsidRPr="00996AEA">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6AEA" w:rsidRPr="00996AEA" w:rsidRDefault="00996AEA" w:rsidP="00996AEA">
      <w:pPr>
        <w:spacing w:after="0" w:line="240" w:lineRule="auto"/>
        <w:rPr>
          <w:rFonts w:ascii="Times New Roman" w:eastAsia="Times New Roman" w:hAnsi="Times New Roman" w:cs="Times New Roman"/>
          <w:b/>
          <w:color w:val="000000"/>
          <w:lang w:val="uk-UA"/>
        </w:rPr>
      </w:pPr>
    </w:p>
    <w:p w:rsidR="00996AEA" w:rsidRPr="00996AEA" w:rsidRDefault="00996AEA" w:rsidP="00996AEA">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10065" w:type="dxa"/>
        <w:tblInd w:w="-577" w:type="dxa"/>
        <w:tblLayout w:type="fixed"/>
        <w:tblLook w:val="0400" w:firstRow="0" w:lastRow="0" w:firstColumn="0" w:lastColumn="0" w:noHBand="0" w:noVBand="1"/>
      </w:tblPr>
      <w:tblGrid>
        <w:gridCol w:w="587"/>
        <w:gridCol w:w="4659"/>
        <w:gridCol w:w="4819"/>
      </w:tblGrid>
      <w:tr w:rsidR="00996AEA" w:rsidRPr="00996AEA" w:rsidTr="003E78B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996AEA" w:rsidRPr="003E78B7" w:rsidTr="003E78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6AEA" w:rsidRPr="00996AEA" w:rsidRDefault="00996AEA" w:rsidP="00996AEA">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6AEA" w:rsidRPr="00996AEA" w:rsidTr="003E78B7">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6AEA" w:rsidRPr="00996AEA" w:rsidRDefault="00996AEA" w:rsidP="00996AEA">
            <w:pPr>
              <w:spacing w:after="0" w:line="240" w:lineRule="auto"/>
              <w:jc w:val="both"/>
              <w:rPr>
                <w:rFonts w:ascii="Times New Roman" w:eastAsia="Times New Roman" w:hAnsi="Times New Roman" w:cs="Times New Roman"/>
                <w:b/>
                <w:color w:val="000000"/>
                <w:lang w:val="uk-UA"/>
              </w:rPr>
            </w:pPr>
          </w:p>
          <w:p w:rsidR="00996AEA" w:rsidRPr="00996AEA" w:rsidRDefault="00996AEA" w:rsidP="00996AEA">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bookmarkStart w:id="1" w:name="_GoBack"/>
            <w:bookmarkEnd w:id="1"/>
          </w:p>
        </w:tc>
      </w:tr>
      <w:tr w:rsidR="00996AEA" w:rsidRPr="00996AEA" w:rsidTr="003E78B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6AEA" w:rsidRPr="00996AEA" w:rsidRDefault="00996AEA" w:rsidP="00996AEA">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996AEA" w:rsidRPr="003E78B7" w:rsidTr="003E78B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6AEA" w:rsidRPr="00996AEA" w:rsidRDefault="00996AEA" w:rsidP="00996AEA">
            <w:pPr>
              <w:pBdr>
                <w:top w:val="nil"/>
                <w:left w:val="nil"/>
                <w:bottom w:val="nil"/>
                <w:right w:val="nil"/>
                <w:between w:val="nil"/>
              </w:pBdr>
              <w:spacing w:after="0" w:line="240" w:lineRule="auto"/>
              <w:jc w:val="both"/>
              <w:rPr>
                <w:rFonts w:ascii="Times New Roman" w:eastAsia="Times New Roman" w:hAnsi="Times New Roman" w:cs="Times New Roman"/>
                <w:highlight w:val="yellow"/>
                <w:lang w:val="uk-UA"/>
              </w:rPr>
            </w:pPr>
            <w:r w:rsidRPr="00996AEA">
              <w:rPr>
                <w:rFonts w:ascii="Times New Roman" w:eastAsia="Times New Roman" w:hAnsi="Times New Roman" w:cs="Times New Roman"/>
                <w:b/>
                <w:lang w:val="uk-UA"/>
              </w:rPr>
              <w:t>Довідка в довільній формі</w:t>
            </w:r>
            <w:r w:rsidRPr="00996AEA">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6AEA" w:rsidRPr="003E78B7" w:rsidRDefault="00996AEA" w:rsidP="00996AEA">
      <w:pPr>
        <w:shd w:val="clear" w:color="auto" w:fill="FFFFFF"/>
        <w:spacing w:after="0" w:line="240" w:lineRule="auto"/>
        <w:rPr>
          <w:rFonts w:ascii="Times New Roman" w:eastAsia="Times New Roman" w:hAnsi="Times New Roman" w:cs="Times New Roman"/>
          <w:sz w:val="2"/>
          <w:szCs w:val="2"/>
          <w:lang w:val="uk-UA"/>
        </w:rPr>
      </w:pPr>
    </w:p>
    <w:sectPr w:rsidR="00996AEA" w:rsidRPr="003E78B7" w:rsidSect="00F019AE">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5"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F9"/>
    <w:rsid w:val="000173E0"/>
    <w:rsid w:val="00066C26"/>
    <w:rsid w:val="00241DF0"/>
    <w:rsid w:val="00261E24"/>
    <w:rsid w:val="002C20B4"/>
    <w:rsid w:val="003E78B7"/>
    <w:rsid w:val="00445140"/>
    <w:rsid w:val="004D12C4"/>
    <w:rsid w:val="007045DD"/>
    <w:rsid w:val="007D0DF9"/>
    <w:rsid w:val="008763F9"/>
    <w:rsid w:val="00917FB1"/>
    <w:rsid w:val="00932D63"/>
    <w:rsid w:val="009579E3"/>
    <w:rsid w:val="00996AEA"/>
    <w:rsid w:val="009B75AC"/>
    <w:rsid w:val="009D19AC"/>
    <w:rsid w:val="00A733D2"/>
    <w:rsid w:val="00AE22EA"/>
    <w:rsid w:val="00BF6DEE"/>
    <w:rsid w:val="00C70CA9"/>
    <w:rsid w:val="00C87BA4"/>
    <w:rsid w:val="00D23922"/>
    <w:rsid w:val="00DB36B9"/>
    <w:rsid w:val="00DB405E"/>
    <w:rsid w:val="00F019AE"/>
    <w:rsid w:val="00F056EC"/>
    <w:rsid w:val="00F71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2195-E30B-4225-99FE-2A69F48D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Обычный1"/>
    <w:rsid w:val="00AE22E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DB36B9"/>
    <w:pPr>
      <w:spacing w:after="120" w:line="480" w:lineRule="auto"/>
      <w:ind w:left="283"/>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Inna</cp:lastModifiedBy>
  <cp:revision>2</cp:revision>
  <dcterms:created xsi:type="dcterms:W3CDTF">2023-08-09T07:46:00Z</dcterms:created>
  <dcterms:modified xsi:type="dcterms:W3CDTF">2023-08-09T07:46:00Z</dcterms:modified>
</cp:coreProperties>
</file>