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F241C2"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w:t>
            </w:r>
          </w:p>
          <w:p w:rsidR="00F241C2" w:rsidRDefault="00F241C2" w:rsidP="00464659">
            <w:pPr>
              <w:spacing w:after="0" w:line="240" w:lineRule="auto"/>
              <w:ind w:right="142"/>
              <w:rPr>
                <w:rFonts w:ascii="Times New Roman" w:hAnsi="Times New Roman" w:cs="Times New Roman"/>
                <w:b/>
                <w:bCs/>
                <w:noProof/>
                <w:lang w:val="ru-RU"/>
              </w:rPr>
            </w:pPr>
          </w:p>
          <w:p w:rsidR="00541078" w:rsidRPr="000C7090" w:rsidRDefault="00F241C2" w:rsidP="00F241C2">
            <w:pPr>
              <w:spacing w:after="0" w:line="240" w:lineRule="auto"/>
              <w:ind w:left="1034"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00541078" w:rsidRPr="000C7090">
              <w:rPr>
                <w:rFonts w:ascii="Times New Roman" w:hAnsi="Times New Roman" w:cs="Times New Roman"/>
                <w:b/>
                <w:bCs/>
                <w:noProof/>
                <w:lang w:val="ru-RU"/>
              </w:rPr>
              <w:t xml:space="preserve">  «ЗАТВЕРДЖЕНО»</w:t>
            </w:r>
          </w:p>
          <w:p w:rsidR="00541078" w:rsidRPr="000C7090" w:rsidRDefault="00541078" w:rsidP="00F241C2">
            <w:pPr>
              <w:spacing w:after="0" w:line="240" w:lineRule="auto"/>
              <w:ind w:left="1034" w:right="142"/>
              <w:rPr>
                <w:rFonts w:ascii="Times New Roman" w:hAnsi="Times New Roman" w:cs="Times New Roman"/>
                <w:b/>
                <w:bCs/>
                <w:noProof/>
                <w:lang w:val="ru-RU"/>
              </w:rPr>
            </w:pPr>
          </w:p>
          <w:p w:rsidR="00541078" w:rsidRPr="00401992" w:rsidRDefault="00541078" w:rsidP="00880ED2">
            <w:pPr>
              <w:spacing w:after="0" w:line="240" w:lineRule="auto"/>
              <w:ind w:left="1176"/>
              <w:jc w:val="both"/>
              <w:rPr>
                <w:rFonts w:ascii="Times New Roman" w:eastAsia="Times New Roman" w:hAnsi="Times New Roman" w:cs="Times New Roman"/>
                <w:iCs/>
                <w:sz w:val="24"/>
                <w:szCs w:val="24"/>
                <w:lang w:val="ru-RU"/>
              </w:rPr>
            </w:pPr>
            <w:r w:rsidRPr="00401992">
              <w:rPr>
                <w:rFonts w:ascii="Times New Roman" w:eastAsia="Times New Roman" w:hAnsi="Times New Roman" w:cs="Times New Roman"/>
                <w:bCs/>
                <w:sz w:val="24"/>
                <w:szCs w:val="24"/>
                <w:lang w:val="ru-RU"/>
              </w:rPr>
              <w:t xml:space="preserve">Протокол </w:t>
            </w:r>
            <w:proofErr w:type="spellStart"/>
            <w:r w:rsidRPr="00401992">
              <w:rPr>
                <w:rFonts w:ascii="Times New Roman" w:eastAsia="Times New Roman" w:hAnsi="Times New Roman" w:cs="Times New Roman"/>
                <w:bCs/>
                <w:sz w:val="24"/>
                <w:szCs w:val="24"/>
                <w:lang w:val="ru-RU"/>
              </w:rPr>
              <w:t>Уповноваженої</w:t>
            </w:r>
            <w:proofErr w:type="spellEnd"/>
            <w:r w:rsidRPr="00401992">
              <w:rPr>
                <w:rFonts w:ascii="Times New Roman" w:eastAsia="Times New Roman" w:hAnsi="Times New Roman" w:cs="Times New Roman"/>
                <w:bCs/>
                <w:sz w:val="24"/>
                <w:szCs w:val="24"/>
                <w:lang w:val="ru-RU"/>
              </w:rPr>
              <w:t xml:space="preserve"> особи</w:t>
            </w:r>
            <w:r w:rsidRPr="00401992">
              <w:rPr>
                <w:rFonts w:ascii="Times New Roman" w:eastAsia="Times New Roman" w:hAnsi="Times New Roman" w:cs="Times New Roman"/>
                <w:iCs/>
                <w:sz w:val="24"/>
                <w:szCs w:val="24"/>
                <w:lang w:val="ru-RU"/>
              </w:rPr>
              <w:t> </w:t>
            </w:r>
          </w:p>
          <w:p w:rsidR="00880ED2" w:rsidRPr="00401992" w:rsidRDefault="00880ED2" w:rsidP="00880ED2">
            <w:pPr>
              <w:spacing w:after="0" w:line="240" w:lineRule="auto"/>
              <w:ind w:left="1176"/>
              <w:jc w:val="both"/>
              <w:rPr>
                <w:rFonts w:ascii="Times New Roman" w:eastAsia="Times New Roman" w:hAnsi="Times New Roman" w:cs="Times New Roman"/>
                <w:iCs/>
                <w:sz w:val="24"/>
                <w:szCs w:val="24"/>
                <w:lang w:val="ru-RU"/>
              </w:rPr>
            </w:pPr>
            <w:r w:rsidRPr="00401992">
              <w:rPr>
                <w:rFonts w:ascii="Times New Roman" w:eastAsia="Times New Roman" w:hAnsi="Times New Roman" w:cs="Times New Roman"/>
                <w:iCs/>
                <w:sz w:val="24"/>
                <w:szCs w:val="24"/>
                <w:lang w:val="ru-RU"/>
              </w:rPr>
              <w:t>КНП «</w:t>
            </w:r>
            <w:proofErr w:type="spellStart"/>
            <w:r w:rsidRPr="00401992">
              <w:rPr>
                <w:rFonts w:ascii="Times New Roman" w:eastAsia="Times New Roman" w:hAnsi="Times New Roman" w:cs="Times New Roman"/>
                <w:iCs/>
                <w:sz w:val="24"/>
                <w:szCs w:val="24"/>
                <w:lang w:val="ru-RU"/>
              </w:rPr>
              <w:t>Благоустрій</w:t>
            </w:r>
            <w:proofErr w:type="spellEnd"/>
            <w:r w:rsidRPr="00401992">
              <w:rPr>
                <w:rFonts w:ascii="Times New Roman" w:eastAsia="Times New Roman" w:hAnsi="Times New Roman" w:cs="Times New Roman"/>
                <w:iCs/>
                <w:sz w:val="24"/>
                <w:szCs w:val="24"/>
                <w:lang w:val="ru-RU"/>
              </w:rPr>
              <w:t xml:space="preserve"> </w:t>
            </w:r>
            <w:proofErr w:type="spellStart"/>
            <w:r w:rsidRPr="00401992">
              <w:rPr>
                <w:rFonts w:ascii="Times New Roman" w:eastAsia="Times New Roman" w:hAnsi="Times New Roman" w:cs="Times New Roman"/>
                <w:iCs/>
                <w:sz w:val="24"/>
                <w:szCs w:val="24"/>
                <w:lang w:val="ru-RU"/>
              </w:rPr>
              <w:t>громади</w:t>
            </w:r>
            <w:proofErr w:type="spellEnd"/>
            <w:r w:rsidRPr="00401992">
              <w:rPr>
                <w:rFonts w:ascii="Times New Roman" w:eastAsia="Times New Roman" w:hAnsi="Times New Roman" w:cs="Times New Roman"/>
                <w:iCs/>
                <w:sz w:val="24"/>
                <w:szCs w:val="24"/>
                <w:lang w:val="ru-RU"/>
              </w:rPr>
              <w:t xml:space="preserve">» </w:t>
            </w:r>
          </w:p>
          <w:p w:rsidR="00880ED2" w:rsidRPr="00401992" w:rsidRDefault="00880ED2" w:rsidP="00880ED2">
            <w:pPr>
              <w:spacing w:after="0" w:line="240" w:lineRule="auto"/>
              <w:ind w:left="1176"/>
              <w:jc w:val="both"/>
              <w:rPr>
                <w:rFonts w:ascii="Times New Roman" w:eastAsia="Times New Roman" w:hAnsi="Times New Roman" w:cs="Times New Roman"/>
                <w:iCs/>
                <w:sz w:val="24"/>
                <w:szCs w:val="24"/>
                <w:lang w:val="ru-RU"/>
              </w:rPr>
            </w:pPr>
            <w:proofErr w:type="spellStart"/>
            <w:r w:rsidRPr="00401992">
              <w:rPr>
                <w:rFonts w:ascii="Times New Roman" w:eastAsia="Times New Roman" w:hAnsi="Times New Roman" w:cs="Times New Roman"/>
                <w:iCs/>
                <w:sz w:val="24"/>
                <w:szCs w:val="24"/>
                <w:lang w:val="ru-RU"/>
              </w:rPr>
              <w:t>Путивльської</w:t>
            </w:r>
            <w:proofErr w:type="spellEnd"/>
            <w:r w:rsidRPr="00401992">
              <w:rPr>
                <w:rFonts w:ascii="Times New Roman" w:eastAsia="Times New Roman" w:hAnsi="Times New Roman" w:cs="Times New Roman"/>
                <w:iCs/>
                <w:sz w:val="24"/>
                <w:szCs w:val="24"/>
                <w:lang w:val="ru-RU"/>
              </w:rPr>
              <w:t xml:space="preserve"> </w:t>
            </w:r>
            <w:proofErr w:type="spellStart"/>
            <w:r w:rsidRPr="00401992">
              <w:rPr>
                <w:rFonts w:ascii="Times New Roman" w:eastAsia="Times New Roman" w:hAnsi="Times New Roman" w:cs="Times New Roman"/>
                <w:iCs/>
                <w:sz w:val="24"/>
                <w:szCs w:val="24"/>
                <w:lang w:val="ru-RU"/>
              </w:rPr>
              <w:t>міської</w:t>
            </w:r>
            <w:proofErr w:type="spellEnd"/>
            <w:r w:rsidRPr="00401992">
              <w:rPr>
                <w:rFonts w:ascii="Times New Roman" w:eastAsia="Times New Roman" w:hAnsi="Times New Roman" w:cs="Times New Roman"/>
                <w:iCs/>
                <w:sz w:val="24"/>
                <w:szCs w:val="24"/>
                <w:lang w:val="ru-RU"/>
              </w:rPr>
              <w:t xml:space="preserve"> ради</w:t>
            </w:r>
          </w:p>
          <w:p w:rsidR="00541078" w:rsidRPr="00880ED2" w:rsidRDefault="00541078" w:rsidP="00880ED2">
            <w:pPr>
              <w:spacing w:after="0" w:line="240" w:lineRule="auto"/>
              <w:ind w:left="1176" w:right="142"/>
              <w:jc w:val="both"/>
              <w:rPr>
                <w:rFonts w:ascii="Times New Roman" w:hAnsi="Times New Roman" w:cs="Times New Roman"/>
                <w:snapToGrid w:val="0"/>
              </w:rPr>
            </w:pPr>
            <w:proofErr w:type="spellStart"/>
            <w:r w:rsidRPr="00401992">
              <w:rPr>
                <w:rFonts w:ascii="Times New Roman" w:hAnsi="Times New Roman" w:cs="Times New Roman"/>
                <w:snapToGrid w:val="0"/>
                <w:lang w:val="ru-RU"/>
              </w:rPr>
              <w:t>від</w:t>
            </w:r>
            <w:proofErr w:type="spellEnd"/>
            <w:r w:rsidRPr="00401992">
              <w:rPr>
                <w:rFonts w:ascii="Times New Roman" w:hAnsi="Times New Roman" w:cs="Times New Roman"/>
                <w:snapToGrid w:val="0"/>
                <w:lang w:val="ru-RU"/>
              </w:rPr>
              <w:t xml:space="preserve"> «</w:t>
            </w:r>
            <w:r w:rsidR="00F241C2" w:rsidRPr="00401992">
              <w:rPr>
                <w:rFonts w:ascii="Times New Roman" w:hAnsi="Times New Roman" w:cs="Times New Roman"/>
                <w:snapToGrid w:val="0"/>
                <w:lang w:val="ru-RU"/>
              </w:rPr>
              <w:t>2</w:t>
            </w:r>
            <w:r w:rsidR="00880ED2" w:rsidRPr="00401992">
              <w:rPr>
                <w:rFonts w:ascii="Times New Roman" w:hAnsi="Times New Roman" w:cs="Times New Roman"/>
                <w:snapToGrid w:val="0"/>
                <w:lang w:val="ru-RU"/>
              </w:rPr>
              <w:t>4</w:t>
            </w:r>
            <w:r w:rsidRPr="00401992">
              <w:rPr>
                <w:rFonts w:ascii="Times New Roman" w:hAnsi="Times New Roman" w:cs="Times New Roman"/>
                <w:snapToGrid w:val="0"/>
                <w:lang w:val="ru-RU"/>
              </w:rPr>
              <w:t xml:space="preserve">» </w:t>
            </w:r>
            <w:r w:rsidR="00880ED2" w:rsidRPr="00401992">
              <w:rPr>
                <w:rFonts w:ascii="Times New Roman" w:hAnsi="Times New Roman" w:cs="Times New Roman"/>
                <w:snapToGrid w:val="0"/>
              </w:rPr>
              <w:t>квітня</w:t>
            </w:r>
            <w:r w:rsidRPr="00401992">
              <w:rPr>
                <w:rFonts w:ascii="Times New Roman" w:hAnsi="Times New Roman" w:cs="Times New Roman"/>
                <w:snapToGrid w:val="0"/>
                <w:lang w:val="ru-RU"/>
              </w:rPr>
              <w:t xml:space="preserve"> 202</w:t>
            </w:r>
            <w:r w:rsidR="00206FDE" w:rsidRPr="00401992">
              <w:rPr>
                <w:rFonts w:ascii="Times New Roman" w:hAnsi="Times New Roman" w:cs="Times New Roman"/>
                <w:snapToGrid w:val="0"/>
                <w:lang w:val="ru-RU"/>
              </w:rPr>
              <w:t>4</w:t>
            </w:r>
            <w:r w:rsidRPr="00401992">
              <w:rPr>
                <w:rFonts w:ascii="Times New Roman" w:hAnsi="Times New Roman" w:cs="Times New Roman"/>
                <w:snapToGrid w:val="0"/>
              </w:rPr>
              <w:t xml:space="preserve"> </w:t>
            </w:r>
            <w:r w:rsidRPr="00401992">
              <w:rPr>
                <w:rFonts w:ascii="Times New Roman" w:hAnsi="Times New Roman" w:cs="Times New Roman"/>
                <w:snapToGrid w:val="0"/>
                <w:lang w:val="ru-RU"/>
              </w:rPr>
              <w:t>року №</w:t>
            </w:r>
            <w:r w:rsidRPr="00401992">
              <w:rPr>
                <w:rFonts w:ascii="Times New Roman" w:hAnsi="Times New Roman" w:cs="Times New Roman"/>
                <w:snapToGrid w:val="0"/>
              </w:rPr>
              <w:t xml:space="preserve"> </w:t>
            </w:r>
            <w:r w:rsidR="00880ED2" w:rsidRPr="00401992">
              <w:rPr>
                <w:rFonts w:ascii="Times New Roman" w:hAnsi="Times New Roman" w:cs="Times New Roman"/>
                <w:snapToGrid w:val="0"/>
              </w:rPr>
              <w:t>69</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880ED2" w:rsidRDefault="00541078" w:rsidP="00880ED2">
            <w:pPr>
              <w:spacing w:after="0" w:line="240" w:lineRule="auto"/>
              <w:ind w:left="1176" w:right="142"/>
              <w:jc w:val="both"/>
              <w:rPr>
                <w:rFonts w:ascii="Times New Roman" w:hAnsi="Times New Roman" w:cs="Times New Roman"/>
                <w:snapToGrid w:val="0"/>
              </w:rPr>
            </w:pPr>
            <w:r w:rsidRPr="00880ED2">
              <w:rPr>
                <w:rFonts w:ascii="Times New Roman" w:hAnsi="Times New Roman" w:cs="Times New Roman"/>
                <w:snapToGrid w:val="0"/>
              </w:rPr>
              <w:t xml:space="preserve">      </w:t>
            </w:r>
          </w:p>
          <w:p w:rsidR="00541078" w:rsidRPr="000C7090" w:rsidRDefault="00541078" w:rsidP="00880ED2">
            <w:pPr>
              <w:spacing w:after="0" w:line="240" w:lineRule="auto"/>
              <w:ind w:left="1176" w:right="142"/>
              <w:jc w:val="both"/>
              <w:rPr>
                <w:rFonts w:ascii="Times New Roman" w:hAnsi="Times New Roman" w:cs="Times New Roman"/>
                <w:snapToGrid w:val="0"/>
              </w:rPr>
            </w:pPr>
          </w:p>
          <w:p w:rsidR="00541078" w:rsidRPr="000C7090" w:rsidRDefault="00541078" w:rsidP="00880ED2">
            <w:pPr>
              <w:spacing w:after="0" w:line="240" w:lineRule="auto"/>
              <w:ind w:left="1176" w:right="142"/>
              <w:jc w:val="both"/>
              <w:rPr>
                <w:rFonts w:ascii="Times New Roman" w:hAnsi="Times New Roman" w:cs="Times New Roman"/>
                <w:b/>
                <w:bCs/>
                <w:noProof/>
              </w:rPr>
            </w:pPr>
            <w:r w:rsidRPr="000C7090">
              <w:rPr>
                <w:rFonts w:ascii="Times New Roman" w:hAnsi="Times New Roman" w:cs="Times New Roman"/>
                <w:snapToGrid w:val="0"/>
              </w:rPr>
              <w:t xml:space="preserve">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E352E4">
              <w:rPr>
                <w:rFonts w:ascii="Times New Roman" w:hAnsi="Times New Roman" w:cs="Times New Roman"/>
                <w:bCs/>
                <w:lang w:val="ru-RU"/>
              </w:rPr>
              <w:t xml:space="preserve">            </w:t>
            </w:r>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F241C2">
      <w:pPr>
        <w:spacing w:after="0" w:line="240" w:lineRule="auto"/>
        <w:jc w:val="center"/>
        <w:rPr>
          <w:rFonts w:ascii="Times New Roman" w:eastAsia="Times New Roman" w:hAnsi="Times New Roman" w:cs="Times New Roman"/>
          <w:b/>
          <w:sz w:val="28"/>
          <w:szCs w:val="28"/>
        </w:rPr>
      </w:pPr>
    </w:p>
    <w:p w:rsidR="00473E5D" w:rsidRPr="00F241C2" w:rsidRDefault="00F241C2" w:rsidP="00F241C2">
      <w:pPr>
        <w:pStyle w:val="ShiftAlt"/>
        <w:spacing w:line="240" w:lineRule="auto"/>
        <w:jc w:val="center"/>
        <w:rPr>
          <w:rFonts w:cs="Times New Roman"/>
          <w:b/>
          <w:color w:val="auto"/>
          <w:sz w:val="32"/>
          <w:szCs w:val="32"/>
        </w:rPr>
      </w:pPr>
      <w:bookmarkStart w:id="3" w:name="_Hlk155772090"/>
      <w:bookmarkStart w:id="4" w:name="_Hlk158890028"/>
      <w:bookmarkStart w:id="5" w:name="_Hlk158885911"/>
      <w:r w:rsidRPr="00F241C2">
        <w:rPr>
          <w:rFonts w:eastAsia="Times New Roman" w:cs="Times New Roman"/>
          <w:b/>
          <w:sz w:val="32"/>
          <w:szCs w:val="32"/>
          <w:lang w:eastAsia="ru-RU"/>
        </w:rPr>
        <w:t>Портландцемент М-500  класу Д0 (ПЦ-500 Д</w:t>
      </w:r>
      <w:r w:rsidR="00E352E4">
        <w:rPr>
          <w:rFonts w:eastAsia="Times New Roman" w:cs="Times New Roman"/>
          <w:b/>
          <w:sz w:val="32"/>
          <w:szCs w:val="32"/>
          <w:lang w:eastAsia="ru-RU"/>
        </w:rPr>
        <w:t>0</w:t>
      </w:r>
      <w:r w:rsidRPr="00F241C2">
        <w:rPr>
          <w:rFonts w:eastAsia="Times New Roman" w:cs="Times New Roman"/>
          <w:b/>
          <w:sz w:val="32"/>
          <w:szCs w:val="32"/>
          <w:lang w:eastAsia="ru-RU"/>
        </w:rPr>
        <w:t xml:space="preserve">) з добавкою шлаку 0%, </w:t>
      </w:r>
      <w:proofErr w:type="spellStart"/>
      <w:r w:rsidRPr="00F241C2">
        <w:rPr>
          <w:rFonts w:eastAsia="Times New Roman" w:cs="Times New Roman"/>
          <w:b/>
          <w:sz w:val="32"/>
          <w:szCs w:val="32"/>
          <w:lang w:eastAsia="ru-RU"/>
        </w:rPr>
        <w:t>безшлаковий</w:t>
      </w:r>
      <w:proofErr w:type="spellEnd"/>
      <w:r w:rsidRPr="00F241C2">
        <w:rPr>
          <w:rFonts w:eastAsia="Times New Roman" w:cs="Times New Roman"/>
          <w:b/>
          <w:sz w:val="32"/>
          <w:szCs w:val="32"/>
          <w:lang w:eastAsia="ru-RU"/>
        </w:rPr>
        <w:t xml:space="preserve"> цемент</w:t>
      </w:r>
      <w:r w:rsidR="00AF27BB">
        <w:rPr>
          <w:rFonts w:eastAsia="Times New Roman" w:cs="Times New Roman"/>
          <w:b/>
          <w:sz w:val="32"/>
          <w:szCs w:val="32"/>
          <w:lang w:eastAsia="ru-RU"/>
        </w:rPr>
        <w:t xml:space="preserve"> тарований по 25кг</w:t>
      </w:r>
    </w:p>
    <w:p w:rsidR="004B1530" w:rsidRPr="000C7090" w:rsidRDefault="00C56895" w:rsidP="00F241C2">
      <w:pPr>
        <w:pStyle w:val="ShiftAlt"/>
        <w:jc w:val="center"/>
        <w:rPr>
          <w:rFonts w:cs="Times New Roman"/>
          <w:b/>
          <w:color w:val="auto"/>
          <w:sz w:val="32"/>
          <w:szCs w:val="32"/>
          <w:shd w:val="clear" w:color="auto" w:fill="FFFFFF"/>
        </w:rPr>
      </w:pPr>
      <w:r w:rsidRPr="000C7090">
        <w:rPr>
          <w:rFonts w:cs="Times New Roman"/>
          <w:b/>
          <w:color w:val="auto"/>
          <w:sz w:val="32"/>
          <w:szCs w:val="32"/>
        </w:rPr>
        <w:t>(</w:t>
      </w:r>
      <w:r w:rsidR="005C4991" w:rsidRPr="000C7090">
        <w:rPr>
          <w:rFonts w:cs="Times New Roman"/>
          <w:b/>
          <w:color w:val="auto"/>
          <w:sz w:val="32"/>
          <w:szCs w:val="32"/>
        </w:rPr>
        <w:t>ко</w:t>
      </w:r>
      <w:r w:rsidR="00473E5D" w:rsidRPr="000C7090">
        <w:rPr>
          <w:rFonts w:cs="Times New Roman"/>
          <w:b/>
          <w:color w:val="auto"/>
          <w:sz w:val="32"/>
          <w:szCs w:val="32"/>
        </w:rPr>
        <w:t>д</w:t>
      </w:r>
      <w:r w:rsidR="004B1530" w:rsidRPr="000C7090">
        <w:rPr>
          <w:rFonts w:cs="Times New Roman"/>
          <w:b/>
          <w:color w:val="auto"/>
          <w:sz w:val="32"/>
          <w:szCs w:val="32"/>
          <w:shd w:val="clear" w:color="auto" w:fill="FFFFFF"/>
        </w:rPr>
        <w:t xml:space="preserve"> </w:t>
      </w:r>
      <w:r w:rsidR="00F241C2" w:rsidRPr="00F241C2">
        <w:rPr>
          <w:rFonts w:cs="Times New Roman"/>
          <w:b/>
          <w:sz w:val="32"/>
          <w:szCs w:val="32"/>
          <w:lang w:val="ru-RU"/>
        </w:rPr>
        <w:t xml:space="preserve">44110000-4 </w:t>
      </w:r>
      <w:proofErr w:type="spellStart"/>
      <w:r w:rsidR="00F241C2" w:rsidRPr="00F241C2">
        <w:rPr>
          <w:rFonts w:cs="Times New Roman"/>
          <w:b/>
          <w:sz w:val="32"/>
          <w:szCs w:val="32"/>
          <w:lang w:val="ru-RU"/>
        </w:rPr>
        <w:t>Конструкційні</w:t>
      </w:r>
      <w:proofErr w:type="spellEnd"/>
      <w:r w:rsidR="00F241C2" w:rsidRPr="00F241C2">
        <w:rPr>
          <w:rFonts w:cs="Times New Roman"/>
          <w:b/>
          <w:sz w:val="32"/>
          <w:szCs w:val="32"/>
          <w:lang w:val="ru-RU"/>
        </w:rPr>
        <w:t xml:space="preserve"> </w:t>
      </w:r>
      <w:proofErr w:type="spellStart"/>
      <w:r w:rsidR="00F241C2" w:rsidRPr="00F241C2">
        <w:rPr>
          <w:rFonts w:cs="Times New Roman"/>
          <w:b/>
          <w:sz w:val="32"/>
          <w:szCs w:val="32"/>
          <w:lang w:val="ru-RU"/>
        </w:rPr>
        <w:t>матеріали</w:t>
      </w:r>
      <w:proofErr w:type="spellEnd"/>
      <w:r w:rsidR="00F241C2">
        <w:rPr>
          <w:rFonts w:cs="Times New Roman"/>
          <w:b/>
          <w:sz w:val="32"/>
          <w:szCs w:val="32"/>
          <w:lang w:val="ru-RU"/>
        </w:rPr>
        <w:t xml:space="preserve"> </w:t>
      </w:r>
      <w:r w:rsidR="005C4991" w:rsidRPr="000C7090">
        <w:rPr>
          <w:rFonts w:cs="Times New Roman"/>
          <w:b/>
          <w:color w:val="auto"/>
          <w:sz w:val="32"/>
          <w:szCs w:val="32"/>
          <w:shd w:val="clear" w:color="auto" w:fill="FFFFFF"/>
        </w:rPr>
        <w:t xml:space="preserve">за </w:t>
      </w:r>
      <w:r w:rsidR="005C4991" w:rsidRPr="000C7090">
        <w:rPr>
          <w:rFonts w:cs="Times New Roman"/>
          <w:b/>
          <w:color w:val="auto"/>
          <w:sz w:val="32"/>
          <w:szCs w:val="32"/>
        </w:rPr>
        <w:t xml:space="preserve">ДК 021:2015 - </w:t>
      </w:r>
      <w:r w:rsidRPr="000C7090">
        <w:rPr>
          <w:rFonts w:cs="Times New Roman"/>
          <w:b/>
          <w:color w:val="auto"/>
          <w:sz w:val="32"/>
          <w:szCs w:val="32"/>
          <w:shd w:val="clear" w:color="auto" w:fill="FFFFFF"/>
        </w:rPr>
        <w:t>Єдиного закупівельного словника)</w:t>
      </w:r>
    </w:p>
    <w:bookmarkEnd w:id="3"/>
    <w:p w:rsidR="004B1530" w:rsidRPr="000C7090" w:rsidRDefault="004B1530" w:rsidP="00F241C2">
      <w:pPr>
        <w:spacing w:after="0" w:line="240" w:lineRule="auto"/>
        <w:jc w:val="center"/>
        <w:rPr>
          <w:rFonts w:ascii="Times New Roman" w:hAnsi="Times New Roman"/>
          <w:sz w:val="32"/>
          <w:szCs w:val="32"/>
        </w:rPr>
      </w:pPr>
    </w:p>
    <w:bookmarkEnd w:id="4"/>
    <w:p w:rsidR="004B1530" w:rsidRPr="00473E5D" w:rsidRDefault="004B1530" w:rsidP="00F241C2">
      <w:pPr>
        <w:spacing w:after="0" w:line="240" w:lineRule="auto"/>
        <w:jc w:val="center"/>
        <w:rPr>
          <w:rFonts w:ascii="Times New Roman" w:hAnsi="Times New Roman"/>
          <w:sz w:val="32"/>
          <w:szCs w:val="32"/>
        </w:rPr>
      </w:pPr>
    </w:p>
    <w:bookmarkEnd w:id="5"/>
    <w:p w:rsidR="004B1530" w:rsidRPr="00473E5D" w:rsidRDefault="004B1530" w:rsidP="00F241C2">
      <w:pPr>
        <w:spacing w:after="0" w:line="240" w:lineRule="auto"/>
        <w:jc w:val="center"/>
        <w:rPr>
          <w:rFonts w:ascii="Times New Roman" w:eastAsia="Times New Roman" w:hAnsi="Times New Roman" w:cs="Times New Roman"/>
          <w:b/>
          <w:sz w:val="32"/>
          <w:szCs w:val="32"/>
        </w:rPr>
      </w:pPr>
    </w:p>
    <w:p w:rsidR="004B1530" w:rsidRPr="00473E5D" w:rsidRDefault="004B1530" w:rsidP="00F241C2">
      <w:pPr>
        <w:spacing w:after="0" w:line="240" w:lineRule="auto"/>
        <w:jc w:val="center"/>
        <w:rPr>
          <w:rFonts w:ascii="Times New Roman" w:eastAsia="Times New Roman" w:hAnsi="Times New Roman" w:cs="Times New Roman"/>
          <w:sz w:val="32"/>
          <w:szCs w:val="32"/>
        </w:rPr>
      </w:pPr>
    </w:p>
    <w:bookmarkEnd w:id="0"/>
    <w:bookmarkEnd w:id="1"/>
    <w:bookmarkEnd w:id="2"/>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Портландцемент М-500  класу Д0 (ПЦ-500 ДО) з добавкою шлаку 0%, </w:t>
            </w:r>
            <w:proofErr w:type="spellStart"/>
            <w:r w:rsidRPr="00933951">
              <w:rPr>
                <w:rFonts w:ascii="Times New Roman" w:hAnsi="Times New Roman" w:cs="Times New Roman"/>
              </w:rPr>
              <w:t>безшлаковий</w:t>
            </w:r>
            <w:proofErr w:type="spellEnd"/>
            <w:r w:rsidRPr="00933951">
              <w:rPr>
                <w:rFonts w:ascii="Times New Roman" w:hAnsi="Times New Roman" w:cs="Times New Roman"/>
              </w:rPr>
              <w:t xml:space="preserve"> цемент</w:t>
            </w:r>
            <w:r w:rsidR="00AF27BB">
              <w:rPr>
                <w:rFonts w:ascii="Times New Roman" w:hAnsi="Times New Roman" w:cs="Times New Roman"/>
              </w:rPr>
              <w:t xml:space="preserve"> тарований по 25кг</w:t>
            </w:r>
          </w:p>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(код </w:t>
            </w:r>
            <w:r w:rsidRPr="00933951">
              <w:rPr>
                <w:rFonts w:ascii="Times New Roman" w:hAnsi="Times New Roman" w:cs="Times New Roman"/>
                <w:lang w:val="ru-RU"/>
              </w:rPr>
              <w:t xml:space="preserve">44110000-4 </w:t>
            </w:r>
            <w:proofErr w:type="spellStart"/>
            <w:r w:rsidRPr="00933951">
              <w:rPr>
                <w:rFonts w:ascii="Times New Roman" w:hAnsi="Times New Roman" w:cs="Times New Roman"/>
                <w:lang w:val="ru-RU"/>
              </w:rPr>
              <w:t>Конструкційні</w:t>
            </w:r>
            <w:proofErr w:type="spellEnd"/>
            <w:r w:rsidRPr="00933951">
              <w:rPr>
                <w:rFonts w:ascii="Times New Roman" w:hAnsi="Times New Roman" w:cs="Times New Roman"/>
                <w:lang w:val="ru-RU"/>
              </w:rPr>
              <w:t xml:space="preserve"> </w:t>
            </w:r>
            <w:proofErr w:type="spellStart"/>
            <w:r w:rsidRPr="00933951">
              <w:rPr>
                <w:rFonts w:ascii="Times New Roman" w:hAnsi="Times New Roman" w:cs="Times New Roman"/>
                <w:lang w:val="ru-RU"/>
              </w:rPr>
              <w:t>матеріали</w:t>
            </w:r>
            <w:proofErr w:type="spellEnd"/>
            <w:r w:rsidRPr="00933951">
              <w:rPr>
                <w:rFonts w:ascii="Times New Roman" w:hAnsi="Times New Roman" w:cs="Times New Roman"/>
                <w:lang w:val="ru-RU"/>
              </w:rPr>
              <w:t xml:space="preserve"> </w:t>
            </w:r>
            <w:r w:rsidRPr="00933951">
              <w:rPr>
                <w:rFonts w:ascii="Times New Roman" w:hAnsi="Times New Roman" w:cs="Times New Roman"/>
              </w:rPr>
              <w:t>за ДК 021:2015 - Єдиного закупівельного словника)</w:t>
            </w:r>
          </w:p>
          <w:p w:rsidR="00933951" w:rsidRPr="00933951" w:rsidRDefault="00933951" w:rsidP="00933951">
            <w:pPr>
              <w:pStyle w:val="Default"/>
              <w:jc w:val="both"/>
              <w:rPr>
                <w:rFonts w:ascii="Times New Roman" w:hAnsi="Times New Roman" w:cs="Times New Roman"/>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6F14AE" w:rsidRDefault="00DD56C7" w:rsidP="00DD56C7">
            <w:pPr>
              <w:pStyle w:val="Default"/>
              <w:rPr>
                <w:rFonts w:ascii="Times New Roman" w:hAnsi="Times New Roman"/>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6F14AE" w:rsidRPr="00FF59DA">
              <w:rPr>
                <w:rFonts w:ascii="Times New Roman" w:hAnsi="Times New Roman"/>
              </w:rPr>
              <w:t>Сумська область, м. Путивль, вул. Володимира князя, буд. 52</w:t>
            </w:r>
          </w:p>
          <w:p w:rsidR="006F14AE" w:rsidRPr="00933951" w:rsidRDefault="00B91B5C" w:rsidP="006F14AE">
            <w:pPr>
              <w:pStyle w:val="Default"/>
              <w:jc w:val="both"/>
              <w:rPr>
                <w:rFonts w:ascii="Times New Roman" w:hAnsi="Times New Roman" w:cs="Times New Roman"/>
              </w:rPr>
            </w:pPr>
            <w:r w:rsidRPr="000C7090">
              <w:rPr>
                <w:rFonts w:ascii="Times New Roman" w:hAnsi="Times New Roman" w:cs="Times New Roman"/>
                <w:bCs/>
                <w:color w:val="auto"/>
                <w:sz w:val="23"/>
                <w:szCs w:val="23"/>
              </w:rPr>
              <w:t>кількість</w:t>
            </w:r>
            <w:r w:rsidR="00DD56C7" w:rsidRPr="000C7090">
              <w:rPr>
                <w:rFonts w:ascii="Times New Roman" w:hAnsi="Times New Roman" w:cs="Times New Roman"/>
                <w:bCs/>
                <w:color w:val="auto"/>
                <w:sz w:val="23"/>
                <w:szCs w:val="23"/>
              </w:rPr>
              <w:t xml:space="preserve">: </w:t>
            </w:r>
            <w:r w:rsidR="006F14AE" w:rsidRPr="00933951">
              <w:rPr>
                <w:rFonts w:ascii="Times New Roman" w:hAnsi="Times New Roman" w:cs="Times New Roman"/>
              </w:rPr>
              <w:t>Портландцемент М-500  класу Д0 (ПЦ-500 Д</w:t>
            </w:r>
            <w:r w:rsidR="00E352E4">
              <w:rPr>
                <w:rFonts w:ascii="Times New Roman" w:hAnsi="Times New Roman" w:cs="Times New Roman"/>
              </w:rPr>
              <w:t>0</w:t>
            </w:r>
            <w:r w:rsidR="006F14AE" w:rsidRPr="00933951">
              <w:rPr>
                <w:rFonts w:ascii="Times New Roman" w:hAnsi="Times New Roman" w:cs="Times New Roman"/>
              </w:rPr>
              <w:t xml:space="preserve">) з добавкою шлаку 0%, </w:t>
            </w:r>
            <w:proofErr w:type="spellStart"/>
            <w:r w:rsidR="006F14AE" w:rsidRPr="00933951">
              <w:rPr>
                <w:rFonts w:ascii="Times New Roman" w:hAnsi="Times New Roman" w:cs="Times New Roman"/>
              </w:rPr>
              <w:t>безшлаковий</w:t>
            </w:r>
            <w:proofErr w:type="spellEnd"/>
            <w:r w:rsidR="006F14AE" w:rsidRPr="00933951">
              <w:rPr>
                <w:rFonts w:ascii="Times New Roman" w:hAnsi="Times New Roman" w:cs="Times New Roman"/>
              </w:rPr>
              <w:t xml:space="preserve"> цемент</w:t>
            </w:r>
            <w:r w:rsidR="006F14AE">
              <w:rPr>
                <w:rFonts w:ascii="Times New Roman" w:hAnsi="Times New Roman" w:cs="Times New Roman"/>
              </w:rPr>
              <w:t xml:space="preserve"> </w:t>
            </w:r>
            <w:r w:rsidR="00AF27BB">
              <w:rPr>
                <w:rFonts w:ascii="Times New Roman" w:hAnsi="Times New Roman" w:cs="Times New Roman"/>
              </w:rPr>
              <w:t xml:space="preserve">тарований по 25кг </w:t>
            </w:r>
            <w:r w:rsidR="006F14AE">
              <w:rPr>
                <w:rFonts w:ascii="Times New Roman" w:hAnsi="Times New Roman" w:cs="Times New Roman"/>
              </w:rPr>
              <w:t xml:space="preserve">– </w:t>
            </w:r>
            <w:r w:rsidR="00E352E4">
              <w:rPr>
                <w:rFonts w:ascii="Times New Roman" w:hAnsi="Times New Roman" w:cs="Times New Roman"/>
              </w:rPr>
              <w:t>4</w:t>
            </w:r>
            <w:r w:rsidR="006F14AE">
              <w:rPr>
                <w:rFonts w:ascii="Times New Roman" w:hAnsi="Times New Roman" w:cs="Times New Roman"/>
              </w:rPr>
              <w:t>0 тон</w:t>
            </w:r>
          </w:p>
          <w:p w:rsidR="001F1D9A" w:rsidRPr="000C7090" w:rsidRDefault="001F1D9A" w:rsidP="00DD56C7">
            <w:pPr>
              <w:pStyle w:val="Default"/>
              <w:rPr>
                <w:rFonts w:ascii="Times New Roman" w:hAnsi="Times New Roman" w:cs="Times New Roman"/>
                <w:bCs/>
                <w:color w:val="auto"/>
                <w:sz w:val="23"/>
                <w:szCs w:val="23"/>
              </w:rPr>
            </w:pPr>
          </w:p>
          <w:p w:rsidR="00E60936" w:rsidRPr="000C7090" w:rsidRDefault="00E60936" w:rsidP="00B65168">
            <w:pPr>
              <w:pStyle w:val="Default"/>
              <w:rPr>
                <w:rFonts w:ascii="Times New Roman" w:eastAsia="Times New Roman" w:hAnsi="Times New Roman" w:cs="Times New Roman"/>
                <w:i/>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6C0D">
              <w:rPr>
                <w:rFonts w:ascii="Times New Roman" w:eastAsia="Times New Roman" w:hAnsi="Times New Roman" w:cs="Times New Roman"/>
                <w:sz w:val="24"/>
                <w:szCs w:val="24"/>
                <w:highlight w:val="white"/>
              </w:rPr>
              <w:t>закупівель</w:t>
            </w:r>
            <w:proofErr w:type="spellEnd"/>
            <w:r w:rsidRPr="00266C0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266C0D">
              <w:rPr>
                <w:rFonts w:ascii="Times New Roman" w:eastAsia="Times New Roman" w:hAnsi="Times New Roman" w:cs="Times New Roman"/>
                <w:sz w:val="24"/>
                <w:szCs w:val="24"/>
                <w:highlight w:val="white"/>
                <w:lang w:val="ru-RU"/>
              </w:rPr>
              <w:t>Усі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оприлюднюються</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без </w:t>
            </w:r>
            <w:proofErr w:type="spellStart"/>
            <w:r w:rsidRPr="00266C0D">
              <w:rPr>
                <w:rFonts w:ascii="Times New Roman" w:eastAsia="Times New Roman" w:hAnsi="Times New Roman" w:cs="Times New Roman"/>
                <w:sz w:val="24"/>
                <w:szCs w:val="24"/>
                <w:highlight w:val="white"/>
                <w:lang w:val="ru-RU"/>
              </w:rPr>
              <w:t>ідентифікації</w:t>
            </w:r>
            <w:proofErr w:type="spellEnd"/>
            <w:r w:rsidRPr="00266C0D">
              <w:rPr>
                <w:rFonts w:ascii="Times New Roman" w:eastAsia="Times New Roman" w:hAnsi="Times New Roman" w:cs="Times New Roman"/>
                <w:sz w:val="24"/>
                <w:szCs w:val="24"/>
                <w:highlight w:val="white"/>
                <w:lang w:val="ru-RU"/>
              </w:rPr>
              <w:t xml:space="preserve"> особи, яка </w:t>
            </w:r>
            <w:proofErr w:type="spellStart"/>
            <w:r w:rsidRPr="00266C0D">
              <w:rPr>
                <w:rFonts w:ascii="Times New Roman" w:eastAsia="Times New Roman" w:hAnsi="Times New Roman" w:cs="Times New Roman"/>
                <w:sz w:val="24"/>
                <w:szCs w:val="24"/>
                <w:highlight w:val="white"/>
                <w:lang w:val="ru-RU"/>
              </w:rPr>
              <w:t>звернулася</w:t>
            </w:r>
            <w:proofErr w:type="spellEnd"/>
            <w:r w:rsidRPr="00266C0D">
              <w:rPr>
                <w:rFonts w:ascii="Times New Roman" w:eastAsia="Times New Roman" w:hAnsi="Times New Roman" w:cs="Times New Roman"/>
                <w:sz w:val="24"/>
                <w:szCs w:val="24"/>
                <w:highlight w:val="white"/>
                <w:lang w:val="ru-RU"/>
              </w:rPr>
              <w:t xml:space="preserve"> до </w:t>
            </w:r>
            <w:proofErr w:type="spellStart"/>
            <w:r w:rsidRPr="00266C0D">
              <w:rPr>
                <w:rFonts w:ascii="Times New Roman" w:eastAsia="Times New Roman" w:hAnsi="Times New Roman" w:cs="Times New Roman"/>
                <w:sz w:val="24"/>
                <w:szCs w:val="24"/>
                <w:highlight w:val="white"/>
                <w:lang w:val="ru-RU"/>
              </w:rPr>
              <w:t>замовника</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протягом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трьох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днів</w:t>
            </w:r>
            <w:proofErr w:type="spellEnd"/>
            <w:r w:rsidRPr="00266C0D">
              <w:rPr>
                <w:rFonts w:ascii="Times New Roman" w:eastAsia="Times New Roman" w:hAnsi="Times New Roman" w:cs="Times New Roman"/>
                <w:sz w:val="24"/>
                <w:szCs w:val="24"/>
                <w:highlight w:val="white"/>
                <w:lang w:val="ru-RU"/>
              </w:rPr>
              <w:t xml:space="preserve"> з дня </w:t>
            </w:r>
            <w:proofErr w:type="spellStart"/>
            <w:r w:rsidRPr="00266C0D">
              <w:rPr>
                <w:rFonts w:ascii="Times New Roman" w:eastAsia="Times New Roman" w:hAnsi="Times New Roman" w:cs="Times New Roman"/>
                <w:sz w:val="24"/>
                <w:szCs w:val="24"/>
                <w:highlight w:val="white"/>
                <w:lang w:val="ru-RU"/>
              </w:rPr>
              <w:t>їх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оприлюднення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та </w:t>
            </w:r>
            <w:proofErr w:type="spellStart"/>
            <w:r w:rsidRPr="00266C0D">
              <w:rPr>
                <w:rFonts w:ascii="Times New Roman" w:eastAsia="Times New Roman" w:hAnsi="Times New Roman" w:cs="Times New Roman"/>
                <w:sz w:val="24"/>
                <w:szCs w:val="24"/>
                <w:highlight w:val="white"/>
                <w:lang w:val="ru-RU"/>
              </w:rPr>
              <w:t>оприлюднити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його</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r w:rsidRPr="00266C0D">
              <w:rPr>
                <w:rFonts w:ascii="Times New Roman" w:eastAsia="Times New Roman" w:hAnsi="Times New Roman" w:cs="Times New Roman"/>
                <w:sz w:val="24"/>
                <w:szCs w:val="24"/>
                <w:highlight w:val="white"/>
                <w:lang w:val="ru-RU"/>
              </w:rPr>
              <w:t xml:space="preserve">У </w:t>
            </w:r>
            <w:proofErr w:type="spellStart"/>
            <w:r w:rsidRPr="00266C0D">
              <w:rPr>
                <w:rFonts w:ascii="Times New Roman" w:eastAsia="Times New Roman" w:hAnsi="Times New Roman" w:cs="Times New Roman"/>
                <w:sz w:val="24"/>
                <w:szCs w:val="24"/>
                <w:highlight w:val="white"/>
                <w:lang w:val="ru-RU"/>
              </w:rPr>
              <w:t>разі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несвоєчасного</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надання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замовником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відповіді</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звернення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електронна</w:t>
            </w:r>
            <w:proofErr w:type="spellEnd"/>
            <w:r w:rsidRPr="00266C0D">
              <w:rPr>
                <w:rFonts w:ascii="Times New Roman" w:eastAsia="Times New Roman" w:hAnsi="Times New Roman" w:cs="Times New Roman"/>
                <w:sz w:val="24"/>
                <w:szCs w:val="24"/>
                <w:highlight w:val="white"/>
                <w:lang w:val="ru-RU"/>
              </w:rPr>
              <w:t xml:space="preserve"> система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автоматично </w:t>
            </w:r>
            <w:proofErr w:type="spellStart"/>
            <w:r w:rsidRPr="00266C0D">
              <w:rPr>
                <w:rFonts w:ascii="Times New Roman" w:eastAsia="Times New Roman" w:hAnsi="Times New Roman" w:cs="Times New Roman"/>
                <w:sz w:val="24"/>
                <w:szCs w:val="24"/>
                <w:highlight w:val="white"/>
                <w:lang w:val="ru-RU"/>
              </w:rPr>
              <w:t>зупиняє</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w:t>
            </w:r>
          </w:p>
          <w:p w:rsidR="00266C0D" w:rsidRPr="00266C0D" w:rsidRDefault="00266C0D" w:rsidP="00266C0D">
            <w:pPr>
              <w:widowControl w:val="0"/>
              <w:spacing w:after="0" w:line="240" w:lineRule="auto"/>
              <w:jc w:val="both"/>
              <w:rPr>
                <w:rFonts w:ascii="Times New Roman" w:eastAsia="Times New Roman" w:hAnsi="Times New Roman" w:cs="Times New Roman"/>
                <w:sz w:val="24"/>
                <w:szCs w:val="24"/>
                <w:highlight w:val="white"/>
                <w:lang w:val="ru-RU"/>
              </w:rPr>
            </w:pPr>
            <w:bookmarkStart w:id="6" w:name="n806"/>
            <w:bookmarkEnd w:id="6"/>
            <w:r w:rsidRPr="00266C0D">
              <w:rPr>
                <w:rFonts w:ascii="Times New Roman" w:eastAsia="Times New Roman" w:hAnsi="Times New Roman" w:cs="Times New Roman"/>
                <w:sz w:val="24"/>
                <w:szCs w:val="24"/>
                <w:highlight w:val="white"/>
                <w:lang w:val="ru-RU"/>
              </w:rPr>
              <w:t xml:space="preserve">Для </w:t>
            </w:r>
            <w:proofErr w:type="spellStart"/>
            <w:r w:rsidRPr="00266C0D">
              <w:rPr>
                <w:rFonts w:ascii="Times New Roman" w:eastAsia="Times New Roman" w:hAnsi="Times New Roman" w:cs="Times New Roman"/>
                <w:sz w:val="24"/>
                <w:szCs w:val="24"/>
                <w:highlight w:val="white"/>
                <w:lang w:val="ru-RU"/>
              </w:rPr>
              <w:t>поновлення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проведення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відкритих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торгів</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замовник</w:t>
            </w:r>
            <w:proofErr w:type="spellEnd"/>
            <w:r w:rsidRPr="00266C0D">
              <w:rPr>
                <w:rFonts w:ascii="Times New Roman" w:eastAsia="Times New Roman" w:hAnsi="Times New Roman" w:cs="Times New Roman"/>
                <w:sz w:val="24"/>
                <w:szCs w:val="24"/>
                <w:highlight w:val="white"/>
                <w:lang w:val="ru-RU"/>
              </w:rPr>
              <w:t xml:space="preserve"> повинен </w:t>
            </w:r>
            <w:proofErr w:type="spellStart"/>
            <w:r w:rsidRPr="00266C0D">
              <w:rPr>
                <w:rFonts w:ascii="Times New Roman" w:eastAsia="Times New Roman" w:hAnsi="Times New Roman" w:cs="Times New Roman"/>
                <w:sz w:val="24"/>
                <w:szCs w:val="24"/>
                <w:highlight w:val="white"/>
                <w:lang w:val="ru-RU"/>
              </w:rPr>
              <w:t>розмістити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відповідь</w:t>
            </w:r>
            <w:proofErr w:type="spellEnd"/>
            <w:r w:rsidRPr="00266C0D">
              <w:rPr>
                <w:rFonts w:ascii="Times New Roman" w:eastAsia="Times New Roman" w:hAnsi="Times New Roman" w:cs="Times New Roman"/>
                <w:sz w:val="24"/>
                <w:szCs w:val="24"/>
                <w:highlight w:val="white"/>
                <w:lang w:val="ru-RU"/>
              </w:rPr>
              <w:t xml:space="preserve"> в </w:t>
            </w:r>
            <w:proofErr w:type="spellStart"/>
            <w:r w:rsidRPr="00266C0D">
              <w:rPr>
                <w:rFonts w:ascii="Times New Roman" w:eastAsia="Times New Roman" w:hAnsi="Times New Roman" w:cs="Times New Roman"/>
                <w:sz w:val="24"/>
                <w:szCs w:val="24"/>
                <w:highlight w:val="white"/>
                <w:lang w:val="ru-RU"/>
              </w:rPr>
              <w:t>електронній</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системі</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закупівель</w:t>
            </w:r>
            <w:proofErr w:type="spellEnd"/>
            <w:r w:rsidRPr="00266C0D">
              <w:rPr>
                <w:rFonts w:ascii="Times New Roman" w:eastAsia="Times New Roman" w:hAnsi="Times New Roman" w:cs="Times New Roman"/>
                <w:sz w:val="24"/>
                <w:szCs w:val="24"/>
                <w:highlight w:val="white"/>
                <w:lang w:val="ru-RU"/>
              </w:rPr>
              <w:t xml:space="preserve"> з </w:t>
            </w:r>
            <w:proofErr w:type="spellStart"/>
            <w:r w:rsidRPr="00266C0D">
              <w:rPr>
                <w:rFonts w:ascii="Times New Roman" w:eastAsia="Times New Roman" w:hAnsi="Times New Roman" w:cs="Times New Roman"/>
                <w:sz w:val="24"/>
                <w:szCs w:val="24"/>
                <w:highlight w:val="white"/>
                <w:lang w:val="ru-RU"/>
              </w:rPr>
              <w:t>одночасним</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продовженням</w:t>
            </w:r>
            <w:proofErr w:type="spellEnd"/>
            <w:r w:rsidRPr="00266C0D">
              <w:rPr>
                <w:rFonts w:ascii="Times New Roman" w:eastAsia="Times New Roman" w:hAnsi="Times New Roman" w:cs="Times New Roman"/>
                <w:sz w:val="24"/>
                <w:szCs w:val="24"/>
                <w:highlight w:val="white"/>
                <w:lang w:val="ru-RU"/>
              </w:rPr>
              <w:t xml:space="preserve"> строку </w:t>
            </w:r>
            <w:proofErr w:type="spellStart"/>
            <w:r w:rsidRPr="00266C0D">
              <w:rPr>
                <w:rFonts w:ascii="Times New Roman" w:eastAsia="Times New Roman" w:hAnsi="Times New Roman" w:cs="Times New Roman"/>
                <w:sz w:val="24"/>
                <w:szCs w:val="24"/>
                <w:highlight w:val="white"/>
                <w:lang w:val="ru-RU"/>
              </w:rPr>
              <w:t>подання</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тендерних</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пропозицій</w:t>
            </w:r>
            <w:proofErr w:type="spellEnd"/>
            <w:r w:rsidRPr="00266C0D">
              <w:rPr>
                <w:rFonts w:ascii="Times New Roman" w:eastAsia="Times New Roman" w:hAnsi="Times New Roman" w:cs="Times New Roman"/>
                <w:sz w:val="24"/>
                <w:szCs w:val="24"/>
                <w:highlight w:val="white"/>
                <w:lang w:val="ru-RU"/>
              </w:rPr>
              <w:t xml:space="preserve"> не </w:t>
            </w:r>
            <w:proofErr w:type="spellStart"/>
            <w:r w:rsidRPr="00266C0D">
              <w:rPr>
                <w:rFonts w:ascii="Times New Roman" w:eastAsia="Times New Roman" w:hAnsi="Times New Roman" w:cs="Times New Roman"/>
                <w:sz w:val="24"/>
                <w:szCs w:val="24"/>
                <w:highlight w:val="white"/>
                <w:lang w:val="ru-RU"/>
              </w:rPr>
              <w:t>менше</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ніж</w:t>
            </w:r>
            <w:proofErr w:type="spellEnd"/>
            <w:r w:rsidRPr="00266C0D">
              <w:rPr>
                <w:rFonts w:ascii="Times New Roman" w:eastAsia="Times New Roman" w:hAnsi="Times New Roman" w:cs="Times New Roman"/>
                <w:sz w:val="24"/>
                <w:szCs w:val="24"/>
                <w:highlight w:val="white"/>
                <w:lang w:val="ru-RU"/>
              </w:rPr>
              <w:t xml:space="preserve"> на </w:t>
            </w:r>
            <w:proofErr w:type="spellStart"/>
            <w:r w:rsidRPr="00266C0D">
              <w:rPr>
                <w:rFonts w:ascii="Times New Roman" w:eastAsia="Times New Roman" w:hAnsi="Times New Roman" w:cs="Times New Roman"/>
                <w:sz w:val="24"/>
                <w:szCs w:val="24"/>
                <w:highlight w:val="white"/>
                <w:lang w:val="ru-RU"/>
              </w:rPr>
              <w:t>чотири</w:t>
            </w:r>
            <w:proofErr w:type="spellEnd"/>
            <w:r w:rsidRPr="00266C0D">
              <w:rPr>
                <w:rFonts w:ascii="Times New Roman" w:eastAsia="Times New Roman" w:hAnsi="Times New Roman" w:cs="Times New Roman"/>
                <w:sz w:val="24"/>
                <w:szCs w:val="24"/>
                <w:highlight w:val="white"/>
                <w:lang w:val="ru-RU"/>
              </w:rPr>
              <w:t xml:space="preserve"> </w:t>
            </w:r>
            <w:proofErr w:type="spellStart"/>
            <w:r w:rsidRPr="00266C0D">
              <w:rPr>
                <w:rFonts w:ascii="Times New Roman" w:eastAsia="Times New Roman" w:hAnsi="Times New Roman" w:cs="Times New Roman"/>
                <w:sz w:val="24"/>
                <w:szCs w:val="24"/>
                <w:highlight w:val="white"/>
                <w:lang w:val="ru-RU"/>
              </w:rPr>
              <w:t>дні</w:t>
            </w:r>
            <w:proofErr w:type="spellEnd"/>
            <w:r w:rsidRPr="00266C0D">
              <w:rPr>
                <w:rFonts w:ascii="Times New Roman" w:eastAsia="Times New Roman" w:hAnsi="Times New Roman" w:cs="Times New Roman"/>
                <w:sz w:val="24"/>
                <w:szCs w:val="24"/>
                <w:highlight w:val="white"/>
                <w:lang w:val="ru-RU"/>
              </w:rPr>
              <w:t>.</w:t>
            </w:r>
          </w:p>
          <w:p w:rsidR="00E60936" w:rsidRPr="00051A75" w:rsidRDefault="00E60936" w:rsidP="00464659">
            <w:pPr>
              <w:widowControl w:val="0"/>
              <w:spacing w:after="0" w:line="240" w:lineRule="auto"/>
              <w:jc w:val="both"/>
              <w:rPr>
                <w:rFonts w:ascii="Times New Roman" w:eastAsia="Times New Roman" w:hAnsi="Times New Roman" w:cs="Times New Roman"/>
                <w:i/>
                <w:sz w:val="24"/>
                <w:szCs w:val="24"/>
                <w:lang w:val="ru-RU"/>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має</w:t>
            </w:r>
            <w:proofErr w:type="spellEnd"/>
            <w:r w:rsidRPr="00051A75">
              <w:rPr>
                <w:rFonts w:ascii="Times New Roman" w:eastAsia="Times New Roman" w:hAnsi="Times New Roman" w:cs="Times New Roman"/>
                <w:sz w:val="24"/>
                <w:szCs w:val="24"/>
                <w:lang w:val="ru-RU"/>
              </w:rPr>
              <w:t xml:space="preserve"> право з </w:t>
            </w:r>
            <w:proofErr w:type="spellStart"/>
            <w:r w:rsidRPr="00051A75">
              <w:rPr>
                <w:rFonts w:ascii="Times New Roman" w:eastAsia="Times New Roman" w:hAnsi="Times New Roman" w:cs="Times New Roman"/>
                <w:sz w:val="24"/>
                <w:szCs w:val="24"/>
                <w:lang w:val="ru-RU"/>
              </w:rPr>
              <w:t>власної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ініціативи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усунення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порушень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вимог</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законодавства</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сфері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публічних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викладених</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висновку</w:t>
            </w:r>
            <w:proofErr w:type="spellEnd"/>
            <w:r w:rsidRPr="00051A75">
              <w:rPr>
                <w:rFonts w:ascii="Times New Roman" w:eastAsia="Times New Roman" w:hAnsi="Times New Roman" w:cs="Times New Roman"/>
                <w:sz w:val="24"/>
                <w:szCs w:val="24"/>
                <w:lang w:val="ru-RU"/>
              </w:rPr>
              <w:t xml:space="preserve"> органу державного </w:t>
            </w:r>
            <w:proofErr w:type="spellStart"/>
            <w:r w:rsidRPr="00051A75">
              <w:rPr>
                <w:rFonts w:ascii="Times New Roman" w:eastAsia="Times New Roman" w:hAnsi="Times New Roman" w:cs="Times New Roman"/>
                <w:sz w:val="24"/>
                <w:szCs w:val="24"/>
                <w:lang w:val="ru-RU"/>
              </w:rPr>
              <w:t>фінансового</w:t>
            </w:r>
            <w:proofErr w:type="spellEnd"/>
            <w:r w:rsidRPr="00051A75">
              <w:rPr>
                <w:rFonts w:ascii="Times New Roman" w:eastAsia="Times New Roman" w:hAnsi="Times New Roman" w:cs="Times New Roman"/>
                <w:sz w:val="24"/>
                <w:szCs w:val="24"/>
                <w:lang w:val="ru-RU"/>
              </w:rPr>
              <w:t xml:space="preserve"> контролю </w:t>
            </w:r>
            <w:proofErr w:type="spellStart"/>
            <w:r w:rsidRPr="00051A75">
              <w:rPr>
                <w:rFonts w:ascii="Times New Roman" w:eastAsia="Times New Roman" w:hAnsi="Times New Roman" w:cs="Times New Roman"/>
                <w:sz w:val="24"/>
                <w:szCs w:val="24"/>
                <w:lang w:val="ru-RU"/>
              </w:rPr>
              <w:t>відповідно</w:t>
            </w:r>
            <w:proofErr w:type="spellEnd"/>
            <w:r w:rsidRPr="00051A75">
              <w:rPr>
                <w:rFonts w:ascii="Times New Roman" w:eastAsia="Times New Roman" w:hAnsi="Times New Roman" w:cs="Times New Roman"/>
                <w:sz w:val="24"/>
                <w:szCs w:val="24"/>
                <w:lang w:val="ru-RU"/>
              </w:rPr>
              <w:t xml:space="preserve"> до </w:t>
            </w:r>
            <w:hyperlink r:id="rId9" w:anchor="n960" w:tgtFrame="_blank" w:history="1">
              <w:proofErr w:type="spellStart"/>
              <w:r w:rsidRPr="00051A75">
                <w:rPr>
                  <w:rFonts w:ascii="Times New Roman" w:eastAsia="Times New Roman" w:hAnsi="Times New Roman" w:cs="Times New Roman"/>
                  <w:sz w:val="24"/>
                  <w:szCs w:val="24"/>
                  <w:u w:val="single"/>
                  <w:lang w:val="ru-RU"/>
                </w:rPr>
                <w:t>статті</w:t>
              </w:r>
              <w:proofErr w:type="spellEnd"/>
              <w:r w:rsidRPr="00051A75">
                <w:rPr>
                  <w:rFonts w:ascii="Times New Roman" w:eastAsia="Times New Roman" w:hAnsi="Times New Roman" w:cs="Times New Roman"/>
                  <w:sz w:val="24"/>
                  <w:szCs w:val="24"/>
                  <w:u w:val="single"/>
                  <w:lang w:val="ru-RU"/>
                </w:rPr>
                <w:t xml:space="preserve"> 8</w:t>
              </w:r>
            </w:hyperlink>
            <w:r w:rsidRPr="00051A75">
              <w:rPr>
                <w:rFonts w:ascii="Times New Roman" w:eastAsia="Times New Roman" w:hAnsi="Times New Roman" w:cs="Times New Roman"/>
                <w:sz w:val="24"/>
                <w:szCs w:val="24"/>
                <w:lang w:val="ru-RU"/>
              </w:rPr>
              <w:t xml:space="preserve"> Закону,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за результатами </w:t>
            </w:r>
            <w:proofErr w:type="spellStart"/>
            <w:r w:rsidRPr="00051A75">
              <w:rPr>
                <w:rFonts w:ascii="Times New Roman" w:eastAsia="Times New Roman" w:hAnsi="Times New Roman" w:cs="Times New Roman"/>
                <w:sz w:val="24"/>
                <w:szCs w:val="24"/>
                <w:lang w:val="ru-RU"/>
              </w:rPr>
              <w:t>звернень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на </w:t>
            </w:r>
            <w:proofErr w:type="spellStart"/>
            <w:r w:rsidRPr="00051A75">
              <w:rPr>
                <w:rFonts w:ascii="Times New Roman" w:eastAsia="Times New Roman" w:hAnsi="Times New Roman" w:cs="Times New Roman"/>
                <w:sz w:val="24"/>
                <w:szCs w:val="24"/>
                <w:lang w:val="ru-RU"/>
              </w:rPr>
              <w:t>підставі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органу </w:t>
            </w:r>
            <w:proofErr w:type="spellStart"/>
            <w:r w:rsidRPr="00051A75">
              <w:rPr>
                <w:rFonts w:ascii="Times New Roman" w:eastAsia="Times New Roman" w:hAnsi="Times New Roman" w:cs="Times New Roman"/>
                <w:sz w:val="24"/>
                <w:szCs w:val="24"/>
                <w:lang w:val="ru-RU"/>
              </w:rPr>
              <w:t>оскарження</w:t>
            </w:r>
            <w:proofErr w:type="spellEnd"/>
            <w:r w:rsidRPr="00051A75">
              <w:rPr>
                <w:rFonts w:ascii="Times New Roman" w:eastAsia="Times New Roman" w:hAnsi="Times New Roman" w:cs="Times New Roman"/>
                <w:sz w:val="24"/>
                <w:szCs w:val="24"/>
                <w:lang w:val="ru-RU"/>
              </w:rPr>
              <w:t xml:space="preserve"> внести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разі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строк для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продовжується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а </w:t>
            </w:r>
            <w:proofErr w:type="spellStart"/>
            <w:r w:rsidRPr="00051A75">
              <w:rPr>
                <w:rFonts w:ascii="Times New Roman" w:eastAsia="Times New Roman" w:hAnsi="Times New Roman" w:cs="Times New Roman"/>
                <w:sz w:val="24"/>
                <w:szCs w:val="24"/>
                <w:lang w:val="ru-RU"/>
              </w:rPr>
              <w:t>саме</w:t>
            </w:r>
            <w:proofErr w:type="spellEnd"/>
            <w:r w:rsidRPr="00051A75">
              <w:rPr>
                <w:rFonts w:ascii="Times New Roman" w:eastAsia="Times New Roman" w:hAnsi="Times New Roman" w:cs="Times New Roman"/>
                <w:sz w:val="24"/>
                <w:szCs w:val="24"/>
                <w:lang w:val="ru-RU"/>
              </w:rPr>
              <w:t xml:space="preserve"> - в </w:t>
            </w:r>
            <w:proofErr w:type="spellStart"/>
            <w:r w:rsidRPr="00051A75">
              <w:rPr>
                <w:rFonts w:ascii="Times New Roman" w:eastAsia="Times New Roman" w:hAnsi="Times New Roman" w:cs="Times New Roman"/>
                <w:sz w:val="24"/>
                <w:szCs w:val="24"/>
                <w:lang w:val="ru-RU"/>
              </w:rPr>
              <w:t>оголошенні</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таким чином, </w:t>
            </w:r>
            <w:proofErr w:type="spellStart"/>
            <w:r w:rsidRPr="00051A75">
              <w:rPr>
                <w:rFonts w:ascii="Times New Roman" w:eastAsia="Times New Roman" w:hAnsi="Times New Roman" w:cs="Times New Roman"/>
                <w:sz w:val="24"/>
                <w:szCs w:val="24"/>
                <w:lang w:val="ru-RU"/>
              </w:rPr>
              <w:t>щоб</w:t>
            </w:r>
            <w:proofErr w:type="spellEnd"/>
            <w:r w:rsidRPr="00051A75">
              <w:rPr>
                <w:rFonts w:ascii="Times New Roman" w:eastAsia="Times New Roman" w:hAnsi="Times New Roman" w:cs="Times New Roman"/>
                <w:sz w:val="24"/>
                <w:szCs w:val="24"/>
                <w:lang w:val="ru-RU"/>
              </w:rPr>
              <w:t xml:space="preserve"> з моменту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закінчення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кінцевого</w:t>
            </w:r>
            <w:proofErr w:type="spellEnd"/>
            <w:r w:rsidRPr="00051A75">
              <w:rPr>
                <w:rFonts w:ascii="Times New Roman" w:eastAsia="Times New Roman" w:hAnsi="Times New Roman" w:cs="Times New Roman"/>
                <w:sz w:val="24"/>
                <w:szCs w:val="24"/>
                <w:lang w:val="ru-RU"/>
              </w:rPr>
              <w:t xml:space="preserve"> строку </w:t>
            </w:r>
            <w:proofErr w:type="spellStart"/>
            <w:r w:rsidRPr="00051A75">
              <w:rPr>
                <w:rFonts w:ascii="Times New Roman" w:eastAsia="Times New Roman" w:hAnsi="Times New Roman" w:cs="Times New Roman"/>
                <w:sz w:val="24"/>
                <w:szCs w:val="24"/>
                <w:lang w:val="ru-RU"/>
              </w:rPr>
              <w:t>подання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тендерних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пропозицій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залишалося</w:t>
            </w:r>
            <w:proofErr w:type="spellEnd"/>
            <w:r w:rsidRPr="00051A75">
              <w:rPr>
                <w:rFonts w:ascii="Times New Roman" w:eastAsia="Times New Roman" w:hAnsi="Times New Roman" w:cs="Times New Roman"/>
                <w:sz w:val="24"/>
                <w:szCs w:val="24"/>
                <w:lang w:val="ru-RU"/>
              </w:rPr>
              <w:t xml:space="preserve"> не </w:t>
            </w:r>
            <w:proofErr w:type="spellStart"/>
            <w:r w:rsidRPr="00051A75">
              <w:rPr>
                <w:rFonts w:ascii="Times New Roman" w:eastAsia="Times New Roman" w:hAnsi="Times New Roman" w:cs="Times New Roman"/>
                <w:sz w:val="24"/>
                <w:szCs w:val="24"/>
                <w:lang w:val="ru-RU"/>
              </w:rPr>
              <w:t>менше</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чотирьох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днів</w:t>
            </w:r>
            <w:proofErr w:type="spellEnd"/>
            <w:r w:rsidRPr="00051A75">
              <w:rPr>
                <w:rFonts w:ascii="Times New Roman" w:eastAsia="Times New Roman" w:hAnsi="Times New Roman" w:cs="Times New Roman"/>
                <w:sz w:val="24"/>
                <w:szCs w:val="24"/>
                <w:lang w:val="ru-RU"/>
              </w:rPr>
              <w:t>.</w:t>
            </w:r>
          </w:p>
          <w:p w:rsidR="00051A75" w:rsidRPr="00051A75" w:rsidRDefault="00051A75" w:rsidP="00051A75">
            <w:pPr>
              <w:spacing w:before="100" w:beforeAutospacing="1" w:after="100" w:afterAutospacing="1" w:line="240" w:lineRule="auto"/>
              <w:rPr>
                <w:rFonts w:ascii="Times New Roman" w:eastAsia="Times New Roman" w:hAnsi="Times New Roman" w:cs="Times New Roman"/>
                <w:sz w:val="24"/>
                <w:szCs w:val="24"/>
                <w:lang w:val="ru-RU"/>
              </w:rPr>
            </w:pPr>
            <w:bookmarkStart w:id="7" w:name="n804"/>
            <w:bookmarkEnd w:id="7"/>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замовником</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та </w:t>
            </w:r>
            <w:proofErr w:type="spellStart"/>
            <w:r w:rsidRPr="00051A75">
              <w:rPr>
                <w:rFonts w:ascii="Times New Roman" w:eastAsia="Times New Roman" w:hAnsi="Times New Roman" w:cs="Times New Roman"/>
                <w:sz w:val="24"/>
                <w:szCs w:val="24"/>
                <w:lang w:val="ru-RU"/>
              </w:rPr>
              <w:t>відображаються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новій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зазначених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додатково</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попередньої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редакції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Замовник</w:t>
            </w:r>
            <w:proofErr w:type="spellEnd"/>
            <w:r w:rsidRPr="00051A75">
              <w:rPr>
                <w:rFonts w:ascii="Times New Roman" w:eastAsia="Times New Roman" w:hAnsi="Times New Roman" w:cs="Times New Roman"/>
                <w:sz w:val="24"/>
                <w:szCs w:val="24"/>
                <w:lang w:val="ru-RU"/>
              </w:rPr>
              <w:t xml:space="preserve"> разом </w:t>
            </w:r>
            <w:proofErr w:type="spellStart"/>
            <w:r w:rsidRPr="00051A75">
              <w:rPr>
                <w:rFonts w:ascii="Times New Roman" w:eastAsia="Times New Roman" w:hAnsi="Times New Roman" w:cs="Times New Roman"/>
                <w:sz w:val="24"/>
                <w:szCs w:val="24"/>
                <w:lang w:val="ru-RU"/>
              </w:rPr>
              <w:t>із</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змінами</w:t>
            </w:r>
            <w:proofErr w:type="spellEnd"/>
            <w:r w:rsidRPr="00051A75">
              <w:rPr>
                <w:rFonts w:ascii="Times New Roman" w:eastAsia="Times New Roman" w:hAnsi="Times New Roman" w:cs="Times New Roman"/>
                <w:sz w:val="24"/>
                <w:szCs w:val="24"/>
                <w:lang w:val="ru-RU"/>
              </w:rPr>
              <w:t xml:space="preserve"> 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окремому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оприлюднює</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перелік</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що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вносяться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Зміни</w:t>
            </w:r>
            <w:proofErr w:type="spellEnd"/>
            <w:r w:rsidRPr="00051A75">
              <w:rPr>
                <w:rFonts w:ascii="Times New Roman" w:eastAsia="Times New Roman" w:hAnsi="Times New Roman" w:cs="Times New Roman"/>
                <w:sz w:val="24"/>
                <w:szCs w:val="24"/>
                <w:lang w:val="ru-RU"/>
              </w:rPr>
              <w:t xml:space="preserve"> </w:t>
            </w:r>
            <w:r w:rsidRPr="00051A75">
              <w:rPr>
                <w:rFonts w:ascii="Times New Roman" w:eastAsia="Times New Roman" w:hAnsi="Times New Roman" w:cs="Times New Roman"/>
                <w:sz w:val="24"/>
                <w:szCs w:val="24"/>
                <w:lang w:val="ru-RU"/>
              </w:rPr>
              <w:lastRenderedPageBreak/>
              <w:t xml:space="preserve">до </w:t>
            </w:r>
            <w:proofErr w:type="spellStart"/>
            <w:r w:rsidRPr="00051A75">
              <w:rPr>
                <w:rFonts w:ascii="Times New Roman" w:eastAsia="Times New Roman" w:hAnsi="Times New Roman" w:cs="Times New Roman"/>
                <w:sz w:val="24"/>
                <w:szCs w:val="24"/>
                <w:lang w:val="ru-RU"/>
              </w:rPr>
              <w:t>тендерної</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документації</w:t>
            </w:r>
            <w:proofErr w:type="spellEnd"/>
            <w:r w:rsidRPr="00051A75">
              <w:rPr>
                <w:rFonts w:ascii="Times New Roman" w:eastAsia="Times New Roman" w:hAnsi="Times New Roman" w:cs="Times New Roman"/>
                <w:sz w:val="24"/>
                <w:szCs w:val="24"/>
                <w:lang w:val="ru-RU"/>
              </w:rPr>
              <w:t xml:space="preserve"> та/</w:t>
            </w:r>
            <w:proofErr w:type="spellStart"/>
            <w:r w:rsidRPr="00051A75">
              <w:rPr>
                <w:rFonts w:ascii="Times New Roman" w:eastAsia="Times New Roman" w:hAnsi="Times New Roman" w:cs="Times New Roman"/>
                <w:sz w:val="24"/>
                <w:szCs w:val="24"/>
                <w:lang w:val="ru-RU"/>
              </w:rPr>
              <w:t>або</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оголошення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проведення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відкритих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торгів</w:t>
            </w:r>
            <w:proofErr w:type="spellEnd"/>
            <w:r w:rsidRPr="00051A75">
              <w:rPr>
                <w:rFonts w:ascii="Times New Roman" w:eastAsia="Times New Roman" w:hAnsi="Times New Roman" w:cs="Times New Roman"/>
                <w:sz w:val="24"/>
                <w:szCs w:val="24"/>
                <w:lang w:val="ru-RU"/>
              </w:rPr>
              <w:t xml:space="preserve"> у </w:t>
            </w:r>
            <w:proofErr w:type="spellStart"/>
            <w:r w:rsidRPr="00051A75">
              <w:rPr>
                <w:rFonts w:ascii="Times New Roman" w:eastAsia="Times New Roman" w:hAnsi="Times New Roman" w:cs="Times New Roman"/>
                <w:sz w:val="24"/>
                <w:szCs w:val="24"/>
                <w:lang w:val="ru-RU"/>
              </w:rPr>
              <w:t>машинозчитувальному</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форматі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розміщуються</w:t>
            </w:r>
            <w:proofErr w:type="spellEnd"/>
            <w:r w:rsidRPr="00051A75">
              <w:rPr>
                <w:rFonts w:ascii="Times New Roman" w:eastAsia="Times New Roman" w:hAnsi="Times New Roman" w:cs="Times New Roman"/>
                <w:sz w:val="24"/>
                <w:szCs w:val="24"/>
                <w:lang w:val="ru-RU"/>
              </w:rPr>
              <w:t xml:space="preserve"> в </w:t>
            </w:r>
            <w:proofErr w:type="spellStart"/>
            <w:r w:rsidRPr="00051A75">
              <w:rPr>
                <w:rFonts w:ascii="Times New Roman" w:eastAsia="Times New Roman" w:hAnsi="Times New Roman" w:cs="Times New Roman"/>
                <w:sz w:val="24"/>
                <w:szCs w:val="24"/>
                <w:lang w:val="ru-RU"/>
              </w:rPr>
              <w:t>електронній</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системі</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закупівель</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протягом</w:t>
            </w:r>
            <w:proofErr w:type="spellEnd"/>
            <w:r w:rsidRPr="00051A75">
              <w:rPr>
                <w:rFonts w:ascii="Times New Roman" w:eastAsia="Times New Roman" w:hAnsi="Times New Roman" w:cs="Times New Roman"/>
                <w:sz w:val="24"/>
                <w:szCs w:val="24"/>
                <w:lang w:val="ru-RU"/>
              </w:rPr>
              <w:t xml:space="preserve"> одного дня з </w:t>
            </w:r>
            <w:proofErr w:type="spellStart"/>
            <w:r w:rsidRPr="00051A75">
              <w:rPr>
                <w:rFonts w:ascii="Times New Roman" w:eastAsia="Times New Roman" w:hAnsi="Times New Roman" w:cs="Times New Roman"/>
                <w:sz w:val="24"/>
                <w:szCs w:val="24"/>
                <w:lang w:val="ru-RU"/>
              </w:rPr>
              <w:t>дати</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прийняття</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рішення</w:t>
            </w:r>
            <w:proofErr w:type="spellEnd"/>
            <w:r w:rsidRPr="00051A75">
              <w:rPr>
                <w:rFonts w:ascii="Times New Roman" w:eastAsia="Times New Roman" w:hAnsi="Times New Roman" w:cs="Times New Roman"/>
                <w:sz w:val="24"/>
                <w:szCs w:val="24"/>
                <w:lang w:val="ru-RU"/>
              </w:rPr>
              <w:t xml:space="preserve"> про </w:t>
            </w:r>
            <w:proofErr w:type="spellStart"/>
            <w:r w:rsidRPr="00051A75">
              <w:rPr>
                <w:rFonts w:ascii="Times New Roman" w:eastAsia="Times New Roman" w:hAnsi="Times New Roman" w:cs="Times New Roman"/>
                <w:sz w:val="24"/>
                <w:szCs w:val="24"/>
                <w:lang w:val="ru-RU"/>
              </w:rPr>
              <w:t>їх</w:t>
            </w:r>
            <w:proofErr w:type="spellEnd"/>
            <w:r w:rsidRPr="00051A75">
              <w:rPr>
                <w:rFonts w:ascii="Times New Roman" w:eastAsia="Times New Roman" w:hAnsi="Times New Roman" w:cs="Times New Roman"/>
                <w:sz w:val="24"/>
                <w:szCs w:val="24"/>
                <w:lang w:val="ru-RU"/>
              </w:rPr>
              <w:t xml:space="preserve"> </w:t>
            </w:r>
            <w:proofErr w:type="spellStart"/>
            <w:r w:rsidRPr="00051A75">
              <w:rPr>
                <w:rFonts w:ascii="Times New Roman" w:eastAsia="Times New Roman" w:hAnsi="Times New Roman" w:cs="Times New Roman"/>
                <w:sz w:val="24"/>
                <w:szCs w:val="24"/>
                <w:lang w:val="ru-RU"/>
              </w:rPr>
              <w:t>внесення</w:t>
            </w:r>
            <w:proofErr w:type="spellEnd"/>
            <w:r w:rsidRPr="00051A75">
              <w:rPr>
                <w:rFonts w:ascii="Times New Roman" w:eastAsia="Times New Roman" w:hAnsi="Times New Roman" w:cs="Times New Roman"/>
                <w:sz w:val="24"/>
                <w:szCs w:val="24"/>
                <w:lang w:val="ru-RU"/>
              </w:rPr>
              <w:t>.</w:t>
            </w:r>
          </w:p>
          <w:p w:rsidR="00C62F94" w:rsidRPr="00051A75" w:rsidRDefault="00C62F94" w:rsidP="00464659">
            <w:pPr>
              <w:widowControl w:val="0"/>
              <w:spacing w:after="0" w:line="240" w:lineRule="auto"/>
              <w:jc w:val="both"/>
              <w:rPr>
                <w:rFonts w:ascii="Times New Roman" w:eastAsia="Times New Roman" w:hAnsi="Times New Roman" w:cs="Times New Roman"/>
                <w:sz w:val="24"/>
                <w:szCs w:val="24"/>
                <w:highlight w:val="white"/>
                <w:lang w:val="ru-RU"/>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583C4F">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83C4F">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lastRenderedPageBreak/>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051A75" w:rsidRDefault="00C56895" w:rsidP="00464659">
            <w:pPr>
              <w:widowControl w:val="0"/>
              <w:spacing w:after="0" w:line="240" w:lineRule="auto"/>
              <w:ind w:left="40" w:hanging="20"/>
              <w:jc w:val="both"/>
              <w:rPr>
                <w:rFonts w:ascii="Times New Roman" w:eastAsia="Times New Roman" w:hAnsi="Times New Roman" w:cs="Times New Roman"/>
                <w:b/>
                <w:sz w:val="24"/>
                <w:szCs w:val="24"/>
              </w:rPr>
            </w:pPr>
            <w:r w:rsidRPr="00051A75">
              <w:rPr>
                <w:rFonts w:ascii="Times New Roman" w:eastAsia="Times New Roman" w:hAnsi="Times New Roman" w:cs="Times New Roman"/>
                <w:b/>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8" w:name="_heading=h.3znysh7" w:colFirst="0" w:colLast="0"/>
            <w:bookmarkEnd w:id="8"/>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9" w:name="_heading=h.2et92p0" w:colFirst="0" w:colLast="0"/>
            <w:bookmarkEnd w:id="9"/>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hjqm8skarbdr" w:colFirst="0" w:colLast="0"/>
            <w:bookmarkEnd w:id="10"/>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1" w:name="_heading=h.ftj7vaqoric" w:colFirst="0" w:colLast="0"/>
            <w:bookmarkEnd w:id="11"/>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5C0FBC" w:rsidRPr="005C0FBC">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0FBC">
              <w:rPr>
                <w:rFonts w:ascii="Times New Roman" w:eastAsia="Times New Roman" w:hAnsi="Times New Roman" w:cs="Times New Roman"/>
                <w:i/>
                <w:sz w:val="24"/>
                <w:szCs w:val="24"/>
              </w:rPr>
              <w:t xml:space="preserve">Додатку 1 </w:t>
            </w:r>
            <w:r w:rsidRPr="005C0FBC">
              <w:rPr>
                <w:rFonts w:ascii="Times New Roman" w:eastAsia="Times New Roman" w:hAnsi="Times New Roman" w:cs="Times New Roman"/>
                <w:sz w:val="24"/>
                <w:szCs w:val="24"/>
              </w:rPr>
              <w:t xml:space="preserve">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Спосіб  підтвердження відповідності учасника критеріям і </w:t>
            </w:r>
            <w:r w:rsidRPr="005C0FBC">
              <w:rPr>
                <w:rFonts w:ascii="Times New Roman" w:eastAsia="Times New Roman" w:hAnsi="Times New Roman" w:cs="Times New Roman"/>
                <w:sz w:val="24"/>
                <w:szCs w:val="24"/>
              </w:rPr>
              <w:lastRenderedPageBreak/>
              <w:t xml:space="preserve">вимогам згідно із законодавством наведено в </w:t>
            </w:r>
            <w:r w:rsidRPr="005C0FBC">
              <w:rPr>
                <w:rFonts w:ascii="Times New Roman" w:eastAsia="Times New Roman" w:hAnsi="Times New Roman" w:cs="Times New Roman"/>
                <w:i/>
                <w:sz w:val="24"/>
                <w:szCs w:val="24"/>
              </w:rPr>
              <w:t>Додатку 1</w:t>
            </w:r>
            <w:r w:rsidRPr="005C0FBC">
              <w:rPr>
                <w:rFonts w:ascii="Times New Roman" w:eastAsia="Times New Roman" w:hAnsi="Times New Roman" w:cs="Times New Roman"/>
                <w:sz w:val="24"/>
                <w:szCs w:val="24"/>
              </w:rPr>
              <w:t xml:space="preserve"> до цієї тендерної документації. </w:t>
            </w:r>
          </w:p>
          <w:p w:rsidR="00E60936" w:rsidRPr="005C0FBC" w:rsidRDefault="00C56895" w:rsidP="00464659">
            <w:pPr>
              <w:widowControl w:val="0"/>
              <w:spacing w:after="0" w:line="240" w:lineRule="auto"/>
              <w:ind w:right="120"/>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Підстави, визначені пунктом </w:t>
            </w:r>
            <w:r w:rsidRPr="005C0FBC">
              <w:rPr>
                <w:rFonts w:ascii="Times New Roman" w:eastAsia="Times New Roman" w:hAnsi="Times New Roman" w:cs="Times New Roman"/>
                <w:sz w:val="24"/>
                <w:szCs w:val="24"/>
                <w:highlight w:val="white"/>
              </w:rPr>
              <w:t xml:space="preserve">47 </w:t>
            </w:r>
            <w:r w:rsidRPr="005C0FBC">
              <w:rPr>
                <w:rFonts w:ascii="Times New Roman" w:eastAsia="Times New Roman" w:hAnsi="Times New Roman" w:cs="Times New Roman"/>
                <w:sz w:val="24"/>
                <w:szCs w:val="24"/>
              </w:rPr>
              <w:t>Особливостей.</w:t>
            </w:r>
          </w:p>
          <w:p w:rsidR="00E60936" w:rsidRPr="005C0FBC"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C0FBC">
              <w:rPr>
                <w:rFonts w:ascii="Times New Roman" w:eastAsia="Times New Roman" w:hAnsi="Times New Roman" w:cs="Times New Roman"/>
                <w:sz w:val="24"/>
                <w:szCs w:val="24"/>
              </w:rPr>
              <w:t>внесено</w:t>
            </w:r>
            <w:proofErr w:type="spellEnd"/>
            <w:r w:rsidRPr="005C0F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8"/>
                <w:szCs w:val="28"/>
              </w:rPr>
              <w:t>3</w:t>
            </w:r>
            <w:r w:rsidRPr="005C0FB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C0FBC">
                <w:rPr>
                  <w:rFonts w:ascii="Times New Roman" w:eastAsia="Times New Roman" w:hAnsi="Times New Roman" w:cs="Times New Roman"/>
                  <w:sz w:val="24"/>
                  <w:szCs w:val="24"/>
                </w:rPr>
                <w:t>пунктом 4</w:t>
              </w:r>
            </w:hyperlink>
            <w:r w:rsidRPr="005C0F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C0FBC">
              <w:rPr>
                <w:rFonts w:ascii="Times New Roman" w:eastAsia="Times New Roman" w:hAnsi="Times New Roman" w:cs="Times New Roman"/>
                <w:sz w:val="24"/>
                <w:szCs w:val="24"/>
              </w:rPr>
              <w:t>антиконкурентних</w:t>
            </w:r>
            <w:proofErr w:type="spellEnd"/>
            <w:r w:rsidRPr="005C0F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rPr>
            </w:pPr>
            <w:r w:rsidRPr="005C0FBC">
              <w:rPr>
                <w:rFonts w:ascii="Times New Roman" w:eastAsia="Times New Roman" w:hAnsi="Times New Roman" w:cs="Times New Roman"/>
                <w:sz w:val="24"/>
                <w:szCs w:val="24"/>
              </w:rPr>
              <w:t xml:space="preserve">11) учасник процедури закупівлі або кінцевий </w:t>
            </w:r>
            <w:proofErr w:type="spellStart"/>
            <w:r w:rsidRPr="005C0FBC">
              <w:rPr>
                <w:rFonts w:ascii="Times New Roman" w:eastAsia="Times New Roman" w:hAnsi="Times New Roman" w:cs="Times New Roman"/>
                <w:sz w:val="24"/>
                <w:szCs w:val="24"/>
              </w:rPr>
              <w:t>бенефіціарний</w:t>
            </w:r>
            <w:proofErr w:type="spellEnd"/>
            <w:r w:rsidRPr="005C0F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C0FBC">
              <w:rPr>
                <w:rFonts w:ascii="Times New Roman" w:eastAsia="Times New Roman" w:hAnsi="Times New Roman" w:cs="Times New Roman"/>
                <w:sz w:val="24"/>
                <w:szCs w:val="24"/>
                <w:highlight w:val="white"/>
              </w:rPr>
              <w:t xml:space="preserve">публічних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C0F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5C0FBC"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5C0FBC"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5C0FBC" w:rsidRDefault="00C56895"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5C0FBC" w:rsidRPr="005C0FBC" w:rsidRDefault="005C0FBC" w:rsidP="00464659">
            <w:pPr>
              <w:spacing w:after="0" w:line="240" w:lineRule="auto"/>
              <w:jc w:val="both"/>
              <w:rPr>
                <w:rFonts w:ascii="Times New Roman" w:eastAsia="Times New Roman" w:hAnsi="Times New Roman" w:cs="Times New Roman"/>
                <w:sz w:val="24"/>
                <w:szCs w:val="24"/>
                <w:highlight w:val="white"/>
              </w:rPr>
            </w:pPr>
            <w:r w:rsidRPr="005C0FBC">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0FBC">
              <w:rPr>
                <w:rFonts w:ascii="Times New Roman" w:eastAsia="Times New Roman" w:hAnsi="Times New Roman" w:cs="Times New Roman"/>
                <w:sz w:val="24"/>
                <w:szCs w:val="24"/>
                <w:highlight w:val="white"/>
              </w:rPr>
              <w:t>закупівель</w:t>
            </w:r>
            <w:proofErr w:type="spellEnd"/>
            <w:r w:rsidRPr="005C0FBC">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w:t>
            </w:r>
            <w:hyperlink r:id="rId13" w:anchor="n616" w:history="1">
              <w:r w:rsidRPr="005C0FBC">
                <w:rPr>
                  <w:rStyle w:val="ab"/>
                  <w:rFonts w:ascii="Times New Roman" w:eastAsia="Times New Roman" w:hAnsi="Times New Roman" w:cs="Times New Roman"/>
                  <w:color w:val="auto"/>
                  <w:sz w:val="24"/>
                  <w:szCs w:val="24"/>
                  <w:highlight w:val="white"/>
                </w:rPr>
                <w:t>підпунктами 1</w:t>
              </w:r>
            </w:hyperlink>
            <w:r w:rsidRPr="005C0FBC">
              <w:rPr>
                <w:rFonts w:ascii="Times New Roman" w:eastAsia="Times New Roman" w:hAnsi="Times New Roman" w:cs="Times New Roman"/>
                <w:sz w:val="24"/>
                <w:szCs w:val="24"/>
                <w:highlight w:val="white"/>
              </w:rPr>
              <w:t xml:space="preserve"> і </w:t>
            </w:r>
            <w:hyperlink r:id="rId14" w:anchor="n622" w:history="1">
              <w:r w:rsidRPr="005C0FBC">
                <w:rPr>
                  <w:rStyle w:val="ab"/>
                  <w:rFonts w:ascii="Times New Roman" w:eastAsia="Times New Roman" w:hAnsi="Times New Roman" w:cs="Times New Roman"/>
                  <w:color w:val="auto"/>
                  <w:sz w:val="24"/>
                  <w:szCs w:val="24"/>
                  <w:highlight w:val="white"/>
                </w:rPr>
                <w:t>7</w:t>
              </w:r>
            </w:hyperlink>
            <w:r w:rsidRPr="005C0FBC">
              <w:rPr>
                <w:rFonts w:ascii="Times New Roman" w:eastAsia="Times New Roman" w:hAnsi="Times New Roman" w:cs="Times New Roman"/>
                <w:sz w:val="24"/>
                <w:szCs w:val="24"/>
                <w:highlight w:val="white"/>
              </w:rPr>
              <w:t xml:space="preserve"> цього пункту.</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464659">
                <w:rPr>
                  <w:rFonts w:ascii="Times New Roman" w:eastAsia="Times New Roman" w:hAnsi="Times New Roman" w:cs="Times New Roman"/>
                  <w:sz w:val="24"/>
                  <w:szCs w:val="24"/>
                </w:rPr>
                <w:t xml:space="preserve"> пунктом третім </w:t>
              </w:r>
            </w:hyperlink>
            <w:hyperlink r:id="rId16">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64659">
              <w:rPr>
                <w:rFonts w:ascii="Times New Roman" w:eastAsia="Times New Roman" w:hAnsi="Times New Roman" w:cs="Times New Roman"/>
                <w:sz w:val="24"/>
                <w:szCs w:val="24"/>
              </w:rPr>
              <w:lastRenderedPageBreak/>
              <w:t xml:space="preserve">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8784A">
              <w:rPr>
                <w:rFonts w:ascii="Times New Roman" w:eastAsia="Times New Roman" w:hAnsi="Times New Roman" w:cs="Times New Roman"/>
                <w:b/>
                <w:color w:val="000000"/>
                <w:sz w:val="24"/>
                <w:szCs w:val="24"/>
              </w:rPr>
              <w:t>0</w:t>
            </w:r>
            <w:r w:rsidR="00044590">
              <w:rPr>
                <w:rFonts w:ascii="Times New Roman" w:eastAsia="Times New Roman" w:hAnsi="Times New Roman" w:cs="Times New Roman"/>
                <w:b/>
                <w:color w:val="000000"/>
                <w:sz w:val="24"/>
                <w:szCs w:val="24"/>
              </w:rPr>
              <w:t>3</w:t>
            </w:r>
            <w:r w:rsidR="00E6368C" w:rsidRPr="00FC058F">
              <w:rPr>
                <w:rFonts w:ascii="Times New Roman" w:eastAsia="Times New Roman" w:hAnsi="Times New Roman" w:cs="Times New Roman"/>
                <w:b/>
                <w:sz w:val="24"/>
                <w:szCs w:val="24"/>
              </w:rPr>
              <w:t xml:space="preserve"> </w:t>
            </w:r>
            <w:r w:rsidR="0018784A">
              <w:rPr>
                <w:rFonts w:ascii="Times New Roman" w:eastAsia="Times New Roman" w:hAnsi="Times New Roman" w:cs="Times New Roman"/>
                <w:b/>
                <w:sz w:val="24"/>
                <w:szCs w:val="24"/>
              </w:rPr>
              <w:t>травня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8784A">
              <w:rPr>
                <w:rFonts w:ascii="Times New Roman" w:eastAsia="Times New Roman" w:hAnsi="Times New Roman" w:cs="Times New Roman"/>
                <w:b/>
                <w:sz w:val="24"/>
                <w:szCs w:val="24"/>
              </w:rPr>
              <w:t>01</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r w:rsidRPr="00401992">
              <w:rPr>
                <w:rFonts w:ascii="Times New Roman" w:eastAsia="Times New Roman" w:hAnsi="Times New Roman" w:cs="Times New Roman"/>
                <w:color w:val="000000"/>
                <w:sz w:val="24"/>
                <w:szCs w:val="24"/>
              </w:rPr>
              <w:t xml:space="preserve">.  Факт подання тендерної пропозиції учасником </w:t>
            </w:r>
            <w:r w:rsidRPr="00401992">
              <w:rPr>
                <w:rFonts w:ascii="Times New Roman" w:eastAsia="Times New Roman" w:hAnsi="Times New Roman" w:cs="Times New Roman"/>
                <w:sz w:val="24"/>
                <w:szCs w:val="24"/>
              </w:rPr>
              <w:t>—</w:t>
            </w:r>
            <w:r w:rsidRPr="00401992">
              <w:rPr>
                <w:rFonts w:ascii="Times New Roman" w:eastAsia="Times New Roman" w:hAnsi="Times New Roman" w:cs="Times New Roman"/>
                <w:color w:val="000000"/>
                <w:sz w:val="24"/>
                <w:szCs w:val="24"/>
              </w:rPr>
              <w:t xml:space="preserve"> фізичною особою чи фізичною особою</w:t>
            </w:r>
            <w:r w:rsidRPr="00401992">
              <w:rPr>
                <w:rFonts w:ascii="Times New Roman" w:eastAsia="Times New Roman" w:hAnsi="Times New Roman" w:cs="Times New Roman"/>
                <w:sz w:val="24"/>
                <w:szCs w:val="24"/>
              </w:rPr>
              <w:t xml:space="preserve"> — </w:t>
            </w:r>
            <w:r w:rsidRPr="0040199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0199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0199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01992">
              <w:rPr>
                <w:rFonts w:ascii="Times New Roman" w:eastAsia="Times New Roman" w:hAnsi="Times New Roman" w:cs="Times New Roman"/>
                <w:sz w:val="24"/>
                <w:szCs w:val="24"/>
              </w:rPr>
              <w:t>проєктом</w:t>
            </w:r>
            <w:proofErr w:type="spellEnd"/>
            <w:r w:rsidRPr="00401992">
              <w:rPr>
                <w:rFonts w:ascii="Times New Roman" w:eastAsia="Times New Roman" w:hAnsi="Times New Roman" w:cs="Times New Roman"/>
                <w:sz w:val="24"/>
                <w:szCs w:val="24"/>
              </w:rPr>
              <w:t xml:space="preserve"> договору про закупівлю, викладеним у </w:t>
            </w:r>
            <w:r w:rsidRPr="00401992">
              <w:rPr>
                <w:rFonts w:ascii="Times New Roman" w:eastAsia="Times New Roman" w:hAnsi="Times New Roman" w:cs="Times New Roman"/>
                <w:i/>
                <w:sz w:val="24"/>
                <w:szCs w:val="24"/>
              </w:rPr>
              <w:t>Додатку</w:t>
            </w:r>
            <w:r w:rsidR="001603AB" w:rsidRPr="00401992">
              <w:rPr>
                <w:rFonts w:ascii="Times New Roman" w:eastAsia="Times New Roman" w:hAnsi="Times New Roman" w:cs="Times New Roman"/>
                <w:i/>
                <w:sz w:val="24"/>
                <w:szCs w:val="24"/>
              </w:rPr>
              <w:t xml:space="preserve"> 3</w:t>
            </w:r>
            <w:r w:rsidRPr="004019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1992">
              <w:rPr>
                <w:rFonts w:ascii="Times New Roman" w:eastAsia="Times New Roman" w:hAnsi="Times New Roman" w:cs="Times New Roman"/>
                <w:i/>
                <w:sz w:val="24"/>
                <w:szCs w:val="24"/>
              </w:rPr>
              <w:t>в п. 4 Розділу 3</w:t>
            </w:r>
            <w:r w:rsidRPr="00401992">
              <w:rPr>
                <w:rFonts w:ascii="Times New Roman" w:eastAsia="Times New Roman" w:hAnsi="Times New Roman" w:cs="Times New Roman"/>
                <w:sz w:val="24"/>
                <w:szCs w:val="24"/>
              </w:rPr>
              <w:t xml:space="preserve"> до цієї тендерної документації.</w:t>
            </w:r>
          </w:p>
          <w:p w:rsidR="00E60936" w:rsidRPr="00401992" w:rsidRDefault="00C56895" w:rsidP="00464659">
            <w:pPr>
              <w:widowControl w:val="0"/>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01992"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01992">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01992">
              <w:rPr>
                <w:rFonts w:ascii="Times New Roman" w:eastAsia="Times New Roman" w:hAnsi="Times New Roman" w:cs="Times New Roman"/>
                <w:color w:val="000000"/>
                <w:sz w:val="24"/>
                <w:szCs w:val="24"/>
              </w:rPr>
              <w:t>оперативно</w:t>
            </w:r>
            <w:proofErr w:type="spellEnd"/>
            <w:r w:rsidRPr="0040199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01992"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01992">
              <w:rPr>
                <w:rFonts w:ascii="Times New Roman" w:eastAsia="Times New Roman" w:hAnsi="Times New Roman" w:cs="Times New Roman"/>
                <w:color w:val="000000"/>
                <w:sz w:val="24"/>
                <w:szCs w:val="24"/>
              </w:rPr>
              <w:t xml:space="preserve">11. </w:t>
            </w:r>
            <w:r w:rsidRPr="00401992">
              <w:rPr>
                <w:rFonts w:ascii="Times New Roman" w:eastAsia="Times New Roman" w:hAnsi="Times New Roman" w:cs="Times New Roman"/>
                <w:sz w:val="24"/>
                <w:szCs w:val="24"/>
              </w:rPr>
              <w:t>Тендерна п</w:t>
            </w:r>
            <w:r w:rsidRPr="004019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992">
              <w:rPr>
                <w:rFonts w:ascii="Times New Roman" w:eastAsia="Times New Roman" w:hAnsi="Times New Roman" w:cs="Times New Roman"/>
                <w:sz w:val="24"/>
                <w:szCs w:val="24"/>
              </w:rPr>
              <w:t>12. Учасники при поданні тендерної</w:t>
            </w:r>
            <w:r w:rsidRPr="00464659">
              <w:rPr>
                <w:rFonts w:ascii="Times New Roman" w:eastAsia="Times New Roman" w:hAnsi="Times New Roman" w:cs="Times New Roman"/>
                <w:sz w:val="24"/>
                <w:szCs w:val="24"/>
              </w:rPr>
              <w:t xml:space="preserve">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18784A"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8784A">
              <w:rPr>
                <w:rFonts w:ascii="Times New Roman" w:eastAsia="Times New Roman" w:hAnsi="Times New Roman" w:cs="Times New Roman"/>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hyperlink r:id="rId20" w:anchor="n618" w:history="1">
              <w:r w:rsidRPr="0018784A">
                <w:rPr>
                  <w:rStyle w:val="ab"/>
                  <w:rFonts w:ascii="Times New Roman" w:eastAsia="Times New Roman" w:hAnsi="Times New Roman" w:cs="Times New Roman"/>
                  <w:color w:val="auto"/>
                  <w:sz w:val="24"/>
                  <w:szCs w:val="24"/>
                  <w:highlight w:val="white"/>
                </w:rPr>
                <w:t>підпунктах 3</w:t>
              </w:r>
            </w:hyperlink>
            <w:r w:rsidRPr="0018784A">
              <w:rPr>
                <w:rFonts w:ascii="Times New Roman" w:eastAsia="Times New Roman" w:hAnsi="Times New Roman" w:cs="Times New Roman"/>
                <w:sz w:val="24"/>
                <w:szCs w:val="24"/>
                <w:highlight w:val="white"/>
              </w:rPr>
              <w:t xml:space="preserve">, </w:t>
            </w:r>
            <w:hyperlink r:id="rId21" w:anchor="n620" w:history="1">
              <w:r w:rsidRPr="0018784A">
                <w:rPr>
                  <w:rStyle w:val="ab"/>
                  <w:rFonts w:ascii="Times New Roman" w:eastAsia="Times New Roman" w:hAnsi="Times New Roman" w:cs="Times New Roman"/>
                  <w:color w:val="auto"/>
                  <w:sz w:val="24"/>
                  <w:szCs w:val="24"/>
                  <w:highlight w:val="white"/>
                </w:rPr>
                <w:t>5</w:t>
              </w:r>
            </w:hyperlink>
            <w:r w:rsidRPr="0018784A">
              <w:rPr>
                <w:rFonts w:ascii="Times New Roman" w:eastAsia="Times New Roman" w:hAnsi="Times New Roman" w:cs="Times New Roman"/>
                <w:sz w:val="24"/>
                <w:szCs w:val="24"/>
                <w:highlight w:val="white"/>
              </w:rPr>
              <w:t xml:space="preserve">, </w:t>
            </w:r>
            <w:hyperlink r:id="rId22" w:anchor="n621" w:history="1">
              <w:r w:rsidRPr="0018784A">
                <w:rPr>
                  <w:rStyle w:val="ab"/>
                  <w:rFonts w:ascii="Times New Roman" w:eastAsia="Times New Roman" w:hAnsi="Times New Roman" w:cs="Times New Roman"/>
                  <w:color w:val="auto"/>
                  <w:sz w:val="24"/>
                  <w:szCs w:val="24"/>
                  <w:highlight w:val="white"/>
                </w:rPr>
                <w:t>6</w:t>
              </w:r>
            </w:hyperlink>
            <w:r w:rsidRPr="0018784A">
              <w:rPr>
                <w:rFonts w:ascii="Times New Roman" w:eastAsia="Times New Roman" w:hAnsi="Times New Roman" w:cs="Times New Roman"/>
                <w:sz w:val="24"/>
                <w:szCs w:val="24"/>
                <w:highlight w:val="white"/>
              </w:rPr>
              <w:t xml:space="preserve"> і </w:t>
            </w:r>
            <w:hyperlink r:id="rId23" w:anchor="n627" w:history="1">
              <w:r w:rsidRPr="0018784A">
                <w:rPr>
                  <w:rStyle w:val="ab"/>
                  <w:rFonts w:ascii="Times New Roman" w:eastAsia="Times New Roman" w:hAnsi="Times New Roman" w:cs="Times New Roman"/>
                  <w:color w:val="auto"/>
                  <w:sz w:val="24"/>
                  <w:szCs w:val="24"/>
                  <w:highlight w:val="white"/>
                </w:rPr>
                <w:t>12</w:t>
              </w:r>
            </w:hyperlink>
            <w:r w:rsidRPr="0018784A">
              <w:rPr>
                <w:rFonts w:ascii="Times New Roman" w:eastAsia="Times New Roman" w:hAnsi="Times New Roman" w:cs="Times New Roman"/>
                <w:sz w:val="24"/>
                <w:szCs w:val="24"/>
                <w:highlight w:val="white"/>
              </w:rPr>
              <w:t xml:space="preserve">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74CF"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w:t>
            </w:r>
            <w:r w:rsidR="003F74CF" w:rsidRPr="003F74CF">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lastRenderedPageBreak/>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w:t>
            </w:r>
            <w:r w:rsidRPr="00464659">
              <w:rPr>
                <w:rFonts w:ascii="Times New Roman" w:eastAsia="Times New Roman" w:hAnsi="Times New Roman" w:cs="Times New Roman"/>
                <w:i/>
                <w:sz w:val="24"/>
                <w:szCs w:val="24"/>
                <w:highlight w:val="white"/>
              </w:rPr>
              <w:lastRenderedPageBreak/>
              <w:t xml:space="preserve">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953BEA"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3BEA">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sidR="00953BEA">
              <w:rPr>
                <w:rFonts w:ascii="Times New Roman" w:eastAsia="Times New Roman" w:hAnsi="Times New Roman" w:cs="Times New Roman"/>
                <w:i/>
                <w:iCs/>
                <w:color w:val="000000"/>
                <w:sz w:val="24"/>
                <w:szCs w:val="24"/>
              </w:rPr>
              <w:t>1</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sidR="00C6165F">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sidR="00221D88">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Default="00EB0114" w:rsidP="00F15607">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sidR="00F15607">
              <w:rPr>
                <w:rFonts w:ascii="Times New Roman" w:hAnsi="Times New Roman"/>
                <w:i/>
              </w:rPr>
              <w:t xml:space="preserve">, якого є </w:t>
            </w:r>
            <w:r w:rsidRPr="0059274F">
              <w:rPr>
                <w:rFonts w:ascii="Times New Roman" w:hAnsi="Times New Roman"/>
                <w:i/>
              </w:rPr>
              <w:t xml:space="preserve"> </w:t>
            </w:r>
            <w:r w:rsidR="000C567C">
              <w:rPr>
                <w:rFonts w:ascii="Times New Roman" w:hAnsi="Times New Roman"/>
                <w:i/>
              </w:rPr>
              <w:t>цемент</w:t>
            </w:r>
            <w:r w:rsidR="00EB0DE4">
              <w:rPr>
                <w:rFonts w:ascii="Times New Roman" w:hAnsi="Times New Roman"/>
                <w:i/>
              </w:rPr>
              <w:t>.</w:t>
            </w:r>
          </w:p>
          <w:p w:rsidR="004C6ADD" w:rsidRPr="004C6ADD" w:rsidRDefault="004C6ADD" w:rsidP="004C6ADD">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3B431A" w:rsidRDefault="003B431A" w:rsidP="004C6ADD">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3B431A" w:rsidRDefault="003B431A" w:rsidP="004C6ADD">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4C6ADD" w:rsidRPr="003B431A" w:rsidRDefault="004C6ADD" w:rsidP="004C6ADD">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EB0114" w:rsidRPr="00282FBD" w:rsidRDefault="00EB0114" w:rsidP="004C6ADD">
            <w:pPr>
              <w:spacing w:after="0" w:line="240" w:lineRule="auto"/>
              <w:jc w:val="both"/>
              <w:rPr>
                <w:rFonts w:ascii="Times New Roman" w:eastAsia="Times New Roman" w:hAnsi="Times New Roman" w:cs="Times New Roman"/>
                <w:sz w:val="24"/>
                <w:szCs w:val="24"/>
              </w:rPr>
            </w:pPr>
          </w:p>
        </w:tc>
        <w:bookmarkStart w:id="14" w:name="_GoBack"/>
        <w:bookmarkEnd w:id="14"/>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E2DA6" w:rsidRDefault="003B4339" w:rsidP="00464659">
      <w:pPr>
        <w:spacing w:after="0" w:line="240" w:lineRule="auto"/>
        <w:ind w:firstLine="567"/>
        <w:jc w:val="both"/>
        <w:rPr>
          <w:rFonts w:ascii="Times New Roman" w:eastAsia="Times New Roman" w:hAnsi="Times New Roman" w:cs="Times New Roman"/>
          <w:sz w:val="24"/>
          <w:szCs w:val="24"/>
          <w:highlight w:val="white"/>
        </w:rPr>
      </w:pPr>
      <w:r w:rsidRPr="003B433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4339">
        <w:rPr>
          <w:rFonts w:ascii="Times New Roman" w:eastAsia="Times New Roman" w:hAnsi="Times New Roman" w:cs="Times New Roman"/>
          <w:sz w:val="24"/>
          <w:szCs w:val="24"/>
          <w:highlight w:val="white"/>
        </w:rPr>
        <w:t>закупівель</w:t>
      </w:r>
      <w:proofErr w:type="spellEnd"/>
      <w:r w:rsidRPr="003B433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цьому пункті, </w:t>
      </w:r>
      <w:r w:rsidRPr="00BE2DA6">
        <w:rPr>
          <w:rFonts w:ascii="Times New Roman" w:eastAsia="Times New Roman" w:hAnsi="Times New Roman" w:cs="Times New Roman"/>
          <w:sz w:val="24"/>
          <w:szCs w:val="24"/>
          <w:highlight w:val="white"/>
        </w:rPr>
        <w:t xml:space="preserve">крім самостійного декларування відсутності </w:t>
      </w:r>
      <w:r w:rsidRPr="00BE2DA6">
        <w:rPr>
          <w:rFonts w:ascii="Times New Roman" w:eastAsia="Times New Roman" w:hAnsi="Times New Roman" w:cs="Times New Roman"/>
          <w:sz w:val="24"/>
          <w:szCs w:val="24"/>
          <w:highlight w:val="white"/>
        </w:rPr>
        <w:lastRenderedPageBreak/>
        <w:t xml:space="preserve">таких підстав учасником процедури закупівлі відповідно до </w:t>
      </w:r>
      <w:hyperlink r:id="rId24" w:anchor="n630" w:history="1">
        <w:r w:rsidRPr="00BE2DA6">
          <w:rPr>
            <w:rStyle w:val="ab"/>
            <w:rFonts w:ascii="Times New Roman" w:eastAsia="Times New Roman" w:hAnsi="Times New Roman" w:cs="Times New Roman"/>
            <w:color w:val="auto"/>
            <w:sz w:val="24"/>
            <w:szCs w:val="24"/>
            <w:highlight w:val="white"/>
          </w:rPr>
          <w:t>абзацу шістнадцятого</w:t>
        </w:r>
      </w:hyperlink>
      <w:r w:rsidRPr="00BE2DA6">
        <w:rPr>
          <w:rFonts w:ascii="Times New Roman" w:eastAsia="Times New Roman" w:hAnsi="Times New Roman" w:cs="Times New Roman"/>
          <w:sz w:val="24"/>
          <w:szCs w:val="24"/>
          <w:highlight w:val="white"/>
        </w:rPr>
        <w:t xml:space="preserve"> цього </w:t>
      </w:r>
      <w:r w:rsidRPr="003B4339">
        <w:rPr>
          <w:rFonts w:ascii="Times New Roman" w:eastAsia="Times New Roman" w:hAnsi="Times New Roman" w:cs="Times New Roman"/>
          <w:sz w:val="24"/>
          <w:szCs w:val="24"/>
          <w:highlight w:val="white"/>
        </w:rPr>
        <w:t>пункту.</w:t>
      </w:r>
    </w:p>
    <w:p w:rsidR="00BE2DA6" w:rsidRDefault="00BE2DA6" w:rsidP="00464659">
      <w:pPr>
        <w:spacing w:after="0" w:line="240" w:lineRule="auto"/>
        <w:ind w:firstLine="567"/>
        <w:jc w:val="both"/>
        <w:rPr>
          <w:rFonts w:ascii="Times New Roman" w:eastAsia="Times New Roman" w:hAnsi="Times New Roman" w:cs="Times New Roman"/>
          <w:sz w:val="24"/>
          <w:szCs w:val="24"/>
          <w:highlight w:val="white"/>
        </w:rPr>
      </w:pPr>
      <w:r w:rsidRPr="00BE2DA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цьому пункті (крім </w:t>
      </w:r>
      <w:hyperlink r:id="rId25" w:anchor="n616" w:history="1">
        <w:r w:rsidRPr="00BE2DA6">
          <w:rPr>
            <w:rStyle w:val="ab"/>
            <w:rFonts w:ascii="Times New Roman" w:eastAsia="Times New Roman" w:hAnsi="Times New Roman" w:cs="Times New Roman"/>
            <w:color w:val="auto"/>
            <w:sz w:val="24"/>
            <w:szCs w:val="24"/>
            <w:highlight w:val="white"/>
          </w:rPr>
          <w:t>підпунктів 1</w:t>
        </w:r>
      </w:hyperlink>
      <w:r w:rsidRPr="00BE2DA6">
        <w:rPr>
          <w:rFonts w:ascii="Times New Roman" w:eastAsia="Times New Roman" w:hAnsi="Times New Roman" w:cs="Times New Roman"/>
          <w:sz w:val="24"/>
          <w:szCs w:val="24"/>
          <w:highlight w:val="white"/>
        </w:rPr>
        <w:t xml:space="preserve"> і </w:t>
      </w:r>
      <w:hyperlink r:id="rId26" w:anchor="n622" w:history="1">
        <w:r w:rsidRPr="00BE2DA6">
          <w:rPr>
            <w:rStyle w:val="ab"/>
            <w:rFonts w:ascii="Times New Roman" w:eastAsia="Times New Roman" w:hAnsi="Times New Roman" w:cs="Times New Roman"/>
            <w:color w:val="auto"/>
            <w:sz w:val="24"/>
            <w:szCs w:val="24"/>
            <w:highlight w:val="white"/>
          </w:rPr>
          <w:t>7</w:t>
        </w:r>
      </w:hyperlink>
      <w:r w:rsidRPr="00BE2DA6">
        <w:rPr>
          <w:rFonts w:ascii="Times New Roman" w:eastAsia="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BE2DA6" w:rsidRPr="00BE2DA6" w:rsidRDefault="00BE2DA6"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2DA6">
        <w:rPr>
          <w:rFonts w:ascii="Times New Roman" w:eastAsia="Times New Roman" w:hAnsi="Times New Roman" w:cs="Times New Roman"/>
          <w:sz w:val="24"/>
          <w:szCs w:val="24"/>
          <w:highlight w:val="white"/>
        </w:rPr>
        <w:t>закупівель</w:t>
      </w:r>
      <w:proofErr w:type="spellEnd"/>
      <w:r w:rsidRPr="00BE2DA6">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hyperlink r:id="rId27" w:anchor="n618" w:history="1">
        <w:r w:rsidRPr="00BE2DA6">
          <w:rPr>
            <w:rStyle w:val="ab"/>
            <w:rFonts w:ascii="Times New Roman" w:eastAsia="Times New Roman" w:hAnsi="Times New Roman" w:cs="Times New Roman"/>
            <w:color w:val="auto"/>
            <w:sz w:val="24"/>
            <w:szCs w:val="24"/>
            <w:highlight w:val="white"/>
          </w:rPr>
          <w:t>підпунктах 3</w:t>
        </w:r>
      </w:hyperlink>
      <w:r w:rsidRPr="00BE2DA6">
        <w:rPr>
          <w:rFonts w:ascii="Times New Roman" w:eastAsia="Times New Roman" w:hAnsi="Times New Roman" w:cs="Times New Roman"/>
          <w:sz w:val="24"/>
          <w:szCs w:val="24"/>
          <w:highlight w:val="white"/>
        </w:rPr>
        <w:t xml:space="preserve">, </w:t>
      </w:r>
      <w:hyperlink r:id="rId28" w:anchor="n620" w:history="1">
        <w:r w:rsidRPr="00BE2DA6">
          <w:rPr>
            <w:rStyle w:val="ab"/>
            <w:rFonts w:ascii="Times New Roman" w:eastAsia="Times New Roman" w:hAnsi="Times New Roman" w:cs="Times New Roman"/>
            <w:color w:val="auto"/>
            <w:sz w:val="24"/>
            <w:szCs w:val="24"/>
            <w:highlight w:val="white"/>
          </w:rPr>
          <w:t>5</w:t>
        </w:r>
      </w:hyperlink>
      <w:r w:rsidRPr="00BE2DA6">
        <w:rPr>
          <w:rFonts w:ascii="Times New Roman" w:eastAsia="Times New Roman" w:hAnsi="Times New Roman" w:cs="Times New Roman"/>
          <w:sz w:val="24"/>
          <w:szCs w:val="24"/>
          <w:highlight w:val="white"/>
        </w:rPr>
        <w:t xml:space="preserve">, </w:t>
      </w:r>
      <w:hyperlink r:id="rId29" w:anchor="n621" w:history="1">
        <w:r w:rsidRPr="00BE2DA6">
          <w:rPr>
            <w:rStyle w:val="ab"/>
            <w:rFonts w:ascii="Times New Roman" w:eastAsia="Times New Roman" w:hAnsi="Times New Roman" w:cs="Times New Roman"/>
            <w:color w:val="auto"/>
            <w:sz w:val="24"/>
            <w:szCs w:val="24"/>
            <w:highlight w:val="white"/>
          </w:rPr>
          <w:t>6</w:t>
        </w:r>
      </w:hyperlink>
      <w:r w:rsidRPr="00BE2DA6">
        <w:rPr>
          <w:rFonts w:ascii="Times New Roman" w:eastAsia="Times New Roman" w:hAnsi="Times New Roman" w:cs="Times New Roman"/>
          <w:sz w:val="24"/>
          <w:szCs w:val="24"/>
          <w:highlight w:val="white"/>
        </w:rPr>
        <w:t xml:space="preserve"> і </w:t>
      </w:r>
      <w:hyperlink r:id="rId30" w:anchor="n627" w:history="1">
        <w:r w:rsidRPr="00BE2DA6">
          <w:rPr>
            <w:rStyle w:val="ab"/>
            <w:rFonts w:ascii="Times New Roman" w:eastAsia="Times New Roman" w:hAnsi="Times New Roman" w:cs="Times New Roman"/>
            <w:color w:val="auto"/>
            <w:sz w:val="24"/>
            <w:szCs w:val="24"/>
            <w:highlight w:val="white"/>
          </w:rPr>
          <w:t>12</w:t>
        </w:r>
      </w:hyperlink>
      <w:r w:rsidRPr="00BE2DA6">
        <w:rPr>
          <w:rFonts w:ascii="Times New Roman" w:eastAsia="Times New Roman" w:hAnsi="Times New Roman" w:cs="Times New Roman"/>
          <w:sz w:val="24"/>
          <w:szCs w:val="24"/>
          <w:highlight w:val="white"/>
        </w:rPr>
        <w:t xml:space="preserve">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BE2DA6">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w:t>
      </w:r>
      <w:r w:rsidRPr="000E0935">
        <w:rPr>
          <w:rFonts w:ascii="Times New Roman" w:eastAsia="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Default="000E0935"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Default="00BE2DA6" w:rsidP="00464659">
      <w:pPr>
        <w:spacing w:after="0" w:line="240" w:lineRule="auto"/>
        <w:rPr>
          <w:rFonts w:ascii="Times New Roman" w:eastAsia="Times New Roman" w:hAnsi="Times New Roman" w:cs="Times New Roman"/>
          <w:b/>
          <w:sz w:val="24"/>
          <w:szCs w:val="24"/>
          <w:highlight w:val="white"/>
        </w:rPr>
      </w:pPr>
    </w:p>
    <w:p w:rsidR="00BE2DA6" w:rsidRPr="000E0935" w:rsidRDefault="00BE2DA6"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EB0DE4" w:rsidRDefault="00EB0DE4"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BE2DA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BE2DA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BE2DA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BE2DA6">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2"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bl>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BE2DA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BE2D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w:t>
            </w:r>
            <w:r w:rsidRPr="00E9191A">
              <w:rPr>
                <w:rFonts w:ascii="Times New Roman" w:eastAsia="Times New Roman" w:hAnsi="Times New Roman" w:cs="Times New Roman"/>
                <w:b/>
                <w:i/>
                <w:sz w:val="24"/>
                <w:szCs w:val="24"/>
              </w:rPr>
              <w:lastRenderedPageBreak/>
              <w:t xml:space="preserve">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BE2D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BE2D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BE2DA6" w:rsidRDefault="00BE2DA6" w:rsidP="00464659">
      <w:pPr>
        <w:shd w:val="clear" w:color="auto" w:fill="FFFFFF"/>
        <w:spacing w:after="0" w:line="240" w:lineRule="auto"/>
        <w:rPr>
          <w:rFonts w:ascii="Times New Roman" w:eastAsia="Times New Roman" w:hAnsi="Times New Roman" w:cs="Times New Roman"/>
          <w:b/>
          <w:color w:val="000000"/>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f0"/>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B37442" w:rsidP="00464659">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sidR="00D11CD9">
              <w:rPr>
                <w:rFonts w:ascii="Times New Roman" w:hAnsi="Times New Roman"/>
              </w:rPr>
              <w:t>.</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93BA8"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Default="00893BA8" w:rsidP="0046465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Pr="00893BA8" w:rsidRDefault="00893BA8" w:rsidP="00893BA8">
            <w:pPr>
              <w:spacing w:after="0" w:line="240" w:lineRule="auto"/>
              <w:ind w:left="100" w:right="120" w:hanging="20"/>
              <w:jc w:val="both"/>
              <w:rPr>
                <w:rFonts w:ascii="Times New Roman" w:eastAsia="Times New Roman" w:hAnsi="Times New Roman"/>
                <w:color w:val="000000"/>
                <w:sz w:val="24"/>
                <w:szCs w:val="24"/>
              </w:rPr>
            </w:pPr>
            <w:r w:rsidRPr="00C66370">
              <w:rPr>
                <w:rFonts w:ascii="Times New Roman" w:eastAsia="Times New Roman" w:hAnsi="Times New Roman"/>
                <w:color w:val="000000"/>
                <w:sz w:val="24"/>
                <w:szCs w:val="24"/>
                <w:highlight w:val="yellow"/>
              </w:rPr>
              <w:t>Інформація в довільній формі про те, що учасник процедури закупівлі:</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громадянином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color w:val="000000"/>
                <w:sz w:val="24"/>
                <w:szCs w:val="24"/>
              </w:rPr>
              <w:t xml:space="preserve"> (крім того, що проживає на території України на законних підставах);</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893BA8">
              <w:rPr>
                <w:rFonts w:ascii="Times New Roman" w:eastAsia="Times New Roman" w:hAnsi="Times New Roman"/>
                <w:color w:val="000000"/>
                <w:sz w:val="24"/>
                <w:szCs w:val="24"/>
              </w:rPr>
              <w:t>;</w:t>
            </w:r>
          </w:p>
          <w:p w:rsidR="00893BA8" w:rsidRPr="00893BA8" w:rsidRDefault="00893BA8" w:rsidP="00893BA8">
            <w:pPr>
              <w:spacing w:after="0" w:line="240" w:lineRule="auto"/>
              <w:ind w:right="120" w:firstLine="435"/>
              <w:jc w:val="both"/>
              <w:rPr>
                <w:rFonts w:ascii="Times New Roman" w:eastAsia="Times New Roman" w:hAnsi="Times New Roman"/>
                <w:sz w:val="24"/>
                <w:szCs w:val="24"/>
              </w:rPr>
            </w:pPr>
            <w:r w:rsidRPr="00893BA8">
              <w:rPr>
                <w:rFonts w:ascii="Times New Roman" w:eastAsia="Times New Roman" w:hAnsi="Times New Roman"/>
                <w:color w:val="000000"/>
                <w:sz w:val="24"/>
                <w:szCs w:val="24"/>
              </w:rPr>
              <w:t xml:space="preserve">- не є юридичною особою, </w:t>
            </w:r>
            <w:r w:rsidRPr="00893BA8">
              <w:rPr>
                <w:rFonts w:ascii="Times New Roman" w:eastAsia="Times New Roman" w:hAnsi="Times New Roman"/>
                <w:sz w:val="24"/>
                <w:szCs w:val="24"/>
              </w:rPr>
              <w:t xml:space="preserve">утвореною та зареєстрованою відповідно до законодавства України, кінцевим </w:t>
            </w:r>
            <w:proofErr w:type="spellStart"/>
            <w:r w:rsidRPr="00893BA8">
              <w:rPr>
                <w:rFonts w:ascii="Times New Roman" w:eastAsia="Times New Roman" w:hAnsi="Times New Roman"/>
                <w:sz w:val="24"/>
                <w:szCs w:val="24"/>
              </w:rPr>
              <w:t>бенефіціарним</w:t>
            </w:r>
            <w:proofErr w:type="spellEnd"/>
            <w:r w:rsidRPr="00893BA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Pr="00893BA8">
              <w:rPr>
                <w:rFonts w:ascii="Times New Roman" w:eastAsia="Times New Roman" w:hAnsi="Times New Roman"/>
                <w:sz w:val="24"/>
                <w:szCs w:val="24"/>
              </w:rPr>
              <w:t>, громадянин Російської Федерації/Республіки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46195" w:rsidRPr="00E9191A">
              <w:rPr>
                <w:rFonts w:ascii="Times New Roman" w:eastAsia="Times New Roman" w:hAnsi="Times New Roman" w:cs="Times New Roman"/>
                <w:sz w:val="24"/>
                <w:szCs w:val="24"/>
              </w:rPr>
              <w:t xml:space="preserve"> </w:t>
            </w:r>
            <w:r w:rsidR="00C46195">
              <w:rPr>
                <w:rFonts w:ascii="Times New Roman" w:eastAsia="Times New Roman" w:hAnsi="Times New Roman" w:cs="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00C46195" w:rsidRPr="000E0935">
              <w:rPr>
                <w:rFonts w:ascii="Times New Roman" w:eastAsia="Times New Roman" w:hAnsi="Times New Roman" w:cs="Times New Roman"/>
                <w:sz w:val="24"/>
                <w:szCs w:val="24"/>
              </w:rPr>
              <w:t xml:space="preserve"> </w:t>
            </w:r>
            <w:r w:rsidRPr="00893BA8">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3BA8" w:rsidRPr="000E0935" w:rsidRDefault="00893BA8" w:rsidP="00893BA8">
            <w:pPr>
              <w:spacing w:after="0" w:line="240" w:lineRule="auto"/>
              <w:jc w:val="both"/>
              <w:rPr>
                <w:rFonts w:ascii="Times New Roman" w:eastAsia="Times New Roman" w:hAnsi="Times New Roman" w:cs="Times New Roman"/>
                <w:sz w:val="24"/>
                <w:szCs w:val="24"/>
              </w:rPr>
            </w:pPr>
            <w:r w:rsidRPr="00893BA8">
              <w:rPr>
                <w:rFonts w:ascii="Times New Roman" w:eastAsia="Times New Roman" w:hAnsi="Times New Roman"/>
                <w:color w:val="000000"/>
                <w:sz w:val="24"/>
                <w:szCs w:val="24"/>
              </w:rPr>
              <w:lastRenderedPageBreak/>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BA8">
              <w:rPr>
                <w:rFonts w:ascii="Times New Roman" w:eastAsia="Times New Roman" w:hAnsi="Times New Roman"/>
                <w:color w:val="000000"/>
                <w:sz w:val="24"/>
                <w:szCs w:val="24"/>
              </w:rPr>
              <w:t>закупівель</w:t>
            </w:r>
            <w:proofErr w:type="spellEnd"/>
            <w:r w:rsidRPr="00893BA8">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rPr>
              <w:t> </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Pr="00893BA8" w:rsidRDefault="00EB0114" w:rsidP="00464659">
      <w:pPr>
        <w:spacing w:after="0" w:line="240" w:lineRule="auto"/>
        <w:jc w:val="center"/>
        <w:rPr>
          <w:rFonts w:ascii="Times New Roman" w:hAnsi="Times New Roman"/>
          <w:b/>
          <w:sz w:val="24"/>
          <w:szCs w:val="24"/>
        </w:rPr>
      </w:pPr>
      <w:r w:rsidRPr="00893BA8">
        <w:rPr>
          <w:rFonts w:ascii="Times New Roman" w:hAnsi="Times New Roman"/>
          <w:b/>
          <w:sz w:val="24"/>
          <w:szCs w:val="24"/>
        </w:rPr>
        <w:t>ТЕХНІЧНЕ ЗАВДАННЯ</w:t>
      </w:r>
    </w:p>
    <w:p w:rsidR="00893BA8" w:rsidRPr="00893BA8" w:rsidRDefault="00893BA8" w:rsidP="00893BA8">
      <w:pPr>
        <w:spacing w:after="0" w:line="240" w:lineRule="auto"/>
        <w:jc w:val="center"/>
        <w:rPr>
          <w:rFonts w:ascii="Times New Roman" w:hAnsi="Times New Roman" w:cs="Times New Roman"/>
          <w:b/>
          <w:sz w:val="28"/>
          <w:szCs w:val="28"/>
        </w:rPr>
      </w:pPr>
      <w:r w:rsidRPr="00893BA8">
        <w:rPr>
          <w:rStyle w:val="af7"/>
          <w:rFonts w:ascii="Times New Roman" w:hAnsi="Times New Roman" w:cs="Times New Roman"/>
          <w:sz w:val="28"/>
          <w:szCs w:val="28"/>
        </w:rPr>
        <w:t>Портландцемент М-500 класу Д0</w:t>
      </w:r>
      <w:r w:rsidRPr="00893BA8">
        <w:rPr>
          <w:rFonts w:ascii="Times New Roman" w:hAnsi="Times New Roman" w:cs="Times New Roman"/>
          <w:b/>
          <w:sz w:val="28"/>
          <w:szCs w:val="28"/>
        </w:rPr>
        <w:t xml:space="preserve"> (ПЦ-500 Д0) з добавкою шлаку в 0%, </w:t>
      </w:r>
      <w:proofErr w:type="spellStart"/>
      <w:r w:rsidRPr="00893BA8">
        <w:rPr>
          <w:rFonts w:ascii="Times New Roman" w:hAnsi="Times New Roman" w:cs="Times New Roman"/>
          <w:b/>
          <w:sz w:val="28"/>
          <w:szCs w:val="28"/>
        </w:rPr>
        <w:t>безшлаковий</w:t>
      </w:r>
      <w:proofErr w:type="spellEnd"/>
      <w:r w:rsidRPr="00893BA8">
        <w:rPr>
          <w:rFonts w:ascii="Times New Roman" w:hAnsi="Times New Roman" w:cs="Times New Roman"/>
          <w:b/>
          <w:sz w:val="28"/>
          <w:szCs w:val="28"/>
        </w:rPr>
        <w:t xml:space="preserve"> цемент</w:t>
      </w:r>
      <w:r w:rsidR="00AF27BB">
        <w:rPr>
          <w:rFonts w:ascii="Times New Roman" w:hAnsi="Times New Roman" w:cs="Times New Roman"/>
          <w:b/>
          <w:sz w:val="28"/>
          <w:szCs w:val="28"/>
        </w:rPr>
        <w:t xml:space="preserve"> тарований по 25кг</w:t>
      </w:r>
    </w:p>
    <w:p w:rsidR="00893BA8" w:rsidRPr="00893BA8" w:rsidRDefault="00893BA8" w:rsidP="00893BA8">
      <w:pPr>
        <w:spacing w:after="0" w:line="240" w:lineRule="auto"/>
        <w:jc w:val="center"/>
        <w:rPr>
          <w:rFonts w:ascii="Times New Roman" w:eastAsia="Times New Roman" w:hAnsi="Times New Roman" w:cs="Times New Roman"/>
          <w:b/>
          <w:i/>
          <w:sz w:val="28"/>
          <w:szCs w:val="32"/>
        </w:rPr>
      </w:pPr>
      <w:r w:rsidRPr="00893BA8">
        <w:rPr>
          <w:rFonts w:ascii="Times New Roman" w:eastAsia="Times New Roman" w:hAnsi="Times New Roman" w:cs="Times New Roman"/>
          <w:b/>
          <w:i/>
          <w:sz w:val="28"/>
          <w:szCs w:val="32"/>
        </w:rPr>
        <w:t>ДК 021:2015 - 44110000-4  «Конструкційні матеріали»</w:t>
      </w:r>
    </w:p>
    <w:p w:rsidR="00893BA8" w:rsidRPr="006E223C" w:rsidRDefault="00893BA8" w:rsidP="00893BA8">
      <w:pPr>
        <w:spacing w:before="100" w:beforeAutospacing="1" w:after="100" w:afterAutospacing="1" w:line="240" w:lineRule="auto"/>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1</w:t>
      </w:r>
      <w:r w:rsidRPr="006E223C">
        <w:rPr>
          <w:rFonts w:ascii="Times New Roman" w:eastAsia="Times New Roman" w:hAnsi="Times New Roman" w:cs="Times New Roman"/>
          <w:color w:val="000000"/>
          <w:sz w:val="27"/>
          <w:szCs w:val="27"/>
        </w:rPr>
        <w:t xml:space="preserve">. </w:t>
      </w:r>
      <w:r w:rsidRPr="006E223C">
        <w:rPr>
          <w:rFonts w:ascii="Times New Roman" w:eastAsia="Times New Roman" w:hAnsi="Times New Roman" w:cs="Times New Roman"/>
          <w:color w:val="000000"/>
          <w:sz w:val="24"/>
          <w:szCs w:val="24"/>
        </w:rPr>
        <w:t>Замовник закуповує:</w:t>
      </w:r>
    </w:p>
    <w:tbl>
      <w:tblPr>
        <w:tblStyle w:val="18"/>
        <w:tblW w:w="10456" w:type="dxa"/>
        <w:jc w:val="center"/>
        <w:tblLayout w:type="fixed"/>
        <w:tblLook w:val="04A0" w:firstRow="1" w:lastRow="0" w:firstColumn="1" w:lastColumn="0" w:noHBand="0" w:noVBand="1"/>
      </w:tblPr>
      <w:tblGrid>
        <w:gridCol w:w="523"/>
        <w:gridCol w:w="2793"/>
        <w:gridCol w:w="932"/>
        <w:gridCol w:w="2156"/>
        <w:gridCol w:w="4052"/>
      </w:tblGrid>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 з/п</w:t>
            </w:r>
          </w:p>
        </w:tc>
        <w:tc>
          <w:tcPr>
            <w:tcW w:w="2793" w:type="dxa"/>
          </w:tcPr>
          <w:p w:rsidR="00893BA8" w:rsidRPr="006E223C" w:rsidRDefault="00893BA8" w:rsidP="00E352E4">
            <w:pP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Найменування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продукції</w:t>
            </w:r>
            <w:proofErr w:type="spellEnd"/>
          </w:p>
        </w:tc>
        <w:tc>
          <w:tcPr>
            <w:tcW w:w="93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Одиниця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вимір</w:t>
            </w:r>
            <w:r w:rsidR="00303602">
              <w:rPr>
                <w:rFonts w:ascii="Times New Roman" w:hAnsi="Times New Roman"/>
                <w:color w:val="000000"/>
                <w:sz w:val="24"/>
                <w:szCs w:val="24"/>
                <w:lang w:eastAsia="ru-RU"/>
              </w:rPr>
              <w:t>у</w:t>
            </w:r>
            <w:proofErr w:type="spellEnd"/>
          </w:p>
        </w:tc>
        <w:tc>
          <w:tcPr>
            <w:tcW w:w="2156"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Кількість</w:t>
            </w:r>
            <w:proofErr w:type="spellEnd"/>
          </w:p>
        </w:tc>
        <w:tc>
          <w:tcPr>
            <w:tcW w:w="405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Вимоги</w:t>
            </w:r>
            <w:proofErr w:type="spellEnd"/>
            <w:r w:rsidRPr="006E223C">
              <w:rPr>
                <w:rFonts w:ascii="Times New Roman" w:hAnsi="Times New Roman"/>
                <w:color w:val="000000"/>
                <w:sz w:val="24"/>
                <w:szCs w:val="24"/>
                <w:lang w:eastAsia="ru-RU"/>
              </w:rPr>
              <w:t xml:space="preserve"> </w:t>
            </w:r>
            <w:proofErr w:type="gramStart"/>
            <w:r w:rsidRPr="006E223C">
              <w:rPr>
                <w:rFonts w:ascii="Times New Roman" w:hAnsi="Times New Roman"/>
                <w:color w:val="000000"/>
                <w:sz w:val="24"/>
                <w:szCs w:val="24"/>
                <w:lang w:eastAsia="ru-RU"/>
              </w:rPr>
              <w:t>до товару</w:t>
            </w:r>
            <w:proofErr w:type="gramEnd"/>
          </w:p>
        </w:tc>
      </w:tr>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1.</w:t>
            </w:r>
          </w:p>
        </w:tc>
        <w:tc>
          <w:tcPr>
            <w:tcW w:w="2793" w:type="dxa"/>
          </w:tcPr>
          <w:p w:rsidR="00893BA8" w:rsidRPr="00FD7A8E"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Портландцемент М-500 класу Д0 (ПЦ-500 Д0)</w:t>
            </w:r>
            <w:r w:rsidR="00AF27BB">
              <w:t xml:space="preserve"> </w:t>
            </w:r>
            <w:r w:rsidR="00AF27BB" w:rsidRPr="00AF27BB">
              <w:rPr>
                <w:rFonts w:ascii="Times New Roman" w:hAnsi="Times New Roman"/>
                <w:color w:val="000000"/>
                <w:sz w:val="24"/>
                <w:szCs w:val="24"/>
                <w:lang w:val="uk-UA" w:eastAsia="ru-RU"/>
              </w:rPr>
              <w:t xml:space="preserve">з добавкою шлаку в 0%, </w:t>
            </w:r>
            <w:proofErr w:type="spellStart"/>
            <w:r w:rsidR="00AF27BB" w:rsidRPr="00AF27BB">
              <w:rPr>
                <w:rFonts w:ascii="Times New Roman" w:hAnsi="Times New Roman"/>
                <w:color w:val="000000"/>
                <w:sz w:val="24"/>
                <w:szCs w:val="24"/>
                <w:lang w:val="uk-UA" w:eastAsia="ru-RU"/>
              </w:rPr>
              <w:t>безшлаковий</w:t>
            </w:r>
            <w:proofErr w:type="spellEnd"/>
            <w:r w:rsidR="00AF27BB" w:rsidRPr="00AF27BB">
              <w:rPr>
                <w:rFonts w:ascii="Times New Roman" w:hAnsi="Times New Roman"/>
                <w:color w:val="000000"/>
                <w:sz w:val="24"/>
                <w:szCs w:val="24"/>
                <w:lang w:val="uk-UA" w:eastAsia="ru-RU"/>
              </w:rPr>
              <w:t xml:space="preserve"> цемент тарований по 25кг</w:t>
            </w:r>
          </w:p>
        </w:tc>
        <w:tc>
          <w:tcPr>
            <w:tcW w:w="932" w:type="dxa"/>
          </w:tcPr>
          <w:p w:rsidR="00893BA8" w:rsidRPr="00AE3860"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т</w:t>
            </w:r>
            <w:r w:rsidR="00303602">
              <w:rPr>
                <w:rFonts w:ascii="Times New Roman" w:hAnsi="Times New Roman"/>
                <w:color w:val="000000"/>
                <w:sz w:val="24"/>
                <w:szCs w:val="24"/>
                <w:lang w:val="uk-UA" w:eastAsia="ru-RU"/>
              </w:rPr>
              <w:t>он</w:t>
            </w:r>
          </w:p>
        </w:tc>
        <w:tc>
          <w:tcPr>
            <w:tcW w:w="2156" w:type="dxa"/>
          </w:tcPr>
          <w:p w:rsidR="00893BA8" w:rsidRPr="00AE3860" w:rsidRDefault="00303602" w:rsidP="0006189A">
            <w:pPr>
              <w:jc w:val="center"/>
              <w:rPr>
                <w:rFonts w:ascii="Times New Roman" w:hAnsi="Times New Roman"/>
                <w:color w:val="000000"/>
                <w:sz w:val="24"/>
                <w:szCs w:val="24"/>
                <w:lang w:val="uk-UA" w:eastAsia="ru-RU"/>
              </w:rPr>
            </w:pPr>
            <w:r w:rsidRPr="00CF4B5B">
              <w:rPr>
                <w:rFonts w:ascii="Times New Roman" w:hAnsi="Times New Roman"/>
                <w:color w:val="000000" w:themeColor="text1"/>
                <w:sz w:val="24"/>
                <w:szCs w:val="24"/>
                <w:lang w:val="uk-UA" w:eastAsia="ru-RU"/>
              </w:rPr>
              <w:t>40</w:t>
            </w:r>
          </w:p>
        </w:tc>
        <w:tc>
          <w:tcPr>
            <w:tcW w:w="4052" w:type="dxa"/>
          </w:tcPr>
          <w:p w:rsidR="00AF27BB" w:rsidRPr="00AF27BB" w:rsidRDefault="00893BA8" w:rsidP="00AF27BB">
            <w:pPr>
              <w:tabs>
                <w:tab w:val="num" w:pos="720"/>
              </w:tabs>
              <w:textAlignment w:val="baseline"/>
              <w:rPr>
                <w:rFonts w:ascii="Times New Roman" w:hAnsi="Times New Roman"/>
                <w:b/>
                <w:color w:val="000000"/>
                <w:sz w:val="24"/>
                <w:szCs w:val="24"/>
              </w:rPr>
            </w:pPr>
            <w:r>
              <w:rPr>
                <w:rFonts w:ascii="Times New Roman" w:hAnsi="Times New Roman"/>
                <w:b/>
                <w:color w:val="000000"/>
                <w:sz w:val="24"/>
                <w:szCs w:val="24"/>
                <w:lang w:eastAsia="ru-RU"/>
              </w:rPr>
              <w:t>Марка:</w:t>
            </w:r>
            <w:r w:rsidR="00303602">
              <w:rPr>
                <w:rFonts w:ascii="Times New Roman" w:hAnsi="Times New Roman"/>
                <w:b/>
                <w:color w:val="000000"/>
                <w:sz w:val="24"/>
                <w:szCs w:val="24"/>
                <w:lang w:eastAsia="ru-RU"/>
              </w:rPr>
              <w:t xml:space="preserve"> </w:t>
            </w:r>
            <w:r w:rsidRPr="00301B0A">
              <w:rPr>
                <w:rFonts w:ascii="Times New Roman" w:hAnsi="Times New Roman"/>
                <w:color w:val="000000"/>
                <w:sz w:val="24"/>
                <w:szCs w:val="24"/>
                <w:lang w:eastAsia="ru-RU"/>
              </w:rPr>
              <w:t>М-500</w:t>
            </w:r>
            <w:r>
              <w:rPr>
                <w:rFonts w:ascii="Times New Roman" w:hAnsi="Times New Roman"/>
                <w:color w:val="000000"/>
                <w:sz w:val="24"/>
                <w:szCs w:val="24"/>
                <w:lang w:val="uk-UA" w:eastAsia="ru-RU"/>
              </w:rPr>
              <w:t xml:space="preserve"> класу Д0 з добавкою шлаку в 0%, </w:t>
            </w:r>
            <w:proofErr w:type="spellStart"/>
            <w:r>
              <w:rPr>
                <w:rFonts w:ascii="Times New Roman" w:hAnsi="Times New Roman"/>
                <w:color w:val="000000"/>
                <w:sz w:val="24"/>
                <w:szCs w:val="24"/>
                <w:lang w:val="uk-UA" w:eastAsia="ru-RU"/>
              </w:rPr>
              <w:t>безшлаковий</w:t>
            </w:r>
            <w:proofErr w:type="spellEnd"/>
            <w:r>
              <w:rPr>
                <w:rFonts w:ascii="Times New Roman" w:hAnsi="Times New Roman"/>
                <w:color w:val="000000"/>
                <w:sz w:val="24"/>
                <w:szCs w:val="24"/>
                <w:lang w:val="uk-UA" w:eastAsia="ru-RU"/>
              </w:rPr>
              <w:t xml:space="preserve"> цемент</w:t>
            </w:r>
            <w:r w:rsidR="00AF27BB">
              <w:rPr>
                <w:rFonts w:ascii="Times New Roman" w:hAnsi="Times New Roman"/>
                <w:color w:val="000000"/>
                <w:sz w:val="24"/>
                <w:szCs w:val="24"/>
                <w:lang w:val="uk-UA" w:eastAsia="ru-RU"/>
              </w:rPr>
              <w:t xml:space="preserve"> </w:t>
            </w:r>
            <w:proofErr w:type="spellStart"/>
            <w:r w:rsidR="00AF27BB" w:rsidRPr="00AF27BB">
              <w:rPr>
                <w:rFonts w:ascii="Times New Roman" w:hAnsi="Times New Roman"/>
                <w:color w:val="000000"/>
                <w:sz w:val="24"/>
                <w:szCs w:val="24"/>
              </w:rPr>
              <w:t>тарований</w:t>
            </w:r>
            <w:proofErr w:type="spellEnd"/>
            <w:r w:rsidR="00AF27BB" w:rsidRPr="00AF27BB">
              <w:rPr>
                <w:rFonts w:ascii="Times New Roman" w:hAnsi="Times New Roman"/>
                <w:color w:val="000000"/>
                <w:sz w:val="24"/>
                <w:szCs w:val="24"/>
              </w:rPr>
              <w:t xml:space="preserve"> по 25кг</w:t>
            </w:r>
          </w:p>
          <w:p w:rsidR="00893BA8" w:rsidRPr="00AF27BB" w:rsidRDefault="00893BA8" w:rsidP="00E352E4">
            <w:pPr>
              <w:tabs>
                <w:tab w:val="num" w:pos="720"/>
              </w:tabs>
              <w:textAlignment w:val="baseline"/>
              <w:rPr>
                <w:rFonts w:ascii="Times New Roman" w:hAnsi="Times New Roman"/>
                <w:color w:val="000000"/>
                <w:sz w:val="24"/>
                <w:szCs w:val="24"/>
                <w:lang w:eastAsia="ru-RU"/>
              </w:rPr>
            </w:pPr>
          </w:p>
          <w:p w:rsidR="00893BA8"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b/>
                <w:color w:val="000000"/>
                <w:sz w:val="24"/>
                <w:szCs w:val="24"/>
                <w:lang w:eastAsia="ru-RU"/>
              </w:rPr>
              <w:t>Пакування</w:t>
            </w:r>
            <w:proofErr w:type="spellEnd"/>
            <w:r>
              <w:rPr>
                <w:rFonts w:ascii="Times New Roman" w:hAnsi="Times New Roman"/>
                <w:b/>
                <w:color w:val="000000"/>
                <w:sz w:val="24"/>
                <w:szCs w:val="24"/>
                <w:lang w:eastAsia="ru-RU"/>
              </w:rPr>
              <w:t xml:space="preserve">: </w:t>
            </w:r>
            <w:proofErr w:type="spellStart"/>
            <w:r w:rsidRPr="00301B0A">
              <w:rPr>
                <w:rFonts w:ascii="Times New Roman" w:hAnsi="Times New Roman"/>
                <w:color w:val="000000"/>
                <w:sz w:val="24"/>
                <w:szCs w:val="24"/>
                <w:lang w:eastAsia="ru-RU"/>
              </w:rPr>
              <w:t>мішки</w:t>
            </w:r>
            <w:proofErr w:type="spellEnd"/>
            <w:r w:rsidRPr="00301B0A">
              <w:rPr>
                <w:rFonts w:ascii="Times New Roman" w:hAnsi="Times New Roman"/>
                <w:color w:val="000000"/>
                <w:sz w:val="24"/>
                <w:szCs w:val="24"/>
                <w:lang w:eastAsia="ru-RU"/>
              </w:rPr>
              <w:t xml:space="preserve"> по 25 кг</w:t>
            </w:r>
          </w:p>
          <w:p w:rsidR="00893BA8" w:rsidRDefault="00893BA8" w:rsidP="00E352E4">
            <w:pPr>
              <w:tabs>
                <w:tab w:val="num" w:pos="720"/>
              </w:tabs>
              <w:textAlignment w:val="baseline"/>
              <w:rPr>
                <w:rFonts w:ascii="Times New Roman" w:hAnsi="Times New Roman"/>
                <w:color w:val="000000"/>
                <w:sz w:val="24"/>
                <w:szCs w:val="24"/>
                <w:lang w:val="uk-UA" w:eastAsia="ru-RU"/>
              </w:rPr>
            </w:pPr>
            <w:proofErr w:type="spellStart"/>
            <w:r w:rsidRPr="00301B0A">
              <w:rPr>
                <w:rFonts w:ascii="Times New Roman" w:hAnsi="Times New Roman"/>
                <w:b/>
                <w:color w:val="000000"/>
                <w:sz w:val="24"/>
                <w:szCs w:val="24"/>
                <w:lang w:eastAsia="ru-RU"/>
              </w:rPr>
              <w:t>Призначення</w:t>
            </w:r>
            <w:proofErr w:type="spellEnd"/>
            <w:r w:rsidRPr="00301B0A">
              <w:rPr>
                <w:rFonts w:ascii="Times New Roman" w:hAnsi="Times New Roman"/>
                <w:b/>
                <w:color w:val="000000"/>
                <w:sz w:val="24"/>
                <w:szCs w:val="24"/>
                <w:lang w:eastAsia="ru-RU"/>
              </w:rPr>
              <w:t>:</w:t>
            </w:r>
            <w:r w:rsidR="00303602">
              <w:rPr>
                <w:rFonts w:ascii="Times New Roman" w:hAnsi="Times New Roman"/>
                <w:b/>
                <w:color w:val="000000"/>
                <w:sz w:val="24"/>
                <w:szCs w:val="24"/>
                <w:lang w:eastAsia="ru-RU"/>
              </w:rPr>
              <w:t xml:space="preserve"> </w:t>
            </w:r>
            <w:r>
              <w:rPr>
                <w:rFonts w:ascii="Times New Roman" w:hAnsi="Times New Roman"/>
                <w:color w:val="000000"/>
                <w:sz w:val="24"/>
                <w:szCs w:val="24"/>
                <w:lang w:val="uk-UA" w:eastAsia="ru-RU"/>
              </w:rPr>
              <w:t>виготовлення будівельних виробів</w:t>
            </w:r>
          </w:p>
          <w:p w:rsidR="00303602" w:rsidRPr="00CF4B5B" w:rsidRDefault="00303602" w:rsidP="00E352E4">
            <w:pPr>
              <w:tabs>
                <w:tab w:val="num" w:pos="720"/>
              </w:tabs>
              <w:textAlignment w:val="baseline"/>
              <w:rPr>
                <w:rFonts w:ascii="Times New Roman" w:hAnsi="Times New Roman"/>
                <w:b/>
                <w:color w:val="000000" w:themeColor="text1"/>
                <w:sz w:val="24"/>
                <w:szCs w:val="24"/>
                <w:u w:val="single"/>
                <w:lang w:val="uk-UA" w:eastAsia="ru-RU"/>
              </w:rPr>
            </w:pPr>
            <w:r w:rsidRPr="00CF4B5B">
              <w:rPr>
                <w:rFonts w:ascii="Times New Roman" w:hAnsi="Times New Roman"/>
                <w:color w:val="000000" w:themeColor="text1"/>
                <w:sz w:val="24"/>
                <w:szCs w:val="24"/>
                <w:highlight w:val="yellow"/>
                <w:lang w:val="uk-UA" w:eastAsia="ru-RU"/>
              </w:rPr>
              <w:t xml:space="preserve">Строк поставки товару – </w:t>
            </w:r>
            <w:r w:rsidR="00CF4B5B" w:rsidRPr="00CF4B5B">
              <w:rPr>
                <w:rFonts w:ascii="Times New Roman" w:hAnsi="Times New Roman"/>
                <w:b/>
                <w:color w:val="000000" w:themeColor="text1"/>
                <w:sz w:val="24"/>
                <w:szCs w:val="24"/>
                <w:highlight w:val="yellow"/>
                <w:u w:val="single"/>
                <w:lang w:val="uk-UA" w:eastAsia="ru-RU"/>
              </w:rPr>
              <w:t>10 робочих днів з дати заключення договору</w:t>
            </w:r>
            <w:r w:rsidRPr="00CF4B5B">
              <w:rPr>
                <w:rFonts w:ascii="Times New Roman" w:hAnsi="Times New Roman"/>
                <w:b/>
                <w:color w:val="000000" w:themeColor="text1"/>
                <w:sz w:val="24"/>
                <w:szCs w:val="24"/>
                <w:highlight w:val="yellow"/>
                <w:u w:val="single"/>
                <w:lang w:val="uk-UA" w:eastAsia="ru-RU"/>
              </w:rPr>
              <w:t>.</w:t>
            </w:r>
          </w:p>
          <w:p w:rsidR="00893BA8" w:rsidRPr="006F5CE4" w:rsidRDefault="00893BA8" w:rsidP="00E352E4">
            <w:pPr>
              <w:tabs>
                <w:tab w:val="num" w:pos="720"/>
              </w:tabs>
              <w:textAlignment w:val="baseline"/>
              <w:rPr>
                <w:rFonts w:ascii="Times New Roman" w:hAnsi="Times New Roman"/>
                <w:b/>
                <w:color w:val="000000"/>
                <w:sz w:val="24"/>
                <w:szCs w:val="24"/>
                <w:u w:val="single"/>
                <w:lang w:eastAsia="ru-RU"/>
              </w:rPr>
            </w:pPr>
            <w:r w:rsidRPr="00893BA8">
              <w:rPr>
                <w:rFonts w:ascii="Times New Roman" w:hAnsi="Times New Roman"/>
                <w:b/>
                <w:color w:val="000000"/>
                <w:sz w:val="24"/>
                <w:szCs w:val="24"/>
                <w:highlight w:val="yellow"/>
                <w:lang w:val="uk-UA" w:eastAsia="ru-RU"/>
              </w:rPr>
              <w:t>Термін</w:t>
            </w:r>
            <w:r w:rsidRPr="00893BA8">
              <w:rPr>
                <w:rFonts w:ascii="Times New Roman" w:hAnsi="Times New Roman"/>
                <w:b/>
                <w:color w:val="000000"/>
                <w:sz w:val="24"/>
                <w:szCs w:val="24"/>
                <w:highlight w:val="yellow"/>
                <w:lang w:eastAsia="ru-RU"/>
              </w:rPr>
              <w:t xml:space="preserve"> </w:t>
            </w:r>
            <w:proofErr w:type="spellStart"/>
            <w:r w:rsidRPr="00893BA8">
              <w:rPr>
                <w:rFonts w:ascii="Times New Roman" w:hAnsi="Times New Roman"/>
                <w:b/>
                <w:color w:val="000000"/>
                <w:sz w:val="24"/>
                <w:szCs w:val="24"/>
                <w:highlight w:val="yellow"/>
                <w:lang w:eastAsia="ru-RU"/>
              </w:rPr>
              <w:t>виготовлення</w:t>
            </w:r>
            <w:proofErr w:type="spellEnd"/>
            <w:r w:rsidRPr="00893BA8">
              <w:rPr>
                <w:rFonts w:ascii="Times New Roman" w:hAnsi="Times New Roman"/>
                <w:b/>
                <w:color w:val="000000"/>
                <w:sz w:val="24"/>
                <w:szCs w:val="24"/>
                <w:highlight w:val="yellow"/>
                <w:lang w:eastAsia="ru-RU"/>
              </w:rPr>
              <w:t>:</w:t>
            </w:r>
            <w:r w:rsidRPr="00893BA8">
              <w:rPr>
                <w:rFonts w:ascii="Times New Roman" w:hAnsi="Times New Roman"/>
                <w:color w:val="000000"/>
                <w:sz w:val="24"/>
                <w:szCs w:val="24"/>
                <w:highlight w:val="yellow"/>
                <w:lang w:eastAsia="ru-RU"/>
              </w:rPr>
              <w:t xml:space="preserve"> </w:t>
            </w:r>
            <w:r w:rsidRPr="00893BA8">
              <w:rPr>
                <w:rFonts w:ascii="Times New Roman" w:hAnsi="Times New Roman"/>
                <w:b/>
                <w:color w:val="000000"/>
                <w:sz w:val="24"/>
                <w:szCs w:val="24"/>
                <w:highlight w:val="yellow"/>
                <w:u w:val="single"/>
                <w:lang w:eastAsia="ru-RU"/>
              </w:rPr>
              <w:t xml:space="preserve">не </w:t>
            </w:r>
            <w:proofErr w:type="spellStart"/>
            <w:r w:rsidRPr="00893BA8">
              <w:rPr>
                <w:rFonts w:ascii="Times New Roman" w:hAnsi="Times New Roman"/>
                <w:b/>
                <w:color w:val="000000"/>
                <w:sz w:val="24"/>
                <w:szCs w:val="24"/>
                <w:highlight w:val="yellow"/>
                <w:u w:val="single"/>
                <w:lang w:eastAsia="ru-RU"/>
              </w:rPr>
              <w:t>раніше</w:t>
            </w:r>
            <w:proofErr w:type="spellEnd"/>
            <w:r w:rsidRPr="00893BA8">
              <w:rPr>
                <w:rFonts w:ascii="Times New Roman" w:hAnsi="Times New Roman"/>
                <w:b/>
                <w:color w:val="000000"/>
                <w:sz w:val="24"/>
                <w:szCs w:val="24"/>
                <w:highlight w:val="yellow"/>
                <w:u w:val="single"/>
                <w:lang w:eastAsia="ru-RU"/>
              </w:rPr>
              <w:t xml:space="preserve"> </w:t>
            </w:r>
            <w:r w:rsidR="00C66370">
              <w:rPr>
                <w:rFonts w:ascii="Times New Roman" w:hAnsi="Times New Roman"/>
                <w:b/>
                <w:color w:val="000000"/>
                <w:sz w:val="24"/>
                <w:szCs w:val="24"/>
                <w:highlight w:val="yellow"/>
                <w:u w:val="single"/>
                <w:lang w:eastAsia="ru-RU"/>
              </w:rPr>
              <w:t>2</w:t>
            </w:r>
            <w:r w:rsidR="00565D97" w:rsidRPr="00AF27BB">
              <w:rPr>
                <w:rFonts w:ascii="Times New Roman" w:hAnsi="Times New Roman"/>
                <w:b/>
                <w:color w:val="000000"/>
                <w:sz w:val="24"/>
                <w:szCs w:val="24"/>
                <w:highlight w:val="yellow"/>
                <w:u w:val="single"/>
                <w:lang w:eastAsia="ru-RU"/>
              </w:rPr>
              <w:t>2</w:t>
            </w:r>
            <w:r w:rsidRPr="00893BA8">
              <w:rPr>
                <w:rFonts w:ascii="Times New Roman" w:hAnsi="Times New Roman"/>
                <w:b/>
                <w:color w:val="000000"/>
                <w:sz w:val="24"/>
                <w:szCs w:val="24"/>
                <w:highlight w:val="yellow"/>
                <w:u w:val="single"/>
                <w:lang w:val="uk-UA" w:eastAsia="ru-RU"/>
              </w:rPr>
              <w:t>.0</w:t>
            </w:r>
            <w:r w:rsidR="00C66370">
              <w:rPr>
                <w:rFonts w:ascii="Times New Roman" w:hAnsi="Times New Roman"/>
                <w:b/>
                <w:color w:val="000000"/>
                <w:sz w:val="24"/>
                <w:szCs w:val="24"/>
                <w:highlight w:val="yellow"/>
                <w:u w:val="single"/>
                <w:lang w:val="uk-UA" w:eastAsia="ru-RU"/>
              </w:rPr>
              <w:t>4</w:t>
            </w:r>
            <w:r w:rsidRPr="00893BA8">
              <w:rPr>
                <w:rFonts w:ascii="Times New Roman" w:hAnsi="Times New Roman"/>
                <w:b/>
                <w:color w:val="000000"/>
                <w:sz w:val="24"/>
                <w:szCs w:val="24"/>
                <w:highlight w:val="yellow"/>
                <w:u w:val="single"/>
                <w:lang w:val="uk-UA" w:eastAsia="ru-RU"/>
              </w:rPr>
              <w:t xml:space="preserve">. </w:t>
            </w:r>
            <w:r w:rsidRPr="00893BA8">
              <w:rPr>
                <w:rFonts w:ascii="Times New Roman" w:hAnsi="Times New Roman"/>
                <w:b/>
                <w:color w:val="000000"/>
                <w:sz w:val="24"/>
                <w:szCs w:val="24"/>
                <w:highlight w:val="yellow"/>
                <w:u w:val="single"/>
                <w:lang w:eastAsia="ru-RU"/>
              </w:rPr>
              <w:t>2024 року.</w:t>
            </w:r>
            <w:r w:rsidRPr="006F5CE4">
              <w:rPr>
                <w:rFonts w:ascii="Times New Roman" w:hAnsi="Times New Roman"/>
                <w:b/>
                <w:color w:val="000000"/>
                <w:sz w:val="24"/>
                <w:szCs w:val="24"/>
                <w:u w:val="single"/>
                <w:lang w:eastAsia="ru-RU"/>
              </w:rPr>
              <w:t xml:space="preserve"> </w:t>
            </w:r>
          </w:p>
          <w:p w:rsidR="00893BA8" w:rsidRPr="0071700A"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Термін</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умови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зберігання</w:t>
            </w:r>
            <w:proofErr w:type="spellEnd"/>
            <w:r>
              <w:rPr>
                <w:rFonts w:ascii="Times New Roman" w:hAnsi="Times New Roman"/>
                <w:color w:val="000000"/>
                <w:sz w:val="24"/>
                <w:szCs w:val="24"/>
                <w:lang w:eastAsia="ru-RU"/>
              </w:rPr>
              <w:t xml:space="preserve"> товару не </w:t>
            </w:r>
            <w:proofErr w:type="spellStart"/>
            <w:r>
              <w:rPr>
                <w:rFonts w:ascii="Times New Roman" w:hAnsi="Times New Roman"/>
                <w:color w:val="000000"/>
                <w:sz w:val="24"/>
                <w:szCs w:val="24"/>
                <w:lang w:eastAsia="ru-RU"/>
              </w:rPr>
              <w:t>порушені</w:t>
            </w:r>
            <w:proofErr w:type="spellEnd"/>
            <w:r>
              <w:rPr>
                <w:rFonts w:ascii="Times New Roman" w:hAnsi="Times New Roman"/>
                <w:color w:val="000000"/>
                <w:sz w:val="24"/>
                <w:szCs w:val="24"/>
                <w:lang w:eastAsia="ru-RU"/>
              </w:rPr>
              <w:t>.</w:t>
            </w:r>
          </w:p>
          <w:p w:rsidR="00893BA8" w:rsidRDefault="00893BA8" w:rsidP="00E352E4">
            <w:pPr>
              <w:tabs>
                <w:tab w:val="num" w:pos="720"/>
              </w:tabs>
              <w:textAlignment w:val="baseline"/>
              <w:rPr>
                <w:rFonts w:ascii="Times New Roman" w:hAnsi="Times New Roman"/>
                <w:color w:val="333333"/>
                <w:sz w:val="24"/>
                <w:szCs w:val="24"/>
                <w:shd w:val="clear" w:color="auto" w:fill="FEFEFE"/>
              </w:rPr>
            </w:pPr>
            <w:proofErr w:type="spellStart"/>
            <w:r w:rsidRPr="000A30FC">
              <w:rPr>
                <w:rFonts w:ascii="Times New Roman" w:hAnsi="Times New Roman"/>
                <w:b/>
                <w:color w:val="000000"/>
                <w:sz w:val="24"/>
                <w:szCs w:val="24"/>
                <w:lang w:eastAsia="ru-RU"/>
              </w:rPr>
              <w:t>Відповідність</w:t>
            </w:r>
            <w:proofErr w:type="spellEnd"/>
            <w:r w:rsidRPr="000A30FC">
              <w:rPr>
                <w:rFonts w:ascii="Times New Roman" w:hAnsi="Times New Roman"/>
                <w:b/>
                <w:color w:val="000000"/>
                <w:sz w:val="24"/>
                <w:szCs w:val="24"/>
                <w:lang w:eastAsia="ru-RU"/>
              </w:rPr>
              <w:t xml:space="preserve"> </w:t>
            </w:r>
            <w:r w:rsidRPr="006F5CE4">
              <w:rPr>
                <w:rFonts w:ascii="Times New Roman" w:hAnsi="Times New Roman"/>
                <w:b/>
                <w:color w:val="333333"/>
                <w:sz w:val="24"/>
                <w:szCs w:val="24"/>
                <w:shd w:val="clear" w:color="auto" w:fill="FEFEFE"/>
                <w:lang w:val="uk-UA"/>
              </w:rPr>
              <w:t>ДСТУ</w:t>
            </w:r>
            <w:r w:rsidRPr="006F5CE4">
              <w:rPr>
                <w:rFonts w:ascii="Times New Roman" w:hAnsi="Times New Roman"/>
                <w:color w:val="333333"/>
                <w:sz w:val="24"/>
                <w:szCs w:val="24"/>
                <w:shd w:val="clear" w:color="auto" w:fill="FEFEFE"/>
              </w:rPr>
              <w:t> </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
                <w:bCs/>
                <w:color w:val="333333"/>
                <w:sz w:val="24"/>
                <w:szCs w:val="24"/>
                <w:shd w:val="clear" w:color="auto" w:fill="FEFEFE"/>
                <w:lang w:val="uk-UA"/>
              </w:rPr>
              <w:t>Властивості</w:t>
            </w:r>
            <w:r w:rsidRPr="00542550">
              <w:rPr>
                <w:rFonts w:ascii="Times New Roman" w:hAnsi="Times New Roman"/>
                <w:bCs/>
                <w:color w:val="333333"/>
                <w:sz w:val="24"/>
                <w:szCs w:val="24"/>
                <w:shd w:val="clear" w:color="auto" w:fill="FEFEFE"/>
                <w:lang w:val="uk-UA"/>
              </w:rPr>
              <w:t xml:space="preserve">:  </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 xml:space="preserve">Вміст </w:t>
            </w:r>
            <w:r>
              <w:rPr>
                <w:rFonts w:ascii="Times New Roman" w:hAnsi="Times New Roman"/>
                <w:bCs/>
                <w:color w:val="333333"/>
                <w:sz w:val="24"/>
                <w:szCs w:val="24"/>
                <w:shd w:val="clear" w:color="auto" w:fill="FEFEFE"/>
                <w:lang w:val="uk-UA"/>
              </w:rPr>
              <w:t>добавок</w:t>
            </w:r>
            <w:r w:rsidRPr="00542550">
              <w:rPr>
                <w:rFonts w:ascii="Times New Roman" w:hAnsi="Times New Roman"/>
                <w:bCs/>
                <w:color w:val="333333"/>
                <w:sz w:val="24"/>
                <w:szCs w:val="24"/>
                <w:shd w:val="clear" w:color="auto" w:fill="FEFEFE"/>
                <w:lang w:val="uk-UA"/>
              </w:rPr>
              <w:t xml:space="preserve"> – від </w:t>
            </w:r>
            <w:r>
              <w:rPr>
                <w:rFonts w:ascii="Times New Roman" w:hAnsi="Times New Roman"/>
                <w:bCs/>
                <w:color w:val="333333"/>
                <w:sz w:val="24"/>
                <w:szCs w:val="24"/>
                <w:shd w:val="clear" w:color="auto" w:fill="FEFEFE"/>
                <w:lang w:val="uk-UA"/>
              </w:rPr>
              <w:t>0</w:t>
            </w:r>
            <w:r w:rsidRPr="00542550">
              <w:rPr>
                <w:rFonts w:ascii="Times New Roman" w:hAnsi="Times New Roman"/>
                <w:bCs/>
                <w:color w:val="333333"/>
                <w:sz w:val="24"/>
                <w:szCs w:val="24"/>
                <w:shd w:val="clear" w:color="auto" w:fill="FEFEFE"/>
                <w:lang w:val="uk-UA"/>
              </w:rPr>
              <w:t xml:space="preserve">% до </w:t>
            </w:r>
            <w:r>
              <w:rPr>
                <w:rFonts w:ascii="Times New Roman" w:hAnsi="Times New Roman"/>
                <w:bCs/>
                <w:color w:val="333333"/>
                <w:sz w:val="24"/>
                <w:szCs w:val="24"/>
                <w:shd w:val="clear" w:color="auto" w:fill="FEFEFE"/>
                <w:lang w:val="uk-UA"/>
              </w:rPr>
              <w:t>5</w:t>
            </w:r>
            <w:r w:rsidRPr="00542550">
              <w:rPr>
                <w:rFonts w:ascii="Times New Roman" w:hAnsi="Times New Roman"/>
                <w:bCs/>
                <w:color w:val="333333"/>
                <w:sz w:val="24"/>
                <w:szCs w:val="24"/>
                <w:shd w:val="clear" w:color="auto" w:fill="FEFEFE"/>
                <w:lang w:val="uk-UA"/>
              </w:rPr>
              <w:t>%;</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міцність на стиск (через 28 діб)</w:t>
            </w:r>
            <w:r w:rsidR="00F14143">
              <w:rPr>
                <w:rFonts w:ascii="Times New Roman" w:hAnsi="Times New Roman"/>
                <w:bCs/>
                <w:color w:val="333333"/>
                <w:sz w:val="24"/>
                <w:szCs w:val="24"/>
                <w:shd w:val="clear" w:color="auto" w:fill="FEFEFE"/>
                <w:lang w:val="uk-UA"/>
              </w:rPr>
              <w:t>, МПа</w:t>
            </w:r>
            <w:r w:rsidRPr="00542550">
              <w:rPr>
                <w:rFonts w:ascii="Times New Roman" w:hAnsi="Times New Roman"/>
                <w:bCs/>
                <w:color w:val="333333"/>
                <w:sz w:val="24"/>
                <w:szCs w:val="24"/>
                <w:shd w:val="clear" w:color="auto" w:fill="FEFEFE"/>
                <w:lang w:val="uk-UA"/>
              </w:rPr>
              <w:t xml:space="preserve">  </w:t>
            </w:r>
            <w:r w:rsidR="00F14143" w:rsidRPr="00F14143">
              <w:rPr>
                <w:rFonts w:ascii="Times New Roman" w:hAnsi="Times New Roman"/>
                <w:bCs/>
                <w:color w:val="333333"/>
                <w:sz w:val="24"/>
                <w:szCs w:val="24"/>
                <w:shd w:val="clear" w:color="auto" w:fill="FEFEFE"/>
              </w:rPr>
              <w:t>&gt;=42</w:t>
            </w:r>
            <w:r w:rsidR="00F14143">
              <w:rPr>
                <w:rFonts w:ascii="Times New Roman" w:hAnsi="Times New Roman"/>
                <w:bCs/>
                <w:color w:val="333333"/>
                <w:sz w:val="24"/>
                <w:szCs w:val="24"/>
                <w:shd w:val="clear" w:color="auto" w:fill="FEFEFE"/>
                <w:lang w:val="uk-UA"/>
              </w:rPr>
              <w:t>,</w:t>
            </w:r>
            <w:r w:rsidR="00F14143" w:rsidRPr="00F14143">
              <w:rPr>
                <w:rFonts w:ascii="Times New Roman" w:hAnsi="Times New Roman"/>
                <w:bCs/>
                <w:color w:val="333333"/>
                <w:sz w:val="24"/>
                <w:szCs w:val="24"/>
                <w:shd w:val="clear" w:color="auto" w:fill="FEFEFE"/>
              </w:rPr>
              <w:t>5&lt;=62</w:t>
            </w:r>
            <w:r w:rsidR="00F14143">
              <w:rPr>
                <w:rFonts w:ascii="Times New Roman" w:hAnsi="Times New Roman"/>
                <w:bCs/>
                <w:color w:val="333333"/>
                <w:sz w:val="24"/>
                <w:szCs w:val="24"/>
                <w:shd w:val="clear" w:color="auto" w:fill="FEFEFE"/>
              </w:rPr>
              <w:t>,</w:t>
            </w:r>
            <w:r w:rsidR="00F14143" w:rsidRPr="00F14143">
              <w:rPr>
                <w:rFonts w:ascii="Times New Roman" w:hAnsi="Times New Roman"/>
                <w:bCs/>
                <w:color w:val="333333"/>
                <w:sz w:val="24"/>
                <w:szCs w:val="24"/>
                <w:shd w:val="clear" w:color="auto" w:fill="FEFEFE"/>
              </w:rPr>
              <w:t>5(50</w:t>
            </w:r>
            <w:r w:rsidR="00F14143">
              <w:rPr>
                <w:rFonts w:ascii="Times New Roman" w:hAnsi="Times New Roman"/>
                <w:bCs/>
                <w:color w:val="333333"/>
                <w:sz w:val="24"/>
                <w:szCs w:val="24"/>
                <w:shd w:val="clear" w:color="auto" w:fill="FEFEFE"/>
              </w:rPr>
              <w:t>,</w:t>
            </w:r>
            <w:r w:rsidR="00F14143" w:rsidRPr="00FE4BD9">
              <w:rPr>
                <w:rFonts w:ascii="Times New Roman" w:hAnsi="Times New Roman"/>
                <w:bCs/>
                <w:color w:val="333333"/>
                <w:sz w:val="24"/>
                <w:szCs w:val="24"/>
                <w:shd w:val="clear" w:color="auto" w:fill="FEFEFE"/>
              </w:rPr>
              <w:t>0</w:t>
            </w:r>
            <w:r w:rsidR="00F14143">
              <w:rPr>
                <w:rFonts w:ascii="Times New Roman" w:hAnsi="Times New Roman"/>
                <w:bCs/>
                <w:color w:val="333333"/>
                <w:sz w:val="24"/>
                <w:szCs w:val="24"/>
                <w:shd w:val="clear" w:color="auto" w:fill="FEFEFE"/>
                <w:lang w:val="uk-UA"/>
              </w:rPr>
              <w:t>)</w:t>
            </w:r>
            <w:r w:rsidRPr="00542550">
              <w:rPr>
                <w:rFonts w:ascii="Times New Roman" w:hAnsi="Times New Roman"/>
                <w:bCs/>
                <w:color w:val="333333"/>
                <w:sz w:val="24"/>
                <w:szCs w:val="24"/>
                <w:shd w:val="clear" w:color="auto" w:fill="FEFEFE"/>
                <w:lang w:val="uk-UA"/>
              </w:rPr>
              <w:t>;</w:t>
            </w:r>
          </w:p>
          <w:p w:rsidR="00FE4BD9"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термін тужавлення</w:t>
            </w:r>
            <w:r w:rsidR="00FE4BD9">
              <w:rPr>
                <w:rFonts w:ascii="Times New Roman" w:hAnsi="Times New Roman"/>
                <w:bCs/>
                <w:color w:val="333333"/>
                <w:sz w:val="24"/>
                <w:szCs w:val="24"/>
                <w:shd w:val="clear" w:color="auto" w:fill="FEFEFE"/>
                <w:lang w:val="uk-UA"/>
              </w:rPr>
              <w:t>, хв</w:t>
            </w:r>
          </w:p>
          <w:p w:rsidR="00542550" w:rsidRPr="00542550" w:rsidRDefault="00FE4BD9" w:rsidP="00542550">
            <w:pPr>
              <w:tabs>
                <w:tab w:val="num" w:pos="720"/>
              </w:tabs>
              <w:textAlignment w:val="baseline"/>
              <w:rPr>
                <w:rFonts w:ascii="Times New Roman" w:hAnsi="Times New Roman"/>
                <w:bCs/>
                <w:color w:val="333333"/>
                <w:sz w:val="24"/>
                <w:szCs w:val="24"/>
                <w:shd w:val="clear" w:color="auto" w:fill="FEFEFE"/>
                <w:lang w:val="uk-UA"/>
              </w:rPr>
            </w:pPr>
            <w:r>
              <w:rPr>
                <w:rFonts w:ascii="Times New Roman" w:hAnsi="Times New Roman"/>
                <w:bCs/>
                <w:color w:val="333333"/>
                <w:sz w:val="24"/>
                <w:szCs w:val="24"/>
                <w:shd w:val="clear" w:color="auto" w:fill="FEFEFE"/>
                <w:lang w:val="uk-UA"/>
              </w:rPr>
              <w:t>початок</w:t>
            </w:r>
            <w:r w:rsidR="00B02273">
              <w:rPr>
                <w:rFonts w:ascii="Times New Roman" w:hAnsi="Times New Roman"/>
                <w:bCs/>
                <w:color w:val="333333"/>
                <w:sz w:val="24"/>
                <w:szCs w:val="24"/>
                <w:shd w:val="clear" w:color="auto" w:fill="FEFEFE"/>
                <w:lang w:val="uk-UA"/>
              </w:rPr>
              <w:t xml:space="preserve"> -  </w:t>
            </w:r>
            <w:r w:rsidR="00542550" w:rsidRPr="00542550">
              <w:rPr>
                <w:rFonts w:ascii="Times New Roman" w:hAnsi="Times New Roman"/>
                <w:bCs/>
                <w:color w:val="333333"/>
                <w:sz w:val="24"/>
                <w:szCs w:val="24"/>
                <w:shd w:val="clear" w:color="auto" w:fill="FEFEFE"/>
                <w:lang w:val="uk-UA"/>
              </w:rPr>
              <w:t xml:space="preserve"> </w:t>
            </w:r>
            <w:r w:rsidRPr="00FE4BD9">
              <w:rPr>
                <w:rFonts w:ascii="Times New Roman" w:hAnsi="Times New Roman"/>
                <w:bCs/>
                <w:color w:val="333333"/>
                <w:sz w:val="24"/>
                <w:szCs w:val="24"/>
                <w:shd w:val="clear" w:color="auto" w:fill="FEFEFE"/>
                <w:lang w:val="uk-UA"/>
              </w:rPr>
              <w:t>&gt;=</w:t>
            </w:r>
            <w:r>
              <w:rPr>
                <w:rFonts w:ascii="Times New Roman" w:hAnsi="Times New Roman"/>
                <w:bCs/>
                <w:color w:val="333333"/>
                <w:sz w:val="24"/>
                <w:szCs w:val="24"/>
                <w:shd w:val="clear" w:color="auto" w:fill="FEFEFE"/>
                <w:lang w:val="uk-UA"/>
              </w:rPr>
              <w:t>60</w:t>
            </w:r>
            <w:r w:rsidR="00542550" w:rsidRPr="00542550">
              <w:rPr>
                <w:rFonts w:ascii="Times New Roman" w:hAnsi="Times New Roman"/>
                <w:bCs/>
                <w:color w:val="333333"/>
                <w:sz w:val="24"/>
                <w:szCs w:val="24"/>
                <w:shd w:val="clear" w:color="auto" w:fill="FEFEFE"/>
                <w:lang w:val="uk-UA"/>
              </w:rPr>
              <w:t>;</w:t>
            </w:r>
          </w:p>
          <w:p w:rsidR="00542550" w:rsidRPr="00542550" w:rsidRDefault="00542550" w:rsidP="00542550">
            <w:pPr>
              <w:tabs>
                <w:tab w:val="num" w:pos="720"/>
              </w:tabs>
              <w:textAlignment w:val="baseline"/>
              <w:rPr>
                <w:rFonts w:ascii="Times New Roman" w:hAnsi="Times New Roman"/>
                <w:bCs/>
                <w:color w:val="333333"/>
                <w:sz w:val="24"/>
                <w:szCs w:val="24"/>
                <w:shd w:val="clear" w:color="auto" w:fill="FEFEFE"/>
                <w:lang w:val="uk-UA"/>
              </w:rPr>
            </w:pPr>
            <w:r w:rsidRPr="00542550">
              <w:rPr>
                <w:rFonts w:ascii="Times New Roman" w:hAnsi="Times New Roman"/>
                <w:bCs/>
                <w:color w:val="333333"/>
                <w:sz w:val="24"/>
                <w:szCs w:val="24"/>
                <w:shd w:val="clear" w:color="auto" w:fill="FEFEFE"/>
                <w:lang w:val="uk-UA"/>
              </w:rPr>
              <w:t xml:space="preserve">Товар сухий, розсипний, без скам’янілостей. </w:t>
            </w:r>
          </w:p>
          <w:p w:rsidR="00542550" w:rsidRPr="00542550" w:rsidRDefault="00542550" w:rsidP="00E352E4">
            <w:pPr>
              <w:tabs>
                <w:tab w:val="num" w:pos="720"/>
              </w:tabs>
              <w:textAlignment w:val="baseline"/>
              <w:rPr>
                <w:rFonts w:ascii="Times New Roman" w:hAnsi="Times New Roman"/>
                <w:b/>
                <w:color w:val="000000"/>
                <w:sz w:val="24"/>
                <w:szCs w:val="24"/>
                <w:lang w:val="uk-UA" w:eastAsia="ru-RU"/>
              </w:rPr>
            </w:pPr>
          </w:p>
        </w:tc>
      </w:tr>
    </w:tbl>
    <w:p w:rsidR="00893BA8" w:rsidRPr="006E223C" w:rsidRDefault="00893BA8" w:rsidP="00893BA8">
      <w:pPr>
        <w:spacing w:after="0" w:line="240" w:lineRule="auto"/>
        <w:jc w:val="both"/>
        <w:rPr>
          <w:rFonts w:ascii="Times New Roman" w:eastAsia="Times New Roman" w:hAnsi="Times New Roman" w:cs="Times New Roman"/>
          <w:color w:val="000000"/>
          <w:sz w:val="24"/>
          <w:szCs w:val="24"/>
        </w:rPr>
      </w:pPr>
    </w:p>
    <w:p w:rsidR="00C66370" w:rsidRPr="00C66370" w:rsidRDefault="00893BA8" w:rsidP="00C66370">
      <w:pPr>
        <w:spacing w:after="0" w:line="240" w:lineRule="auto"/>
        <w:ind w:left="-567" w:firstLine="567"/>
        <w:jc w:val="both"/>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2</w:t>
      </w:r>
      <w:r w:rsidR="00C66370">
        <w:rPr>
          <w:rFonts w:ascii="Times New Roman" w:eastAsia="Times New Roman" w:hAnsi="Times New Roman" w:cs="Times New Roman"/>
          <w:color w:val="000000"/>
          <w:sz w:val="24"/>
          <w:szCs w:val="24"/>
        </w:rPr>
        <w:t>.</w:t>
      </w:r>
      <w:r w:rsidR="00C66370" w:rsidRPr="00C66370">
        <w:rPr>
          <w:rFonts w:ascii="Times New Roman" w:eastAsia="Times New Roman" w:hAnsi="Times New Roman" w:cs="Times New Roman"/>
          <w:color w:val="000000"/>
          <w:sz w:val="24"/>
          <w:szCs w:val="24"/>
          <w:highlight w:val="yellow"/>
        </w:rPr>
        <w:t xml:space="preserve"> Товар повинен бути в упаковці, вагою по 25 кг та яка відповідає характеру товару і захищає його від пошкоджень під час поставки. Товар має бути поставлений у непошкодженій тарі (пакуванні) </w:t>
      </w:r>
      <w:proofErr w:type="spellStart"/>
      <w:r w:rsidR="00C66370" w:rsidRPr="00C66370">
        <w:rPr>
          <w:rFonts w:ascii="Times New Roman" w:eastAsia="Times New Roman" w:hAnsi="Times New Roman" w:cs="Times New Roman"/>
          <w:color w:val="000000"/>
          <w:sz w:val="24"/>
          <w:szCs w:val="24"/>
          <w:highlight w:val="yellow"/>
        </w:rPr>
        <w:t>завода</w:t>
      </w:r>
      <w:proofErr w:type="spellEnd"/>
      <w:r w:rsidR="00C66370" w:rsidRPr="00C66370">
        <w:rPr>
          <w:rFonts w:ascii="Times New Roman" w:eastAsia="Times New Roman" w:hAnsi="Times New Roman" w:cs="Times New Roman"/>
          <w:color w:val="000000"/>
          <w:sz w:val="24"/>
          <w:szCs w:val="24"/>
          <w:highlight w:val="yellow"/>
        </w:rPr>
        <w:t xml:space="preserve">-виробника цементу та передаватись Замовнику без механічних та будь-яких </w:t>
      </w:r>
      <w:r w:rsidR="00C66370" w:rsidRPr="00C66370">
        <w:rPr>
          <w:rFonts w:ascii="Times New Roman" w:eastAsia="Times New Roman" w:hAnsi="Times New Roman" w:cs="Times New Roman"/>
          <w:color w:val="000000"/>
          <w:sz w:val="24"/>
          <w:szCs w:val="24"/>
          <w:highlight w:val="yellow"/>
        </w:rPr>
        <w:lastRenderedPageBreak/>
        <w:t>інших пошкоджень, придатний для використання відповідно до свого призначення</w:t>
      </w:r>
      <w:r w:rsidR="00C66370">
        <w:rPr>
          <w:rFonts w:ascii="Times New Roman" w:eastAsia="Times New Roman" w:hAnsi="Times New Roman" w:cs="Times New Roman"/>
          <w:color w:val="000000"/>
          <w:sz w:val="24"/>
          <w:szCs w:val="24"/>
          <w:highlight w:val="yellow"/>
        </w:rPr>
        <w:t>. Д</w:t>
      </w:r>
      <w:r w:rsidR="00C66370" w:rsidRPr="00C66370">
        <w:rPr>
          <w:rFonts w:ascii="Times New Roman" w:eastAsia="Times New Roman" w:hAnsi="Times New Roman" w:cs="Times New Roman"/>
          <w:color w:val="000000"/>
          <w:sz w:val="24"/>
          <w:szCs w:val="24"/>
          <w:highlight w:val="yellow"/>
        </w:rPr>
        <w:t>ода</w:t>
      </w:r>
      <w:r w:rsidR="00C66370">
        <w:rPr>
          <w:rFonts w:ascii="Times New Roman" w:eastAsia="Times New Roman" w:hAnsi="Times New Roman" w:cs="Times New Roman"/>
          <w:color w:val="000000"/>
          <w:sz w:val="24"/>
          <w:szCs w:val="24"/>
          <w:highlight w:val="yellow"/>
        </w:rPr>
        <w:t xml:space="preserve">ти </w:t>
      </w:r>
      <w:r w:rsidR="00C66370" w:rsidRPr="00C66370">
        <w:rPr>
          <w:rFonts w:ascii="Times New Roman" w:eastAsia="Times New Roman" w:hAnsi="Times New Roman" w:cs="Times New Roman"/>
          <w:color w:val="000000"/>
          <w:sz w:val="24"/>
          <w:szCs w:val="24"/>
          <w:highlight w:val="yellow"/>
        </w:rPr>
        <w:t>зразк</w:t>
      </w:r>
      <w:r w:rsidR="00C66370">
        <w:rPr>
          <w:rFonts w:ascii="Times New Roman" w:eastAsia="Times New Roman" w:hAnsi="Times New Roman" w:cs="Times New Roman"/>
          <w:color w:val="000000"/>
          <w:sz w:val="24"/>
          <w:szCs w:val="24"/>
          <w:highlight w:val="yellow"/>
        </w:rPr>
        <w:t>и</w:t>
      </w:r>
      <w:r w:rsidR="00C66370" w:rsidRPr="00C66370">
        <w:rPr>
          <w:rFonts w:ascii="Times New Roman" w:eastAsia="Times New Roman" w:hAnsi="Times New Roman" w:cs="Times New Roman"/>
          <w:color w:val="000000"/>
          <w:sz w:val="24"/>
          <w:szCs w:val="24"/>
          <w:highlight w:val="yellow"/>
        </w:rPr>
        <w:t xml:space="preserve"> (фотоматеріал</w:t>
      </w:r>
      <w:r w:rsidR="00C66370">
        <w:rPr>
          <w:rFonts w:ascii="Times New Roman" w:eastAsia="Times New Roman" w:hAnsi="Times New Roman" w:cs="Times New Roman"/>
          <w:color w:val="000000"/>
          <w:sz w:val="24"/>
          <w:szCs w:val="24"/>
          <w:highlight w:val="yellow"/>
        </w:rPr>
        <w:t>и</w:t>
      </w:r>
      <w:r w:rsidR="00C66370" w:rsidRPr="00C66370">
        <w:rPr>
          <w:rFonts w:ascii="Times New Roman" w:eastAsia="Times New Roman" w:hAnsi="Times New Roman" w:cs="Times New Roman"/>
          <w:color w:val="000000"/>
          <w:sz w:val="24"/>
          <w:szCs w:val="24"/>
          <w:highlight w:val="yellow"/>
        </w:rPr>
        <w:t xml:space="preserve">) запропонованої продукції. Упаковка </w:t>
      </w:r>
      <w:r w:rsidR="00AE055D">
        <w:rPr>
          <w:rFonts w:ascii="Times New Roman" w:eastAsia="Times New Roman" w:hAnsi="Times New Roman" w:cs="Times New Roman"/>
          <w:color w:val="000000"/>
          <w:sz w:val="24"/>
          <w:szCs w:val="24"/>
          <w:highlight w:val="yellow"/>
        </w:rPr>
        <w:t>Т</w:t>
      </w:r>
      <w:r w:rsidR="00C66370" w:rsidRPr="00C66370">
        <w:rPr>
          <w:rFonts w:ascii="Times New Roman" w:eastAsia="Times New Roman" w:hAnsi="Times New Roman" w:cs="Times New Roman"/>
          <w:color w:val="000000"/>
          <w:sz w:val="24"/>
          <w:szCs w:val="24"/>
          <w:highlight w:val="yellow"/>
        </w:rPr>
        <w:t>овар</w:t>
      </w:r>
      <w:r w:rsidR="00AE055D">
        <w:rPr>
          <w:rFonts w:ascii="Times New Roman" w:eastAsia="Times New Roman" w:hAnsi="Times New Roman" w:cs="Times New Roman"/>
          <w:color w:val="000000"/>
          <w:sz w:val="24"/>
          <w:szCs w:val="24"/>
          <w:highlight w:val="yellow"/>
        </w:rPr>
        <w:t>у</w:t>
      </w:r>
      <w:r w:rsidR="00C66370" w:rsidRPr="00C66370">
        <w:rPr>
          <w:rFonts w:ascii="Times New Roman" w:eastAsia="Times New Roman" w:hAnsi="Times New Roman" w:cs="Times New Roman"/>
          <w:color w:val="000000"/>
          <w:sz w:val="24"/>
          <w:szCs w:val="24"/>
          <w:highlight w:val="yellow"/>
        </w:rPr>
        <w:t xml:space="preserve"> повин</w:t>
      </w:r>
      <w:r w:rsidR="00AE055D">
        <w:rPr>
          <w:rFonts w:ascii="Times New Roman" w:eastAsia="Times New Roman" w:hAnsi="Times New Roman" w:cs="Times New Roman"/>
          <w:color w:val="000000"/>
          <w:sz w:val="24"/>
          <w:szCs w:val="24"/>
          <w:highlight w:val="yellow"/>
        </w:rPr>
        <w:t>на</w:t>
      </w:r>
      <w:r w:rsidR="00C66370" w:rsidRPr="00C66370">
        <w:rPr>
          <w:rFonts w:ascii="Times New Roman" w:eastAsia="Times New Roman" w:hAnsi="Times New Roman" w:cs="Times New Roman"/>
          <w:color w:val="000000"/>
          <w:sz w:val="24"/>
          <w:szCs w:val="24"/>
          <w:highlight w:val="yellow"/>
        </w:rPr>
        <w:t xml:space="preserve"> містити маркування відповідно до стандартів виробника, яке надає змогу ідентифікувати Товар, його походження, дату виробництва</w:t>
      </w:r>
      <w:r w:rsidR="00AE055D">
        <w:rPr>
          <w:rFonts w:ascii="Times New Roman" w:eastAsia="Times New Roman" w:hAnsi="Times New Roman" w:cs="Times New Roman"/>
          <w:color w:val="000000"/>
          <w:sz w:val="24"/>
          <w:szCs w:val="24"/>
          <w:highlight w:val="yellow"/>
        </w:rPr>
        <w:t>, яка повинна бути не раніше 2</w:t>
      </w:r>
      <w:r w:rsidR="00565D97" w:rsidRPr="00AF27BB">
        <w:rPr>
          <w:rFonts w:ascii="Times New Roman" w:eastAsia="Times New Roman" w:hAnsi="Times New Roman" w:cs="Times New Roman"/>
          <w:color w:val="000000"/>
          <w:sz w:val="24"/>
          <w:szCs w:val="24"/>
          <w:highlight w:val="yellow"/>
        </w:rPr>
        <w:t>2</w:t>
      </w:r>
      <w:r w:rsidR="00AE055D">
        <w:rPr>
          <w:rFonts w:ascii="Times New Roman" w:eastAsia="Times New Roman" w:hAnsi="Times New Roman" w:cs="Times New Roman"/>
          <w:color w:val="000000"/>
          <w:sz w:val="24"/>
          <w:szCs w:val="24"/>
          <w:highlight w:val="yellow"/>
        </w:rPr>
        <w:t>.04.2024р.</w:t>
      </w:r>
      <w:r w:rsidR="00C66370" w:rsidRPr="00C66370">
        <w:rPr>
          <w:rFonts w:ascii="Times New Roman" w:eastAsia="Times New Roman" w:hAnsi="Times New Roman" w:cs="Times New Roman"/>
          <w:color w:val="000000"/>
          <w:sz w:val="24"/>
          <w:szCs w:val="24"/>
          <w:highlight w:val="yellow"/>
        </w:rPr>
        <w:t xml:space="preserve"> Про що учасником надається гарантійний лист.</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93BA8" w:rsidRPr="007B3AC0">
        <w:rPr>
          <w:rFonts w:ascii="Times New Roman" w:eastAsia="Times New Roman" w:hAnsi="Times New Roman" w:cs="Times New Roman"/>
          <w:color w:val="000000"/>
          <w:sz w:val="24"/>
          <w:szCs w:val="24"/>
        </w:rPr>
        <w:t xml:space="preserve">. Для підтвердження якості товару Учасник повинен надати завірену належним чином копію чинного висновку державної санітарно-епідеміологічної експертизи 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 та/ або сертифікати відповідності на товар та/ або </w:t>
      </w:r>
      <w:r w:rsidR="00FE4BD9">
        <w:rPr>
          <w:rFonts w:ascii="Times New Roman" w:eastAsia="Times New Roman" w:hAnsi="Times New Roman" w:cs="Times New Roman"/>
          <w:color w:val="000000"/>
          <w:sz w:val="24"/>
          <w:szCs w:val="24"/>
        </w:rPr>
        <w:t>сертифікат</w:t>
      </w:r>
      <w:r w:rsidR="00893BA8" w:rsidRPr="007B3AC0">
        <w:rPr>
          <w:rFonts w:ascii="Times New Roman" w:eastAsia="Times New Roman" w:hAnsi="Times New Roman" w:cs="Times New Roman"/>
          <w:color w:val="000000"/>
          <w:sz w:val="24"/>
          <w:szCs w:val="24"/>
        </w:rPr>
        <w:t xml:space="preserve"> якості</w:t>
      </w:r>
      <w:r w:rsidR="00FE4BD9">
        <w:rPr>
          <w:rFonts w:ascii="Times New Roman" w:eastAsia="Times New Roman" w:hAnsi="Times New Roman" w:cs="Times New Roman"/>
          <w:color w:val="000000"/>
          <w:sz w:val="24"/>
          <w:szCs w:val="24"/>
        </w:rPr>
        <w:t xml:space="preserve"> (виданий у 2024р.)</w:t>
      </w:r>
      <w:r w:rsidR="00893BA8" w:rsidRPr="007B3AC0">
        <w:rPr>
          <w:rFonts w:ascii="Times New Roman" w:eastAsia="Times New Roman" w:hAnsi="Times New Roman" w:cs="Times New Roman"/>
          <w:color w:val="000000"/>
          <w:sz w:val="24"/>
          <w:szCs w:val="24"/>
        </w:rPr>
        <w:t>.</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93BA8" w:rsidRPr="006E223C">
        <w:rPr>
          <w:rFonts w:ascii="Times New Roman" w:eastAsia="Times New Roman" w:hAnsi="Times New Roman" w:cs="Times New Roman"/>
          <w:color w:val="000000"/>
          <w:sz w:val="24"/>
          <w:szCs w:val="24"/>
        </w:rPr>
        <w:t>.</w:t>
      </w:r>
      <w:r w:rsidR="0086259F">
        <w:rPr>
          <w:rFonts w:ascii="Times New Roman" w:eastAsia="Times New Roman" w:hAnsi="Times New Roman" w:cs="Times New Roman"/>
          <w:color w:val="000000"/>
          <w:sz w:val="24"/>
          <w:szCs w:val="24"/>
        </w:rPr>
        <w:t xml:space="preserve"> </w:t>
      </w:r>
      <w:r w:rsidR="00893BA8" w:rsidRPr="007B3AC0">
        <w:rPr>
          <w:rFonts w:ascii="Times New Roman" w:eastAsia="Times New Roman" w:hAnsi="Times New Roman" w:cs="Times New Roman"/>
          <w:color w:val="000000"/>
          <w:sz w:val="24"/>
          <w:szCs w:val="24"/>
        </w:rPr>
        <w:t>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893BA8" w:rsidRPr="0006189A" w:rsidRDefault="0006189A" w:rsidP="00893BA8">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sidR="00893BA8" w:rsidRPr="007B3AC0">
        <w:rPr>
          <w:rFonts w:ascii="Times New Roman" w:eastAsia="Times New Roman" w:hAnsi="Times New Roman" w:cs="Times New Roman"/>
          <w:color w:val="000000"/>
          <w:sz w:val="24"/>
          <w:szCs w:val="24"/>
        </w:rPr>
        <w:t xml:space="preserve">. Учасники повинні надати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w:t>
      </w:r>
      <w:r w:rsidR="00893BA8" w:rsidRPr="0006189A">
        <w:rPr>
          <w:rFonts w:ascii="Times New Roman" w:eastAsia="Times New Roman" w:hAnsi="Times New Roman" w:cs="Times New Roman"/>
          <w:b/>
          <w:color w:val="000000"/>
          <w:sz w:val="24"/>
          <w:szCs w:val="24"/>
        </w:rPr>
        <w:t>які передбачають застосування заходів із захисту довкілля.</w:t>
      </w:r>
    </w:p>
    <w:p w:rsidR="00893BA8"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93BA8" w:rsidRPr="007B3AC0">
        <w:rPr>
          <w:rFonts w:ascii="Times New Roman" w:eastAsia="Times New Roman" w:hAnsi="Times New Roman" w:cs="Times New Roman"/>
          <w:color w:val="000000"/>
          <w:sz w:val="24"/>
          <w:szCs w:val="24"/>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(доставку), завантажування  (надати гарантійний лист у довільній формі).</w:t>
      </w:r>
    </w:p>
    <w:p w:rsidR="00893BA8" w:rsidRDefault="00893BA8" w:rsidP="00893BA8">
      <w:pPr>
        <w:spacing w:after="0" w:line="240" w:lineRule="auto"/>
        <w:ind w:left="-567" w:firstLine="567"/>
        <w:jc w:val="both"/>
        <w:rPr>
          <w:rFonts w:ascii="Times New Roman" w:eastAsia="Times New Roman" w:hAnsi="Times New Roman" w:cs="Times New Roman"/>
          <w:color w:val="000000"/>
          <w:sz w:val="24"/>
          <w:szCs w:val="24"/>
        </w:rPr>
      </w:pPr>
    </w:p>
    <w:p w:rsidR="0050546B" w:rsidRPr="0050546B" w:rsidRDefault="0050546B" w:rsidP="0050546B">
      <w:pPr>
        <w:shd w:val="clear" w:color="auto" w:fill="FFFFFF"/>
        <w:tabs>
          <w:tab w:val="left" w:pos="1134"/>
        </w:tabs>
        <w:spacing w:after="0" w:line="240" w:lineRule="auto"/>
        <w:ind w:left="-567" w:firstLine="567"/>
        <w:jc w:val="both"/>
        <w:rPr>
          <w:rFonts w:ascii="Times New Roman" w:eastAsia="Times New Roman" w:hAnsi="Times New Roman" w:cs="Times New Roman"/>
          <w:sz w:val="24"/>
          <w:szCs w:val="24"/>
        </w:rPr>
      </w:pPr>
      <w:r w:rsidRPr="0050546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50546B" w:rsidRPr="0050546B" w:rsidRDefault="0050546B" w:rsidP="0050546B">
      <w:pPr>
        <w:numPr>
          <w:ilvl w:val="0"/>
          <w:numId w:val="11"/>
        </w:numPr>
        <w:tabs>
          <w:tab w:val="left" w:pos="1134"/>
        </w:tabs>
        <w:jc w:val="both"/>
        <w:rPr>
          <w:rFonts w:ascii="Times New Roman" w:eastAsia="Times New Roman" w:hAnsi="Times New Roman" w:cs="Times New Roman"/>
          <w:sz w:val="24"/>
          <w:szCs w:val="24"/>
        </w:rPr>
      </w:pPr>
      <w:r w:rsidRPr="0050546B">
        <w:rPr>
          <w:rFonts w:ascii="Times New Roman" w:eastAsia="Times New Roman" w:hAnsi="Times New Roman" w:cs="Times New Roman"/>
          <w:sz w:val="24"/>
          <w:szCs w:val="24"/>
        </w:rPr>
        <w:t>технічну специфікацію, складен</w:t>
      </w:r>
      <w:r>
        <w:rPr>
          <w:rFonts w:ascii="Times New Roman" w:eastAsia="Times New Roman" w:hAnsi="Times New Roman" w:cs="Times New Roman"/>
          <w:sz w:val="24"/>
          <w:szCs w:val="24"/>
        </w:rPr>
        <w:t>у</w:t>
      </w:r>
      <w:r w:rsidRPr="0050546B">
        <w:rPr>
          <w:rFonts w:ascii="Times New Roman" w:eastAsia="Times New Roman" w:hAnsi="Times New Roman" w:cs="Times New Roman"/>
          <w:sz w:val="24"/>
          <w:szCs w:val="24"/>
        </w:rPr>
        <w:t xml:space="preserve"> учасником згідно з </w:t>
      </w:r>
      <w:r w:rsidRPr="0050546B">
        <w:rPr>
          <w:rFonts w:ascii="Times New Roman" w:eastAsia="Times New Roman" w:hAnsi="Times New Roman" w:cs="Times New Roman"/>
          <w:b/>
          <w:i/>
          <w:sz w:val="24"/>
          <w:szCs w:val="24"/>
        </w:rPr>
        <w:t>Таблицею 1:</w:t>
      </w:r>
      <w:r w:rsidRPr="0050546B">
        <w:rPr>
          <w:rFonts w:ascii="Times New Roman" w:eastAsia="Times New Roman" w:hAnsi="Times New Roman" w:cs="Times New Roman"/>
          <w:sz w:val="24"/>
          <w:szCs w:val="24"/>
        </w:rPr>
        <w:t xml:space="preserve"> </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tbl>
      <w:tblPr>
        <w:tblW w:w="9690" w:type="dxa"/>
        <w:tblInd w:w="-165" w:type="dxa"/>
        <w:tblBorders>
          <w:insideH w:val="nil"/>
          <w:insideV w:val="nil"/>
        </w:tblBorders>
        <w:tblLayout w:type="fixed"/>
        <w:tblLook w:val="0600" w:firstRow="0" w:lastRow="0" w:firstColumn="0" w:lastColumn="0" w:noHBand="1" w:noVBand="1"/>
      </w:tblPr>
      <w:tblGrid>
        <w:gridCol w:w="653"/>
        <w:gridCol w:w="2479"/>
        <w:gridCol w:w="1701"/>
        <w:gridCol w:w="732"/>
        <w:gridCol w:w="1365"/>
        <w:gridCol w:w="1350"/>
        <w:gridCol w:w="1410"/>
      </w:tblGrid>
      <w:tr w:rsidR="002E44DF" w:rsidTr="0075650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bookmarkStart w:id="15" w:name="_Hlk160452414"/>
            <w:r>
              <w:rPr>
                <w:rFonts w:ascii="Times New Roman" w:eastAsia="Times New Roman" w:hAnsi="Times New Roman" w:cs="Times New Roman"/>
                <w:i/>
                <w:sz w:val="24"/>
                <w:szCs w:val="24"/>
                <w:highlight w:val="white"/>
              </w:rPr>
              <w:t>№ з/п</w:t>
            </w:r>
            <w:bookmarkStart w:id="16" w:name="_heading=h.gjdgxs"/>
            <w:bookmarkEnd w:id="16"/>
          </w:p>
        </w:tc>
        <w:tc>
          <w:tcPr>
            <w:tcW w:w="2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p w:rsidR="002E44DF" w:rsidRDefault="002E44D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відповідність ДСТУ</w:t>
            </w:r>
          </w:p>
        </w:tc>
        <w:tc>
          <w:tcPr>
            <w:tcW w:w="7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2E44DF" w:rsidTr="0075650F">
        <w:trPr>
          <w:cantSplit/>
          <w:trHeight w:val="220"/>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F97E6E" w:rsidTr="0075650F">
        <w:trPr>
          <w:cantSplit/>
          <w:trHeight w:val="116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7E6E" w:rsidRPr="0075650F" w:rsidRDefault="0075650F" w:rsidP="00F97E6E">
            <w:pPr>
              <w:spacing w:after="0" w:line="240" w:lineRule="auto"/>
              <w:jc w:val="both"/>
              <w:rPr>
                <w:rFonts w:ascii="Times New Roman" w:eastAsia="Times New Roman" w:hAnsi="Times New Roman" w:cs="Times New Roman"/>
                <w:i/>
                <w:sz w:val="24"/>
                <w:szCs w:val="24"/>
                <w:highlight w:val="white"/>
              </w:rPr>
            </w:pPr>
            <w:r w:rsidRPr="0075650F">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tcPr>
          <w:p w:rsidR="00F97E6E" w:rsidRPr="00C46195" w:rsidRDefault="00C46195" w:rsidP="00AF27BB">
            <w:pPr>
              <w:rPr>
                <w:rFonts w:ascii="Times New Roman" w:hAnsi="Times New Roman" w:cs="Times New Roman"/>
                <w:sz w:val="24"/>
                <w:szCs w:val="24"/>
              </w:rPr>
            </w:pPr>
            <w:r w:rsidRPr="00C46195">
              <w:rPr>
                <w:rFonts w:ascii="Times New Roman" w:hAnsi="Times New Roman" w:cs="Times New Roman"/>
                <w:sz w:val="24"/>
                <w:szCs w:val="24"/>
              </w:rPr>
              <w:t xml:space="preserve">Портландцемент М-500  класу Д0 (ПЦ-500 ДО) з добавкою шлаку 0%, </w:t>
            </w:r>
            <w:proofErr w:type="spellStart"/>
            <w:r w:rsidRPr="00C46195">
              <w:rPr>
                <w:rFonts w:ascii="Times New Roman" w:hAnsi="Times New Roman" w:cs="Times New Roman"/>
                <w:sz w:val="24"/>
                <w:szCs w:val="24"/>
              </w:rPr>
              <w:t>безшлаковий</w:t>
            </w:r>
            <w:proofErr w:type="spellEnd"/>
            <w:r w:rsidRPr="00C46195">
              <w:rPr>
                <w:rFonts w:ascii="Times New Roman" w:hAnsi="Times New Roman" w:cs="Times New Roman"/>
                <w:sz w:val="24"/>
                <w:szCs w:val="24"/>
              </w:rPr>
              <w:t xml:space="preserve"> цемент</w:t>
            </w:r>
            <w:r w:rsidR="00AF27BB">
              <w:t xml:space="preserve"> </w:t>
            </w:r>
            <w:r w:rsidR="00AF27BB" w:rsidRPr="00AF27BB">
              <w:rPr>
                <w:rFonts w:ascii="Times New Roman" w:hAnsi="Times New Roman" w:cs="Times New Roman"/>
                <w:sz w:val="24"/>
                <w:szCs w:val="24"/>
              </w:rPr>
              <w:t>з добавкою шлаку в 0%, тарований по 25кг</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r>
    </w:tbl>
    <w:bookmarkEnd w:id="15"/>
    <w:p w:rsidR="002E44DF" w:rsidRDefault="002E44DF" w:rsidP="002E44D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46195" w:rsidRDefault="002E44DF" w:rsidP="00C46195">
      <w:pPr>
        <w:spacing w:after="0" w:line="240" w:lineRule="auto"/>
        <w:ind w:firstLine="283"/>
        <w:jc w:val="both"/>
        <w:rPr>
          <w:rFonts w:ascii="Times New Roman" w:eastAsia="Times New Roman" w:hAnsi="Times New Roman" w:cs="Times New Roman"/>
          <w:i/>
          <w:sz w:val="20"/>
          <w:szCs w:val="20"/>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w:t>
      </w:r>
      <w:r w:rsidRPr="00C46195">
        <w:rPr>
          <w:rFonts w:ascii="Times New Roman" w:eastAsia="Times New Roman" w:hAnsi="Times New Roman" w:cs="Times New Roman"/>
          <w:i/>
        </w:rPr>
        <w:t>встановлених</w:t>
      </w:r>
      <w:r w:rsidR="00C46195" w:rsidRPr="00C46195">
        <w:rPr>
          <w:rFonts w:ascii="Times New Roman" w:eastAsia="Times New Roman" w:hAnsi="Times New Roman" w:cs="Times New Roman"/>
          <w:i/>
          <w:sz w:val="20"/>
          <w:szCs w:val="20"/>
        </w:rPr>
        <w:t xml:space="preserve"> Митним кодексом України. </w:t>
      </w:r>
    </w:p>
    <w:p w:rsidR="00334CB3" w:rsidRDefault="00334CB3" w:rsidP="00C46195">
      <w:pPr>
        <w:spacing w:after="0" w:line="240" w:lineRule="auto"/>
        <w:ind w:firstLine="283"/>
        <w:jc w:val="both"/>
        <w:rPr>
          <w:rFonts w:ascii="Times New Roman" w:eastAsia="Times New Roman" w:hAnsi="Times New Roman" w:cs="Times New Roman"/>
          <w:i/>
          <w:sz w:val="20"/>
          <w:szCs w:val="20"/>
        </w:rPr>
      </w:pPr>
    </w:p>
    <w:p w:rsidR="00334CB3" w:rsidRPr="007D6C67" w:rsidRDefault="00334CB3" w:rsidP="00334CB3">
      <w:pPr>
        <w:spacing w:after="0" w:line="240" w:lineRule="auto"/>
        <w:ind w:firstLine="567"/>
        <w:jc w:val="both"/>
        <w:rPr>
          <w:rFonts w:ascii="Times New Roman" w:eastAsia="Times New Roman" w:hAnsi="Times New Roman" w:cs="Times New Roman"/>
          <w:i/>
          <w:iCs/>
          <w:color w:val="000000"/>
          <w:sz w:val="24"/>
        </w:rPr>
      </w:pPr>
      <w:r w:rsidRPr="001E142F">
        <w:rPr>
          <w:rFonts w:ascii="Times New Roman" w:eastAsia="Times New Roman" w:hAnsi="Times New Roman" w:cs="Times New Roman"/>
          <w:i/>
          <w:color w:val="000000"/>
          <w:sz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bookmarkStart w:id="17" w:name="_Hlk150953405"/>
      <w:r>
        <w:rPr>
          <w:rFonts w:ascii="Times New Roman" w:eastAsia="Times New Roman" w:hAnsi="Times New Roman" w:cs="Times New Roman"/>
          <w:i/>
          <w:color w:val="000000"/>
          <w:sz w:val="24"/>
        </w:rPr>
        <w:t xml:space="preserve">. </w:t>
      </w:r>
      <w:r w:rsidRPr="007D6C67">
        <w:rPr>
          <w:rFonts w:ascii="Times New Roman" w:eastAsia="Times New Roman" w:hAnsi="Times New Roman" w:cs="Times New Roman"/>
          <w:i/>
          <w:iCs/>
          <w:color w:val="000000"/>
          <w:sz w:val="24"/>
        </w:rPr>
        <w:t xml:space="preserve">Технічні характеристики еквіваленту не повинні бути гіршими, ніж заявлені у Додатку 1 «Технічна </w:t>
      </w:r>
      <w:r w:rsidRPr="007D6C67">
        <w:rPr>
          <w:rFonts w:ascii="Times New Roman" w:eastAsia="Times New Roman" w:hAnsi="Times New Roman" w:cs="Times New Roman"/>
          <w:i/>
          <w:iCs/>
          <w:color w:val="000000"/>
          <w:sz w:val="24"/>
        </w:rPr>
        <w:lastRenderedPageBreak/>
        <w:t>специфікація» до тендерної документації. У разі надання еквіваленту, Учасник в пропозиції повинен зазначити найменування та технічні характеристики запропонованого еквіваленту (надати порівняльну таблицю).</w:t>
      </w:r>
    </w:p>
    <w:bookmarkEnd w:id="17"/>
    <w:p w:rsidR="00334CB3" w:rsidRPr="007D6C67" w:rsidRDefault="00334CB3" w:rsidP="00334CB3">
      <w:pPr>
        <w:spacing w:after="0" w:line="240" w:lineRule="auto"/>
        <w:ind w:firstLine="567"/>
        <w:jc w:val="both"/>
        <w:rPr>
          <w:rFonts w:ascii="Times New Roman" w:eastAsia="Times New Roman" w:hAnsi="Times New Roman" w:cs="Times New Roman"/>
          <w:i/>
          <w:iCs/>
          <w:color w:val="000000"/>
          <w:sz w:val="24"/>
        </w:rPr>
      </w:pPr>
      <w:r w:rsidRPr="007D6C67">
        <w:rPr>
          <w:rFonts w:ascii="Times New Roman" w:eastAsia="Times New Roman" w:hAnsi="Times New Roman" w:cs="Times New Roman"/>
          <w:i/>
          <w:iCs/>
          <w:color w:val="000000"/>
          <w:sz w:val="24"/>
        </w:rPr>
        <w:t>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rsidR="00334CB3" w:rsidRPr="007D6C67" w:rsidRDefault="00334CB3" w:rsidP="00334CB3">
      <w:pPr>
        <w:spacing w:after="0" w:line="240" w:lineRule="auto"/>
        <w:jc w:val="both"/>
        <w:rPr>
          <w:rFonts w:ascii="Times New Roman" w:eastAsia="Times New Roman" w:hAnsi="Times New Roman" w:cs="Times New Roman"/>
          <w:i/>
          <w:color w:val="000000"/>
          <w:sz w:val="24"/>
          <w:u w:val="single"/>
        </w:rPr>
      </w:pPr>
    </w:p>
    <w:p w:rsidR="00334CB3" w:rsidRPr="00EA3FD3" w:rsidRDefault="00334CB3" w:rsidP="00334CB3">
      <w:pPr>
        <w:spacing w:after="200" w:line="240" w:lineRule="auto"/>
        <w:ind w:firstLine="540"/>
        <w:jc w:val="both"/>
        <w:rPr>
          <w:rFonts w:ascii="Times New Roman" w:hAnsi="Times New Roman" w:cs="Times New Roman"/>
          <w:i/>
          <w:lang w:eastAsia="en-US"/>
        </w:rPr>
      </w:pPr>
    </w:p>
    <w:p w:rsidR="00C46195" w:rsidRPr="00C46195" w:rsidRDefault="00C46195" w:rsidP="00C46195">
      <w:pPr>
        <w:spacing w:after="0" w:line="240" w:lineRule="auto"/>
        <w:ind w:firstLine="283"/>
        <w:jc w:val="both"/>
        <w:rPr>
          <w:rFonts w:ascii="Times New Roman" w:eastAsia="Times New Roman" w:hAnsi="Times New Roman" w:cs="Times New Roman"/>
          <w:i/>
          <w:color w:val="4A86E8"/>
          <w:sz w:val="20"/>
          <w:szCs w:val="20"/>
        </w:rPr>
      </w:pPr>
    </w:p>
    <w:p w:rsidR="00EA3FD3" w:rsidRPr="00EA3FD3" w:rsidRDefault="00EA3FD3" w:rsidP="002E44DF">
      <w:pPr>
        <w:spacing w:after="200" w:line="240" w:lineRule="auto"/>
        <w:ind w:firstLine="540"/>
        <w:jc w:val="both"/>
        <w:rPr>
          <w:rFonts w:ascii="Times New Roman" w:hAnsi="Times New Roman" w:cs="Times New Roman"/>
          <w:i/>
          <w:lang w:eastAsia="en-US"/>
        </w:rPr>
      </w:pPr>
    </w:p>
    <w:p w:rsidR="00EA3FD3" w:rsidRDefault="00EA3FD3" w:rsidP="00EA3FD3">
      <w:pPr>
        <w:spacing w:after="200" w:line="240" w:lineRule="auto"/>
        <w:ind w:firstLine="540"/>
        <w:jc w:val="both"/>
        <w:rPr>
          <w:rFonts w:ascii="Times New Roman" w:hAnsi="Times New Roman" w:cs="Times New Roman"/>
          <w:bCs/>
          <w:i/>
          <w:lang w:eastAsia="en-US"/>
        </w:rPr>
      </w:pPr>
      <w:r w:rsidRPr="00EA3FD3">
        <w:rPr>
          <w:rFonts w:ascii="Times New Roman" w:hAnsi="Times New Roman" w:cs="Times New Roman"/>
          <w:i/>
          <w:lang w:eastAsia="en-US"/>
        </w:rPr>
        <w:t>Посада, прізвище, ініціали, підпис уповноваженої особи учасника, завірені печаткою(</w:t>
      </w:r>
      <w:r w:rsidRPr="00EA3FD3">
        <w:rPr>
          <w:rFonts w:ascii="Times New Roman" w:hAnsi="Times New Roman" w:cs="Times New Roman"/>
          <w:bCs/>
          <w:i/>
          <w:lang w:eastAsia="en-US"/>
        </w:rPr>
        <w:t>за наявності</w:t>
      </w:r>
      <w:r w:rsidRPr="00EA3FD3">
        <w:rPr>
          <w:rFonts w:ascii="Times New Roman" w:hAnsi="Times New Roman" w:cs="Times New Roman"/>
          <w:bCs/>
          <w:i/>
          <w:u w:val="single"/>
          <w:lang w:eastAsia="en-US"/>
        </w:rPr>
        <w:t xml:space="preserve"> або</w:t>
      </w:r>
      <w:r w:rsidRPr="00EA3FD3">
        <w:rPr>
          <w:rFonts w:ascii="Times New Roman" w:hAnsi="Times New Roman" w:cs="Times New Roman"/>
          <w:bCs/>
          <w:i/>
          <w:lang w:eastAsia="en-US"/>
        </w:rPr>
        <w:t xml:space="preserve"> у разі використання)</w:t>
      </w:r>
    </w:p>
    <w:p w:rsidR="00C46195" w:rsidRDefault="00C46195"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34CB3" w:rsidRDefault="00334CB3" w:rsidP="00EA3FD3">
      <w:pPr>
        <w:spacing w:after="200" w:line="240" w:lineRule="auto"/>
        <w:ind w:firstLine="540"/>
        <w:jc w:val="both"/>
        <w:rPr>
          <w:rFonts w:ascii="Times New Roman" w:hAnsi="Times New Roman" w:cs="Times New Roman"/>
          <w:bCs/>
          <w:i/>
          <w:lang w:eastAsia="en-US"/>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іменоване надалі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06189A">
        <w:rPr>
          <w:rFonts w:ascii="Times New Roman" w:hAnsi="Times New Roman" w:cs="Times New Roman"/>
          <w:lang w:eastAsia="uk-UA"/>
        </w:rPr>
        <w:t xml:space="preserve">будівельні матеріали для ремонтних робіт господарським способом </w:t>
      </w:r>
      <w:r w:rsidR="00B47642" w:rsidRPr="0006189A">
        <w:rPr>
          <w:rFonts w:ascii="Times New Roman" w:eastAsia="Times New Roman" w:hAnsi="Times New Roman" w:cs="Times New Roman"/>
          <w:lang w:val="ru-RU" w:eastAsia="uk-UA"/>
        </w:rPr>
        <w:t>(</w:t>
      </w:r>
      <w:bookmarkStart w:id="18" w:name="_Hlk161931643"/>
      <w:r w:rsidR="0006189A" w:rsidRPr="0006189A">
        <w:rPr>
          <w:rFonts w:ascii="Times New Roman" w:eastAsia="Times New Roman" w:hAnsi="Times New Roman" w:cs="Times New Roman"/>
          <w:b/>
          <w:lang w:eastAsia="uk-UA"/>
        </w:rPr>
        <w:t>Портландцемент М-</w:t>
      </w:r>
      <w:proofErr w:type="gramStart"/>
      <w:r w:rsidR="0006189A" w:rsidRPr="0006189A">
        <w:rPr>
          <w:rFonts w:ascii="Times New Roman" w:eastAsia="Times New Roman" w:hAnsi="Times New Roman" w:cs="Times New Roman"/>
          <w:b/>
          <w:lang w:eastAsia="uk-UA"/>
        </w:rPr>
        <w:t>500  класу</w:t>
      </w:r>
      <w:proofErr w:type="gramEnd"/>
      <w:r w:rsidR="0006189A" w:rsidRPr="0006189A">
        <w:rPr>
          <w:rFonts w:ascii="Times New Roman" w:eastAsia="Times New Roman" w:hAnsi="Times New Roman" w:cs="Times New Roman"/>
          <w:b/>
          <w:lang w:eastAsia="uk-UA"/>
        </w:rPr>
        <w:t xml:space="preserve"> Д0 (ПЦ-500 Д</w:t>
      </w:r>
      <w:r w:rsidR="000A0CA9">
        <w:rPr>
          <w:rFonts w:ascii="Times New Roman" w:eastAsia="Times New Roman" w:hAnsi="Times New Roman" w:cs="Times New Roman"/>
          <w:b/>
          <w:lang w:eastAsia="uk-UA"/>
        </w:rPr>
        <w:t>0</w:t>
      </w:r>
      <w:r w:rsidR="0006189A" w:rsidRPr="0006189A">
        <w:rPr>
          <w:rFonts w:ascii="Times New Roman" w:eastAsia="Times New Roman" w:hAnsi="Times New Roman" w:cs="Times New Roman"/>
          <w:b/>
          <w:lang w:eastAsia="uk-UA"/>
        </w:rPr>
        <w:t xml:space="preserve">) з добавкою шлаку 0%, </w:t>
      </w:r>
      <w:proofErr w:type="spellStart"/>
      <w:r w:rsidR="0006189A" w:rsidRPr="0006189A">
        <w:rPr>
          <w:rFonts w:ascii="Times New Roman" w:eastAsia="Times New Roman" w:hAnsi="Times New Roman" w:cs="Times New Roman"/>
          <w:b/>
          <w:lang w:eastAsia="uk-UA"/>
        </w:rPr>
        <w:t>безшлаковий</w:t>
      </w:r>
      <w:proofErr w:type="spellEnd"/>
      <w:r w:rsidR="0006189A" w:rsidRPr="0006189A">
        <w:rPr>
          <w:rFonts w:ascii="Times New Roman" w:eastAsia="Times New Roman" w:hAnsi="Times New Roman" w:cs="Times New Roman"/>
          <w:b/>
          <w:lang w:eastAsia="uk-UA"/>
        </w:rPr>
        <w:t xml:space="preserve"> цемент</w:t>
      </w:r>
      <w:r w:rsidR="00AF27BB">
        <w:rPr>
          <w:rFonts w:ascii="Times New Roman" w:eastAsia="Times New Roman" w:hAnsi="Times New Roman" w:cs="Times New Roman"/>
          <w:b/>
          <w:lang w:eastAsia="uk-UA"/>
        </w:rPr>
        <w:t xml:space="preserve"> тарований по 25кг</w:t>
      </w:r>
      <w:r w:rsidR="0006189A" w:rsidRPr="0006189A">
        <w:rPr>
          <w:rFonts w:ascii="Times New Roman" w:eastAsia="Times New Roman" w:hAnsi="Times New Roman" w:cs="Times New Roman"/>
          <w:b/>
          <w:lang w:eastAsia="uk-UA"/>
        </w:rPr>
        <w:t xml:space="preserve">) (код </w:t>
      </w:r>
      <w:r w:rsidR="0006189A" w:rsidRPr="0006189A">
        <w:rPr>
          <w:rFonts w:ascii="Times New Roman" w:eastAsia="Times New Roman" w:hAnsi="Times New Roman" w:cs="Times New Roman"/>
          <w:b/>
          <w:lang w:val="ru-RU" w:eastAsia="uk-UA"/>
        </w:rPr>
        <w:t xml:space="preserve">44110000-4 </w:t>
      </w:r>
      <w:proofErr w:type="spellStart"/>
      <w:r w:rsidR="0006189A" w:rsidRPr="0006189A">
        <w:rPr>
          <w:rFonts w:ascii="Times New Roman" w:eastAsia="Times New Roman" w:hAnsi="Times New Roman" w:cs="Times New Roman"/>
          <w:b/>
          <w:lang w:val="ru-RU" w:eastAsia="uk-UA"/>
        </w:rPr>
        <w:t>Конструкційні</w:t>
      </w:r>
      <w:proofErr w:type="spellEnd"/>
      <w:r w:rsidR="0006189A" w:rsidRPr="0006189A">
        <w:rPr>
          <w:rFonts w:ascii="Times New Roman" w:eastAsia="Times New Roman" w:hAnsi="Times New Roman" w:cs="Times New Roman"/>
          <w:b/>
          <w:lang w:val="ru-RU" w:eastAsia="uk-UA"/>
        </w:rPr>
        <w:t xml:space="preserve"> </w:t>
      </w:r>
      <w:proofErr w:type="spellStart"/>
      <w:r w:rsidR="0006189A" w:rsidRPr="0006189A">
        <w:rPr>
          <w:rFonts w:ascii="Times New Roman" w:eastAsia="Times New Roman" w:hAnsi="Times New Roman" w:cs="Times New Roman"/>
          <w:b/>
          <w:lang w:val="ru-RU" w:eastAsia="uk-UA"/>
        </w:rPr>
        <w:t>матеріали</w:t>
      </w:r>
      <w:proofErr w:type="spellEnd"/>
      <w:r w:rsidR="0006189A" w:rsidRPr="0006189A">
        <w:rPr>
          <w:rFonts w:ascii="Times New Roman" w:eastAsia="Times New Roman" w:hAnsi="Times New Roman" w:cs="Times New Roman"/>
          <w:b/>
          <w:lang w:val="ru-RU" w:eastAsia="uk-UA"/>
        </w:rPr>
        <w:t xml:space="preserve"> </w:t>
      </w:r>
      <w:r w:rsidR="0006189A" w:rsidRPr="0006189A">
        <w:rPr>
          <w:rFonts w:ascii="Times New Roman" w:eastAsia="Times New Roman" w:hAnsi="Times New Roman" w:cs="Times New Roman"/>
          <w:b/>
          <w:lang w:eastAsia="uk-UA"/>
        </w:rPr>
        <w:t>за ДК 021:2015 - Єдиного закупівельного словника)</w:t>
      </w:r>
      <w:bookmarkEnd w:id="18"/>
      <w:r w:rsidR="0006189A">
        <w:rPr>
          <w:rFonts w:ascii="Times New Roman" w:eastAsia="Times New Roman" w:hAnsi="Times New Roman" w:cs="Times New Roman"/>
          <w:b/>
          <w:lang w:eastAsia="uk-UA"/>
        </w:rPr>
        <w:t>,</w:t>
      </w:r>
      <w:r w:rsidR="00B47642">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у порядку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sidRPr="004B6866">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3</w:t>
      </w:r>
      <w:r w:rsidRPr="004B6866">
        <w:rPr>
          <w:rFonts w:ascii="Times New Roman" w:eastAsia="Times New Roman" w:hAnsi="Times New Roman" w:cs="Times New Roman"/>
          <w:sz w:val="24"/>
          <w:szCs w:val="24"/>
        </w:rPr>
        <w:t>.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4B6866" w:rsidRDefault="00FF3A63" w:rsidP="004B6866">
      <w:pPr>
        <w:spacing w:after="0" w:line="240" w:lineRule="auto"/>
        <w:ind w:firstLine="284"/>
        <w:jc w:val="both"/>
        <w:rPr>
          <w:rFonts w:ascii="Times New Roman" w:eastAsia="Times New Roman" w:hAnsi="Times New Roman" w:cs="Times New Roman"/>
          <w:color w:val="4F81BD"/>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w:t>
      </w:r>
      <w:r w:rsidR="0006189A">
        <w:rPr>
          <w:rFonts w:ascii="Times New Roman" w:eastAsia="Times New Roman" w:hAnsi="Times New Roman" w:cs="Times New Roman"/>
          <w:color w:val="000000"/>
          <w:sz w:val="24"/>
          <w:szCs w:val="24"/>
        </w:rPr>
        <w:t xml:space="preserve">та вантажних </w:t>
      </w:r>
      <w:r w:rsidR="004B6866">
        <w:rPr>
          <w:rFonts w:ascii="Times New Roman" w:eastAsia="Times New Roman" w:hAnsi="Times New Roman" w:cs="Times New Roman"/>
          <w:color w:val="000000"/>
          <w:sz w:val="24"/>
          <w:szCs w:val="24"/>
        </w:rPr>
        <w:t>послуг на доставку Товару до місця поставки, визначеного цим Договором</w:t>
      </w:r>
      <w:r w:rsidR="007A2F68">
        <w:rPr>
          <w:rFonts w:ascii="Times New Roman" w:eastAsia="Times New Roman" w:hAnsi="Times New Roman" w:cs="Times New Roman"/>
          <w:sz w:val="24"/>
          <w:szCs w:val="24"/>
        </w:rPr>
        <w:t>.</w:t>
      </w:r>
    </w:p>
    <w:p w:rsidR="004B6866" w:rsidRDefault="007A2F68" w:rsidP="004B686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.1. Розрахунок за поставлену партію Товару здійснюється в розмірі 100% упродовж 15 (п’ятнадцяти) календарних днів з дати поставки Товару на адресу Замовника на підставі наданого оригіналу видаткової накладної  Товару.</w:t>
      </w:r>
    </w:p>
    <w:p w:rsidR="0069353B" w:rsidRPr="00091101" w:rsidRDefault="00776EE7" w:rsidP="0069353B">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rsidRPr="00091101">
        <w:rPr>
          <w:rFonts w:ascii="Times New Roman" w:eastAsia="Times New Roman" w:hAnsi="Times New Roman" w:cs="Times New Roman"/>
          <w:color w:val="000000" w:themeColor="text1"/>
          <w:sz w:val="24"/>
          <w:szCs w:val="24"/>
        </w:rPr>
        <w:t>.</w:t>
      </w:r>
      <w:r w:rsidR="0069353B" w:rsidRPr="00091101">
        <w:rPr>
          <w:color w:val="000000" w:themeColor="text1"/>
        </w:rPr>
        <w:t xml:space="preserve"> </w:t>
      </w:r>
      <w:r w:rsidR="0069353B" w:rsidRPr="00091101">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строку оплати зі сторони Замовника у випадку ненадання Постачальником оригіналу видаткової накладної на оплату 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A2F68" w:rsidRPr="007A2F68" w:rsidRDefault="006F25EC" w:rsidP="007A2F6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Сумська обл., м.</w:t>
      </w:r>
      <w:r w:rsidR="00E856D5">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Путивль, вул. Володимира князя, 52.</w:t>
      </w:r>
    </w:p>
    <w:p w:rsidR="007A2F68" w:rsidRPr="00E856D5"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E856D5">
        <w:rPr>
          <w:rFonts w:ascii="Times New Roman" w:eastAsia="Times New Roman" w:hAnsi="Times New Roman" w:cs="Times New Roman"/>
          <w:color w:val="000000" w:themeColor="text1"/>
          <w:sz w:val="24"/>
          <w:szCs w:val="24"/>
        </w:rPr>
        <w:t>4</w:t>
      </w:r>
      <w:r w:rsidR="007A2F68" w:rsidRPr="00E856D5">
        <w:rPr>
          <w:rFonts w:ascii="Times New Roman" w:eastAsia="Times New Roman" w:hAnsi="Times New Roman" w:cs="Times New Roman"/>
          <w:color w:val="000000" w:themeColor="text1"/>
          <w:sz w:val="24"/>
          <w:szCs w:val="24"/>
        </w:rPr>
        <w:t>.2. Строк поставки Товару:</w:t>
      </w:r>
      <w:r w:rsidR="006801A0" w:rsidRPr="00E856D5">
        <w:rPr>
          <w:rFonts w:ascii="Times New Roman" w:eastAsia="Times New Roman" w:hAnsi="Times New Roman" w:cs="Times New Roman"/>
          <w:color w:val="000000" w:themeColor="text1"/>
          <w:sz w:val="24"/>
          <w:szCs w:val="24"/>
        </w:rPr>
        <w:t xml:space="preserve"> 10 </w:t>
      </w:r>
      <w:r w:rsidR="004238B4" w:rsidRPr="00E856D5">
        <w:rPr>
          <w:rFonts w:ascii="Times New Roman" w:eastAsia="Times New Roman" w:hAnsi="Times New Roman" w:cs="Times New Roman"/>
          <w:color w:val="000000" w:themeColor="text1"/>
          <w:sz w:val="24"/>
          <w:szCs w:val="24"/>
        </w:rPr>
        <w:t>робочих</w:t>
      </w:r>
      <w:r w:rsidR="006801A0" w:rsidRPr="00E856D5">
        <w:rPr>
          <w:rFonts w:ascii="Times New Roman" w:eastAsia="Times New Roman" w:hAnsi="Times New Roman" w:cs="Times New Roman"/>
          <w:color w:val="000000" w:themeColor="text1"/>
          <w:sz w:val="24"/>
          <w:szCs w:val="24"/>
        </w:rPr>
        <w:t xml:space="preserve"> днів </w:t>
      </w:r>
      <w:r w:rsidR="00E856D5" w:rsidRPr="00E856D5">
        <w:rPr>
          <w:rFonts w:ascii="Times New Roman" w:eastAsia="Times New Roman" w:hAnsi="Times New Roman" w:cs="Times New Roman"/>
          <w:color w:val="000000" w:themeColor="text1"/>
          <w:sz w:val="24"/>
          <w:szCs w:val="24"/>
          <w:lang w:eastAsia="uk-UA"/>
        </w:rPr>
        <w:t>з дати укладання договору</w:t>
      </w:r>
      <w:r w:rsidR="006801A0" w:rsidRPr="00E856D5">
        <w:rPr>
          <w:rFonts w:ascii="Times New Roman" w:eastAsia="Times New Roman" w:hAnsi="Times New Roman" w:cs="Times New Roman"/>
          <w:color w:val="000000" w:themeColor="text1"/>
          <w:sz w:val="24"/>
          <w:szCs w:val="24"/>
        </w:rPr>
        <w:t>.</w:t>
      </w:r>
    </w:p>
    <w:p w:rsidR="007A2F68" w:rsidRPr="006801A0"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3</w:t>
      </w:r>
      <w:r w:rsidR="007A2F68">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7A2F68">
        <w:rPr>
          <w:rFonts w:ascii="Times New Roman" w:eastAsia="Times New Roman" w:hAnsi="Times New Roman" w:cs="Times New Roman"/>
          <w:sz w:val="24"/>
          <w:szCs w:val="24"/>
          <w:highlight w:val="white"/>
        </w:rPr>
        <w:t>здійсненні вантажн</w:t>
      </w:r>
      <w:r w:rsidR="00AD1360">
        <w:rPr>
          <w:rFonts w:ascii="Times New Roman" w:eastAsia="Times New Roman" w:hAnsi="Times New Roman" w:cs="Times New Roman"/>
          <w:sz w:val="24"/>
          <w:szCs w:val="24"/>
          <w:highlight w:val="white"/>
        </w:rPr>
        <w:t>их</w:t>
      </w:r>
      <w:r w:rsidR="007A2F68">
        <w:rPr>
          <w:rFonts w:ascii="Times New Roman" w:eastAsia="Times New Roman" w:hAnsi="Times New Roman" w:cs="Times New Roman"/>
          <w:sz w:val="24"/>
          <w:szCs w:val="24"/>
          <w:highlight w:val="white"/>
        </w:rPr>
        <w:t xml:space="preserve"> послуг при поставці</w:t>
      </w:r>
      <w:r w:rsidR="007A2F68">
        <w:rPr>
          <w:rFonts w:ascii="Times New Roman" w:eastAsia="Times New Roman" w:hAnsi="Times New Roman" w:cs="Times New Roman"/>
          <w:sz w:val="24"/>
          <w:szCs w:val="24"/>
        </w:rPr>
        <w:t>.</w:t>
      </w:r>
      <w:r w:rsidR="007A2F68">
        <w:rPr>
          <w:rFonts w:ascii="Times New Roman" w:eastAsia="Times New Roman" w:hAnsi="Times New Roman" w:cs="Times New Roman"/>
          <w:color w:val="000000"/>
          <w:sz w:val="24"/>
          <w:szCs w:val="24"/>
        </w:rPr>
        <w:t xml:space="preserve"> </w:t>
      </w:r>
      <w:r w:rsidR="007A2F68">
        <w:rPr>
          <w:rFonts w:ascii="Times New Roman" w:eastAsia="Times New Roman" w:hAnsi="Times New Roman" w:cs="Times New Roman"/>
          <w:sz w:val="24"/>
          <w:szCs w:val="24"/>
        </w:rPr>
        <w:t>Постачальник</w:t>
      </w:r>
      <w:r w:rsidR="007A2F68">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7A2F68" w:rsidRPr="005C3849"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5C3849">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w:t>
      </w:r>
      <w:r w:rsidR="00CF4B5B">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 Постачальник зобов’язується одночасно з поставкою Товару надати оформлен</w:t>
      </w:r>
      <w:r w:rsidR="0059205E" w:rsidRPr="005C3849">
        <w:rPr>
          <w:rFonts w:ascii="Times New Roman" w:eastAsia="Times New Roman" w:hAnsi="Times New Roman" w:cs="Times New Roman"/>
          <w:color w:val="000000" w:themeColor="text1"/>
          <w:sz w:val="24"/>
          <w:szCs w:val="24"/>
        </w:rPr>
        <w:t>у</w:t>
      </w:r>
      <w:r w:rsidR="007A2F68" w:rsidRPr="005C3849">
        <w:rPr>
          <w:rFonts w:ascii="Times New Roman" w:eastAsia="Times New Roman" w:hAnsi="Times New Roman" w:cs="Times New Roman"/>
          <w:color w:val="000000" w:themeColor="text1"/>
          <w:sz w:val="24"/>
          <w:szCs w:val="24"/>
        </w:rPr>
        <w:t xml:space="preserve"> належним чином </w:t>
      </w:r>
      <w:r w:rsidR="006801A0" w:rsidRPr="005C3849">
        <w:rPr>
          <w:rFonts w:ascii="Times New Roman" w:eastAsia="Times New Roman" w:hAnsi="Times New Roman" w:cs="Times New Roman"/>
          <w:color w:val="000000" w:themeColor="text1"/>
          <w:sz w:val="24"/>
          <w:szCs w:val="24"/>
        </w:rPr>
        <w:t>видаткову</w:t>
      </w:r>
      <w:r w:rsidR="007A2F68" w:rsidRPr="005C3849">
        <w:rPr>
          <w:rFonts w:ascii="Times New Roman" w:eastAsia="Times New Roman" w:hAnsi="Times New Roman" w:cs="Times New Roman"/>
          <w:color w:val="000000" w:themeColor="text1"/>
          <w:sz w:val="24"/>
          <w:szCs w:val="24"/>
        </w:rPr>
        <w:t>.</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5</w:t>
      </w:r>
      <w:r w:rsidR="007A2F68" w:rsidRPr="00764E88">
        <w:rPr>
          <w:rFonts w:ascii="Times New Roman" w:eastAsia="Times New Roman" w:hAnsi="Times New Roman" w:cs="Times New Roman"/>
          <w:sz w:val="24"/>
          <w:szCs w:val="24"/>
        </w:rPr>
        <w:t xml:space="preserve">. Датою поставки Товару є дата, коли партію Товару було передано у власність Замовника в місці поставки з моменту та на підставі підписаної Сторонами видаткової </w:t>
      </w:r>
      <w:bookmarkStart w:id="19" w:name="_Hlk158898669"/>
      <w:r w:rsidR="007A2F68" w:rsidRPr="00764E88">
        <w:rPr>
          <w:rFonts w:ascii="Times New Roman" w:eastAsia="Times New Roman" w:hAnsi="Times New Roman" w:cs="Times New Roman"/>
          <w:sz w:val="24"/>
          <w:szCs w:val="24"/>
        </w:rPr>
        <w:t xml:space="preserve">накладної </w:t>
      </w:r>
      <w:bookmarkEnd w:id="19"/>
      <w:r w:rsidR="007A2F68" w:rsidRPr="00764E88">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w:t>
      </w:r>
      <w:r w:rsidR="00C76A70" w:rsidRPr="00764E88">
        <w:rPr>
          <w:rFonts w:ascii="Times New Roman" w:eastAsia="Times New Roman" w:hAnsi="Times New Roman" w:cs="Times New Roman"/>
          <w:sz w:val="24"/>
          <w:szCs w:val="24"/>
        </w:rPr>
        <w:t xml:space="preserve">накладної  </w:t>
      </w:r>
      <w:r w:rsidR="007A2F68" w:rsidRPr="00764E88">
        <w:rPr>
          <w:rFonts w:ascii="Times New Roman" w:eastAsia="Times New Roman" w:hAnsi="Times New Roman" w:cs="Times New Roman"/>
          <w:sz w:val="24"/>
          <w:szCs w:val="24"/>
        </w:rPr>
        <w:t xml:space="preserve">Товару. </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6</w:t>
      </w:r>
      <w:r w:rsidR="007A2F68" w:rsidRPr="00764E88">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Товару.</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7</w:t>
      </w:r>
      <w:r w:rsidR="007A2F68" w:rsidRPr="00764E88">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FF3A63" w:rsidRPr="00FF3A63" w:rsidRDefault="007A2F68"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4B6866" w:rsidRPr="00334CB3" w:rsidRDefault="006F25EC" w:rsidP="004B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Постачальник повинен поставити Замовнику новий Товар, </w:t>
      </w:r>
      <w:r w:rsidR="004B6866">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AD1360">
        <w:rPr>
          <w:rFonts w:ascii="Times New Roman" w:eastAsia="Times New Roman" w:hAnsi="Times New Roman" w:cs="Times New Roman"/>
          <w:color w:val="000000"/>
          <w:sz w:val="24"/>
          <w:szCs w:val="24"/>
        </w:rPr>
        <w:t xml:space="preserve"> </w:t>
      </w:r>
      <w:r w:rsidR="00AD1360" w:rsidRPr="005C3849">
        <w:rPr>
          <w:rFonts w:ascii="Times New Roman" w:eastAsia="Times New Roman" w:hAnsi="Times New Roman" w:cs="Times New Roman"/>
          <w:color w:val="000000" w:themeColor="text1"/>
          <w:sz w:val="24"/>
          <w:szCs w:val="24"/>
        </w:rPr>
        <w:t xml:space="preserve">Дата виготовлення Товару повинна бути не </w:t>
      </w:r>
      <w:r w:rsidR="00334CB3">
        <w:rPr>
          <w:rFonts w:ascii="Times New Roman" w:eastAsia="Times New Roman" w:hAnsi="Times New Roman" w:cs="Times New Roman"/>
          <w:color w:val="000000" w:themeColor="text1"/>
          <w:sz w:val="24"/>
          <w:szCs w:val="24"/>
        </w:rPr>
        <w:t>раніше</w:t>
      </w:r>
      <w:r w:rsidR="00AD1360" w:rsidRPr="005C3849">
        <w:rPr>
          <w:rFonts w:ascii="Times New Roman" w:eastAsia="Times New Roman" w:hAnsi="Times New Roman" w:cs="Times New Roman"/>
          <w:color w:val="000000" w:themeColor="text1"/>
          <w:sz w:val="24"/>
          <w:szCs w:val="24"/>
        </w:rPr>
        <w:t xml:space="preserve"> </w:t>
      </w:r>
      <w:r w:rsidR="00334CB3" w:rsidRPr="00334CB3">
        <w:rPr>
          <w:rFonts w:ascii="Times New Roman" w:eastAsia="Times New Roman" w:hAnsi="Times New Roman" w:cs="Times New Roman"/>
          <w:b/>
          <w:color w:val="000000" w:themeColor="text1"/>
          <w:sz w:val="24"/>
          <w:szCs w:val="24"/>
        </w:rPr>
        <w:t>2</w:t>
      </w:r>
      <w:r w:rsidR="00A90850" w:rsidRPr="00AF27BB">
        <w:rPr>
          <w:rFonts w:ascii="Times New Roman" w:eastAsia="Times New Roman" w:hAnsi="Times New Roman" w:cs="Times New Roman"/>
          <w:b/>
          <w:color w:val="000000" w:themeColor="text1"/>
          <w:sz w:val="24"/>
          <w:szCs w:val="24"/>
        </w:rPr>
        <w:t>2</w:t>
      </w:r>
      <w:r w:rsidR="00AD1360" w:rsidRPr="00334CB3">
        <w:rPr>
          <w:rFonts w:ascii="Times New Roman" w:eastAsia="Times New Roman" w:hAnsi="Times New Roman" w:cs="Times New Roman"/>
          <w:b/>
          <w:color w:val="000000" w:themeColor="text1"/>
          <w:sz w:val="24"/>
          <w:szCs w:val="24"/>
        </w:rPr>
        <w:t>.0</w:t>
      </w:r>
      <w:r w:rsidR="00334CB3" w:rsidRPr="00334CB3">
        <w:rPr>
          <w:rFonts w:ascii="Times New Roman" w:eastAsia="Times New Roman" w:hAnsi="Times New Roman" w:cs="Times New Roman"/>
          <w:b/>
          <w:color w:val="000000" w:themeColor="text1"/>
          <w:sz w:val="24"/>
          <w:szCs w:val="24"/>
        </w:rPr>
        <w:t>4</w:t>
      </w:r>
      <w:r w:rsidR="00AD1360" w:rsidRPr="00334CB3">
        <w:rPr>
          <w:rFonts w:ascii="Times New Roman" w:eastAsia="Times New Roman" w:hAnsi="Times New Roman" w:cs="Times New Roman"/>
          <w:b/>
          <w:color w:val="000000" w:themeColor="text1"/>
          <w:sz w:val="24"/>
          <w:szCs w:val="24"/>
        </w:rPr>
        <w:t>.2024р.</w:t>
      </w:r>
    </w:p>
    <w:p w:rsidR="004B6866" w:rsidRPr="00334CB3" w:rsidRDefault="006F25EC" w:rsidP="004B6866">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.2. Постачальник повинен засвідчити якість Товару, що постачається, належним чином оформленими документами, які надаються разом із Товаром </w:t>
      </w:r>
      <w:r w:rsidR="004B6866" w:rsidRPr="004B6866">
        <w:rPr>
          <w:rFonts w:ascii="Times New Roman" w:eastAsia="Times New Roman" w:hAnsi="Times New Roman" w:cs="Times New Roman"/>
          <w:sz w:val="24"/>
          <w:szCs w:val="24"/>
        </w:rPr>
        <w:t xml:space="preserve">(товаросупровідними документами: бухгалтерські документи та документи, що засвідчують якість Товару </w:t>
      </w:r>
      <w:r w:rsidR="004B6866" w:rsidRPr="00334CB3">
        <w:rPr>
          <w:rFonts w:ascii="Times New Roman" w:eastAsia="Times New Roman" w:hAnsi="Times New Roman" w:cs="Times New Roman"/>
          <w:b/>
          <w:sz w:val="24"/>
          <w:szCs w:val="24"/>
        </w:rPr>
        <w:t xml:space="preserve">(висновок санітарно-епідеміологічної експертизи/ технічні умови на відповідний вид </w:t>
      </w:r>
      <w:r w:rsidR="004B6866" w:rsidRPr="00334CB3">
        <w:rPr>
          <w:rFonts w:ascii="Times New Roman" w:eastAsia="Times New Roman" w:hAnsi="Times New Roman" w:cs="Times New Roman"/>
          <w:b/>
          <w:sz w:val="24"/>
          <w:szCs w:val="24"/>
        </w:rPr>
        <w:lastRenderedPageBreak/>
        <w:t>Товарів/ інструкції з експлуатації/ гігієнічний висновок/ сертифікат якості/ сертифікат відповідності/ технічний паспорт тощо).</w:t>
      </w:r>
    </w:p>
    <w:p w:rsidR="004B6866" w:rsidRDefault="006F25EC" w:rsidP="004B686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sidRPr="004B6866">
        <w:rPr>
          <w:rFonts w:ascii="Times New Roman" w:eastAsia="Times New Roman" w:hAnsi="Times New Roman" w:cs="Times New Roman"/>
          <w:sz w:val="24"/>
          <w:szCs w:val="24"/>
        </w:rPr>
        <w:t>.3. Прийняття Замовником неякісного Товару не звільняє Постачальника від зобов’язань</w:t>
      </w:r>
      <w:r w:rsidR="004B6866">
        <w:rPr>
          <w:rFonts w:ascii="Times New Roman" w:eastAsia="Times New Roman" w:hAnsi="Times New Roman" w:cs="Times New Roman"/>
          <w:sz w:val="24"/>
          <w:szCs w:val="24"/>
        </w:rPr>
        <w:t xml:space="preserve"> поставити якісний Товар, термін поставки при цьому визначається датою поставки якісного Товару.</w:t>
      </w:r>
    </w:p>
    <w:p w:rsidR="004B6866" w:rsidRDefault="006F25EC" w:rsidP="004B686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.4. </w:t>
      </w:r>
      <w:r w:rsidR="004B686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11316" w:rsidRDefault="006F25EC" w:rsidP="00811316">
      <w:pPr>
        <w:widowControl w:val="0"/>
        <w:snapToGrid w:val="0"/>
        <w:spacing w:after="200" w:line="276" w:lineRule="auto"/>
        <w:ind w:right="-5"/>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C76A70"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C76A70" w:rsidRPr="00C76A70">
        <w:rPr>
          <w:rFonts w:ascii="Times New Roman" w:eastAsia="Times New Roman" w:hAnsi="Times New Roman" w:cs="Times New Roman"/>
          <w:b/>
          <w:i/>
          <w:sz w:val="24"/>
          <w:szCs w:val="24"/>
        </w:rPr>
        <w:t xml:space="preserve">видатковою накладною </w:t>
      </w:r>
      <w:r w:rsidR="00C76A70" w:rsidRPr="00C76A70">
        <w:rPr>
          <w:rFonts w:ascii="Times New Roman" w:eastAsia="Times New Roman" w:hAnsi="Times New Roman" w:cs="Times New Roman"/>
          <w:sz w:val="24"/>
          <w:szCs w:val="24"/>
        </w:rPr>
        <w:t>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20" w:name="_heading=h.3rdcrjn"/>
      <w:bookmarkEnd w:id="20"/>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.2.6. Повернути </w:t>
      </w:r>
      <w:r w:rsidR="00C76A70" w:rsidRPr="00C76A70">
        <w:rPr>
          <w:rFonts w:ascii="Times New Roman" w:eastAsia="Times New Roman" w:hAnsi="Times New Roman" w:cs="Times New Roman"/>
          <w:b/>
          <w:i/>
          <w:sz w:val="24"/>
          <w:szCs w:val="24"/>
        </w:rPr>
        <w:t xml:space="preserve">видаткову накладну </w:t>
      </w:r>
      <w:r w:rsidR="00C76A70" w:rsidRPr="00C76A70">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(відсутність підписів тощо).</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bookmarkStart w:id="21" w:name="_heading=h.26in1rg"/>
      <w:bookmarkEnd w:id="21"/>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00C76A70" w:rsidRPr="00C76A70">
        <w:rPr>
          <w:rFonts w:ascii="Times New Roman" w:eastAsia="Times New Roman" w:hAnsi="Times New Roman" w:cs="Times New Roman"/>
          <w:sz w:val="24"/>
          <w:szCs w:val="24"/>
          <w:highlight w:val="white"/>
        </w:rPr>
        <w:t xml:space="preserve">властивість Товару, яка не відповідає вимогам, </w:t>
      </w:r>
      <w:r w:rsidR="00C76A70">
        <w:rPr>
          <w:rFonts w:ascii="Times New Roman" w:eastAsia="Times New Roman" w:hAnsi="Times New Roman" w:cs="Times New Roman"/>
          <w:color w:val="000000"/>
          <w:sz w:val="24"/>
          <w:szCs w:val="24"/>
          <w:highlight w:val="white"/>
        </w:rPr>
        <w:t xml:space="preserve">встановленим для </w:t>
      </w:r>
      <w:r w:rsidR="00C76A70" w:rsidRPr="00C76A70">
        <w:rPr>
          <w:rFonts w:ascii="Times New Roman" w:eastAsia="Times New Roman" w:hAnsi="Times New Roman" w:cs="Times New Roman"/>
          <w:sz w:val="24"/>
          <w:szCs w:val="24"/>
          <w:highlight w:val="white"/>
        </w:rPr>
        <w:t xml:space="preserve">цієї категорії Товару в нормативно-правових актах і нормативних документах, за </w:t>
      </w:r>
      <w:hyperlink r:id="rId31" w:history="1">
        <w:r w:rsidR="00C76A70" w:rsidRPr="00C76A70">
          <w:rPr>
            <w:rStyle w:val="ab"/>
            <w:rFonts w:ascii="Times New Roman" w:eastAsia="Times New Roman" w:hAnsi="Times New Roman" w:cs="Times New Roman"/>
            <w:color w:val="auto"/>
            <w:sz w:val="24"/>
            <w:szCs w:val="24"/>
            <w:highlight w:val="white"/>
          </w:rPr>
          <w:t>якістю</w:t>
        </w:r>
      </w:hyperlink>
      <w:r w:rsidR="00C76A70" w:rsidRPr="00C76A70">
        <w:rPr>
          <w:rFonts w:ascii="Times New Roman" w:eastAsia="Times New Roman" w:hAnsi="Times New Roman" w:cs="Times New Roman"/>
          <w:sz w:val="24"/>
          <w:szCs w:val="24"/>
          <w:highlight w:val="white"/>
        </w:rPr>
        <w:t xml:space="preserve">, </w:t>
      </w:r>
      <w:hyperlink r:id="rId32" w:history="1">
        <w:r w:rsidR="00C76A70" w:rsidRPr="00C76A70">
          <w:rPr>
            <w:rStyle w:val="ab"/>
            <w:rFonts w:ascii="Times New Roman" w:eastAsia="Times New Roman" w:hAnsi="Times New Roman" w:cs="Times New Roman"/>
            <w:color w:val="auto"/>
            <w:sz w:val="24"/>
            <w:szCs w:val="24"/>
            <w:highlight w:val="white"/>
          </w:rPr>
          <w:t>стандартами</w:t>
        </w:r>
      </w:hyperlink>
      <w:r w:rsidR="00C76A70" w:rsidRPr="00C76A70">
        <w:rPr>
          <w:rFonts w:ascii="Times New Roman" w:eastAsia="Times New Roman" w:hAnsi="Times New Roman" w:cs="Times New Roman"/>
          <w:sz w:val="24"/>
          <w:szCs w:val="24"/>
          <w:highlight w:val="white"/>
        </w:rPr>
        <w:t xml:space="preserve">, </w:t>
      </w:r>
      <w:hyperlink r:id="rId33" w:history="1">
        <w:r w:rsidR="00C76A70" w:rsidRPr="00C76A70">
          <w:rPr>
            <w:rStyle w:val="ab"/>
            <w:rFonts w:ascii="Times New Roman" w:eastAsia="Times New Roman" w:hAnsi="Times New Roman" w:cs="Times New Roman"/>
            <w:color w:val="auto"/>
            <w:sz w:val="24"/>
            <w:szCs w:val="24"/>
            <w:highlight w:val="white"/>
          </w:rPr>
          <w:t>технічними умовами</w:t>
        </w:r>
      </w:hyperlink>
      <w:r w:rsidR="00C76A70" w:rsidRPr="00C76A70">
        <w:rPr>
          <w:rFonts w:ascii="Times New Roman" w:eastAsia="Times New Roman" w:hAnsi="Times New Roman" w:cs="Times New Roman"/>
          <w:sz w:val="24"/>
          <w:szCs w:val="24"/>
          <w:highlight w:val="white"/>
        </w:rPr>
        <w:t xml:space="preserve"> та іншим нормам </w:t>
      </w:r>
      <w:hyperlink r:id="rId34" w:history="1">
        <w:r w:rsidR="00C76A70" w:rsidRPr="00C76A70">
          <w:rPr>
            <w:rStyle w:val="ab"/>
            <w:rFonts w:ascii="Times New Roman" w:eastAsia="Times New Roman" w:hAnsi="Times New Roman" w:cs="Times New Roman"/>
            <w:color w:val="auto"/>
            <w:sz w:val="24"/>
            <w:szCs w:val="24"/>
            <w:highlight w:val="white"/>
          </w:rPr>
          <w:t>технічної документації</w:t>
        </w:r>
      </w:hyperlink>
      <w:r w:rsidR="00C76A70" w:rsidRPr="00C76A70">
        <w:rPr>
          <w:rFonts w:ascii="Times New Roman" w:eastAsia="Times New Roman" w:hAnsi="Times New Roman" w:cs="Times New Roman"/>
          <w:sz w:val="24"/>
          <w:szCs w:val="24"/>
        </w:rPr>
        <w:t>, умовам цього Договору.</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.3.2. Забезпечити відповідність якості Товару встановленим нормам якості на такий Товар.</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.3.3. </w:t>
      </w:r>
      <w:r w:rsidR="00C76A7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.3.4. </w:t>
      </w:r>
      <w:r w:rsidR="00AD1360">
        <w:rPr>
          <w:rFonts w:ascii="Times New Roman" w:eastAsia="Times New Roman" w:hAnsi="Times New Roman" w:cs="Times New Roman"/>
          <w:sz w:val="24"/>
          <w:szCs w:val="24"/>
        </w:rPr>
        <w:t>З</w:t>
      </w:r>
      <w:r w:rsidR="00C76A70">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4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4</w:t>
      </w:r>
      <w:r w:rsidRPr="00CE3F64">
        <w:rPr>
          <w:rFonts w:ascii="Times New Roman" w:eastAsia="Times New Roman" w:hAnsi="Times New Roman" w:cs="Times New Roman"/>
          <w:sz w:val="24"/>
          <w:szCs w:val="24"/>
        </w:rPr>
        <w:t>.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5</w:t>
      </w:r>
      <w:r w:rsidRPr="00CE3F64">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6</w:t>
      </w:r>
      <w:r w:rsidRPr="006F25EC">
        <w:rPr>
          <w:rFonts w:ascii="Times New Roman" w:eastAsia="Times New Roman" w:hAnsi="Times New Roman" w:cs="Times New Roman"/>
          <w:sz w:val="24"/>
          <w:szCs w:val="24"/>
        </w:rPr>
        <w:t xml:space="preserve">. За несвоєчасну оплату Товару згідно з пунктами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.2,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7</w:t>
      </w:r>
      <w:r w:rsidRPr="006F25EC">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A0CA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A0CA9">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B5B" w:rsidRDefault="00CF4B5B" w:rsidP="00CE3F64">
      <w:pPr>
        <w:spacing w:after="0" w:line="240" w:lineRule="auto"/>
        <w:ind w:right="-36" w:firstLine="284"/>
        <w:jc w:val="center"/>
        <w:rPr>
          <w:rFonts w:ascii="Times New Roman" w:eastAsia="Times New Roman" w:hAnsi="Times New Roman" w:cs="Times New Roman"/>
          <w:b/>
          <w:sz w:val="24"/>
          <w:szCs w:val="24"/>
        </w:rPr>
      </w:pPr>
      <w:bookmarkStart w:id="22" w:name="_heading=h.35nkun2"/>
      <w:bookmarkEnd w:id="22"/>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23" w:name="_heading=h.1ksv4uv"/>
      <w:bookmarkEnd w:id="2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24" w:name="_heading=h.44sinio"/>
      <w:bookmarkEnd w:id="2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sz w:val="24"/>
          <w:szCs w:val="24"/>
        </w:rPr>
        <w:lastRenderedPageBreak/>
        <w:t xml:space="preserve">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CE3F64">
        <w:rPr>
          <w:rFonts w:ascii="Times New Roman" w:eastAsia="Times New Roman" w:hAnsi="Times New Roman" w:cs="Times New Roman"/>
          <w:sz w:val="24"/>
          <w:szCs w:val="24"/>
        </w:rPr>
        <w:t xml:space="preserve">,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5" w:name="_heading=h.2jxsxqh"/>
      <w:bookmarkEnd w:id="2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097876">
        <w:rPr>
          <w:rFonts w:ascii="Times New Roman" w:eastAsia="Times New Roman" w:hAnsi="Times New Roman" w:cs="Times New Roman"/>
          <w:i/>
          <w:sz w:val="24"/>
          <w:szCs w:val="24"/>
          <w:shd w:val="clear" w:color="auto" w:fill="CCCCCC"/>
        </w:rPr>
        <w:t xml:space="preserve">Сторони можуть </w:t>
      </w:r>
      <w:proofErr w:type="spellStart"/>
      <w:r w:rsidRPr="00097876">
        <w:rPr>
          <w:rFonts w:ascii="Times New Roman" w:eastAsia="Times New Roman" w:hAnsi="Times New Roman" w:cs="Times New Roman"/>
          <w:i/>
          <w:sz w:val="24"/>
          <w:szCs w:val="24"/>
          <w:shd w:val="clear" w:color="auto" w:fill="CCCCCC"/>
        </w:rPr>
        <w:t>внести</w:t>
      </w:r>
      <w:proofErr w:type="spellEnd"/>
      <w:r w:rsidRPr="00097876">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97876">
        <w:rPr>
          <w:rFonts w:ascii="Times New Roman" w:eastAsia="Times New Roman" w:hAnsi="Times New Roman" w:cs="Times New Roman"/>
          <w:i/>
          <w:sz w:val="24"/>
          <w:szCs w:val="24"/>
        </w:rPr>
        <w:t xml:space="preserve"> обсягу споживчої потреби товару. </w:t>
      </w:r>
      <w:r w:rsidRPr="00097876">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097876">
        <w:rPr>
          <w:rFonts w:ascii="Times New Roman" w:eastAsia="Times New Roman" w:hAnsi="Times New Roman" w:cs="Times New Roman"/>
          <w:sz w:val="24"/>
          <w:szCs w:val="24"/>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lastRenderedPageBreak/>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6" w:name="_Hlk164848201"/>
      <w:r>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401992" w:rsidRDefault="00401992" w:rsidP="00CE3F64">
      <w:pPr>
        <w:spacing w:after="0" w:line="240" w:lineRule="auto"/>
        <w:ind w:firstLine="284"/>
        <w:jc w:val="center"/>
        <w:rPr>
          <w:rFonts w:ascii="Times New Roman" w:eastAsia="Times New Roman" w:hAnsi="Times New Roman" w:cs="Times New Roman"/>
          <w:b/>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401992" w:rsidRDefault="00401992" w:rsidP="00CE3F64">
      <w:pPr>
        <w:spacing w:after="0" w:line="240" w:lineRule="auto"/>
        <w:ind w:firstLine="284"/>
        <w:jc w:val="center"/>
        <w:rPr>
          <w:rFonts w:ascii="Times New Roman" w:eastAsia="Times New Roman" w:hAnsi="Times New Roman" w:cs="Times New Roman"/>
          <w:b/>
          <w:sz w:val="24"/>
          <w:szCs w:val="24"/>
        </w:rPr>
      </w:pPr>
    </w:p>
    <w:p w:rsidR="00CE3F64" w:rsidRPr="00811316" w:rsidRDefault="00CE3F64" w:rsidP="00401992">
      <w:pPr>
        <w:spacing w:after="0" w:line="320" w:lineRule="exact"/>
        <w:ind w:firstLine="284"/>
        <w:jc w:val="both"/>
        <w:rPr>
          <w:rFonts w:ascii="Times New Roman" w:eastAsia="Times New Roman" w:hAnsi="Times New Roman" w:cs="Times New Roman"/>
          <w:sz w:val="24"/>
          <w:szCs w:val="24"/>
        </w:rPr>
      </w:pPr>
      <w:bookmarkStart w:id="27" w:name="_heading=h.z337ya"/>
      <w:bookmarkEnd w:id="2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401992">
      <w:pPr>
        <w:spacing w:after="0" w:line="320" w:lineRule="exact"/>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401992">
      <w:pPr>
        <w:spacing w:after="0" w:line="320" w:lineRule="exact"/>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401992">
      <w:pPr>
        <w:spacing w:after="0" w:line="320" w:lineRule="exact"/>
        <w:ind w:right="-36" w:firstLine="709"/>
        <w:jc w:val="both"/>
        <w:rPr>
          <w:rFonts w:ascii="Times New Roman" w:eastAsia="Times New Roman" w:hAnsi="Times New Roman" w:cs="Times New Roman"/>
          <w:b/>
          <w:sz w:val="24"/>
          <w:szCs w:val="24"/>
        </w:rPr>
      </w:pPr>
    </w:p>
    <w:p w:rsidR="00CE3F64" w:rsidRDefault="00CE3F64" w:rsidP="00401992">
      <w:pPr>
        <w:spacing w:after="0" w:line="32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401992" w:rsidRDefault="00401992" w:rsidP="00401992">
      <w:pPr>
        <w:spacing w:after="0" w:line="320" w:lineRule="exact"/>
        <w:ind w:firstLine="709"/>
        <w:jc w:val="center"/>
        <w:rPr>
          <w:rFonts w:ascii="Times New Roman" w:eastAsia="Times New Roman" w:hAnsi="Times New Roman" w:cs="Times New Roman"/>
          <w:b/>
          <w:sz w:val="24"/>
          <w:szCs w:val="24"/>
        </w:rPr>
      </w:pPr>
    </w:p>
    <w:p w:rsidR="00CE3F64" w:rsidRDefault="00CE3F64" w:rsidP="00401992">
      <w:pPr>
        <w:spacing w:after="0" w:line="320" w:lineRule="exact"/>
        <w:ind w:firstLine="426"/>
        <w:jc w:val="both"/>
        <w:rPr>
          <w:rFonts w:ascii="Times New Roman" w:eastAsia="Times New Roman" w:hAnsi="Times New Roman" w:cs="Times New Roman"/>
          <w:sz w:val="24"/>
          <w:szCs w:val="24"/>
        </w:rPr>
      </w:pPr>
      <w:bookmarkStart w:id="28" w:name="_heading=h.3j2qqm3"/>
      <w:bookmarkEnd w:id="28"/>
      <w:r>
        <w:rPr>
          <w:rFonts w:ascii="Times New Roman" w:eastAsia="Times New Roman" w:hAnsi="Times New Roman" w:cs="Times New Roman"/>
          <w:sz w:val="24"/>
          <w:szCs w:val="24"/>
        </w:rPr>
        <w:t>13.1. Дія Договору припиняється:</w:t>
      </w:r>
    </w:p>
    <w:p w:rsidR="00CE3F64" w:rsidRDefault="00CE3F64" w:rsidP="00401992">
      <w:pPr>
        <w:spacing w:after="0" w:line="320"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401992">
      <w:pPr>
        <w:spacing w:after="0" w:line="320"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401992">
      <w:pPr>
        <w:spacing w:after="0" w:line="320" w:lineRule="exact"/>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401992">
      <w:pPr>
        <w:shd w:val="clear" w:color="auto" w:fill="FFFFFF"/>
        <w:spacing w:after="0" w:line="320" w:lineRule="exact"/>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13.7. У випадках, не передбачених цим Договором, Сторони керуються чинним законодавством України.</w:t>
      </w: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p w:rsidR="00401992" w:rsidRDefault="00401992" w:rsidP="00401992">
      <w:pPr>
        <w:shd w:val="clear" w:color="auto" w:fill="FFFFFF"/>
        <w:spacing w:after="0" w:line="320" w:lineRule="exact"/>
        <w:ind w:firstLine="284"/>
        <w:jc w:val="both"/>
        <w:rPr>
          <w:rFonts w:ascii="Times New Roman" w:eastAsia="Times New Roman" w:hAnsi="Times New Roman" w:cs="Times New Roman"/>
          <w:color w:val="000000"/>
          <w:sz w:val="24"/>
          <w:szCs w:val="24"/>
        </w:rPr>
      </w:pPr>
    </w:p>
    <w:bookmarkEnd w:id="26"/>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CF4B5B" w:rsidRPr="00FF3A63" w:rsidRDefault="00CF4B5B"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84"/>
            </w:tblGrid>
            <w:tr w:rsidR="00FF3A63" w:rsidRPr="00FF3A63" w:rsidTr="00336DD3">
              <w:trPr>
                <w:trHeight w:val="80"/>
              </w:trPr>
              <w:tc>
                <w:tcPr>
                  <w:tcW w:w="4820"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29" w:name="PolnNaim"/>
                  <w:bookmarkEnd w:id="29"/>
                  <w:r w:rsidRPr="00FF3A63">
                    <w:rPr>
                      <w:rFonts w:ascii="Times New Roman" w:hAnsi="Times New Roman"/>
                      <w:b/>
                      <w:color w:val="000000"/>
                      <w:sz w:val="24"/>
                      <w:szCs w:val="24"/>
                    </w:rPr>
                    <w:t>ПОСТАЧАЛЬНИК:</w:t>
                  </w:r>
                </w:p>
              </w:tc>
              <w:tc>
                <w:tcPr>
                  <w:tcW w:w="4394"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336DD3">
              <w:tc>
                <w:tcPr>
                  <w:tcW w:w="4820"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94"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р/р UA878201720344330001000004932</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336DD3">
              <w:tc>
                <w:tcPr>
                  <w:tcW w:w="4820" w:type="dxa"/>
                </w:tcPr>
                <w:p w:rsidR="00FF3A63" w:rsidRPr="00FF3A63" w:rsidRDefault="00FF3A63" w:rsidP="00FF3A63">
                  <w:pPr>
                    <w:spacing w:after="120" w:line="480" w:lineRule="auto"/>
                    <w:rPr>
                      <w:b/>
                    </w:rPr>
                  </w:pPr>
                </w:p>
              </w:tc>
              <w:tc>
                <w:tcPr>
                  <w:tcW w:w="4394" w:type="dxa"/>
                </w:tcPr>
                <w:p w:rsidR="00FF3A63" w:rsidRDefault="00FF3A63" w:rsidP="00FF3A63">
                  <w:pPr>
                    <w:ind w:left="163" w:hanging="163"/>
                    <w:jc w:val="both"/>
                    <w:rPr>
                      <w:rFonts w:ascii="Times New Roman" w:hAnsi="Times New Roman"/>
                      <w:b/>
                      <w:bCs/>
                      <w:sz w:val="20"/>
                      <w:szCs w:val="20"/>
                    </w:rPr>
                  </w:pPr>
                </w:p>
                <w:p w:rsidR="00097876" w:rsidRDefault="00097876" w:rsidP="00FF3A63">
                  <w:pPr>
                    <w:ind w:left="163" w:hanging="163"/>
                    <w:jc w:val="both"/>
                    <w:rPr>
                      <w:rFonts w:ascii="Times New Roman" w:hAnsi="Times New Roman"/>
                      <w:b/>
                      <w:bCs/>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0A0CA9" w:rsidRDefault="000A0CA9" w:rsidP="00AF27BB">
            <w:pPr>
              <w:pStyle w:val="Default"/>
              <w:jc w:val="both"/>
              <w:rPr>
                <w:rFonts w:ascii="Times New Roman" w:eastAsia="Times New Roman" w:hAnsi="Times New Roman" w:cs="Times New Roman"/>
                <w:color w:val="auto"/>
              </w:rPr>
            </w:pPr>
            <w:r w:rsidRPr="000A0CA9">
              <w:rPr>
                <w:rFonts w:ascii="Times New Roman" w:hAnsi="Times New Roman" w:cs="Times New Roman"/>
                <w:color w:val="auto"/>
              </w:rPr>
              <w:t>Портландцемент М-500  класу Д0 (ПЦ-500 Д</w:t>
            </w:r>
            <w:r>
              <w:rPr>
                <w:rFonts w:ascii="Times New Roman" w:hAnsi="Times New Roman" w:cs="Times New Roman"/>
                <w:color w:val="auto"/>
              </w:rPr>
              <w:t>0</w:t>
            </w:r>
            <w:r w:rsidRPr="000A0CA9">
              <w:rPr>
                <w:rFonts w:ascii="Times New Roman" w:hAnsi="Times New Roman" w:cs="Times New Roman"/>
                <w:color w:val="auto"/>
              </w:rPr>
              <w:t xml:space="preserve">) з добавкою шлаку 0%, </w:t>
            </w:r>
            <w:proofErr w:type="spellStart"/>
            <w:r w:rsidRPr="000A0CA9">
              <w:rPr>
                <w:rFonts w:ascii="Times New Roman" w:hAnsi="Times New Roman" w:cs="Times New Roman"/>
                <w:color w:val="auto"/>
              </w:rPr>
              <w:t>безшлаковий</w:t>
            </w:r>
            <w:proofErr w:type="spellEnd"/>
            <w:r w:rsidRPr="000A0CA9">
              <w:rPr>
                <w:rFonts w:ascii="Times New Roman" w:hAnsi="Times New Roman" w:cs="Times New Roman"/>
                <w:color w:val="auto"/>
              </w:rPr>
              <w:t xml:space="preserve"> цемент</w:t>
            </w:r>
            <w:r w:rsidR="00AF27BB">
              <w:rPr>
                <w:rFonts w:ascii="Times New Roman" w:hAnsi="Times New Roman" w:cs="Times New Roman"/>
                <w:color w:val="auto"/>
              </w:rPr>
              <w:t xml:space="preserve"> </w:t>
            </w:r>
            <w:r w:rsidR="00AF27BB" w:rsidRPr="00AF27BB">
              <w:rPr>
                <w:rFonts w:ascii="Times New Roman" w:hAnsi="Times New Roman" w:cs="Times New Roman"/>
                <w:color w:val="auto"/>
              </w:rPr>
              <w:t xml:space="preserve">з добавкою шлаку в 0%, </w:t>
            </w:r>
            <w:proofErr w:type="spellStart"/>
            <w:r w:rsidR="00AF27BB" w:rsidRPr="00AF27BB">
              <w:rPr>
                <w:rFonts w:ascii="Times New Roman" w:hAnsi="Times New Roman" w:cs="Times New Roman"/>
                <w:color w:val="auto"/>
              </w:rPr>
              <w:t>безшлаковий</w:t>
            </w:r>
            <w:proofErr w:type="spellEnd"/>
            <w:r w:rsidR="00AF27BB" w:rsidRPr="00AF27BB">
              <w:rPr>
                <w:rFonts w:ascii="Times New Roman" w:hAnsi="Times New Roman" w:cs="Times New Roman"/>
                <w:color w:val="auto"/>
              </w:rPr>
              <w:t xml:space="preserve"> цемент тарований по 25кг</w:t>
            </w:r>
          </w:p>
        </w:tc>
        <w:tc>
          <w:tcPr>
            <w:tcW w:w="1144" w:type="dxa"/>
            <w:shd w:val="clear" w:color="auto" w:fill="auto"/>
          </w:tcPr>
          <w:p w:rsidR="00865C79" w:rsidRPr="00865C79" w:rsidRDefault="0080420D"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75" w:type="dxa"/>
            <w:shd w:val="clear" w:color="auto" w:fill="auto"/>
          </w:tcPr>
          <w:p w:rsidR="00865C79" w:rsidRPr="00865C79" w:rsidRDefault="000A0CA9"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C3849">
              <w:rPr>
                <w:rFonts w:ascii="Times New Roman" w:eastAsia="Times New Roman" w:hAnsi="Times New Roman" w:cs="Times New Roman"/>
                <w:color w:val="000000" w:themeColor="text1"/>
                <w:sz w:val="24"/>
                <w:szCs w:val="24"/>
              </w:rPr>
              <w:t>40</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080" w:type="dxa"/>
        <w:tblInd w:w="-313" w:type="dxa"/>
        <w:tblLook w:val="01E0" w:firstRow="1" w:lastRow="1" w:firstColumn="1" w:lastColumn="1" w:noHBand="0" w:noVBand="0"/>
      </w:tblPr>
      <w:tblGrid>
        <w:gridCol w:w="313"/>
        <w:gridCol w:w="4275"/>
        <w:gridCol w:w="4961"/>
        <w:gridCol w:w="286"/>
        <w:gridCol w:w="5245"/>
      </w:tblGrid>
      <w:tr w:rsidR="00FF3A63" w:rsidRPr="00FF3A63" w:rsidTr="00097876">
        <w:trPr>
          <w:gridAfter w:val="2"/>
          <w:wAfter w:w="5531" w:type="dxa"/>
          <w:trHeight w:val="6202"/>
        </w:trPr>
        <w:tc>
          <w:tcPr>
            <w:tcW w:w="4588"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tabs>
                <w:tab w:val="left" w:pos="1110"/>
              </w:tabs>
              <w:spacing w:after="0" w:line="240" w:lineRule="auto"/>
              <w:rPr>
                <w:rFonts w:cs="Times New Roman"/>
                <w:b/>
                <w:color w:val="000000"/>
                <w:sz w:val="24"/>
                <w:szCs w:val="24"/>
                <w:lang w:val="ru-RU" w:eastAsia="en-US"/>
              </w:rPr>
            </w:pPr>
            <w:r w:rsidRPr="00FF3A63">
              <w:rPr>
                <w:rFonts w:ascii="Times New Roman" w:eastAsia="Times New Roman" w:hAnsi="Times New Roman" w:cs="Times New Roman"/>
                <w:sz w:val="24"/>
                <w:szCs w:val="24"/>
                <w:lang w:val="ru-RU" w:eastAsia="ar-SA"/>
              </w:rPr>
              <w:t xml:space="preserve"> </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tc>
      </w:tr>
      <w:tr w:rsidR="00386BEA" w:rsidRPr="00A6036D" w:rsidTr="00097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522"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30" w:name="_Hlk158903931"/>
            <w:r w:rsidRPr="00A6036D">
              <w:rPr>
                <w:rFonts w:ascii="Times New Roman" w:hAnsi="Times New Roman" w:cs="Times New Roman"/>
                <w:i/>
                <w:sz w:val="24"/>
                <w:szCs w:val="24"/>
              </w:rPr>
              <w:lastRenderedPageBreak/>
              <w:t>Примітка:</w:t>
            </w:r>
            <w:r w:rsidRPr="00A6036D">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A6036D">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r w:rsidRPr="00A6036D">
              <w:rPr>
                <w:rFonts w:ascii="Times New Roman" w:hAnsi="Times New Roman" w:cs="Times New Roman"/>
                <w:b/>
                <w:iCs/>
                <w:color w:val="000000"/>
                <w:sz w:val="24"/>
                <w:szCs w:val="24"/>
              </w:rPr>
              <w:t xml:space="preserve"> </w:t>
            </w:r>
          </w:p>
        </w:tc>
      </w:tr>
      <w:bookmarkEnd w:id="30"/>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0A0CA9" w:rsidRDefault="00EB0114" w:rsidP="000A0CA9">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0A0CA9" w:rsidRPr="000A0CA9">
        <w:rPr>
          <w:rFonts w:ascii="Times New Roman" w:eastAsia="Times New Roman" w:hAnsi="Times New Roman" w:cs="Times New Roman"/>
          <w:lang w:eastAsia="uk-UA"/>
        </w:rPr>
        <w:t>Портландцемент М-500  класу Д0 (ПЦ-500 Д</w:t>
      </w:r>
      <w:r w:rsidR="000A0CA9">
        <w:rPr>
          <w:rFonts w:ascii="Times New Roman" w:eastAsia="Times New Roman" w:hAnsi="Times New Roman" w:cs="Times New Roman"/>
          <w:lang w:eastAsia="uk-UA"/>
        </w:rPr>
        <w:t>0</w:t>
      </w:r>
      <w:r w:rsidR="000A0CA9" w:rsidRPr="000A0CA9">
        <w:rPr>
          <w:rFonts w:ascii="Times New Roman" w:eastAsia="Times New Roman" w:hAnsi="Times New Roman" w:cs="Times New Roman"/>
          <w:lang w:eastAsia="uk-UA"/>
        </w:rPr>
        <w:t xml:space="preserve">) з добавкою шлаку 0%, </w:t>
      </w:r>
      <w:proofErr w:type="spellStart"/>
      <w:r w:rsidR="000A0CA9" w:rsidRPr="000A0CA9">
        <w:rPr>
          <w:rFonts w:ascii="Times New Roman" w:eastAsia="Times New Roman" w:hAnsi="Times New Roman" w:cs="Times New Roman"/>
          <w:lang w:eastAsia="uk-UA"/>
        </w:rPr>
        <w:t>безшлаковий</w:t>
      </w:r>
      <w:proofErr w:type="spellEnd"/>
      <w:r w:rsidR="000A0CA9" w:rsidRPr="000A0CA9">
        <w:rPr>
          <w:rFonts w:ascii="Times New Roman" w:eastAsia="Times New Roman" w:hAnsi="Times New Roman" w:cs="Times New Roman"/>
          <w:lang w:eastAsia="uk-UA"/>
        </w:rPr>
        <w:t xml:space="preserve"> цемент</w:t>
      </w:r>
      <w:r w:rsidR="00AF27BB">
        <w:rPr>
          <w:rFonts w:ascii="Times New Roman" w:eastAsia="Times New Roman" w:hAnsi="Times New Roman" w:cs="Times New Roman"/>
          <w:lang w:eastAsia="uk-UA"/>
        </w:rPr>
        <w:t xml:space="preserve"> тарований по 25кг</w:t>
      </w:r>
      <w:r w:rsidR="000A0CA9" w:rsidRPr="000A0CA9">
        <w:rPr>
          <w:rFonts w:ascii="Times New Roman" w:eastAsia="Times New Roman" w:hAnsi="Times New Roman" w:cs="Times New Roman"/>
          <w:lang w:eastAsia="uk-UA"/>
        </w:rPr>
        <w:t xml:space="preserve"> (код 44110000-4 Конструкційні матеріали за ДК 021:2015 - Єдиного закупівельного словника)</w:t>
      </w:r>
      <w:r w:rsidR="000A0CA9">
        <w:rPr>
          <w:rFonts w:ascii="Times New Roman" w:eastAsia="Times New Roman" w:hAnsi="Times New Roman" w:cs="Times New Roman"/>
          <w:lang w:eastAsia="uk-UA"/>
        </w:rPr>
        <w:t>.</w:t>
      </w:r>
    </w:p>
    <w:p w:rsidR="00865C79" w:rsidRPr="00806AAE" w:rsidRDefault="007539CB" w:rsidP="000A0CA9">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E316D">
        <w:rPr>
          <w:rFonts w:ascii="Times New Roman" w:eastAsia="Times New Roman" w:hAnsi="Times New Roman" w:cs="Times New Roman"/>
          <w:sz w:val="24"/>
          <w:szCs w:val="24"/>
        </w:rPr>
        <w:lastRenderedPageBreak/>
        <w:t xml:space="preserve">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35"/>
      <w:headerReference w:type="first" r:id="rId3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D4" w:rsidRDefault="001841D4">
      <w:pPr>
        <w:spacing w:after="0" w:line="240" w:lineRule="auto"/>
      </w:pPr>
      <w:r>
        <w:separator/>
      </w:r>
    </w:p>
  </w:endnote>
  <w:endnote w:type="continuationSeparator" w:id="0">
    <w:p w:rsidR="001841D4" w:rsidRDefault="0018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BB" w:rsidRDefault="00AF27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D4" w:rsidRDefault="001841D4">
      <w:pPr>
        <w:spacing w:after="0" w:line="240" w:lineRule="auto"/>
      </w:pPr>
      <w:r>
        <w:separator/>
      </w:r>
    </w:p>
  </w:footnote>
  <w:footnote w:type="continuationSeparator" w:id="0">
    <w:p w:rsidR="001841D4" w:rsidRDefault="0018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BB" w:rsidRDefault="00AF27B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8B5F5C"/>
    <w:multiLevelType w:val="multilevel"/>
    <w:tmpl w:val="4F0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5"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2"/>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44590"/>
    <w:rsid w:val="00051A75"/>
    <w:rsid w:val="0006189A"/>
    <w:rsid w:val="00091101"/>
    <w:rsid w:val="00097876"/>
    <w:rsid w:val="000A0CA9"/>
    <w:rsid w:val="000A4955"/>
    <w:rsid w:val="000B2185"/>
    <w:rsid w:val="000C06B7"/>
    <w:rsid w:val="000C567C"/>
    <w:rsid w:val="000C7090"/>
    <w:rsid w:val="000E0935"/>
    <w:rsid w:val="001302F2"/>
    <w:rsid w:val="001427A9"/>
    <w:rsid w:val="00145D3D"/>
    <w:rsid w:val="00154AE2"/>
    <w:rsid w:val="001603AB"/>
    <w:rsid w:val="00177844"/>
    <w:rsid w:val="001841D4"/>
    <w:rsid w:val="0018784A"/>
    <w:rsid w:val="001940E7"/>
    <w:rsid w:val="00196D18"/>
    <w:rsid w:val="001B2DB1"/>
    <w:rsid w:val="001E6AEE"/>
    <w:rsid w:val="001F1D9A"/>
    <w:rsid w:val="00206FDE"/>
    <w:rsid w:val="00215FE4"/>
    <w:rsid w:val="00221D88"/>
    <w:rsid w:val="002609D9"/>
    <w:rsid w:val="00266C0D"/>
    <w:rsid w:val="00271E91"/>
    <w:rsid w:val="002A3845"/>
    <w:rsid w:val="002B29D3"/>
    <w:rsid w:val="002E44DF"/>
    <w:rsid w:val="00303602"/>
    <w:rsid w:val="00321011"/>
    <w:rsid w:val="003270FC"/>
    <w:rsid w:val="00334CB3"/>
    <w:rsid w:val="00336DD3"/>
    <w:rsid w:val="00355513"/>
    <w:rsid w:val="0036785D"/>
    <w:rsid w:val="00386BEA"/>
    <w:rsid w:val="003878C9"/>
    <w:rsid w:val="00392218"/>
    <w:rsid w:val="00392ADB"/>
    <w:rsid w:val="00397945"/>
    <w:rsid w:val="003A6BB4"/>
    <w:rsid w:val="003B235A"/>
    <w:rsid w:val="003B431A"/>
    <w:rsid w:val="003B4339"/>
    <w:rsid w:val="003B4D78"/>
    <w:rsid w:val="003C54BE"/>
    <w:rsid w:val="003D63A4"/>
    <w:rsid w:val="003D79FC"/>
    <w:rsid w:val="003E2E77"/>
    <w:rsid w:val="003F74CF"/>
    <w:rsid w:val="00401992"/>
    <w:rsid w:val="0041759E"/>
    <w:rsid w:val="00422711"/>
    <w:rsid w:val="004238B4"/>
    <w:rsid w:val="00461C12"/>
    <w:rsid w:val="00464659"/>
    <w:rsid w:val="00464ED5"/>
    <w:rsid w:val="00473E5D"/>
    <w:rsid w:val="004764A7"/>
    <w:rsid w:val="00490C82"/>
    <w:rsid w:val="004B1530"/>
    <w:rsid w:val="004B6866"/>
    <w:rsid w:val="004C6ADD"/>
    <w:rsid w:val="004D50E0"/>
    <w:rsid w:val="004E316D"/>
    <w:rsid w:val="005045B1"/>
    <w:rsid w:val="0050546B"/>
    <w:rsid w:val="00514C2B"/>
    <w:rsid w:val="00541078"/>
    <w:rsid w:val="00542550"/>
    <w:rsid w:val="00565D97"/>
    <w:rsid w:val="00583C4F"/>
    <w:rsid w:val="0059205E"/>
    <w:rsid w:val="0059539C"/>
    <w:rsid w:val="00597031"/>
    <w:rsid w:val="005C0FBC"/>
    <w:rsid w:val="005C23F3"/>
    <w:rsid w:val="005C3849"/>
    <w:rsid w:val="005C4991"/>
    <w:rsid w:val="005E42FA"/>
    <w:rsid w:val="00603369"/>
    <w:rsid w:val="00610A1A"/>
    <w:rsid w:val="00613A7D"/>
    <w:rsid w:val="00637626"/>
    <w:rsid w:val="00671479"/>
    <w:rsid w:val="006801A0"/>
    <w:rsid w:val="0069353B"/>
    <w:rsid w:val="006963D9"/>
    <w:rsid w:val="006F14AE"/>
    <w:rsid w:val="006F25EC"/>
    <w:rsid w:val="00706E4E"/>
    <w:rsid w:val="00747489"/>
    <w:rsid w:val="007539CB"/>
    <w:rsid w:val="0075650F"/>
    <w:rsid w:val="00764E88"/>
    <w:rsid w:val="007653E2"/>
    <w:rsid w:val="00776EE7"/>
    <w:rsid w:val="007A2420"/>
    <w:rsid w:val="007A2F68"/>
    <w:rsid w:val="007E2021"/>
    <w:rsid w:val="007E4954"/>
    <w:rsid w:val="0080420D"/>
    <w:rsid w:val="00811316"/>
    <w:rsid w:val="008402EC"/>
    <w:rsid w:val="008612AD"/>
    <w:rsid w:val="008621E4"/>
    <w:rsid w:val="0086259F"/>
    <w:rsid w:val="00865C79"/>
    <w:rsid w:val="00880ED2"/>
    <w:rsid w:val="00893BA8"/>
    <w:rsid w:val="008C7C05"/>
    <w:rsid w:val="00933951"/>
    <w:rsid w:val="00953BEA"/>
    <w:rsid w:val="009D21E9"/>
    <w:rsid w:val="00A056DF"/>
    <w:rsid w:val="00A13397"/>
    <w:rsid w:val="00A14CF2"/>
    <w:rsid w:val="00A6036D"/>
    <w:rsid w:val="00A90850"/>
    <w:rsid w:val="00AD1360"/>
    <w:rsid w:val="00AE055D"/>
    <w:rsid w:val="00AF27BB"/>
    <w:rsid w:val="00B02273"/>
    <w:rsid w:val="00B26E9E"/>
    <w:rsid w:val="00B37442"/>
    <w:rsid w:val="00B42043"/>
    <w:rsid w:val="00B47642"/>
    <w:rsid w:val="00B56A41"/>
    <w:rsid w:val="00B65168"/>
    <w:rsid w:val="00B74DA6"/>
    <w:rsid w:val="00B91B5C"/>
    <w:rsid w:val="00B97DAB"/>
    <w:rsid w:val="00BA1525"/>
    <w:rsid w:val="00BE2DA6"/>
    <w:rsid w:val="00BF7BAC"/>
    <w:rsid w:val="00C01179"/>
    <w:rsid w:val="00C14D37"/>
    <w:rsid w:val="00C27FCB"/>
    <w:rsid w:val="00C420E8"/>
    <w:rsid w:val="00C46195"/>
    <w:rsid w:val="00C47AF1"/>
    <w:rsid w:val="00C56895"/>
    <w:rsid w:val="00C6165F"/>
    <w:rsid w:val="00C62F94"/>
    <w:rsid w:val="00C66370"/>
    <w:rsid w:val="00C76A70"/>
    <w:rsid w:val="00C76DC3"/>
    <w:rsid w:val="00CB07E6"/>
    <w:rsid w:val="00CC5BCD"/>
    <w:rsid w:val="00CE3F64"/>
    <w:rsid w:val="00CF4B5B"/>
    <w:rsid w:val="00D11CD9"/>
    <w:rsid w:val="00D16E24"/>
    <w:rsid w:val="00D20F1B"/>
    <w:rsid w:val="00D40FA3"/>
    <w:rsid w:val="00D57CB0"/>
    <w:rsid w:val="00D72F31"/>
    <w:rsid w:val="00DA2CEB"/>
    <w:rsid w:val="00DC3B52"/>
    <w:rsid w:val="00DD56C7"/>
    <w:rsid w:val="00E352E4"/>
    <w:rsid w:val="00E60936"/>
    <w:rsid w:val="00E6368C"/>
    <w:rsid w:val="00E65A8E"/>
    <w:rsid w:val="00E856D5"/>
    <w:rsid w:val="00E9191A"/>
    <w:rsid w:val="00EA3FD3"/>
    <w:rsid w:val="00EB0114"/>
    <w:rsid w:val="00EB0DE4"/>
    <w:rsid w:val="00EC0204"/>
    <w:rsid w:val="00EC615B"/>
    <w:rsid w:val="00EC69B1"/>
    <w:rsid w:val="00ED400B"/>
    <w:rsid w:val="00F14143"/>
    <w:rsid w:val="00F15607"/>
    <w:rsid w:val="00F241C2"/>
    <w:rsid w:val="00F97E6E"/>
    <w:rsid w:val="00FC058F"/>
    <w:rsid w:val="00FE4BD9"/>
    <w:rsid w:val="00FF2848"/>
    <w:rsid w:val="00FF3A63"/>
    <w:rsid w:val="00FF444A"/>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D932"/>
  <w15:docId w15:val="{3474CCC8-1269-44FA-A366-A9D0A62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uiPriority w:val="22"/>
    <w:qFormat/>
    <w:rsid w:val="00B37442"/>
    <w:rPr>
      <w:b/>
      <w:bCs/>
    </w:rPr>
  </w:style>
  <w:style w:type="paragraph" w:styleId="af8">
    <w:name w:val="Balloon Text"/>
    <w:basedOn w:val="a"/>
    <w:link w:val="af9"/>
    <w:uiPriority w:val="99"/>
    <w:semiHidden/>
    <w:unhideWhenUsed/>
    <w:rsid w:val="00E352E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352E4"/>
    <w:rPr>
      <w:rFonts w:ascii="Segoe UI" w:hAnsi="Segoe UI" w:cs="Segoe UI"/>
      <w:sz w:val="18"/>
      <w:szCs w:val="18"/>
    </w:rPr>
  </w:style>
  <w:style w:type="character" w:styleId="afa">
    <w:name w:val="Unresolved Mention"/>
    <w:basedOn w:val="a0"/>
    <w:uiPriority w:val="99"/>
    <w:semiHidden/>
    <w:unhideWhenUsed/>
    <w:rsid w:val="005C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596137044">
      <w:bodyDiv w:val="1"/>
      <w:marLeft w:val="0"/>
      <w:marRight w:val="0"/>
      <w:marTop w:val="0"/>
      <w:marBottom w:val="0"/>
      <w:divBdr>
        <w:top w:val="none" w:sz="0" w:space="0" w:color="auto"/>
        <w:left w:val="none" w:sz="0" w:space="0" w:color="auto"/>
        <w:bottom w:val="none" w:sz="0" w:space="0" w:color="auto"/>
        <w:right w:val="none" w:sz="0" w:space="0" w:color="auto"/>
      </w:divBdr>
    </w:div>
    <w:div w:id="1005017936">
      <w:bodyDiv w:val="1"/>
      <w:marLeft w:val="0"/>
      <w:marRight w:val="0"/>
      <w:marTop w:val="0"/>
      <w:marBottom w:val="0"/>
      <w:divBdr>
        <w:top w:val="none" w:sz="0" w:space="0" w:color="auto"/>
        <w:left w:val="none" w:sz="0" w:space="0" w:color="auto"/>
        <w:bottom w:val="none" w:sz="0" w:space="0" w:color="auto"/>
        <w:right w:val="none" w:sz="0" w:space="0" w:color="auto"/>
      </w:divBdr>
      <w:divsChild>
        <w:div w:id="869100684">
          <w:marLeft w:val="0"/>
          <w:marRight w:val="0"/>
          <w:marTop w:val="0"/>
          <w:marBottom w:val="0"/>
          <w:divBdr>
            <w:top w:val="none" w:sz="0" w:space="0" w:color="auto"/>
            <w:left w:val="none" w:sz="0" w:space="0" w:color="auto"/>
            <w:bottom w:val="none" w:sz="0" w:space="0" w:color="auto"/>
            <w:right w:val="none" w:sz="0" w:space="0" w:color="auto"/>
          </w:divBdr>
        </w:div>
        <w:div w:id="1858615195">
          <w:marLeft w:val="0"/>
          <w:marRight w:val="0"/>
          <w:marTop w:val="0"/>
          <w:marBottom w:val="0"/>
          <w:divBdr>
            <w:top w:val="none" w:sz="0" w:space="0" w:color="auto"/>
            <w:left w:val="none" w:sz="0" w:space="0" w:color="auto"/>
            <w:bottom w:val="none" w:sz="0" w:space="0" w:color="auto"/>
            <w:right w:val="none" w:sz="0" w:space="0" w:color="auto"/>
          </w:divBdr>
        </w:div>
      </w:divsChild>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04819116">
      <w:bodyDiv w:val="1"/>
      <w:marLeft w:val="0"/>
      <w:marRight w:val="0"/>
      <w:marTop w:val="0"/>
      <w:marBottom w:val="0"/>
      <w:divBdr>
        <w:top w:val="none" w:sz="0" w:space="0" w:color="auto"/>
        <w:left w:val="none" w:sz="0" w:space="0" w:color="auto"/>
        <w:bottom w:val="none" w:sz="0" w:space="0" w:color="auto"/>
        <w:right w:val="none" w:sz="0" w:space="0" w:color="auto"/>
      </w:divBdr>
      <w:divsChild>
        <w:div w:id="1593976375">
          <w:marLeft w:val="0"/>
          <w:marRight w:val="0"/>
          <w:marTop w:val="0"/>
          <w:marBottom w:val="0"/>
          <w:divBdr>
            <w:top w:val="none" w:sz="0" w:space="0" w:color="auto"/>
            <w:left w:val="none" w:sz="0" w:space="0" w:color="auto"/>
            <w:bottom w:val="none" w:sz="0" w:space="0" w:color="auto"/>
            <w:right w:val="none" w:sz="0" w:space="0" w:color="auto"/>
          </w:divBdr>
        </w:div>
        <w:div w:id="540947095">
          <w:marLeft w:val="0"/>
          <w:marRight w:val="0"/>
          <w:marTop w:val="0"/>
          <w:marBottom w:val="0"/>
          <w:divBdr>
            <w:top w:val="none" w:sz="0" w:space="0" w:color="auto"/>
            <w:left w:val="none" w:sz="0" w:space="0" w:color="auto"/>
            <w:bottom w:val="none" w:sz="0" w:space="0" w:color="auto"/>
            <w:right w:val="none" w:sz="0" w:space="0" w:color="auto"/>
          </w:divBdr>
        </w:div>
      </w:divsChild>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9F%D0%BE%D1%81%D1%82%D0%B0%D0%BD%D0%BE%D0%B2%D0%BE%D1%8E+%D0%9A%D0%9C+%E2%84%96+382+%D0%B2%D1%96%D0%B4+02.04.2024%7D"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9F%D0%BE%D1%81%D1%82%D0%B0%D0%BD%D0%BE%D0%B2%D0%BE%D1%8E+%D0%9A%D0%9C+%E2%84%96+382+%D0%B2%D1%96%D0%B4+02.04.2024%7D" TargetMode="External"/><Relationship Id="rId21" Type="http://schemas.openxmlformats.org/officeDocument/2006/relationships/hyperlink" Target="https://zakon.rada.gov.ua/laws/show/1178-2022-%D0%BF?find=1&amp;text=%D0%9F%D0%BE%D1%81%D1%82%D0%B0%D0%BD%D0%BE%D0%B2%D0%BE%D1%8E+%D0%9A%D0%9C+%E2%84%96+382+%D0%B2%D1%96%D0%B4+02.04.2024%7D" TargetMode="External"/><Relationship Id="rId34"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9F%D0%BE%D1%81%D1%82%D0%B0%D0%BD%D0%BE%D0%B2%D0%BE%D1%8E+%D0%9A%D0%9C+%E2%84%96+382+%D0%B2%D1%96%D0%B4+02.04.2024%7D" TargetMode="External"/><Relationship Id="rId33" Type="http://schemas.openxmlformats.org/officeDocument/2006/relationships/hyperlink" Target="https://uk.wikipedia.org/wiki/%D0%A2%D0%B5%D1%85%D0%BD%D1%96%D1%87%D0%BD%D1%96_%D1%83%D0%BC%D0%BE%D0%B2%D0%B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find=1&amp;text=%D0%9F%D0%BE%D1%81%D1%82%D0%B0%D0%BD%D0%BE%D0%B2%D0%BE%D1%8E+%D0%9A%D0%9C+%E2%84%96+382+%D0%B2%D1%96%D0%B4+02.04.2024%7D" TargetMode="External"/><Relationship Id="rId29" Type="http://schemas.openxmlformats.org/officeDocument/2006/relationships/hyperlink" Target="https://zakon.rada.gov.ua/laws/show/1178-2022-%D0%BF?find=1&amp;text=%D0%9F%D0%BE%D1%81%D1%82%D0%B0%D0%BD%D0%BE%D0%B2%D0%BE%D1%8E+%D0%9A%D0%9C+%E2%84%96+382+%D0%B2%D1%96%D0%B4+02.04.2024%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find=1&amp;text=%D0%9F%D0%BE%D1%81%D1%82%D0%B0%D0%BD%D0%BE%D0%B2%D0%BE%D1%8E+%D0%9A%D0%9C+%E2%84%96+382+%D0%B2%D1%96%D0%B4+02.04.2024%7D" TargetMode="External"/><Relationship Id="rId32" Type="http://schemas.openxmlformats.org/officeDocument/2006/relationships/hyperlink" Target="https://uk.wikipedia.org/wiki/%D0%A1%D1%82%D0%B0%D0%BD%D0%B4%D0%B0%D1%80%D1%8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9F%D0%BE%D1%81%D1%82%D0%B0%D0%BD%D0%BE%D0%B2%D0%BE%D1%8E+%D0%9A%D0%9C+%E2%84%96+382+%D0%B2%D1%96%D0%B4+02.04.2024%7D" TargetMode="External"/><Relationship Id="rId28" Type="http://schemas.openxmlformats.org/officeDocument/2006/relationships/hyperlink" Target="https://zakon.rada.gov.ua/laws/show/1178-2022-%D0%BF?find=1&amp;text=%D0%9F%D0%BE%D1%81%D1%82%D0%B0%D0%BD%D0%BE%D0%B2%D0%BE%D1%8E+%D0%9A%D0%9C+%E2%84%96+382+%D0%B2%D1%96%D0%B4+02.04.2024%7D"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9F%D0%BE%D1%81%D1%82%D0%B0%D0%BD%D0%BE%D0%B2%D0%BE%D1%8E+%D0%9A%D0%9C+%E2%84%96+382+%D0%B2%D1%96%D0%B4+02.04.2024%7D" TargetMode="External"/><Relationship Id="rId22" Type="http://schemas.openxmlformats.org/officeDocument/2006/relationships/hyperlink" Target="https://zakon.rada.gov.ua/laws/show/1178-2022-%D0%BF?find=1&amp;text=%D0%9F%D0%BE%D1%81%D1%82%D0%B0%D0%BD%D0%BE%D0%B2%D0%BE%D1%8E+%D0%9A%D0%9C+%E2%84%96+382+%D0%B2%D1%96%D0%B4+02.04.2024%7D" TargetMode="External"/><Relationship Id="rId27" Type="http://schemas.openxmlformats.org/officeDocument/2006/relationships/hyperlink" Target="https://zakon.rada.gov.ua/laws/show/1178-2022-%D0%BF?find=1&amp;text=%D0%9F%D0%BE%D1%81%D1%82%D0%B0%D0%BD%D0%BE%D0%B2%D0%BE%D1%8E+%D0%9A%D0%9C+%E2%84%96+382+%D0%B2%D1%96%D0%B4+02.04.2024%7D" TargetMode="External"/><Relationship Id="rId30" Type="http://schemas.openxmlformats.org/officeDocument/2006/relationships/hyperlink" Target="https://zakon.rada.gov.ua/laws/show/1178-2022-%D0%BF?find=1&amp;text=%D0%9F%D0%BE%D1%81%D1%82%D0%B0%D0%BD%D0%BE%D0%B2%D0%BE%D1%8E+%D0%9A%D0%9C+%E2%84%96+382+%D0%B2%D1%96%D0%B4+02.04.2024%7D"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62AF90-0B6E-486F-8745-FE20E375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16646</Words>
  <Characters>94886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2024-03-22T11:31:00Z</cp:lastPrinted>
  <dcterms:created xsi:type="dcterms:W3CDTF">2024-04-25T07:13:00Z</dcterms:created>
  <dcterms:modified xsi:type="dcterms:W3CDTF">2024-04-25T07:13:00Z</dcterms:modified>
</cp:coreProperties>
</file>