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689D" w14:textId="757F7728" w:rsidR="004064FA" w:rsidRPr="00FE639D" w:rsidRDefault="0093427F" w:rsidP="005979A2">
      <w:pPr>
        <w:widowControl w:val="0"/>
        <w:spacing w:after="0" w:line="240" w:lineRule="auto"/>
        <w:jc w:val="center"/>
        <w:outlineLvl w:val="0"/>
        <w:rPr>
          <w:rFonts w:ascii="Times New Roman" w:hAnsi="Times New Roman"/>
          <w:color w:val="000000"/>
          <w:sz w:val="32"/>
          <w:szCs w:val="24"/>
          <w:lang w:eastAsia="uk-UA"/>
        </w:rPr>
      </w:pPr>
      <w:r>
        <w:rPr>
          <w:rFonts w:ascii="Times New Roman" w:hAnsi="Times New Roman"/>
          <w:sz w:val="32"/>
          <w:szCs w:val="24"/>
          <w:lang w:eastAsia="uk-UA"/>
        </w:rPr>
        <w:t>Комунальне підприємство «Васильківкомунікаціясервіс»</w:t>
      </w:r>
    </w:p>
    <w:p w14:paraId="4FCE24D4" w14:textId="77777777" w:rsidR="004064FA" w:rsidRPr="00FE639D" w:rsidRDefault="004064FA" w:rsidP="005979A2">
      <w:pPr>
        <w:widowControl w:val="0"/>
        <w:spacing w:after="0" w:line="240" w:lineRule="auto"/>
        <w:jc w:val="center"/>
        <w:outlineLvl w:val="0"/>
        <w:rPr>
          <w:rFonts w:ascii="Times New Roman" w:hAnsi="Times New Roman"/>
          <w:b/>
          <w:color w:val="000000"/>
          <w:sz w:val="24"/>
          <w:szCs w:val="24"/>
          <w:lang w:eastAsia="uk-UA"/>
        </w:rPr>
      </w:pPr>
    </w:p>
    <w:p w14:paraId="3267B208" w14:textId="77777777" w:rsidR="004064FA" w:rsidRPr="00FE639D" w:rsidRDefault="004064FA" w:rsidP="005979A2">
      <w:pPr>
        <w:widowControl w:val="0"/>
        <w:spacing w:after="0" w:line="240" w:lineRule="auto"/>
        <w:jc w:val="center"/>
        <w:outlineLvl w:val="0"/>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 </w:t>
      </w:r>
    </w:p>
    <w:p w14:paraId="4F25AEA7" w14:textId="77777777" w:rsidR="004064FA" w:rsidRPr="00FE639D" w:rsidRDefault="004064FA" w:rsidP="005979A2">
      <w:pPr>
        <w:spacing w:after="0" w:line="240" w:lineRule="auto"/>
        <w:jc w:val="center"/>
        <w:rPr>
          <w:rFonts w:ascii="Times New Roman" w:hAnsi="Times New Roman"/>
          <w:sz w:val="24"/>
          <w:szCs w:val="24"/>
        </w:rPr>
      </w:pPr>
      <w:r w:rsidRPr="00FE639D">
        <w:rPr>
          <w:rFonts w:ascii="Times New Roman" w:hAnsi="Times New Roman"/>
          <w:sz w:val="24"/>
          <w:szCs w:val="24"/>
        </w:rPr>
        <w:t xml:space="preserve">               </w:t>
      </w:r>
    </w:p>
    <w:p w14:paraId="73AA1D06" w14:textId="77777777" w:rsidR="00B62F34" w:rsidRPr="00FB6B49" w:rsidRDefault="00B62F34" w:rsidP="00B62F34">
      <w:pPr>
        <w:spacing w:after="0" w:line="240" w:lineRule="auto"/>
        <w:jc w:val="center"/>
        <w:rPr>
          <w:rFonts w:ascii="Times New Roman" w:hAnsi="Times New Roman"/>
          <w:b/>
          <w:bCs/>
          <w:sz w:val="24"/>
          <w:szCs w:val="24"/>
        </w:rPr>
      </w:pPr>
      <w:r w:rsidRPr="00FB6B49">
        <w:rPr>
          <w:rFonts w:ascii="Times New Roman" w:hAnsi="Times New Roman"/>
          <w:sz w:val="24"/>
          <w:szCs w:val="24"/>
        </w:rPr>
        <w:t xml:space="preserve">                </w:t>
      </w:r>
    </w:p>
    <w:p w14:paraId="60285FA5" w14:textId="77777777" w:rsidR="00B62F34" w:rsidRPr="00FE639D" w:rsidRDefault="00B62F34" w:rsidP="00B62F34">
      <w:pPr>
        <w:spacing w:after="0" w:line="240" w:lineRule="auto"/>
        <w:jc w:val="center"/>
        <w:rPr>
          <w:rFonts w:ascii="Times New Roman" w:hAnsi="Times New Roman"/>
          <w:sz w:val="24"/>
          <w:szCs w:val="24"/>
        </w:rPr>
      </w:pPr>
      <w:r w:rsidRPr="00FE639D">
        <w:rPr>
          <w:rFonts w:ascii="Times New Roman" w:hAnsi="Times New Roman"/>
          <w:sz w:val="24"/>
          <w:szCs w:val="24"/>
        </w:rPr>
        <w:t xml:space="preserve">               </w:t>
      </w:r>
    </w:p>
    <w:tbl>
      <w:tblPr>
        <w:tblW w:w="0" w:type="auto"/>
        <w:tblInd w:w="4928" w:type="dxa"/>
        <w:tblLayout w:type="fixed"/>
        <w:tblLook w:val="0000" w:firstRow="0" w:lastRow="0" w:firstColumn="0" w:lastColumn="0" w:noHBand="0" w:noVBand="0"/>
      </w:tblPr>
      <w:tblGrid>
        <w:gridCol w:w="4819"/>
      </w:tblGrid>
      <w:tr w:rsidR="00B62F34" w:rsidRPr="00FE639D" w14:paraId="0405C03B" w14:textId="77777777" w:rsidTr="00583445">
        <w:trPr>
          <w:trHeight w:val="2208"/>
        </w:trPr>
        <w:tc>
          <w:tcPr>
            <w:tcW w:w="4819" w:type="dxa"/>
          </w:tcPr>
          <w:p w14:paraId="07EA2F83" w14:textId="77777777" w:rsidR="00B62F34" w:rsidRPr="00160653" w:rsidRDefault="00B62F34" w:rsidP="00583445">
            <w:pPr>
              <w:spacing w:after="0" w:line="240" w:lineRule="auto"/>
              <w:rPr>
                <w:rFonts w:ascii="Times New Roman" w:hAnsi="Times New Roman"/>
                <w:sz w:val="24"/>
                <w:szCs w:val="24"/>
              </w:rPr>
            </w:pPr>
            <w:r w:rsidRPr="00160653">
              <w:rPr>
                <w:rFonts w:ascii="Times New Roman" w:hAnsi="Times New Roman"/>
                <w:b/>
                <w:bCs/>
                <w:sz w:val="24"/>
                <w:szCs w:val="24"/>
              </w:rPr>
              <w:t>ЗАТВЕРДЖЕНО</w:t>
            </w:r>
          </w:p>
          <w:p w14:paraId="3E2D5DA7" w14:textId="77777777" w:rsidR="00B62F34" w:rsidRPr="00160653" w:rsidRDefault="00B62F34" w:rsidP="00583445">
            <w:pPr>
              <w:spacing w:after="0" w:line="240" w:lineRule="auto"/>
              <w:rPr>
                <w:rFonts w:ascii="Times New Roman" w:hAnsi="Times New Roman"/>
                <w:sz w:val="24"/>
                <w:szCs w:val="24"/>
              </w:rPr>
            </w:pPr>
            <w:r w:rsidRPr="00160653">
              <w:rPr>
                <w:rFonts w:ascii="Times New Roman" w:hAnsi="Times New Roman"/>
                <w:bCs/>
                <w:sz w:val="24"/>
                <w:szCs w:val="24"/>
              </w:rPr>
              <w:t xml:space="preserve">рішенням уповноваженої особи </w:t>
            </w:r>
          </w:p>
          <w:p w14:paraId="6D6E97D2" w14:textId="273C4115" w:rsidR="00B62F34" w:rsidRPr="00160653" w:rsidRDefault="00B62F34" w:rsidP="00583445">
            <w:pPr>
              <w:spacing w:after="0" w:line="240" w:lineRule="auto"/>
              <w:rPr>
                <w:rFonts w:ascii="Times New Roman" w:hAnsi="Times New Roman"/>
                <w:bCs/>
                <w:sz w:val="24"/>
                <w:szCs w:val="24"/>
              </w:rPr>
            </w:pPr>
            <w:r w:rsidRPr="00160653">
              <w:rPr>
                <w:rFonts w:ascii="Times New Roman" w:hAnsi="Times New Roman"/>
                <w:bCs/>
                <w:sz w:val="24"/>
                <w:szCs w:val="24"/>
              </w:rPr>
              <w:t xml:space="preserve">від </w:t>
            </w:r>
            <w:r w:rsidR="0093427F">
              <w:rPr>
                <w:rFonts w:ascii="Times New Roman" w:hAnsi="Times New Roman"/>
                <w:bCs/>
                <w:sz w:val="24"/>
                <w:szCs w:val="24"/>
              </w:rPr>
              <w:t>01 лютого</w:t>
            </w:r>
            <w:r w:rsidRPr="00160653">
              <w:rPr>
                <w:rFonts w:ascii="Times New Roman" w:hAnsi="Times New Roman"/>
                <w:bCs/>
                <w:sz w:val="24"/>
                <w:szCs w:val="24"/>
              </w:rPr>
              <w:t xml:space="preserve"> 20</w:t>
            </w:r>
            <w:r w:rsidR="00F14E86" w:rsidRPr="00160653">
              <w:rPr>
                <w:rFonts w:ascii="Times New Roman" w:hAnsi="Times New Roman"/>
                <w:bCs/>
                <w:sz w:val="24"/>
                <w:szCs w:val="24"/>
              </w:rPr>
              <w:t>2</w:t>
            </w:r>
            <w:r w:rsidR="001B2E29">
              <w:rPr>
                <w:rFonts w:ascii="Times New Roman" w:hAnsi="Times New Roman"/>
                <w:bCs/>
                <w:sz w:val="24"/>
                <w:szCs w:val="24"/>
              </w:rPr>
              <w:t>4</w:t>
            </w:r>
            <w:r w:rsidRPr="00160653">
              <w:rPr>
                <w:rFonts w:ascii="Times New Roman" w:hAnsi="Times New Roman"/>
                <w:bCs/>
                <w:sz w:val="24"/>
                <w:szCs w:val="24"/>
              </w:rPr>
              <w:t xml:space="preserve"> року</w:t>
            </w:r>
          </w:p>
          <w:p w14:paraId="46C3506B" w14:textId="77777777" w:rsidR="00B62F34" w:rsidRPr="00160653" w:rsidRDefault="00B62F34" w:rsidP="00583445">
            <w:pPr>
              <w:spacing w:after="0" w:line="240" w:lineRule="auto"/>
              <w:rPr>
                <w:rFonts w:ascii="Times New Roman" w:hAnsi="Times New Roman"/>
                <w:sz w:val="24"/>
                <w:szCs w:val="24"/>
              </w:rPr>
            </w:pPr>
          </w:p>
          <w:p w14:paraId="4DF0FFE6" w14:textId="77777777" w:rsidR="00B62F34" w:rsidRPr="00160653" w:rsidRDefault="00B62F34" w:rsidP="00583445">
            <w:pPr>
              <w:spacing w:after="0" w:line="240" w:lineRule="auto"/>
              <w:rPr>
                <w:rFonts w:ascii="Times New Roman" w:hAnsi="Times New Roman"/>
                <w:sz w:val="24"/>
                <w:szCs w:val="24"/>
              </w:rPr>
            </w:pPr>
            <w:r w:rsidRPr="00160653">
              <w:rPr>
                <w:rFonts w:ascii="Times New Roman" w:hAnsi="Times New Roman"/>
                <w:bCs/>
                <w:sz w:val="24"/>
                <w:szCs w:val="24"/>
              </w:rPr>
              <w:t>Уповноважена особа замовника</w:t>
            </w:r>
          </w:p>
          <w:p w14:paraId="3195EB07" w14:textId="77777777" w:rsidR="00B62F34" w:rsidRPr="00160653" w:rsidRDefault="00B62F34" w:rsidP="00583445">
            <w:pPr>
              <w:spacing w:after="0" w:line="240" w:lineRule="auto"/>
              <w:rPr>
                <w:rFonts w:ascii="Times New Roman" w:hAnsi="Times New Roman"/>
                <w:sz w:val="24"/>
                <w:szCs w:val="24"/>
              </w:rPr>
            </w:pPr>
          </w:p>
          <w:p w14:paraId="5F664887" w14:textId="6EC7080C" w:rsidR="00B62F34" w:rsidRPr="00160653" w:rsidRDefault="00B62F34" w:rsidP="00583445">
            <w:pPr>
              <w:spacing w:after="0" w:line="240" w:lineRule="auto"/>
              <w:rPr>
                <w:rFonts w:ascii="Times New Roman" w:hAnsi="Times New Roman"/>
                <w:sz w:val="24"/>
                <w:szCs w:val="24"/>
                <w:lang w:eastAsia="uk-UA"/>
              </w:rPr>
            </w:pPr>
            <w:r w:rsidRPr="00160653">
              <w:rPr>
                <w:rFonts w:ascii="Times New Roman" w:hAnsi="Times New Roman"/>
                <w:sz w:val="24"/>
                <w:szCs w:val="24"/>
              </w:rPr>
              <w:t xml:space="preserve">_________________ </w:t>
            </w:r>
            <w:r w:rsidR="0093427F">
              <w:rPr>
                <w:rFonts w:ascii="Times New Roman" w:hAnsi="Times New Roman"/>
                <w:sz w:val="24"/>
                <w:szCs w:val="24"/>
              </w:rPr>
              <w:t>Валентина БУДНІК</w:t>
            </w:r>
          </w:p>
          <w:p w14:paraId="71F94CD7" w14:textId="77777777" w:rsidR="00B62F34" w:rsidRPr="00FE639D" w:rsidRDefault="00B62F34" w:rsidP="00583445">
            <w:pPr>
              <w:spacing w:after="0" w:line="240" w:lineRule="auto"/>
              <w:rPr>
                <w:rFonts w:ascii="Times New Roman" w:hAnsi="Times New Roman"/>
                <w:sz w:val="24"/>
                <w:szCs w:val="24"/>
              </w:rPr>
            </w:pPr>
            <w:r w:rsidRPr="00160653">
              <w:rPr>
                <w:rFonts w:ascii="Times New Roman" w:hAnsi="Times New Roman"/>
                <w:sz w:val="24"/>
                <w:szCs w:val="24"/>
                <w:lang w:eastAsia="uk-UA"/>
              </w:rPr>
              <w:t xml:space="preserve">     (підпис)</w:t>
            </w:r>
          </w:p>
        </w:tc>
      </w:tr>
    </w:tbl>
    <w:p w14:paraId="6BAC4F1A" w14:textId="77777777" w:rsidR="004064FA" w:rsidRPr="00FE639D" w:rsidRDefault="004064FA" w:rsidP="005979A2">
      <w:pPr>
        <w:spacing w:after="0" w:line="240" w:lineRule="auto"/>
        <w:jc w:val="center"/>
        <w:rPr>
          <w:rFonts w:ascii="Times New Roman" w:hAnsi="Times New Roman"/>
          <w:b/>
          <w:bCs/>
          <w:sz w:val="24"/>
          <w:szCs w:val="24"/>
        </w:rPr>
      </w:pPr>
    </w:p>
    <w:p w14:paraId="4C639713" w14:textId="77777777" w:rsidR="004064FA" w:rsidRPr="00FE639D" w:rsidRDefault="004064FA" w:rsidP="005979A2">
      <w:pPr>
        <w:spacing w:after="0" w:line="240" w:lineRule="auto"/>
        <w:rPr>
          <w:rFonts w:ascii="Times New Roman" w:hAnsi="Times New Roman"/>
          <w:b/>
          <w:bCs/>
          <w:sz w:val="24"/>
          <w:szCs w:val="24"/>
        </w:rPr>
      </w:pPr>
    </w:p>
    <w:p w14:paraId="23A78CD8" w14:textId="77777777" w:rsidR="004064FA" w:rsidRPr="00FE639D" w:rsidRDefault="004064FA" w:rsidP="005979A2">
      <w:pPr>
        <w:spacing w:after="0" w:line="240" w:lineRule="auto"/>
        <w:jc w:val="center"/>
        <w:rPr>
          <w:rFonts w:ascii="Times New Roman" w:hAnsi="Times New Roman"/>
          <w:b/>
          <w:bCs/>
          <w:sz w:val="32"/>
          <w:szCs w:val="24"/>
        </w:rPr>
      </w:pPr>
      <w:r w:rsidRPr="00FE639D">
        <w:rPr>
          <w:rFonts w:ascii="Times New Roman" w:hAnsi="Times New Roman"/>
          <w:b/>
          <w:bCs/>
          <w:sz w:val="32"/>
          <w:szCs w:val="24"/>
        </w:rPr>
        <w:t>ТЕНДЕРНА ДОКУМЕНТАЦІЯ</w:t>
      </w:r>
    </w:p>
    <w:p w14:paraId="6DD3053F" w14:textId="77777777" w:rsidR="004064FA" w:rsidRPr="00FE639D" w:rsidRDefault="004064FA" w:rsidP="005979A2">
      <w:pPr>
        <w:spacing w:after="0" w:line="240" w:lineRule="auto"/>
        <w:rPr>
          <w:rFonts w:ascii="Times New Roman" w:hAnsi="Times New Roman"/>
          <w:b/>
          <w:bCs/>
          <w:sz w:val="24"/>
          <w:szCs w:val="24"/>
        </w:rPr>
      </w:pPr>
    </w:p>
    <w:p w14:paraId="537D265D" w14:textId="77777777" w:rsidR="004064FA" w:rsidRPr="00FE639D" w:rsidRDefault="004064FA" w:rsidP="005979A2">
      <w:pPr>
        <w:spacing w:after="0" w:line="240" w:lineRule="auto"/>
        <w:jc w:val="center"/>
        <w:rPr>
          <w:rFonts w:ascii="Times New Roman" w:hAnsi="Times New Roman"/>
          <w:b/>
          <w:bCs/>
          <w:sz w:val="28"/>
          <w:szCs w:val="24"/>
        </w:rPr>
      </w:pPr>
      <w:r w:rsidRPr="00FE639D">
        <w:rPr>
          <w:rFonts w:ascii="Times New Roman" w:hAnsi="Times New Roman"/>
          <w:b/>
          <w:bCs/>
          <w:sz w:val="28"/>
          <w:szCs w:val="24"/>
        </w:rPr>
        <w:t xml:space="preserve">на закупівлю </w:t>
      </w:r>
      <w:r w:rsidR="00CD689D">
        <w:rPr>
          <w:rFonts w:ascii="Times New Roman" w:hAnsi="Times New Roman"/>
          <w:b/>
          <w:bCs/>
          <w:sz w:val="28"/>
          <w:szCs w:val="24"/>
        </w:rPr>
        <w:t>послуг</w:t>
      </w:r>
      <w:r w:rsidRPr="00FE639D">
        <w:rPr>
          <w:rFonts w:ascii="Times New Roman" w:hAnsi="Times New Roman"/>
          <w:b/>
          <w:bCs/>
          <w:sz w:val="28"/>
          <w:szCs w:val="24"/>
        </w:rPr>
        <w:t xml:space="preserve">: </w:t>
      </w:r>
    </w:p>
    <w:p w14:paraId="0335ADF5" w14:textId="77777777" w:rsidR="004064FA" w:rsidRPr="00FE639D" w:rsidRDefault="004064FA" w:rsidP="00D06C6B">
      <w:pPr>
        <w:widowControl w:val="0"/>
        <w:spacing w:after="0" w:line="240" w:lineRule="auto"/>
        <w:contextualSpacing/>
        <w:jc w:val="center"/>
        <w:rPr>
          <w:rFonts w:ascii="Times New Roman" w:hAnsi="Times New Roman"/>
          <w:sz w:val="28"/>
          <w:szCs w:val="28"/>
          <w:lang w:eastAsia="uk-UA"/>
        </w:rPr>
      </w:pPr>
    </w:p>
    <w:p w14:paraId="3D5F4042" w14:textId="24A8EB76" w:rsidR="004064FA" w:rsidRPr="00FE639D" w:rsidRDefault="0093427F" w:rsidP="002E3837">
      <w:pPr>
        <w:widowControl w:val="0"/>
        <w:spacing w:after="0" w:line="240" w:lineRule="auto"/>
        <w:contextualSpacing/>
        <w:jc w:val="center"/>
        <w:rPr>
          <w:rFonts w:ascii="Times New Roman" w:hAnsi="Times New Roman"/>
          <w:sz w:val="28"/>
          <w:szCs w:val="28"/>
          <w:lang w:eastAsia="uk-UA"/>
        </w:rPr>
      </w:pPr>
      <w:r>
        <w:rPr>
          <w:rFonts w:ascii="Times New Roman" w:hAnsi="Times New Roman"/>
          <w:sz w:val="28"/>
          <w:szCs w:val="28"/>
          <w:lang w:eastAsia="uk-UA"/>
        </w:rPr>
        <w:t>Послуги з технічного обслуговування системи відеоспостереження (ДК 021:2015 - 50340000-0  - Послуги з ремонту і технічного обслуговування аудіовізуального та оптичного обладнання)</w:t>
      </w:r>
      <w:r w:rsidR="004064FA" w:rsidRPr="00FE639D">
        <w:rPr>
          <w:rFonts w:ascii="Times New Roman" w:hAnsi="Times New Roman"/>
          <w:sz w:val="28"/>
          <w:szCs w:val="28"/>
          <w:lang w:eastAsia="uk-UA"/>
        </w:rPr>
        <w:t xml:space="preserve"> </w:t>
      </w:r>
    </w:p>
    <w:p w14:paraId="0A30FCEC" w14:textId="77777777" w:rsidR="004064FA" w:rsidRPr="00FE639D" w:rsidRDefault="004064FA" w:rsidP="00D06C6B">
      <w:pPr>
        <w:widowControl w:val="0"/>
        <w:spacing w:after="0" w:line="240" w:lineRule="auto"/>
        <w:contextualSpacing/>
        <w:jc w:val="center"/>
        <w:rPr>
          <w:rFonts w:ascii="Times New Roman" w:hAnsi="Times New Roman"/>
          <w:b/>
          <w:sz w:val="28"/>
          <w:szCs w:val="28"/>
          <w:lang w:eastAsia="uk-UA"/>
        </w:rPr>
      </w:pPr>
    </w:p>
    <w:p w14:paraId="1463A528" w14:textId="77777777" w:rsidR="004064FA" w:rsidRPr="00FE639D" w:rsidRDefault="004064FA" w:rsidP="005979A2">
      <w:pPr>
        <w:spacing w:after="0" w:line="240" w:lineRule="auto"/>
        <w:rPr>
          <w:rFonts w:ascii="Times New Roman" w:hAnsi="Times New Roman"/>
          <w:sz w:val="24"/>
          <w:szCs w:val="24"/>
        </w:rPr>
      </w:pPr>
    </w:p>
    <w:p w14:paraId="4DC3A494" w14:textId="77777777" w:rsidR="004064FA" w:rsidRPr="00FE639D" w:rsidRDefault="004064FA" w:rsidP="005979A2">
      <w:pPr>
        <w:spacing w:after="0" w:line="240" w:lineRule="auto"/>
        <w:jc w:val="center"/>
        <w:rPr>
          <w:rFonts w:ascii="Times New Roman" w:hAnsi="Times New Roman"/>
          <w:sz w:val="24"/>
          <w:szCs w:val="24"/>
        </w:rPr>
      </w:pPr>
      <w:r w:rsidRPr="00FE639D">
        <w:rPr>
          <w:rFonts w:ascii="Times New Roman" w:hAnsi="Times New Roman"/>
          <w:sz w:val="24"/>
          <w:szCs w:val="24"/>
        </w:rPr>
        <w:t>ВІДКРИТІ ТОРГИ</w:t>
      </w:r>
    </w:p>
    <w:p w14:paraId="658DB2AE" w14:textId="77777777" w:rsidR="004064FA" w:rsidRPr="00FE639D" w:rsidRDefault="004064FA" w:rsidP="005979A2">
      <w:pPr>
        <w:spacing w:after="0" w:line="240" w:lineRule="auto"/>
        <w:jc w:val="center"/>
        <w:rPr>
          <w:rFonts w:ascii="Times New Roman" w:hAnsi="Times New Roman"/>
          <w:sz w:val="24"/>
          <w:szCs w:val="24"/>
        </w:rPr>
      </w:pPr>
    </w:p>
    <w:p w14:paraId="080CB327" w14:textId="77777777" w:rsidR="004064FA" w:rsidRPr="00FE639D" w:rsidRDefault="004064FA" w:rsidP="005979A2">
      <w:pPr>
        <w:spacing w:after="0" w:line="240" w:lineRule="auto"/>
        <w:jc w:val="center"/>
        <w:rPr>
          <w:rFonts w:ascii="Times New Roman" w:hAnsi="Times New Roman"/>
          <w:sz w:val="24"/>
          <w:szCs w:val="24"/>
        </w:rPr>
      </w:pPr>
    </w:p>
    <w:p w14:paraId="6A418EE5" w14:textId="77777777" w:rsidR="004064FA" w:rsidRPr="00FE639D" w:rsidRDefault="004064FA" w:rsidP="005979A2">
      <w:pPr>
        <w:spacing w:after="0" w:line="240" w:lineRule="auto"/>
        <w:jc w:val="center"/>
        <w:rPr>
          <w:rFonts w:ascii="Times New Roman" w:hAnsi="Times New Roman"/>
          <w:b/>
          <w:bCs/>
          <w:sz w:val="24"/>
          <w:szCs w:val="24"/>
        </w:rPr>
      </w:pPr>
    </w:p>
    <w:p w14:paraId="7013DC14" w14:textId="77777777" w:rsidR="004064FA" w:rsidRPr="00FE639D" w:rsidRDefault="004064FA" w:rsidP="005979A2">
      <w:pPr>
        <w:spacing w:after="0" w:line="240" w:lineRule="auto"/>
        <w:jc w:val="center"/>
        <w:rPr>
          <w:rFonts w:ascii="Times New Roman" w:hAnsi="Times New Roman"/>
          <w:b/>
          <w:bCs/>
          <w:sz w:val="24"/>
          <w:szCs w:val="24"/>
        </w:rPr>
      </w:pPr>
    </w:p>
    <w:p w14:paraId="44EED2E4" w14:textId="77777777" w:rsidR="004064FA" w:rsidRDefault="004064FA" w:rsidP="005979A2">
      <w:pPr>
        <w:spacing w:after="0" w:line="240" w:lineRule="auto"/>
        <w:jc w:val="center"/>
        <w:rPr>
          <w:rFonts w:ascii="Times New Roman" w:hAnsi="Times New Roman"/>
          <w:b/>
          <w:bCs/>
          <w:sz w:val="24"/>
          <w:szCs w:val="24"/>
        </w:rPr>
      </w:pPr>
    </w:p>
    <w:p w14:paraId="191D56C3" w14:textId="77777777" w:rsidR="004064FA" w:rsidRDefault="004064FA" w:rsidP="005979A2">
      <w:pPr>
        <w:spacing w:after="0" w:line="240" w:lineRule="auto"/>
        <w:jc w:val="center"/>
        <w:rPr>
          <w:rFonts w:ascii="Times New Roman" w:hAnsi="Times New Roman"/>
          <w:b/>
          <w:bCs/>
          <w:sz w:val="24"/>
          <w:szCs w:val="24"/>
        </w:rPr>
      </w:pPr>
    </w:p>
    <w:p w14:paraId="159639D4" w14:textId="77777777" w:rsidR="001925D8" w:rsidRDefault="001925D8" w:rsidP="005979A2">
      <w:pPr>
        <w:spacing w:after="0" w:line="240" w:lineRule="auto"/>
        <w:jc w:val="center"/>
        <w:rPr>
          <w:rFonts w:ascii="Times New Roman" w:hAnsi="Times New Roman"/>
          <w:b/>
          <w:bCs/>
          <w:sz w:val="24"/>
          <w:szCs w:val="24"/>
        </w:rPr>
      </w:pPr>
    </w:p>
    <w:p w14:paraId="3F353C54" w14:textId="77777777" w:rsidR="001925D8" w:rsidRDefault="001925D8" w:rsidP="005979A2">
      <w:pPr>
        <w:spacing w:after="0" w:line="240" w:lineRule="auto"/>
        <w:jc w:val="center"/>
        <w:rPr>
          <w:rFonts w:ascii="Times New Roman" w:hAnsi="Times New Roman"/>
          <w:b/>
          <w:bCs/>
          <w:sz w:val="24"/>
          <w:szCs w:val="24"/>
        </w:rPr>
      </w:pPr>
    </w:p>
    <w:p w14:paraId="785832D6" w14:textId="77777777" w:rsidR="001925D8" w:rsidRDefault="001925D8" w:rsidP="005979A2">
      <w:pPr>
        <w:spacing w:after="0" w:line="240" w:lineRule="auto"/>
        <w:jc w:val="center"/>
        <w:rPr>
          <w:rFonts w:ascii="Times New Roman" w:hAnsi="Times New Roman"/>
          <w:b/>
          <w:bCs/>
          <w:sz w:val="24"/>
          <w:szCs w:val="24"/>
        </w:rPr>
      </w:pPr>
    </w:p>
    <w:p w14:paraId="6AA33127" w14:textId="77777777" w:rsidR="001925D8" w:rsidRDefault="001925D8" w:rsidP="005979A2">
      <w:pPr>
        <w:spacing w:after="0" w:line="240" w:lineRule="auto"/>
        <w:jc w:val="center"/>
        <w:rPr>
          <w:rFonts w:ascii="Times New Roman" w:hAnsi="Times New Roman"/>
          <w:b/>
          <w:bCs/>
          <w:sz w:val="24"/>
          <w:szCs w:val="24"/>
        </w:rPr>
      </w:pPr>
    </w:p>
    <w:p w14:paraId="11A19749" w14:textId="77777777" w:rsidR="001925D8" w:rsidRDefault="001925D8" w:rsidP="005979A2">
      <w:pPr>
        <w:spacing w:after="0" w:line="240" w:lineRule="auto"/>
        <w:jc w:val="center"/>
        <w:rPr>
          <w:rFonts w:ascii="Times New Roman" w:hAnsi="Times New Roman"/>
          <w:b/>
          <w:bCs/>
          <w:sz w:val="24"/>
          <w:szCs w:val="24"/>
        </w:rPr>
      </w:pPr>
    </w:p>
    <w:p w14:paraId="7F35977E" w14:textId="77777777" w:rsidR="004064FA" w:rsidRDefault="004064FA" w:rsidP="005979A2">
      <w:pPr>
        <w:spacing w:after="0" w:line="240" w:lineRule="auto"/>
        <w:jc w:val="center"/>
        <w:rPr>
          <w:rFonts w:ascii="Times New Roman" w:hAnsi="Times New Roman"/>
          <w:b/>
          <w:bCs/>
          <w:sz w:val="24"/>
          <w:szCs w:val="24"/>
        </w:rPr>
      </w:pPr>
    </w:p>
    <w:p w14:paraId="4601C405" w14:textId="77777777" w:rsidR="001925D8" w:rsidRDefault="001925D8" w:rsidP="005979A2">
      <w:pPr>
        <w:spacing w:after="0" w:line="240" w:lineRule="auto"/>
        <w:jc w:val="center"/>
        <w:rPr>
          <w:rFonts w:ascii="Times New Roman" w:hAnsi="Times New Roman"/>
          <w:b/>
          <w:bCs/>
          <w:sz w:val="24"/>
          <w:szCs w:val="24"/>
        </w:rPr>
      </w:pPr>
    </w:p>
    <w:p w14:paraId="4CC9C869" w14:textId="77777777" w:rsidR="004064FA" w:rsidRDefault="004064FA" w:rsidP="005979A2">
      <w:pPr>
        <w:spacing w:after="0" w:line="240" w:lineRule="auto"/>
        <w:jc w:val="center"/>
        <w:rPr>
          <w:rFonts w:ascii="Times New Roman" w:hAnsi="Times New Roman"/>
          <w:b/>
          <w:bCs/>
          <w:sz w:val="24"/>
          <w:szCs w:val="24"/>
        </w:rPr>
      </w:pPr>
    </w:p>
    <w:p w14:paraId="741A40C1" w14:textId="77777777" w:rsidR="0054157D" w:rsidRDefault="0054157D" w:rsidP="005979A2">
      <w:pPr>
        <w:spacing w:after="0" w:line="240" w:lineRule="auto"/>
        <w:jc w:val="center"/>
        <w:rPr>
          <w:rFonts w:ascii="Times New Roman" w:hAnsi="Times New Roman"/>
          <w:b/>
          <w:bCs/>
          <w:sz w:val="24"/>
          <w:szCs w:val="24"/>
        </w:rPr>
      </w:pPr>
    </w:p>
    <w:p w14:paraId="2E33196F" w14:textId="77777777" w:rsidR="00160653" w:rsidRDefault="00160653" w:rsidP="005979A2">
      <w:pPr>
        <w:spacing w:after="0" w:line="240" w:lineRule="auto"/>
        <w:jc w:val="center"/>
        <w:rPr>
          <w:rFonts w:ascii="Times New Roman" w:hAnsi="Times New Roman"/>
          <w:b/>
          <w:bCs/>
          <w:sz w:val="24"/>
          <w:szCs w:val="24"/>
        </w:rPr>
      </w:pPr>
    </w:p>
    <w:p w14:paraId="796391C2" w14:textId="77777777" w:rsidR="00160653" w:rsidRDefault="00160653" w:rsidP="005979A2">
      <w:pPr>
        <w:spacing w:after="0" w:line="240" w:lineRule="auto"/>
        <w:jc w:val="center"/>
        <w:rPr>
          <w:rFonts w:ascii="Times New Roman" w:hAnsi="Times New Roman"/>
          <w:b/>
          <w:bCs/>
          <w:sz w:val="24"/>
          <w:szCs w:val="24"/>
        </w:rPr>
      </w:pPr>
    </w:p>
    <w:p w14:paraId="7BDBC8E4" w14:textId="77777777" w:rsidR="00160653" w:rsidRDefault="00160653" w:rsidP="005979A2">
      <w:pPr>
        <w:spacing w:after="0" w:line="240" w:lineRule="auto"/>
        <w:jc w:val="center"/>
        <w:rPr>
          <w:rFonts w:ascii="Times New Roman" w:hAnsi="Times New Roman"/>
          <w:b/>
          <w:bCs/>
          <w:sz w:val="24"/>
          <w:szCs w:val="24"/>
        </w:rPr>
      </w:pPr>
    </w:p>
    <w:p w14:paraId="39B6D820" w14:textId="77777777" w:rsidR="00160653" w:rsidRDefault="00160653" w:rsidP="005979A2">
      <w:pPr>
        <w:spacing w:after="0" w:line="240" w:lineRule="auto"/>
        <w:jc w:val="center"/>
        <w:rPr>
          <w:rFonts w:ascii="Times New Roman" w:hAnsi="Times New Roman"/>
          <w:b/>
          <w:bCs/>
          <w:sz w:val="24"/>
          <w:szCs w:val="24"/>
        </w:rPr>
      </w:pPr>
    </w:p>
    <w:p w14:paraId="368E22DC" w14:textId="77777777" w:rsidR="0054157D" w:rsidRPr="00FE639D" w:rsidRDefault="0054157D" w:rsidP="005979A2">
      <w:pPr>
        <w:spacing w:after="0" w:line="240" w:lineRule="auto"/>
        <w:jc w:val="center"/>
        <w:rPr>
          <w:rFonts w:ascii="Times New Roman" w:hAnsi="Times New Roman"/>
          <w:b/>
          <w:bCs/>
          <w:sz w:val="24"/>
          <w:szCs w:val="24"/>
        </w:rPr>
      </w:pPr>
    </w:p>
    <w:p w14:paraId="05DC2698" w14:textId="77777777" w:rsidR="004064FA" w:rsidRPr="00FE639D" w:rsidRDefault="004064FA" w:rsidP="005979A2">
      <w:pPr>
        <w:spacing w:after="0" w:line="240" w:lineRule="auto"/>
        <w:jc w:val="center"/>
        <w:rPr>
          <w:rFonts w:ascii="Times New Roman" w:hAnsi="Times New Roman"/>
          <w:b/>
          <w:bCs/>
          <w:sz w:val="24"/>
          <w:szCs w:val="24"/>
        </w:rPr>
      </w:pPr>
    </w:p>
    <w:p w14:paraId="69C1526F" w14:textId="16349A60" w:rsidR="004064FA" w:rsidRPr="00FE639D" w:rsidRDefault="0093427F" w:rsidP="005979A2">
      <w:pPr>
        <w:spacing w:after="0" w:line="240" w:lineRule="auto"/>
        <w:jc w:val="center"/>
        <w:rPr>
          <w:rFonts w:ascii="Times New Roman" w:hAnsi="Times New Roman"/>
          <w:b/>
          <w:bCs/>
          <w:sz w:val="24"/>
          <w:szCs w:val="24"/>
        </w:rPr>
      </w:pPr>
      <w:r>
        <w:rPr>
          <w:rFonts w:ascii="Times New Roman" w:hAnsi="Times New Roman"/>
          <w:b/>
          <w:sz w:val="24"/>
          <w:szCs w:val="24"/>
          <w:lang w:eastAsia="uk-UA"/>
        </w:rPr>
        <w:t>м.Васильків</w:t>
      </w:r>
    </w:p>
    <w:p w14:paraId="38845586" w14:textId="63E24428" w:rsidR="004064FA" w:rsidRPr="00FE639D" w:rsidRDefault="004064FA" w:rsidP="00D06C6B">
      <w:pPr>
        <w:spacing w:after="0" w:line="240" w:lineRule="auto"/>
        <w:jc w:val="center"/>
        <w:rPr>
          <w:rFonts w:ascii="Times New Roman" w:hAnsi="Times New Roman"/>
          <w:bCs/>
          <w:sz w:val="24"/>
          <w:szCs w:val="24"/>
        </w:rPr>
      </w:pPr>
      <w:r w:rsidRPr="00FE639D">
        <w:rPr>
          <w:rFonts w:ascii="Times New Roman" w:hAnsi="Times New Roman"/>
          <w:bCs/>
          <w:sz w:val="24"/>
          <w:szCs w:val="24"/>
        </w:rPr>
        <w:t>20</w:t>
      </w:r>
      <w:r w:rsidR="00F07B94">
        <w:rPr>
          <w:rFonts w:ascii="Times New Roman" w:hAnsi="Times New Roman"/>
          <w:bCs/>
          <w:sz w:val="24"/>
          <w:szCs w:val="24"/>
        </w:rPr>
        <w:t>2</w:t>
      </w:r>
      <w:r w:rsidR="001B2E29">
        <w:rPr>
          <w:rFonts w:ascii="Times New Roman" w:hAnsi="Times New Roman"/>
          <w:bCs/>
          <w:sz w:val="24"/>
          <w:szCs w:val="24"/>
        </w:rPr>
        <w:t>4</w:t>
      </w:r>
    </w:p>
    <w:p w14:paraId="47D1D06B" w14:textId="77777777" w:rsidR="004064FA" w:rsidRPr="00FE639D" w:rsidRDefault="004064FA" w:rsidP="00D06C6B">
      <w:pPr>
        <w:spacing w:after="0" w:line="240" w:lineRule="auto"/>
        <w:jc w:val="center"/>
        <w:rPr>
          <w:rFonts w:ascii="Times New Roman" w:hAnsi="Times New Roman"/>
          <w:bCs/>
          <w:sz w:val="24"/>
          <w:szCs w:val="24"/>
        </w:rPr>
      </w:pPr>
    </w:p>
    <w:p w14:paraId="5735716F" w14:textId="77777777" w:rsidR="004064FA" w:rsidRPr="00FE639D" w:rsidRDefault="004064FA" w:rsidP="00D06C6B">
      <w:pPr>
        <w:spacing w:after="0" w:line="240" w:lineRule="auto"/>
        <w:jc w:val="center"/>
        <w:rPr>
          <w:rFonts w:ascii="Times New Roman" w:hAnsi="Times New Roman"/>
          <w:bCs/>
          <w:sz w:val="24"/>
          <w:szCs w:val="24"/>
        </w:rPr>
      </w:pPr>
    </w:p>
    <w:p w14:paraId="384DA3FD" w14:textId="77777777" w:rsidR="004064FA" w:rsidRPr="00FE639D" w:rsidRDefault="004064FA" w:rsidP="00D06C6B">
      <w:pPr>
        <w:spacing w:after="0" w:line="240" w:lineRule="auto"/>
        <w:jc w:val="center"/>
        <w:rPr>
          <w:rFonts w:ascii="Times New Roman" w:hAnsi="Times New Roman"/>
          <w:b/>
          <w:color w:val="000000"/>
          <w:sz w:val="24"/>
          <w:szCs w:val="24"/>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725"/>
        <w:gridCol w:w="6704"/>
      </w:tblGrid>
      <w:tr w:rsidR="004064FA" w:rsidRPr="00FE639D" w14:paraId="252FE203" w14:textId="77777777" w:rsidTr="00BC161B">
        <w:trPr>
          <w:trHeight w:val="522"/>
          <w:jc w:val="center"/>
        </w:trPr>
        <w:tc>
          <w:tcPr>
            <w:tcW w:w="567" w:type="dxa"/>
            <w:shd w:val="clear" w:color="auto" w:fill="F2F2F2"/>
          </w:tcPr>
          <w:p w14:paraId="1598F3A2" w14:textId="77777777" w:rsidR="004064FA" w:rsidRPr="00FE639D" w:rsidRDefault="004064FA" w:rsidP="00BC161B">
            <w:pPr>
              <w:widowControl w:val="0"/>
              <w:spacing w:after="0" w:line="240" w:lineRule="auto"/>
              <w:contextualSpacing/>
              <w:jc w:val="center"/>
              <w:rPr>
                <w:rFonts w:ascii="Times New Roman" w:hAnsi="Times New Roman"/>
                <w:b/>
                <w:sz w:val="24"/>
                <w:szCs w:val="24"/>
                <w:lang w:eastAsia="uk-UA"/>
              </w:rPr>
            </w:pPr>
            <w:r w:rsidRPr="00FE639D">
              <w:rPr>
                <w:rFonts w:ascii="Times New Roman" w:hAnsi="Times New Roman"/>
                <w:b/>
                <w:sz w:val="24"/>
                <w:szCs w:val="24"/>
                <w:lang w:eastAsia="uk-UA"/>
              </w:rPr>
              <w:t>№</w:t>
            </w:r>
          </w:p>
        </w:tc>
        <w:tc>
          <w:tcPr>
            <w:tcW w:w="9429" w:type="dxa"/>
            <w:gridSpan w:val="2"/>
            <w:shd w:val="clear" w:color="auto" w:fill="F2F2F2"/>
          </w:tcPr>
          <w:p w14:paraId="27C755B6" w14:textId="77777777" w:rsidR="004064FA" w:rsidRPr="00FE639D" w:rsidRDefault="004064FA" w:rsidP="00BC161B">
            <w:pPr>
              <w:widowControl w:val="0"/>
              <w:spacing w:after="0" w:line="240" w:lineRule="auto"/>
              <w:contextualSpacing/>
              <w:jc w:val="center"/>
              <w:rPr>
                <w:rFonts w:ascii="Times New Roman" w:hAnsi="Times New Roman"/>
                <w:b/>
                <w:sz w:val="24"/>
                <w:szCs w:val="24"/>
                <w:lang w:eastAsia="uk-UA"/>
              </w:rPr>
            </w:pPr>
            <w:r w:rsidRPr="00FE639D">
              <w:rPr>
                <w:rFonts w:ascii="Times New Roman" w:hAnsi="Times New Roman"/>
                <w:b/>
                <w:sz w:val="24"/>
                <w:szCs w:val="24"/>
                <w:bdr w:val="none" w:sz="0" w:space="0" w:color="auto" w:frame="1"/>
                <w:lang w:eastAsia="uk-UA"/>
              </w:rPr>
              <w:t>Розділ І. Загальні положення</w:t>
            </w:r>
          </w:p>
        </w:tc>
      </w:tr>
      <w:tr w:rsidR="00643465" w:rsidRPr="00FE639D" w14:paraId="2C8C3653" w14:textId="77777777" w:rsidTr="00BC161B">
        <w:trPr>
          <w:trHeight w:val="522"/>
          <w:jc w:val="center"/>
        </w:trPr>
        <w:tc>
          <w:tcPr>
            <w:tcW w:w="567" w:type="dxa"/>
          </w:tcPr>
          <w:p w14:paraId="38FE5E17"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1</w:t>
            </w:r>
          </w:p>
        </w:tc>
        <w:tc>
          <w:tcPr>
            <w:tcW w:w="2725" w:type="dxa"/>
          </w:tcPr>
          <w:p w14:paraId="116C5965"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sz w:val="24"/>
                <w:szCs w:val="24"/>
                <w:lang w:eastAsia="uk-UA"/>
              </w:rPr>
              <w:t>Терміни, які вживаються в тендерній документації</w:t>
            </w:r>
          </w:p>
        </w:tc>
        <w:tc>
          <w:tcPr>
            <w:tcW w:w="6704" w:type="dxa"/>
          </w:tcPr>
          <w:p w14:paraId="04AE44A6" w14:textId="77777777" w:rsidR="00643465" w:rsidRPr="00177ABC" w:rsidRDefault="00643465" w:rsidP="00643465">
            <w:pPr>
              <w:widowControl w:val="0"/>
              <w:spacing w:after="0" w:line="240" w:lineRule="auto"/>
              <w:ind w:firstLine="709"/>
              <w:contextualSpacing/>
              <w:jc w:val="both"/>
              <w:rPr>
                <w:rFonts w:ascii="Times New Roman" w:hAnsi="Times New Roman"/>
                <w:color w:val="000000"/>
                <w:sz w:val="24"/>
                <w:szCs w:val="24"/>
                <w:lang w:eastAsia="uk-UA"/>
              </w:rPr>
            </w:pPr>
            <w:r w:rsidRPr="00177ABC">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177ABC">
                <w:rPr>
                  <w:rFonts w:ascii="Times New Roman" w:hAnsi="Times New Roman"/>
                  <w:sz w:val="24"/>
                  <w:szCs w:val="24"/>
                  <w:bdr w:val="none" w:sz="0" w:space="0" w:color="auto" w:frame="1"/>
                  <w:lang w:eastAsia="uk-UA"/>
                </w:rPr>
                <w:t>Закону</w:t>
              </w:r>
            </w:hyperlink>
            <w:r w:rsidRPr="00177ABC">
              <w:rPr>
                <w:rFonts w:ascii="Times New Roman" w:hAnsi="Times New Roman"/>
                <w:sz w:val="24"/>
                <w:szCs w:val="24"/>
                <w:bdr w:val="none" w:sz="0" w:space="0" w:color="auto" w:frame="1"/>
                <w:lang w:eastAsia="uk-UA"/>
              </w:rPr>
              <w:t xml:space="preserve"> України «Про публічні закупівлі» від 25.12.2015р. №922-VIII (в редакції Закону України від 19.09.2019р. №114-IX)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КМУ від 12 жовтня 2022 року №1178 (зі змінами) (далі – Особливості)</w:t>
            </w:r>
            <w:r w:rsidRPr="00177ABC">
              <w:rPr>
                <w:rFonts w:ascii="Times New Roman" w:hAnsi="Times New Roman"/>
                <w:sz w:val="24"/>
                <w:szCs w:val="24"/>
                <w:lang w:eastAsia="uk-UA"/>
              </w:rPr>
              <w:t>. Терміни вживаються у значенні, наведеному в Законі</w:t>
            </w:r>
          </w:p>
        </w:tc>
      </w:tr>
      <w:tr w:rsidR="00160653" w:rsidRPr="00FE639D" w14:paraId="04585C15" w14:textId="77777777" w:rsidTr="00BC161B">
        <w:trPr>
          <w:trHeight w:val="522"/>
          <w:jc w:val="center"/>
        </w:trPr>
        <w:tc>
          <w:tcPr>
            <w:tcW w:w="567" w:type="dxa"/>
          </w:tcPr>
          <w:p w14:paraId="1A0CD377"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2</w:t>
            </w:r>
          </w:p>
        </w:tc>
        <w:tc>
          <w:tcPr>
            <w:tcW w:w="2725" w:type="dxa"/>
          </w:tcPr>
          <w:p w14:paraId="79193061"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sz w:val="24"/>
                <w:szCs w:val="24"/>
                <w:lang w:eastAsia="uk-UA"/>
              </w:rPr>
              <w:t>Інформація про замовника торгів</w:t>
            </w:r>
          </w:p>
        </w:tc>
        <w:tc>
          <w:tcPr>
            <w:tcW w:w="6704" w:type="dxa"/>
          </w:tcPr>
          <w:p w14:paraId="5661E343" w14:textId="77777777" w:rsidR="00160653" w:rsidRPr="00C65ECA" w:rsidRDefault="00160653" w:rsidP="00160653">
            <w:pPr>
              <w:widowControl w:val="0"/>
              <w:spacing w:after="0" w:line="240" w:lineRule="auto"/>
              <w:contextualSpacing/>
              <w:jc w:val="both"/>
              <w:rPr>
                <w:rFonts w:ascii="Times New Roman" w:hAnsi="Times New Roman"/>
                <w:color w:val="000000"/>
                <w:sz w:val="24"/>
                <w:szCs w:val="24"/>
                <w:lang w:eastAsia="uk-UA"/>
              </w:rPr>
            </w:pPr>
          </w:p>
        </w:tc>
      </w:tr>
      <w:tr w:rsidR="00160653" w:rsidRPr="00FE639D" w14:paraId="557059AE" w14:textId="77777777" w:rsidTr="00BC161B">
        <w:trPr>
          <w:trHeight w:val="522"/>
          <w:jc w:val="center"/>
        </w:trPr>
        <w:tc>
          <w:tcPr>
            <w:tcW w:w="567" w:type="dxa"/>
          </w:tcPr>
          <w:p w14:paraId="4CD143D5"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2.1</w:t>
            </w:r>
          </w:p>
        </w:tc>
        <w:tc>
          <w:tcPr>
            <w:tcW w:w="2725" w:type="dxa"/>
          </w:tcPr>
          <w:p w14:paraId="132410AF" w14:textId="77777777" w:rsidR="00160653" w:rsidRPr="00FE639D" w:rsidRDefault="00160653" w:rsidP="00160653">
            <w:pPr>
              <w:widowControl w:val="0"/>
              <w:spacing w:after="0" w:line="240" w:lineRule="auto"/>
              <w:ind w:left="284"/>
              <w:contextualSpacing/>
              <w:rPr>
                <w:rFonts w:ascii="Times New Roman" w:hAnsi="Times New Roman"/>
                <w:sz w:val="24"/>
                <w:szCs w:val="24"/>
                <w:lang w:eastAsia="uk-UA"/>
              </w:rPr>
            </w:pPr>
            <w:r w:rsidRPr="00FE639D">
              <w:rPr>
                <w:rFonts w:ascii="Times New Roman" w:hAnsi="Times New Roman"/>
                <w:sz w:val="24"/>
                <w:szCs w:val="24"/>
                <w:lang w:eastAsia="uk-UA"/>
              </w:rPr>
              <w:t>повне найменування</w:t>
            </w:r>
          </w:p>
        </w:tc>
        <w:tc>
          <w:tcPr>
            <w:tcW w:w="6704" w:type="dxa"/>
          </w:tcPr>
          <w:p w14:paraId="69A0B5EE" w14:textId="65EF676C" w:rsidR="00160653" w:rsidRPr="00C65ECA" w:rsidRDefault="0093427F" w:rsidP="00160653">
            <w:pPr>
              <w:widowControl w:val="0"/>
              <w:spacing w:after="0" w:line="240" w:lineRule="auto"/>
              <w:contextualSpacing/>
              <w:jc w:val="both"/>
              <w:rPr>
                <w:rFonts w:ascii="Times New Roman" w:hAnsi="Times New Roman"/>
                <w:color w:val="000000"/>
                <w:sz w:val="24"/>
                <w:szCs w:val="24"/>
                <w:highlight w:val="yellow"/>
                <w:lang w:eastAsia="uk-UA"/>
              </w:rPr>
            </w:pPr>
            <w:r>
              <w:rPr>
                <w:rFonts w:ascii="Times New Roman" w:hAnsi="Times New Roman"/>
                <w:sz w:val="24"/>
                <w:szCs w:val="24"/>
                <w:lang w:eastAsia="uk-UA"/>
              </w:rPr>
              <w:t>Комунальне підприємство «Васильківкомунікаціясервіс»</w:t>
            </w:r>
          </w:p>
        </w:tc>
      </w:tr>
      <w:tr w:rsidR="00160653" w:rsidRPr="00FE639D" w14:paraId="1FE3B1EE" w14:textId="77777777" w:rsidTr="00BC161B">
        <w:trPr>
          <w:trHeight w:val="522"/>
          <w:jc w:val="center"/>
        </w:trPr>
        <w:tc>
          <w:tcPr>
            <w:tcW w:w="567" w:type="dxa"/>
          </w:tcPr>
          <w:p w14:paraId="522D4978"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2.2</w:t>
            </w:r>
          </w:p>
        </w:tc>
        <w:tc>
          <w:tcPr>
            <w:tcW w:w="2725" w:type="dxa"/>
          </w:tcPr>
          <w:p w14:paraId="2E685198" w14:textId="77777777" w:rsidR="00160653" w:rsidRPr="00FE639D" w:rsidRDefault="00160653" w:rsidP="00160653">
            <w:pPr>
              <w:widowControl w:val="0"/>
              <w:spacing w:after="0" w:line="240" w:lineRule="auto"/>
              <w:ind w:left="284"/>
              <w:contextualSpacing/>
              <w:rPr>
                <w:rFonts w:ascii="Times New Roman" w:hAnsi="Times New Roman"/>
                <w:sz w:val="24"/>
                <w:szCs w:val="24"/>
                <w:lang w:eastAsia="uk-UA"/>
              </w:rPr>
            </w:pPr>
            <w:r w:rsidRPr="00FE639D">
              <w:rPr>
                <w:rFonts w:ascii="Times New Roman" w:hAnsi="Times New Roman"/>
                <w:sz w:val="24"/>
                <w:szCs w:val="24"/>
                <w:lang w:eastAsia="uk-UA"/>
              </w:rPr>
              <w:t>місцезнаходження</w:t>
            </w:r>
          </w:p>
        </w:tc>
        <w:tc>
          <w:tcPr>
            <w:tcW w:w="6704" w:type="dxa"/>
          </w:tcPr>
          <w:p w14:paraId="730EF541" w14:textId="44791E7A" w:rsidR="00160653" w:rsidRPr="00C65ECA" w:rsidRDefault="0093427F" w:rsidP="00160653">
            <w:pPr>
              <w:widowControl w:val="0"/>
              <w:spacing w:after="0" w:line="240" w:lineRule="auto"/>
              <w:contextualSpacing/>
              <w:jc w:val="both"/>
              <w:rPr>
                <w:rFonts w:ascii="Times New Roman" w:hAnsi="Times New Roman"/>
                <w:color w:val="000000"/>
                <w:sz w:val="24"/>
                <w:szCs w:val="24"/>
                <w:highlight w:val="yellow"/>
                <w:lang w:eastAsia="uk-UA"/>
              </w:rPr>
            </w:pPr>
            <w:r>
              <w:rPr>
                <w:rFonts w:ascii="Times New Roman" w:hAnsi="Times New Roman"/>
                <w:sz w:val="24"/>
                <w:szCs w:val="24"/>
                <w:lang w:eastAsia="uk-UA"/>
              </w:rPr>
              <w:t xml:space="preserve">08601, Київська область, Обухівський район, м.Васильків, вул.Грушевського, 23 </w:t>
            </w:r>
          </w:p>
        </w:tc>
      </w:tr>
      <w:tr w:rsidR="00160653" w:rsidRPr="00FE639D" w14:paraId="34EA8ACE" w14:textId="77777777" w:rsidTr="00BC161B">
        <w:trPr>
          <w:trHeight w:val="522"/>
          <w:jc w:val="center"/>
        </w:trPr>
        <w:tc>
          <w:tcPr>
            <w:tcW w:w="567" w:type="dxa"/>
          </w:tcPr>
          <w:p w14:paraId="7D2DBFEA"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2.3</w:t>
            </w:r>
          </w:p>
        </w:tc>
        <w:tc>
          <w:tcPr>
            <w:tcW w:w="2725" w:type="dxa"/>
          </w:tcPr>
          <w:p w14:paraId="5F2866A6" w14:textId="77777777" w:rsidR="00160653" w:rsidRPr="00FE639D" w:rsidRDefault="00160653" w:rsidP="00160653">
            <w:pPr>
              <w:widowControl w:val="0"/>
              <w:spacing w:after="0" w:line="240" w:lineRule="auto"/>
              <w:ind w:left="284"/>
              <w:contextualSpacing/>
              <w:rPr>
                <w:rFonts w:ascii="Times New Roman" w:hAnsi="Times New Roman"/>
                <w:color w:val="000000"/>
                <w:sz w:val="24"/>
                <w:szCs w:val="24"/>
                <w:lang w:eastAsia="uk-UA"/>
              </w:rPr>
            </w:pPr>
            <w:r w:rsidRPr="005F5266">
              <w:rPr>
                <w:rFonts w:ascii="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14:paraId="2BF6C4D9" w14:textId="03261F04" w:rsidR="00160653" w:rsidRPr="00C65ECA" w:rsidRDefault="0093427F" w:rsidP="001606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Буднік Валентина Петрівна</w:t>
            </w:r>
            <w:r w:rsidR="00160653" w:rsidRPr="00C65ECA">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уповноважена особа замовника, бухгалтер, телефон: +380677705258, електронна адреса: vasservis@ukr.net</w:t>
            </w:r>
          </w:p>
        </w:tc>
      </w:tr>
      <w:tr w:rsidR="004064FA" w:rsidRPr="00FE639D" w14:paraId="4860EB60" w14:textId="77777777" w:rsidTr="00BC161B">
        <w:trPr>
          <w:trHeight w:val="522"/>
          <w:jc w:val="center"/>
        </w:trPr>
        <w:tc>
          <w:tcPr>
            <w:tcW w:w="567" w:type="dxa"/>
          </w:tcPr>
          <w:p w14:paraId="24DBCFBD" w14:textId="77777777" w:rsidR="004064FA" w:rsidRPr="00FE639D" w:rsidRDefault="004064FA"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3</w:t>
            </w:r>
          </w:p>
        </w:tc>
        <w:tc>
          <w:tcPr>
            <w:tcW w:w="2725" w:type="dxa"/>
          </w:tcPr>
          <w:p w14:paraId="1FBD4367" w14:textId="77777777" w:rsidR="004064FA" w:rsidRPr="00FE639D" w:rsidRDefault="004064FA"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sz w:val="24"/>
                <w:szCs w:val="24"/>
                <w:lang w:eastAsia="uk-UA"/>
              </w:rPr>
              <w:t>Процедура закупівлі</w:t>
            </w:r>
          </w:p>
        </w:tc>
        <w:tc>
          <w:tcPr>
            <w:tcW w:w="6704" w:type="dxa"/>
          </w:tcPr>
          <w:p w14:paraId="3ACF93AB" w14:textId="77777777" w:rsidR="004064FA" w:rsidRPr="00FE639D" w:rsidRDefault="004064FA" w:rsidP="00BC161B">
            <w:pPr>
              <w:widowControl w:val="0"/>
              <w:spacing w:after="0" w:line="240" w:lineRule="auto"/>
              <w:contextualSpacing/>
              <w:jc w:val="both"/>
              <w:rPr>
                <w:rFonts w:ascii="Times New Roman" w:hAnsi="Times New Roman"/>
                <w:color w:val="000000"/>
                <w:sz w:val="24"/>
                <w:szCs w:val="24"/>
                <w:lang w:eastAsia="uk-UA"/>
              </w:rPr>
            </w:pPr>
            <w:r w:rsidRPr="00FE639D">
              <w:rPr>
                <w:rFonts w:ascii="Times New Roman" w:hAnsi="Times New Roman"/>
                <w:color w:val="000000"/>
                <w:sz w:val="24"/>
                <w:szCs w:val="24"/>
                <w:lang w:eastAsia="uk-UA"/>
              </w:rPr>
              <w:t>відкриті торги</w:t>
            </w:r>
          </w:p>
        </w:tc>
      </w:tr>
      <w:tr w:rsidR="004064FA" w:rsidRPr="00FE639D" w14:paraId="7503E1D2" w14:textId="77777777" w:rsidTr="00BC161B">
        <w:trPr>
          <w:trHeight w:val="522"/>
          <w:jc w:val="center"/>
        </w:trPr>
        <w:tc>
          <w:tcPr>
            <w:tcW w:w="567" w:type="dxa"/>
          </w:tcPr>
          <w:p w14:paraId="49329D10" w14:textId="77777777" w:rsidR="004064FA" w:rsidRPr="00FE639D" w:rsidRDefault="004064FA"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4</w:t>
            </w:r>
          </w:p>
        </w:tc>
        <w:tc>
          <w:tcPr>
            <w:tcW w:w="2725" w:type="dxa"/>
          </w:tcPr>
          <w:p w14:paraId="35C04AD3" w14:textId="77777777" w:rsidR="004064FA" w:rsidRPr="00FE639D" w:rsidRDefault="004064FA" w:rsidP="00BC161B">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Інформація про предмет закупівлі</w:t>
            </w:r>
          </w:p>
        </w:tc>
        <w:tc>
          <w:tcPr>
            <w:tcW w:w="6704" w:type="dxa"/>
          </w:tcPr>
          <w:p w14:paraId="2D035C97" w14:textId="77777777" w:rsidR="004064FA" w:rsidRPr="00FE639D" w:rsidRDefault="004064FA" w:rsidP="00BC161B">
            <w:pPr>
              <w:widowControl w:val="0"/>
              <w:spacing w:after="0" w:line="240" w:lineRule="auto"/>
              <w:contextualSpacing/>
              <w:jc w:val="both"/>
              <w:rPr>
                <w:rFonts w:ascii="Times New Roman" w:hAnsi="Times New Roman"/>
                <w:color w:val="000000"/>
                <w:sz w:val="24"/>
                <w:szCs w:val="24"/>
                <w:lang w:eastAsia="uk-UA"/>
              </w:rPr>
            </w:pPr>
          </w:p>
        </w:tc>
      </w:tr>
      <w:tr w:rsidR="004064FA" w:rsidRPr="00FE639D" w14:paraId="5904FEEC" w14:textId="77777777" w:rsidTr="000F4280">
        <w:trPr>
          <w:trHeight w:val="71"/>
          <w:jc w:val="center"/>
        </w:trPr>
        <w:tc>
          <w:tcPr>
            <w:tcW w:w="567" w:type="dxa"/>
          </w:tcPr>
          <w:p w14:paraId="30FB34BE" w14:textId="77777777" w:rsidR="004064FA" w:rsidRPr="00FE639D" w:rsidRDefault="004064FA"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4.1</w:t>
            </w:r>
          </w:p>
        </w:tc>
        <w:tc>
          <w:tcPr>
            <w:tcW w:w="2725" w:type="dxa"/>
          </w:tcPr>
          <w:p w14:paraId="302335D1" w14:textId="77777777" w:rsidR="004064FA" w:rsidRPr="00FE639D" w:rsidRDefault="004064FA" w:rsidP="00BC161B">
            <w:pPr>
              <w:widowControl w:val="0"/>
              <w:spacing w:after="0" w:line="240" w:lineRule="auto"/>
              <w:ind w:left="284"/>
              <w:contextualSpacing/>
              <w:rPr>
                <w:rFonts w:ascii="Times New Roman" w:hAnsi="Times New Roman"/>
                <w:sz w:val="24"/>
                <w:szCs w:val="24"/>
                <w:lang w:eastAsia="uk-UA"/>
              </w:rPr>
            </w:pPr>
            <w:r w:rsidRPr="00FE639D">
              <w:rPr>
                <w:rFonts w:ascii="Times New Roman" w:hAnsi="Times New Roman"/>
                <w:sz w:val="24"/>
                <w:szCs w:val="24"/>
                <w:lang w:eastAsia="uk-UA"/>
              </w:rPr>
              <w:t>назва предмета закупівлі</w:t>
            </w:r>
          </w:p>
        </w:tc>
        <w:tc>
          <w:tcPr>
            <w:tcW w:w="6704" w:type="dxa"/>
          </w:tcPr>
          <w:p w14:paraId="51D44FC4" w14:textId="4B75D724" w:rsidR="004064FA" w:rsidRPr="00D75191" w:rsidRDefault="0093427F" w:rsidP="00BC161B">
            <w:pPr>
              <w:widowControl w:val="0"/>
              <w:spacing w:after="0" w:line="240" w:lineRule="auto"/>
              <w:ind w:hanging="2"/>
              <w:contextualSpacing/>
              <w:jc w:val="both"/>
              <w:rPr>
                <w:rFonts w:ascii="Times New Roman" w:hAnsi="Times New Roman"/>
                <w:sz w:val="24"/>
                <w:szCs w:val="24"/>
                <w:highlight w:val="yellow"/>
                <w:lang w:eastAsia="uk-UA"/>
              </w:rPr>
            </w:pPr>
            <w:r>
              <w:rPr>
                <w:rFonts w:ascii="Times New Roman" w:hAnsi="Times New Roman"/>
                <w:sz w:val="24"/>
                <w:szCs w:val="24"/>
                <w:lang w:eastAsia="uk-UA"/>
              </w:rPr>
              <w:t>Послуги з технічного обслуговування системи відеоспостереження (ДК 021:2015 - 50340000-0  - Послуги з ремонту і технічного обслуговування аудіовізуального та оптичного обладнання)</w:t>
            </w:r>
          </w:p>
        </w:tc>
      </w:tr>
      <w:tr w:rsidR="004064FA" w:rsidRPr="00FE639D" w14:paraId="57BBDDB5" w14:textId="77777777" w:rsidTr="00BC161B">
        <w:trPr>
          <w:trHeight w:val="522"/>
          <w:jc w:val="center"/>
        </w:trPr>
        <w:tc>
          <w:tcPr>
            <w:tcW w:w="567" w:type="dxa"/>
          </w:tcPr>
          <w:p w14:paraId="2FB49314" w14:textId="77777777" w:rsidR="004064FA" w:rsidRPr="00FE639D" w:rsidRDefault="004064FA"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4.2</w:t>
            </w:r>
          </w:p>
        </w:tc>
        <w:tc>
          <w:tcPr>
            <w:tcW w:w="2725" w:type="dxa"/>
          </w:tcPr>
          <w:p w14:paraId="3D7B3CF5" w14:textId="77777777" w:rsidR="004064FA" w:rsidRPr="00FE639D" w:rsidRDefault="005F5266" w:rsidP="005F5266">
            <w:pPr>
              <w:widowControl w:val="0"/>
              <w:spacing w:after="0" w:line="240" w:lineRule="auto"/>
              <w:ind w:left="284"/>
              <w:contextualSpacing/>
              <w:rPr>
                <w:rFonts w:ascii="Times New Roman" w:hAnsi="Times New Roman"/>
                <w:sz w:val="24"/>
                <w:szCs w:val="24"/>
                <w:lang w:eastAsia="uk-UA"/>
              </w:rPr>
            </w:pPr>
            <w:r w:rsidRPr="005F5266">
              <w:rPr>
                <w:rFonts w:ascii="Times New Roman" w:hAnsi="Times New Roman"/>
                <w:sz w:val="24"/>
                <w:szCs w:val="24"/>
                <w:lang w:eastAsia="uk-UA"/>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w:t>
            </w:r>
          </w:p>
        </w:tc>
        <w:tc>
          <w:tcPr>
            <w:tcW w:w="6704" w:type="dxa"/>
          </w:tcPr>
          <w:p w14:paraId="3BDE62EA" w14:textId="77777777" w:rsidR="001925D8" w:rsidRPr="001925D8" w:rsidRDefault="001925D8" w:rsidP="001D76BD">
            <w:pPr>
              <w:widowControl w:val="0"/>
              <w:spacing w:after="0" w:line="240" w:lineRule="auto"/>
              <w:ind w:firstLine="709"/>
              <w:contextualSpacing/>
              <w:jc w:val="both"/>
              <w:rPr>
                <w:rFonts w:ascii="Times New Roman" w:hAnsi="Times New Roman"/>
                <w:sz w:val="24"/>
                <w:szCs w:val="24"/>
                <w:lang w:eastAsia="uk-UA"/>
              </w:rPr>
            </w:pPr>
            <w:r w:rsidRPr="001925D8">
              <w:rPr>
                <w:rFonts w:ascii="Times New Roman" w:hAnsi="Times New Roman"/>
                <w:sz w:val="24"/>
                <w:szCs w:val="24"/>
                <w:lang w:eastAsia="uk-UA"/>
              </w:rPr>
              <w:t xml:space="preserve">Подання </w:t>
            </w:r>
            <w:r w:rsidR="006603F9">
              <w:rPr>
                <w:rFonts w:ascii="Times New Roman" w:hAnsi="Times New Roman"/>
                <w:sz w:val="24"/>
                <w:szCs w:val="24"/>
                <w:lang w:eastAsia="uk-UA"/>
              </w:rPr>
              <w:t>тендерних пропозицій</w:t>
            </w:r>
            <w:r w:rsidRPr="001925D8">
              <w:rPr>
                <w:rFonts w:ascii="Times New Roman" w:hAnsi="Times New Roman"/>
                <w:sz w:val="24"/>
                <w:szCs w:val="24"/>
                <w:lang w:eastAsia="uk-UA"/>
              </w:rPr>
              <w:t xml:space="preserve"> за частинами предмета закупівлі (лотами) замовником не передбачається.</w:t>
            </w:r>
          </w:p>
          <w:p w14:paraId="5D8571AA" w14:textId="77777777" w:rsidR="004064FA" w:rsidRDefault="006603F9" w:rsidP="001D76BD">
            <w:pPr>
              <w:widowControl w:val="0"/>
              <w:spacing w:after="0" w:line="240" w:lineRule="auto"/>
              <w:ind w:firstLine="709"/>
              <w:contextualSpacing/>
              <w:jc w:val="both"/>
              <w:rPr>
                <w:rFonts w:ascii="Times New Roman" w:hAnsi="Times New Roman"/>
                <w:sz w:val="24"/>
                <w:szCs w:val="24"/>
                <w:lang w:eastAsia="uk-UA"/>
              </w:rPr>
            </w:pPr>
            <w:r>
              <w:rPr>
                <w:rFonts w:ascii="Times New Roman" w:hAnsi="Times New Roman"/>
                <w:sz w:val="24"/>
                <w:szCs w:val="24"/>
                <w:lang w:eastAsia="uk-UA"/>
              </w:rPr>
              <w:t>Тендерна пропозиція</w:t>
            </w:r>
            <w:r w:rsidR="001925D8" w:rsidRPr="001925D8">
              <w:rPr>
                <w:rFonts w:ascii="Times New Roman" w:hAnsi="Times New Roman"/>
                <w:sz w:val="24"/>
                <w:szCs w:val="24"/>
                <w:lang w:eastAsia="uk-UA"/>
              </w:rPr>
              <w:t xml:space="preserve"> подається стосовно предмету закупівлі в цілому.</w:t>
            </w:r>
          </w:p>
          <w:p w14:paraId="63666B9C" w14:textId="77777777" w:rsidR="00BB42AE" w:rsidRDefault="00BB42AE" w:rsidP="001D76BD">
            <w:pPr>
              <w:widowControl w:val="0"/>
              <w:spacing w:after="0" w:line="240" w:lineRule="auto"/>
              <w:ind w:firstLine="709"/>
              <w:contextualSpacing/>
              <w:jc w:val="both"/>
              <w:rPr>
                <w:rFonts w:ascii="Times New Roman" w:hAnsi="Times New Roman"/>
                <w:sz w:val="24"/>
                <w:szCs w:val="24"/>
                <w:lang w:eastAsia="uk-UA"/>
              </w:rPr>
            </w:pPr>
          </w:p>
          <w:p w14:paraId="6B3B2C3E" w14:textId="77777777" w:rsidR="00BB42AE" w:rsidRDefault="00BB42AE" w:rsidP="001D76BD">
            <w:pPr>
              <w:widowControl w:val="0"/>
              <w:spacing w:after="0" w:line="240" w:lineRule="auto"/>
              <w:ind w:firstLine="709"/>
              <w:contextualSpacing/>
              <w:jc w:val="both"/>
              <w:rPr>
                <w:rFonts w:ascii="Times New Roman" w:hAnsi="Times New Roman"/>
                <w:sz w:val="24"/>
                <w:szCs w:val="24"/>
                <w:lang w:eastAsia="uk-UA"/>
              </w:rPr>
            </w:pPr>
          </w:p>
          <w:p w14:paraId="25CA2A0C" w14:textId="77777777" w:rsidR="00BB42AE" w:rsidRPr="00BB42AE" w:rsidRDefault="00BB42AE" w:rsidP="00BD6E1B">
            <w:pPr>
              <w:widowControl w:val="0"/>
              <w:spacing w:after="0" w:line="240" w:lineRule="auto"/>
              <w:ind w:firstLine="709"/>
              <w:contextualSpacing/>
              <w:jc w:val="both"/>
              <w:rPr>
                <w:rFonts w:ascii="Times New Roman" w:hAnsi="Times New Roman"/>
                <w:sz w:val="24"/>
                <w:szCs w:val="24"/>
                <w:lang w:eastAsia="uk-UA"/>
              </w:rPr>
            </w:pPr>
          </w:p>
        </w:tc>
      </w:tr>
      <w:tr w:rsidR="001925D8" w:rsidRPr="00FE639D" w14:paraId="60FC0F9A" w14:textId="77777777" w:rsidTr="00BC161B">
        <w:trPr>
          <w:trHeight w:val="522"/>
          <w:jc w:val="center"/>
        </w:trPr>
        <w:tc>
          <w:tcPr>
            <w:tcW w:w="567" w:type="dxa"/>
          </w:tcPr>
          <w:p w14:paraId="5D35504E" w14:textId="77777777" w:rsidR="001925D8" w:rsidRPr="00FE639D" w:rsidRDefault="001925D8" w:rsidP="00BC161B">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4.3</w:t>
            </w:r>
          </w:p>
        </w:tc>
        <w:tc>
          <w:tcPr>
            <w:tcW w:w="2725" w:type="dxa"/>
          </w:tcPr>
          <w:p w14:paraId="61569B39" w14:textId="77777777" w:rsidR="001925D8" w:rsidRPr="00FE639D" w:rsidRDefault="005F5266" w:rsidP="00BC161B">
            <w:pPr>
              <w:widowControl w:val="0"/>
              <w:spacing w:after="0" w:line="240" w:lineRule="auto"/>
              <w:ind w:left="284"/>
              <w:contextualSpacing/>
              <w:rPr>
                <w:rFonts w:ascii="Times New Roman" w:hAnsi="Times New Roman"/>
                <w:sz w:val="24"/>
                <w:szCs w:val="24"/>
              </w:rPr>
            </w:pPr>
            <w:r w:rsidRPr="005F5266">
              <w:rPr>
                <w:rFonts w:ascii="Times New Roman" w:hAnsi="Times New Roman"/>
                <w:sz w:val="24"/>
                <w:szCs w:val="24"/>
              </w:rPr>
              <w:t>кількість товару та місце його поставки</w:t>
            </w:r>
            <w:r>
              <w:rPr>
                <w:rFonts w:ascii="Times New Roman" w:hAnsi="Times New Roman"/>
                <w:sz w:val="24"/>
                <w:szCs w:val="24"/>
              </w:rPr>
              <w:t xml:space="preserve"> </w:t>
            </w:r>
            <w:r>
              <w:rPr>
                <w:rFonts w:ascii="Times New Roman" w:hAnsi="Times New Roman"/>
                <w:sz w:val="24"/>
                <w:szCs w:val="24"/>
              </w:rPr>
              <w:lastRenderedPageBreak/>
              <w:t xml:space="preserve">або </w:t>
            </w:r>
            <w:r w:rsidRPr="005F5266">
              <w:rPr>
                <w:rFonts w:ascii="Times New Roman" w:hAnsi="Times New Roman"/>
                <w:sz w:val="24"/>
                <w:szCs w:val="24"/>
              </w:rPr>
              <w:t>місце, де повинні бути виконані роботи чи надані послуги, їх обсяги</w:t>
            </w:r>
          </w:p>
        </w:tc>
        <w:tc>
          <w:tcPr>
            <w:tcW w:w="6704" w:type="dxa"/>
          </w:tcPr>
          <w:p w14:paraId="528DC035" w14:textId="6CF76BCB" w:rsidR="001925D8" w:rsidRPr="001D2C75" w:rsidRDefault="001D2C75" w:rsidP="00FB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75"/>
                <w:sz w:val="24"/>
                <w:szCs w:val="24"/>
              </w:rPr>
            </w:pPr>
            <w:r w:rsidRPr="001D2C75">
              <w:rPr>
                <w:rFonts w:ascii="Times New Roman" w:hAnsi="Times New Roman"/>
                <w:color w:val="000000"/>
                <w:sz w:val="24"/>
                <w:szCs w:val="24"/>
              </w:rPr>
              <w:lastRenderedPageBreak/>
              <w:t>Обс</w:t>
            </w:r>
            <w:r>
              <w:rPr>
                <w:rFonts w:ascii="Times New Roman" w:hAnsi="Times New Roman"/>
                <w:color w:val="000000"/>
                <w:sz w:val="24"/>
                <w:szCs w:val="24"/>
              </w:rPr>
              <w:t>яг послуг</w:t>
            </w:r>
            <w:r w:rsidR="001925D8" w:rsidRPr="001D2C75">
              <w:rPr>
                <w:rStyle w:val="FontStyle75"/>
                <w:sz w:val="24"/>
                <w:szCs w:val="24"/>
              </w:rPr>
              <w:t xml:space="preserve">: </w:t>
            </w:r>
            <w:r w:rsidR="0093427F">
              <w:rPr>
                <w:rStyle w:val="FontStyle75"/>
                <w:sz w:val="24"/>
                <w:szCs w:val="24"/>
              </w:rPr>
              <w:t>1 послуга</w:t>
            </w:r>
          </w:p>
          <w:p w14:paraId="23139DAD" w14:textId="77777777" w:rsidR="005F5266" w:rsidRPr="001D2C75" w:rsidRDefault="005F5266" w:rsidP="00FB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75"/>
                <w:sz w:val="24"/>
                <w:szCs w:val="24"/>
              </w:rPr>
            </w:pPr>
          </w:p>
          <w:p w14:paraId="4294C951" w14:textId="3F4C3B78" w:rsidR="005F5266" w:rsidRPr="001D2C75" w:rsidRDefault="005F5266" w:rsidP="001D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D2C75">
              <w:rPr>
                <w:rFonts w:ascii="Times New Roman" w:hAnsi="Times New Roman"/>
                <w:sz w:val="24"/>
                <w:szCs w:val="24"/>
              </w:rPr>
              <w:lastRenderedPageBreak/>
              <w:t xml:space="preserve">Місце </w:t>
            </w:r>
            <w:r w:rsidR="001D2C75">
              <w:rPr>
                <w:rFonts w:ascii="Times New Roman" w:hAnsi="Times New Roman"/>
                <w:sz w:val="24"/>
                <w:szCs w:val="24"/>
              </w:rPr>
              <w:t>надання послуг</w:t>
            </w:r>
            <w:r w:rsidRPr="001D2C75">
              <w:rPr>
                <w:rFonts w:ascii="Times New Roman" w:hAnsi="Times New Roman"/>
                <w:sz w:val="24"/>
                <w:szCs w:val="24"/>
              </w:rPr>
              <w:t xml:space="preserve">: </w:t>
            </w:r>
            <w:r w:rsidR="0093427F">
              <w:rPr>
                <w:rFonts w:ascii="Times New Roman" w:hAnsi="Times New Roman"/>
                <w:sz w:val="24"/>
                <w:szCs w:val="24"/>
              </w:rPr>
              <w:t>08601, Київська область, Обухівський район, територія Васильківської ОТГ</w:t>
            </w:r>
          </w:p>
        </w:tc>
      </w:tr>
      <w:tr w:rsidR="001925D8" w:rsidRPr="00FE639D" w14:paraId="580AFC40" w14:textId="77777777" w:rsidTr="00BC161B">
        <w:trPr>
          <w:trHeight w:val="522"/>
          <w:jc w:val="center"/>
        </w:trPr>
        <w:tc>
          <w:tcPr>
            <w:tcW w:w="567" w:type="dxa"/>
          </w:tcPr>
          <w:p w14:paraId="40EF655B" w14:textId="77777777" w:rsidR="001925D8" w:rsidRPr="00BD6E1B" w:rsidRDefault="001925D8" w:rsidP="00BC161B">
            <w:pPr>
              <w:widowControl w:val="0"/>
              <w:spacing w:after="0" w:line="240" w:lineRule="auto"/>
              <w:contextualSpacing/>
              <w:rPr>
                <w:rFonts w:ascii="Times New Roman" w:hAnsi="Times New Roman"/>
                <w:color w:val="000000"/>
                <w:sz w:val="24"/>
                <w:szCs w:val="24"/>
                <w:lang w:eastAsia="uk-UA"/>
              </w:rPr>
            </w:pPr>
            <w:r w:rsidRPr="00BD6E1B">
              <w:rPr>
                <w:rFonts w:ascii="Times New Roman" w:hAnsi="Times New Roman"/>
                <w:color w:val="000000"/>
                <w:sz w:val="24"/>
                <w:szCs w:val="24"/>
                <w:lang w:eastAsia="uk-UA"/>
              </w:rPr>
              <w:lastRenderedPageBreak/>
              <w:t>4.4</w:t>
            </w:r>
          </w:p>
        </w:tc>
        <w:tc>
          <w:tcPr>
            <w:tcW w:w="2725" w:type="dxa"/>
          </w:tcPr>
          <w:p w14:paraId="3B1028CE" w14:textId="77777777" w:rsidR="001925D8" w:rsidRPr="00BD6E1B" w:rsidRDefault="005F5266" w:rsidP="00BC161B">
            <w:pPr>
              <w:widowControl w:val="0"/>
              <w:spacing w:after="0" w:line="240" w:lineRule="auto"/>
              <w:ind w:left="284"/>
              <w:contextualSpacing/>
              <w:rPr>
                <w:rFonts w:ascii="Times New Roman" w:hAnsi="Times New Roman"/>
                <w:sz w:val="24"/>
                <w:szCs w:val="24"/>
              </w:rPr>
            </w:pPr>
            <w:r w:rsidRPr="00BD6E1B">
              <w:rPr>
                <w:rFonts w:ascii="Times New Roman" w:hAnsi="Times New Roman"/>
                <w:sz w:val="24"/>
                <w:szCs w:val="24"/>
              </w:rPr>
              <w:t>строки поставки товарів, виконання робіт, надання послуг</w:t>
            </w:r>
          </w:p>
        </w:tc>
        <w:tc>
          <w:tcPr>
            <w:tcW w:w="6704" w:type="dxa"/>
          </w:tcPr>
          <w:p w14:paraId="75FA2B05" w14:textId="77777777" w:rsidR="001925D8" w:rsidRPr="00BD6E1B" w:rsidRDefault="001925D8" w:rsidP="00C25FBD">
            <w:pPr>
              <w:widowControl w:val="0"/>
              <w:spacing w:after="0" w:line="240" w:lineRule="auto"/>
              <w:ind w:hanging="2"/>
              <w:contextualSpacing/>
              <w:jc w:val="both"/>
              <w:rPr>
                <w:rFonts w:ascii="Times New Roman" w:hAnsi="Times New Roman"/>
                <w:sz w:val="24"/>
                <w:szCs w:val="24"/>
              </w:rPr>
            </w:pPr>
          </w:p>
          <w:p w14:paraId="195143E6" w14:textId="17DAABDD" w:rsidR="00D53052" w:rsidRDefault="00D53052" w:rsidP="00D53052">
            <w:pPr>
              <w:widowControl w:val="0"/>
              <w:spacing w:after="0" w:line="240" w:lineRule="auto"/>
              <w:ind w:hanging="2"/>
              <w:contextualSpacing/>
              <w:jc w:val="both"/>
              <w:rPr>
                <w:rFonts w:ascii="Times New Roman" w:hAnsi="Times New Roman"/>
                <w:sz w:val="24"/>
                <w:szCs w:val="24"/>
              </w:rPr>
            </w:pPr>
            <w:r w:rsidRPr="00BD6E1B">
              <w:rPr>
                <w:rFonts w:ascii="Times New Roman" w:hAnsi="Times New Roman"/>
                <w:sz w:val="24"/>
                <w:szCs w:val="24"/>
              </w:rPr>
              <w:t>До 31.12.202</w:t>
            </w:r>
            <w:r w:rsidR="00212F28" w:rsidRPr="00BD6E1B">
              <w:rPr>
                <w:rFonts w:ascii="Times New Roman" w:hAnsi="Times New Roman"/>
                <w:sz w:val="24"/>
                <w:szCs w:val="24"/>
                <w:lang w:val="en-US"/>
              </w:rPr>
              <w:t>4</w:t>
            </w:r>
            <w:r w:rsidRPr="00BD6E1B">
              <w:rPr>
                <w:rFonts w:ascii="Times New Roman" w:hAnsi="Times New Roman"/>
                <w:sz w:val="24"/>
                <w:szCs w:val="24"/>
              </w:rPr>
              <w:t>р.</w:t>
            </w:r>
            <w:r>
              <w:rPr>
                <w:rFonts w:ascii="Times New Roman" w:hAnsi="Times New Roman"/>
                <w:sz w:val="24"/>
                <w:szCs w:val="24"/>
              </w:rPr>
              <w:t xml:space="preserve"> </w:t>
            </w:r>
          </w:p>
          <w:p w14:paraId="5DA68361" w14:textId="77777777" w:rsidR="001925D8" w:rsidRPr="006A41A2" w:rsidRDefault="001925D8" w:rsidP="00D53052">
            <w:pPr>
              <w:widowControl w:val="0"/>
              <w:spacing w:after="0" w:line="240" w:lineRule="auto"/>
              <w:ind w:hanging="2"/>
              <w:contextualSpacing/>
              <w:jc w:val="both"/>
              <w:rPr>
                <w:rFonts w:ascii="Times New Roman" w:hAnsi="Times New Roman"/>
                <w:sz w:val="24"/>
                <w:szCs w:val="24"/>
              </w:rPr>
            </w:pPr>
          </w:p>
        </w:tc>
      </w:tr>
      <w:tr w:rsidR="00160653" w:rsidRPr="00FE639D" w14:paraId="3059BDCF" w14:textId="77777777" w:rsidTr="00BC161B">
        <w:trPr>
          <w:trHeight w:val="522"/>
          <w:jc w:val="center"/>
        </w:trPr>
        <w:tc>
          <w:tcPr>
            <w:tcW w:w="567" w:type="dxa"/>
          </w:tcPr>
          <w:p w14:paraId="387BFF30"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5</w:t>
            </w:r>
          </w:p>
        </w:tc>
        <w:tc>
          <w:tcPr>
            <w:tcW w:w="2725" w:type="dxa"/>
          </w:tcPr>
          <w:p w14:paraId="07F9A969" w14:textId="77777777" w:rsidR="00160653" w:rsidRPr="00FE639D" w:rsidRDefault="00160653" w:rsidP="00160653">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Недискримінація учасників</w:t>
            </w:r>
          </w:p>
        </w:tc>
        <w:tc>
          <w:tcPr>
            <w:tcW w:w="6704" w:type="dxa"/>
          </w:tcPr>
          <w:p w14:paraId="0FE4D3E0"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58A0EABA"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rPr>
            </w:pPr>
            <w:r w:rsidRPr="00C65ECA">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w:t>
            </w:r>
          </w:p>
        </w:tc>
      </w:tr>
      <w:tr w:rsidR="00160653" w:rsidRPr="00FE639D" w14:paraId="3C4CFAA6" w14:textId="77777777" w:rsidTr="00BC161B">
        <w:trPr>
          <w:trHeight w:val="522"/>
          <w:jc w:val="center"/>
        </w:trPr>
        <w:tc>
          <w:tcPr>
            <w:tcW w:w="567" w:type="dxa"/>
          </w:tcPr>
          <w:p w14:paraId="7DD378AD"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6</w:t>
            </w:r>
          </w:p>
        </w:tc>
        <w:tc>
          <w:tcPr>
            <w:tcW w:w="2725" w:type="dxa"/>
          </w:tcPr>
          <w:p w14:paraId="34C973D1" w14:textId="77777777" w:rsidR="00160653" w:rsidRPr="00FE639D" w:rsidRDefault="00160653" w:rsidP="00160653">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704" w:type="dxa"/>
          </w:tcPr>
          <w:p w14:paraId="2F6CF337"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 xml:space="preserve">Валютою тендерної пропозиції є гривня. </w:t>
            </w:r>
          </w:p>
          <w:p w14:paraId="01BB5A1A"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0B7C581D" w14:textId="77777777" w:rsidR="00160653" w:rsidRPr="00C65ECA" w:rsidRDefault="00160653" w:rsidP="00160653">
            <w:pPr>
              <w:widowControl w:val="0"/>
              <w:spacing w:after="0" w:line="240" w:lineRule="auto"/>
              <w:ind w:hanging="21"/>
              <w:contextualSpacing/>
              <w:jc w:val="both"/>
              <w:rPr>
                <w:rFonts w:ascii="Times New Roman" w:hAnsi="Times New Roman"/>
                <w:sz w:val="24"/>
                <w:szCs w:val="24"/>
                <w:lang w:eastAsia="uk-UA"/>
              </w:rPr>
            </w:pPr>
            <w:r w:rsidRPr="00C65ECA">
              <w:rPr>
                <w:rFonts w:ascii="Times New Roman" w:hAnsi="Times New Roman"/>
                <w:sz w:val="24"/>
                <w:szCs w:val="24"/>
              </w:rPr>
              <w:t xml:space="preserve"> </w:t>
            </w:r>
          </w:p>
        </w:tc>
      </w:tr>
      <w:tr w:rsidR="00643465" w:rsidRPr="00FE639D" w14:paraId="3C5154F1" w14:textId="77777777" w:rsidTr="00BC161B">
        <w:trPr>
          <w:trHeight w:val="522"/>
          <w:jc w:val="center"/>
        </w:trPr>
        <w:tc>
          <w:tcPr>
            <w:tcW w:w="567" w:type="dxa"/>
          </w:tcPr>
          <w:p w14:paraId="70387FEB"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7</w:t>
            </w:r>
          </w:p>
        </w:tc>
        <w:tc>
          <w:tcPr>
            <w:tcW w:w="2725" w:type="dxa"/>
          </w:tcPr>
          <w:p w14:paraId="4290522E"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704" w:type="dxa"/>
          </w:tcPr>
          <w:p w14:paraId="35AD99A2" w14:textId="77777777" w:rsidR="00643465" w:rsidRPr="00177ABC" w:rsidRDefault="00643465" w:rsidP="00643465">
            <w:pPr>
              <w:spacing w:after="0" w:line="240" w:lineRule="auto"/>
              <w:ind w:firstLine="720"/>
              <w:jc w:val="both"/>
              <w:rPr>
                <w:rFonts w:ascii="Times New Roman" w:hAnsi="Times New Roman"/>
                <w:sz w:val="24"/>
                <w:szCs w:val="24"/>
              </w:rPr>
            </w:pPr>
            <w:r w:rsidRPr="00177ABC">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FEBBD68" w14:textId="77777777" w:rsidR="00643465" w:rsidRPr="00177ABC" w:rsidRDefault="00643465" w:rsidP="00643465">
            <w:pPr>
              <w:spacing w:after="0" w:line="240" w:lineRule="auto"/>
              <w:ind w:firstLine="720"/>
              <w:jc w:val="both"/>
              <w:rPr>
                <w:rFonts w:ascii="Times New Roman" w:hAnsi="Times New Roman"/>
                <w:sz w:val="24"/>
                <w:szCs w:val="24"/>
              </w:rPr>
            </w:pPr>
            <w:r w:rsidRPr="00177ABC">
              <w:rPr>
                <w:rFonts w:ascii="Times New Roman" w:hAnsi="Times New Roman"/>
                <w:sz w:val="24"/>
                <w:szCs w:val="24"/>
              </w:rPr>
              <w:t>Мова тендерної пропозиції українська. Тендерна пропозиція та усі документи, які передбачені вимогами тендерної документації та додатками до неї складаються українською мовою. Документи,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71CE2BA6" w14:textId="77777777" w:rsidR="00643465" w:rsidRPr="00177ABC" w:rsidRDefault="00643465" w:rsidP="00643465">
            <w:pPr>
              <w:spacing w:after="0" w:line="240" w:lineRule="auto"/>
              <w:ind w:firstLine="720"/>
              <w:jc w:val="both"/>
              <w:rPr>
                <w:rFonts w:ascii="Times New Roman" w:hAnsi="Times New Roman"/>
                <w:sz w:val="24"/>
                <w:szCs w:val="24"/>
              </w:rPr>
            </w:pPr>
            <w:r w:rsidRPr="00177ABC">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6D7C97" w14:textId="77777777" w:rsidR="00643465" w:rsidRPr="00177ABC" w:rsidRDefault="00643465" w:rsidP="00643465">
            <w:pPr>
              <w:spacing w:after="0" w:line="240" w:lineRule="auto"/>
              <w:ind w:firstLine="720"/>
              <w:jc w:val="both"/>
              <w:rPr>
                <w:rFonts w:ascii="Times New Roman" w:hAnsi="Times New Roman"/>
                <w:color w:val="000000"/>
                <w:sz w:val="24"/>
                <w:szCs w:val="24"/>
                <w:lang w:eastAsia="uk-UA"/>
              </w:rPr>
            </w:pPr>
            <w:r w:rsidRPr="00177ABC">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064FA" w:rsidRPr="00FE639D" w14:paraId="5474113B" w14:textId="77777777" w:rsidTr="00BC161B">
        <w:trPr>
          <w:trHeight w:val="522"/>
          <w:jc w:val="center"/>
        </w:trPr>
        <w:tc>
          <w:tcPr>
            <w:tcW w:w="9996" w:type="dxa"/>
            <w:gridSpan w:val="3"/>
            <w:shd w:val="clear" w:color="auto" w:fill="F2F2F2"/>
          </w:tcPr>
          <w:p w14:paraId="17348236" w14:textId="77777777" w:rsidR="004064FA" w:rsidRPr="00FE639D" w:rsidRDefault="004064FA" w:rsidP="00BC161B">
            <w:pPr>
              <w:widowControl w:val="0"/>
              <w:spacing w:after="0" w:line="240" w:lineRule="auto"/>
              <w:contextualSpacing/>
              <w:jc w:val="center"/>
              <w:rPr>
                <w:rFonts w:ascii="Times New Roman" w:hAnsi="Times New Roman"/>
                <w:b/>
                <w:color w:val="000000"/>
                <w:sz w:val="28"/>
                <w:szCs w:val="24"/>
                <w:lang w:eastAsia="uk-UA"/>
              </w:rPr>
            </w:pPr>
            <w:r w:rsidRPr="00FE639D">
              <w:rPr>
                <w:rFonts w:ascii="Times New Roman" w:hAnsi="Times New Roman"/>
                <w:b/>
                <w:sz w:val="28"/>
                <w:szCs w:val="24"/>
              </w:rPr>
              <w:t>Розділ ІІ. Порядок унесення змін та надання роз’яснень до тендерної документації</w:t>
            </w:r>
          </w:p>
        </w:tc>
      </w:tr>
      <w:tr w:rsidR="00643465" w:rsidRPr="00FE639D" w14:paraId="78F26DEA" w14:textId="77777777" w:rsidTr="00BC161B">
        <w:trPr>
          <w:trHeight w:val="522"/>
          <w:jc w:val="center"/>
        </w:trPr>
        <w:tc>
          <w:tcPr>
            <w:tcW w:w="567" w:type="dxa"/>
          </w:tcPr>
          <w:p w14:paraId="03C5E672"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1</w:t>
            </w:r>
          </w:p>
        </w:tc>
        <w:tc>
          <w:tcPr>
            <w:tcW w:w="2725" w:type="dxa"/>
          </w:tcPr>
          <w:p w14:paraId="5A264701"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 xml:space="preserve">Процедура надання роз’яснень щодо тендерної документації </w:t>
            </w:r>
          </w:p>
        </w:tc>
        <w:tc>
          <w:tcPr>
            <w:tcW w:w="6704" w:type="dxa"/>
          </w:tcPr>
          <w:p w14:paraId="097ED5EC" w14:textId="77777777" w:rsidR="00643465" w:rsidRDefault="00643465" w:rsidP="00643465">
            <w:pPr>
              <w:spacing w:after="0" w:line="240" w:lineRule="auto"/>
              <w:ind w:firstLine="567"/>
              <w:jc w:val="both"/>
              <w:rPr>
                <w:rFonts w:ascii="Times New Roman" w:hAnsi="Times New Roman"/>
                <w:color w:val="000000"/>
                <w:sz w:val="24"/>
                <w:szCs w:val="28"/>
              </w:rPr>
            </w:pPr>
            <w:r w:rsidRPr="00177ABC">
              <w:rPr>
                <w:rFonts w:ascii="Times New Roman" w:hAnsi="Times New Roman"/>
                <w:color w:val="000000"/>
                <w:sz w:val="24"/>
                <w:szCs w:val="28"/>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177ABC">
              <w:rPr>
                <w:rFonts w:ascii="Times New Roman" w:hAnsi="Times New Roman"/>
                <w:color w:val="000000"/>
                <w:sz w:val="24"/>
                <w:szCs w:val="28"/>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E16911" w14:textId="77777777" w:rsidR="00643465" w:rsidRPr="00177ABC" w:rsidRDefault="00643465" w:rsidP="00643465">
            <w:pPr>
              <w:spacing w:after="0" w:line="240" w:lineRule="auto"/>
              <w:ind w:firstLine="567"/>
              <w:jc w:val="both"/>
              <w:rPr>
                <w:rFonts w:ascii="Times New Roman" w:eastAsia="Times New Roman" w:hAnsi="Times New Roman"/>
                <w:color w:val="000000"/>
                <w:sz w:val="24"/>
                <w:szCs w:val="28"/>
              </w:rPr>
            </w:pPr>
            <w:r w:rsidRPr="00177ABC">
              <w:rPr>
                <w:rFonts w:ascii="Times New Roman" w:eastAsia="Times New Roman" w:hAnsi="Times New Roman"/>
                <w:color w:val="000000"/>
                <w:sz w:val="24"/>
                <w:szCs w:val="28"/>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88A312" w14:textId="77777777" w:rsidR="00643465" w:rsidRPr="00177ABC" w:rsidRDefault="00643465" w:rsidP="00643465">
            <w:pPr>
              <w:spacing w:after="0" w:line="240" w:lineRule="auto"/>
              <w:ind w:firstLine="567"/>
              <w:jc w:val="both"/>
              <w:rPr>
                <w:rFonts w:ascii="Times New Roman" w:hAnsi="Times New Roman"/>
                <w:color w:val="000000"/>
                <w:sz w:val="24"/>
                <w:szCs w:val="28"/>
              </w:rPr>
            </w:pPr>
            <w:r w:rsidRPr="00177ABC">
              <w:rPr>
                <w:rFonts w:ascii="Times New Roman" w:eastAsia="Times New Roman" w:hAnsi="Times New Roman"/>
                <w:color w:val="000000"/>
                <w:sz w:val="24"/>
                <w:szCs w:val="28"/>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7E4A09C" w14:textId="77777777" w:rsidR="00643465" w:rsidRPr="00177ABC" w:rsidRDefault="00643465" w:rsidP="00643465">
            <w:pPr>
              <w:pStyle w:val="a7"/>
              <w:widowControl w:val="0"/>
              <w:ind w:firstLine="709"/>
              <w:contextualSpacing/>
              <w:jc w:val="both"/>
              <w:rPr>
                <w:rFonts w:ascii="Times New Roman" w:hAnsi="Times New Roman"/>
                <w:sz w:val="24"/>
                <w:szCs w:val="24"/>
              </w:rPr>
            </w:pPr>
          </w:p>
        </w:tc>
      </w:tr>
      <w:tr w:rsidR="00643465" w:rsidRPr="00FE639D" w14:paraId="5BB68E69" w14:textId="77777777" w:rsidTr="00BC161B">
        <w:trPr>
          <w:trHeight w:val="522"/>
          <w:jc w:val="center"/>
        </w:trPr>
        <w:tc>
          <w:tcPr>
            <w:tcW w:w="567" w:type="dxa"/>
          </w:tcPr>
          <w:p w14:paraId="076FA3C5"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lastRenderedPageBreak/>
              <w:t>2</w:t>
            </w:r>
          </w:p>
        </w:tc>
        <w:tc>
          <w:tcPr>
            <w:tcW w:w="2725" w:type="dxa"/>
          </w:tcPr>
          <w:p w14:paraId="60EA767C"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Унесення змін до тендерної документації</w:t>
            </w:r>
          </w:p>
        </w:tc>
        <w:tc>
          <w:tcPr>
            <w:tcW w:w="6704" w:type="dxa"/>
          </w:tcPr>
          <w:p w14:paraId="1DD05C8C" w14:textId="77777777" w:rsidR="00643465" w:rsidRPr="00177ABC" w:rsidRDefault="00643465" w:rsidP="00643465">
            <w:pPr>
              <w:spacing w:after="0" w:line="240" w:lineRule="auto"/>
              <w:ind w:firstLine="567"/>
              <w:jc w:val="both"/>
              <w:rPr>
                <w:rFonts w:ascii="Times New Roman" w:hAnsi="Times New Roman"/>
                <w:color w:val="000000"/>
                <w:sz w:val="24"/>
                <w:szCs w:val="28"/>
              </w:rPr>
            </w:pPr>
            <w:r w:rsidRPr="00177ABC">
              <w:rPr>
                <w:rFonts w:ascii="Times New Roman" w:hAnsi="Times New Roman"/>
                <w:color w:val="000000"/>
                <w:sz w:val="24"/>
                <w:szCs w:val="28"/>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177ABC">
                <w:rPr>
                  <w:rStyle w:val="a9"/>
                  <w:color w:val="000000"/>
                  <w:sz w:val="24"/>
                  <w:szCs w:val="28"/>
                </w:rPr>
                <w:t>статті 8</w:t>
              </w:r>
            </w:hyperlink>
            <w:r w:rsidRPr="00177ABC">
              <w:rPr>
                <w:rFonts w:ascii="Times New Roman" w:hAnsi="Times New Roman"/>
                <w:color w:val="000000"/>
                <w:sz w:val="24"/>
                <w:szCs w:val="28"/>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B371B" w14:textId="77777777" w:rsidR="00643465" w:rsidRPr="00177ABC" w:rsidRDefault="00643465" w:rsidP="00643465">
            <w:pPr>
              <w:pStyle w:val="a7"/>
              <w:widowControl w:val="0"/>
              <w:ind w:firstLine="709"/>
              <w:contextualSpacing/>
              <w:jc w:val="both"/>
              <w:rPr>
                <w:rFonts w:ascii="Times New Roman" w:hAnsi="Times New Roman"/>
                <w:color w:val="000000"/>
                <w:sz w:val="24"/>
                <w:szCs w:val="28"/>
              </w:rPr>
            </w:pPr>
            <w:r w:rsidRPr="00177ABC">
              <w:rPr>
                <w:rFonts w:ascii="Times New Roman" w:hAnsi="Times New Roman"/>
                <w:color w:val="000000"/>
                <w:sz w:val="24"/>
                <w:szCs w:val="28"/>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AFDF540" w14:textId="77777777" w:rsidR="00643465" w:rsidRPr="00177ABC" w:rsidRDefault="00643465" w:rsidP="00643465">
            <w:pPr>
              <w:pStyle w:val="a7"/>
              <w:widowControl w:val="0"/>
              <w:ind w:firstLine="709"/>
              <w:contextualSpacing/>
              <w:jc w:val="both"/>
              <w:rPr>
                <w:rFonts w:ascii="Times New Roman" w:hAnsi="Times New Roman"/>
                <w:sz w:val="24"/>
                <w:szCs w:val="24"/>
              </w:rPr>
            </w:pPr>
          </w:p>
        </w:tc>
      </w:tr>
      <w:tr w:rsidR="004064FA" w:rsidRPr="00FE639D" w14:paraId="7070769A" w14:textId="77777777" w:rsidTr="005362B6">
        <w:trPr>
          <w:trHeight w:val="623"/>
          <w:jc w:val="center"/>
        </w:trPr>
        <w:tc>
          <w:tcPr>
            <w:tcW w:w="9996" w:type="dxa"/>
            <w:gridSpan w:val="3"/>
            <w:shd w:val="clear" w:color="auto" w:fill="F2F2F2"/>
          </w:tcPr>
          <w:p w14:paraId="05823D25" w14:textId="77777777" w:rsidR="004064FA" w:rsidRPr="00FE639D" w:rsidRDefault="004064FA" w:rsidP="00BC161B">
            <w:pPr>
              <w:widowControl w:val="0"/>
              <w:spacing w:after="0" w:line="240" w:lineRule="auto"/>
              <w:contextualSpacing/>
              <w:jc w:val="center"/>
              <w:rPr>
                <w:rFonts w:ascii="Times New Roman" w:hAnsi="Times New Roman"/>
                <w:b/>
                <w:color w:val="000000"/>
                <w:sz w:val="28"/>
                <w:szCs w:val="24"/>
                <w:lang w:eastAsia="uk-UA"/>
              </w:rPr>
            </w:pPr>
            <w:r w:rsidRPr="00FE639D">
              <w:rPr>
                <w:rFonts w:ascii="Times New Roman" w:hAnsi="Times New Roman"/>
                <w:b/>
                <w:sz w:val="28"/>
                <w:szCs w:val="24"/>
              </w:rPr>
              <w:t xml:space="preserve">Розділ ІІІ. </w:t>
            </w:r>
            <w:r w:rsidRPr="00FE639D">
              <w:rPr>
                <w:rFonts w:ascii="Times New Roman" w:hAnsi="Times New Roman"/>
                <w:b/>
                <w:sz w:val="28"/>
                <w:szCs w:val="24"/>
                <w:bdr w:val="none" w:sz="0" w:space="0" w:color="auto" w:frame="1"/>
                <w:lang w:eastAsia="uk-UA"/>
              </w:rPr>
              <w:t>Інструкція з підготовки тендерної пропозиції</w:t>
            </w:r>
          </w:p>
        </w:tc>
      </w:tr>
      <w:tr w:rsidR="00643465" w:rsidRPr="00FE639D" w14:paraId="23073BEE" w14:textId="77777777" w:rsidTr="00BC161B">
        <w:trPr>
          <w:trHeight w:val="522"/>
          <w:jc w:val="center"/>
        </w:trPr>
        <w:tc>
          <w:tcPr>
            <w:tcW w:w="567" w:type="dxa"/>
          </w:tcPr>
          <w:p w14:paraId="2582DAB2"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1</w:t>
            </w:r>
          </w:p>
        </w:tc>
        <w:tc>
          <w:tcPr>
            <w:tcW w:w="2725" w:type="dxa"/>
          </w:tcPr>
          <w:p w14:paraId="280CB61B"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Зміст і спосіб подання тендерної пропозиції</w:t>
            </w:r>
          </w:p>
        </w:tc>
        <w:tc>
          <w:tcPr>
            <w:tcW w:w="6704" w:type="dxa"/>
          </w:tcPr>
          <w:p w14:paraId="0AB302AD"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77ABC">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07A6AA9"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77ABC">
              <w:rPr>
                <w:rFonts w:ascii="Times New Roman" w:hAnsi="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177ABC">
              <w:rPr>
                <w:rFonts w:ascii="Times New Roman" w:hAnsi="Times New Roman"/>
                <w:sz w:val="24"/>
                <w:szCs w:val="24"/>
              </w:rPr>
              <w:t>.</w:t>
            </w:r>
          </w:p>
          <w:p w14:paraId="435A97A2"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77ABC">
              <w:rPr>
                <w:rFonts w:ascii="Times New Roman" w:hAnsi="Times New Roman"/>
                <w:color w:val="000000"/>
                <w:sz w:val="24"/>
                <w:szCs w:val="28"/>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177ABC">
              <w:rPr>
                <w:rFonts w:ascii="Times New Roman" w:hAnsi="Times New Roman"/>
                <w:color w:val="000000"/>
                <w:sz w:val="24"/>
                <w:szCs w:val="28"/>
              </w:rPr>
              <w:lastRenderedPageBreak/>
              <w:t xml:space="preserve">процедури закупівлі про його відповідність кваліфікаційним (кваліфікаційному) критеріям </w:t>
            </w:r>
            <w:r w:rsidRPr="00177ABC">
              <w:rPr>
                <w:rFonts w:ascii="Times New Roman" w:hAnsi="Times New Roman"/>
                <w:color w:val="000000"/>
                <w:sz w:val="24"/>
                <w:szCs w:val="28"/>
                <w:shd w:val="clear" w:color="auto" w:fill="FFFFFF"/>
              </w:rPr>
              <w:t>(у разі їх (його) встановлення</w:t>
            </w:r>
            <w:r w:rsidRPr="00177ABC">
              <w:rPr>
                <w:rFonts w:ascii="Times New Roman" w:hAnsi="Times New Roman"/>
                <w:color w:val="000000"/>
                <w:sz w:val="24"/>
                <w:szCs w:val="28"/>
              </w:rPr>
              <w:t>, наявність/відсутність підстав, установлених у </w:t>
            </w:r>
            <w:hyperlink r:id="rId10" w:anchor="n1261" w:history="1">
              <w:r w:rsidRPr="00177ABC">
                <w:rPr>
                  <w:rStyle w:val="a9"/>
                  <w:color w:val="000000"/>
                  <w:sz w:val="24"/>
                  <w:szCs w:val="28"/>
                </w:rPr>
                <w:t>пункті 47</w:t>
              </w:r>
            </w:hyperlink>
            <w:r w:rsidRPr="00177ABC">
              <w:rPr>
                <w:rFonts w:ascii="Times New Roman" w:hAnsi="Times New Roman"/>
                <w:color w:val="000000"/>
                <w:sz w:val="24"/>
                <w:szCs w:val="28"/>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зокрема</w:t>
            </w:r>
            <w:r w:rsidRPr="00177ABC">
              <w:rPr>
                <w:rFonts w:ascii="Times New Roman" w:hAnsi="Times New Roman"/>
                <w:sz w:val="24"/>
                <w:szCs w:val="24"/>
              </w:rPr>
              <w:t>:</w:t>
            </w:r>
          </w:p>
          <w:p w14:paraId="0577EB36" w14:textId="77777777" w:rsidR="00643465" w:rsidRPr="00177ABC" w:rsidRDefault="00643465" w:rsidP="00643465">
            <w:pPr>
              <w:widowControl w:val="0"/>
              <w:spacing w:after="0" w:line="240" w:lineRule="auto"/>
              <w:ind w:firstLine="709"/>
              <w:contextualSpacing/>
              <w:jc w:val="both"/>
              <w:rPr>
                <w:rFonts w:ascii="Times New Roman" w:hAnsi="Times New Roman"/>
                <w:b/>
                <w:i/>
                <w:sz w:val="24"/>
                <w:szCs w:val="24"/>
              </w:rPr>
            </w:pPr>
          </w:p>
          <w:p w14:paraId="6487236C" w14:textId="77777777" w:rsidR="00643465" w:rsidRPr="00180FEF" w:rsidRDefault="00643465" w:rsidP="00643465">
            <w:pPr>
              <w:widowControl w:val="0"/>
              <w:numPr>
                <w:ilvl w:val="0"/>
                <w:numId w:val="21"/>
              </w:numPr>
              <w:spacing w:after="0" w:line="240" w:lineRule="auto"/>
              <w:contextualSpacing/>
              <w:jc w:val="both"/>
              <w:rPr>
                <w:rFonts w:ascii="Times New Roman" w:hAnsi="Times New Roman"/>
                <w:sz w:val="24"/>
                <w:szCs w:val="24"/>
              </w:rPr>
            </w:pPr>
            <w:r w:rsidRPr="00180FEF">
              <w:rPr>
                <w:rFonts w:ascii="Times New Roman" w:hAnsi="Times New Roman"/>
                <w:color w:val="000000"/>
                <w:sz w:val="24"/>
                <w:szCs w:val="24"/>
              </w:rPr>
              <w:t>Формою «Цінова пропозиція» (Додаток 1).</w:t>
            </w:r>
          </w:p>
          <w:p w14:paraId="2F66D7E7" w14:textId="77777777" w:rsidR="00643465" w:rsidRPr="00180FEF" w:rsidRDefault="00643465" w:rsidP="00643465">
            <w:pPr>
              <w:widowControl w:val="0"/>
              <w:spacing w:after="0" w:line="240" w:lineRule="auto"/>
              <w:ind w:left="720"/>
              <w:contextualSpacing/>
              <w:jc w:val="both"/>
              <w:rPr>
                <w:rFonts w:ascii="Times New Roman" w:hAnsi="Times New Roman"/>
                <w:sz w:val="24"/>
                <w:szCs w:val="24"/>
              </w:rPr>
            </w:pPr>
          </w:p>
          <w:p w14:paraId="17758174" w14:textId="77777777" w:rsidR="00643465" w:rsidRDefault="00643465" w:rsidP="00643465">
            <w:pPr>
              <w:widowControl w:val="0"/>
              <w:numPr>
                <w:ilvl w:val="0"/>
                <w:numId w:val="21"/>
              </w:numPr>
              <w:spacing w:after="0" w:line="240" w:lineRule="auto"/>
              <w:contextualSpacing/>
              <w:jc w:val="both"/>
              <w:rPr>
                <w:rFonts w:ascii="Times New Roman" w:hAnsi="Times New Roman"/>
                <w:sz w:val="24"/>
                <w:szCs w:val="24"/>
              </w:rPr>
            </w:pPr>
            <w:r w:rsidRPr="00180FEF">
              <w:rPr>
                <w:rFonts w:ascii="Times New Roman" w:hAnsi="Times New Roman"/>
                <w:sz w:val="24"/>
                <w:szCs w:val="24"/>
              </w:rPr>
              <w:t>Інформацією про відповідність необхідним технічним, якісним та кількісним характеристикам предмета закупівлі (подається у вигляді Додатку 2 шляхом зазначення відповідної інформації).</w:t>
            </w:r>
          </w:p>
          <w:p w14:paraId="11F3EC07" w14:textId="77777777" w:rsidR="00643465" w:rsidRDefault="00643465" w:rsidP="00643465">
            <w:pPr>
              <w:widowControl w:val="0"/>
              <w:spacing w:after="0" w:line="240" w:lineRule="auto"/>
              <w:ind w:left="720"/>
              <w:contextualSpacing/>
              <w:jc w:val="both"/>
              <w:rPr>
                <w:rFonts w:ascii="Times New Roman" w:hAnsi="Times New Roman"/>
                <w:sz w:val="24"/>
                <w:szCs w:val="24"/>
              </w:rPr>
            </w:pPr>
          </w:p>
          <w:p w14:paraId="55B27473" w14:textId="2AA9AE41" w:rsidR="00643465" w:rsidRDefault="00643465" w:rsidP="00643465">
            <w:pPr>
              <w:widowControl w:val="0"/>
              <w:numPr>
                <w:ilvl w:val="0"/>
                <w:numId w:val="21"/>
              </w:numPr>
              <w:spacing w:after="0" w:line="240" w:lineRule="auto"/>
              <w:contextualSpacing/>
              <w:jc w:val="both"/>
              <w:rPr>
                <w:rFonts w:ascii="Times New Roman" w:hAnsi="Times New Roman"/>
                <w:sz w:val="24"/>
                <w:szCs w:val="24"/>
              </w:rPr>
            </w:pPr>
            <w:r w:rsidRPr="00212F28">
              <w:rPr>
                <w:rFonts w:ascii="Times New Roman" w:hAnsi="Times New Roman"/>
                <w:sz w:val="24"/>
                <w:szCs w:val="24"/>
              </w:rPr>
              <w:t xml:space="preserve">Інформацією про відповідність </w:t>
            </w:r>
            <w:r w:rsidR="008C5A18" w:rsidRPr="00212F28">
              <w:rPr>
                <w:rFonts w:ascii="Times New Roman" w:hAnsi="Times New Roman"/>
                <w:sz w:val="24"/>
                <w:szCs w:val="24"/>
              </w:rPr>
              <w:t xml:space="preserve">кваліфікаційним </w:t>
            </w:r>
            <w:r w:rsidRPr="00212F28">
              <w:rPr>
                <w:rFonts w:ascii="Times New Roman" w:hAnsi="Times New Roman"/>
                <w:color w:val="000000"/>
                <w:sz w:val="24"/>
                <w:szCs w:val="28"/>
              </w:rPr>
              <w:t xml:space="preserve">(кваліфікаційному) критеріям </w:t>
            </w:r>
            <w:r w:rsidRPr="00212F28">
              <w:rPr>
                <w:rFonts w:ascii="Times New Roman" w:hAnsi="Times New Roman"/>
                <w:color w:val="000000"/>
                <w:sz w:val="24"/>
                <w:szCs w:val="28"/>
                <w:shd w:val="clear" w:color="auto" w:fill="FFFFFF"/>
              </w:rPr>
              <w:t>(у разі їх (його) встановлення,</w:t>
            </w:r>
            <w:r w:rsidRPr="00212F28">
              <w:rPr>
                <w:rFonts w:ascii="Times New Roman" w:hAnsi="Times New Roman"/>
                <w:sz w:val="24"/>
                <w:szCs w:val="24"/>
              </w:rPr>
              <w:t xml:space="preserve"> іншим вимогам замовника, встановленим</w:t>
            </w:r>
            <w:r w:rsidRPr="00160653">
              <w:rPr>
                <w:rFonts w:ascii="Times New Roman" w:hAnsi="Times New Roman"/>
                <w:sz w:val="24"/>
                <w:szCs w:val="24"/>
              </w:rPr>
              <w:t xml:space="preserve"> відповідно до законодавства (згідно Додатку 3)</w:t>
            </w:r>
            <w:r>
              <w:rPr>
                <w:rFonts w:ascii="Times New Roman" w:hAnsi="Times New Roman"/>
                <w:sz w:val="24"/>
                <w:szCs w:val="24"/>
              </w:rPr>
              <w:t>.</w:t>
            </w:r>
          </w:p>
          <w:p w14:paraId="3A2A4A8D" w14:textId="77777777" w:rsidR="00643465" w:rsidRDefault="00643465" w:rsidP="00643465">
            <w:pPr>
              <w:widowControl w:val="0"/>
              <w:spacing w:after="0" w:line="240" w:lineRule="auto"/>
              <w:ind w:left="720"/>
              <w:contextualSpacing/>
              <w:jc w:val="both"/>
              <w:rPr>
                <w:rFonts w:ascii="Times New Roman" w:hAnsi="Times New Roman"/>
                <w:sz w:val="24"/>
                <w:szCs w:val="24"/>
              </w:rPr>
            </w:pPr>
          </w:p>
          <w:p w14:paraId="037AD6D9" w14:textId="77777777" w:rsidR="00643465" w:rsidRDefault="00643465" w:rsidP="00643465">
            <w:pPr>
              <w:widowControl w:val="0"/>
              <w:spacing w:after="0" w:line="240" w:lineRule="auto"/>
              <w:ind w:left="720"/>
              <w:contextualSpacing/>
              <w:jc w:val="both"/>
              <w:rPr>
                <w:rFonts w:ascii="Times New Roman" w:hAnsi="Times New Roman"/>
                <w:sz w:val="24"/>
                <w:szCs w:val="24"/>
              </w:rPr>
            </w:pPr>
            <w:r w:rsidRPr="009D12CD">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sz w:val="24"/>
                <w:szCs w:val="24"/>
              </w:rPr>
              <w:t>.</w:t>
            </w:r>
          </w:p>
          <w:p w14:paraId="1A90EB39" w14:textId="77777777" w:rsidR="00643465" w:rsidRDefault="00643465" w:rsidP="00643465">
            <w:pPr>
              <w:widowControl w:val="0"/>
              <w:spacing w:after="0" w:line="240" w:lineRule="auto"/>
              <w:ind w:left="720"/>
              <w:contextualSpacing/>
              <w:jc w:val="both"/>
              <w:rPr>
                <w:rFonts w:ascii="Times New Roman" w:hAnsi="Times New Roman"/>
                <w:sz w:val="24"/>
                <w:szCs w:val="24"/>
              </w:rPr>
            </w:pPr>
          </w:p>
          <w:p w14:paraId="449C9983" w14:textId="77777777" w:rsidR="00643465" w:rsidRPr="00180FEF" w:rsidRDefault="00643465" w:rsidP="00643465">
            <w:pPr>
              <w:widowControl w:val="0"/>
              <w:numPr>
                <w:ilvl w:val="0"/>
                <w:numId w:val="21"/>
              </w:numPr>
              <w:spacing w:after="0" w:line="240" w:lineRule="auto"/>
              <w:ind w:right="22"/>
              <w:contextualSpacing/>
              <w:jc w:val="both"/>
              <w:rPr>
                <w:rFonts w:ascii="Times New Roman" w:hAnsi="Times New Roman"/>
                <w:sz w:val="24"/>
                <w:szCs w:val="24"/>
              </w:rPr>
            </w:pPr>
            <w:r w:rsidRPr="00180FEF">
              <w:rPr>
                <w:rFonts w:ascii="Times New Roman" w:hAnsi="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6BA0C15" w14:textId="77777777" w:rsidR="00643465" w:rsidRPr="00180FEF" w:rsidRDefault="00643465" w:rsidP="00643465">
            <w:pPr>
              <w:widowControl w:val="0"/>
              <w:spacing w:after="0" w:line="240" w:lineRule="auto"/>
              <w:ind w:left="720" w:right="22"/>
              <w:contextualSpacing/>
              <w:jc w:val="both"/>
              <w:rPr>
                <w:rFonts w:ascii="Times New Roman" w:hAnsi="Times New Roman"/>
                <w:b/>
                <w:sz w:val="24"/>
                <w:szCs w:val="24"/>
              </w:rPr>
            </w:pPr>
            <w:r w:rsidRPr="00180FEF">
              <w:rPr>
                <w:rFonts w:ascii="Times New Roman" w:hAnsi="Times New Roman"/>
                <w:b/>
                <w:sz w:val="24"/>
                <w:szCs w:val="24"/>
              </w:rPr>
              <w:t xml:space="preserve">Повноваження щодо підпису документів тендерної пропозиції учасника – юридичної особи: </w:t>
            </w:r>
          </w:p>
          <w:p w14:paraId="6A6E6522" w14:textId="77777777" w:rsidR="00643465" w:rsidRPr="00180FEF" w:rsidRDefault="00643465" w:rsidP="00643465">
            <w:pPr>
              <w:widowControl w:val="0"/>
              <w:spacing w:after="0" w:line="240" w:lineRule="auto"/>
              <w:ind w:left="720" w:right="22"/>
              <w:contextualSpacing/>
              <w:jc w:val="both"/>
              <w:rPr>
                <w:rFonts w:ascii="Times New Roman" w:hAnsi="Times New Roman"/>
                <w:b/>
                <w:sz w:val="24"/>
                <w:szCs w:val="24"/>
              </w:rPr>
            </w:pPr>
            <w:r w:rsidRPr="00180FEF">
              <w:rPr>
                <w:rFonts w:ascii="Times New Roman" w:hAnsi="Times New Roman"/>
                <w:sz w:val="24"/>
                <w:szCs w:val="24"/>
              </w:rPr>
              <w:t>Повноваження учасника – юридичної особи підтверджується випискою з протоколу засновників, наказом про призначення, довіреністю, дорученням або копією довідки, або виписки, або витягу з ЄДРПОУ (вимога встановлена з огляду на обмеження доступу до інформації в ЄДРПОУ на момент оприлюднення оголошення про проведення відкритих торгів)</w:t>
            </w:r>
            <w:r w:rsidRPr="00180FEF">
              <w:rPr>
                <w:rFonts w:ascii="Times New Roman" w:hAnsi="Times New Roman"/>
                <w:i/>
                <w:sz w:val="24"/>
                <w:szCs w:val="24"/>
              </w:rPr>
              <w:t>,</w:t>
            </w:r>
            <w:r w:rsidRPr="00180FEF">
              <w:rPr>
                <w:rFonts w:ascii="Times New Roman" w:hAnsi="Times New Roman"/>
                <w:sz w:val="24"/>
                <w:szCs w:val="24"/>
              </w:rPr>
              <w:t xml:space="preserve"> що підтверджує повноваження посадової особи учасника на підписання документів пропозиції та/або </w:t>
            </w:r>
            <w:r w:rsidRPr="00180FEF">
              <w:rPr>
                <w:rFonts w:ascii="Times New Roman" w:hAnsi="Times New Roman"/>
                <w:color w:val="000000"/>
                <w:sz w:val="24"/>
                <w:szCs w:val="24"/>
              </w:rPr>
              <w:t>договору за результатами закупівлі</w:t>
            </w:r>
            <w:r w:rsidRPr="00180FEF">
              <w:rPr>
                <w:rFonts w:ascii="Times New Roman" w:eastAsia="Times New Roman" w:hAnsi="Times New Roman"/>
                <w:color w:val="000000"/>
                <w:sz w:val="24"/>
                <w:szCs w:val="24"/>
                <w:lang w:eastAsia="ru-RU"/>
              </w:rPr>
              <w:t>.</w:t>
            </w:r>
          </w:p>
          <w:p w14:paraId="282AAB96" w14:textId="77777777" w:rsidR="00643465" w:rsidRPr="00180FEF" w:rsidRDefault="00643465" w:rsidP="00643465">
            <w:pPr>
              <w:widowControl w:val="0"/>
              <w:spacing w:after="0" w:line="240" w:lineRule="auto"/>
              <w:ind w:left="720" w:right="22"/>
              <w:contextualSpacing/>
              <w:jc w:val="both"/>
              <w:rPr>
                <w:rFonts w:ascii="Times New Roman" w:hAnsi="Times New Roman"/>
                <w:sz w:val="24"/>
                <w:szCs w:val="24"/>
              </w:rPr>
            </w:pPr>
            <w:r w:rsidRPr="00180FEF">
              <w:rPr>
                <w:rFonts w:ascii="Times New Roman" w:hAnsi="Times New Roman"/>
                <w:b/>
                <w:sz w:val="24"/>
                <w:szCs w:val="24"/>
              </w:rPr>
              <w:t>Повноваження учасника – фізичної особи-підприємця</w:t>
            </w:r>
            <w:r w:rsidRPr="00180FEF">
              <w:rPr>
                <w:rFonts w:ascii="Times New Roman" w:hAnsi="Times New Roman"/>
                <w:sz w:val="24"/>
                <w:szCs w:val="24"/>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w:t>
            </w:r>
            <w:r w:rsidRPr="00180FEF">
              <w:rPr>
                <w:rFonts w:ascii="Times New Roman" w:hAnsi="Times New Roman"/>
                <w:sz w:val="24"/>
                <w:szCs w:val="24"/>
              </w:rPr>
              <w:lastRenderedPageBreak/>
              <w:t>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080551FE" w14:textId="77777777" w:rsidR="00643465" w:rsidRPr="00180FEF" w:rsidRDefault="00643465" w:rsidP="00643465">
            <w:pPr>
              <w:widowControl w:val="0"/>
              <w:spacing w:after="0" w:line="240" w:lineRule="auto"/>
              <w:ind w:left="720" w:right="22"/>
              <w:contextualSpacing/>
              <w:jc w:val="both"/>
              <w:rPr>
                <w:rFonts w:ascii="Times New Roman" w:hAnsi="Times New Roman"/>
                <w:sz w:val="24"/>
                <w:szCs w:val="24"/>
              </w:rPr>
            </w:pPr>
          </w:p>
          <w:p w14:paraId="4F272F1A" w14:textId="77777777" w:rsidR="00643465" w:rsidRDefault="00643465" w:rsidP="00643465">
            <w:pPr>
              <w:widowControl w:val="0"/>
              <w:numPr>
                <w:ilvl w:val="0"/>
                <w:numId w:val="21"/>
              </w:numPr>
              <w:spacing w:after="0" w:line="240" w:lineRule="auto"/>
              <w:ind w:right="22"/>
              <w:contextualSpacing/>
              <w:jc w:val="both"/>
              <w:rPr>
                <w:rFonts w:ascii="Times New Roman" w:hAnsi="Times New Roman"/>
                <w:sz w:val="24"/>
                <w:szCs w:val="24"/>
              </w:rPr>
            </w:pPr>
            <w:r w:rsidRPr="00180FE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46CA45" w14:textId="77777777" w:rsidR="00643465" w:rsidRDefault="00643465" w:rsidP="00643465">
            <w:pPr>
              <w:widowControl w:val="0"/>
              <w:spacing w:after="0" w:line="240" w:lineRule="auto"/>
              <w:ind w:left="720" w:right="22"/>
              <w:contextualSpacing/>
              <w:jc w:val="both"/>
              <w:rPr>
                <w:rFonts w:ascii="Times New Roman" w:hAnsi="Times New Roman"/>
                <w:sz w:val="24"/>
                <w:szCs w:val="24"/>
              </w:rPr>
            </w:pPr>
          </w:p>
          <w:p w14:paraId="0FCA7A08" w14:textId="3D436F41" w:rsidR="00643465" w:rsidRDefault="00643465" w:rsidP="00212F28">
            <w:pPr>
              <w:widowControl w:val="0"/>
              <w:numPr>
                <w:ilvl w:val="0"/>
                <w:numId w:val="21"/>
              </w:numPr>
              <w:spacing w:after="0" w:line="240" w:lineRule="auto"/>
              <w:contextualSpacing/>
              <w:jc w:val="both"/>
              <w:rPr>
                <w:rFonts w:ascii="Times New Roman" w:hAnsi="Times New Roman"/>
                <w:sz w:val="24"/>
                <w:szCs w:val="24"/>
              </w:rPr>
            </w:pPr>
            <w:r w:rsidRPr="00E1762D">
              <w:rPr>
                <w:rFonts w:ascii="Times New Roman" w:hAnsi="Times New Roman"/>
                <w:sz w:val="24"/>
                <w:szCs w:val="24"/>
              </w:rPr>
              <w:t>В разі залучення до надання послуг субпідрядників/співвиконавців учасник в складі тендерної пропозиції надає інформацію про повне найменування та місцезнаходження</w:t>
            </w:r>
            <w:r>
              <w:rPr>
                <w:rFonts w:ascii="Times New Roman" w:hAnsi="Times New Roman"/>
                <w:sz w:val="24"/>
                <w:szCs w:val="24"/>
              </w:rPr>
              <w:t xml:space="preserve">, а також </w:t>
            </w:r>
            <w:r>
              <w:rPr>
                <w:rFonts w:ascii="Times New Roman" w:eastAsia="Times New Roman" w:hAnsi="Times New Roman"/>
                <w:sz w:val="24"/>
              </w:rPr>
              <w:t>код ЄДРПОУ, орієнтовну вартість надання послуг субпідрядною організацією сумою (грн.) та у відсотках (%) до ціни тендерної пропозиції,</w:t>
            </w:r>
            <w:r w:rsidRPr="00E1762D">
              <w:rPr>
                <w:rFonts w:ascii="Times New Roman" w:hAnsi="Times New Roman"/>
                <w:sz w:val="24"/>
                <w:szCs w:val="24"/>
              </w:rPr>
              <w:t xml:space="preserve"> щодо кожного суб’єкта господарювання, якого він планує залучати до надання послуг як субпідрядника/співвиконавця в обсязі не менше 20 відсотків від вартості договору про закупівлю.</w:t>
            </w:r>
          </w:p>
          <w:p w14:paraId="678156A3" w14:textId="77777777" w:rsidR="00212F28" w:rsidRDefault="00212F28" w:rsidP="00212F28">
            <w:pPr>
              <w:widowControl w:val="0"/>
              <w:spacing w:after="0" w:line="240" w:lineRule="auto"/>
              <w:ind w:left="720"/>
              <w:contextualSpacing/>
              <w:jc w:val="both"/>
              <w:rPr>
                <w:rFonts w:ascii="Times New Roman" w:hAnsi="Times New Roman"/>
                <w:sz w:val="24"/>
                <w:szCs w:val="24"/>
              </w:rPr>
            </w:pPr>
          </w:p>
          <w:p w14:paraId="5F0FE1C2" w14:textId="720F4AA2" w:rsidR="005E18B3" w:rsidRDefault="005E18B3" w:rsidP="00212F28">
            <w:pPr>
              <w:widowControl w:val="0"/>
              <w:numPr>
                <w:ilvl w:val="0"/>
                <w:numId w:val="2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В разі, якщо учасник перебуває в обставинах, визначених абзацом 14 пункту 47 Особливостей, а саме: </w:t>
            </w:r>
            <w:r w:rsidRPr="00376330">
              <w:rPr>
                <w:rFonts w:ascii="Times New Roman" w:hAnsi="Times New Roman"/>
                <w:sz w:val="24"/>
                <w:szCs w:val="24"/>
              </w:rPr>
              <w:t>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sz w:val="24"/>
                <w:szCs w:val="24"/>
              </w:rPr>
              <w:t xml:space="preserve">, він повинен </w:t>
            </w:r>
            <w:r w:rsidRPr="00376330">
              <w:rPr>
                <w:rFonts w:ascii="Times New Roman" w:hAnsi="Times New Roman"/>
                <w:sz w:val="24"/>
                <w:szCs w:val="24"/>
              </w:rPr>
              <w:t>надати</w:t>
            </w:r>
            <w:r>
              <w:rPr>
                <w:rFonts w:ascii="Times New Roman" w:hAnsi="Times New Roman"/>
                <w:sz w:val="24"/>
                <w:szCs w:val="24"/>
              </w:rPr>
              <w:t xml:space="preserve"> документальне</w:t>
            </w:r>
            <w:r w:rsidRPr="00376330">
              <w:rPr>
                <w:rFonts w:ascii="Times New Roman" w:hAnsi="Times New Roman"/>
                <w:sz w:val="24"/>
                <w:szCs w:val="24"/>
              </w:rPr>
              <w:t xml:space="preserve"> підтвердження вжиття заходів для доведення своєї надійності</w:t>
            </w:r>
            <w:r>
              <w:rPr>
                <w:rFonts w:ascii="Times New Roman" w:hAnsi="Times New Roman"/>
                <w:sz w:val="24"/>
                <w:szCs w:val="24"/>
              </w:rPr>
              <w:t xml:space="preserve">. </w:t>
            </w:r>
            <w:r w:rsidRPr="00376330">
              <w:rPr>
                <w:rFonts w:ascii="Times New Roman" w:hAnsi="Times New Roman"/>
                <w:sz w:val="24"/>
                <w:szCs w:val="24"/>
              </w:rPr>
              <w:t xml:space="preserve">Для цього учасник (суб’єкт господарювання) повинен </w:t>
            </w:r>
            <w:r>
              <w:rPr>
                <w:rFonts w:ascii="Times New Roman" w:hAnsi="Times New Roman"/>
                <w:sz w:val="24"/>
                <w:szCs w:val="24"/>
              </w:rPr>
              <w:t xml:space="preserve">документально </w:t>
            </w:r>
            <w:r w:rsidRPr="00376330">
              <w:rPr>
                <w:rFonts w:ascii="Times New Roman" w:hAnsi="Times New Roman"/>
                <w:sz w:val="24"/>
                <w:szCs w:val="24"/>
              </w:rPr>
              <w:t>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rPr>
              <w:t>.</w:t>
            </w:r>
          </w:p>
          <w:p w14:paraId="5DE68FDD" w14:textId="77777777" w:rsidR="00212F28" w:rsidRDefault="00212F28" w:rsidP="00212F28">
            <w:pPr>
              <w:pStyle w:val="aa"/>
              <w:spacing w:after="0" w:line="240" w:lineRule="auto"/>
              <w:rPr>
                <w:rFonts w:ascii="Times New Roman" w:hAnsi="Times New Roman"/>
                <w:sz w:val="24"/>
                <w:szCs w:val="24"/>
              </w:rPr>
            </w:pPr>
          </w:p>
          <w:p w14:paraId="7129F9F5" w14:textId="77777777" w:rsidR="00212F28" w:rsidRPr="00526975" w:rsidRDefault="00212F28" w:rsidP="00212F28">
            <w:pPr>
              <w:widowControl w:val="0"/>
              <w:numPr>
                <w:ilvl w:val="0"/>
                <w:numId w:val="21"/>
              </w:numPr>
              <w:spacing w:after="0" w:line="240" w:lineRule="auto"/>
              <w:ind w:right="22"/>
              <w:contextualSpacing/>
              <w:jc w:val="both"/>
              <w:rPr>
                <w:rFonts w:ascii="Times New Roman" w:hAnsi="Times New Roman"/>
                <w:sz w:val="24"/>
                <w:szCs w:val="24"/>
              </w:rPr>
            </w:pPr>
            <w:r w:rsidRPr="00526975">
              <w:rPr>
                <w:rFonts w:ascii="Times New Roman" w:hAnsi="Times New Roman"/>
                <w:bCs/>
                <w:color w:val="000000"/>
                <w:sz w:val="24"/>
                <w:szCs w:val="24"/>
              </w:rPr>
              <w:t xml:space="preserve">В разі, якщо учасник </w:t>
            </w:r>
            <w:r w:rsidRPr="00526975">
              <w:rPr>
                <w:rFonts w:ascii="Times New Roman" w:hAnsi="Times New Roman"/>
                <w:sz w:val="24"/>
                <w:szCs w:val="24"/>
              </w:rPr>
              <w:t>є громадянином Російської Федерації/Республіки Білорусь, або</w:t>
            </w:r>
            <w:r w:rsidRPr="00526975">
              <w:rPr>
                <w:rFonts w:ascii="Times New Roman" w:eastAsia="Times New Roman" w:hAnsi="Times New Roman"/>
                <w:color w:val="000000"/>
                <w:sz w:val="24"/>
                <w:szCs w:val="24"/>
                <w:shd w:val="solid" w:color="FFFFFF" w:fill="FFFFFF"/>
              </w:rPr>
              <w:t xml:space="preserve"> </w:t>
            </w:r>
            <w:r w:rsidRPr="00526975">
              <w:rPr>
                <w:rFonts w:ascii="Times New Roman" w:hAnsi="Times New Roman"/>
                <w:sz w:val="24"/>
                <w:szCs w:val="24"/>
              </w:rPr>
              <w:t>кінцевий бенефіціарний власник, член або учасник (акціонер), що має частку в статутному капіталі 10 і більше відсотків, якої є Російська Федерація/Республіка Білорусь, є громадянином Російської Федерації/Республіки Білорусь, в складі тендерної пропозиції надаються скановані копії документів, що підтверджують проживання на території України на законних підставах</w:t>
            </w:r>
            <w:r w:rsidRPr="00526975">
              <w:rPr>
                <w:rFonts w:ascii="Times New Roman" w:eastAsia="Times New Roman" w:hAnsi="Times New Roman"/>
                <w:color w:val="000000"/>
                <w:sz w:val="24"/>
                <w:szCs w:val="24"/>
                <w:shd w:val="solid" w:color="FFFFFF" w:fill="FFFFFF"/>
              </w:rPr>
              <w:t xml:space="preserve"> відповідно до Закону України «Про громадянство»</w:t>
            </w:r>
            <w:r w:rsidRPr="00526975">
              <w:rPr>
                <w:rFonts w:ascii="Times New Roman" w:hAnsi="Times New Roman"/>
                <w:sz w:val="24"/>
                <w:szCs w:val="24"/>
              </w:rPr>
              <w:t xml:space="preserve"> від </w:t>
            </w:r>
            <w:r w:rsidRPr="00526975">
              <w:rPr>
                <w:rFonts w:ascii="Times New Roman" w:eastAsia="Times New Roman" w:hAnsi="Times New Roman"/>
                <w:color w:val="000000"/>
                <w:sz w:val="24"/>
                <w:szCs w:val="24"/>
                <w:shd w:val="solid" w:color="FFFFFF" w:fill="FFFFFF"/>
              </w:rPr>
              <w:t xml:space="preserve">18 січня 2001 року № 2235-III. А саме: проживання на території України на законних підставах - проживання в Україні іноземця чи особи без громадянства, які мають у паспорті громадянина </w:t>
            </w:r>
            <w:r w:rsidRPr="00526975">
              <w:rPr>
                <w:rFonts w:ascii="Times New Roman" w:eastAsia="Times New Roman" w:hAnsi="Times New Roman"/>
                <w:color w:val="000000"/>
                <w:sz w:val="24"/>
                <w:szCs w:val="24"/>
                <w:shd w:val="solid" w:color="FFFFFF" w:fill="FFFFFF"/>
              </w:rPr>
              <w:lastRenderedPageBreak/>
              <w:t>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r>
              <w:rPr>
                <w:rFonts w:ascii="Times New Roman" w:eastAsia="Times New Roman" w:hAnsi="Times New Roman"/>
                <w:color w:val="000000"/>
                <w:sz w:val="24"/>
                <w:szCs w:val="24"/>
                <w:shd w:val="solid" w:color="FFFFFF" w:fill="FFFFFF"/>
              </w:rPr>
              <w:t>.</w:t>
            </w:r>
          </w:p>
          <w:p w14:paraId="05105055" w14:textId="77777777" w:rsidR="00212F28" w:rsidRPr="00177ABC" w:rsidRDefault="00212F28" w:rsidP="00212F28">
            <w:pPr>
              <w:widowControl w:val="0"/>
              <w:spacing w:after="0" w:line="240" w:lineRule="auto"/>
              <w:ind w:left="720"/>
              <w:contextualSpacing/>
              <w:jc w:val="both"/>
              <w:rPr>
                <w:rFonts w:ascii="Times New Roman" w:hAnsi="Times New Roman"/>
                <w:sz w:val="24"/>
                <w:szCs w:val="24"/>
              </w:rPr>
            </w:pPr>
          </w:p>
          <w:p w14:paraId="65B84AE3" w14:textId="77777777" w:rsidR="00643465" w:rsidRPr="00177ABC" w:rsidRDefault="00643465" w:rsidP="00643465">
            <w:pPr>
              <w:widowControl w:val="0"/>
              <w:spacing w:after="0" w:line="240" w:lineRule="auto"/>
              <w:contextualSpacing/>
              <w:jc w:val="both"/>
              <w:rPr>
                <w:color w:val="121212"/>
                <w:sz w:val="24"/>
                <w:szCs w:val="24"/>
              </w:rPr>
            </w:pPr>
          </w:p>
          <w:p w14:paraId="6A1DD954" w14:textId="77777777" w:rsidR="00643465" w:rsidRPr="00177ABC" w:rsidRDefault="00643465" w:rsidP="00643465">
            <w:pPr>
              <w:spacing w:after="0" w:line="240" w:lineRule="auto"/>
              <w:ind w:firstLine="709"/>
              <w:jc w:val="both"/>
              <w:rPr>
                <w:rFonts w:ascii="Times New Roman" w:hAnsi="Times New Roman"/>
                <w:i/>
                <w:sz w:val="24"/>
                <w:szCs w:val="24"/>
              </w:rPr>
            </w:pPr>
            <w:r w:rsidRPr="00177ABC">
              <w:rPr>
                <w:rFonts w:ascii="Times New Roman" w:hAnsi="Times New Roman"/>
                <w:i/>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162756D1" w14:textId="77777777" w:rsidR="00643465" w:rsidRPr="00177ABC" w:rsidRDefault="00643465" w:rsidP="00643465">
            <w:pPr>
              <w:spacing w:after="0" w:line="240" w:lineRule="auto"/>
              <w:ind w:firstLine="709"/>
              <w:jc w:val="both"/>
              <w:rPr>
                <w:rFonts w:ascii="Times New Roman" w:hAnsi="Times New Roman"/>
                <w:i/>
                <w:sz w:val="24"/>
                <w:szCs w:val="24"/>
              </w:rPr>
            </w:pPr>
            <w:r w:rsidRPr="00177ABC">
              <w:rPr>
                <w:rFonts w:ascii="Times New Roman" w:hAnsi="Times New Roman"/>
                <w:i/>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3A4798" w14:textId="77777777" w:rsidR="00643465" w:rsidRPr="00177ABC" w:rsidRDefault="00643465" w:rsidP="00643465">
            <w:pPr>
              <w:suppressAutoHyphens/>
              <w:spacing w:after="0" w:line="240" w:lineRule="auto"/>
              <w:ind w:firstLine="709"/>
              <w:jc w:val="both"/>
              <w:rPr>
                <w:rFonts w:ascii="Times New Roman" w:eastAsia="Times New Roman" w:hAnsi="Times New Roman"/>
                <w:i/>
                <w:sz w:val="24"/>
                <w:szCs w:val="24"/>
                <w:lang w:eastAsia="ar-SA"/>
              </w:rPr>
            </w:pPr>
            <w:r w:rsidRPr="00177ABC">
              <w:rPr>
                <w:rFonts w:ascii="Times New Roman" w:eastAsia="Times New Roman" w:hAnsi="Times New Roman"/>
                <w:i/>
                <w:iCs/>
                <w:sz w:val="24"/>
                <w:szCs w:val="24"/>
                <w:lang w:eastAsia="ar-S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 але замість них подається лист-роз’яснення в довільній формі, в якому зазначаються законодавчі підстави ненадання  відповідних документів або копію/ії роз`яснення/нь державних органів</w:t>
            </w:r>
            <w:r w:rsidRPr="00177ABC">
              <w:rPr>
                <w:rFonts w:ascii="Times New Roman" w:eastAsia="Times New Roman" w:hAnsi="Times New Roman"/>
                <w:i/>
                <w:sz w:val="24"/>
                <w:szCs w:val="24"/>
                <w:lang w:eastAsia="ar-SA"/>
              </w:rPr>
              <w:t>.</w:t>
            </w:r>
          </w:p>
          <w:p w14:paraId="1CD990DA" w14:textId="77777777" w:rsidR="00643465" w:rsidRPr="00177ABC" w:rsidRDefault="00643465" w:rsidP="00643465">
            <w:pPr>
              <w:suppressAutoHyphens/>
              <w:spacing w:after="0" w:line="240" w:lineRule="auto"/>
              <w:ind w:firstLine="709"/>
              <w:jc w:val="both"/>
              <w:rPr>
                <w:rFonts w:ascii="Times New Roman" w:eastAsia="Times New Roman" w:hAnsi="Times New Roman"/>
                <w:i/>
                <w:sz w:val="24"/>
                <w:szCs w:val="24"/>
                <w:lang w:eastAsia="ar-SA"/>
              </w:rPr>
            </w:pPr>
            <w:r w:rsidRPr="00177ABC">
              <w:rPr>
                <w:rFonts w:ascii="Times New Roman" w:eastAsia="Times New Roman" w:hAnsi="Times New Roman"/>
                <w:i/>
                <w:sz w:val="24"/>
                <w:szCs w:val="24"/>
                <w:lang w:eastAsia="ar-SA"/>
              </w:rPr>
              <w:t>Якщо документ, що вимагається умовами тендерної документації,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замість такого документу учасник може надати лист-роз’яснення, в якому зазначити, де міститься така інформація з посиланням на відповідну сторінку в мережі Інтернет.</w:t>
            </w:r>
          </w:p>
          <w:p w14:paraId="6196ADC5" w14:textId="77777777" w:rsidR="00643465" w:rsidRPr="00177ABC" w:rsidRDefault="00643465" w:rsidP="00643465">
            <w:pPr>
              <w:suppressAutoHyphens/>
              <w:spacing w:after="0" w:line="240" w:lineRule="auto"/>
              <w:ind w:firstLine="709"/>
              <w:jc w:val="both"/>
              <w:rPr>
                <w:rFonts w:ascii="Times New Roman" w:eastAsia="Times New Roman" w:hAnsi="Times New Roman"/>
                <w:i/>
                <w:sz w:val="24"/>
                <w:szCs w:val="24"/>
                <w:lang w:eastAsia="ar-SA"/>
              </w:rPr>
            </w:pPr>
          </w:p>
          <w:p w14:paraId="6C954FB5"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71FB73C"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 xml:space="preserve">Всі документи тендерної пропозиції подаються в </w:t>
            </w:r>
            <w:r w:rsidRPr="00177ABC">
              <w:rPr>
                <w:rFonts w:ascii="Times New Roman" w:eastAsia="Times New Roman" w:hAnsi="Times New Roman"/>
                <w:color w:val="000000"/>
                <w:sz w:val="24"/>
                <w:szCs w:val="24"/>
                <w:lang w:eastAsia="ru-RU"/>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14:paraId="56C5429A"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такої особи) на кожному документі (окрім документів, виданих іншими підприємствами/установами/ організаціями).</w:t>
            </w:r>
          </w:p>
          <w:p w14:paraId="6898E48F"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C854140"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Замовник перевіряє КЕП/УЕП учасника на сайті центрального засвідчувального органу за посиланням https://czo.gov.ua/verify .</w:t>
            </w:r>
          </w:p>
          <w:p w14:paraId="2F252565" w14:textId="77777777" w:rsidR="00643465" w:rsidRPr="00177ABC"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177ABC">
              <w:rPr>
                <w:rFonts w:ascii="Times New Roman" w:eastAsia="Times New Roman" w:hAnsi="Times New Roman"/>
                <w:color w:val="000000"/>
                <w:sz w:val="24"/>
                <w:szCs w:val="24"/>
                <w:lang w:eastAsia="ru-RU"/>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3F1851CF" w14:textId="77777777" w:rsidR="00643465" w:rsidRPr="00177ABC" w:rsidRDefault="00643465" w:rsidP="00643465">
            <w:pPr>
              <w:pStyle w:val="af0"/>
              <w:spacing w:before="0" w:after="0"/>
              <w:ind w:firstLine="709"/>
              <w:jc w:val="both"/>
              <w:rPr>
                <w:color w:val="000000"/>
                <w:lang w:val="uk-UA" w:eastAsia="uk-UA"/>
              </w:rPr>
            </w:pPr>
            <w:r w:rsidRPr="00177ABC">
              <w:rPr>
                <w:color w:val="000000"/>
                <w:lang w:val="uk-UA" w:eastAsia="ru-RU"/>
              </w:rPr>
              <w:t>Документи, надані в складі тендерної пропозиції, мають бути відкриті для загального доступу, не містити паролів.</w:t>
            </w:r>
          </w:p>
        </w:tc>
      </w:tr>
      <w:tr w:rsidR="00160653" w:rsidRPr="00FE639D" w14:paraId="11DE8161" w14:textId="77777777" w:rsidTr="00BC161B">
        <w:trPr>
          <w:trHeight w:val="410"/>
          <w:jc w:val="center"/>
        </w:trPr>
        <w:tc>
          <w:tcPr>
            <w:tcW w:w="567" w:type="dxa"/>
          </w:tcPr>
          <w:p w14:paraId="6792E91C"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lastRenderedPageBreak/>
              <w:t>2</w:t>
            </w:r>
          </w:p>
        </w:tc>
        <w:tc>
          <w:tcPr>
            <w:tcW w:w="2725" w:type="dxa"/>
          </w:tcPr>
          <w:p w14:paraId="0A05B43D"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Забезпечення тендерної пропозиції</w:t>
            </w:r>
          </w:p>
        </w:tc>
        <w:tc>
          <w:tcPr>
            <w:tcW w:w="6704" w:type="dxa"/>
          </w:tcPr>
          <w:p w14:paraId="17E02C34"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Надання учасниками забезпечення тендерної пропозиції не вимагається</w:t>
            </w:r>
          </w:p>
          <w:p w14:paraId="0E0C8888" w14:textId="77777777" w:rsidR="00160653" w:rsidRPr="00C65ECA" w:rsidRDefault="00160653" w:rsidP="00160653">
            <w:pPr>
              <w:widowControl w:val="0"/>
              <w:spacing w:after="0" w:line="240" w:lineRule="auto"/>
              <w:ind w:firstLine="425"/>
              <w:contextualSpacing/>
              <w:jc w:val="both"/>
              <w:rPr>
                <w:rFonts w:ascii="Times New Roman" w:hAnsi="Times New Roman"/>
                <w:sz w:val="24"/>
                <w:szCs w:val="24"/>
                <w:lang w:eastAsia="uk-UA"/>
              </w:rPr>
            </w:pPr>
          </w:p>
        </w:tc>
      </w:tr>
      <w:tr w:rsidR="00160653" w:rsidRPr="00FE639D" w14:paraId="0629AB59" w14:textId="77777777" w:rsidTr="00BC161B">
        <w:trPr>
          <w:trHeight w:val="522"/>
          <w:jc w:val="center"/>
        </w:trPr>
        <w:tc>
          <w:tcPr>
            <w:tcW w:w="567" w:type="dxa"/>
          </w:tcPr>
          <w:p w14:paraId="20163404"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3</w:t>
            </w:r>
          </w:p>
        </w:tc>
        <w:tc>
          <w:tcPr>
            <w:tcW w:w="2725" w:type="dxa"/>
          </w:tcPr>
          <w:p w14:paraId="0ED645C3" w14:textId="77777777" w:rsidR="00160653" w:rsidRPr="00FE639D" w:rsidRDefault="00160653" w:rsidP="00160653">
            <w:pPr>
              <w:pStyle w:val="a7"/>
              <w:widowControl w:val="0"/>
              <w:contextualSpacing/>
              <w:rPr>
                <w:rFonts w:ascii="Times New Roman" w:hAnsi="Times New Roman"/>
                <w:sz w:val="24"/>
                <w:szCs w:val="24"/>
                <w:lang w:eastAsia="uk-UA"/>
              </w:rPr>
            </w:pPr>
            <w:r w:rsidRPr="00FE639D">
              <w:rPr>
                <w:rFonts w:ascii="Times New Roman" w:hAnsi="Times New Roman"/>
                <w:sz w:val="24"/>
                <w:szCs w:val="24"/>
                <w:lang w:eastAsia="uk-UA"/>
              </w:rPr>
              <w:t>Умови повернення чи неповернення забезпечення тендерної пропозиції</w:t>
            </w:r>
          </w:p>
        </w:tc>
        <w:tc>
          <w:tcPr>
            <w:tcW w:w="6704" w:type="dxa"/>
          </w:tcPr>
          <w:p w14:paraId="4D3F082E" w14:textId="77777777" w:rsidR="00160653" w:rsidRPr="00C65ECA" w:rsidRDefault="00160653" w:rsidP="00160653">
            <w:pPr>
              <w:widowControl w:val="0"/>
              <w:spacing w:after="0" w:line="240" w:lineRule="auto"/>
              <w:ind w:left="-23" w:firstLine="709"/>
              <w:contextualSpacing/>
              <w:jc w:val="both"/>
              <w:rPr>
                <w:rFonts w:ascii="Times New Roman" w:hAnsi="Times New Roman"/>
                <w:sz w:val="24"/>
                <w:szCs w:val="24"/>
              </w:rPr>
            </w:pPr>
            <w:r w:rsidRPr="00C65ECA">
              <w:rPr>
                <w:rFonts w:ascii="Times New Roman" w:hAnsi="Times New Roman"/>
                <w:sz w:val="24"/>
                <w:szCs w:val="24"/>
                <w:lang w:eastAsia="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43465" w:rsidRPr="00FE639D" w14:paraId="78861C68" w14:textId="77777777" w:rsidTr="00BC161B">
        <w:trPr>
          <w:trHeight w:val="522"/>
          <w:jc w:val="center"/>
        </w:trPr>
        <w:tc>
          <w:tcPr>
            <w:tcW w:w="567" w:type="dxa"/>
          </w:tcPr>
          <w:p w14:paraId="079F389F"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4</w:t>
            </w:r>
          </w:p>
        </w:tc>
        <w:tc>
          <w:tcPr>
            <w:tcW w:w="2725" w:type="dxa"/>
          </w:tcPr>
          <w:p w14:paraId="024BE396" w14:textId="77777777" w:rsidR="00643465" w:rsidRPr="00FE639D" w:rsidRDefault="00643465" w:rsidP="00643465">
            <w:pPr>
              <w:pStyle w:val="a7"/>
              <w:widowControl w:val="0"/>
              <w:contextualSpacing/>
              <w:rPr>
                <w:rFonts w:ascii="Times New Roman" w:hAnsi="Times New Roman"/>
                <w:sz w:val="24"/>
                <w:szCs w:val="24"/>
                <w:lang w:eastAsia="uk-UA"/>
              </w:rPr>
            </w:pPr>
            <w:r w:rsidRPr="00FE639D">
              <w:rPr>
                <w:rFonts w:ascii="Times New Roman" w:hAnsi="Times New Roman"/>
                <w:sz w:val="24"/>
                <w:szCs w:val="24"/>
                <w:lang w:eastAsia="uk-UA"/>
              </w:rPr>
              <w:t>Строк, протягом якого тендерні пропозиції є дійсними</w:t>
            </w:r>
          </w:p>
        </w:tc>
        <w:tc>
          <w:tcPr>
            <w:tcW w:w="6704" w:type="dxa"/>
          </w:tcPr>
          <w:p w14:paraId="3466B155"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lang w:eastAsia="uk-UA"/>
              </w:rPr>
            </w:pPr>
            <w:r w:rsidRPr="00177ABC">
              <w:rPr>
                <w:rFonts w:ascii="Times New Roman" w:hAnsi="Times New Roman"/>
                <w:sz w:val="24"/>
                <w:szCs w:val="24"/>
                <w:lang w:eastAsia="uk-UA"/>
              </w:rPr>
              <w:t xml:space="preserve">Тендерні пропозиції вважаються дійсними протягом 90 днів з дати кінцевого строку подання тендерних пропозицій. </w:t>
            </w:r>
          </w:p>
          <w:p w14:paraId="62ADDA6D" w14:textId="77777777" w:rsidR="00643465" w:rsidRPr="00177ABC" w:rsidRDefault="00643465" w:rsidP="00643465">
            <w:pPr>
              <w:shd w:val="clear" w:color="auto" w:fill="FFFFFF"/>
              <w:spacing w:after="0" w:line="240" w:lineRule="auto"/>
              <w:ind w:firstLine="709"/>
              <w:jc w:val="both"/>
              <w:rPr>
                <w:rFonts w:ascii="Times New Roman" w:hAnsi="Times New Roman"/>
                <w:color w:val="000000"/>
                <w:sz w:val="24"/>
                <w:szCs w:val="28"/>
              </w:rPr>
            </w:pPr>
            <w:r w:rsidRPr="00177ABC">
              <w:rPr>
                <w:rFonts w:ascii="Times New Roman" w:hAnsi="Times New Roman"/>
                <w:color w:val="000000"/>
                <w:sz w:val="24"/>
                <w:szCs w:val="28"/>
              </w:rPr>
              <w:t xml:space="preserve">До закінчення зазначеного строку замовник має право вимагати від учасників процедури закупівлі продовження </w:t>
            </w:r>
            <w:r w:rsidRPr="00177ABC">
              <w:rPr>
                <w:rFonts w:ascii="Times New Roman" w:hAnsi="Times New Roman"/>
                <w:color w:val="000000"/>
                <w:sz w:val="24"/>
                <w:szCs w:val="28"/>
              </w:rPr>
              <w:lastRenderedPageBreak/>
              <w:t>строку дії тендерних пропозицій. Учасник процедури закупівлі має право:</w:t>
            </w:r>
          </w:p>
          <w:p w14:paraId="42A1828E" w14:textId="77777777" w:rsidR="00643465" w:rsidRPr="00177ABC" w:rsidRDefault="00643465" w:rsidP="00643465">
            <w:pPr>
              <w:shd w:val="clear" w:color="auto" w:fill="FFFFFF"/>
              <w:spacing w:after="0" w:line="240" w:lineRule="auto"/>
              <w:ind w:firstLine="709"/>
              <w:jc w:val="both"/>
              <w:rPr>
                <w:rFonts w:ascii="Times New Roman" w:hAnsi="Times New Roman"/>
                <w:color w:val="000000"/>
                <w:sz w:val="24"/>
                <w:szCs w:val="28"/>
              </w:rPr>
            </w:pPr>
            <w:r w:rsidRPr="00177ABC">
              <w:rPr>
                <w:rFonts w:ascii="Times New Roman" w:hAnsi="Times New Roman"/>
                <w:color w:val="000000"/>
                <w:sz w:val="24"/>
                <w:szCs w:val="28"/>
              </w:rPr>
              <w:t>– відхилити таку вимогу, не втрачаючи при цьому наданого ним забезпечення тендерної пропозиції;</w:t>
            </w:r>
          </w:p>
          <w:p w14:paraId="491A5E32" w14:textId="77777777" w:rsidR="00643465" w:rsidRPr="00177ABC" w:rsidRDefault="00643465" w:rsidP="00643465">
            <w:pPr>
              <w:shd w:val="clear" w:color="auto" w:fill="FFFFFF"/>
              <w:spacing w:after="0" w:line="240" w:lineRule="auto"/>
              <w:ind w:firstLine="709"/>
              <w:jc w:val="both"/>
              <w:rPr>
                <w:rFonts w:ascii="Times New Roman" w:hAnsi="Times New Roman"/>
                <w:color w:val="000000"/>
                <w:sz w:val="24"/>
                <w:szCs w:val="28"/>
              </w:rPr>
            </w:pPr>
            <w:r w:rsidRPr="00177ABC">
              <w:rPr>
                <w:rFonts w:ascii="Times New Roman" w:hAnsi="Times New Roman"/>
                <w:color w:val="000000"/>
                <w:sz w:val="24"/>
                <w:szCs w:val="28"/>
              </w:rPr>
              <w:t>– погодитися з вимогою та продовжити строк дії поданої ним тендерної пропозиції і наданого забезпечення тендерної пропозиції.</w:t>
            </w:r>
          </w:p>
          <w:p w14:paraId="139C917D" w14:textId="77777777" w:rsidR="00643465" w:rsidRPr="00177ABC" w:rsidRDefault="00643465" w:rsidP="00643465">
            <w:pPr>
              <w:widowControl w:val="0"/>
              <w:spacing w:after="0" w:line="240" w:lineRule="auto"/>
              <w:ind w:firstLine="709"/>
              <w:jc w:val="both"/>
              <w:rPr>
                <w:rFonts w:ascii="Times New Roman" w:hAnsi="Times New Roman"/>
                <w:sz w:val="24"/>
                <w:szCs w:val="24"/>
                <w:lang w:eastAsia="uk-UA"/>
              </w:rPr>
            </w:pPr>
            <w:r w:rsidRPr="00177ABC">
              <w:rPr>
                <w:rFonts w:ascii="Times New Roman" w:hAnsi="Times New Roman"/>
                <w:color w:val="000000"/>
                <w:sz w:val="24"/>
                <w:szCs w:val="2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177ABC">
              <w:rPr>
                <w:rFonts w:ascii="Times New Roman" w:hAnsi="Times New Roman"/>
                <w:sz w:val="24"/>
                <w:szCs w:val="24"/>
                <w:lang w:eastAsia="uk-UA"/>
              </w:rPr>
              <w:t>.</w:t>
            </w:r>
          </w:p>
        </w:tc>
      </w:tr>
      <w:tr w:rsidR="00643465" w:rsidRPr="00FE639D" w14:paraId="584D1942" w14:textId="77777777" w:rsidTr="00BC161B">
        <w:trPr>
          <w:trHeight w:val="522"/>
          <w:jc w:val="center"/>
        </w:trPr>
        <w:tc>
          <w:tcPr>
            <w:tcW w:w="567" w:type="dxa"/>
          </w:tcPr>
          <w:p w14:paraId="4BFCC43B"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lastRenderedPageBreak/>
              <w:t>5</w:t>
            </w:r>
          </w:p>
        </w:tc>
        <w:tc>
          <w:tcPr>
            <w:tcW w:w="2725" w:type="dxa"/>
          </w:tcPr>
          <w:p w14:paraId="3B00EE6A" w14:textId="77777777" w:rsidR="00643465" w:rsidRDefault="00643465" w:rsidP="00643465">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t>Кваліфікаційні критерії до учасників та вимоги, установлені статтею 17 Закону</w:t>
            </w:r>
          </w:p>
          <w:p w14:paraId="2DC73053" w14:textId="77777777" w:rsidR="00643465" w:rsidRDefault="00643465" w:rsidP="00643465">
            <w:pPr>
              <w:widowControl w:val="0"/>
              <w:spacing w:after="0" w:line="240" w:lineRule="auto"/>
              <w:contextualSpacing/>
              <w:rPr>
                <w:rFonts w:ascii="Times New Roman" w:hAnsi="Times New Roman"/>
                <w:sz w:val="24"/>
                <w:szCs w:val="24"/>
              </w:rPr>
            </w:pPr>
          </w:p>
          <w:p w14:paraId="4D95B57F" w14:textId="77777777" w:rsidR="00643465" w:rsidRPr="00643465"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szCs w:val="24"/>
                <w:lang w:val="ru-RU" w:eastAsia="uk-UA"/>
              </w:rPr>
            </w:pPr>
          </w:p>
        </w:tc>
        <w:tc>
          <w:tcPr>
            <w:tcW w:w="6704" w:type="dxa"/>
          </w:tcPr>
          <w:p w14:paraId="03609EB5" w14:textId="77777777" w:rsidR="00643465"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olor w:val="000000"/>
                <w:sz w:val="24"/>
                <w:szCs w:val="28"/>
              </w:rPr>
            </w:pPr>
            <w:r w:rsidRPr="00767E9D">
              <w:rPr>
                <w:rFonts w:ascii="Times New Roman" w:hAnsi="Times New Roman"/>
                <w:color w:val="000000"/>
                <w:sz w:val="24"/>
                <w:szCs w:val="28"/>
              </w:rPr>
              <w:t>Кваліфікаційні критерії встановлені відповідно до статті 16 Закону з урахуванням положень Особливостей.</w:t>
            </w:r>
          </w:p>
          <w:p w14:paraId="2CB549DD" w14:textId="77777777" w:rsidR="00643465" w:rsidRPr="00643465"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val="ru-RU" w:eastAsia="ar-SA"/>
              </w:rPr>
            </w:pPr>
            <w:r w:rsidRPr="00643465">
              <w:rPr>
                <w:rFonts w:ascii="Times New Roman" w:eastAsia="Times New Roman" w:hAnsi="Times New Roman"/>
                <w:sz w:val="24"/>
                <w:szCs w:val="24"/>
                <w:lang w:val="ru-RU" w:eastAsia="ar-SA"/>
              </w:rPr>
              <w:t>Учасник зобов’язаний надати інформацію та документи, що підтверджують відповідність учасника кваліфікаційним критеріям, встановленим замовником за переліком, наведеним в Додатку 3.</w:t>
            </w:r>
          </w:p>
          <w:p w14:paraId="41DF8165" w14:textId="77777777" w:rsidR="00643465" w:rsidRPr="00767E9D"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767E9D">
              <w:rPr>
                <w:rFonts w:ascii="Times New Roman" w:eastAsia="Times New Roman" w:hAnsi="Times New Roman"/>
                <w:sz w:val="24"/>
                <w:szCs w:val="24"/>
                <w:lang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73DEED" w14:textId="77777777" w:rsidR="00643465" w:rsidRPr="00767E9D"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ar-SA"/>
              </w:rPr>
            </w:pPr>
          </w:p>
          <w:p w14:paraId="163BFEC5" w14:textId="77777777" w:rsidR="00643465" w:rsidRPr="00767E9D" w:rsidRDefault="00643465" w:rsidP="00643465">
            <w:pPr>
              <w:spacing w:after="0" w:line="240" w:lineRule="auto"/>
              <w:ind w:firstLine="709"/>
              <w:jc w:val="both"/>
              <w:rPr>
                <w:rFonts w:ascii="Times New Roman" w:hAnsi="Times New Roman"/>
                <w:b/>
                <w:color w:val="000000"/>
                <w:sz w:val="24"/>
                <w:szCs w:val="28"/>
              </w:rPr>
            </w:pPr>
            <w:r w:rsidRPr="00767E9D">
              <w:rPr>
                <w:rFonts w:ascii="Times New Roman" w:hAnsi="Times New Roman"/>
                <w:b/>
                <w:color w:val="000000"/>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A988C9"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F149DC"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AB314C"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F092E"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767E9D">
                <w:rPr>
                  <w:rStyle w:val="a9"/>
                  <w:color w:val="000000"/>
                  <w:sz w:val="24"/>
                  <w:szCs w:val="28"/>
                </w:rPr>
                <w:t>пунктом 4</w:t>
              </w:r>
            </w:hyperlink>
            <w:r w:rsidRPr="00767E9D">
              <w:rPr>
                <w:rFonts w:ascii="Times New Roman" w:hAnsi="Times New Roman"/>
                <w:color w:val="000000"/>
                <w:sz w:val="24"/>
                <w:szCs w:val="28"/>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5FDD1D"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5) фізична особа, яка є учасником процедури закупівлі, була засуджена за кримінальне правопорушення, вчинене з </w:t>
            </w:r>
            <w:r w:rsidRPr="00767E9D">
              <w:rPr>
                <w:rFonts w:ascii="Times New Roman" w:hAnsi="Times New Roman"/>
                <w:color w:val="000000"/>
                <w:sz w:val="24"/>
                <w:szCs w:val="28"/>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B26C3D"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EF3DAC"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1DBD55"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06F55B85"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C4B78A"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C1E1C7" w14:textId="4C209C21"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11) </w:t>
            </w:r>
            <w:r w:rsidR="003D0025" w:rsidRPr="00FC3941">
              <w:rPr>
                <w:rFonts w:ascii="Times New Roman" w:eastAsia="Times New Roman" w:hAnsi="Times New Roman"/>
                <w:sz w:val="24"/>
                <w:szCs w:val="24"/>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3D0025" w:rsidRPr="004D7E52">
                <w:rPr>
                  <w:rFonts w:ascii="Times New Roman" w:eastAsia="Times New Roman" w:hAnsi="Times New Roman"/>
                  <w:sz w:val="24"/>
                  <w:szCs w:val="24"/>
                  <w:lang w:eastAsia="uk-UA"/>
                </w:rPr>
                <w:t>Законом України</w:t>
              </w:r>
            </w:hyperlink>
            <w:r w:rsidR="003D0025" w:rsidRPr="00FC3941">
              <w:rPr>
                <w:rFonts w:ascii="Times New Roman" w:eastAsia="Times New Roman" w:hAnsi="Times New Roman"/>
                <w:sz w:val="24"/>
                <w:szCs w:val="24"/>
                <w:lang w:eastAsia="uk-UA"/>
              </w:rPr>
              <w:t xml:space="preserve"> “Про санкції”, крім випадку, коли активи такої особи в установленому законодавством порядку передані в управління АРМА</w:t>
            </w:r>
            <w:r w:rsidRPr="00767E9D">
              <w:rPr>
                <w:rFonts w:ascii="Times New Roman" w:hAnsi="Times New Roman"/>
                <w:color w:val="000000"/>
                <w:sz w:val="24"/>
                <w:szCs w:val="28"/>
              </w:rPr>
              <w:t>;</w:t>
            </w:r>
          </w:p>
          <w:p w14:paraId="7EFF756B"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4879D1"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767E9D">
              <w:rPr>
                <w:rFonts w:ascii="Times New Roman" w:hAnsi="Times New Roman"/>
                <w:color w:val="000000"/>
                <w:sz w:val="24"/>
                <w:szCs w:val="28"/>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7608C9"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rFonts w:ascii="Times New Roman" w:hAnsi="Times New Roman"/>
                <w:color w:val="000000"/>
                <w:sz w:val="24"/>
                <w:szCs w:val="28"/>
              </w:rPr>
              <w:t>пункту 47 Особливостей</w:t>
            </w:r>
            <w:r w:rsidRPr="00767E9D">
              <w:rPr>
                <w:rFonts w:ascii="Times New Roman" w:hAnsi="Times New Roman"/>
                <w:color w:val="000000"/>
                <w:sz w:val="24"/>
                <w:szCs w:val="28"/>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73BFA43" w14:textId="77777777" w:rsidR="00643465"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Учасник процедури закупівлі підтверджує відсутність підстав, зазначених в </w:t>
            </w:r>
            <w:r>
              <w:rPr>
                <w:rFonts w:ascii="Times New Roman" w:hAnsi="Times New Roman"/>
                <w:color w:val="000000"/>
                <w:sz w:val="24"/>
                <w:szCs w:val="28"/>
              </w:rPr>
              <w:t>пункті 47 Особливостей</w:t>
            </w:r>
            <w:r w:rsidRPr="00767E9D">
              <w:rPr>
                <w:rFonts w:ascii="Times New Roman" w:hAnsi="Times New Roman"/>
                <w:color w:val="000000"/>
                <w:sz w:val="24"/>
                <w:szCs w:val="28"/>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2FC9DC1" w14:textId="77777777" w:rsidR="00643465" w:rsidRPr="001C47FD" w:rsidRDefault="00643465" w:rsidP="00643465">
            <w:pPr>
              <w:spacing w:after="0" w:line="240" w:lineRule="auto"/>
              <w:ind w:firstLine="709"/>
              <w:jc w:val="both"/>
              <w:rPr>
                <w:rFonts w:ascii="Times New Roman" w:hAnsi="Times New Roman"/>
                <w:color w:val="000000"/>
                <w:sz w:val="24"/>
                <w:szCs w:val="28"/>
              </w:rPr>
            </w:pPr>
            <w:r w:rsidRPr="001C47FD">
              <w:rPr>
                <w:rFonts w:ascii="Times New Roman" w:hAnsi="Times New Roman"/>
                <w:color w:val="000000"/>
                <w:sz w:val="24"/>
                <w:szCs w:val="28"/>
              </w:rPr>
              <w:t xml:space="preserve">У разі участі об'єднання учасників підтвердження </w:t>
            </w:r>
            <w:r>
              <w:rPr>
                <w:rFonts w:ascii="Times New Roman" w:hAnsi="Times New Roman"/>
                <w:color w:val="000000"/>
                <w:sz w:val="24"/>
                <w:szCs w:val="28"/>
              </w:rPr>
              <w:t>відсутності</w:t>
            </w:r>
            <w:r w:rsidRPr="001C47FD">
              <w:rPr>
                <w:rFonts w:ascii="Times New Roman" w:hAnsi="Times New Roman"/>
                <w:color w:val="000000"/>
                <w:sz w:val="24"/>
                <w:szCs w:val="28"/>
              </w:rPr>
              <w:t xml:space="preserve"> </w:t>
            </w:r>
            <w:r w:rsidRPr="00767E9D">
              <w:rPr>
                <w:rFonts w:ascii="Times New Roman" w:hAnsi="Times New Roman"/>
                <w:color w:val="000000"/>
                <w:sz w:val="24"/>
                <w:szCs w:val="28"/>
              </w:rPr>
              <w:t xml:space="preserve">підстав, зазначених в </w:t>
            </w:r>
            <w:r>
              <w:rPr>
                <w:rFonts w:ascii="Times New Roman" w:hAnsi="Times New Roman"/>
                <w:color w:val="000000"/>
                <w:sz w:val="24"/>
                <w:szCs w:val="28"/>
              </w:rPr>
              <w:t>пункті 47 Особливостей</w:t>
            </w:r>
            <w:r w:rsidRPr="00767E9D">
              <w:rPr>
                <w:rFonts w:ascii="Times New Roman" w:hAnsi="Times New Roman"/>
                <w:color w:val="000000"/>
                <w:sz w:val="24"/>
                <w:szCs w:val="28"/>
              </w:rPr>
              <w:t xml:space="preserve"> (крім підпунктів 1 і 7, абзацу чотирнадцятого цього пункту)</w:t>
            </w:r>
            <w:r>
              <w:rPr>
                <w:rFonts w:ascii="Times New Roman" w:hAnsi="Times New Roman"/>
                <w:color w:val="000000"/>
                <w:sz w:val="24"/>
                <w:szCs w:val="28"/>
              </w:rPr>
              <w:t xml:space="preserve">, </w:t>
            </w:r>
            <w:r w:rsidRPr="001C47FD">
              <w:rPr>
                <w:rFonts w:ascii="Times New Roman" w:hAnsi="Times New Roman"/>
                <w:color w:val="000000"/>
                <w:sz w:val="24"/>
                <w:szCs w:val="28"/>
              </w:rPr>
              <w:t>здійснюється</w:t>
            </w:r>
            <w:r w:rsidRPr="00671B35">
              <w:rPr>
                <w:rFonts w:ascii="Times New Roman" w:eastAsia="Times New Roman" w:hAnsi="Times New Roman"/>
                <w:color w:val="000000"/>
                <w:sz w:val="24"/>
                <w:szCs w:val="28"/>
              </w:rPr>
              <w:t xml:space="preserve"> </w:t>
            </w:r>
            <w:r w:rsidRPr="00671B35">
              <w:rPr>
                <w:rFonts w:ascii="Times New Roman" w:hAnsi="Times New Roman"/>
                <w:color w:val="000000"/>
                <w:sz w:val="24"/>
                <w:szCs w:val="28"/>
              </w:rPr>
              <w:t>об’єднання</w:t>
            </w:r>
            <w:r>
              <w:rPr>
                <w:rFonts w:ascii="Times New Roman" w:hAnsi="Times New Roman"/>
                <w:color w:val="000000"/>
                <w:sz w:val="24"/>
                <w:szCs w:val="28"/>
              </w:rPr>
              <w:t>м</w:t>
            </w:r>
            <w:r w:rsidRPr="00671B35">
              <w:rPr>
                <w:rFonts w:ascii="Times New Roman" w:hAnsi="Times New Roman"/>
                <w:color w:val="000000"/>
                <w:sz w:val="24"/>
                <w:szCs w:val="28"/>
              </w:rPr>
              <w:t xml:space="preserve"> учасників як учасника процедури закупівлі</w:t>
            </w:r>
            <w:r>
              <w:rPr>
                <w:rFonts w:ascii="Times New Roman" w:hAnsi="Times New Roman"/>
                <w:color w:val="000000"/>
                <w:sz w:val="24"/>
                <w:szCs w:val="28"/>
              </w:rPr>
              <w:t>,</w:t>
            </w:r>
            <w:r w:rsidRPr="001C47FD">
              <w:rPr>
                <w:rFonts w:ascii="Times New Roman" w:hAnsi="Times New Roman"/>
                <w:color w:val="000000"/>
                <w:sz w:val="24"/>
                <w:szCs w:val="28"/>
              </w:rPr>
              <w:t xml:space="preserve"> </w:t>
            </w:r>
            <w:r w:rsidRPr="00767E9D">
              <w:rPr>
                <w:rFonts w:ascii="Times New Roman" w:hAnsi="Times New Roman"/>
                <w:color w:val="000000"/>
                <w:sz w:val="24"/>
                <w:szCs w:val="28"/>
              </w:rPr>
              <w:t>шляхом самостійного декларування</w:t>
            </w:r>
            <w:r>
              <w:rPr>
                <w:rFonts w:ascii="Times New Roman" w:hAnsi="Times New Roman"/>
                <w:color w:val="000000"/>
                <w:sz w:val="24"/>
                <w:szCs w:val="28"/>
              </w:rPr>
              <w:t xml:space="preserve"> </w:t>
            </w:r>
            <w:r w:rsidRPr="001C47FD">
              <w:rPr>
                <w:rFonts w:ascii="Times New Roman" w:hAnsi="Times New Roman"/>
                <w:color w:val="000000"/>
                <w:sz w:val="24"/>
                <w:szCs w:val="28"/>
              </w:rPr>
              <w:t xml:space="preserve"> </w:t>
            </w:r>
            <w:r w:rsidRPr="00767E9D">
              <w:rPr>
                <w:rFonts w:ascii="Times New Roman" w:hAnsi="Times New Roman"/>
                <w:color w:val="000000"/>
                <w:sz w:val="24"/>
                <w:szCs w:val="28"/>
              </w:rPr>
              <w:t>під час подання тендерної пропозиції</w:t>
            </w:r>
            <w:r>
              <w:rPr>
                <w:rFonts w:ascii="Times New Roman" w:hAnsi="Times New Roman"/>
                <w:color w:val="000000"/>
                <w:sz w:val="24"/>
                <w:szCs w:val="28"/>
              </w:rPr>
              <w:t xml:space="preserve">, </w:t>
            </w:r>
            <w:r w:rsidRPr="001C47FD">
              <w:rPr>
                <w:rFonts w:ascii="Times New Roman" w:hAnsi="Times New Roman"/>
                <w:color w:val="000000"/>
                <w:sz w:val="24"/>
                <w:szCs w:val="28"/>
              </w:rPr>
              <w:t>з урахуванням узагальнен</w:t>
            </w:r>
            <w:r>
              <w:rPr>
                <w:rFonts w:ascii="Times New Roman" w:hAnsi="Times New Roman"/>
                <w:color w:val="000000"/>
                <w:sz w:val="24"/>
                <w:szCs w:val="28"/>
              </w:rPr>
              <w:t>ої інформації про відсутність цих підстав щодо</w:t>
            </w:r>
            <w:r w:rsidRPr="001C47FD">
              <w:rPr>
                <w:rFonts w:ascii="Times New Roman" w:hAnsi="Times New Roman"/>
                <w:color w:val="000000"/>
                <w:sz w:val="24"/>
                <w:szCs w:val="28"/>
              </w:rPr>
              <w:t xml:space="preserve"> кож</w:t>
            </w:r>
            <w:r>
              <w:rPr>
                <w:rFonts w:ascii="Times New Roman" w:hAnsi="Times New Roman"/>
                <w:color w:val="000000"/>
                <w:sz w:val="24"/>
                <w:szCs w:val="28"/>
              </w:rPr>
              <w:t>ного учасника такого об'єднання</w:t>
            </w:r>
            <w:r w:rsidRPr="001C47FD">
              <w:rPr>
                <w:rFonts w:ascii="Times New Roman" w:hAnsi="Times New Roman"/>
                <w:color w:val="000000"/>
                <w:sz w:val="24"/>
                <w:szCs w:val="28"/>
              </w:rPr>
              <w:t>.</w:t>
            </w:r>
          </w:p>
          <w:p w14:paraId="003CBE8C"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566B4A3" w14:textId="77777777" w:rsidR="00643465" w:rsidRPr="00767E9D" w:rsidRDefault="00643465" w:rsidP="00643465">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2C9866" w14:textId="77777777" w:rsidR="00643465" w:rsidRPr="00767E9D" w:rsidRDefault="00643465" w:rsidP="00643465">
            <w:pPr>
              <w:spacing w:after="0" w:line="240" w:lineRule="auto"/>
              <w:ind w:firstLine="709"/>
              <w:jc w:val="both"/>
              <w:rPr>
                <w:rFonts w:ascii="Times New Roman" w:eastAsia="Times New Roman" w:hAnsi="Times New Roman"/>
                <w:color w:val="000000"/>
                <w:sz w:val="24"/>
                <w:szCs w:val="24"/>
              </w:rPr>
            </w:pPr>
            <w:r w:rsidRPr="00767E9D">
              <w:rPr>
                <w:rFonts w:ascii="Times New Roman" w:hAnsi="Times New Roman"/>
                <w:color w:val="000000"/>
                <w:sz w:val="24"/>
                <w:szCs w:val="2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767E9D">
              <w:rPr>
                <w:rFonts w:ascii="Times New Roman" w:hAnsi="Times New Roman"/>
                <w:color w:val="000000"/>
                <w:sz w:val="24"/>
                <w:szCs w:val="28"/>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9DF585A" w14:textId="77777777" w:rsidR="00643465" w:rsidRPr="00767E9D" w:rsidRDefault="00643465" w:rsidP="00643465">
            <w:pPr>
              <w:spacing w:after="0" w:line="240" w:lineRule="auto"/>
              <w:ind w:firstLine="567"/>
              <w:jc w:val="both"/>
              <w:rPr>
                <w:rFonts w:ascii="Times New Roman" w:hAnsi="Times New Roman"/>
                <w:sz w:val="24"/>
                <w:szCs w:val="24"/>
              </w:rPr>
            </w:pPr>
          </w:p>
        </w:tc>
      </w:tr>
      <w:tr w:rsidR="00143694" w:rsidRPr="00FE639D" w14:paraId="78B4735B" w14:textId="77777777" w:rsidTr="00BC161B">
        <w:trPr>
          <w:trHeight w:val="522"/>
          <w:jc w:val="center"/>
        </w:trPr>
        <w:tc>
          <w:tcPr>
            <w:tcW w:w="567" w:type="dxa"/>
          </w:tcPr>
          <w:p w14:paraId="20CEEB65" w14:textId="77777777" w:rsidR="00143694" w:rsidRPr="00FE639D" w:rsidRDefault="00143694" w:rsidP="00CD689D">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lastRenderedPageBreak/>
              <w:t>6</w:t>
            </w:r>
          </w:p>
        </w:tc>
        <w:tc>
          <w:tcPr>
            <w:tcW w:w="2725" w:type="dxa"/>
          </w:tcPr>
          <w:p w14:paraId="3D29432E" w14:textId="77777777" w:rsidR="00143694" w:rsidRPr="00FE639D" w:rsidRDefault="00143694" w:rsidP="00CD689D">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704" w:type="dxa"/>
          </w:tcPr>
          <w:p w14:paraId="73030C1B" w14:textId="77777777" w:rsidR="00160653" w:rsidRPr="00160653" w:rsidRDefault="00160653" w:rsidP="00160653">
            <w:pPr>
              <w:snapToGrid w:val="0"/>
              <w:spacing w:after="0" w:line="240" w:lineRule="auto"/>
              <w:ind w:firstLine="720"/>
              <w:jc w:val="both"/>
              <w:rPr>
                <w:rFonts w:ascii="Times New Roman" w:hAnsi="Times New Roman"/>
                <w:sz w:val="24"/>
                <w:szCs w:val="24"/>
              </w:rPr>
            </w:pPr>
            <w:r w:rsidRPr="00160653">
              <w:rPr>
                <w:rFonts w:ascii="Times New Roman" w:hAnsi="Times New Roman"/>
                <w:sz w:val="24"/>
                <w:szCs w:val="24"/>
              </w:rPr>
              <w:t xml:space="preserve">Інформація про необхідні технічні, якісні та кількісні характеристики предмета закупівлі наведена в Додатку 2 (Технічна специфікація). </w:t>
            </w:r>
          </w:p>
          <w:p w14:paraId="56F46430" w14:textId="77777777" w:rsidR="00143694" w:rsidRPr="00FE639D" w:rsidRDefault="00143694" w:rsidP="00CD689D">
            <w:pPr>
              <w:widowControl w:val="0"/>
              <w:spacing w:after="0" w:line="240" w:lineRule="auto"/>
              <w:ind w:firstLine="709"/>
              <w:contextualSpacing/>
              <w:jc w:val="both"/>
              <w:rPr>
                <w:rFonts w:ascii="Times New Roman" w:hAnsi="Times New Roman"/>
                <w:sz w:val="24"/>
                <w:szCs w:val="24"/>
                <w:lang w:eastAsia="uk-UA"/>
              </w:rPr>
            </w:pPr>
          </w:p>
        </w:tc>
      </w:tr>
      <w:tr w:rsidR="00143694" w:rsidRPr="00FE639D" w14:paraId="3F39F356" w14:textId="77777777" w:rsidTr="00BC161B">
        <w:trPr>
          <w:trHeight w:val="522"/>
          <w:jc w:val="center"/>
        </w:trPr>
        <w:tc>
          <w:tcPr>
            <w:tcW w:w="567" w:type="dxa"/>
          </w:tcPr>
          <w:p w14:paraId="3DBA55CE" w14:textId="77777777" w:rsidR="00143694" w:rsidRPr="00FE639D" w:rsidRDefault="00143694" w:rsidP="00CD689D">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7</w:t>
            </w:r>
          </w:p>
        </w:tc>
        <w:tc>
          <w:tcPr>
            <w:tcW w:w="2725" w:type="dxa"/>
          </w:tcPr>
          <w:p w14:paraId="307AA178" w14:textId="77777777" w:rsidR="00143694" w:rsidRPr="00FE639D" w:rsidRDefault="00143694" w:rsidP="00CD689D">
            <w:pPr>
              <w:widowControl w:val="0"/>
              <w:spacing w:after="0" w:line="240" w:lineRule="auto"/>
              <w:contextualSpacing/>
              <w:rPr>
                <w:rFonts w:ascii="Times New Roman" w:hAnsi="Times New Roman"/>
                <w:sz w:val="24"/>
                <w:szCs w:val="24"/>
                <w:lang w:eastAsia="uk-UA"/>
              </w:rPr>
            </w:pPr>
            <w:r w:rsidRPr="00225F9B">
              <w:rPr>
                <w:rFonts w:ascii="Times New Roman" w:hAnsi="Times New Roman"/>
                <w:sz w:val="24"/>
                <w:szCs w:val="24"/>
                <w:lang w:eastAsia="uk-UA"/>
              </w:rPr>
              <w:t>Інформація про субпідрядника /співвиконавця (у випадку закупівлі робіт чи послуг)</w:t>
            </w:r>
          </w:p>
        </w:tc>
        <w:tc>
          <w:tcPr>
            <w:tcW w:w="6704" w:type="dxa"/>
          </w:tcPr>
          <w:p w14:paraId="6B914611" w14:textId="77777777" w:rsidR="00143694" w:rsidRPr="00FE639D" w:rsidRDefault="00CD689D" w:rsidP="00CD689D">
            <w:pPr>
              <w:widowControl w:val="0"/>
              <w:spacing w:after="0" w:line="240" w:lineRule="auto"/>
              <w:ind w:firstLine="709"/>
              <w:contextualSpacing/>
              <w:jc w:val="both"/>
              <w:rPr>
                <w:rFonts w:ascii="Times New Roman" w:hAnsi="Times New Roman"/>
                <w:sz w:val="24"/>
                <w:szCs w:val="24"/>
                <w:lang w:eastAsia="uk-UA"/>
              </w:rPr>
            </w:pPr>
            <w:r>
              <w:rPr>
                <w:rFonts w:ascii="Times New Roman" w:hAnsi="Times New Roman"/>
                <w:sz w:val="24"/>
                <w:szCs w:val="24"/>
              </w:rPr>
              <w:t xml:space="preserve">В разі залучення до надання послуг </w:t>
            </w:r>
            <w:r w:rsidRPr="00CD689D">
              <w:rPr>
                <w:rFonts w:ascii="Times New Roman" w:hAnsi="Times New Roman"/>
                <w:sz w:val="24"/>
                <w:szCs w:val="24"/>
              </w:rPr>
              <w:t>субпідрядник</w:t>
            </w:r>
            <w:r>
              <w:rPr>
                <w:rFonts w:ascii="Times New Roman" w:hAnsi="Times New Roman"/>
                <w:sz w:val="24"/>
                <w:szCs w:val="24"/>
              </w:rPr>
              <w:t>ів</w:t>
            </w:r>
            <w:r w:rsidRPr="00CD689D">
              <w:rPr>
                <w:rFonts w:ascii="Times New Roman" w:hAnsi="Times New Roman"/>
                <w:sz w:val="24"/>
                <w:szCs w:val="24"/>
              </w:rPr>
              <w:t>/співвиконавц</w:t>
            </w:r>
            <w:r>
              <w:rPr>
                <w:rFonts w:ascii="Times New Roman" w:hAnsi="Times New Roman"/>
                <w:sz w:val="24"/>
                <w:szCs w:val="24"/>
              </w:rPr>
              <w:t>ів учасник в</w:t>
            </w:r>
            <w:r w:rsidRPr="00CD689D">
              <w:rPr>
                <w:rFonts w:ascii="Times New Roman" w:hAnsi="Times New Roman"/>
                <w:sz w:val="24"/>
                <w:szCs w:val="24"/>
              </w:rPr>
              <w:t xml:space="preserve"> складі тендерної пропозиції надає інформацію про повне найменування та місцезнаходження щодо кожного суб’єкта господарювання, якого </w:t>
            </w:r>
            <w:r>
              <w:rPr>
                <w:rFonts w:ascii="Times New Roman" w:hAnsi="Times New Roman"/>
                <w:sz w:val="24"/>
                <w:szCs w:val="24"/>
              </w:rPr>
              <w:t xml:space="preserve">він </w:t>
            </w:r>
            <w:r w:rsidRPr="00CD689D">
              <w:rPr>
                <w:rFonts w:ascii="Times New Roman" w:hAnsi="Times New Roman"/>
                <w:sz w:val="24"/>
                <w:szCs w:val="24"/>
              </w:rPr>
              <w:t xml:space="preserve">планує залучати до </w:t>
            </w:r>
            <w:r>
              <w:rPr>
                <w:rFonts w:ascii="Times New Roman" w:hAnsi="Times New Roman"/>
                <w:sz w:val="24"/>
                <w:szCs w:val="24"/>
              </w:rPr>
              <w:t xml:space="preserve">надання </w:t>
            </w:r>
            <w:r w:rsidRPr="00CD689D">
              <w:rPr>
                <w:rFonts w:ascii="Times New Roman" w:hAnsi="Times New Roman"/>
                <w:sz w:val="24"/>
                <w:szCs w:val="24"/>
              </w:rPr>
              <w:t>послуг як субпідрядника/співвиконавця в обсязі не менше 20 відсотків від вартості договору про закупівлю</w:t>
            </w:r>
            <w:r>
              <w:rPr>
                <w:rFonts w:ascii="Times New Roman" w:hAnsi="Times New Roman"/>
                <w:sz w:val="24"/>
                <w:szCs w:val="24"/>
              </w:rPr>
              <w:t>.</w:t>
            </w:r>
          </w:p>
        </w:tc>
      </w:tr>
      <w:tr w:rsidR="00643465" w:rsidRPr="00FE639D" w14:paraId="595E7862" w14:textId="77777777" w:rsidTr="00BC161B">
        <w:trPr>
          <w:trHeight w:val="522"/>
          <w:jc w:val="center"/>
        </w:trPr>
        <w:tc>
          <w:tcPr>
            <w:tcW w:w="567" w:type="dxa"/>
          </w:tcPr>
          <w:p w14:paraId="2D38F925"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8</w:t>
            </w:r>
          </w:p>
        </w:tc>
        <w:tc>
          <w:tcPr>
            <w:tcW w:w="2725" w:type="dxa"/>
          </w:tcPr>
          <w:p w14:paraId="7DBABE2E"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Унесення змін або відкликання тендерної пропозиції учасником</w:t>
            </w:r>
          </w:p>
        </w:tc>
        <w:tc>
          <w:tcPr>
            <w:tcW w:w="6704" w:type="dxa"/>
          </w:tcPr>
          <w:p w14:paraId="001EDE54" w14:textId="77777777" w:rsidR="00643465" w:rsidRPr="00180FEF" w:rsidRDefault="00643465" w:rsidP="00643465">
            <w:pPr>
              <w:widowControl w:val="0"/>
              <w:spacing w:after="0" w:line="240" w:lineRule="auto"/>
              <w:ind w:firstLine="709"/>
              <w:contextualSpacing/>
              <w:jc w:val="both"/>
              <w:rPr>
                <w:rFonts w:ascii="Times New Roman" w:hAnsi="Times New Roman"/>
                <w:sz w:val="24"/>
                <w:szCs w:val="24"/>
              </w:rPr>
            </w:pPr>
            <w:r w:rsidRPr="00180FE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B43FA7B" w14:textId="77777777" w:rsidR="00643465" w:rsidRPr="00180FEF" w:rsidRDefault="00643465" w:rsidP="00643465">
            <w:pPr>
              <w:widowControl w:val="0"/>
              <w:spacing w:after="0" w:line="240" w:lineRule="auto"/>
              <w:ind w:firstLine="709"/>
              <w:contextualSpacing/>
              <w:jc w:val="both"/>
              <w:rPr>
                <w:rFonts w:ascii="Times New Roman" w:hAnsi="Times New Roman"/>
                <w:sz w:val="24"/>
                <w:szCs w:val="24"/>
              </w:rPr>
            </w:pPr>
            <w:r w:rsidRPr="00180FEF">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ED22D8"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80FEF">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Pr>
                <w:rFonts w:ascii="Times New Roman" w:hAnsi="Times New Roman"/>
                <w:sz w:val="24"/>
                <w:szCs w:val="24"/>
              </w:rPr>
              <w:t>.</w:t>
            </w:r>
          </w:p>
        </w:tc>
      </w:tr>
      <w:tr w:rsidR="00D967EF" w:rsidRPr="00FE639D" w14:paraId="7C2188CB" w14:textId="77777777" w:rsidTr="00BC161B">
        <w:trPr>
          <w:trHeight w:val="522"/>
          <w:jc w:val="center"/>
        </w:trPr>
        <w:tc>
          <w:tcPr>
            <w:tcW w:w="567" w:type="dxa"/>
          </w:tcPr>
          <w:p w14:paraId="183D1F1F" w14:textId="77777777" w:rsidR="00D967EF" w:rsidRPr="00FB6B49" w:rsidRDefault="00D967EF" w:rsidP="000F428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2725" w:type="dxa"/>
          </w:tcPr>
          <w:p w14:paraId="7BDFA1BA" w14:textId="77777777" w:rsidR="00D967EF" w:rsidRPr="00FB6B49" w:rsidRDefault="00D967EF" w:rsidP="000F4280">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І</w:t>
            </w:r>
            <w:r w:rsidRPr="00F45DD8">
              <w:rPr>
                <w:rFonts w:ascii="Times New Roman" w:hAnsi="Times New Roman"/>
                <w:sz w:val="24"/>
                <w:szCs w:val="24"/>
                <w:lang w:eastAsia="uk-UA"/>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4" w:type="dxa"/>
          </w:tcPr>
          <w:p w14:paraId="4D4C68FC" w14:textId="77777777" w:rsidR="00D967EF" w:rsidRPr="00F45DD8" w:rsidRDefault="00D967EF" w:rsidP="000F4280">
            <w:pPr>
              <w:spacing w:after="0" w:line="240" w:lineRule="auto"/>
              <w:ind w:firstLine="709"/>
              <w:jc w:val="both"/>
              <w:rPr>
                <w:rFonts w:ascii="Times New Roman" w:hAnsi="Times New Roman"/>
                <w:color w:val="000000"/>
                <w:sz w:val="24"/>
                <w:szCs w:val="24"/>
                <w:lang w:eastAsia="ru-RU"/>
              </w:rPr>
            </w:pPr>
            <w:r w:rsidRPr="00F45DD8">
              <w:rPr>
                <w:rFonts w:ascii="Times New Roman" w:hAnsi="Times New Roman"/>
                <w:color w:val="000000"/>
                <w:sz w:val="24"/>
                <w:szCs w:val="24"/>
                <w:lang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76474AD" w14:textId="77777777" w:rsidR="00D967EF" w:rsidRPr="00F45DD8" w:rsidRDefault="00D967EF" w:rsidP="000F4280">
            <w:pPr>
              <w:spacing w:after="0" w:line="240" w:lineRule="auto"/>
              <w:ind w:firstLine="709"/>
              <w:jc w:val="both"/>
              <w:rPr>
                <w:rFonts w:ascii="Times New Roman" w:hAnsi="Times New Roman"/>
                <w:color w:val="000000"/>
                <w:sz w:val="24"/>
                <w:szCs w:val="24"/>
                <w:lang w:eastAsia="ru-RU"/>
              </w:rPr>
            </w:pPr>
            <w:bookmarkStart w:id="0" w:name="1447"/>
            <w:r w:rsidRPr="00F45DD8">
              <w:rPr>
                <w:rFonts w:ascii="Times New Roman" w:hAnsi="Times New Roman"/>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3DCBE41" w14:textId="77777777" w:rsidR="00D967EF" w:rsidRPr="00F45DD8" w:rsidRDefault="00D967EF" w:rsidP="000F4280">
            <w:pPr>
              <w:spacing w:after="0" w:line="240" w:lineRule="auto"/>
              <w:ind w:firstLine="709"/>
              <w:jc w:val="both"/>
              <w:rPr>
                <w:rFonts w:ascii="Times New Roman" w:hAnsi="Times New Roman"/>
                <w:color w:val="000000"/>
                <w:sz w:val="24"/>
                <w:szCs w:val="24"/>
                <w:lang w:eastAsia="ru-RU"/>
              </w:rPr>
            </w:pPr>
            <w:bookmarkStart w:id="1" w:name="1448"/>
            <w:bookmarkEnd w:id="0"/>
            <w:r w:rsidRPr="00F45DD8">
              <w:rPr>
                <w:rFonts w:ascii="Times New Roman" w:hAnsi="Times New Roman"/>
                <w:color w:val="000000"/>
                <w:sz w:val="24"/>
                <w:szCs w:val="24"/>
                <w:lang w:eastAsia="ru-RU"/>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67BA04D" w14:textId="77777777" w:rsidR="00D967EF" w:rsidRPr="00F45DD8" w:rsidRDefault="00D967EF" w:rsidP="000F4280">
            <w:pPr>
              <w:spacing w:after="0" w:line="240" w:lineRule="auto"/>
              <w:ind w:firstLine="709"/>
              <w:jc w:val="both"/>
              <w:rPr>
                <w:rFonts w:ascii="Times New Roman" w:hAnsi="Times New Roman"/>
                <w:color w:val="000000"/>
                <w:sz w:val="24"/>
                <w:szCs w:val="24"/>
                <w:lang w:eastAsia="ru-RU"/>
              </w:rPr>
            </w:pPr>
            <w:bookmarkStart w:id="2" w:name="1449"/>
            <w:bookmarkEnd w:id="1"/>
            <w:r w:rsidRPr="00F45DD8">
              <w:rPr>
                <w:rFonts w:ascii="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bookmarkEnd w:id="2"/>
          <w:p w14:paraId="3FC177E6" w14:textId="77777777" w:rsidR="00D967EF" w:rsidRPr="00FB6B49" w:rsidRDefault="00D967EF" w:rsidP="000F4280">
            <w:pPr>
              <w:widowControl w:val="0"/>
              <w:spacing w:after="0" w:line="240" w:lineRule="auto"/>
              <w:ind w:firstLine="709"/>
              <w:contextualSpacing/>
              <w:jc w:val="both"/>
              <w:rPr>
                <w:rFonts w:ascii="Times New Roman" w:hAnsi="Times New Roman"/>
                <w:sz w:val="24"/>
                <w:szCs w:val="24"/>
              </w:rPr>
            </w:pPr>
          </w:p>
        </w:tc>
      </w:tr>
      <w:tr w:rsidR="004064FA" w:rsidRPr="00FE639D" w14:paraId="1BF97E93" w14:textId="77777777" w:rsidTr="00551379">
        <w:trPr>
          <w:trHeight w:val="511"/>
          <w:jc w:val="center"/>
        </w:trPr>
        <w:tc>
          <w:tcPr>
            <w:tcW w:w="9996" w:type="dxa"/>
            <w:gridSpan w:val="3"/>
            <w:shd w:val="clear" w:color="auto" w:fill="F2F2F2"/>
          </w:tcPr>
          <w:p w14:paraId="2D89D693" w14:textId="77777777" w:rsidR="004064FA" w:rsidRPr="00FE639D" w:rsidRDefault="004064FA" w:rsidP="00755439">
            <w:pPr>
              <w:widowControl w:val="0"/>
              <w:spacing w:after="0" w:line="240" w:lineRule="auto"/>
              <w:ind w:hanging="23"/>
              <w:contextualSpacing/>
              <w:jc w:val="center"/>
              <w:rPr>
                <w:rFonts w:ascii="Times New Roman" w:hAnsi="Times New Roman"/>
                <w:b/>
                <w:sz w:val="28"/>
                <w:szCs w:val="24"/>
              </w:rPr>
            </w:pPr>
            <w:r w:rsidRPr="00FE639D">
              <w:rPr>
                <w:rFonts w:ascii="Times New Roman" w:hAnsi="Times New Roman"/>
                <w:b/>
                <w:sz w:val="28"/>
                <w:szCs w:val="24"/>
              </w:rPr>
              <w:lastRenderedPageBreak/>
              <w:t>Розділ ІV. Подання та розкриття тендерної пропозиції</w:t>
            </w:r>
          </w:p>
        </w:tc>
      </w:tr>
      <w:tr w:rsidR="00643465" w:rsidRPr="00FE639D" w14:paraId="522526C7" w14:textId="77777777" w:rsidTr="00BC161B">
        <w:trPr>
          <w:trHeight w:val="522"/>
          <w:jc w:val="center"/>
        </w:trPr>
        <w:tc>
          <w:tcPr>
            <w:tcW w:w="567" w:type="dxa"/>
          </w:tcPr>
          <w:p w14:paraId="4D799795" w14:textId="77777777" w:rsidR="00643465" w:rsidRPr="00BD6E1B" w:rsidRDefault="00643465" w:rsidP="00643465">
            <w:pPr>
              <w:widowControl w:val="0"/>
              <w:spacing w:after="0" w:line="240" w:lineRule="auto"/>
              <w:contextualSpacing/>
              <w:rPr>
                <w:rFonts w:ascii="Times New Roman" w:hAnsi="Times New Roman"/>
                <w:color w:val="000000"/>
                <w:sz w:val="24"/>
                <w:szCs w:val="24"/>
                <w:lang w:eastAsia="uk-UA"/>
              </w:rPr>
            </w:pPr>
            <w:r w:rsidRPr="00BD6E1B">
              <w:rPr>
                <w:rFonts w:ascii="Times New Roman" w:hAnsi="Times New Roman"/>
                <w:color w:val="000000"/>
                <w:sz w:val="24"/>
                <w:szCs w:val="24"/>
                <w:lang w:eastAsia="uk-UA"/>
              </w:rPr>
              <w:t>1</w:t>
            </w:r>
          </w:p>
        </w:tc>
        <w:tc>
          <w:tcPr>
            <w:tcW w:w="2725" w:type="dxa"/>
          </w:tcPr>
          <w:p w14:paraId="4CB90239" w14:textId="77777777" w:rsidR="00643465" w:rsidRPr="00BD6E1B" w:rsidRDefault="00643465" w:rsidP="00643465">
            <w:pPr>
              <w:pStyle w:val="a7"/>
              <w:widowControl w:val="0"/>
              <w:contextualSpacing/>
              <w:rPr>
                <w:rFonts w:ascii="Times New Roman" w:hAnsi="Times New Roman"/>
                <w:sz w:val="24"/>
                <w:szCs w:val="24"/>
                <w:lang w:eastAsia="uk-UA"/>
              </w:rPr>
            </w:pPr>
            <w:r w:rsidRPr="00BD6E1B">
              <w:rPr>
                <w:rStyle w:val="rvts0"/>
                <w:rFonts w:ascii="Times New Roman" w:hAnsi="Times New Roman"/>
                <w:sz w:val="24"/>
                <w:szCs w:val="24"/>
              </w:rPr>
              <w:t>Кінцевий строк подання тендерної пропозиції</w:t>
            </w:r>
          </w:p>
        </w:tc>
        <w:tc>
          <w:tcPr>
            <w:tcW w:w="6704" w:type="dxa"/>
          </w:tcPr>
          <w:p w14:paraId="70972F67" w14:textId="4E65AAF0" w:rsidR="00643465" w:rsidRPr="00BD6E1B" w:rsidRDefault="00643465" w:rsidP="00643465">
            <w:pPr>
              <w:widowControl w:val="0"/>
              <w:spacing w:after="0" w:line="240" w:lineRule="auto"/>
              <w:ind w:firstLine="709"/>
              <w:contextualSpacing/>
              <w:jc w:val="both"/>
              <w:rPr>
                <w:rFonts w:ascii="Times New Roman" w:hAnsi="Times New Roman"/>
                <w:sz w:val="24"/>
                <w:szCs w:val="24"/>
              </w:rPr>
            </w:pPr>
            <w:r w:rsidRPr="00BD6E1B">
              <w:rPr>
                <w:rFonts w:ascii="Times New Roman" w:hAnsi="Times New Roman"/>
                <w:sz w:val="24"/>
                <w:szCs w:val="24"/>
              </w:rPr>
              <w:t xml:space="preserve">Кінцевий строк подання тендерних пропозицій </w:t>
            </w:r>
            <w:r w:rsidR="00453E21">
              <w:rPr>
                <w:rFonts w:ascii="Times New Roman" w:hAnsi="Times New Roman"/>
                <w:b/>
                <w:sz w:val="24"/>
                <w:szCs w:val="24"/>
              </w:rPr>
              <w:t>12</w:t>
            </w:r>
            <w:r w:rsidR="0093427F" w:rsidRPr="00BD6E1B">
              <w:rPr>
                <w:rFonts w:ascii="Times New Roman" w:hAnsi="Times New Roman"/>
                <w:b/>
                <w:sz w:val="24"/>
                <w:szCs w:val="24"/>
              </w:rPr>
              <w:t>.02.2024р.</w:t>
            </w:r>
            <w:r w:rsidRPr="00BD6E1B">
              <w:rPr>
                <w:rFonts w:ascii="Times New Roman" w:hAnsi="Times New Roman"/>
                <w:b/>
                <w:sz w:val="24"/>
                <w:szCs w:val="24"/>
              </w:rPr>
              <w:t xml:space="preserve"> </w:t>
            </w:r>
          </w:p>
          <w:p w14:paraId="7302756E" w14:textId="77777777" w:rsidR="00643465" w:rsidRPr="00BD6E1B" w:rsidRDefault="00643465" w:rsidP="00643465">
            <w:pPr>
              <w:spacing w:after="0" w:line="240" w:lineRule="auto"/>
              <w:ind w:firstLine="709"/>
              <w:jc w:val="both"/>
              <w:rPr>
                <w:rFonts w:ascii="Times New Roman" w:hAnsi="Times New Roman"/>
                <w:sz w:val="24"/>
                <w:szCs w:val="24"/>
              </w:rPr>
            </w:pPr>
            <w:r w:rsidRPr="00BD6E1B">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405FF645" w14:textId="77777777" w:rsidR="00643465" w:rsidRPr="00180FEF" w:rsidRDefault="00643465" w:rsidP="00643465">
            <w:pPr>
              <w:spacing w:after="0" w:line="240" w:lineRule="auto"/>
              <w:ind w:firstLine="709"/>
              <w:jc w:val="both"/>
              <w:rPr>
                <w:rFonts w:ascii="Times New Roman" w:hAnsi="Times New Roman"/>
                <w:sz w:val="24"/>
                <w:szCs w:val="24"/>
              </w:rPr>
            </w:pPr>
            <w:r w:rsidRPr="00BD6E1B">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C7791E7" w14:textId="77777777" w:rsidR="00643465" w:rsidRPr="00180FEF" w:rsidRDefault="00643465" w:rsidP="00643465">
            <w:pPr>
              <w:widowControl w:val="0"/>
              <w:spacing w:after="0" w:line="240" w:lineRule="auto"/>
              <w:ind w:firstLine="709"/>
              <w:contextualSpacing/>
              <w:jc w:val="both"/>
              <w:rPr>
                <w:rFonts w:ascii="Times New Roman" w:hAnsi="Times New Roman"/>
                <w:sz w:val="24"/>
                <w:szCs w:val="24"/>
              </w:rPr>
            </w:pPr>
          </w:p>
        </w:tc>
      </w:tr>
      <w:tr w:rsidR="00643465" w:rsidRPr="00FE639D" w14:paraId="7B655883" w14:textId="77777777" w:rsidTr="00BC161B">
        <w:trPr>
          <w:trHeight w:val="522"/>
          <w:jc w:val="center"/>
        </w:trPr>
        <w:tc>
          <w:tcPr>
            <w:tcW w:w="567" w:type="dxa"/>
          </w:tcPr>
          <w:p w14:paraId="764D94A7"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2</w:t>
            </w:r>
          </w:p>
        </w:tc>
        <w:tc>
          <w:tcPr>
            <w:tcW w:w="2725" w:type="dxa"/>
          </w:tcPr>
          <w:p w14:paraId="194CCE3F" w14:textId="77777777" w:rsidR="00643465" w:rsidRPr="00FE639D" w:rsidRDefault="00643465" w:rsidP="00643465">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t>Дата та час розкриття тендерної пропозиції</w:t>
            </w:r>
          </w:p>
        </w:tc>
        <w:tc>
          <w:tcPr>
            <w:tcW w:w="6704" w:type="dxa"/>
          </w:tcPr>
          <w:p w14:paraId="3290F8DD" w14:textId="77777777" w:rsidR="00643465" w:rsidRPr="009A3927" w:rsidRDefault="00643465" w:rsidP="00643465">
            <w:pPr>
              <w:shd w:val="clear" w:color="auto" w:fill="FFFFFF"/>
              <w:spacing w:after="0" w:line="240" w:lineRule="auto"/>
              <w:ind w:firstLine="709"/>
              <w:jc w:val="both"/>
              <w:rPr>
                <w:rFonts w:ascii="Times New Roman" w:hAnsi="Times New Roman"/>
                <w:color w:val="000000"/>
                <w:sz w:val="24"/>
                <w:szCs w:val="28"/>
              </w:rPr>
            </w:pPr>
            <w:r w:rsidRPr="009A3927">
              <w:rPr>
                <w:rFonts w:ascii="Times New Roman" w:hAnsi="Times New Roman"/>
                <w:color w:val="000000"/>
                <w:sz w:val="24"/>
                <w:szCs w:val="28"/>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A8160A" w14:textId="77777777" w:rsidR="00643465" w:rsidRPr="009A3927" w:rsidRDefault="00643465" w:rsidP="00643465">
            <w:pPr>
              <w:shd w:val="clear" w:color="auto" w:fill="FFFFFF"/>
              <w:spacing w:after="0" w:line="240" w:lineRule="auto"/>
              <w:ind w:firstLine="709"/>
              <w:jc w:val="both"/>
              <w:rPr>
                <w:rFonts w:ascii="Times New Roman" w:hAnsi="Times New Roman"/>
                <w:color w:val="000000"/>
                <w:sz w:val="24"/>
                <w:szCs w:val="28"/>
              </w:rPr>
            </w:pPr>
            <w:r w:rsidRPr="009A3927">
              <w:rPr>
                <w:rFonts w:ascii="Times New Roman" w:hAnsi="Times New Roman"/>
                <w:color w:val="000000"/>
                <w:sz w:val="24"/>
                <w:szCs w:val="28"/>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628315" w14:textId="77777777" w:rsidR="00643465" w:rsidRPr="009A3927" w:rsidRDefault="00643465" w:rsidP="00643465">
            <w:pPr>
              <w:shd w:val="clear" w:color="auto" w:fill="FFFFFF"/>
              <w:spacing w:after="0" w:line="240" w:lineRule="auto"/>
              <w:ind w:firstLine="709"/>
              <w:jc w:val="both"/>
              <w:rPr>
                <w:rFonts w:ascii="Times New Roman" w:hAnsi="Times New Roman"/>
                <w:color w:val="000000"/>
                <w:sz w:val="24"/>
                <w:szCs w:val="28"/>
              </w:rPr>
            </w:pPr>
            <w:r w:rsidRPr="009A3927">
              <w:rPr>
                <w:rFonts w:ascii="Times New Roman" w:hAnsi="Times New Roman"/>
                <w:color w:val="000000"/>
                <w:sz w:val="24"/>
                <w:szCs w:val="28"/>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4B8371" w14:textId="77777777" w:rsidR="00643465" w:rsidRDefault="00643465" w:rsidP="00643465">
            <w:pPr>
              <w:widowControl w:val="0"/>
              <w:spacing w:after="0" w:line="240" w:lineRule="auto"/>
              <w:ind w:firstLine="709"/>
              <w:contextualSpacing/>
              <w:jc w:val="both"/>
              <w:rPr>
                <w:rFonts w:ascii="Times New Roman" w:hAnsi="Times New Roman"/>
                <w:sz w:val="24"/>
                <w:szCs w:val="24"/>
              </w:rPr>
            </w:pPr>
            <w:r w:rsidRPr="009A3927">
              <w:rPr>
                <w:rFonts w:ascii="Times New Roman" w:hAnsi="Times New Roman"/>
                <w:color w:val="000000"/>
                <w:sz w:val="24"/>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9A3927">
              <w:rPr>
                <w:rFonts w:ascii="Times New Roman" w:hAnsi="Times New Roman"/>
                <w:sz w:val="24"/>
                <w:szCs w:val="24"/>
              </w:rPr>
              <w:t>.</w:t>
            </w:r>
          </w:p>
          <w:p w14:paraId="6AFE2C1D" w14:textId="77777777" w:rsidR="00643465" w:rsidRDefault="00643465" w:rsidP="00643465">
            <w:pPr>
              <w:widowControl w:val="0"/>
              <w:spacing w:after="0" w:line="240" w:lineRule="auto"/>
              <w:ind w:firstLine="709"/>
              <w:contextualSpacing/>
              <w:jc w:val="both"/>
              <w:rPr>
                <w:rFonts w:ascii="Times New Roman" w:hAnsi="Times New Roman"/>
                <w:sz w:val="24"/>
                <w:szCs w:val="24"/>
              </w:rPr>
            </w:pPr>
            <w:r w:rsidRPr="00B21E1E">
              <w:rPr>
                <w:rFonts w:ascii="Times New Roman" w:hAnsi="Times New Roman"/>
                <w:color w:val="000000"/>
                <w:sz w:val="24"/>
                <w:szCs w:val="28"/>
              </w:rPr>
              <w:lastRenderedPageBreak/>
              <w:t xml:space="preserve">Не підлягає розкриттю інформація, що обґрунтовано визначена учасником як конфіденційна, у тому </w:t>
            </w:r>
            <w:r w:rsidRPr="00B21E1E">
              <w:rPr>
                <w:rFonts w:ascii="Times New Roman" w:hAnsi="Times New Roman"/>
                <w:color w:val="000000"/>
                <w:sz w:val="24"/>
                <w:szCs w:val="28"/>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B21E1E">
              <w:rPr>
                <w:rFonts w:ascii="Times New Roman" w:hAnsi="Times New Roman"/>
                <w:color w:val="000000"/>
                <w:sz w:val="24"/>
                <w:szCs w:val="28"/>
              </w:rPr>
              <w:t xml:space="preserve">пунктом </w:t>
            </w:r>
            <w:hyperlink r:id="rId13" w:anchor="n159" w:history="1">
              <w:r w:rsidRPr="00B21E1E">
                <w:rPr>
                  <w:rStyle w:val="a9"/>
                  <w:color w:val="000000"/>
                  <w:sz w:val="24"/>
                  <w:szCs w:val="28"/>
                </w:rPr>
                <w:t>47</w:t>
              </w:r>
            </w:hyperlink>
            <w:r w:rsidRPr="00B21E1E">
              <w:rPr>
                <w:rFonts w:ascii="Times New Roman" w:hAnsi="Times New Roman"/>
                <w:color w:val="000000"/>
                <w:sz w:val="24"/>
                <w:szCs w:val="28"/>
              </w:rPr>
              <w:t xml:space="preserve"> цих особливостей</w:t>
            </w:r>
          </w:p>
          <w:p w14:paraId="33EF38DD" w14:textId="77777777" w:rsidR="00643465" w:rsidRPr="00177ABC" w:rsidRDefault="00643465" w:rsidP="00643465">
            <w:pPr>
              <w:widowControl w:val="0"/>
              <w:spacing w:after="0" w:line="240" w:lineRule="auto"/>
              <w:ind w:firstLine="340"/>
              <w:contextualSpacing/>
              <w:jc w:val="both"/>
              <w:rPr>
                <w:rFonts w:ascii="Times New Roman" w:hAnsi="Times New Roman"/>
                <w:sz w:val="24"/>
                <w:szCs w:val="24"/>
              </w:rPr>
            </w:pPr>
          </w:p>
        </w:tc>
      </w:tr>
      <w:tr w:rsidR="004064FA" w:rsidRPr="00FE639D" w14:paraId="2B3669E8" w14:textId="77777777" w:rsidTr="00551379">
        <w:trPr>
          <w:trHeight w:val="522"/>
          <w:jc w:val="center"/>
        </w:trPr>
        <w:tc>
          <w:tcPr>
            <w:tcW w:w="9996" w:type="dxa"/>
            <w:gridSpan w:val="3"/>
            <w:shd w:val="clear" w:color="auto" w:fill="F2F2F2"/>
          </w:tcPr>
          <w:p w14:paraId="7A019ECF" w14:textId="77777777" w:rsidR="004064FA" w:rsidRPr="00FE639D" w:rsidRDefault="004064FA" w:rsidP="00551379">
            <w:pPr>
              <w:widowControl w:val="0"/>
              <w:spacing w:after="0" w:line="240" w:lineRule="auto"/>
              <w:contextualSpacing/>
              <w:jc w:val="center"/>
              <w:rPr>
                <w:rFonts w:ascii="Times New Roman" w:hAnsi="Times New Roman"/>
                <w:b/>
                <w:sz w:val="28"/>
                <w:szCs w:val="28"/>
              </w:rPr>
            </w:pPr>
            <w:r w:rsidRPr="00FE639D">
              <w:rPr>
                <w:rFonts w:ascii="Times New Roman" w:hAnsi="Times New Roman"/>
                <w:b/>
                <w:sz w:val="28"/>
                <w:szCs w:val="28"/>
              </w:rPr>
              <w:lastRenderedPageBreak/>
              <w:t>Розділ V. Оцінка тендерної пропозиції</w:t>
            </w:r>
          </w:p>
        </w:tc>
      </w:tr>
      <w:tr w:rsidR="00643465" w:rsidRPr="00FE639D" w14:paraId="1F5F22A9" w14:textId="77777777" w:rsidTr="00BC161B">
        <w:trPr>
          <w:trHeight w:val="522"/>
          <w:jc w:val="center"/>
        </w:trPr>
        <w:tc>
          <w:tcPr>
            <w:tcW w:w="567" w:type="dxa"/>
          </w:tcPr>
          <w:p w14:paraId="6189A2C0"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1</w:t>
            </w:r>
          </w:p>
        </w:tc>
        <w:tc>
          <w:tcPr>
            <w:tcW w:w="2725" w:type="dxa"/>
          </w:tcPr>
          <w:p w14:paraId="783585CD"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225F9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704" w:type="dxa"/>
          </w:tcPr>
          <w:p w14:paraId="385AF273" w14:textId="77777777" w:rsidR="00643465" w:rsidRPr="009A3927" w:rsidRDefault="00643465" w:rsidP="00643465">
            <w:pPr>
              <w:widowControl w:val="0"/>
              <w:spacing w:after="0" w:line="240" w:lineRule="auto"/>
              <w:ind w:firstLine="709"/>
              <w:contextualSpacing/>
              <w:jc w:val="both"/>
              <w:rPr>
                <w:rFonts w:ascii="Times New Roman" w:hAnsi="Times New Roman"/>
                <w:sz w:val="24"/>
                <w:szCs w:val="24"/>
              </w:rPr>
            </w:pPr>
            <w:r w:rsidRPr="009A3927">
              <w:rPr>
                <w:rFonts w:ascii="Times New Roman" w:hAnsi="Times New Roman"/>
                <w:sz w:val="24"/>
                <w:szCs w:val="24"/>
              </w:rPr>
              <w:t>Єдиним критерієм оцінки тендерних пропозицій є ціна. Питома вага складає 100%.</w:t>
            </w:r>
          </w:p>
          <w:p w14:paraId="1413EBB0"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80FEF">
              <w:rPr>
                <w:rFonts w:ascii="Times New Roman" w:hAnsi="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B458478"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177ABC">
              <w:rPr>
                <w:rFonts w:ascii="Times New Roman" w:hAnsi="Times New Roman"/>
                <w:sz w:val="24"/>
                <w:szCs w:val="24"/>
              </w:rPr>
              <w:t xml:space="preserve">Учасник визначає ціну на </w:t>
            </w:r>
            <w:r>
              <w:rPr>
                <w:rFonts w:ascii="Times New Roman" w:hAnsi="Times New Roman"/>
                <w:sz w:val="24"/>
                <w:szCs w:val="24"/>
              </w:rPr>
              <w:t>послуги</w:t>
            </w:r>
            <w:r w:rsidRPr="00177ABC">
              <w:rPr>
                <w:rFonts w:ascii="Times New Roman" w:hAnsi="Times New Roman"/>
                <w:sz w:val="24"/>
                <w:szCs w:val="24"/>
              </w:rPr>
              <w:t>, які він пропонує надати за Договором, з урахуванням податків і зборів (у т.ч. податку на додану вартість, якщо учасник є  платником ПДВ), що сплачуються або мають бути сплачені, а також інших витрат, визначених законодавством.</w:t>
            </w:r>
          </w:p>
          <w:p w14:paraId="14F7DF04" w14:textId="77777777" w:rsidR="00643465" w:rsidRDefault="00643465" w:rsidP="00643465">
            <w:pPr>
              <w:widowControl w:val="0"/>
              <w:spacing w:after="0" w:line="240" w:lineRule="auto"/>
              <w:ind w:firstLine="709"/>
              <w:contextualSpacing/>
              <w:jc w:val="both"/>
              <w:rPr>
                <w:rFonts w:ascii="Times New Roman" w:hAnsi="Times New Roman"/>
                <w:color w:val="000000"/>
                <w:sz w:val="24"/>
                <w:szCs w:val="28"/>
              </w:rPr>
            </w:pPr>
            <w:r w:rsidRPr="00B21E1E">
              <w:rPr>
                <w:rFonts w:ascii="Times New Roman" w:hAnsi="Times New Roman"/>
                <w:color w:val="000000"/>
                <w:sz w:val="24"/>
                <w:szCs w:val="28"/>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B21E1E">
                <w:rPr>
                  <w:rStyle w:val="a9"/>
                  <w:color w:val="000000"/>
                  <w:sz w:val="24"/>
                  <w:szCs w:val="28"/>
                  <w:highlight w:val="white"/>
                </w:rPr>
                <w:t>шістнадцятої</w:t>
              </w:r>
            </w:hyperlink>
            <w:r w:rsidRPr="00B21E1E">
              <w:rPr>
                <w:rFonts w:ascii="Times New Roman" w:hAnsi="Times New Roman"/>
                <w:color w:val="000000"/>
                <w:sz w:val="24"/>
                <w:szCs w:val="28"/>
                <w:highlight w:val="white"/>
              </w:rPr>
              <w:t xml:space="preserve">, абзаців другого і третього частини п’ятнадцятої статті 29 Закону не застосовуються) з урахуванням положень </w:t>
            </w:r>
            <w:r w:rsidRPr="00B21E1E">
              <w:rPr>
                <w:rFonts w:ascii="Times New Roman" w:hAnsi="Times New Roman"/>
                <w:color w:val="000000"/>
                <w:sz w:val="24"/>
                <w:szCs w:val="28"/>
              </w:rPr>
              <w:t xml:space="preserve">пункту 43 </w:t>
            </w:r>
            <w:r>
              <w:rPr>
                <w:rFonts w:ascii="Times New Roman" w:hAnsi="Times New Roman"/>
                <w:color w:val="000000"/>
                <w:sz w:val="24"/>
                <w:szCs w:val="28"/>
              </w:rPr>
              <w:t>О</w:t>
            </w:r>
            <w:r w:rsidRPr="00B21E1E">
              <w:rPr>
                <w:rFonts w:ascii="Times New Roman" w:hAnsi="Times New Roman"/>
                <w:color w:val="000000"/>
                <w:sz w:val="24"/>
                <w:szCs w:val="28"/>
              </w:rPr>
              <w:t>собливостей</w:t>
            </w:r>
            <w:r>
              <w:rPr>
                <w:rFonts w:ascii="Times New Roman" w:hAnsi="Times New Roman"/>
                <w:color w:val="000000"/>
                <w:sz w:val="24"/>
                <w:szCs w:val="28"/>
              </w:rPr>
              <w:t>.</w:t>
            </w:r>
          </w:p>
          <w:p w14:paraId="043353C1" w14:textId="77777777" w:rsidR="00643465" w:rsidRDefault="00643465" w:rsidP="00643465">
            <w:pPr>
              <w:widowControl w:val="0"/>
              <w:spacing w:after="0" w:line="240" w:lineRule="auto"/>
              <w:ind w:firstLine="709"/>
              <w:contextualSpacing/>
              <w:jc w:val="both"/>
              <w:rPr>
                <w:rFonts w:ascii="Times New Roman" w:hAnsi="Times New Roman"/>
                <w:color w:val="000000"/>
                <w:sz w:val="24"/>
                <w:szCs w:val="28"/>
              </w:rPr>
            </w:pPr>
            <w:r w:rsidRPr="00B21E1E">
              <w:rPr>
                <w:rFonts w:ascii="Times New Roman" w:hAnsi="Times New Roman"/>
                <w:color w:val="000000"/>
                <w:sz w:val="24"/>
                <w:szCs w:val="28"/>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hAnsi="Times New Roman"/>
                <w:color w:val="000000"/>
                <w:sz w:val="24"/>
                <w:szCs w:val="28"/>
              </w:rPr>
              <w:t>.</w:t>
            </w:r>
          </w:p>
          <w:p w14:paraId="4020C88A" w14:textId="77777777" w:rsidR="00643465" w:rsidRDefault="00643465" w:rsidP="00643465">
            <w:pPr>
              <w:widowControl w:val="0"/>
              <w:spacing w:after="0" w:line="240" w:lineRule="auto"/>
              <w:ind w:firstLine="709"/>
              <w:contextualSpacing/>
              <w:jc w:val="both"/>
              <w:rPr>
                <w:rFonts w:ascii="Times New Roman" w:hAnsi="Times New Roman"/>
                <w:color w:val="000000"/>
                <w:sz w:val="24"/>
                <w:szCs w:val="28"/>
              </w:rPr>
            </w:pPr>
            <w:r w:rsidRPr="00B21E1E">
              <w:rPr>
                <w:rFonts w:ascii="Times New Roman" w:hAnsi="Times New Roman"/>
                <w:color w:val="000000"/>
                <w:sz w:val="24"/>
                <w:szCs w:val="28"/>
              </w:rPr>
              <w:t>Учасник процедури закупівлі, який надав найбільш економічно вигідну тендерну пропозицію, що є аномально низькою (у цьому пункті</w:t>
            </w:r>
            <w:r w:rsidRPr="00B21E1E">
              <w:rPr>
                <w:rFonts w:ascii="Times New Roman" w:hAnsi="Times New Roman"/>
                <w:color w:val="000000"/>
                <w:sz w:val="24"/>
                <w:szCs w:val="28"/>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21E1E">
              <w:rPr>
                <w:rFonts w:ascii="Times New Roman" w:hAnsi="Times New Roman"/>
                <w:color w:val="000000"/>
                <w:sz w:val="24"/>
                <w:szCs w:val="28"/>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BA1D2A" w14:textId="77777777" w:rsidR="00643465" w:rsidRPr="009975AC" w:rsidRDefault="00643465" w:rsidP="00643465">
            <w:pPr>
              <w:widowControl w:val="0"/>
              <w:spacing w:after="0" w:line="240" w:lineRule="auto"/>
              <w:ind w:firstLine="709"/>
              <w:contextualSpacing/>
              <w:jc w:val="both"/>
              <w:rPr>
                <w:rFonts w:ascii="Times New Roman" w:hAnsi="Times New Roman"/>
                <w:sz w:val="24"/>
                <w:szCs w:val="24"/>
              </w:rPr>
            </w:pPr>
            <w:r w:rsidRPr="001615A5">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1615A5">
              <w:rPr>
                <w:rFonts w:ascii="Times New Roman" w:hAnsi="Times New Roman"/>
                <w:sz w:val="24"/>
                <w:szCs w:val="24"/>
              </w:rPr>
              <w:lastRenderedPageBreak/>
              <w:t xml:space="preserve">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9975AC">
              <w:rPr>
                <w:rFonts w:ascii="Times New Roman" w:hAnsi="Times New Roman"/>
                <w:sz w:val="24"/>
                <w:szCs w:val="24"/>
              </w:rPr>
              <w:t>рішення</w:t>
            </w:r>
            <w:r>
              <w:rPr>
                <w:rFonts w:ascii="Times New Roman" w:hAnsi="Times New Roman"/>
                <w:sz w:val="24"/>
                <w:szCs w:val="24"/>
              </w:rPr>
              <w:t>.</w:t>
            </w:r>
          </w:p>
          <w:p w14:paraId="32FDB597" w14:textId="77777777" w:rsidR="00643465" w:rsidRPr="009975AC" w:rsidRDefault="00643465" w:rsidP="00643465">
            <w:pPr>
              <w:spacing w:after="0" w:line="240" w:lineRule="auto"/>
              <w:ind w:firstLine="709"/>
              <w:jc w:val="both"/>
              <w:rPr>
                <w:rFonts w:ascii="Times New Roman" w:hAnsi="Times New Roman"/>
                <w:color w:val="000000"/>
                <w:sz w:val="24"/>
                <w:szCs w:val="28"/>
              </w:rPr>
            </w:pPr>
            <w:r w:rsidRPr="009975AC">
              <w:rPr>
                <w:rFonts w:ascii="Times New Roman" w:hAnsi="Times New Roman"/>
                <w:color w:val="000000"/>
                <w:sz w:val="24"/>
                <w:szCs w:val="28"/>
              </w:rPr>
              <w:t xml:space="preserve">У разі відхилення тендерної пропозиції з підстави, визначеної </w:t>
            </w:r>
            <w:hyperlink r:id="rId15" w:anchor="n148" w:history="1">
              <w:r w:rsidRPr="009975AC">
                <w:rPr>
                  <w:rStyle w:val="a9"/>
                  <w:color w:val="000000"/>
                  <w:sz w:val="24"/>
                  <w:szCs w:val="28"/>
                </w:rPr>
                <w:t>підпунктом 3</w:t>
              </w:r>
            </w:hyperlink>
            <w:r w:rsidRPr="009975AC">
              <w:rPr>
                <w:rFonts w:ascii="Times New Roman" w:hAnsi="Times New Roman"/>
                <w:color w:val="000000"/>
                <w:sz w:val="24"/>
                <w:szCs w:val="28"/>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6" w:history="1">
              <w:r w:rsidRPr="009975AC">
                <w:rPr>
                  <w:rStyle w:val="a9"/>
                  <w:color w:val="000000"/>
                  <w:sz w:val="24"/>
                  <w:szCs w:val="28"/>
                </w:rPr>
                <w:t>Закону</w:t>
              </w:r>
            </w:hyperlink>
            <w:r w:rsidRPr="009975AC">
              <w:rPr>
                <w:rFonts w:ascii="Times New Roman" w:hAnsi="Times New Roman"/>
                <w:color w:val="000000"/>
                <w:sz w:val="24"/>
                <w:szCs w:val="28"/>
              </w:rPr>
              <w:t xml:space="preserve"> та цих особливостей, та приймає рішення про намір укласти договір про закупівлю у порядку та на умовах, визначених </w:t>
            </w:r>
            <w:hyperlink r:id="rId17" w:anchor="n1611" w:history="1">
              <w:r w:rsidRPr="009975AC">
                <w:rPr>
                  <w:rStyle w:val="a9"/>
                  <w:color w:val="000000"/>
                  <w:sz w:val="24"/>
                  <w:szCs w:val="28"/>
                </w:rPr>
                <w:t>статтею 33</w:t>
              </w:r>
            </w:hyperlink>
            <w:r w:rsidRPr="009975AC">
              <w:rPr>
                <w:rFonts w:ascii="Times New Roman" w:hAnsi="Times New Roman"/>
                <w:color w:val="000000"/>
                <w:sz w:val="24"/>
                <w:szCs w:val="28"/>
              </w:rPr>
              <w:t xml:space="preserve"> Закону та цим пунктом.</w:t>
            </w:r>
          </w:p>
          <w:p w14:paraId="4A2C39D2" w14:textId="77777777" w:rsidR="00643465" w:rsidRPr="007F4854" w:rsidRDefault="00643465" w:rsidP="00643465">
            <w:pPr>
              <w:widowControl w:val="0"/>
              <w:spacing w:after="0" w:line="240" w:lineRule="auto"/>
              <w:ind w:firstLine="709"/>
              <w:contextualSpacing/>
              <w:jc w:val="both"/>
              <w:rPr>
                <w:rFonts w:ascii="Times New Roman" w:hAnsi="Times New Roman"/>
                <w:color w:val="000000"/>
                <w:sz w:val="24"/>
                <w:szCs w:val="28"/>
              </w:rPr>
            </w:pPr>
            <w:r w:rsidRPr="009975AC">
              <w:rPr>
                <w:rFonts w:ascii="Times New Roman" w:hAnsi="Times New Roman"/>
                <w:color w:val="000000"/>
                <w:sz w:val="24"/>
                <w:szCs w:val="28"/>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7F4854">
              <w:rPr>
                <w:rFonts w:ascii="Times New Roman" w:hAnsi="Times New Roman"/>
                <w:color w:val="000000"/>
                <w:sz w:val="24"/>
                <w:szCs w:val="28"/>
              </w:rPr>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DB31092" w14:textId="77777777" w:rsidR="00643465" w:rsidRPr="007F4854" w:rsidRDefault="00643465" w:rsidP="00643465">
            <w:pPr>
              <w:shd w:val="clear" w:color="auto" w:fill="FFFFFF"/>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8F7E5D" w14:textId="77777777" w:rsidR="00643465" w:rsidRPr="007F4854" w:rsidRDefault="00643465" w:rsidP="00643465">
            <w:pPr>
              <w:shd w:val="clear" w:color="auto" w:fill="FFFFFF"/>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EFA103" w14:textId="77777777" w:rsidR="00643465" w:rsidRPr="007F4854" w:rsidRDefault="00643465" w:rsidP="00643465">
            <w:pPr>
              <w:shd w:val="clear" w:color="auto" w:fill="FFFFFF"/>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00A0DE" w14:textId="77777777" w:rsidR="00643465" w:rsidRPr="007F4854" w:rsidRDefault="00643465" w:rsidP="00643465">
            <w:pPr>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7F4854">
              <w:rPr>
                <w:rFonts w:ascii="Times New Roman" w:hAnsi="Times New Roman"/>
                <w:color w:val="000000"/>
                <w:sz w:val="24"/>
                <w:szCs w:val="28"/>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284801"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lang w:eastAsia="uk-UA"/>
              </w:rPr>
            </w:pPr>
            <w:r w:rsidRPr="007F4854">
              <w:rPr>
                <w:rFonts w:ascii="Times New Roman" w:hAnsi="Times New Roman"/>
                <w:color w:val="000000"/>
                <w:sz w:val="24"/>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olor w:val="000000"/>
                <w:sz w:val="24"/>
                <w:szCs w:val="28"/>
              </w:rPr>
              <w:t>.</w:t>
            </w:r>
          </w:p>
        </w:tc>
      </w:tr>
      <w:tr w:rsidR="00160653" w:rsidRPr="00FE639D" w14:paraId="71F437C6" w14:textId="77777777" w:rsidTr="00BC161B">
        <w:trPr>
          <w:trHeight w:val="522"/>
          <w:jc w:val="center"/>
        </w:trPr>
        <w:tc>
          <w:tcPr>
            <w:tcW w:w="567" w:type="dxa"/>
          </w:tcPr>
          <w:p w14:paraId="1FC16E23" w14:textId="77777777" w:rsidR="00160653" w:rsidRPr="00FE639D" w:rsidRDefault="00160653" w:rsidP="00160653">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lastRenderedPageBreak/>
              <w:t>2</w:t>
            </w:r>
          </w:p>
        </w:tc>
        <w:tc>
          <w:tcPr>
            <w:tcW w:w="2725" w:type="dxa"/>
          </w:tcPr>
          <w:p w14:paraId="5AAAE5CB" w14:textId="77777777" w:rsidR="00160653" w:rsidRPr="00FE639D" w:rsidRDefault="00160653" w:rsidP="00160653">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Інша інформація</w:t>
            </w:r>
          </w:p>
        </w:tc>
        <w:tc>
          <w:tcPr>
            <w:tcW w:w="6704" w:type="dxa"/>
          </w:tcPr>
          <w:p w14:paraId="693E759C" w14:textId="77777777" w:rsidR="00160653" w:rsidRPr="00C65ECA" w:rsidRDefault="00160653" w:rsidP="00160653">
            <w:pPr>
              <w:tabs>
                <w:tab w:val="left" w:pos="900"/>
              </w:tabs>
              <w:spacing w:after="0" w:line="240" w:lineRule="auto"/>
              <w:ind w:firstLine="720"/>
              <w:jc w:val="both"/>
              <w:rPr>
                <w:rFonts w:ascii="Times New Roman" w:hAnsi="Times New Roman"/>
                <w:sz w:val="24"/>
                <w:szCs w:val="24"/>
              </w:rPr>
            </w:pPr>
            <w:r w:rsidRPr="00C65ECA">
              <w:rPr>
                <w:rFonts w:ascii="Times New Roman" w:hAnsi="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C32CBD9" w14:textId="77777777" w:rsidR="00160653" w:rsidRPr="00C65ECA" w:rsidRDefault="00160653" w:rsidP="00160653">
            <w:pPr>
              <w:spacing w:after="0" w:line="240" w:lineRule="auto"/>
              <w:ind w:firstLine="720"/>
              <w:jc w:val="both"/>
              <w:rPr>
                <w:rFonts w:ascii="Times New Roman" w:hAnsi="Times New Roman"/>
                <w:sz w:val="24"/>
                <w:szCs w:val="24"/>
              </w:rPr>
            </w:pPr>
            <w:r w:rsidRPr="00C65ECA">
              <w:rPr>
                <w:rFonts w:ascii="Times New Roman" w:hAnsi="Times New Roman"/>
                <w:sz w:val="24"/>
                <w:szCs w:val="24"/>
              </w:rPr>
              <w:t xml:space="preserve">Відповідальність за достовірність наданої інформації в своїй пропозиції несе учасник. </w:t>
            </w:r>
          </w:p>
          <w:p w14:paraId="63C30611" w14:textId="77777777" w:rsidR="00160653" w:rsidRPr="00C65ECA" w:rsidRDefault="00160653" w:rsidP="00160653">
            <w:pPr>
              <w:spacing w:after="0" w:line="240" w:lineRule="auto"/>
              <w:ind w:firstLine="720"/>
              <w:jc w:val="both"/>
              <w:rPr>
                <w:rFonts w:ascii="Times New Roman" w:hAnsi="Times New Roman"/>
                <w:sz w:val="24"/>
                <w:szCs w:val="24"/>
              </w:rPr>
            </w:pPr>
            <w:r w:rsidRPr="00C65ECA">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BCCA9E5" w14:textId="77777777" w:rsidR="00160653" w:rsidRPr="00C65ECA" w:rsidRDefault="00160653" w:rsidP="00160653">
            <w:pPr>
              <w:spacing w:after="0" w:line="240" w:lineRule="auto"/>
              <w:ind w:firstLine="709"/>
              <w:jc w:val="both"/>
              <w:rPr>
                <w:rFonts w:ascii="Times New Roman" w:hAnsi="Times New Roman"/>
                <w:sz w:val="24"/>
                <w:szCs w:val="24"/>
              </w:rPr>
            </w:pPr>
            <w:r w:rsidRPr="00C65ECA">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59E895E" w14:textId="77777777" w:rsidR="00160653" w:rsidRPr="00C65ECA" w:rsidRDefault="00160653" w:rsidP="00160653">
            <w:pPr>
              <w:spacing w:after="0" w:line="240" w:lineRule="auto"/>
              <w:ind w:firstLine="720"/>
              <w:jc w:val="both"/>
              <w:rPr>
                <w:rFonts w:ascii="Times New Roman" w:hAnsi="Times New Roman"/>
                <w:sz w:val="24"/>
                <w:szCs w:val="24"/>
              </w:rPr>
            </w:pPr>
            <w:r w:rsidRPr="00C65ECA">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E088017" w14:textId="77777777" w:rsidR="00160653" w:rsidRPr="00C65ECA" w:rsidRDefault="00160653" w:rsidP="00160653">
            <w:pPr>
              <w:spacing w:after="0" w:line="240" w:lineRule="auto"/>
              <w:ind w:firstLine="720"/>
              <w:jc w:val="both"/>
              <w:rPr>
                <w:rFonts w:ascii="Times New Roman" w:hAnsi="Times New Roman"/>
                <w:sz w:val="24"/>
                <w:szCs w:val="24"/>
              </w:rPr>
            </w:pPr>
            <w:r w:rsidRPr="00C65ECA">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1726BAE4" w14:textId="77777777" w:rsidR="00160653" w:rsidRPr="00C65ECA" w:rsidRDefault="00160653" w:rsidP="00160653">
            <w:pPr>
              <w:spacing w:after="0" w:line="240" w:lineRule="auto"/>
              <w:ind w:firstLine="720"/>
              <w:jc w:val="both"/>
              <w:rPr>
                <w:rFonts w:ascii="Times New Roman" w:eastAsia="Times New Roman" w:hAnsi="Times New Roman"/>
                <w:sz w:val="24"/>
                <w:szCs w:val="24"/>
                <w:lang w:eastAsia="ru-RU"/>
              </w:rPr>
            </w:pPr>
            <w:r w:rsidRPr="00C65ECA">
              <w:rPr>
                <w:rFonts w:ascii="Times New Roman" w:eastAsia="Times New Roman" w:hAnsi="Times New Roman"/>
                <w:sz w:val="24"/>
                <w:szCs w:val="24"/>
                <w:lang w:eastAsia="ru-RU"/>
              </w:rPr>
              <w:t xml:space="preserve">Фізична чи юридична особа, може звернутися </w:t>
            </w:r>
            <w:r w:rsidRPr="00C65ECA">
              <w:rPr>
                <w:rFonts w:ascii="Times New Roman" w:eastAsia="Times New Roman" w:hAnsi="Times New Roman"/>
                <w:sz w:val="24"/>
                <w:szCs w:val="24"/>
                <w:lang w:eastAsia="ar-SA"/>
              </w:rPr>
              <w:t xml:space="preserve">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w:t>
            </w:r>
            <w:r w:rsidRPr="00C65ECA">
              <w:rPr>
                <w:rFonts w:ascii="Times New Roman" w:eastAsia="Times New Roman" w:hAnsi="Times New Roman"/>
                <w:sz w:val="24"/>
                <w:szCs w:val="24"/>
                <w:lang w:eastAsia="ar-SA"/>
              </w:rPr>
              <w:lastRenderedPageBreak/>
              <w:t>законні інтереси такої особи</w:t>
            </w:r>
            <w:r w:rsidRPr="00C65ECA">
              <w:rPr>
                <w:rFonts w:ascii="Times New Roman" w:eastAsia="Times New Roman" w:hAnsi="Times New Roman"/>
                <w:sz w:val="24"/>
                <w:szCs w:val="24"/>
                <w:lang w:eastAsia="ru-RU"/>
              </w:rPr>
              <w:t>.</w:t>
            </w:r>
          </w:p>
          <w:p w14:paraId="43DC69B6" w14:textId="77777777" w:rsidR="00160653" w:rsidRPr="00C65ECA" w:rsidRDefault="00160653" w:rsidP="00160653">
            <w:pPr>
              <w:spacing w:after="0" w:line="240" w:lineRule="auto"/>
              <w:ind w:firstLine="720"/>
              <w:jc w:val="both"/>
              <w:rPr>
                <w:rFonts w:ascii="Times New Roman" w:hAnsi="Times New Roman"/>
                <w:sz w:val="24"/>
                <w:szCs w:val="24"/>
              </w:rPr>
            </w:pPr>
            <w:r w:rsidRPr="00C65ECA">
              <w:rPr>
                <w:rFonts w:ascii="Times New Roman" w:hAnsi="Times New Roman"/>
                <w:sz w:val="24"/>
                <w:szCs w:val="24"/>
              </w:rPr>
              <w:t>Оскарження дій Замовника здійснюється у порядку, передбаченому Законом, з урахуванням Особливостей.</w:t>
            </w:r>
          </w:p>
          <w:p w14:paraId="79D03D63" w14:textId="77777777" w:rsidR="00160653" w:rsidRPr="00C65ECA" w:rsidRDefault="00160653" w:rsidP="00160653">
            <w:pPr>
              <w:spacing w:after="0" w:line="240" w:lineRule="auto"/>
              <w:ind w:firstLine="709"/>
              <w:jc w:val="both"/>
              <w:rPr>
                <w:rFonts w:ascii="Times New Roman" w:hAnsi="Times New Roman"/>
                <w:bCs/>
                <w:sz w:val="24"/>
                <w:szCs w:val="24"/>
              </w:rPr>
            </w:pPr>
            <w:r w:rsidRPr="00C65ECA">
              <w:rPr>
                <w:rFonts w:ascii="Times New Roman" w:hAnsi="Times New Roman"/>
                <w:b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w:t>
            </w:r>
          </w:p>
          <w:p w14:paraId="44CFE9BD" w14:textId="77777777" w:rsidR="00160653" w:rsidRPr="00C65ECA" w:rsidRDefault="00160653" w:rsidP="00160653">
            <w:pPr>
              <w:widowControl w:val="0"/>
              <w:spacing w:after="0" w:line="240" w:lineRule="auto"/>
              <w:ind w:firstLine="709"/>
              <w:contextualSpacing/>
              <w:jc w:val="both"/>
              <w:rPr>
                <w:rFonts w:ascii="Times New Roman" w:hAnsi="Times New Roman"/>
                <w:bCs/>
                <w:sz w:val="24"/>
                <w:szCs w:val="24"/>
              </w:rPr>
            </w:pPr>
            <w:r w:rsidRPr="00C65ECA">
              <w:rPr>
                <w:rFonts w:ascii="Times New Roman" w:hAnsi="Times New Roman"/>
                <w:bCs/>
                <w:sz w:val="24"/>
                <w:szCs w:val="24"/>
              </w:rPr>
              <w:t>У разі виникнення у учасників процедури закупівлі питань, що не висвітлені у тендерній документації, уповноважена особа при їх практичному обговоренні з учасниками процедури закупівлі та вирішенні керується чинними нормативно-правовими актами України.</w:t>
            </w:r>
          </w:p>
          <w:p w14:paraId="7746CB5A" w14:textId="77777777" w:rsidR="00160653" w:rsidRPr="00C65ECA" w:rsidRDefault="00160653" w:rsidP="00160653">
            <w:pPr>
              <w:widowControl w:val="0"/>
              <w:spacing w:after="0" w:line="240" w:lineRule="auto"/>
              <w:ind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43465" w:rsidRPr="00FE639D" w14:paraId="090AA094" w14:textId="77777777" w:rsidTr="00BC161B">
        <w:trPr>
          <w:trHeight w:val="522"/>
          <w:jc w:val="center"/>
        </w:trPr>
        <w:tc>
          <w:tcPr>
            <w:tcW w:w="567" w:type="dxa"/>
          </w:tcPr>
          <w:p w14:paraId="410C9F57" w14:textId="77777777" w:rsidR="00643465" w:rsidRPr="008F12C9" w:rsidRDefault="00643465" w:rsidP="00643465">
            <w:pPr>
              <w:widowControl w:val="0"/>
              <w:spacing w:after="0" w:line="240" w:lineRule="auto"/>
              <w:contextualSpacing/>
              <w:rPr>
                <w:rFonts w:ascii="Times New Roman" w:hAnsi="Times New Roman"/>
                <w:color w:val="000000"/>
                <w:sz w:val="24"/>
                <w:szCs w:val="24"/>
                <w:lang w:eastAsia="uk-UA"/>
              </w:rPr>
            </w:pPr>
            <w:r w:rsidRPr="008F12C9">
              <w:rPr>
                <w:rFonts w:ascii="Times New Roman" w:hAnsi="Times New Roman"/>
                <w:color w:val="000000"/>
                <w:sz w:val="24"/>
                <w:szCs w:val="24"/>
                <w:lang w:eastAsia="uk-UA"/>
              </w:rPr>
              <w:lastRenderedPageBreak/>
              <w:t>3</w:t>
            </w:r>
          </w:p>
        </w:tc>
        <w:tc>
          <w:tcPr>
            <w:tcW w:w="2725" w:type="dxa"/>
          </w:tcPr>
          <w:p w14:paraId="1C49A28D" w14:textId="77777777" w:rsidR="00643465" w:rsidRPr="008F12C9" w:rsidRDefault="00643465" w:rsidP="00643465">
            <w:pPr>
              <w:widowControl w:val="0"/>
              <w:spacing w:after="0" w:line="240" w:lineRule="auto"/>
              <w:contextualSpacing/>
              <w:rPr>
                <w:rFonts w:ascii="Times New Roman" w:hAnsi="Times New Roman"/>
                <w:sz w:val="24"/>
                <w:szCs w:val="24"/>
                <w:lang w:eastAsia="uk-UA"/>
              </w:rPr>
            </w:pPr>
            <w:r w:rsidRPr="008F12C9">
              <w:rPr>
                <w:rFonts w:ascii="Times New Roman" w:hAnsi="Times New Roman"/>
                <w:sz w:val="24"/>
                <w:szCs w:val="24"/>
                <w:lang w:eastAsia="uk-UA"/>
              </w:rPr>
              <w:t>Відхилення тендерних пропозицій</w:t>
            </w:r>
          </w:p>
        </w:tc>
        <w:tc>
          <w:tcPr>
            <w:tcW w:w="6704" w:type="dxa"/>
          </w:tcPr>
          <w:p w14:paraId="4FEDBBCF" w14:textId="77777777" w:rsidR="00643465" w:rsidRPr="002B05EE" w:rsidRDefault="00643465" w:rsidP="00643465">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Замовник відхиляє тендерну пропозицію із зазначенням аргументації в електронній системі закупівель у разі, коли:</w:t>
            </w:r>
          </w:p>
          <w:p w14:paraId="6E4AE411" w14:textId="77777777" w:rsidR="00643465" w:rsidRPr="002B05EE" w:rsidRDefault="00643465" w:rsidP="00643465">
            <w:pPr>
              <w:shd w:val="clear" w:color="auto" w:fill="FFFFFF"/>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1) учасник процедури закупівлі:</w:t>
            </w:r>
          </w:p>
          <w:p w14:paraId="4A1C4148"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підпадає під підстави, встановлені пунктом 47 цих особливостей;</w:t>
            </w:r>
          </w:p>
          <w:p w14:paraId="39015095"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7D2D6A"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надав забезпечення тендерної пропозиції, якщо таке забезпечення вимагалося замовником;</w:t>
            </w:r>
          </w:p>
          <w:p w14:paraId="1743E159"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28E2C3"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900BA3"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визначив конфіденційною інформацію, що не може бути визначена як конфіденційна відповідно до вимог пункту 40 цих особливостей;</w:t>
            </w:r>
          </w:p>
          <w:p w14:paraId="521B39EA" w14:textId="77777777" w:rsidR="00643465" w:rsidRPr="002B05EE"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 xml:space="preserve">є громадянином Російської Федерації/Республіки Білорусь (крім того, що проживає на території України на законних </w:t>
            </w:r>
            <w:r w:rsidRPr="002B05EE">
              <w:rPr>
                <w:rFonts w:ascii="Times New Roman" w:hAnsi="Times New Roman"/>
                <w:color w:val="000000"/>
                <w:sz w:val="24"/>
                <w:szCs w:val="28"/>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B05EE">
              <w:rPr>
                <w:rFonts w:ascii="Times New Roman" w:hAnsi="Times New Roman"/>
                <w:bCs/>
                <w:color w:val="000000"/>
                <w:sz w:val="24"/>
                <w:szCs w:val="28"/>
              </w:rPr>
              <w:t>(далі — активи)</w:t>
            </w:r>
            <w:r w:rsidRPr="002B05EE">
              <w:rPr>
                <w:rFonts w:ascii="Times New Roman" w:hAnsi="Times New Roman"/>
                <w:color w:val="000000"/>
                <w:sz w:val="24"/>
                <w:szCs w:val="28"/>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B05EE">
              <w:rPr>
                <w:rFonts w:ascii="Times New Roman" w:hAnsi="Times New Roman"/>
                <w:bCs/>
                <w:color w:val="000000"/>
                <w:sz w:val="24"/>
                <w:szCs w:val="28"/>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B05EE">
              <w:rPr>
                <w:rFonts w:ascii="Times New Roman" w:hAnsi="Times New Roman"/>
                <w:color w:val="000000"/>
                <w:sz w:val="24"/>
                <w:szCs w:val="28"/>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89ADB5" w14:textId="77777777" w:rsidR="00643465" w:rsidRPr="002B05EE" w:rsidRDefault="00643465" w:rsidP="00643465">
            <w:pPr>
              <w:shd w:val="clear" w:color="auto" w:fill="FFFFFF"/>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2) тендерна пропозиція:</w:t>
            </w:r>
          </w:p>
          <w:p w14:paraId="31D9E194" w14:textId="77777777" w:rsidR="00643465" w:rsidRPr="002B05EE"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2B05EE">
                <w:rPr>
                  <w:rStyle w:val="a9"/>
                  <w:rFonts w:ascii="Times New Roman" w:hAnsi="Times New Roman"/>
                  <w:color w:val="000000"/>
                  <w:sz w:val="24"/>
                  <w:szCs w:val="28"/>
                </w:rPr>
                <w:t xml:space="preserve">пункту </w:t>
              </w:r>
            </w:hyperlink>
            <w:hyperlink r:id="rId19" w:anchor="n131" w:history="1">
              <w:r w:rsidRPr="002B05EE">
                <w:rPr>
                  <w:rStyle w:val="a9"/>
                  <w:rFonts w:ascii="Times New Roman" w:hAnsi="Times New Roman"/>
                  <w:color w:val="000000"/>
                  <w:sz w:val="24"/>
                  <w:szCs w:val="28"/>
                </w:rPr>
                <w:t>4</w:t>
              </w:r>
            </w:hyperlink>
            <w:r w:rsidRPr="002B05EE">
              <w:rPr>
                <w:rFonts w:ascii="Times New Roman" w:hAnsi="Times New Roman"/>
                <w:color w:val="000000"/>
                <w:sz w:val="24"/>
                <w:szCs w:val="28"/>
              </w:rPr>
              <w:t>3 цих особливостей;</w:t>
            </w:r>
          </w:p>
          <w:p w14:paraId="0EAFC91B" w14:textId="77777777" w:rsidR="00643465" w:rsidRPr="002B05EE"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є такою, строк дії якої закінчився;</w:t>
            </w:r>
          </w:p>
          <w:p w14:paraId="08C2B839" w14:textId="77777777" w:rsidR="00643465" w:rsidRPr="002B05EE"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2B05EE">
              <w:rPr>
                <w:rFonts w:ascii="Times New Roman" w:hAnsi="Times New Roman"/>
                <w:color w:val="000000"/>
                <w:sz w:val="24"/>
                <w:szCs w:val="28"/>
              </w:rPr>
              <w:lastRenderedPageBreak/>
              <w:t>відсоток перевищення або відсоток перевищення є більшим, ніж зазначений замовником в тендерній документації;</w:t>
            </w:r>
          </w:p>
          <w:p w14:paraId="31222B04" w14:textId="77777777" w:rsidR="00643465" w:rsidRPr="002B05EE"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відповідає вимогам, установленим у тендерній документації відповідно до абзацу першого частини третьої статті 22 Закону;</w:t>
            </w:r>
          </w:p>
          <w:p w14:paraId="06D8F6CC" w14:textId="77777777" w:rsidR="00643465" w:rsidRPr="002B05EE" w:rsidRDefault="00643465" w:rsidP="00643465">
            <w:pPr>
              <w:shd w:val="clear" w:color="auto" w:fill="FFFFFF"/>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3) переможець процедури закупівлі:</w:t>
            </w:r>
          </w:p>
          <w:p w14:paraId="4C80A861" w14:textId="77777777" w:rsidR="00643465" w:rsidRPr="002B05EE"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відмовився від підписання договору про закупівлю відповідно до вимог тендерної документації або укладення договору про закупівлю;</w:t>
            </w:r>
          </w:p>
          <w:p w14:paraId="7EC87AE2" w14:textId="77777777" w:rsidR="00643465" w:rsidRPr="002B05EE"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1F34A6" w14:textId="77777777" w:rsidR="00643465" w:rsidRPr="002B05EE"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надав забезпечення виконання договору про закупівлю, якщо таке забезпечення вимагалося замовником;</w:t>
            </w:r>
          </w:p>
          <w:p w14:paraId="0433AA96" w14:textId="77777777" w:rsidR="00643465" w:rsidRPr="002B05EE"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3EDB8" w14:textId="77777777" w:rsidR="00643465" w:rsidRDefault="00643465" w:rsidP="00643465">
            <w:pPr>
              <w:spacing w:after="0" w:line="240" w:lineRule="auto"/>
              <w:ind w:firstLine="709"/>
              <w:jc w:val="both"/>
              <w:rPr>
                <w:rFonts w:ascii="Times New Roman" w:hAnsi="Times New Roman"/>
                <w:color w:val="000000"/>
                <w:sz w:val="24"/>
                <w:szCs w:val="28"/>
              </w:rPr>
            </w:pPr>
          </w:p>
          <w:p w14:paraId="766392A4" w14:textId="77777777" w:rsidR="00643465" w:rsidRPr="002B05EE" w:rsidRDefault="00643465" w:rsidP="00643465">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Замовник може відхилити тендерну пропозицію із зазначенням аргументації в електронній системі закупівель у разі, коли:</w:t>
            </w:r>
          </w:p>
          <w:p w14:paraId="64FDA5DF" w14:textId="77777777" w:rsidR="00643465" w:rsidRPr="002B05E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D1456F"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61A2F9" w14:textId="77777777" w:rsidR="00643465" w:rsidRDefault="00643465" w:rsidP="00643465">
            <w:pPr>
              <w:spacing w:after="0" w:line="240" w:lineRule="auto"/>
              <w:ind w:firstLine="567"/>
              <w:jc w:val="both"/>
              <w:rPr>
                <w:rFonts w:ascii="Times New Roman" w:hAnsi="Times New Roman"/>
                <w:color w:val="000000"/>
                <w:sz w:val="24"/>
                <w:szCs w:val="28"/>
              </w:rPr>
            </w:pPr>
          </w:p>
          <w:p w14:paraId="30B5D072" w14:textId="77777777" w:rsidR="00643465" w:rsidRPr="00B21E1E" w:rsidRDefault="00643465" w:rsidP="00643465">
            <w:pPr>
              <w:spacing w:after="0" w:line="240" w:lineRule="auto"/>
              <w:ind w:firstLine="567"/>
              <w:jc w:val="both"/>
              <w:rPr>
                <w:rFonts w:ascii="Times New Roman" w:hAnsi="Times New Roman"/>
                <w:color w:val="000000"/>
                <w:sz w:val="24"/>
                <w:szCs w:val="28"/>
              </w:rPr>
            </w:pPr>
            <w:r w:rsidRPr="002B05EE">
              <w:rPr>
                <w:rFonts w:ascii="Times New Roman" w:hAnsi="Times New Roman"/>
                <w:color w:val="000000"/>
                <w:sz w:val="24"/>
                <w:szCs w:val="28"/>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0A82C6" w14:textId="77777777" w:rsidR="00643465"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 xml:space="preserve">У разі коли учасник процедури закупівлі, тендерна </w:t>
            </w:r>
            <w:r w:rsidRPr="00B21E1E">
              <w:rPr>
                <w:rFonts w:ascii="Times New Roman" w:hAnsi="Times New Roman"/>
                <w:color w:val="000000"/>
                <w:sz w:val="24"/>
                <w:szCs w:val="28"/>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 w:name="1602"/>
            <w:r>
              <w:rPr>
                <w:rFonts w:ascii="Times New Roman" w:hAnsi="Times New Roman"/>
                <w:color w:val="000000"/>
                <w:sz w:val="24"/>
                <w:szCs w:val="28"/>
              </w:rPr>
              <w:t>.</w:t>
            </w:r>
          </w:p>
          <w:p w14:paraId="1047CC36" w14:textId="77777777" w:rsidR="00643465" w:rsidRDefault="00643465" w:rsidP="00643465">
            <w:pPr>
              <w:spacing w:after="0" w:line="240" w:lineRule="auto"/>
              <w:ind w:firstLine="709"/>
              <w:jc w:val="both"/>
              <w:rPr>
                <w:rFonts w:ascii="Times New Roman" w:hAnsi="Times New Roman"/>
                <w:color w:val="000000"/>
                <w:sz w:val="24"/>
                <w:szCs w:val="28"/>
              </w:rPr>
            </w:pPr>
          </w:p>
          <w:p w14:paraId="2D71E4C6" w14:textId="77777777" w:rsidR="00643465" w:rsidRPr="002B05E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 xml:space="preserve">У разі відхилення тендерної пропозиції з підстави, визначеної </w:t>
            </w:r>
            <w:hyperlink r:id="rId20" w:anchor="n148" w:history="1">
              <w:r w:rsidRPr="002B05EE">
                <w:rPr>
                  <w:rStyle w:val="a9"/>
                  <w:rFonts w:ascii="Times New Roman" w:hAnsi="Times New Roman"/>
                  <w:color w:val="000000"/>
                  <w:sz w:val="24"/>
                  <w:szCs w:val="28"/>
                </w:rPr>
                <w:t>підпунктом 3</w:t>
              </w:r>
            </w:hyperlink>
            <w:r w:rsidRPr="002B05EE">
              <w:rPr>
                <w:rFonts w:ascii="Times New Roman" w:hAnsi="Times New Roman"/>
                <w:color w:val="000000"/>
                <w:sz w:val="24"/>
                <w:szCs w:val="28"/>
              </w:rPr>
              <w:t xml:space="preserve"> пункту 44 </w:t>
            </w:r>
            <w:r>
              <w:rPr>
                <w:rFonts w:ascii="Times New Roman" w:hAnsi="Times New Roman"/>
                <w:color w:val="000000"/>
                <w:sz w:val="24"/>
                <w:szCs w:val="28"/>
              </w:rPr>
              <w:t>О</w:t>
            </w:r>
            <w:r w:rsidRPr="002B05EE">
              <w:rPr>
                <w:rFonts w:ascii="Times New Roman" w:hAnsi="Times New Roman"/>
                <w:color w:val="000000"/>
                <w:sz w:val="24"/>
                <w:szCs w:val="28"/>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history="1">
              <w:r w:rsidRPr="002B05EE">
                <w:rPr>
                  <w:rStyle w:val="a9"/>
                  <w:rFonts w:ascii="Times New Roman" w:hAnsi="Times New Roman"/>
                  <w:color w:val="000000"/>
                  <w:sz w:val="24"/>
                  <w:szCs w:val="28"/>
                </w:rPr>
                <w:t>Закону</w:t>
              </w:r>
            </w:hyperlink>
            <w:r w:rsidRPr="002B05EE">
              <w:rPr>
                <w:rFonts w:ascii="Times New Roman" w:hAnsi="Times New Roman"/>
                <w:color w:val="000000"/>
                <w:sz w:val="24"/>
                <w:szCs w:val="28"/>
              </w:rPr>
              <w:t xml:space="preserve"> та цих особливостей, та приймає рішення про намір укласти договір про закупівлю у порядку та на умовах, визначених </w:t>
            </w:r>
            <w:hyperlink r:id="rId22" w:anchor="n1611" w:history="1">
              <w:r w:rsidRPr="002B05EE">
                <w:rPr>
                  <w:rStyle w:val="a9"/>
                  <w:rFonts w:ascii="Times New Roman" w:hAnsi="Times New Roman"/>
                  <w:color w:val="000000"/>
                  <w:sz w:val="24"/>
                  <w:szCs w:val="28"/>
                </w:rPr>
                <w:t>статтею 33</w:t>
              </w:r>
            </w:hyperlink>
            <w:r w:rsidRPr="002B05EE">
              <w:rPr>
                <w:rFonts w:ascii="Times New Roman" w:hAnsi="Times New Roman"/>
                <w:color w:val="000000"/>
                <w:sz w:val="24"/>
                <w:szCs w:val="28"/>
              </w:rPr>
              <w:t xml:space="preserve"> Закону та цим пунктом.</w:t>
            </w:r>
          </w:p>
          <w:p w14:paraId="05623967" w14:textId="77777777" w:rsidR="00643465" w:rsidRDefault="00643465" w:rsidP="00643465">
            <w:pPr>
              <w:spacing w:after="0" w:line="240" w:lineRule="auto"/>
              <w:ind w:firstLine="709"/>
              <w:jc w:val="both"/>
              <w:rPr>
                <w:rFonts w:ascii="Times New Roman" w:hAnsi="Times New Roman"/>
                <w:color w:val="000000"/>
                <w:sz w:val="24"/>
                <w:szCs w:val="28"/>
              </w:rPr>
            </w:pPr>
          </w:p>
          <w:p w14:paraId="2440E41C" w14:textId="77777777" w:rsidR="00643465"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bookmarkEnd w:id="3"/>
          <w:p w14:paraId="687BC8C8" w14:textId="77777777" w:rsidR="00643465" w:rsidRDefault="00643465" w:rsidP="00643465">
            <w:pPr>
              <w:spacing w:after="0" w:line="240" w:lineRule="auto"/>
              <w:ind w:firstLine="709"/>
              <w:jc w:val="both"/>
              <w:rPr>
                <w:rFonts w:ascii="Times New Roman" w:hAnsi="Times New Roman"/>
                <w:b/>
                <w:bCs/>
                <w:iCs/>
                <w:sz w:val="24"/>
                <w:szCs w:val="24"/>
              </w:rPr>
            </w:pPr>
          </w:p>
          <w:p w14:paraId="6FD28CDA" w14:textId="77777777" w:rsidR="00643465" w:rsidRPr="007739BC" w:rsidRDefault="00643465" w:rsidP="00643465">
            <w:pPr>
              <w:spacing w:after="0" w:line="240" w:lineRule="auto"/>
              <w:ind w:firstLine="709"/>
              <w:jc w:val="both"/>
              <w:rPr>
                <w:rFonts w:ascii="Times New Roman" w:hAnsi="Times New Roman"/>
                <w:b/>
                <w:bCs/>
                <w:iCs/>
                <w:sz w:val="24"/>
                <w:szCs w:val="24"/>
              </w:rPr>
            </w:pPr>
            <w:r w:rsidRPr="007739BC">
              <w:rPr>
                <w:rFonts w:ascii="Times New Roman" w:hAnsi="Times New Roman"/>
                <w:b/>
                <w:bCs/>
                <w:iCs/>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7B726C1F" w14:textId="77777777" w:rsidR="00643465" w:rsidRPr="007739BC" w:rsidRDefault="00643465" w:rsidP="00643465">
            <w:pPr>
              <w:spacing w:after="0" w:line="240" w:lineRule="auto"/>
              <w:ind w:firstLine="709"/>
              <w:jc w:val="both"/>
              <w:rPr>
                <w:rFonts w:ascii="Times New Roman" w:hAnsi="Times New Roman"/>
                <w:sz w:val="24"/>
                <w:szCs w:val="24"/>
              </w:rPr>
            </w:pPr>
            <w:r w:rsidRPr="007739BC">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FAAD4E0" w14:textId="77777777" w:rsidR="00643465" w:rsidRPr="007739BC" w:rsidRDefault="00643465" w:rsidP="00643465">
            <w:pPr>
              <w:spacing w:after="0" w:line="240" w:lineRule="auto"/>
              <w:ind w:firstLine="709"/>
              <w:jc w:val="both"/>
              <w:rPr>
                <w:rFonts w:ascii="Times New Roman" w:hAnsi="Times New Roman"/>
                <w:bCs/>
                <w:iCs/>
                <w:sz w:val="24"/>
                <w:szCs w:val="24"/>
              </w:rPr>
            </w:pPr>
            <w:r w:rsidRPr="007739BC">
              <w:rPr>
                <w:rFonts w:ascii="Times New Roman" w:hAnsi="Times New Roman"/>
                <w:bCs/>
                <w:iCs/>
                <w:sz w:val="24"/>
                <w:szCs w:val="24"/>
              </w:rPr>
              <w:t>Перелік формальних помилок:</w:t>
            </w:r>
          </w:p>
          <w:p w14:paraId="07B579B5"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580AD09F"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уживання великої літери (</w:t>
            </w:r>
            <w:r w:rsidRPr="007739BC">
              <w:rPr>
                <w:rFonts w:ascii="Times New Roman" w:eastAsia="Times New Roman" w:hAnsi="Times New Roman"/>
                <w:i/>
                <w:iCs/>
                <w:sz w:val="24"/>
                <w:szCs w:val="24"/>
                <w:lang w:eastAsia="ru-RU"/>
              </w:rPr>
              <w:t>наприклад, м. київ замість м. Київ)</w:t>
            </w:r>
            <w:r w:rsidRPr="007739BC">
              <w:rPr>
                <w:rFonts w:ascii="Times New Roman" w:eastAsia="Times New Roman" w:hAnsi="Times New Roman"/>
                <w:sz w:val="24"/>
                <w:szCs w:val="24"/>
                <w:lang w:eastAsia="ru-RU"/>
              </w:rPr>
              <w:t>;</w:t>
            </w:r>
          </w:p>
          <w:p w14:paraId="31F2429F"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уживання розділових знаків та відмінювання слів у реченні </w:t>
            </w:r>
            <w:r w:rsidRPr="007739BC">
              <w:rPr>
                <w:rFonts w:ascii="Times New Roman" w:hAnsi="Times New Roman"/>
                <w:sz w:val="24"/>
                <w:szCs w:val="24"/>
              </w:rPr>
              <w:t>(</w:t>
            </w:r>
            <w:r w:rsidRPr="007739BC">
              <w:rPr>
                <w:rFonts w:ascii="Times New Roman" w:hAnsi="Times New Roman"/>
                <w:i/>
                <w:iCs/>
                <w:sz w:val="24"/>
                <w:szCs w:val="24"/>
              </w:rPr>
              <w:t>наприклад, пропущення ком при виділенні дієприслівникових зворотів)</w:t>
            </w:r>
            <w:r w:rsidRPr="007739BC">
              <w:rPr>
                <w:rFonts w:ascii="Times New Roman" w:eastAsia="Times New Roman" w:hAnsi="Times New Roman"/>
                <w:sz w:val="24"/>
                <w:szCs w:val="24"/>
                <w:lang w:eastAsia="ru-RU"/>
              </w:rPr>
              <w:t>;</w:t>
            </w:r>
          </w:p>
          <w:p w14:paraId="35F2A5F4"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використання слова або мовного звороту, запозичених з іншої мови </w:t>
            </w:r>
            <w:r w:rsidRPr="007739BC">
              <w:rPr>
                <w:rFonts w:ascii="Times New Roman" w:hAnsi="Times New Roman"/>
                <w:sz w:val="24"/>
                <w:szCs w:val="24"/>
              </w:rPr>
              <w:t>(</w:t>
            </w:r>
            <w:r w:rsidRPr="007739BC">
              <w:rPr>
                <w:rFonts w:ascii="Times New Roman" w:hAnsi="Times New Roman"/>
                <w:i/>
                <w:iCs/>
                <w:sz w:val="24"/>
                <w:szCs w:val="24"/>
              </w:rPr>
              <w:t>наприклад, опавше, застарівше — замість опале, застаріле)</w:t>
            </w:r>
            <w:r w:rsidRPr="007739BC">
              <w:rPr>
                <w:rFonts w:ascii="Times New Roman" w:eastAsia="Times New Roman" w:hAnsi="Times New Roman"/>
                <w:sz w:val="24"/>
                <w:szCs w:val="24"/>
                <w:lang w:eastAsia="ru-RU"/>
              </w:rPr>
              <w:t>;</w:t>
            </w:r>
          </w:p>
          <w:p w14:paraId="38D55377"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зазначення унікального номера оголошення про </w:t>
            </w:r>
            <w:r w:rsidRPr="007739BC">
              <w:rPr>
                <w:rFonts w:ascii="Times New Roman" w:eastAsia="Times New Roman" w:hAnsi="Times New Roman"/>
                <w:sz w:val="24"/>
                <w:szCs w:val="24"/>
                <w:lang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7739BC">
              <w:rPr>
                <w:rFonts w:ascii="Times New Roman" w:hAnsi="Times New Roman"/>
                <w:i/>
                <w:iCs/>
                <w:sz w:val="24"/>
                <w:szCs w:val="24"/>
              </w:rPr>
              <w:t>(наприклад, UA-2020-07-04-001106-a замість UA-2020-07-02-001104-a)</w:t>
            </w:r>
            <w:r w:rsidRPr="007739BC">
              <w:rPr>
                <w:rFonts w:ascii="Times New Roman" w:eastAsia="Times New Roman" w:hAnsi="Times New Roman"/>
                <w:sz w:val="24"/>
                <w:szCs w:val="24"/>
                <w:lang w:eastAsia="ru-RU"/>
              </w:rPr>
              <w:t>;</w:t>
            </w:r>
          </w:p>
          <w:p w14:paraId="6AEFBD31"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застосування правил переносу частини слова з рядка в рядок </w:t>
            </w:r>
            <w:r w:rsidRPr="007739BC">
              <w:rPr>
                <w:rFonts w:ascii="Times New Roman" w:hAnsi="Times New Roman"/>
                <w:sz w:val="24"/>
                <w:szCs w:val="24"/>
              </w:rPr>
              <w:t>(</w:t>
            </w:r>
            <w:r w:rsidRPr="007739BC">
              <w:rPr>
                <w:rFonts w:ascii="Times New Roman" w:hAnsi="Times New Roman"/>
                <w:i/>
                <w:iCs/>
                <w:sz w:val="24"/>
                <w:szCs w:val="24"/>
              </w:rPr>
              <w:t>наприклад, гірсь-кий замість гір-ський)</w:t>
            </w:r>
            <w:r w:rsidRPr="007739BC">
              <w:rPr>
                <w:rFonts w:ascii="Times New Roman" w:eastAsia="Times New Roman" w:hAnsi="Times New Roman"/>
                <w:sz w:val="24"/>
                <w:szCs w:val="24"/>
                <w:lang w:eastAsia="ru-RU"/>
              </w:rPr>
              <w:t>;</w:t>
            </w:r>
          </w:p>
          <w:p w14:paraId="0A39ED27"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написання слів разом та/або окремо, та/або через дефіс </w:t>
            </w:r>
            <w:r w:rsidRPr="007739BC">
              <w:rPr>
                <w:rFonts w:ascii="Times New Roman" w:hAnsi="Times New Roman"/>
                <w:sz w:val="24"/>
                <w:szCs w:val="24"/>
              </w:rPr>
              <w:t>(</w:t>
            </w:r>
            <w:r w:rsidRPr="007739BC">
              <w:rPr>
                <w:rFonts w:ascii="Times New Roman" w:hAnsi="Times New Roman"/>
                <w:i/>
                <w:iCs/>
                <w:sz w:val="24"/>
                <w:szCs w:val="24"/>
              </w:rPr>
              <w:t>наприклад, молочнокавовий замість молочно-кавовий)</w:t>
            </w:r>
            <w:r w:rsidRPr="007739BC">
              <w:rPr>
                <w:rFonts w:ascii="Times New Roman" w:eastAsia="Times New Roman" w:hAnsi="Times New Roman"/>
                <w:sz w:val="24"/>
                <w:szCs w:val="24"/>
                <w:lang w:eastAsia="ru-RU"/>
              </w:rPr>
              <w:t>;</w:t>
            </w:r>
          </w:p>
          <w:p w14:paraId="6B4B9774" w14:textId="77777777" w:rsidR="00643465" w:rsidRPr="007739BC"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739BC">
              <w:rPr>
                <w:rFonts w:ascii="Times New Roman" w:hAnsi="Times New Roman"/>
                <w:i/>
                <w:iCs/>
                <w:sz w:val="24"/>
                <w:szCs w:val="24"/>
              </w:rPr>
              <w:t>(наприклад, кілька сторінок тендерної пропозиції містять номер сторінки 2)</w:t>
            </w:r>
            <w:r w:rsidRPr="007739BC">
              <w:rPr>
                <w:rFonts w:ascii="Times New Roman" w:eastAsia="Times New Roman" w:hAnsi="Times New Roman"/>
                <w:sz w:val="24"/>
                <w:szCs w:val="24"/>
                <w:lang w:eastAsia="ru-RU"/>
              </w:rPr>
              <w:t>.</w:t>
            </w:r>
          </w:p>
          <w:p w14:paraId="4DFE3660"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739BC">
              <w:rPr>
                <w:rFonts w:ascii="Times New Roman" w:hAnsi="Times New Roman"/>
                <w:i/>
                <w:iCs/>
                <w:sz w:val="24"/>
                <w:szCs w:val="24"/>
              </w:rPr>
              <w:t>(наприклад, прпозиція замість пропозиція)</w:t>
            </w:r>
            <w:r w:rsidRPr="007739BC">
              <w:rPr>
                <w:rFonts w:ascii="Times New Roman" w:eastAsia="Times New Roman" w:hAnsi="Times New Roman"/>
                <w:sz w:val="24"/>
                <w:szCs w:val="24"/>
                <w:lang w:eastAsia="ru-RU"/>
              </w:rPr>
              <w:t>.</w:t>
            </w:r>
          </w:p>
          <w:p w14:paraId="2C78D6D2"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739BC">
              <w:rPr>
                <w:rFonts w:ascii="Times New Roman" w:hAnsi="Times New Roman"/>
                <w:i/>
                <w:iCs/>
                <w:sz w:val="24"/>
                <w:szCs w:val="24"/>
              </w:rPr>
              <w:t>(наприклад, подання документу з назвою «Інформація» замість «Довідка»)</w:t>
            </w:r>
            <w:r w:rsidRPr="007739BC">
              <w:rPr>
                <w:rFonts w:ascii="Times New Roman" w:eastAsia="Times New Roman" w:hAnsi="Times New Roman"/>
                <w:sz w:val="24"/>
                <w:szCs w:val="24"/>
                <w:lang w:eastAsia="ru-RU"/>
              </w:rPr>
              <w:t>.</w:t>
            </w:r>
          </w:p>
          <w:p w14:paraId="32D5F6E1"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739BC">
              <w:rPr>
                <w:rFonts w:ascii="Times New Roman" w:hAnsi="Times New Roman"/>
                <w:i/>
                <w:iCs/>
                <w:sz w:val="24"/>
                <w:szCs w:val="24"/>
              </w:rPr>
              <w:t>(наприклад, подана у складі тендерної пропозиції довідка у довільній формі завірена лише підписом)</w:t>
            </w:r>
            <w:r w:rsidRPr="007739BC">
              <w:rPr>
                <w:rFonts w:ascii="Times New Roman" w:eastAsia="Times New Roman" w:hAnsi="Times New Roman"/>
                <w:sz w:val="24"/>
                <w:szCs w:val="24"/>
                <w:lang w:eastAsia="ru-RU"/>
              </w:rPr>
              <w:t>.</w:t>
            </w:r>
          </w:p>
          <w:p w14:paraId="556CDF3E"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739BC">
              <w:rPr>
                <w:rFonts w:ascii="Times New Roman" w:hAnsi="Times New Roman"/>
                <w:sz w:val="24"/>
                <w:szCs w:val="24"/>
              </w:rPr>
              <w:t>(</w:t>
            </w:r>
            <w:r w:rsidRPr="007739BC">
              <w:rPr>
                <w:rFonts w:ascii="Times New Roman" w:hAnsi="Times New Roman"/>
                <w:i/>
                <w:iCs/>
                <w:sz w:val="24"/>
                <w:szCs w:val="24"/>
              </w:rPr>
              <w:t>наприклад, ненадання протоколу зборів засновників, посилання на який наявне у наказі про призначення керівника учасника)</w:t>
            </w:r>
            <w:r w:rsidRPr="007739BC">
              <w:rPr>
                <w:rFonts w:ascii="Times New Roman" w:eastAsia="Times New Roman" w:hAnsi="Times New Roman"/>
                <w:sz w:val="24"/>
                <w:szCs w:val="24"/>
                <w:lang w:eastAsia="ru-RU"/>
              </w:rPr>
              <w:t>.</w:t>
            </w:r>
          </w:p>
          <w:p w14:paraId="4CBD2EA1"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739BC">
              <w:rPr>
                <w:rFonts w:ascii="Times New Roman" w:hAnsi="Times New Roman"/>
                <w:sz w:val="24"/>
                <w:szCs w:val="24"/>
              </w:rPr>
              <w:t>(</w:t>
            </w:r>
            <w:r w:rsidRPr="007739BC">
              <w:rPr>
                <w:rFonts w:ascii="Times New Roman" w:hAnsi="Times New Roman"/>
                <w:i/>
                <w:iCs/>
                <w:sz w:val="24"/>
                <w:szCs w:val="24"/>
              </w:rPr>
              <w:t xml:space="preserve">наприклад, подана у складі тендерної пропозиції довідка у довільній формі не завірена підписом та печаткою, при цьому тендерна </w:t>
            </w:r>
            <w:r w:rsidRPr="007739BC">
              <w:rPr>
                <w:rFonts w:ascii="Times New Roman" w:hAnsi="Times New Roman"/>
                <w:i/>
                <w:iCs/>
                <w:sz w:val="24"/>
                <w:szCs w:val="24"/>
              </w:rPr>
              <w:lastRenderedPageBreak/>
              <w:t>пропозиція учасника містить</w:t>
            </w:r>
            <w:r w:rsidRPr="007739BC">
              <w:rPr>
                <w:rFonts w:ascii="Times New Roman" w:hAnsi="Times New Roman"/>
                <w:sz w:val="24"/>
                <w:szCs w:val="24"/>
              </w:rPr>
              <w:t xml:space="preserve"> </w:t>
            </w:r>
            <w:r w:rsidRPr="007739BC">
              <w:rPr>
                <w:rFonts w:ascii="Times New Roman" w:hAnsi="Times New Roman"/>
                <w:i/>
                <w:iCs/>
                <w:sz w:val="24"/>
                <w:szCs w:val="24"/>
              </w:rPr>
              <w:t>кваліфікований електронний підпис)</w:t>
            </w:r>
            <w:r w:rsidRPr="007739BC">
              <w:rPr>
                <w:rFonts w:ascii="Times New Roman" w:eastAsia="Times New Roman" w:hAnsi="Times New Roman"/>
                <w:sz w:val="24"/>
                <w:szCs w:val="24"/>
                <w:lang w:eastAsia="ru-RU"/>
              </w:rPr>
              <w:t>.</w:t>
            </w:r>
          </w:p>
          <w:p w14:paraId="10B2BFEA"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739BC">
              <w:rPr>
                <w:rFonts w:ascii="Times New Roman" w:hAnsi="Times New Roman"/>
                <w:i/>
                <w:iCs/>
                <w:sz w:val="24"/>
                <w:szCs w:val="24"/>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7739BC">
              <w:rPr>
                <w:rFonts w:ascii="Times New Roman" w:eastAsia="Times New Roman" w:hAnsi="Times New Roman"/>
                <w:sz w:val="24"/>
                <w:szCs w:val="24"/>
                <w:lang w:eastAsia="ru-RU"/>
              </w:rPr>
              <w:t>.</w:t>
            </w:r>
          </w:p>
          <w:p w14:paraId="34793D4A"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739BC">
              <w:rPr>
                <w:rFonts w:ascii="Times New Roman" w:hAnsi="Times New Roman"/>
                <w:i/>
                <w:iCs/>
                <w:sz w:val="24"/>
                <w:szCs w:val="24"/>
              </w:rPr>
              <w:t>(наприклад, подання сканованої копії оригіналу паспорту якості замість сканованої копії)</w:t>
            </w:r>
            <w:r w:rsidRPr="007739BC">
              <w:rPr>
                <w:rFonts w:ascii="Times New Roman" w:eastAsia="Times New Roman" w:hAnsi="Times New Roman"/>
                <w:sz w:val="24"/>
                <w:szCs w:val="24"/>
                <w:lang w:eastAsia="ru-RU"/>
              </w:rPr>
              <w:t>.</w:t>
            </w:r>
          </w:p>
          <w:p w14:paraId="2A310C16"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7739BC">
              <w:rPr>
                <w:rFonts w:ascii="Times New Roman" w:hAnsi="Times New Roman"/>
                <w:i/>
                <w:iCs/>
                <w:sz w:val="24"/>
                <w:szCs w:val="24"/>
              </w:rPr>
              <w:t>(наприклад, переклад документа завізований перекладачем тощо)</w:t>
            </w:r>
            <w:r w:rsidRPr="007739BC">
              <w:rPr>
                <w:rFonts w:ascii="Times New Roman" w:eastAsia="Times New Roman" w:hAnsi="Times New Roman"/>
                <w:sz w:val="24"/>
                <w:szCs w:val="24"/>
                <w:lang w:eastAsia="ru-RU"/>
              </w:rPr>
              <w:t>.</w:t>
            </w:r>
          </w:p>
          <w:p w14:paraId="36A9776B"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739BC">
              <w:rPr>
                <w:rFonts w:ascii="Times New Roman" w:hAnsi="Times New Roman"/>
                <w:i/>
                <w:iCs/>
                <w:sz w:val="24"/>
                <w:szCs w:val="24"/>
              </w:rPr>
              <w:t>(наприклад, вул. Воровського замість вул. Бульварно-Кудрявська)</w:t>
            </w:r>
            <w:r w:rsidRPr="007739BC">
              <w:rPr>
                <w:rFonts w:ascii="Times New Roman" w:eastAsia="Times New Roman" w:hAnsi="Times New Roman"/>
                <w:sz w:val="24"/>
                <w:szCs w:val="24"/>
                <w:lang w:eastAsia="ru-RU"/>
              </w:rPr>
              <w:t>.</w:t>
            </w:r>
          </w:p>
          <w:p w14:paraId="1E570C08" w14:textId="77777777" w:rsidR="00643465" w:rsidRPr="007739BC" w:rsidRDefault="00643465" w:rsidP="00643465">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739BC">
              <w:rPr>
                <w:rFonts w:ascii="Times New Roman" w:hAnsi="Times New Roman"/>
                <w:sz w:val="24"/>
                <w:szCs w:val="24"/>
              </w:rPr>
              <w:t>(</w:t>
            </w:r>
            <w:r w:rsidRPr="007739BC">
              <w:rPr>
                <w:rFonts w:ascii="Times New Roman" w:hAnsi="Times New Roman"/>
                <w:i/>
                <w:iCs/>
                <w:sz w:val="24"/>
                <w:szCs w:val="24"/>
              </w:rPr>
              <w:t>наприклад, 200 000,00 (двісті тисяч двісті гривень 00 копійок)</w:t>
            </w:r>
            <w:r w:rsidRPr="007739BC">
              <w:rPr>
                <w:rFonts w:ascii="Times New Roman" w:hAnsi="Times New Roman"/>
                <w:sz w:val="24"/>
                <w:szCs w:val="24"/>
              </w:rPr>
              <w:t xml:space="preserve"> замість </w:t>
            </w:r>
            <w:r w:rsidRPr="007739BC">
              <w:rPr>
                <w:rFonts w:ascii="Times New Roman" w:hAnsi="Times New Roman"/>
                <w:i/>
                <w:iCs/>
                <w:sz w:val="24"/>
                <w:szCs w:val="24"/>
              </w:rPr>
              <w:t>200 200,00 (двісті тисяч двісті гривень 00 копійок)</w:t>
            </w:r>
            <w:r w:rsidRPr="007739BC">
              <w:rPr>
                <w:rFonts w:ascii="Times New Roman" w:eastAsia="Times New Roman" w:hAnsi="Times New Roman"/>
                <w:sz w:val="24"/>
                <w:szCs w:val="24"/>
                <w:lang w:eastAsia="ru-RU"/>
              </w:rPr>
              <w:t>.</w:t>
            </w:r>
          </w:p>
          <w:p w14:paraId="0C753F50" w14:textId="77777777" w:rsidR="00643465" w:rsidRPr="00177ABC" w:rsidRDefault="00643465" w:rsidP="00643465">
            <w:pPr>
              <w:pStyle w:val="tj"/>
              <w:jc w:val="both"/>
              <w:rPr>
                <w:lang w:val="uk-UA"/>
              </w:rPr>
            </w:pPr>
            <w:r w:rsidRPr="002B05EE">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B05EE">
              <w:rPr>
                <w:i/>
                <w:iCs/>
                <w:lang w:val="uk-UA"/>
              </w:rPr>
              <w:t>(наприклад, подання документу з розширенням .</w:t>
            </w:r>
            <w:r w:rsidRPr="007739BC">
              <w:rPr>
                <w:i/>
                <w:iCs/>
                <w:lang w:val="en-US"/>
              </w:rPr>
              <w:t>png</w:t>
            </w:r>
            <w:r w:rsidRPr="002B05EE">
              <w:rPr>
                <w:i/>
                <w:iCs/>
                <w:lang w:val="uk-UA"/>
              </w:rPr>
              <w:t xml:space="preserve"> замість .</w:t>
            </w:r>
            <w:r w:rsidRPr="007739BC">
              <w:rPr>
                <w:i/>
                <w:iCs/>
                <w:lang w:val="en-US"/>
              </w:rPr>
              <w:t>pdf</w:t>
            </w:r>
            <w:r w:rsidRPr="002B05EE">
              <w:rPr>
                <w:i/>
                <w:iCs/>
                <w:lang w:val="uk-UA"/>
              </w:rPr>
              <w:t>)</w:t>
            </w:r>
            <w:r w:rsidRPr="002B05EE">
              <w:rPr>
                <w:lang w:val="uk-UA"/>
              </w:rPr>
              <w:t>.</w:t>
            </w:r>
          </w:p>
        </w:tc>
      </w:tr>
      <w:tr w:rsidR="004064FA" w:rsidRPr="00FE639D" w14:paraId="77E13F33" w14:textId="77777777" w:rsidTr="00F30827">
        <w:trPr>
          <w:trHeight w:val="522"/>
          <w:jc w:val="center"/>
        </w:trPr>
        <w:tc>
          <w:tcPr>
            <w:tcW w:w="9996" w:type="dxa"/>
            <w:gridSpan w:val="3"/>
            <w:shd w:val="clear" w:color="auto" w:fill="F2F2F2"/>
          </w:tcPr>
          <w:p w14:paraId="77BF104D" w14:textId="77777777" w:rsidR="004064FA" w:rsidRPr="00FE639D" w:rsidRDefault="004064FA" w:rsidP="00F30827">
            <w:pPr>
              <w:widowControl w:val="0"/>
              <w:spacing w:after="0" w:line="240" w:lineRule="auto"/>
              <w:ind w:hanging="21"/>
              <w:contextualSpacing/>
              <w:jc w:val="center"/>
              <w:rPr>
                <w:rFonts w:ascii="Times New Roman" w:hAnsi="Times New Roman"/>
                <w:b/>
                <w:sz w:val="28"/>
                <w:szCs w:val="24"/>
              </w:rPr>
            </w:pPr>
            <w:r w:rsidRPr="00FE639D">
              <w:rPr>
                <w:rFonts w:ascii="Times New Roman" w:hAnsi="Times New Roman"/>
                <w:b/>
                <w:sz w:val="28"/>
                <w:szCs w:val="28"/>
              </w:rPr>
              <w:lastRenderedPageBreak/>
              <w:t xml:space="preserve">Розділ VІ. </w:t>
            </w:r>
            <w:r w:rsidRPr="00FE639D">
              <w:rPr>
                <w:rFonts w:ascii="Times New Roman" w:hAnsi="Times New Roman"/>
                <w:b/>
                <w:sz w:val="28"/>
                <w:szCs w:val="24"/>
                <w:bdr w:val="none" w:sz="0" w:space="0" w:color="auto" w:frame="1"/>
                <w:lang w:eastAsia="uk-UA"/>
              </w:rPr>
              <w:t>Результати торгів та укладання договору про закупівлю</w:t>
            </w:r>
          </w:p>
        </w:tc>
      </w:tr>
      <w:tr w:rsidR="00643465" w:rsidRPr="00FE639D" w14:paraId="087F030A" w14:textId="77777777" w:rsidTr="00BC161B">
        <w:trPr>
          <w:trHeight w:val="522"/>
          <w:jc w:val="center"/>
        </w:trPr>
        <w:tc>
          <w:tcPr>
            <w:tcW w:w="567" w:type="dxa"/>
          </w:tcPr>
          <w:p w14:paraId="174270A8" w14:textId="77777777" w:rsidR="00643465" w:rsidRPr="00FE639D" w:rsidRDefault="00643465" w:rsidP="00643465">
            <w:pPr>
              <w:widowControl w:val="0"/>
              <w:spacing w:after="0" w:line="240" w:lineRule="auto"/>
              <w:contextualSpacing/>
              <w:rPr>
                <w:rFonts w:ascii="Times New Roman" w:hAnsi="Times New Roman"/>
                <w:color w:val="000000"/>
                <w:sz w:val="24"/>
                <w:szCs w:val="24"/>
                <w:lang w:eastAsia="uk-UA"/>
              </w:rPr>
            </w:pPr>
            <w:r w:rsidRPr="00FE639D">
              <w:rPr>
                <w:rFonts w:ascii="Times New Roman" w:hAnsi="Times New Roman"/>
                <w:color w:val="000000"/>
                <w:sz w:val="24"/>
                <w:szCs w:val="24"/>
                <w:lang w:eastAsia="uk-UA"/>
              </w:rPr>
              <w:t>1</w:t>
            </w:r>
          </w:p>
        </w:tc>
        <w:tc>
          <w:tcPr>
            <w:tcW w:w="2725" w:type="dxa"/>
          </w:tcPr>
          <w:p w14:paraId="6AE88A83"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Відміна замовником торгів чи визнання їх такими, що не відбулися</w:t>
            </w:r>
          </w:p>
        </w:tc>
        <w:tc>
          <w:tcPr>
            <w:tcW w:w="6704" w:type="dxa"/>
          </w:tcPr>
          <w:p w14:paraId="7616A73E" w14:textId="77777777" w:rsidR="00643465" w:rsidRPr="002B05EE" w:rsidRDefault="00643465" w:rsidP="00643465">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Замовник відміняє відкриті торги у разі:</w:t>
            </w:r>
          </w:p>
          <w:p w14:paraId="5E1AE5D7"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1) відсутності подальшої потреби в закупівлі товарів, робіт чи послуг;</w:t>
            </w:r>
          </w:p>
          <w:p w14:paraId="48F04DBC"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E2FCF7"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3) скорочення обсягу видатків на здійснення закупівлі товарів, робіт чи послуг;</w:t>
            </w:r>
          </w:p>
          <w:p w14:paraId="300F5723"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lastRenderedPageBreak/>
              <w:t>4) коли здійснення закупівлі стало неможливим внаслідок дії обставин непереборної сили.</w:t>
            </w:r>
          </w:p>
          <w:p w14:paraId="578EB786"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9237968" w14:textId="77777777" w:rsidR="00643465" w:rsidRPr="00BD6E1B" w:rsidRDefault="00643465" w:rsidP="00643465">
            <w:pPr>
              <w:spacing w:after="0" w:line="240" w:lineRule="auto"/>
              <w:ind w:firstLine="709"/>
              <w:jc w:val="both"/>
              <w:rPr>
                <w:rFonts w:ascii="Times New Roman" w:hAnsi="Times New Roman"/>
                <w:color w:val="000000"/>
                <w:sz w:val="12"/>
                <w:szCs w:val="28"/>
                <w:highlight w:val="yellow"/>
              </w:rPr>
            </w:pPr>
          </w:p>
          <w:p w14:paraId="00F54993" w14:textId="77777777" w:rsidR="00643465" w:rsidRPr="002B05EE" w:rsidRDefault="00643465" w:rsidP="00643465">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Відкриті торги автоматично відміняються електронною системою закупівель у разі:</w:t>
            </w:r>
          </w:p>
          <w:p w14:paraId="5D14481E" w14:textId="77777777" w:rsidR="00643465" w:rsidRPr="002B05E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1F9E2F" w14:textId="77777777" w:rsidR="00643465" w:rsidRPr="002B05E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2) неподання жодної тендерної пропозиції для участі у відкритих торгах у строк, установлений замовником згідно з цими особливостями.</w:t>
            </w:r>
          </w:p>
          <w:p w14:paraId="4E045CF8"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6F8584" w14:textId="77777777" w:rsidR="00643465" w:rsidRPr="00B21E1E" w:rsidRDefault="00643465" w:rsidP="00643465">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Відкриті торги можуть бути відмінені частково (за лотом).</w:t>
            </w:r>
          </w:p>
          <w:p w14:paraId="0961D041"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lang w:eastAsia="uk-UA"/>
              </w:rPr>
            </w:pPr>
            <w:r w:rsidRPr="00B21E1E">
              <w:rPr>
                <w:rFonts w:ascii="Times New Roman" w:hAnsi="Times New Roman"/>
                <w:color w:val="000000"/>
                <w:sz w:val="24"/>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3465" w:rsidRPr="00FE639D" w14:paraId="6EC1A6DD" w14:textId="77777777" w:rsidTr="00BC161B">
        <w:trPr>
          <w:trHeight w:val="522"/>
          <w:jc w:val="center"/>
        </w:trPr>
        <w:tc>
          <w:tcPr>
            <w:tcW w:w="567" w:type="dxa"/>
          </w:tcPr>
          <w:p w14:paraId="0BA45DAB" w14:textId="77777777" w:rsidR="00643465" w:rsidRPr="00FE639D" w:rsidRDefault="00643465" w:rsidP="00643465">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lastRenderedPageBreak/>
              <w:t>2</w:t>
            </w:r>
          </w:p>
        </w:tc>
        <w:tc>
          <w:tcPr>
            <w:tcW w:w="2725" w:type="dxa"/>
          </w:tcPr>
          <w:p w14:paraId="3BAA2417"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 xml:space="preserve">Строк укладання договору </w:t>
            </w:r>
          </w:p>
        </w:tc>
        <w:tc>
          <w:tcPr>
            <w:tcW w:w="6704" w:type="dxa"/>
          </w:tcPr>
          <w:p w14:paraId="09375E53" w14:textId="77777777" w:rsidR="00643465" w:rsidRPr="00B21E1E" w:rsidRDefault="00643465" w:rsidP="00643465">
            <w:pPr>
              <w:spacing w:after="0" w:line="240" w:lineRule="auto"/>
              <w:ind w:firstLine="567"/>
              <w:jc w:val="both"/>
              <w:rPr>
                <w:rFonts w:ascii="Times New Roman" w:hAnsi="Times New Roman"/>
                <w:color w:val="000000"/>
                <w:sz w:val="24"/>
                <w:szCs w:val="28"/>
              </w:rPr>
            </w:pPr>
            <w:r w:rsidRPr="00B21E1E">
              <w:rPr>
                <w:rFonts w:ascii="Times New Roman" w:hAnsi="Times New Roman"/>
                <w:color w:val="000000"/>
                <w:sz w:val="24"/>
                <w:szCs w:val="28"/>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2A5312"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lang w:eastAsia="ru-RU"/>
              </w:rPr>
            </w:pPr>
            <w:r w:rsidRPr="00B21E1E">
              <w:rPr>
                <w:rFonts w:ascii="Times New Roman" w:hAnsi="Times New Roman"/>
                <w:color w:val="000000"/>
                <w:sz w:val="24"/>
                <w:szCs w:val="28"/>
              </w:rPr>
              <w:t xml:space="preserve">Замовник укладає договір про закупівлю з учасником, який визнаний переможцем процедури закупівлі, протягом строку </w:t>
            </w:r>
            <w:r w:rsidRPr="006D3AE6">
              <w:rPr>
                <w:rFonts w:ascii="Times New Roman" w:hAnsi="Times New Roman"/>
                <w:color w:val="000000"/>
                <w:sz w:val="24"/>
                <w:szCs w:val="28"/>
              </w:rPr>
              <w:t>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77ABC">
              <w:rPr>
                <w:rFonts w:ascii="Times New Roman" w:hAnsi="Times New Roman"/>
                <w:sz w:val="24"/>
                <w:szCs w:val="24"/>
                <w:lang w:eastAsia="ru-RU"/>
              </w:rPr>
              <w:t>.</w:t>
            </w:r>
          </w:p>
        </w:tc>
      </w:tr>
      <w:tr w:rsidR="00160653" w:rsidRPr="00FE639D" w14:paraId="091D169A" w14:textId="77777777" w:rsidTr="00BC161B">
        <w:trPr>
          <w:trHeight w:val="522"/>
          <w:jc w:val="center"/>
        </w:trPr>
        <w:tc>
          <w:tcPr>
            <w:tcW w:w="567" w:type="dxa"/>
          </w:tcPr>
          <w:p w14:paraId="162B5783" w14:textId="77777777" w:rsidR="00160653" w:rsidRPr="00FE639D" w:rsidRDefault="00160653" w:rsidP="00160653">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t>3</w:t>
            </w:r>
          </w:p>
        </w:tc>
        <w:tc>
          <w:tcPr>
            <w:tcW w:w="2725" w:type="dxa"/>
          </w:tcPr>
          <w:p w14:paraId="17C8ED5F" w14:textId="086E53C2" w:rsidR="00160653" w:rsidRPr="00FE639D" w:rsidRDefault="001249EF" w:rsidP="0016065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Проєкт</w:t>
            </w:r>
            <w:r w:rsidR="00160653" w:rsidRPr="00FE639D">
              <w:rPr>
                <w:rFonts w:ascii="Times New Roman" w:hAnsi="Times New Roman"/>
                <w:sz w:val="24"/>
                <w:szCs w:val="24"/>
                <w:lang w:eastAsia="uk-UA"/>
              </w:rPr>
              <w:t xml:space="preserve"> договору про закупівлю </w:t>
            </w:r>
          </w:p>
        </w:tc>
        <w:tc>
          <w:tcPr>
            <w:tcW w:w="6704" w:type="dxa"/>
          </w:tcPr>
          <w:p w14:paraId="12471282" w14:textId="2C511501" w:rsidR="00160653" w:rsidRPr="00FB6B49" w:rsidRDefault="001249EF" w:rsidP="00160653">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Проєкт</w:t>
            </w:r>
            <w:r w:rsidR="00160653" w:rsidRPr="00FB6B49">
              <w:rPr>
                <w:rFonts w:ascii="Times New Roman" w:hAnsi="Times New Roman"/>
                <w:sz w:val="24"/>
                <w:szCs w:val="24"/>
              </w:rPr>
              <w:t xml:space="preserve"> договору складається замовником з урахуванням особливостей предмету закупівлі.</w:t>
            </w:r>
          </w:p>
          <w:p w14:paraId="4B9DB328" w14:textId="2BAE0AF7" w:rsidR="00160653" w:rsidRPr="00FB6B49" w:rsidRDefault="00160653" w:rsidP="00160653">
            <w:pPr>
              <w:widowControl w:val="0"/>
              <w:spacing w:after="0" w:line="240" w:lineRule="auto"/>
              <w:ind w:firstLine="709"/>
              <w:contextualSpacing/>
              <w:jc w:val="both"/>
              <w:rPr>
                <w:rFonts w:ascii="Times New Roman" w:hAnsi="Times New Roman"/>
                <w:sz w:val="24"/>
                <w:szCs w:val="24"/>
              </w:rPr>
            </w:pPr>
            <w:r w:rsidRPr="00FB6B49">
              <w:rPr>
                <w:rFonts w:ascii="Times New Roman" w:hAnsi="Times New Roman"/>
                <w:sz w:val="24"/>
                <w:szCs w:val="24"/>
              </w:rPr>
              <w:t xml:space="preserve">Разом з тендерною документацією замовником в окремому файлі подається </w:t>
            </w:r>
            <w:r w:rsidR="001249EF">
              <w:rPr>
                <w:rFonts w:ascii="Times New Roman" w:hAnsi="Times New Roman"/>
                <w:sz w:val="24"/>
                <w:szCs w:val="24"/>
              </w:rPr>
              <w:t>проєкт</w:t>
            </w:r>
            <w:r w:rsidRPr="00FB6B49">
              <w:rPr>
                <w:rFonts w:ascii="Times New Roman" w:hAnsi="Times New Roman"/>
                <w:sz w:val="24"/>
                <w:szCs w:val="24"/>
              </w:rPr>
              <w:t xml:space="preserve"> договору про закупівлю з обов’язковим зазначенням змін його умов. </w:t>
            </w:r>
          </w:p>
          <w:p w14:paraId="7BEEECA1" w14:textId="77777777" w:rsidR="00160653" w:rsidRPr="00C65ECA" w:rsidRDefault="00160653" w:rsidP="00160653">
            <w:pPr>
              <w:widowControl w:val="0"/>
              <w:spacing w:after="0" w:line="240" w:lineRule="auto"/>
              <w:ind w:firstLine="709"/>
              <w:contextualSpacing/>
              <w:jc w:val="both"/>
              <w:rPr>
                <w:rFonts w:ascii="Times New Roman" w:hAnsi="Times New Roman"/>
                <w:sz w:val="24"/>
                <w:szCs w:val="24"/>
              </w:rPr>
            </w:pPr>
            <w:r w:rsidRPr="00C65ECA">
              <w:rPr>
                <w:rFonts w:ascii="Times New Roman" w:hAnsi="Times New Roman"/>
                <w:sz w:val="24"/>
                <w:szCs w:val="24"/>
              </w:rPr>
              <w:t>Договір про закупівлю укладається відповідно до норм Цивільного і Господарського кодексів України з урахуванням положень статті 41 Закону, крім частини третьої – п’ятої, сьомої та восьмої статті 41 Закону, та Особливостей.</w:t>
            </w:r>
          </w:p>
          <w:p w14:paraId="17F8DA4C" w14:textId="22385429" w:rsidR="00160653" w:rsidRPr="00FB6B49" w:rsidRDefault="001249EF" w:rsidP="00160653">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Проєкт</w:t>
            </w:r>
            <w:r w:rsidR="00160653" w:rsidRPr="00FB6B49">
              <w:rPr>
                <w:rFonts w:ascii="Times New Roman" w:hAnsi="Times New Roman"/>
                <w:sz w:val="24"/>
                <w:szCs w:val="24"/>
              </w:rPr>
              <w:t xml:space="preserve"> договору про закупівлю викладено в Додатку </w:t>
            </w:r>
            <w:r w:rsidR="00160653">
              <w:rPr>
                <w:rFonts w:ascii="Times New Roman" w:hAnsi="Times New Roman"/>
                <w:sz w:val="24"/>
                <w:szCs w:val="24"/>
              </w:rPr>
              <w:t>5</w:t>
            </w:r>
            <w:r w:rsidR="00160653" w:rsidRPr="00FB6B49">
              <w:rPr>
                <w:rFonts w:ascii="Times New Roman" w:hAnsi="Times New Roman"/>
                <w:sz w:val="24"/>
                <w:szCs w:val="24"/>
              </w:rPr>
              <w:t xml:space="preserve"> до цієї тендерної документації.</w:t>
            </w:r>
          </w:p>
          <w:p w14:paraId="40DB4830" w14:textId="61468BE2" w:rsidR="00160653" w:rsidRPr="00FB6B49" w:rsidRDefault="00160653" w:rsidP="00160653">
            <w:pPr>
              <w:widowControl w:val="0"/>
              <w:spacing w:after="0" w:line="240" w:lineRule="auto"/>
              <w:ind w:firstLine="709"/>
              <w:contextualSpacing/>
              <w:jc w:val="both"/>
              <w:rPr>
                <w:rFonts w:ascii="Times New Roman" w:hAnsi="Times New Roman"/>
                <w:sz w:val="24"/>
                <w:szCs w:val="24"/>
              </w:rPr>
            </w:pPr>
            <w:r w:rsidRPr="00FB6B49">
              <w:rPr>
                <w:rFonts w:ascii="Times New Roman" w:hAnsi="Times New Roman"/>
                <w:sz w:val="24"/>
                <w:szCs w:val="24"/>
              </w:rPr>
              <w:t xml:space="preserve">Факт подання тендерної пропозиції учасником </w:t>
            </w:r>
            <w:r w:rsidRPr="00FB6B49">
              <w:rPr>
                <w:rFonts w:ascii="Times New Roman" w:hAnsi="Times New Roman"/>
                <w:sz w:val="24"/>
                <w:szCs w:val="24"/>
              </w:rPr>
              <w:lastRenderedPageBreak/>
              <w:t xml:space="preserve">вважається безумовною згодою учасника із </w:t>
            </w:r>
            <w:r w:rsidR="001249EF">
              <w:rPr>
                <w:rFonts w:ascii="Times New Roman" w:hAnsi="Times New Roman"/>
                <w:sz w:val="24"/>
                <w:szCs w:val="24"/>
              </w:rPr>
              <w:t>проєкт</w:t>
            </w:r>
            <w:r w:rsidRPr="00FB6B49">
              <w:rPr>
                <w:rFonts w:ascii="Times New Roman" w:hAnsi="Times New Roman"/>
                <w:sz w:val="24"/>
                <w:szCs w:val="24"/>
              </w:rPr>
              <w:t xml:space="preserve">ом договору, викладеним в </w:t>
            </w:r>
            <w:r>
              <w:rPr>
                <w:rFonts w:ascii="Times New Roman" w:hAnsi="Times New Roman"/>
                <w:sz w:val="24"/>
                <w:szCs w:val="24"/>
              </w:rPr>
              <w:t>Додатку 5</w:t>
            </w:r>
            <w:r w:rsidRPr="00FB6B49">
              <w:rPr>
                <w:rFonts w:ascii="Times New Roman" w:hAnsi="Times New Roman"/>
                <w:sz w:val="24"/>
                <w:szCs w:val="24"/>
              </w:rPr>
              <w:t xml:space="preserve"> цієї тендерної документації.</w:t>
            </w:r>
          </w:p>
          <w:p w14:paraId="376D2437" w14:textId="77777777" w:rsidR="00160653" w:rsidRPr="00FB6B49" w:rsidRDefault="00160653" w:rsidP="00160653">
            <w:pPr>
              <w:widowControl w:val="0"/>
              <w:spacing w:after="0" w:line="240" w:lineRule="auto"/>
              <w:ind w:firstLine="709"/>
              <w:contextualSpacing/>
              <w:jc w:val="both"/>
              <w:rPr>
                <w:rFonts w:ascii="Times New Roman" w:hAnsi="Times New Roman"/>
                <w:sz w:val="24"/>
                <w:szCs w:val="24"/>
                <w:lang w:eastAsia="uk-UA"/>
              </w:rPr>
            </w:pPr>
            <w:r w:rsidRPr="00FB6B49">
              <w:rPr>
                <w:rFonts w:ascii="Times New Roman" w:hAnsi="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1133675" w14:textId="77777777" w:rsidR="00160653" w:rsidRPr="00C65ECA" w:rsidRDefault="00160653" w:rsidP="00160653">
            <w:pPr>
              <w:widowControl w:val="0"/>
              <w:spacing w:after="0" w:line="240" w:lineRule="auto"/>
              <w:ind w:firstLine="709"/>
              <w:contextualSpacing/>
              <w:jc w:val="both"/>
              <w:rPr>
                <w:rFonts w:ascii="Times New Roman" w:hAnsi="Times New Roman"/>
                <w:sz w:val="24"/>
                <w:szCs w:val="24"/>
                <w:lang w:eastAsia="uk-UA"/>
              </w:rPr>
            </w:pPr>
            <w:r w:rsidRPr="00FB6B49">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465" w:rsidRPr="00FE639D" w14:paraId="37077F46" w14:textId="77777777" w:rsidTr="00BC161B">
        <w:trPr>
          <w:trHeight w:val="522"/>
          <w:jc w:val="center"/>
        </w:trPr>
        <w:tc>
          <w:tcPr>
            <w:tcW w:w="567" w:type="dxa"/>
          </w:tcPr>
          <w:p w14:paraId="3BF8BB3B" w14:textId="77777777" w:rsidR="00643465" w:rsidRPr="00FE639D" w:rsidRDefault="00643465" w:rsidP="00643465">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lastRenderedPageBreak/>
              <w:t>4</w:t>
            </w:r>
          </w:p>
        </w:tc>
        <w:tc>
          <w:tcPr>
            <w:tcW w:w="2725" w:type="dxa"/>
          </w:tcPr>
          <w:p w14:paraId="5033A37E"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Істотні умови, що обов’язково включаються до договору про закупівлю</w:t>
            </w:r>
          </w:p>
        </w:tc>
        <w:tc>
          <w:tcPr>
            <w:tcW w:w="6704" w:type="dxa"/>
          </w:tcPr>
          <w:p w14:paraId="6814098A" w14:textId="77777777" w:rsidR="00643465" w:rsidRPr="00177ABC" w:rsidRDefault="00643465" w:rsidP="00643465">
            <w:pPr>
              <w:widowControl w:val="0"/>
              <w:spacing w:after="0" w:line="240" w:lineRule="auto"/>
              <w:ind w:firstLine="709"/>
              <w:contextualSpacing/>
              <w:jc w:val="both"/>
              <w:rPr>
                <w:rStyle w:val="rvts0"/>
                <w:rFonts w:ascii="Times New Roman" w:hAnsi="Times New Roman"/>
                <w:sz w:val="24"/>
                <w:szCs w:val="24"/>
              </w:rPr>
            </w:pPr>
            <w:r w:rsidRPr="00177ABC">
              <w:rPr>
                <w:rStyle w:val="rvts0"/>
                <w:rFonts w:ascii="Times New Roman" w:hAnsi="Times New Roman"/>
                <w:sz w:val="24"/>
                <w:szCs w:val="24"/>
              </w:rPr>
              <w:t>Істотні умови, що обов’язково включаються до договору про закупівлю:</w:t>
            </w:r>
          </w:p>
          <w:p w14:paraId="63BEDB22" w14:textId="77777777" w:rsidR="00643465" w:rsidRPr="00177ABC" w:rsidRDefault="00643465" w:rsidP="00643465">
            <w:pPr>
              <w:widowControl w:val="0"/>
              <w:numPr>
                <w:ilvl w:val="0"/>
                <w:numId w:val="32"/>
              </w:numPr>
              <w:spacing w:after="0" w:line="240" w:lineRule="auto"/>
              <w:contextualSpacing/>
              <w:rPr>
                <w:rStyle w:val="rvts0"/>
                <w:rFonts w:ascii="Times New Roman" w:hAnsi="Times New Roman"/>
                <w:sz w:val="24"/>
                <w:szCs w:val="24"/>
              </w:rPr>
            </w:pPr>
            <w:r w:rsidRPr="00177ABC">
              <w:rPr>
                <w:rStyle w:val="rvts0"/>
                <w:rFonts w:ascii="Times New Roman" w:hAnsi="Times New Roman"/>
                <w:sz w:val="24"/>
                <w:szCs w:val="24"/>
              </w:rPr>
              <w:t>предмет договору;</w:t>
            </w:r>
          </w:p>
          <w:p w14:paraId="2BE985B0" w14:textId="77777777" w:rsidR="00643465" w:rsidRPr="00177ABC" w:rsidRDefault="00643465" w:rsidP="00643465">
            <w:pPr>
              <w:widowControl w:val="0"/>
              <w:numPr>
                <w:ilvl w:val="0"/>
                <w:numId w:val="32"/>
              </w:numPr>
              <w:spacing w:after="0" w:line="240" w:lineRule="auto"/>
              <w:contextualSpacing/>
              <w:rPr>
                <w:rStyle w:val="rvts0"/>
                <w:rFonts w:ascii="Times New Roman" w:hAnsi="Times New Roman"/>
                <w:sz w:val="24"/>
                <w:szCs w:val="24"/>
              </w:rPr>
            </w:pPr>
            <w:r w:rsidRPr="00177ABC">
              <w:rPr>
                <w:rStyle w:val="rvts0"/>
                <w:rFonts w:ascii="Times New Roman" w:hAnsi="Times New Roman"/>
                <w:sz w:val="24"/>
                <w:szCs w:val="24"/>
              </w:rPr>
              <w:t>ціна договору;</w:t>
            </w:r>
          </w:p>
          <w:p w14:paraId="38BA7EB7" w14:textId="77777777" w:rsidR="00643465" w:rsidRPr="00177ABC" w:rsidRDefault="00643465" w:rsidP="00643465">
            <w:pPr>
              <w:widowControl w:val="0"/>
              <w:numPr>
                <w:ilvl w:val="0"/>
                <w:numId w:val="32"/>
              </w:numPr>
              <w:spacing w:after="0" w:line="240" w:lineRule="auto"/>
              <w:contextualSpacing/>
              <w:rPr>
                <w:rStyle w:val="rvts0"/>
                <w:rFonts w:ascii="Times New Roman" w:hAnsi="Times New Roman"/>
                <w:sz w:val="24"/>
                <w:szCs w:val="24"/>
              </w:rPr>
            </w:pPr>
            <w:r w:rsidRPr="00177ABC">
              <w:rPr>
                <w:rStyle w:val="rvts0"/>
                <w:rFonts w:ascii="Times New Roman" w:hAnsi="Times New Roman"/>
                <w:sz w:val="24"/>
                <w:szCs w:val="24"/>
              </w:rPr>
              <w:t>строк дії договору.</w:t>
            </w:r>
          </w:p>
          <w:p w14:paraId="659BFAC9" w14:textId="77777777" w:rsidR="00643465" w:rsidRPr="00BD6E1B" w:rsidRDefault="00643465" w:rsidP="00643465">
            <w:pPr>
              <w:widowControl w:val="0"/>
              <w:spacing w:after="0" w:line="240" w:lineRule="auto"/>
              <w:ind w:left="720"/>
              <w:contextualSpacing/>
              <w:rPr>
                <w:rStyle w:val="rvts0"/>
                <w:rFonts w:ascii="Times New Roman" w:hAnsi="Times New Roman"/>
                <w:sz w:val="14"/>
                <w:szCs w:val="24"/>
              </w:rPr>
            </w:pPr>
          </w:p>
          <w:p w14:paraId="2BF0D5BA" w14:textId="77777777" w:rsidR="00643465" w:rsidRPr="006F58E6" w:rsidRDefault="00643465" w:rsidP="00643465">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6F58E6">
              <w:rPr>
                <w:rFonts w:ascii="Times New Roman" w:hAnsi="Times New Roman"/>
                <w:b/>
                <w:color w:val="000000"/>
                <w:sz w:val="24"/>
                <w:szCs w:val="28"/>
              </w:rPr>
              <w:t xml:space="preserve"> </w:t>
            </w:r>
            <w:r w:rsidRPr="006F58E6">
              <w:rPr>
                <w:rFonts w:ascii="Times New Roman" w:hAnsi="Times New Roman"/>
                <w:color w:val="000000"/>
                <w:sz w:val="24"/>
                <w:szCs w:val="28"/>
              </w:rPr>
              <w:t>крім випадків:</w:t>
            </w:r>
          </w:p>
          <w:p w14:paraId="5143F8D7" w14:textId="77777777" w:rsidR="00643465" w:rsidRPr="006F58E6" w:rsidRDefault="00643465" w:rsidP="00643465">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визначення грошового еквівалента зобов’язання в іноземній валюті;</w:t>
            </w:r>
          </w:p>
          <w:p w14:paraId="37AE39C1" w14:textId="77777777" w:rsidR="00643465" w:rsidRPr="006F58E6" w:rsidRDefault="00643465" w:rsidP="00643465">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перерахунку ціни в бік зменшення ціни тендерної пропозиції переможця без зменшення обсягів закупівлі;</w:t>
            </w:r>
          </w:p>
          <w:p w14:paraId="31EA7F4D" w14:textId="77777777" w:rsidR="00643465" w:rsidRPr="006F58E6" w:rsidRDefault="00643465" w:rsidP="00643465">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перерахунку ціни та обсягів товарів в бік зменшення за умови необхідності приведення обсягів товарів до кратності упаковки.</w:t>
            </w:r>
          </w:p>
          <w:p w14:paraId="0C226CD1" w14:textId="3300FF9D" w:rsidR="00643465" w:rsidRPr="006F58E6" w:rsidRDefault="00212F28" w:rsidP="00643465">
            <w:pPr>
              <w:shd w:val="clear" w:color="auto" w:fill="FFFFFF"/>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Відповідно до п.19 Особливостей і</w:t>
            </w:r>
            <w:r w:rsidR="00643465" w:rsidRPr="006F58E6">
              <w:rPr>
                <w:rFonts w:ascii="Times New Roman" w:hAnsi="Times New Roman"/>
                <w:color w:val="000000"/>
                <w:sz w:val="24"/>
                <w:szCs w:val="28"/>
              </w:rPr>
              <w:t>стотні умови договору про закупівлю, укладеного відповідно до</w:t>
            </w:r>
            <w:r w:rsidR="00643465">
              <w:rPr>
                <w:rFonts w:ascii="Times New Roman" w:hAnsi="Times New Roman"/>
                <w:color w:val="000000"/>
                <w:sz w:val="24"/>
                <w:szCs w:val="28"/>
              </w:rPr>
              <w:t xml:space="preserve"> </w:t>
            </w:r>
            <w:r w:rsidR="00643465" w:rsidRPr="006F58E6">
              <w:rPr>
                <w:rFonts w:ascii="Times New Roman" w:hAnsi="Times New Roman"/>
                <w:color w:val="000000"/>
                <w:sz w:val="24"/>
                <w:szCs w:val="28"/>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8C601F4"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1) зменшення обсягів закупівлі, зокрема з урахуванням фактичного обсягу видатків замовника;</w:t>
            </w:r>
          </w:p>
          <w:p w14:paraId="169A620D"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6DE3C7"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26826F4F"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212F28">
              <w:rPr>
                <w:rFonts w:ascii="Times New Roman" w:hAnsi="Times New Roman"/>
                <w:color w:val="000000"/>
                <w:sz w:val="24"/>
                <w:szCs w:val="28"/>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6846E9"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5) погодження зміни ціни в договорі про закупівлю в бік зменшення (без зміни кількості (обсягу) та якості товарів, робіт і послуг);</w:t>
            </w:r>
          </w:p>
          <w:p w14:paraId="219951AF"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4DB64DD"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C72383" w14:textId="77777777" w:rsidR="00212F28" w:rsidRPr="00212F28" w:rsidRDefault="00212F28" w:rsidP="00212F28">
            <w:pPr>
              <w:shd w:val="clear" w:color="auto" w:fill="FFFFFF"/>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8) зміни умов у зв’язку із застосуванням положень частини шостої статті 41 Закону;</w:t>
            </w:r>
          </w:p>
          <w:p w14:paraId="0AD749E7" w14:textId="77777777" w:rsidR="00643465" w:rsidRDefault="00212F28" w:rsidP="00212F28">
            <w:pPr>
              <w:spacing w:after="0" w:line="240" w:lineRule="auto"/>
              <w:ind w:firstLine="709"/>
              <w:jc w:val="both"/>
              <w:rPr>
                <w:rFonts w:ascii="Times New Roman" w:hAnsi="Times New Roman"/>
                <w:color w:val="000000"/>
                <w:sz w:val="24"/>
                <w:szCs w:val="28"/>
              </w:rPr>
            </w:pPr>
            <w:r w:rsidRPr="00212F28">
              <w:rPr>
                <w:rFonts w:ascii="Times New Roman" w:hAnsi="Times New Roman"/>
                <w:color w:val="000000"/>
                <w:sz w:val="24"/>
                <w:szCs w:val="28"/>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w:t>
            </w:r>
            <w:r w:rsidR="001249EF">
              <w:rPr>
                <w:rFonts w:ascii="Times New Roman" w:hAnsi="Times New Roman"/>
                <w:color w:val="000000"/>
                <w:sz w:val="24"/>
                <w:szCs w:val="28"/>
              </w:rPr>
              <w:t>проєкт</w:t>
            </w:r>
            <w:r w:rsidRPr="00212F28">
              <w:rPr>
                <w:rFonts w:ascii="Times New Roman" w:hAnsi="Times New Roman"/>
                <w:color w:val="000000"/>
                <w:sz w:val="24"/>
                <w:szCs w:val="28"/>
              </w:rPr>
              <w:t xml:space="preserve">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001249EF">
              <w:rPr>
                <w:rFonts w:ascii="Times New Roman" w:hAnsi="Times New Roman"/>
                <w:color w:val="000000"/>
                <w:sz w:val="24"/>
                <w:szCs w:val="28"/>
              </w:rPr>
              <w:t>проєкт</w:t>
            </w:r>
            <w:r w:rsidRPr="00212F28">
              <w:rPr>
                <w:rFonts w:ascii="Times New Roman" w:hAnsi="Times New Roman"/>
                <w:color w:val="000000"/>
                <w:sz w:val="24"/>
                <w:szCs w:val="28"/>
              </w:rPr>
              <w:t xml:space="preserve">ної документації покладено на підрядника, після проведення експертизи та затвердження </w:t>
            </w:r>
            <w:r w:rsidR="001249EF">
              <w:rPr>
                <w:rFonts w:ascii="Times New Roman" w:hAnsi="Times New Roman"/>
                <w:color w:val="000000"/>
                <w:sz w:val="24"/>
                <w:szCs w:val="28"/>
              </w:rPr>
              <w:t>проєкт</w:t>
            </w:r>
            <w:r w:rsidRPr="00212F28">
              <w:rPr>
                <w:rFonts w:ascii="Times New Roman" w:hAnsi="Times New Roman"/>
                <w:color w:val="000000"/>
                <w:sz w:val="24"/>
                <w:szCs w:val="28"/>
              </w:rPr>
              <w:t>ної документації в установленому законодавством порядку.</w:t>
            </w:r>
          </w:p>
          <w:p w14:paraId="39E59164" w14:textId="34F9D53F" w:rsidR="001B2E29" w:rsidRPr="00177ABC" w:rsidRDefault="001B2E29" w:rsidP="001B2E29">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Зміни істотних умов договору </w:t>
            </w:r>
            <w:r w:rsidRPr="001B2E29">
              <w:rPr>
                <w:rFonts w:ascii="Times New Roman" w:hAnsi="Times New Roman"/>
                <w:sz w:val="24"/>
                <w:szCs w:val="24"/>
              </w:rPr>
              <w:t>застосовується Сторонами лише у тих випадках, які відносяться до предмету закупівлі з урахуванням вимог чинного законодавства України</w:t>
            </w:r>
            <w:r>
              <w:rPr>
                <w:rFonts w:ascii="Times New Roman" w:hAnsi="Times New Roman"/>
                <w:sz w:val="24"/>
                <w:szCs w:val="24"/>
              </w:rPr>
              <w:t>.</w:t>
            </w:r>
          </w:p>
        </w:tc>
      </w:tr>
      <w:tr w:rsidR="00643465" w:rsidRPr="00FE639D" w14:paraId="3D70F29E" w14:textId="77777777" w:rsidTr="00BC161B">
        <w:trPr>
          <w:trHeight w:val="522"/>
          <w:jc w:val="center"/>
        </w:trPr>
        <w:tc>
          <w:tcPr>
            <w:tcW w:w="567" w:type="dxa"/>
          </w:tcPr>
          <w:p w14:paraId="35AA6105" w14:textId="77777777" w:rsidR="00643465" w:rsidRPr="00FE639D" w:rsidRDefault="00643465" w:rsidP="00643465">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lastRenderedPageBreak/>
              <w:t>5</w:t>
            </w:r>
          </w:p>
        </w:tc>
        <w:tc>
          <w:tcPr>
            <w:tcW w:w="2725" w:type="dxa"/>
          </w:tcPr>
          <w:p w14:paraId="6458C652" w14:textId="77777777" w:rsidR="00643465" w:rsidRPr="00FE639D" w:rsidRDefault="00643465" w:rsidP="00643465">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Дії замовника при відмові переможця торгів підписати договір про закупівлю</w:t>
            </w:r>
          </w:p>
        </w:tc>
        <w:tc>
          <w:tcPr>
            <w:tcW w:w="6704" w:type="dxa"/>
          </w:tcPr>
          <w:p w14:paraId="3CBD18E6" w14:textId="77777777" w:rsidR="00643465" w:rsidRPr="00177ABC" w:rsidRDefault="00643465" w:rsidP="00643465">
            <w:pPr>
              <w:widowControl w:val="0"/>
              <w:spacing w:after="0" w:line="240" w:lineRule="auto"/>
              <w:ind w:firstLine="709"/>
              <w:contextualSpacing/>
              <w:jc w:val="both"/>
              <w:rPr>
                <w:rFonts w:ascii="Times New Roman" w:hAnsi="Times New Roman"/>
                <w:sz w:val="24"/>
                <w:szCs w:val="24"/>
              </w:rPr>
            </w:pPr>
            <w:r w:rsidRPr="00431468">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E678DE">
              <w:rPr>
                <w:rFonts w:ascii="Times New Roman" w:hAnsi="Times New Roman"/>
                <w:sz w:val="24"/>
                <w:szCs w:val="24"/>
              </w:rPr>
              <w:t>установлених пунктом  4</w:t>
            </w:r>
            <w:r>
              <w:rPr>
                <w:rFonts w:ascii="Times New Roman" w:hAnsi="Times New Roman"/>
                <w:sz w:val="24"/>
                <w:szCs w:val="24"/>
              </w:rPr>
              <w:t>7</w:t>
            </w:r>
            <w:r w:rsidRPr="00E678DE">
              <w:rPr>
                <w:rFonts w:ascii="Times New Roman" w:hAnsi="Times New Roman"/>
                <w:sz w:val="24"/>
                <w:szCs w:val="24"/>
              </w:rPr>
              <w:t xml:space="preserve"> Особливостей, замовник відхиляє тендерну пропозицію такого учасника, визначає переможця процедури</w:t>
            </w:r>
            <w:r w:rsidRPr="00431468">
              <w:rPr>
                <w:rFonts w:ascii="Times New Roman" w:hAnsi="Times New Roman"/>
                <w:sz w:val="24"/>
                <w:szCs w:val="24"/>
              </w:rPr>
              <w:t xml:space="preserve"> закупівлі серед тих учасників, строк дії тендерн</w:t>
            </w:r>
            <w:r>
              <w:rPr>
                <w:rFonts w:ascii="Times New Roman" w:hAnsi="Times New Roman"/>
                <w:sz w:val="24"/>
                <w:szCs w:val="24"/>
              </w:rPr>
              <w:t>ої пропозиції яких ще не минув.</w:t>
            </w:r>
          </w:p>
        </w:tc>
      </w:tr>
      <w:tr w:rsidR="004064FA" w:rsidRPr="00FE639D" w14:paraId="3C84DCFB" w14:textId="77777777" w:rsidTr="00BC161B">
        <w:trPr>
          <w:trHeight w:val="522"/>
          <w:jc w:val="center"/>
        </w:trPr>
        <w:tc>
          <w:tcPr>
            <w:tcW w:w="567" w:type="dxa"/>
          </w:tcPr>
          <w:p w14:paraId="311860AE" w14:textId="77777777" w:rsidR="004064FA" w:rsidRPr="00FE639D" w:rsidRDefault="004064FA" w:rsidP="00BC161B">
            <w:pPr>
              <w:widowControl w:val="0"/>
              <w:spacing w:after="0" w:line="240" w:lineRule="auto"/>
              <w:contextualSpacing/>
              <w:rPr>
                <w:rFonts w:ascii="Times New Roman" w:hAnsi="Times New Roman"/>
                <w:sz w:val="24"/>
                <w:szCs w:val="24"/>
              </w:rPr>
            </w:pPr>
            <w:r w:rsidRPr="00FE639D">
              <w:rPr>
                <w:rFonts w:ascii="Times New Roman" w:hAnsi="Times New Roman"/>
                <w:sz w:val="24"/>
                <w:szCs w:val="24"/>
              </w:rPr>
              <w:t>6</w:t>
            </w:r>
          </w:p>
        </w:tc>
        <w:tc>
          <w:tcPr>
            <w:tcW w:w="2725" w:type="dxa"/>
          </w:tcPr>
          <w:p w14:paraId="0F41BF6B" w14:textId="77777777" w:rsidR="004064FA" w:rsidRPr="00FE639D" w:rsidRDefault="004064FA" w:rsidP="00BC161B">
            <w:pPr>
              <w:widowControl w:val="0"/>
              <w:spacing w:after="0" w:line="240" w:lineRule="auto"/>
              <w:contextualSpacing/>
              <w:rPr>
                <w:rFonts w:ascii="Times New Roman" w:hAnsi="Times New Roman"/>
                <w:sz w:val="24"/>
                <w:szCs w:val="24"/>
                <w:lang w:eastAsia="uk-UA"/>
              </w:rPr>
            </w:pPr>
            <w:r w:rsidRPr="00FE639D">
              <w:rPr>
                <w:rFonts w:ascii="Times New Roman" w:hAnsi="Times New Roman"/>
                <w:sz w:val="24"/>
                <w:szCs w:val="24"/>
                <w:lang w:eastAsia="uk-UA"/>
              </w:rPr>
              <w:t xml:space="preserve">Забезпечення виконання договору про закупівлю </w:t>
            </w:r>
          </w:p>
        </w:tc>
        <w:tc>
          <w:tcPr>
            <w:tcW w:w="6704" w:type="dxa"/>
          </w:tcPr>
          <w:p w14:paraId="685914EE" w14:textId="77777777" w:rsidR="004064FA" w:rsidRPr="00FE639D" w:rsidRDefault="004064FA" w:rsidP="00BC161B">
            <w:pPr>
              <w:widowControl w:val="0"/>
              <w:spacing w:after="0" w:line="240" w:lineRule="auto"/>
              <w:contextualSpacing/>
              <w:rPr>
                <w:rFonts w:ascii="Times New Roman" w:hAnsi="Times New Roman"/>
                <w:sz w:val="24"/>
                <w:szCs w:val="24"/>
              </w:rPr>
            </w:pPr>
            <w:r w:rsidRPr="00FE639D">
              <w:rPr>
                <w:rFonts w:ascii="Times New Roman" w:hAnsi="Times New Roman"/>
                <w:sz w:val="24"/>
                <w:szCs w:val="24"/>
                <w:lang w:eastAsia="uk-UA"/>
              </w:rPr>
              <w:t>Забезпечення виконання договору про закупівлю замовником не передбачається.</w:t>
            </w:r>
          </w:p>
        </w:tc>
      </w:tr>
    </w:tbl>
    <w:p w14:paraId="5548B24C" w14:textId="77777777" w:rsidR="00CB05BD" w:rsidRPr="00AA4A87" w:rsidRDefault="00CB05BD" w:rsidP="000B30C3">
      <w:pPr>
        <w:spacing w:after="0" w:line="240" w:lineRule="auto"/>
        <w:ind w:firstLine="709"/>
        <w:jc w:val="both"/>
        <w:rPr>
          <w:rFonts w:ascii="Times New Roman" w:hAnsi="Times New Roman"/>
          <w:sz w:val="24"/>
          <w:szCs w:val="24"/>
        </w:rPr>
      </w:pPr>
      <w:bookmarkStart w:id="4" w:name="_GoBack"/>
      <w:bookmarkEnd w:id="4"/>
    </w:p>
    <w:sectPr w:rsidR="00CB05BD" w:rsidRPr="00AA4A87" w:rsidSect="00D36F6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BF1D6" w14:textId="77777777" w:rsidR="00853090" w:rsidRDefault="00853090" w:rsidP="00C420E7">
      <w:pPr>
        <w:spacing w:after="0" w:line="240" w:lineRule="auto"/>
      </w:pPr>
      <w:r>
        <w:separator/>
      </w:r>
    </w:p>
  </w:endnote>
  <w:endnote w:type="continuationSeparator" w:id="0">
    <w:p w14:paraId="18CDB359" w14:textId="77777777" w:rsidR="00853090" w:rsidRDefault="0085309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720E1" w14:textId="77777777" w:rsidR="00853090" w:rsidRDefault="00853090" w:rsidP="00C420E7">
      <w:pPr>
        <w:spacing w:after="0" w:line="240" w:lineRule="auto"/>
      </w:pPr>
      <w:r>
        <w:separator/>
      </w:r>
    </w:p>
  </w:footnote>
  <w:footnote w:type="continuationSeparator" w:id="0">
    <w:p w14:paraId="7DC7E340" w14:textId="77777777" w:rsidR="00853090" w:rsidRDefault="00853090"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11D9700E"/>
    <w:multiLevelType w:val="hybridMultilevel"/>
    <w:tmpl w:val="2556A004"/>
    <w:lvl w:ilvl="0" w:tplc="04190001">
      <w:start w:val="1"/>
      <w:numFmt w:val="bullet"/>
      <w:lvlText w:val=""/>
      <w:lvlJc w:val="left"/>
      <w:pPr>
        <w:ind w:left="720" w:hanging="360"/>
      </w:pPr>
      <w:rPr>
        <w:rFonts w:ascii="Symbol" w:hAnsi="Symbol"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46FFB"/>
    <w:multiLevelType w:val="hybridMultilevel"/>
    <w:tmpl w:val="78B06C5A"/>
    <w:lvl w:ilvl="0" w:tplc="407C2A86">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3D603C4"/>
    <w:multiLevelType w:val="hybridMultilevel"/>
    <w:tmpl w:val="6D92F560"/>
    <w:lvl w:ilvl="0" w:tplc="23E8C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C0799D"/>
    <w:multiLevelType w:val="multilevel"/>
    <w:tmpl w:val="B67429F6"/>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2">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F0666"/>
    <w:multiLevelType w:val="hybridMultilevel"/>
    <w:tmpl w:val="3ECA351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41715A"/>
    <w:multiLevelType w:val="hybridMultilevel"/>
    <w:tmpl w:val="9C90C136"/>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5620D4"/>
    <w:multiLevelType w:val="hybridMultilevel"/>
    <w:tmpl w:val="33E8927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265226"/>
    <w:multiLevelType w:val="multilevel"/>
    <w:tmpl w:val="8396ABE0"/>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35">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
  </w:num>
  <w:num w:numId="4">
    <w:abstractNumId w:val="22"/>
  </w:num>
  <w:num w:numId="5">
    <w:abstractNumId w:val="21"/>
  </w:num>
  <w:num w:numId="6">
    <w:abstractNumId w:val="15"/>
  </w:num>
  <w:num w:numId="7">
    <w:abstractNumId w:val="29"/>
  </w:num>
  <w:num w:numId="8">
    <w:abstractNumId w:val="17"/>
  </w:num>
  <w:num w:numId="9">
    <w:abstractNumId w:val="13"/>
  </w:num>
  <w:num w:numId="10">
    <w:abstractNumId w:val="26"/>
  </w:num>
  <w:num w:numId="11">
    <w:abstractNumId w:val="36"/>
  </w:num>
  <w:num w:numId="12">
    <w:abstractNumId w:val="9"/>
  </w:num>
  <w:num w:numId="13">
    <w:abstractNumId w:val="6"/>
  </w:num>
  <w:num w:numId="14">
    <w:abstractNumId w:val="12"/>
  </w:num>
  <w:num w:numId="15">
    <w:abstractNumId w:val="10"/>
  </w:num>
  <w:num w:numId="16">
    <w:abstractNumId w:val="3"/>
  </w:num>
  <w:num w:numId="17">
    <w:abstractNumId w:val="19"/>
  </w:num>
  <w:num w:numId="18">
    <w:abstractNumId w:val="32"/>
  </w:num>
  <w:num w:numId="19">
    <w:abstractNumId w:val="31"/>
  </w:num>
  <w:num w:numId="20">
    <w:abstractNumId w:val="7"/>
  </w:num>
  <w:num w:numId="21">
    <w:abstractNumId w:val="4"/>
  </w:num>
  <w:num w:numId="22">
    <w:abstractNumId w:val="18"/>
  </w:num>
  <w:num w:numId="23">
    <w:abstractNumId w:val="5"/>
  </w:num>
  <w:num w:numId="24">
    <w:abstractNumId w:val="20"/>
  </w:num>
  <w:num w:numId="25">
    <w:abstractNumId w:val="23"/>
  </w:num>
  <w:num w:numId="26">
    <w:abstractNumId w:val="34"/>
  </w:num>
  <w:num w:numId="27">
    <w:abstractNumId w:val="33"/>
  </w:num>
  <w:num w:numId="28">
    <w:abstractNumId w:val="24"/>
  </w:num>
  <w:num w:numId="29">
    <w:abstractNumId w:val="1"/>
  </w:num>
  <w:num w:numId="30">
    <w:abstractNumId w:val="11"/>
  </w:num>
  <w:num w:numId="31">
    <w:abstractNumId w:val="25"/>
  </w:num>
  <w:num w:numId="32">
    <w:abstractNumId w:val="14"/>
  </w:num>
  <w:num w:numId="33">
    <w:abstractNumId w:val="27"/>
  </w:num>
  <w:num w:numId="34">
    <w:abstractNumId w:val="8"/>
  </w:num>
  <w:num w:numId="35">
    <w:abstractNumId w:val="16"/>
  </w:num>
  <w:num w:numId="36">
    <w:abstractNumId w:val="2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AA2"/>
    <w:rsid w:val="00004760"/>
    <w:rsid w:val="00012181"/>
    <w:rsid w:val="00016648"/>
    <w:rsid w:val="00020BD7"/>
    <w:rsid w:val="00021B02"/>
    <w:rsid w:val="00023E1E"/>
    <w:rsid w:val="000248D4"/>
    <w:rsid w:val="000268D2"/>
    <w:rsid w:val="000318AD"/>
    <w:rsid w:val="00033482"/>
    <w:rsid w:val="00033A88"/>
    <w:rsid w:val="0003570E"/>
    <w:rsid w:val="00036A34"/>
    <w:rsid w:val="000371D3"/>
    <w:rsid w:val="000375B9"/>
    <w:rsid w:val="00040345"/>
    <w:rsid w:val="000412AC"/>
    <w:rsid w:val="0004145B"/>
    <w:rsid w:val="00041D1A"/>
    <w:rsid w:val="00043391"/>
    <w:rsid w:val="000459E5"/>
    <w:rsid w:val="000460D7"/>
    <w:rsid w:val="000461E5"/>
    <w:rsid w:val="0004701B"/>
    <w:rsid w:val="000479D0"/>
    <w:rsid w:val="00047C38"/>
    <w:rsid w:val="000504E1"/>
    <w:rsid w:val="00052134"/>
    <w:rsid w:val="00060266"/>
    <w:rsid w:val="00060B75"/>
    <w:rsid w:val="0006211B"/>
    <w:rsid w:val="00064B5F"/>
    <w:rsid w:val="000767B5"/>
    <w:rsid w:val="00077C4C"/>
    <w:rsid w:val="00085B4E"/>
    <w:rsid w:val="00086D94"/>
    <w:rsid w:val="000871C3"/>
    <w:rsid w:val="0009605C"/>
    <w:rsid w:val="000A13D3"/>
    <w:rsid w:val="000A48D9"/>
    <w:rsid w:val="000A5824"/>
    <w:rsid w:val="000B30C3"/>
    <w:rsid w:val="000B7915"/>
    <w:rsid w:val="000C0F98"/>
    <w:rsid w:val="000C3BE0"/>
    <w:rsid w:val="000C3F98"/>
    <w:rsid w:val="000D1CE4"/>
    <w:rsid w:val="000D1EDC"/>
    <w:rsid w:val="000D35B9"/>
    <w:rsid w:val="000D4AA4"/>
    <w:rsid w:val="000D4F26"/>
    <w:rsid w:val="000D5FFA"/>
    <w:rsid w:val="000D710D"/>
    <w:rsid w:val="000E154A"/>
    <w:rsid w:val="000E1CDD"/>
    <w:rsid w:val="000E24B9"/>
    <w:rsid w:val="000E2789"/>
    <w:rsid w:val="000E29DE"/>
    <w:rsid w:val="000E52AB"/>
    <w:rsid w:val="000E7543"/>
    <w:rsid w:val="000F0228"/>
    <w:rsid w:val="000F07EA"/>
    <w:rsid w:val="000F174F"/>
    <w:rsid w:val="000F1C70"/>
    <w:rsid w:val="000F2D6B"/>
    <w:rsid w:val="000F4280"/>
    <w:rsid w:val="000F4F72"/>
    <w:rsid w:val="0010262E"/>
    <w:rsid w:val="0010263E"/>
    <w:rsid w:val="0010398D"/>
    <w:rsid w:val="00106681"/>
    <w:rsid w:val="0010678A"/>
    <w:rsid w:val="0011217E"/>
    <w:rsid w:val="001122FE"/>
    <w:rsid w:val="0011389D"/>
    <w:rsid w:val="001140CC"/>
    <w:rsid w:val="0011535C"/>
    <w:rsid w:val="0011595A"/>
    <w:rsid w:val="00116BD1"/>
    <w:rsid w:val="001174A1"/>
    <w:rsid w:val="00117A9D"/>
    <w:rsid w:val="0012070A"/>
    <w:rsid w:val="001249EF"/>
    <w:rsid w:val="00127598"/>
    <w:rsid w:val="00133750"/>
    <w:rsid w:val="00133F6A"/>
    <w:rsid w:val="00137D6C"/>
    <w:rsid w:val="00140B3F"/>
    <w:rsid w:val="00140CEC"/>
    <w:rsid w:val="001411BC"/>
    <w:rsid w:val="00143554"/>
    <w:rsid w:val="00143694"/>
    <w:rsid w:val="00144F8A"/>
    <w:rsid w:val="0015032D"/>
    <w:rsid w:val="0015443D"/>
    <w:rsid w:val="001568E9"/>
    <w:rsid w:val="00157006"/>
    <w:rsid w:val="00160653"/>
    <w:rsid w:val="00161F5F"/>
    <w:rsid w:val="00164939"/>
    <w:rsid w:val="00164A19"/>
    <w:rsid w:val="00164A7A"/>
    <w:rsid w:val="001650CD"/>
    <w:rsid w:val="00165811"/>
    <w:rsid w:val="001666E8"/>
    <w:rsid w:val="00172DBC"/>
    <w:rsid w:val="00173668"/>
    <w:rsid w:val="00176BB6"/>
    <w:rsid w:val="00181A1F"/>
    <w:rsid w:val="00181CEA"/>
    <w:rsid w:val="0018333D"/>
    <w:rsid w:val="001834EF"/>
    <w:rsid w:val="00184E49"/>
    <w:rsid w:val="00185984"/>
    <w:rsid w:val="00187E85"/>
    <w:rsid w:val="0019259B"/>
    <w:rsid w:val="001925D8"/>
    <w:rsid w:val="001940B8"/>
    <w:rsid w:val="00194292"/>
    <w:rsid w:val="001953D0"/>
    <w:rsid w:val="0019741A"/>
    <w:rsid w:val="001A0B37"/>
    <w:rsid w:val="001B220C"/>
    <w:rsid w:val="001B2E29"/>
    <w:rsid w:val="001B61DD"/>
    <w:rsid w:val="001B6E9F"/>
    <w:rsid w:val="001B7D50"/>
    <w:rsid w:val="001C0848"/>
    <w:rsid w:val="001C25D4"/>
    <w:rsid w:val="001C33B3"/>
    <w:rsid w:val="001C37EA"/>
    <w:rsid w:val="001C51FB"/>
    <w:rsid w:val="001C5853"/>
    <w:rsid w:val="001D0F09"/>
    <w:rsid w:val="001D1182"/>
    <w:rsid w:val="001D16BE"/>
    <w:rsid w:val="001D2C75"/>
    <w:rsid w:val="001D651B"/>
    <w:rsid w:val="001D7249"/>
    <w:rsid w:val="001D76BD"/>
    <w:rsid w:val="001E001D"/>
    <w:rsid w:val="001E1BED"/>
    <w:rsid w:val="001E1E47"/>
    <w:rsid w:val="001E1FDB"/>
    <w:rsid w:val="001E3582"/>
    <w:rsid w:val="001E367C"/>
    <w:rsid w:val="001F0BF7"/>
    <w:rsid w:val="001F16B9"/>
    <w:rsid w:val="001F510C"/>
    <w:rsid w:val="00201D55"/>
    <w:rsid w:val="00206B1A"/>
    <w:rsid w:val="00210D6F"/>
    <w:rsid w:val="0021235D"/>
    <w:rsid w:val="002127C0"/>
    <w:rsid w:val="00212F28"/>
    <w:rsid w:val="00217D64"/>
    <w:rsid w:val="00220D3D"/>
    <w:rsid w:val="002234D2"/>
    <w:rsid w:val="00225F9B"/>
    <w:rsid w:val="00226864"/>
    <w:rsid w:val="00230B39"/>
    <w:rsid w:val="0023334A"/>
    <w:rsid w:val="00234A5B"/>
    <w:rsid w:val="00235E20"/>
    <w:rsid w:val="002362E7"/>
    <w:rsid w:val="0023672C"/>
    <w:rsid w:val="0023753B"/>
    <w:rsid w:val="002402EF"/>
    <w:rsid w:val="002411A5"/>
    <w:rsid w:val="00242E89"/>
    <w:rsid w:val="002475D8"/>
    <w:rsid w:val="002478BB"/>
    <w:rsid w:val="00250E95"/>
    <w:rsid w:val="00255AF1"/>
    <w:rsid w:val="00261016"/>
    <w:rsid w:val="0026393E"/>
    <w:rsid w:val="00263C78"/>
    <w:rsid w:val="00265316"/>
    <w:rsid w:val="002702E3"/>
    <w:rsid w:val="002722E8"/>
    <w:rsid w:val="00274871"/>
    <w:rsid w:val="00275C74"/>
    <w:rsid w:val="00277407"/>
    <w:rsid w:val="00280EC2"/>
    <w:rsid w:val="00283228"/>
    <w:rsid w:val="00287130"/>
    <w:rsid w:val="002871D0"/>
    <w:rsid w:val="00287595"/>
    <w:rsid w:val="002908C0"/>
    <w:rsid w:val="00292A33"/>
    <w:rsid w:val="002938A7"/>
    <w:rsid w:val="00293B5E"/>
    <w:rsid w:val="002A280A"/>
    <w:rsid w:val="002A40E7"/>
    <w:rsid w:val="002B0181"/>
    <w:rsid w:val="002B1512"/>
    <w:rsid w:val="002B73B1"/>
    <w:rsid w:val="002C2518"/>
    <w:rsid w:val="002C2E9F"/>
    <w:rsid w:val="002C3D26"/>
    <w:rsid w:val="002C59C8"/>
    <w:rsid w:val="002D195B"/>
    <w:rsid w:val="002D1FBB"/>
    <w:rsid w:val="002D266A"/>
    <w:rsid w:val="002D5C12"/>
    <w:rsid w:val="002E158C"/>
    <w:rsid w:val="002E15AB"/>
    <w:rsid w:val="002E1AB4"/>
    <w:rsid w:val="002E2432"/>
    <w:rsid w:val="002E3837"/>
    <w:rsid w:val="002E3EF8"/>
    <w:rsid w:val="002E4930"/>
    <w:rsid w:val="002E7D7A"/>
    <w:rsid w:val="002F0541"/>
    <w:rsid w:val="002F3252"/>
    <w:rsid w:val="002F41AD"/>
    <w:rsid w:val="002F4AB0"/>
    <w:rsid w:val="002F58FA"/>
    <w:rsid w:val="00301308"/>
    <w:rsid w:val="003013D9"/>
    <w:rsid w:val="003019BD"/>
    <w:rsid w:val="00303EC6"/>
    <w:rsid w:val="003100B9"/>
    <w:rsid w:val="00310730"/>
    <w:rsid w:val="003115EA"/>
    <w:rsid w:val="00315D6E"/>
    <w:rsid w:val="00316273"/>
    <w:rsid w:val="0031745A"/>
    <w:rsid w:val="00321BAB"/>
    <w:rsid w:val="00321E11"/>
    <w:rsid w:val="00325EC5"/>
    <w:rsid w:val="00330C8D"/>
    <w:rsid w:val="00331DC9"/>
    <w:rsid w:val="00335F6A"/>
    <w:rsid w:val="003452F1"/>
    <w:rsid w:val="003456D5"/>
    <w:rsid w:val="00345C8E"/>
    <w:rsid w:val="00347250"/>
    <w:rsid w:val="00351608"/>
    <w:rsid w:val="003526A6"/>
    <w:rsid w:val="00354CA2"/>
    <w:rsid w:val="00356059"/>
    <w:rsid w:val="00356299"/>
    <w:rsid w:val="003578BD"/>
    <w:rsid w:val="00357BEE"/>
    <w:rsid w:val="003601CF"/>
    <w:rsid w:val="0036285C"/>
    <w:rsid w:val="0036382C"/>
    <w:rsid w:val="00363C8A"/>
    <w:rsid w:val="00364665"/>
    <w:rsid w:val="00364C1F"/>
    <w:rsid w:val="00366914"/>
    <w:rsid w:val="00366978"/>
    <w:rsid w:val="00367310"/>
    <w:rsid w:val="00372876"/>
    <w:rsid w:val="00373985"/>
    <w:rsid w:val="003770A2"/>
    <w:rsid w:val="003776A7"/>
    <w:rsid w:val="00381E33"/>
    <w:rsid w:val="00392742"/>
    <w:rsid w:val="003967BE"/>
    <w:rsid w:val="003A1ECC"/>
    <w:rsid w:val="003A23F2"/>
    <w:rsid w:val="003A3595"/>
    <w:rsid w:val="003A77E2"/>
    <w:rsid w:val="003B02B3"/>
    <w:rsid w:val="003B0930"/>
    <w:rsid w:val="003B1396"/>
    <w:rsid w:val="003C2DAB"/>
    <w:rsid w:val="003C4414"/>
    <w:rsid w:val="003C52FB"/>
    <w:rsid w:val="003C5B24"/>
    <w:rsid w:val="003C6AB9"/>
    <w:rsid w:val="003C6F05"/>
    <w:rsid w:val="003C6FA7"/>
    <w:rsid w:val="003C7139"/>
    <w:rsid w:val="003D0025"/>
    <w:rsid w:val="003D114E"/>
    <w:rsid w:val="003D40AC"/>
    <w:rsid w:val="003E10C0"/>
    <w:rsid w:val="003E21A9"/>
    <w:rsid w:val="003E52ED"/>
    <w:rsid w:val="003E667D"/>
    <w:rsid w:val="003E7160"/>
    <w:rsid w:val="003E7765"/>
    <w:rsid w:val="003F0DE1"/>
    <w:rsid w:val="003F1687"/>
    <w:rsid w:val="003F3583"/>
    <w:rsid w:val="003F4B0E"/>
    <w:rsid w:val="003F51C9"/>
    <w:rsid w:val="00400949"/>
    <w:rsid w:val="00402B0E"/>
    <w:rsid w:val="00404A1A"/>
    <w:rsid w:val="00404AA5"/>
    <w:rsid w:val="00404E0C"/>
    <w:rsid w:val="004064FA"/>
    <w:rsid w:val="0040712F"/>
    <w:rsid w:val="00410BFD"/>
    <w:rsid w:val="00413D5E"/>
    <w:rsid w:val="0041586D"/>
    <w:rsid w:val="00415EF7"/>
    <w:rsid w:val="00423033"/>
    <w:rsid w:val="00423DF8"/>
    <w:rsid w:val="00426341"/>
    <w:rsid w:val="00427F53"/>
    <w:rsid w:val="0043010B"/>
    <w:rsid w:val="0043202E"/>
    <w:rsid w:val="0043303D"/>
    <w:rsid w:val="00434BF9"/>
    <w:rsid w:val="00434EAC"/>
    <w:rsid w:val="00435C8D"/>
    <w:rsid w:val="00440B03"/>
    <w:rsid w:val="004411D4"/>
    <w:rsid w:val="00442237"/>
    <w:rsid w:val="00443AA2"/>
    <w:rsid w:val="004450AC"/>
    <w:rsid w:val="00447B96"/>
    <w:rsid w:val="0045098D"/>
    <w:rsid w:val="0045180A"/>
    <w:rsid w:val="004532A2"/>
    <w:rsid w:val="00453E21"/>
    <w:rsid w:val="00454E11"/>
    <w:rsid w:val="0045533F"/>
    <w:rsid w:val="0045683A"/>
    <w:rsid w:val="004573EC"/>
    <w:rsid w:val="00461BEC"/>
    <w:rsid w:val="00462E5A"/>
    <w:rsid w:val="00463D3E"/>
    <w:rsid w:val="0046554C"/>
    <w:rsid w:val="00467AAA"/>
    <w:rsid w:val="00470BE1"/>
    <w:rsid w:val="004720F2"/>
    <w:rsid w:val="00472C44"/>
    <w:rsid w:val="004758D8"/>
    <w:rsid w:val="00475A43"/>
    <w:rsid w:val="00475C2C"/>
    <w:rsid w:val="004807C9"/>
    <w:rsid w:val="00482A56"/>
    <w:rsid w:val="00482B7B"/>
    <w:rsid w:val="00484C17"/>
    <w:rsid w:val="0048567D"/>
    <w:rsid w:val="0049559A"/>
    <w:rsid w:val="004957C9"/>
    <w:rsid w:val="00497F69"/>
    <w:rsid w:val="004A2EAF"/>
    <w:rsid w:val="004A534F"/>
    <w:rsid w:val="004A58D5"/>
    <w:rsid w:val="004A6363"/>
    <w:rsid w:val="004B2279"/>
    <w:rsid w:val="004B2695"/>
    <w:rsid w:val="004B3B2F"/>
    <w:rsid w:val="004B4E1C"/>
    <w:rsid w:val="004B5123"/>
    <w:rsid w:val="004C0553"/>
    <w:rsid w:val="004C0C8F"/>
    <w:rsid w:val="004C15CB"/>
    <w:rsid w:val="004C1A74"/>
    <w:rsid w:val="004C1E30"/>
    <w:rsid w:val="004C25DA"/>
    <w:rsid w:val="004C3D09"/>
    <w:rsid w:val="004C4179"/>
    <w:rsid w:val="004C5585"/>
    <w:rsid w:val="004C5B22"/>
    <w:rsid w:val="004C5DD1"/>
    <w:rsid w:val="004C727D"/>
    <w:rsid w:val="004D0F44"/>
    <w:rsid w:val="004D139C"/>
    <w:rsid w:val="004D1F88"/>
    <w:rsid w:val="004D2DE9"/>
    <w:rsid w:val="004D5D81"/>
    <w:rsid w:val="004D66BC"/>
    <w:rsid w:val="004E0249"/>
    <w:rsid w:val="004E04D1"/>
    <w:rsid w:val="004E572F"/>
    <w:rsid w:val="004E5B1E"/>
    <w:rsid w:val="004E5DEB"/>
    <w:rsid w:val="004E6221"/>
    <w:rsid w:val="004F0A4A"/>
    <w:rsid w:val="004F1634"/>
    <w:rsid w:val="004F32EE"/>
    <w:rsid w:val="004F3528"/>
    <w:rsid w:val="004F6771"/>
    <w:rsid w:val="004F7623"/>
    <w:rsid w:val="005046A5"/>
    <w:rsid w:val="00505D41"/>
    <w:rsid w:val="00511062"/>
    <w:rsid w:val="0051289A"/>
    <w:rsid w:val="00515657"/>
    <w:rsid w:val="005156B3"/>
    <w:rsid w:val="00516954"/>
    <w:rsid w:val="00517F95"/>
    <w:rsid w:val="00522E05"/>
    <w:rsid w:val="00523977"/>
    <w:rsid w:val="00524A02"/>
    <w:rsid w:val="00524DC7"/>
    <w:rsid w:val="00527F2F"/>
    <w:rsid w:val="00531582"/>
    <w:rsid w:val="00533314"/>
    <w:rsid w:val="00534C13"/>
    <w:rsid w:val="00535854"/>
    <w:rsid w:val="00535E09"/>
    <w:rsid w:val="00535E10"/>
    <w:rsid w:val="005362B6"/>
    <w:rsid w:val="005369F0"/>
    <w:rsid w:val="00536B24"/>
    <w:rsid w:val="0054157D"/>
    <w:rsid w:val="00545861"/>
    <w:rsid w:val="00546805"/>
    <w:rsid w:val="00551379"/>
    <w:rsid w:val="0055643D"/>
    <w:rsid w:val="005572B2"/>
    <w:rsid w:val="00561B00"/>
    <w:rsid w:val="00561CE8"/>
    <w:rsid w:val="005620D4"/>
    <w:rsid w:val="0056440D"/>
    <w:rsid w:val="00564FAE"/>
    <w:rsid w:val="0056532F"/>
    <w:rsid w:val="00566C33"/>
    <w:rsid w:val="005674E8"/>
    <w:rsid w:val="005702E0"/>
    <w:rsid w:val="00570817"/>
    <w:rsid w:val="00571280"/>
    <w:rsid w:val="005714D0"/>
    <w:rsid w:val="005757A9"/>
    <w:rsid w:val="00581BDC"/>
    <w:rsid w:val="00583445"/>
    <w:rsid w:val="005838EE"/>
    <w:rsid w:val="0058630C"/>
    <w:rsid w:val="00587C93"/>
    <w:rsid w:val="00592578"/>
    <w:rsid w:val="0059294A"/>
    <w:rsid w:val="00592C2E"/>
    <w:rsid w:val="00593B08"/>
    <w:rsid w:val="00594A42"/>
    <w:rsid w:val="00596566"/>
    <w:rsid w:val="005966BC"/>
    <w:rsid w:val="005979A2"/>
    <w:rsid w:val="005A0AB6"/>
    <w:rsid w:val="005A475F"/>
    <w:rsid w:val="005A6CFD"/>
    <w:rsid w:val="005A716A"/>
    <w:rsid w:val="005A7609"/>
    <w:rsid w:val="005B093A"/>
    <w:rsid w:val="005B469B"/>
    <w:rsid w:val="005B4C2A"/>
    <w:rsid w:val="005B5438"/>
    <w:rsid w:val="005B5688"/>
    <w:rsid w:val="005B5B91"/>
    <w:rsid w:val="005B5C2D"/>
    <w:rsid w:val="005B5E10"/>
    <w:rsid w:val="005C20BE"/>
    <w:rsid w:val="005C35C5"/>
    <w:rsid w:val="005C3D0C"/>
    <w:rsid w:val="005C3FFE"/>
    <w:rsid w:val="005C4C23"/>
    <w:rsid w:val="005C4E99"/>
    <w:rsid w:val="005C515F"/>
    <w:rsid w:val="005C7EF2"/>
    <w:rsid w:val="005D03C9"/>
    <w:rsid w:val="005D03D9"/>
    <w:rsid w:val="005D3367"/>
    <w:rsid w:val="005D699E"/>
    <w:rsid w:val="005D79AB"/>
    <w:rsid w:val="005E137F"/>
    <w:rsid w:val="005E18B3"/>
    <w:rsid w:val="005E326F"/>
    <w:rsid w:val="005E55ED"/>
    <w:rsid w:val="005E5F9C"/>
    <w:rsid w:val="005E6979"/>
    <w:rsid w:val="005F1820"/>
    <w:rsid w:val="005F36E8"/>
    <w:rsid w:val="005F372C"/>
    <w:rsid w:val="005F3E78"/>
    <w:rsid w:val="005F5266"/>
    <w:rsid w:val="005F56A2"/>
    <w:rsid w:val="00600275"/>
    <w:rsid w:val="00601BA6"/>
    <w:rsid w:val="006038B4"/>
    <w:rsid w:val="0061114B"/>
    <w:rsid w:val="00612DAC"/>
    <w:rsid w:val="00617CFA"/>
    <w:rsid w:val="00620401"/>
    <w:rsid w:val="00622065"/>
    <w:rsid w:val="00625818"/>
    <w:rsid w:val="006325D8"/>
    <w:rsid w:val="00636526"/>
    <w:rsid w:val="00636D82"/>
    <w:rsid w:val="00640C1A"/>
    <w:rsid w:val="00643465"/>
    <w:rsid w:val="00643F8A"/>
    <w:rsid w:val="00644792"/>
    <w:rsid w:val="00644B42"/>
    <w:rsid w:val="006468E0"/>
    <w:rsid w:val="00647FEB"/>
    <w:rsid w:val="00650A05"/>
    <w:rsid w:val="00651631"/>
    <w:rsid w:val="0065324D"/>
    <w:rsid w:val="0065409E"/>
    <w:rsid w:val="006603F9"/>
    <w:rsid w:val="00660461"/>
    <w:rsid w:val="0066410C"/>
    <w:rsid w:val="0067026D"/>
    <w:rsid w:val="006708CB"/>
    <w:rsid w:val="00671BBD"/>
    <w:rsid w:val="00672936"/>
    <w:rsid w:val="00675691"/>
    <w:rsid w:val="00675A7A"/>
    <w:rsid w:val="0067739B"/>
    <w:rsid w:val="0068025A"/>
    <w:rsid w:val="006804DD"/>
    <w:rsid w:val="00686E4E"/>
    <w:rsid w:val="0068778E"/>
    <w:rsid w:val="0069084C"/>
    <w:rsid w:val="006919FF"/>
    <w:rsid w:val="00691C07"/>
    <w:rsid w:val="00691E48"/>
    <w:rsid w:val="00694DB5"/>
    <w:rsid w:val="00697DB7"/>
    <w:rsid w:val="006A0B3C"/>
    <w:rsid w:val="006A2BB2"/>
    <w:rsid w:val="006A41A2"/>
    <w:rsid w:val="006A6FB9"/>
    <w:rsid w:val="006A7824"/>
    <w:rsid w:val="006B10BE"/>
    <w:rsid w:val="006C0803"/>
    <w:rsid w:val="006C11EE"/>
    <w:rsid w:val="006C3085"/>
    <w:rsid w:val="006C6133"/>
    <w:rsid w:val="006D12AA"/>
    <w:rsid w:val="006E585F"/>
    <w:rsid w:val="006E6AD3"/>
    <w:rsid w:val="006F0B60"/>
    <w:rsid w:val="006F1556"/>
    <w:rsid w:val="006F1E2F"/>
    <w:rsid w:val="006F5E88"/>
    <w:rsid w:val="00705CBC"/>
    <w:rsid w:val="007072A0"/>
    <w:rsid w:val="00707AC8"/>
    <w:rsid w:val="007134D6"/>
    <w:rsid w:val="00722411"/>
    <w:rsid w:val="00722C53"/>
    <w:rsid w:val="007244B9"/>
    <w:rsid w:val="00724E4D"/>
    <w:rsid w:val="007257BC"/>
    <w:rsid w:val="0072688C"/>
    <w:rsid w:val="00727125"/>
    <w:rsid w:val="00730616"/>
    <w:rsid w:val="007313F8"/>
    <w:rsid w:val="00731559"/>
    <w:rsid w:val="00731CF3"/>
    <w:rsid w:val="00732E0B"/>
    <w:rsid w:val="007330EE"/>
    <w:rsid w:val="007335A3"/>
    <w:rsid w:val="00735035"/>
    <w:rsid w:val="00737E43"/>
    <w:rsid w:val="0074163B"/>
    <w:rsid w:val="00744143"/>
    <w:rsid w:val="0074599C"/>
    <w:rsid w:val="0074717C"/>
    <w:rsid w:val="007518CE"/>
    <w:rsid w:val="0075340D"/>
    <w:rsid w:val="007552AB"/>
    <w:rsid w:val="00755439"/>
    <w:rsid w:val="00757324"/>
    <w:rsid w:val="007621F8"/>
    <w:rsid w:val="00762C43"/>
    <w:rsid w:val="00763B8C"/>
    <w:rsid w:val="00765194"/>
    <w:rsid w:val="00770660"/>
    <w:rsid w:val="00770A35"/>
    <w:rsid w:val="007711FC"/>
    <w:rsid w:val="00773E21"/>
    <w:rsid w:val="00774081"/>
    <w:rsid w:val="0077646B"/>
    <w:rsid w:val="00777E24"/>
    <w:rsid w:val="0078310B"/>
    <w:rsid w:val="0078587B"/>
    <w:rsid w:val="00786ACF"/>
    <w:rsid w:val="00786B3C"/>
    <w:rsid w:val="00786C09"/>
    <w:rsid w:val="00786E70"/>
    <w:rsid w:val="00787721"/>
    <w:rsid w:val="00787C32"/>
    <w:rsid w:val="007900DB"/>
    <w:rsid w:val="00791BED"/>
    <w:rsid w:val="00792B08"/>
    <w:rsid w:val="00793633"/>
    <w:rsid w:val="007A30F6"/>
    <w:rsid w:val="007B2083"/>
    <w:rsid w:val="007B3505"/>
    <w:rsid w:val="007B57D8"/>
    <w:rsid w:val="007B6F0C"/>
    <w:rsid w:val="007C0637"/>
    <w:rsid w:val="007C44DF"/>
    <w:rsid w:val="007C5970"/>
    <w:rsid w:val="007C70A1"/>
    <w:rsid w:val="007D03D9"/>
    <w:rsid w:val="007D1ACB"/>
    <w:rsid w:val="007E555A"/>
    <w:rsid w:val="007F135D"/>
    <w:rsid w:val="007F5BC1"/>
    <w:rsid w:val="007F6F34"/>
    <w:rsid w:val="00801CD9"/>
    <w:rsid w:val="008022AB"/>
    <w:rsid w:val="00805093"/>
    <w:rsid w:val="00807D78"/>
    <w:rsid w:val="00811828"/>
    <w:rsid w:val="00811EC5"/>
    <w:rsid w:val="00812467"/>
    <w:rsid w:val="00822698"/>
    <w:rsid w:val="0082354B"/>
    <w:rsid w:val="00824682"/>
    <w:rsid w:val="00825EA0"/>
    <w:rsid w:val="00826F61"/>
    <w:rsid w:val="0083127A"/>
    <w:rsid w:val="0083237E"/>
    <w:rsid w:val="00837290"/>
    <w:rsid w:val="008404C1"/>
    <w:rsid w:val="0084184B"/>
    <w:rsid w:val="00841F1A"/>
    <w:rsid w:val="0084264E"/>
    <w:rsid w:val="00842E29"/>
    <w:rsid w:val="008444AC"/>
    <w:rsid w:val="00850589"/>
    <w:rsid w:val="00852EF4"/>
    <w:rsid w:val="00853090"/>
    <w:rsid w:val="00853DBD"/>
    <w:rsid w:val="008562D5"/>
    <w:rsid w:val="008621F3"/>
    <w:rsid w:val="00862495"/>
    <w:rsid w:val="00863FD7"/>
    <w:rsid w:val="008648DF"/>
    <w:rsid w:val="00864E2E"/>
    <w:rsid w:val="008703B0"/>
    <w:rsid w:val="00870653"/>
    <w:rsid w:val="008708EC"/>
    <w:rsid w:val="0087219B"/>
    <w:rsid w:val="00874A49"/>
    <w:rsid w:val="0087562F"/>
    <w:rsid w:val="008770A1"/>
    <w:rsid w:val="0088147C"/>
    <w:rsid w:val="0088219F"/>
    <w:rsid w:val="00882417"/>
    <w:rsid w:val="008832C0"/>
    <w:rsid w:val="00883312"/>
    <w:rsid w:val="00887627"/>
    <w:rsid w:val="00891B5B"/>
    <w:rsid w:val="00891EB6"/>
    <w:rsid w:val="0089312A"/>
    <w:rsid w:val="00893381"/>
    <w:rsid w:val="008945E4"/>
    <w:rsid w:val="00895983"/>
    <w:rsid w:val="00897552"/>
    <w:rsid w:val="008A2357"/>
    <w:rsid w:val="008A4AD0"/>
    <w:rsid w:val="008A5B39"/>
    <w:rsid w:val="008B18E7"/>
    <w:rsid w:val="008B6828"/>
    <w:rsid w:val="008B7906"/>
    <w:rsid w:val="008C1FED"/>
    <w:rsid w:val="008C5A18"/>
    <w:rsid w:val="008C6532"/>
    <w:rsid w:val="008C6752"/>
    <w:rsid w:val="008C7DAA"/>
    <w:rsid w:val="008C7F0B"/>
    <w:rsid w:val="008D24FB"/>
    <w:rsid w:val="008D2B71"/>
    <w:rsid w:val="008D2CD7"/>
    <w:rsid w:val="008D2CD9"/>
    <w:rsid w:val="008D2FB1"/>
    <w:rsid w:val="008E061E"/>
    <w:rsid w:val="008E0C75"/>
    <w:rsid w:val="008E354E"/>
    <w:rsid w:val="008E4061"/>
    <w:rsid w:val="008F12C9"/>
    <w:rsid w:val="008F2529"/>
    <w:rsid w:val="008F3BAF"/>
    <w:rsid w:val="008F5411"/>
    <w:rsid w:val="008F6A1F"/>
    <w:rsid w:val="00901541"/>
    <w:rsid w:val="00904056"/>
    <w:rsid w:val="009076E7"/>
    <w:rsid w:val="00907FA2"/>
    <w:rsid w:val="00917C23"/>
    <w:rsid w:val="00920666"/>
    <w:rsid w:val="00922E4C"/>
    <w:rsid w:val="0092417F"/>
    <w:rsid w:val="00932CC1"/>
    <w:rsid w:val="0093388D"/>
    <w:rsid w:val="0093427F"/>
    <w:rsid w:val="0093657F"/>
    <w:rsid w:val="00940B8A"/>
    <w:rsid w:val="00941CCC"/>
    <w:rsid w:val="00945802"/>
    <w:rsid w:val="00945C62"/>
    <w:rsid w:val="0094745D"/>
    <w:rsid w:val="00951380"/>
    <w:rsid w:val="00961974"/>
    <w:rsid w:val="00970ADE"/>
    <w:rsid w:val="00972545"/>
    <w:rsid w:val="00976E47"/>
    <w:rsid w:val="00977882"/>
    <w:rsid w:val="00977A43"/>
    <w:rsid w:val="00980B30"/>
    <w:rsid w:val="00981642"/>
    <w:rsid w:val="00981863"/>
    <w:rsid w:val="00981EE6"/>
    <w:rsid w:val="00982869"/>
    <w:rsid w:val="00986573"/>
    <w:rsid w:val="00992A51"/>
    <w:rsid w:val="0099489A"/>
    <w:rsid w:val="009A21D0"/>
    <w:rsid w:val="009A3481"/>
    <w:rsid w:val="009A4A2F"/>
    <w:rsid w:val="009A64BC"/>
    <w:rsid w:val="009B05B6"/>
    <w:rsid w:val="009B1F68"/>
    <w:rsid w:val="009B38A2"/>
    <w:rsid w:val="009B7028"/>
    <w:rsid w:val="009B7188"/>
    <w:rsid w:val="009B7E22"/>
    <w:rsid w:val="009C0410"/>
    <w:rsid w:val="009C0DCC"/>
    <w:rsid w:val="009C0F06"/>
    <w:rsid w:val="009C11A2"/>
    <w:rsid w:val="009C186F"/>
    <w:rsid w:val="009C5C6B"/>
    <w:rsid w:val="009C6C13"/>
    <w:rsid w:val="009D3E2C"/>
    <w:rsid w:val="009D6D3C"/>
    <w:rsid w:val="009D73C3"/>
    <w:rsid w:val="009E03FA"/>
    <w:rsid w:val="009E08CB"/>
    <w:rsid w:val="009E08CD"/>
    <w:rsid w:val="009E4AF1"/>
    <w:rsid w:val="009E6875"/>
    <w:rsid w:val="009E72C9"/>
    <w:rsid w:val="009F0467"/>
    <w:rsid w:val="009F4E02"/>
    <w:rsid w:val="00A0095E"/>
    <w:rsid w:val="00A01527"/>
    <w:rsid w:val="00A02C8B"/>
    <w:rsid w:val="00A04CA3"/>
    <w:rsid w:val="00A073A4"/>
    <w:rsid w:val="00A11AB6"/>
    <w:rsid w:val="00A150E4"/>
    <w:rsid w:val="00A15A99"/>
    <w:rsid w:val="00A214C9"/>
    <w:rsid w:val="00A22255"/>
    <w:rsid w:val="00A23869"/>
    <w:rsid w:val="00A23FC5"/>
    <w:rsid w:val="00A2436E"/>
    <w:rsid w:val="00A247D0"/>
    <w:rsid w:val="00A26262"/>
    <w:rsid w:val="00A31B10"/>
    <w:rsid w:val="00A31E53"/>
    <w:rsid w:val="00A33424"/>
    <w:rsid w:val="00A334A7"/>
    <w:rsid w:val="00A34B21"/>
    <w:rsid w:val="00A45CEB"/>
    <w:rsid w:val="00A46CA2"/>
    <w:rsid w:val="00A47D54"/>
    <w:rsid w:val="00A547E6"/>
    <w:rsid w:val="00A54FC4"/>
    <w:rsid w:val="00A5784E"/>
    <w:rsid w:val="00A600E4"/>
    <w:rsid w:val="00A60961"/>
    <w:rsid w:val="00A63D60"/>
    <w:rsid w:val="00A6409B"/>
    <w:rsid w:val="00A6564F"/>
    <w:rsid w:val="00A65D57"/>
    <w:rsid w:val="00A67137"/>
    <w:rsid w:val="00A70AAF"/>
    <w:rsid w:val="00A71ED8"/>
    <w:rsid w:val="00A724CC"/>
    <w:rsid w:val="00A726D2"/>
    <w:rsid w:val="00A74D22"/>
    <w:rsid w:val="00A775C9"/>
    <w:rsid w:val="00A82321"/>
    <w:rsid w:val="00A8428A"/>
    <w:rsid w:val="00A870F7"/>
    <w:rsid w:val="00A91FF6"/>
    <w:rsid w:val="00A93C9A"/>
    <w:rsid w:val="00A95886"/>
    <w:rsid w:val="00A95A34"/>
    <w:rsid w:val="00A95E9F"/>
    <w:rsid w:val="00AA188B"/>
    <w:rsid w:val="00AA335E"/>
    <w:rsid w:val="00AA34E3"/>
    <w:rsid w:val="00AA45B2"/>
    <w:rsid w:val="00AA4A87"/>
    <w:rsid w:val="00AA5FC8"/>
    <w:rsid w:val="00AA6FCF"/>
    <w:rsid w:val="00AA723A"/>
    <w:rsid w:val="00AB1C45"/>
    <w:rsid w:val="00AB1DAC"/>
    <w:rsid w:val="00AB340C"/>
    <w:rsid w:val="00AC0F03"/>
    <w:rsid w:val="00AC5A18"/>
    <w:rsid w:val="00AC69BE"/>
    <w:rsid w:val="00AC78E3"/>
    <w:rsid w:val="00AC7E52"/>
    <w:rsid w:val="00AD0133"/>
    <w:rsid w:val="00AD0302"/>
    <w:rsid w:val="00AD08A5"/>
    <w:rsid w:val="00AD6A7B"/>
    <w:rsid w:val="00AD715D"/>
    <w:rsid w:val="00AE244E"/>
    <w:rsid w:val="00AE343F"/>
    <w:rsid w:val="00AE41DF"/>
    <w:rsid w:val="00AE6602"/>
    <w:rsid w:val="00AE7A97"/>
    <w:rsid w:val="00AE7D78"/>
    <w:rsid w:val="00AF2641"/>
    <w:rsid w:val="00AF5AFD"/>
    <w:rsid w:val="00AF66C2"/>
    <w:rsid w:val="00AF6A63"/>
    <w:rsid w:val="00AF7900"/>
    <w:rsid w:val="00B0002E"/>
    <w:rsid w:val="00B01694"/>
    <w:rsid w:val="00B02FF1"/>
    <w:rsid w:val="00B05063"/>
    <w:rsid w:val="00B06EED"/>
    <w:rsid w:val="00B12BEC"/>
    <w:rsid w:val="00B13541"/>
    <w:rsid w:val="00B20841"/>
    <w:rsid w:val="00B20D71"/>
    <w:rsid w:val="00B21BF1"/>
    <w:rsid w:val="00B23000"/>
    <w:rsid w:val="00B316EA"/>
    <w:rsid w:val="00B31941"/>
    <w:rsid w:val="00B31947"/>
    <w:rsid w:val="00B31CF7"/>
    <w:rsid w:val="00B3271A"/>
    <w:rsid w:val="00B349E6"/>
    <w:rsid w:val="00B36D29"/>
    <w:rsid w:val="00B371C9"/>
    <w:rsid w:val="00B407A1"/>
    <w:rsid w:val="00B418F4"/>
    <w:rsid w:val="00B419D8"/>
    <w:rsid w:val="00B41B5F"/>
    <w:rsid w:val="00B4260B"/>
    <w:rsid w:val="00B42720"/>
    <w:rsid w:val="00B44AA2"/>
    <w:rsid w:val="00B451F4"/>
    <w:rsid w:val="00B455D4"/>
    <w:rsid w:val="00B45CF3"/>
    <w:rsid w:val="00B4622D"/>
    <w:rsid w:val="00B462FD"/>
    <w:rsid w:val="00B47406"/>
    <w:rsid w:val="00B50ECF"/>
    <w:rsid w:val="00B51C2F"/>
    <w:rsid w:val="00B53552"/>
    <w:rsid w:val="00B5390E"/>
    <w:rsid w:val="00B6051E"/>
    <w:rsid w:val="00B61296"/>
    <w:rsid w:val="00B61E10"/>
    <w:rsid w:val="00B62F34"/>
    <w:rsid w:val="00B6458B"/>
    <w:rsid w:val="00B65692"/>
    <w:rsid w:val="00B65828"/>
    <w:rsid w:val="00B65998"/>
    <w:rsid w:val="00B66BDE"/>
    <w:rsid w:val="00B66CCA"/>
    <w:rsid w:val="00B6707A"/>
    <w:rsid w:val="00B67BCF"/>
    <w:rsid w:val="00B715C7"/>
    <w:rsid w:val="00B7238A"/>
    <w:rsid w:val="00B72BF3"/>
    <w:rsid w:val="00B72CBD"/>
    <w:rsid w:val="00B7545F"/>
    <w:rsid w:val="00B75DA7"/>
    <w:rsid w:val="00B7725D"/>
    <w:rsid w:val="00B77810"/>
    <w:rsid w:val="00B8552C"/>
    <w:rsid w:val="00B87540"/>
    <w:rsid w:val="00B91476"/>
    <w:rsid w:val="00B96CAF"/>
    <w:rsid w:val="00BA07F2"/>
    <w:rsid w:val="00BA1747"/>
    <w:rsid w:val="00BA18BB"/>
    <w:rsid w:val="00BA39C1"/>
    <w:rsid w:val="00BA3EB7"/>
    <w:rsid w:val="00BA6E47"/>
    <w:rsid w:val="00BA70A6"/>
    <w:rsid w:val="00BB0384"/>
    <w:rsid w:val="00BB0B86"/>
    <w:rsid w:val="00BB2264"/>
    <w:rsid w:val="00BB359C"/>
    <w:rsid w:val="00BB3607"/>
    <w:rsid w:val="00BB42AE"/>
    <w:rsid w:val="00BB5A90"/>
    <w:rsid w:val="00BC0116"/>
    <w:rsid w:val="00BC09DC"/>
    <w:rsid w:val="00BC161B"/>
    <w:rsid w:val="00BC3305"/>
    <w:rsid w:val="00BC61AE"/>
    <w:rsid w:val="00BD01EF"/>
    <w:rsid w:val="00BD6E1B"/>
    <w:rsid w:val="00BD7E5B"/>
    <w:rsid w:val="00BE1CD8"/>
    <w:rsid w:val="00BE3808"/>
    <w:rsid w:val="00BE727B"/>
    <w:rsid w:val="00BE79AA"/>
    <w:rsid w:val="00BE7DAC"/>
    <w:rsid w:val="00BF09EA"/>
    <w:rsid w:val="00BF1031"/>
    <w:rsid w:val="00BF1309"/>
    <w:rsid w:val="00BF1CC4"/>
    <w:rsid w:val="00BF34D7"/>
    <w:rsid w:val="00BF589C"/>
    <w:rsid w:val="00BF736D"/>
    <w:rsid w:val="00BF7B7C"/>
    <w:rsid w:val="00C03ECB"/>
    <w:rsid w:val="00C043E9"/>
    <w:rsid w:val="00C0527B"/>
    <w:rsid w:val="00C07008"/>
    <w:rsid w:val="00C11205"/>
    <w:rsid w:val="00C14DB9"/>
    <w:rsid w:val="00C21C55"/>
    <w:rsid w:val="00C22326"/>
    <w:rsid w:val="00C2484F"/>
    <w:rsid w:val="00C25FBD"/>
    <w:rsid w:val="00C307FE"/>
    <w:rsid w:val="00C3257D"/>
    <w:rsid w:val="00C35760"/>
    <w:rsid w:val="00C41887"/>
    <w:rsid w:val="00C420E7"/>
    <w:rsid w:val="00C4533D"/>
    <w:rsid w:val="00C52A15"/>
    <w:rsid w:val="00C537DC"/>
    <w:rsid w:val="00C6234C"/>
    <w:rsid w:val="00C63207"/>
    <w:rsid w:val="00C65F6F"/>
    <w:rsid w:val="00C71F64"/>
    <w:rsid w:val="00C76757"/>
    <w:rsid w:val="00C771B6"/>
    <w:rsid w:val="00C80427"/>
    <w:rsid w:val="00C81574"/>
    <w:rsid w:val="00C81AD0"/>
    <w:rsid w:val="00C83B35"/>
    <w:rsid w:val="00C85899"/>
    <w:rsid w:val="00C8694E"/>
    <w:rsid w:val="00C94882"/>
    <w:rsid w:val="00C9517D"/>
    <w:rsid w:val="00CA0086"/>
    <w:rsid w:val="00CA0E89"/>
    <w:rsid w:val="00CA1539"/>
    <w:rsid w:val="00CA17B2"/>
    <w:rsid w:val="00CA235E"/>
    <w:rsid w:val="00CA6DD4"/>
    <w:rsid w:val="00CA75FF"/>
    <w:rsid w:val="00CB05BD"/>
    <w:rsid w:val="00CB1FA0"/>
    <w:rsid w:val="00CB2FE7"/>
    <w:rsid w:val="00CB464C"/>
    <w:rsid w:val="00CB51B7"/>
    <w:rsid w:val="00CB7A5E"/>
    <w:rsid w:val="00CC0DB0"/>
    <w:rsid w:val="00CC43E1"/>
    <w:rsid w:val="00CC6A1A"/>
    <w:rsid w:val="00CC76D0"/>
    <w:rsid w:val="00CD0B99"/>
    <w:rsid w:val="00CD47C7"/>
    <w:rsid w:val="00CD5159"/>
    <w:rsid w:val="00CD689D"/>
    <w:rsid w:val="00CD7C5D"/>
    <w:rsid w:val="00CE5706"/>
    <w:rsid w:val="00CF1892"/>
    <w:rsid w:val="00CF418C"/>
    <w:rsid w:val="00CF6FD8"/>
    <w:rsid w:val="00CF718C"/>
    <w:rsid w:val="00D01590"/>
    <w:rsid w:val="00D023D8"/>
    <w:rsid w:val="00D05FBD"/>
    <w:rsid w:val="00D06C6B"/>
    <w:rsid w:val="00D06EC3"/>
    <w:rsid w:val="00D07C9B"/>
    <w:rsid w:val="00D13C5C"/>
    <w:rsid w:val="00D14994"/>
    <w:rsid w:val="00D15722"/>
    <w:rsid w:val="00D1609A"/>
    <w:rsid w:val="00D16BE7"/>
    <w:rsid w:val="00D255BB"/>
    <w:rsid w:val="00D269A8"/>
    <w:rsid w:val="00D31117"/>
    <w:rsid w:val="00D32982"/>
    <w:rsid w:val="00D34A58"/>
    <w:rsid w:val="00D34DF9"/>
    <w:rsid w:val="00D3538F"/>
    <w:rsid w:val="00D35B9F"/>
    <w:rsid w:val="00D36F6C"/>
    <w:rsid w:val="00D416E5"/>
    <w:rsid w:val="00D41DE2"/>
    <w:rsid w:val="00D47B3D"/>
    <w:rsid w:val="00D47DB2"/>
    <w:rsid w:val="00D50D82"/>
    <w:rsid w:val="00D51B2E"/>
    <w:rsid w:val="00D53052"/>
    <w:rsid w:val="00D55210"/>
    <w:rsid w:val="00D560B9"/>
    <w:rsid w:val="00D560F7"/>
    <w:rsid w:val="00D5658D"/>
    <w:rsid w:val="00D57711"/>
    <w:rsid w:val="00D57D0F"/>
    <w:rsid w:val="00D60ED8"/>
    <w:rsid w:val="00D640A1"/>
    <w:rsid w:val="00D672F2"/>
    <w:rsid w:val="00D67FA1"/>
    <w:rsid w:val="00D70484"/>
    <w:rsid w:val="00D72148"/>
    <w:rsid w:val="00D7291E"/>
    <w:rsid w:val="00D736DD"/>
    <w:rsid w:val="00D73BEB"/>
    <w:rsid w:val="00D74D5F"/>
    <w:rsid w:val="00D75191"/>
    <w:rsid w:val="00D76231"/>
    <w:rsid w:val="00D779AA"/>
    <w:rsid w:val="00D81FB3"/>
    <w:rsid w:val="00D83845"/>
    <w:rsid w:val="00D8667E"/>
    <w:rsid w:val="00D86A8A"/>
    <w:rsid w:val="00D871B0"/>
    <w:rsid w:val="00D92EB5"/>
    <w:rsid w:val="00D95124"/>
    <w:rsid w:val="00D95DB1"/>
    <w:rsid w:val="00D967EF"/>
    <w:rsid w:val="00D969E2"/>
    <w:rsid w:val="00DA2211"/>
    <w:rsid w:val="00DA3F05"/>
    <w:rsid w:val="00DA706C"/>
    <w:rsid w:val="00DB042B"/>
    <w:rsid w:val="00DB2C39"/>
    <w:rsid w:val="00DB5495"/>
    <w:rsid w:val="00DB6F38"/>
    <w:rsid w:val="00DC0A56"/>
    <w:rsid w:val="00DC44CA"/>
    <w:rsid w:val="00DC5E96"/>
    <w:rsid w:val="00DC6B9F"/>
    <w:rsid w:val="00DC72DA"/>
    <w:rsid w:val="00DC7D73"/>
    <w:rsid w:val="00DD10B8"/>
    <w:rsid w:val="00DD245C"/>
    <w:rsid w:val="00DD2CC7"/>
    <w:rsid w:val="00DD4BD7"/>
    <w:rsid w:val="00DD6566"/>
    <w:rsid w:val="00DE12A3"/>
    <w:rsid w:val="00DE2436"/>
    <w:rsid w:val="00DE304E"/>
    <w:rsid w:val="00DE64E6"/>
    <w:rsid w:val="00DE6E46"/>
    <w:rsid w:val="00DE7E32"/>
    <w:rsid w:val="00DF0427"/>
    <w:rsid w:val="00DF0980"/>
    <w:rsid w:val="00DF315A"/>
    <w:rsid w:val="00DF31FD"/>
    <w:rsid w:val="00E015DD"/>
    <w:rsid w:val="00E0315D"/>
    <w:rsid w:val="00E03B91"/>
    <w:rsid w:val="00E06DC1"/>
    <w:rsid w:val="00E07807"/>
    <w:rsid w:val="00E10B4C"/>
    <w:rsid w:val="00E11C5A"/>
    <w:rsid w:val="00E1207B"/>
    <w:rsid w:val="00E12A2B"/>
    <w:rsid w:val="00E14491"/>
    <w:rsid w:val="00E15A7C"/>
    <w:rsid w:val="00E170ED"/>
    <w:rsid w:val="00E1762D"/>
    <w:rsid w:val="00E206FB"/>
    <w:rsid w:val="00E21947"/>
    <w:rsid w:val="00E22290"/>
    <w:rsid w:val="00E23338"/>
    <w:rsid w:val="00E23BFA"/>
    <w:rsid w:val="00E25876"/>
    <w:rsid w:val="00E305A5"/>
    <w:rsid w:val="00E31108"/>
    <w:rsid w:val="00E3417A"/>
    <w:rsid w:val="00E342E8"/>
    <w:rsid w:val="00E350C5"/>
    <w:rsid w:val="00E361C6"/>
    <w:rsid w:val="00E363A8"/>
    <w:rsid w:val="00E40AFD"/>
    <w:rsid w:val="00E4163B"/>
    <w:rsid w:val="00E45F99"/>
    <w:rsid w:val="00E47C3B"/>
    <w:rsid w:val="00E50989"/>
    <w:rsid w:val="00E50AD3"/>
    <w:rsid w:val="00E5116E"/>
    <w:rsid w:val="00E51CE6"/>
    <w:rsid w:val="00E5351B"/>
    <w:rsid w:val="00E54FFA"/>
    <w:rsid w:val="00E556E4"/>
    <w:rsid w:val="00E6150D"/>
    <w:rsid w:val="00E615BA"/>
    <w:rsid w:val="00E6654B"/>
    <w:rsid w:val="00E7190E"/>
    <w:rsid w:val="00E71C67"/>
    <w:rsid w:val="00E72123"/>
    <w:rsid w:val="00E74936"/>
    <w:rsid w:val="00E75E7B"/>
    <w:rsid w:val="00E805CD"/>
    <w:rsid w:val="00E83EFF"/>
    <w:rsid w:val="00E84C67"/>
    <w:rsid w:val="00E950B3"/>
    <w:rsid w:val="00E953B9"/>
    <w:rsid w:val="00EA189F"/>
    <w:rsid w:val="00EA1C4C"/>
    <w:rsid w:val="00EA209C"/>
    <w:rsid w:val="00EA40F4"/>
    <w:rsid w:val="00EA586C"/>
    <w:rsid w:val="00EB2106"/>
    <w:rsid w:val="00EB3AA1"/>
    <w:rsid w:val="00EB3C6E"/>
    <w:rsid w:val="00EB3C82"/>
    <w:rsid w:val="00EB3FC7"/>
    <w:rsid w:val="00EB4AC0"/>
    <w:rsid w:val="00EB5AE0"/>
    <w:rsid w:val="00EB5B9B"/>
    <w:rsid w:val="00EB6BD2"/>
    <w:rsid w:val="00EB6D7B"/>
    <w:rsid w:val="00EB75D6"/>
    <w:rsid w:val="00EC2228"/>
    <w:rsid w:val="00EC2B96"/>
    <w:rsid w:val="00EC2B99"/>
    <w:rsid w:val="00EC2BDC"/>
    <w:rsid w:val="00EC59A2"/>
    <w:rsid w:val="00EC5BF7"/>
    <w:rsid w:val="00EC7761"/>
    <w:rsid w:val="00ED0977"/>
    <w:rsid w:val="00ED0D78"/>
    <w:rsid w:val="00ED0F4F"/>
    <w:rsid w:val="00ED0FE7"/>
    <w:rsid w:val="00EE0BE7"/>
    <w:rsid w:val="00EE3705"/>
    <w:rsid w:val="00EE513E"/>
    <w:rsid w:val="00EF1197"/>
    <w:rsid w:val="00EF2D74"/>
    <w:rsid w:val="00EF4C24"/>
    <w:rsid w:val="00EF4DE3"/>
    <w:rsid w:val="00EF57C3"/>
    <w:rsid w:val="00EF605E"/>
    <w:rsid w:val="00EF616E"/>
    <w:rsid w:val="00EF66E0"/>
    <w:rsid w:val="00EF7D06"/>
    <w:rsid w:val="00F05FBC"/>
    <w:rsid w:val="00F07030"/>
    <w:rsid w:val="00F07B94"/>
    <w:rsid w:val="00F10649"/>
    <w:rsid w:val="00F11E2F"/>
    <w:rsid w:val="00F12C8F"/>
    <w:rsid w:val="00F13E4D"/>
    <w:rsid w:val="00F14154"/>
    <w:rsid w:val="00F14E86"/>
    <w:rsid w:val="00F1684A"/>
    <w:rsid w:val="00F20420"/>
    <w:rsid w:val="00F20C3B"/>
    <w:rsid w:val="00F23078"/>
    <w:rsid w:val="00F2743B"/>
    <w:rsid w:val="00F303BF"/>
    <w:rsid w:val="00F30827"/>
    <w:rsid w:val="00F3169E"/>
    <w:rsid w:val="00F3176D"/>
    <w:rsid w:val="00F3361A"/>
    <w:rsid w:val="00F33B85"/>
    <w:rsid w:val="00F34755"/>
    <w:rsid w:val="00F350BE"/>
    <w:rsid w:val="00F357AC"/>
    <w:rsid w:val="00F35D19"/>
    <w:rsid w:val="00F3660E"/>
    <w:rsid w:val="00F36A98"/>
    <w:rsid w:val="00F36F18"/>
    <w:rsid w:val="00F375D9"/>
    <w:rsid w:val="00F44267"/>
    <w:rsid w:val="00F45965"/>
    <w:rsid w:val="00F45D08"/>
    <w:rsid w:val="00F461FD"/>
    <w:rsid w:val="00F46533"/>
    <w:rsid w:val="00F469CA"/>
    <w:rsid w:val="00F51B1A"/>
    <w:rsid w:val="00F542CB"/>
    <w:rsid w:val="00F614B7"/>
    <w:rsid w:val="00F638D6"/>
    <w:rsid w:val="00F647B1"/>
    <w:rsid w:val="00F70CE5"/>
    <w:rsid w:val="00F7139F"/>
    <w:rsid w:val="00F713A0"/>
    <w:rsid w:val="00F71B2B"/>
    <w:rsid w:val="00F72948"/>
    <w:rsid w:val="00F72FEE"/>
    <w:rsid w:val="00F7569A"/>
    <w:rsid w:val="00F80426"/>
    <w:rsid w:val="00F80A71"/>
    <w:rsid w:val="00F823A4"/>
    <w:rsid w:val="00F82F0F"/>
    <w:rsid w:val="00F8415B"/>
    <w:rsid w:val="00F8664A"/>
    <w:rsid w:val="00F87CAB"/>
    <w:rsid w:val="00F91067"/>
    <w:rsid w:val="00F911CF"/>
    <w:rsid w:val="00F91224"/>
    <w:rsid w:val="00F92C0C"/>
    <w:rsid w:val="00F935C5"/>
    <w:rsid w:val="00F93ED8"/>
    <w:rsid w:val="00F9473D"/>
    <w:rsid w:val="00F96E58"/>
    <w:rsid w:val="00F97291"/>
    <w:rsid w:val="00F97718"/>
    <w:rsid w:val="00FA1AB9"/>
    <w:rsid w:val="00FB19D6"/>
    <w:rsid w:val="00FB1E60"/>
    <w:rsid w:val="00FB3DBE"/>
    <w:rsid w:val="00FB52F2"/>
    <w:rsid w:val="00FB67D2"/>
    <w:rsid w:val="00FB72B8"/>
    <w:rsid w:val="00FB793D"/>
    <w:rsid w:val="00FC329E"/>
    <w:rsid w:val="00FC7C51"/>
    <w:rsid w:val="00FD4086"/>
    <w:rsid w:val="00FD43F3"/>
    <w:rsid w:val="00FD4CDC"/>
    <w:rsid w:val="00FD4CE2"/>
    <w:rsid w:val="00FE1F0C"/>
    <w:rsid w:val="00FE2814"/>
    <w:rsid w:val="00FE3785"/>
    <w:rsid w:val="00FE4C46"/>
    <w:rsid w:val="00FE4CE4"/>
    <w:rsid w:val="00FE4D73"/>
    <w:rsid w:val="00FE639D"/>
    <w:rsid w:val="00FF0C86"/>
    <w:rsid w:val="00FF1B6C"/>
    <w:rsid w:val="00FF2FB2"/>
    <w:rsid w:val="00FF35CE"/>
    <w:rsid w:val="00FF57F1"/>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EBADF"/>
  <w15:docId w15:val="{94A96A10-0419-4A58-950F-06DAE7A1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AB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basedOn w:val="a0"/>
    <w:link w:val="a3"/>
    <w:uiPriority w:val="99"/>
    <w:locked/>
    <w:rsid w:val="00C420E7"/>
  </w:style>
  <w:style w:type="paragraph" w:styleId="a5">
    <w:name w:val="footer"/>
    <w:basedOn w:val="a"/>
    <w:link w:val="a6"/>
    <w:uiPriority w:val="99"/>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basedOn w:val="a0"/>
    <w:link w:val="a5"/>
    <w:uiPriority w:val="99"/>
    <w:locked/>
    <w:rsid w:val="00C420E7"/>
  </w:style>
  <w:style w:type="paragraph" w:styleId="a7">
    <w:name w:val="No Spacing"/>
    <w:link w:val="a8"/>
    <w:uiPriority w:val="99"/>
    <w:qFormat/>
    <w:rsid w:val="00A45CEB"/>
    <w:rPr>
      <w:sz w:val="22"/>
      <w:szCs w:val="22"/>
      <w:lang w:val="uk-UA" w:eastAsia="en-US"/>
    </w:rPr>
  </w:style>
  <w:style w:type="character" w:customStyle="1" w:styleId="rvts0">
    <w:name w:val="rvts0"/>
    <w:uiPriority w:val="99"/>
    <w:rsid w:val="00C22326"/>
  </w:style>
  <w:style w:type="character" w:styleId="a9">
    <w:name w:val="Hyperlink"/>
    <w:basedOn w:val="a0"/>
    <w:uiPriority w:val="99"/>
    <w:semiHidden/>
    <w:rsid w:val="000E1CDD"/>
    <w:rPr>
      <w:rFonts w:cs="Times New Roman"/>
      <w:color w:val="0000FF"/>
      <w:u w:val="single"/>
    </w:rPr>
  </w:style>
  <w:style w:type="paragraph" w:styleId="aa">
    <w:name w:val="List Paragraph"/>
    <w:basedOn w:val="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2"/>
      <w:lang w:val="ru-RU"/>
    </w:rPr>
  </w:style>
  <w:style w:type="character" w:customStyle="1" w:styleId="ac">
    <w:name w:val="Схема документа Знак"/>
    <w:basedOn w:val="a0"/>
    <w:link w:val="ab"/>
    <w:uiPriority w:val="99"/>
    <w:semiHidden/>
    <w:locked/>
    <w:rsid w:val="00CA1539"/>
    <w:rPr>
      <w:rFonts w:ascii="Times New Roman" w:hAnsi="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d">
    <w:name w:val="Table Grid"/>
    <w:basedOn w:val="a1"/>
    <w:uiPriority w:val="9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242E89"/>
    <w:pPr>
      <w:spacing w:after="0" w:line="240" w:lineRule="auto"/>
    </w:pPr>
    <w:rPr>
      <w:rFonts w:ascii="Tahoma" w:hAnsi="Tahoma"/>
      <w:sz w:val="16"/>
      <w:szCs w:val="16"/>
      <w:lang w:val="ru-RU"/>
    </w:rPr>
  </w:style>
  <w:style w:type="character" w:customStyle="1" w:styleId="af">
    <w:name w:val="Текст выноски Знак"/>
    <w:basedOn w:val="a0"/>
    <w:link w:val="ae"/>
    <w:uiPriority w:val="99"/>
    <w:semiHidden/>
    <w:locked/>
    <w:rsid w:val="00242E89"/>
    <w:rPr>
      <w:rFonts w:ascii="Tahoma" w:hAnsi="Tahoma"/>
      <w:sz w:val="16"/>
      <w:lang w:eastAsia="en-US"/>
    </w:rPr>
  </w:style>
  <w:style w:type="paragraph" w:styleId="af0">
    <w:name w:val="Normal (Web)"/>
    <w:basedOn w:val="a"/>
    <w:uiPriority w:val="99"/>
    <w:rsid w:val="00C3257D"/>
    <w:pPr>
      <w:suppressAutoHyphens/>
      <w:spacing w:before="280" w:after="280" w:line="240" w:lineRule="auto"/>
    </w:pPr>
    <w:rPr>
      <w:rFonts w:ascii="Times New Roman" w:eastAsia="Times New Roman" w:hAnsi="Times New Roman"/>
      <w:sz w:val="24"/>
      <w:szCs w:val="24"/>
      <w:lang w:val="ru-RU" w:eastAsia="ar-SA"/>
    </w:rPr>
  </w:style>
  <w:style w:type="character" w:customStyle="1" w:styleId="FontStyle75">
    <w:name w:val="Font Style75"/>
    <w:uiPriority w:val="99"/>
    <w:rsid w:val="00C3257D"/>
    <w:rPr>
      <w:rFonts w:ascii="Times New Roman" w:hAnsi="Times New Roman"/>
      <w:sz w:val="22"/>
    </w:rPr>
  </w:style>
  <w:style w:type="character" w:customStyle="1" w:styleId="a8">
    <w:name w:val="Без интервала Знак"/>
    <w:link w:val="a7"/>
    <w:uiPriority w:val="99"/>
    <w:locked/>
    <w:rsid w:val="00C3257D"/>
    <w:rPr>
      <w:sz w:val="22"/>
      <w:szCs w:val="22"/>
      <w:lang w:val="uk-UA" w:eastAsia="en-US" w:bidi="ar-SA"/>
    </w:rPr>
  </w:style>
  <w:style w:type="character" w:customStyle="1" w:styleId="1">
    <w:name w:val="Основной шрифт абзаца1"/>
    <w:uiPriority w:val="99"/>
    <w:rsid w:val="00AE343F"/>
    <w:rPr>
      <w:rFonts w:ascii="Verdana" w:eastAsia="Times New Roman" w:hAnsi="Verdana"/>
      <w:sz w:val="20"/>
    </w:rPr>
  </w:style>
  <w:style w:type="paragraph" w:customStyle="1" w:styleId="31">
    <w:name w:val="Заголовок 31"/>
    <w:basedOn w:val="a"/>
    <w:uiPriority w:val="99"/>
    <w:rsid w:val="00AE343F"/>
    <w:pPr>
      <w:spacing w:before="100" w:beforeAutospacing="1" w:after="100" w:afterAutospacing="1" w:line="240" w:lineRule="auto"/>
      <w:outlineLvl w:val="2"/>
    </w:pPr>
    <w:rPr>
      <w:rFonts w:ascii="Times New Roman" w:eastAsia="Times New Roman" w:hAnsi="Times New Roman"/>
      <w:b/>
      <w:sz w:val="27"/>
      <w:szCs w:val="20"/>
      <w:lang w:val="ru-RU" w:eastAsia="ru-RU"/>
    </w:rPr>
  </w:style>
  <w:style w:type="paragraph" w:styleId="HTML">
    <w:name w:val="HTML Preformatted"/>
    <w:basedOn w:val="a"/>
    <w:link w:val="HTML1"/>
    <w:uiPriority w:val="99"/>
    <w:rsid w:val="006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ru-RU" w:eastAsia="ar-SA"/>
    </w:rPr>
  </w:style>
  <w:style w:type="character" w:customStyle="1" w:styleId="HTML1">
    <w:name w:val="Стандартный HTML Знак1"/>
    <w:basedOn w:val="a0"/>
    <w:link w:val="HTML"/>
    <w:uiPriority w:val="99"/>
    <w:locked/>
    <w:rsid w:val="006F5E88"/>
    <w:rPr>
      <w:rFonts w:ascii="Courier New" w:hAnsi="Courier New"/>
      <w:lang w:eastAsia="ar-SA" w:bidi="ar-SA"/>
    </w:rPr>
  </w:style>
  <w:style w:type="character" w:customStyle="1" w:styleId="HTML0">
    <w:name w:val="Стандартный HTML Знак"/>
    <w:uiPriority w:val="99"/>
    <w:semiHidden/>
    <w:rsid w:val="006F5E88"/>
    <w:rPr>
      <w:rFonts w:ascii="Courier New" w:hAnsi="Courier New"/>
      <w:lang w:val="uk-UA" w:eastAsia="en-US"/>
    </w:rPr>
  </w:style>
  <w:style w:type="paragraph" w:styleId="2">
    <w:name w:val="Body Text Indent 2"/>
    <w:basedOn w:val="a"/>
    <w:link w:val="20"/>
    <w:uiPriority w:val="99"/>
    <w:rsid w:val="00BC09DC"/>
    <w:pPr>
      <w:spacing w:after="120" w:line="480" w:lineRule="auto"/>
      <w:ind w:left="283"/>
    </w:pPr>
    <w:rPr>
      <w:rFonts w:ascii="Times New Roman" w:eastAsia="Times New Roman" w:hAnsi="Times New Roman"/>
      <w:sz w:val="24"/>
      <w:szCs w:val="24"/>
      <w:lang w:val="ru-RU" w:eastAsia="ar-SA"/>
    </w:rPr>
  </w:style>
  <w:style w:type="character" w:customStyle="1" w:styleId="20">
    <w:name w:val="Основной текст с отступом 2 Знак"/>
    <w:basedOn w:val="a0"/>
    <w:link w:val="2"/>
    <w:uiPriority w:val="99"/>
    <w:locked/>
    <w:rsid w:val="00BC09DC"/>
    <w:rPr>
      <w:rFonts w:ascii="Times New Roman" w:hAnsi="Times New Roman"/>
      <w:sz w:val="24"/>
      <w:lang w:eastAsia="ar-SA" w:bidi="ar-SA"/>
    </w:rPr>
  </w:style>
  <w:style w:type="character" w:customStyle="1" w:styleId="-">
    <w:name w:val="Интернет-ссылка"/>
    <w:uiPriority w:val="99"/>
    <w:rsid w:val="00364665"/>
    <w:rPr>
      <w:color w:val="0000FF"/>
      <w:u w:val="single"/>
    </w:rPr>
  </w:style>
  <w:style w:type="paragraph" w:customStyle="1" w:styleId="invisible">
    <w:name w:val="invisible"/>
    <w:basedOn w:val="a"/>
    <w:uiPriority w:val="99"/>
    <w:rsid w:val="00364665"/>
    <w:pPr>
      <w:spacing w:before="100" w:after="100" w:line="240" w:lineRule="auto"/>
    </w:pPr>
    <w:rPr>
      <w:rFonts w:ascii="Times New Roman" w:eastAsia="Times New Roman" w:hAnsi="Times New Roman"/>
      <w:sz w:val="24"/>
      <w:szCs w:val="24"/>
      <w:lang w:val="ru-RU" w:eastAsia="ru-RU"/>
    </w:rPr>
  </w:style>
  <w:style w:type="character" w:customStyle="1" w:styleId="rvts11">
    <w:name w:val="rvts11"/>
    <w:uiPriority w:val="99"/>
    <w:rsid w:val="00F35D19"/>
  </w:style>
  <w:style w:type="character" w:customStyle="1" w:styleId="rvts46">
    <w:name w:val="rvts46"/>
    <w:uiPriority w:val="99"/>
    <w:rsid w:val="00F35D19"/>
  </w:style>
  <w:style w:type="paragraph" w:customStyle="1" w:styleId="af1">
    <w:name w:val="a"/>
    <w:basedOn w:val="a"/>
    <w:uiPriority w:val="99"/>
    <w:rsid w:val="00F35D19"/>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f2">
    <w:name w:val="Body Text Indent"/>
    <w:basedOn w:val="a"/>
    <w:link w:val="af3"/>
    <w:uiPriority w:val="99"/>
    <w:semiHidden/>
    <w:rsid w:val="004A2EAF"/>
    <w:pPr>
      <w:spacing w:after="120"/>
      <w:ind w:left="283"/>
    </w:pPr>
  </w:style>
  <w:style w:type="character" w:customStyle="1" w:styleId="af3">
    <w:name w:val="Основной текст с отступом Знак"/>
    <w:basedOn w:val="a0"/>
    <w:link w:val="af2"/>
    <w:uiPriority w:val="99"/>
    <w:semiHidden/>
    <w:locked/>
    <w:rsid w:val="004A2EAF"/>
    <w:rPr>
      <w:sz w:val="22"/>
      <w:lang w:val="uk-UA"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4A2EAF"/>
    <w:pPr>
      <w:spacing w:after="0" w:line="240" w:lineRule="auto"/>
    </w:pPr>
    <w:rPr>
      <w:rFonts w:ascii="Verdana" w:eastAsia="Times New Roman" w:hAnsi="Verdana" w:cs="Verdana"/>
      <w:sz w:val="20"/>
      <w:szCs w:val="20"/>
      <w:lang w:val="en-US"/>
    </w:rPr>
  </w:style>
  <w:style w:type="character" w:customStyle="1" w:styleId="FontStyle">
    <w:name w:val="Font Style"/>
    <w:uiPriority w:val="99"/>
    <w:rsid w:val="004758D8"/>
    <w:rPr>
      <w:color w:val="000000"/>
      <w:sz w:val="20"/>
    </w:rPr>
  </w:style>
  <w:style w:type="character" w:styleId="af4">
    <w:name w:val="FollowedHyperlink"/>
    <w:basedOn w:val="a0"/>
    <w:uiPriority w:val="99"/>
    <w:semiHidden/>
    <w:rsid w:val="004758D8"/>
    <w:rPr>
      <w:rFonts w:cs="Times New Roman"/>
      <w:color w:val="800080"/>
      <w:u w:val="single"/>
    </w:rPr>
  </w:style>
  <w:style w:type="paragraph" w:customStyle="1" w:styleId="tj">
    <w:name w:val="tj"/>
    <w:basedOn w:val="a"/>
    <w:rsid w:val="00A073A4"/>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1655">
      <w:marLeft w:val="0"/>
      <w:marRight w:val="0"/>
      <w:marTop w:val="0"/>
      <w:marBottom w:val="0"/>
      <w:divBdr>
        <w:top w:val="none" w:sz="0" w:space="0" w:color="auto"/>
        <w:left w:val="none" w:sz="0" w:space="0" w:color="auto"/>
        <w:bottom w:val="none" w:sz="0" w:space="0" w:color="auto"/>
        <w:right w:val="none" w:sz="0" w:space="0" w:color="auto"/>
      </w:divBdr>
    </w:div>
    <w:div w:id="599021657">
      <w:marLeft w:val="0"/>
      <w:marRight w:val="0"/>
      <w:marTop w:val="0"/>
      <w:marBottom w:val="0"/>
      <w:divBdr>
        <w:top w:val="none" w:sz="0" w:space="0" w:color="auto"/>
        <w:left w:val="none" w:sz="0" w:space="0" w:color="auto"/>
        <w:bottom w:val="none" w:sz="0" w:space="0" w:color="auto"/>
        <w:right w:val="none" w:sz="0" w:space="0" w:color="auto"/>
      </w:divBdr>
    </w:div>
    <w:div w:id="599021658">
      <w:marLeft w:val="0"/>
      <w:marRight w:val="0"/>
      <w:marTop w:val="0"/>
      <w:marBottom w:val="0"/>
      <w:divBdr>
        <w:top w:val="none" w:sz="0" w:space="0" w:color="auto"/>
        <w:left w:val="none" w:sz="0" w:space="0" w:color="auto"/>
        <w:bottom w:val="none" w:sz="0" w:space="0" w:color="auto"/>
        <w:right w:val="none" w:sz="0" w:space="0" w:color="auto"/>
      </w:divBdr>
    </w:div>
    <w:div w:id="599021659">
      <w:marLeft w:val="0"/>
      <w:marRight w:val="0"/>
      <w:marTop w:val="0"/>
      <w:marBottom w:val="0"/>
      <w:divBdr>
        <w:top w:val="none" w:sz="0" w:space="0" w:color="auto"/>
        <w:left w:val="none" w:sz="0" w:space="0" w:color="auto"/>
        <w:bottom w:val="none" w:sz="0" w:space="0" w:color="auto"/>
        <w:right w:val="none" w:sz="0" w:space="0" w:color="auto"/>
      </w:divBdr>
      <w:divsChild>
        <w:div w:id="599021654">
          <w:marLeft w:val="0"/>
          <w:marRight w:val="0"/>
          <w:marTop w:val="0"/>
          <w:marBottom w:val="0"/>
          <w:divBdr>
            <w:top w:val="none" w:sz="0" w:space="0" w:color="auto"/>
            <w:left w:val="none" w:sz="0" w:space="0" w:color="auto"/>
            <w:bottom w:val="none" w:sz="0" w:space="0" w:color="auto"/>
            <w:right w:val="none" w:sz="0" w:space="0" w:color="auto"/>
          </w:divBdr>
          <w:divsChild>
            <w:div w:id="599021656">
              <w:marLeft w:val="0"/>
              <w:marRight w:val="0"/>
              <w:marTop w:val="0"/>
              <w:marBottom w:val="0"/>
              <w:divBdr>
                <w:top w:val="none" w:sz="0" w:space="0" w:color="auto"/>
                <w:left w:val="none" w:sz="0" w:space="0" w:color="auto"/>
                <w:bottom w:val="none" w:sz="0" w:space="0" w:color="auto"/>
                <w:right w:val="none" w:sz="0" w:space="0" w:color="auto"/>
              </w:divBdr>
              <w:divsChild>
                <w:div w:id="599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1661">
      <w:marLeft w:val="0"/>
      <w:marRight w:val="0"/>
      <w:marTop w:val="0"/>
      <w:marBottom w:val="0"/>
      <w:divBdr>
        <w:top w:val="none" w:sz="0" w:space="0" w:color="auto"/>
        <w:left w:val="none" w:sz="0" w:space="0" w:color="auto"/>
        <w:bottom w:val="none" w:sz="0" w:space="0" w:color="auto"/>
        <w:right w:val="none" w:sz="0" w:space="0" w:color="auto"/>
      </w:divBdr>
      <w:divsChild>
        <w:div w:id="599021660">
          <w:marLeft w:val="0"/>
          <w:marRight w:val="0"/>
          <w:marTop w:val="0"/>
          <w:marBottom w:val="0"/>
          <w:divBdr>
            <w:top w:val="none" w:sz="0" w:space="0" w:color="auto"/>
            <w:left w:val="none" w:sz="0" w:space="0" w:color="auto"/>
            <w:bottom w:val="none" w:sz="0" w:space="0" w:color="auto"/>
            <w:right w:val="none" w:sz="0" w:space="0" w:color="auto"/>
          </w:divBdr>
        </w:div>
      </w:divsChild>
    </w:div>
    <w:div w:id="599021662">
      <w:marLeft w:val="0"/>
      <w:marRight w:val="0"/>
      <w:marTop w:val="0"/>
      <w:marBottom w:val="0"/>
      <w:divBdr>
        <w:top w:val="none" w:sz="0" w:space="0" w:color="auto"/>
        <w:left w:val="none" w:sz="0" w:space="0" w:color="auto"/>
        <w:bottom w:val="none" w:sz="0" w:space="0" w:color="auto"/>
        <w:right w:val="none" w:sz="0" w:space="0" w:color="auto"/>
      </w:divBdr>
    </w:div>
    <w:div w:id="1098794266">
      <w:bodyDiv w:val="1"/>
      <w:marLeft w:val="0"/>
      <w:marRight w:val="0"/>
      <w:marTop w:val="0"/>
      <w:marBottom w:val="0"/>
      <w:divBdr>
        <w:top w:val="none" w:sz="0" w:space="0" w:color="auto"/>
        <w:left w:val="none" w:sz="0" w:space="0" w:color="auto"/>
        <w:bottom w:val="none" w:sz="0" w:space="0" w:color="auto"/>
        <w:right w:val="none" w:sz="0" w:space="0" w:color="auto"/>
      </w:divBdr>
      <w:divsChild>
        <w:div w:id="1341930078">
          <w:marLeft w:val="0"/>
          <w:marRight w:val="0"/>
          <w:marTop w:val="0"/>
          <w:marBottom w:val="0"/>
          <w:divBdr>
            <w:top w:val="none" w:sz="0" w:space="0" w:color="auto"/>
            <w:left w:val="none" w:sz="0" w:space="0" w:color="auto"/>
            <w:bottom w:val="none" w:sz="0" w:space="0" w:color="auto"/>
            <w:right w:val="none" w:sz="0" w:space="0" w:color="auto"/>
          </w:divBdr>
        </w:div>
        <w:div w:id="1284649989">
          <w:marLeft w:val="0"/>
          <w:marRight w:val="0"/>
          <w:marTop w:val="0"/>
          <w:marBottom w:val="0"/>
          <w:divBdr>
            <w:top w:val="none" w:sz="0" w:space="0" w:color="auto"/>
            <w:left w:val="none" w:sz="0" w:space="0" w:color="auto"/>
            <w:bottom w:val="none" w:sz="0" w:space="0" w:color="auto"/>
            <w:right w:val="none" w:sz="0" w:space="0" w:color="auto"/>
          </w:divBdr>
        </w:div>
      </w:divsChild>
    </w:div>
    <w:div w:id="1138498437">
      <w:bodyDiv w:val="1"/>
      <w:marLeft w:val="0"/>
      <w:marRight w:val="0"/>
      <w:marTop w:val="0"/>
      <w:marBottom w:val="0"/>
      <w:divBdr>
        <w:top w:val="none" w:sz="0" w:space="0" w:color="auto"/>
        <w:left w:val="none" w:sz="0" w:space="0" w:color="auto"/>
        <w:bottom w:val="none" w:sz="0" w:space="0" w:color="auto"/>
        <w:right w:val="none" w:sz="0" w:space="0" w:color="auto"/>
      </w:divBdr>
      <w:divsChild>
        <w:div w:id="34161936">
          <w:marLeft w:val="0"/>
          <w:marRight w:val="0"/>
          <w:marTop w:val="0"/>
          <w:marBottom w:val="0"/>
          <w:divBdr>
            <w:top w:val="none" w:sz="0" w:space="0" w:color="auto"/>
            <w:left w:val="none" w:sz="0" w:space="0" w:color="auto"/>
            <w:bottom w:val="none" w:sz="0" w:space="0" w:color="auto"/>
            <w:right w:val="none" w:sz="0" w:space="0" w:color="auto"/>
          </w:divBdr>
        </w:div>
        <w:div w:id="181408074">
          <w:marLeft w:val="0"/>
          <w:marRight w:val="0"/>
          <w:marTop w:val="0"/>
          <w:marBottom w:val="0"/>
          <w:divBdr>
            <w:top w:val="none" w:sz="0" w:space="0" w:color="auto"/>
            <w:left w:val="none" w:sz="0" w:space="0" w:color="auto"/>
            <w:bottom w:val="none" w:sz="0" w:space="0" w:color="auto"/>
            <w:right w:val="none" w:sz="0" w:space="0" w:color="auto"/>
          </w:divBdr>
        </w:div>
      </w:divsChild>
    </w:div>
    <w:div w:id="1754740224">
      <w:bodyDiv w:val="1"/>
      <w:marLeft w:val="0"/>
      <w:marRight w:val="0"/>
      <w:marTop w:val="0"/>
      <w:marBottom w:val="0"/>
      <w:divBdr>
        <w:top w:val="none" w:sz="0" w:space="0" w:color="auto"/>
        <w:left w:val="none" w:sz="0" w:space="0" w:color="auto"/>
        <w:bottom w:val="none" w:sz="0" w:space="0" w:color="auto"/>
        <w:right w:val="none" w:sz="0" w:space="0" w:color="auto"/>
      </w:divBdr>
    </w:div>
    <w:div w:id="1966888563">
      <w:bodyDiv w:val="1"/>
      <w:marLeft w:val="0"/>
      <w:marRight w:val="0"/>
      <w:marTop w:val="0"/>
      <w:marBottom w:val="0"/>
      <w:divBdr>
        <w:top w:val="none" w:sz="0" w:space="0" w:color="auto"/>
        <w:left w:val="none" w:sz="0" w:space="0" w:color="auto"/>
        <w:bottom w:val="none" w:sz="0" w:space="0" w:color="auto"/>
        <w:right w:val="none" w:sz="0" w:space="0" w:color="auto"/>
      </w:divBdr>
      <w:divsChild>
        <w:div w:id="2076125770">
          <w:marLeft w:val="0"/>
          <w:marRight w:val="0"/>
          <w:marTop w:val="0"/>
          <w:marBottom w:val="0"/>
          <w:divBdr>
            <w:top w:val="none" w:sz="0" w:space="0" w:color="auto"/>
            <w:left w:val="none" w:sz="0" w:space="0" w:color="auto"/>
            <w:bottom w:val="none" w:sz="0" w:space="0" w:color="auto"/>
            <w:right w:val="none" w:sz="0" w:space="0" w:color="auto"/>
          </w:divBdr>
        </w:div>
        <w:div w:id="202743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5868-4DE4-4468-BAA9-6C77C694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39238</Words>
  <Characters>22366</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61482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bilki</cp:lastModifiedBy>
  <cp:revision>9</cp:revision>
  <cp:lastPrinted>2016-08-08T05:34:00Z</cp:lastPrinted>
  <dcterms:created xsi:type="dcterms:W3CDTF">2024-02-01T13:31:00Z</dcterms:created>
  <dcterms:modified xsi:type="dcterms:W3CDTF">2024-02-02T10:33:00Z</dcterms:modified>
</cp:coreProperties>
</file>