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9C89" w14:textId="77777777" w:rsidR="005E4A16" w:rsidRDefault="005E4A16" w:rsidP="005E4A16">
      <w:pPr>
        <w:spacing w:after="0" w:line="240" w:lineRule="auto"/>
        <w:jc w:val="center"/>
        <w:rPr>
          <w:rFonts w:ascii="Times New Roman" w:eastAsia="Calibri" w:hAnsi="Times New Roman" w:cs="Times New Roman"/>
          <w:b/>
          <w:bCs/>
          <w:sz w:val="24"/>
          <w:szCs w:val="24"/>
          <w:lang w:val="uk-UA"/>
        </w:rPr>
      </w:pPr>
      <w:r w:rsidRPr="005E4A16">
        <w:rPr>
          <w:rFonts w:ascii="Times New Roman" w:eastAsia="Calibri" w:hAnsi="Times New Roman" w:cs="Times New Roman"/>
          <w:b/>
          <w:bCs/>
          <w:sz w:val="24"/>
          <w:szCs w:val="24"/>
          <w:lang w:val="uk-UA"/>
        </w:rPr>
        <w:t xml:space="preserve">Державна установа </w:t>
      </w:r>
    </w:p>
    <w:p w14:paraId="4216AA8A" w14:textId="72282DE5" w:rsidR="005D48A6" w:rsidRPr="00405395" w:rsidRDefault="005E4A16" w:rsidP="005E4A16">
      <w:pPr>
        <w:spacing w:after="0" w:line="240" w:lineRule="auto"/>
        <w:jc w:val="center"/>
        <w:rPr>
          <w:rFonts w:ascii="Times New Roman" w:hAnsi="Times New Roman" w:cs="Times New Roman"/>
          <w:b/>
          <w:sz w:val="24"/>
          <w:szCs w:val="24"/>
          <w:lang w:val="uk-UA"/>
        </w:rPr>
      </w:pPr>
      <w:r w:rsidRPr="005E4A16">
        <w:rPr>
          <w:rFonts w:ascii="Times New Roman" w:eastAsia="Calibri" w:hAnsi="Times New Roman" w:cs="Times New Roman"/>
          <w:b/>
          <w:bCs/>
          <w:sz w:val="24"/>
          <w:szCs w:val="24"/>
          <w:lang w:val="uk-UA"/>
        </w:rPr>
        <w:t>« Бердичівський виправний центр ( №108</w:t>
      </w:r>
      <w:r>
        <w:rPr>
          <w:rFonts w:ascii="Times New Roman" w:eastAsia="Calibri" w:hAnsi="Times New Roman" w:cs="Times New Roman"/>
          <w:b/>
          <w:bCs/>
          <w:sz w:val="24"/>
          <w:szCs w:val="24"/>
          <w:lang w:val="uk-UA"/>
        </w:rPr>
        <w:t>)»</w:t>
      </w:r>
    </w:p>
    <w:p w14:paraId="7A99579B"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67C2CF97"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37A2BE7B" w14:textId="77777777" w:rsidR="001A4ECA" w:rsidRPr="00405395" w:rsidRDefault="001A4ECA" w:rsidP="009E5054">
      <w:pPr>
        <w:spacing w:after="0" w:line="240" w:lineRule="auto"/>
        <w:jc w:val="center"/>
        <w:rPr>
          <w:rFonts w:ascii="Times New Roman" w:hAnsi="Times New Roman" w:cs="Times New Roman"/>
          <w:b/>
          <w:sz w:val="24"/>
          <w:szCs w:val="24"/>
          <w:lang w:val="uk-UA"/>
        </w:rPr>
      </w:pPr>
    </w:p>
    <w:p w14:paraId="79723A5D" w14:textId="77777777" w:rsidR="001A4ECA" w:rsidRPr="00405395" w:rsidRDefault="001A4ECA" w:rsidP="009E5054">
      <w:pPr>
        <w:spacing w:after="0" w:line="240" w:lineRule="auto"/>
        <w:jc w:val="center"/>
        <w:rPr>
          <w:rFonts w:ascii="Times New Roman" w:hAnsi="Times New Roman" w:cs="Times New Roman"/>
          <w:b/>
          <w:sz w:val="24"/>
          <w:szCs w:val="24"/>
          <w:lang w:val="uk-UA"/>
        </w:rPr>
      </w:pPr>
    </w:p>
    <w:p w14:paraId="2E35FF24"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6889DD92" w14:textId="77777777" w:rsidR="005D48A6" w:rsidRPr="00405395" w:rsidRDefault="005D48A6" w:rsidP="009E5054">
      <w:pPr>
        <w:spacing w:after="0" w:line="240" w:lineRule="auto"/>
        <w:jc w:val="center"/>
        <w:rPr>
          <w:rFonts w:ascii="Times New Roman" w:hAnsi="Times New Roman" w:cs="Times New Roman"/>
          <w:b/>
          <w:sz w:val="24"/>
          <w:szCs w:val="24"/>
          <w:lang w:val="uk-UA"/>
        </w:rPr>
      </w:pPr>
    </w:p>
    <w:p w14:paraId="0C060D8C" w14:textId="77777777" w:rsidR="001A4ECA" w:rsidRPr="00405395" w:rsidRDefault="001A4ECA" w:rsidP="009E5054">
      <w:pPr>
        <w:pStyle w:val="FR1"/>
        <w:ind w:left="0"/>
        <w:jc w:val="center"/>
        <w:rPr>
          <w:b/>
          <w:noProof/>
          <w:sz w:val="24"/>
          <w:szCs w:val="24"/>
        </w:rPr>
      </w:pPr>
      <w:r w:rsidRPr="00405395">
        <w:rPr>
          <w:b/>
          <w:noProof/>
          <w:sz w:val="24"/>
          <w:szCs w:val="24"/>
        </w:rPr>
        <w:t xml:space="preserve">ТЕНДЕРНА ДОКУМЕНТАЦІЯ  </w:t>
      </w:r>
    </w:p>
    <w:p w14:paraId="5F426FBA" w14:textId="77777777" w:rsidR="001A4ECA" w:rsidRPr="00405395" w:rsidRDefault="001A4ECA" w:rsidP="009E5054">
      <w:pPr>
        <w:pStyle w:val="FR1"/>
        <w:ind w:left="0"/>
        <w:jc w:val="center"/>
        <w:rPr>
          <w:b/>
          <w:noProof/>
          <w:sz w:val="24"/>
          <w:szCs w:val="24"/>
        </w:rPr>
      </w:pPr>
      <w:r w:rsidRPr="00405395">
        <w:rPr>
          <w:b/>
          <w:noProof/>
          <w:sz w:val="24"/>
          <w:szCs w:val="24"/>
        </w:rPr>
        <w:t>щодо проведення відкритих торгів</w:t>
      </w:r>
      <w:r w:rsidR="00E10E1D" w:rsidRPr="00405395">
        <w:rPr>
          <w:sz w:val="24"/>
          <w:szCs w:val="24"/>
        </w:rPr>
        <w:t xml:space="preserve"> </w:t>
      </w:r>
      <w:r w:rsidR="00E10E1D" w:rsidRPr="00405395">
        <w:rPr>
          <w:b/>
          <w:sz w:val="24"/>
          <w:szCs w:val="24"/>
        </w:rPr>
        <w:t>з особливостями</w:t>
      </w:r>
      <w:r w:rsidRPr="00405395">
        <w:rPr>
          <w:b/>
          <w:noProof/>
          <w:sz w:val="24"/>
          <w:szCs w:val="24"/>
        </w:rPr>
        <w:t xml:space="preserve"> на закупівлю</w:t>
      </w:r>
    </w:p>
    <w:p w14:paraId="12C5116F" w14:textId="674CBD04" w:rsidR="001A4ECA" w:rsidRPr="00405395" w:rsidRDefault="00237E1E" w:rsidP="009E5054">
      <w:pPr>
        <w:spacing w:after="0" w:line="240" w:lineRule="auto"/>
        <w:jc w:val="center"/>
        <w:rPr>
          <w:rFonts w:ascii="Times New Roman" w:hAnsi="Times New Roman" w:cs="Times New Roman"/>
          <w:b/>
          <w:bCs/>
          <w:sz w:val="24"/>
          <w:szCs w:val="24"/>
          <w:lang w:val="uk-UA"/>
        </w:rPr>
      </w:pPr>
      <w:r w:rsidRPr="00405395">
        <w:rPr>
          <w:rFonts w:ascii="Times New Roman" w:hAnsi="Times New Roman" w:cs="Times New Roman"/>
          <w:b/>
          <w:noProof/>
          <w:sz w:val="24"/>
          <w:szCs w:val="24"/>
          <w:lang w:val="uk-UA"/>
        </w:rPr>
        <w:t>«ДК 021:2015 «Єдиний закупівельний словник» 09310000-5 Електрична енергія »</w:t>
      </w:r>
    </w:p>
    <w:p w14:paraId="2D3A8127" w14:textId="77777777" w:rsidR="00FF6754" w:rsidRPr="00405395" w:rsidRDefault="00FF6754" w:rsidP="009E5054">
      <w:pPr>
        <w:spacing w:after="0" w:line="240" w:lineRule="auto"/>
        <w:jc w:val="center"/>
        <w:rPr>
          <w:rFonts w:ascii="Times New Roman" w:hAnsi="Times New Roman" w:cs="Times New Roman"/>
          <w:b/>
          <w:bCs/>
          <w:sz w:val="24"/>
          <w:szCs w:val="24"/>
          <w:lang w:val="uk-UA"/>
        </w:rPr>
      </w:pPr>
    </w:p>
    <w:p w14:paraId="387986FE" w14:textId="77777777" w:rsidR="00FF6754" w:rsidRPr="00405395" w:rsidRDefault="00FF6754" w:rsidP="009E5054">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FF6754" w:rsidRPr="00405395" w14:paraId="5D88DADE" w14:textId="77777777" w:rsidTr="00FF6754">
        <w:tc>
          <w:tcPr>
            <w:tcW w:w="4073" w:type="dxa"/>
            <w:tcBorders>
              <w:top w:val="nil"/>
              <w:left w:val="nil"/>
              <w:bottom w:val="nil"/>
              <w:right w:val="nil"/>
            </w:tcBorders>
          </w:tcPr>
          <w:p w14:paraId="293C7F3D" w14:textId="77777777" w:rsidR="00FF6754" w:rsidRPr="00405395" w:rsidRDefault="00FF6754" w:rsidP="00FF6754">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14:paraId="10EA0D25" w14:textId="77777777" w:rsidR="00FF6754" w:rsidRPr="00405395" w:rsidRDefault="00FF6754" w:rsidP="00FF6754">
            <w:pPr>
              <w:spacing w:after="0" w:line="240" w:lineRule="auto"/>
              <w:rPr>
                <w:rFonts w:ascii="Times New Roman" w:eastAsia="Times New Roman" w:hAnsi="Times New Roman" w:cs="Times New Roman"/>
                <w:b/>
                <w:bCs/>
                <w:noProof/>
                <w:sz w:val="24"/>
                <w:szCs w:val="24"/>
                <w:lang w:eastAsia="ru-RU"/>
              </w:rPr>
            </w:pPr>
            <w:r w:rsidRPr="00405395">
              <w:rPr>
                <w:rFonts w:ascii="Times New Roman" w:eastAsia="Times New Roman" w:hAnsi="Times New Roman" w:cs="Times New Roman"/>
                <w:b/>
                <w:bCs/>
                <w:noProof/>
                <w:sz w:val="24"/>
                <w:szCs w:val="24"/>
                <w:lang w:eastAsia="ru-RU"/>
              </w:rPr>
              <w:t xml:space="preserve">ЗАТВЕРДЖЕНО </w:t>
            </w:r>
          </w:p>
          <w:p w14:paraId="7E0710F1" w14:textId="77777777" w:rsidR="00FF6754" w:rsidRPr="00405395" w:rsidRDefault="00FF6754" w:rsidP="00FF6754">
            <w:pPr>
              <w:spacing w:after="0" w:line="240" w:lineRule="auto"/>
              <w:rPr>
                <w:rFonts w:ascii="Times New Roman" w:eastAsia="Times New Roman" w:hAnsi="Times New Roman" w:cs="Times New Roman"/>
                <w:b/>
                <w:bCs/>
                <w:noProof/>
                <w:sz w:val="24"/>
                <w:szCs w:val="24"/>
                <w:lang w:val="uk-UA" w:eastAsia="ru-RU"/>
              </w:rPr>
            </w:pPr>
            <w:r w:rsidRPr="00405395">
              <w:rPr>
                <w:rFonts w:ascii="Times New Roman" w:eastAsia="Times New Roman" w:hAnsi="Times New Roman" w:cs="Times New Roman"/>
                <w:b/>
                <w:bCs/>
                <w:noProof/>
                <w:sz w:val="24"/>
                <w:szCs w:val="24"/>
                <w:lang w:eastAsia="ru-RU"/>
              </w:rPr>
              <w:t xml:space="preserve">Рішенням </w:t>
            </w:r>
            <w:r w:rsidRPr="00405395">
              <w:rPr>
                <w:rFonts w:ascii="Times New Roman" w:eastAsia="Times New Roman" w:hAnsi="Times New Roman" w:cs="Times New Roman"/>
                <w:b/>
                <w:bCs/>
                <w:noProof/>
                <w:sz w:val="24"/>
                <w:szCs w:val="24"/>
                <w:lang w:val="uk-UA" w:eastAsia="ru-RU"/>
              </w:rPr>
              <w:t>уповноваженої особи</w:t>
            </w:r>
          </w:p>
          <w:p w14:paraId="7021D8D8" w14:textId="67C8C799" w:rsidR="00FF6754" w:rsidRPr="00405395" w:rsidRDefault="00FF6754" w:rsidP="00B66C8B">
            <w:pPr>
              <w:spacing w:after="0" w:line="240" w:lineRule="auto"/>
              <w:rPr>
                <w:rFonts w:ascii="Times New Roman" w:eastAsia="Times New Roman" w:hAnsi="Times New Roman" w:cs="Times New Roman"/>
                <w:b/>
                <w:bCs/>
                <w:noProof/>
                <w:sz w:val="24"/>
                <w:szCs w:val="24"/>
                <w:lang w:eastAsia="ru-RU"/>
              </w:rPr>
            </w:pPr>
            <w:r w:rsidRPr="00405395">
              <w:rPr>
                <w:rFonts w:ascii="Times New Roman" w:eastAsia="Times New Roman" w:hAnsi="Times New Roman" w:cs="Times New Roman"/>
                <w:b/>
                <w:bCs/>
                <w:noProof/>
                <w:sz w:val="24"/>
                <w:szCs w:val="24"/>
                <w:lang w:eastAsia="ru-RU"/>
              </w:rPr>
              <w:t xml:space="preserve">від </w:t>
            </w:r>
            <w:r w:rsidR="005E4A16" w:rsidRPr="00795D69">
              <w:rPr>
                <w:rFonts w:ascii="Times New Roman" w:eastAsia="Times New Roman" w:hAnsi="Times New Roman" w:cs="Times New Roman"/>
                <w:b/>
                <w:bCs/>
                <w:noProof/>
                <w:sz w:val="24"/>
                <w:szCs w:val="24"/>
                <w:lang w:val="uk-UA" w:eastAsia="ru-RU"/>
              </w:rPr>
              <w:t>0</w:t>
            </w:r>
            <w:r w:rsidR="00B66C8B" w:rsidRPr="00795D69">
              <w:rPr>
                <w:rFonts w:ascii="Times New Roman" w:eastAsia="Times New Roman" w:hAnsi="Times New Roman" w:cs="Times New Roman"/>
                <w:b/>
                <w:bCs/>
                <w:noProof/>
                <w:sz w:val="24"/>
                <w:szCs w:val="24"/>
                <w:lang w:val="uk-UA" w:eastAsia="ru-RU"/>
              </w:rPr>
              <w:t>7</w:t>
            </w:r>
            <w:r w:rsidRPr="00795D69">
              <w:rPr>
                <w:rFonts w:ascii="Times New Roman" w:eastAsia="Times New Roman" w:hAnsi="Times New Roman" w:cs="Times New Roman"/>
                <w:b/>
                <w:bCs/>
                <w:noProof/>
                <w:sz w:val="24"/>
                <w:szCs w:val="24"/>
                <w:lang w:eastAsia="ru-RU"/>
              </w:rPr>
              <w:t>.1</w:t>
            </w:r>
            <w:r w:rsidR="005E4A16" w:rsidRPr="00795D69">
              <w:rPr>
                <w:rFonts w:ascii="Times New Roman" w:eastAsia="Times New Roman" w:hAnsi="Times New Roman" w:cs="Times New Roman"/>
                <w:b/>
                <w:bCs/>
                <w:noProof/>
                <w:sz w:val="24"/>
                <w:szCs w:val="24"/>
                <w:lang w:val="uk-UA" w:eastAsia="ru-RU"/>
              </w:rPr>
              <w:t>2</w:t>
            </w:r>
            <w:r w:rsidRPr="00795D69">
              <w:rPr>
                <w:rFonts w:ascii="Times New Roman" w:eastAsia="Times New Roman" w:hAnsi="Times New Roman" w:cs="Times New Roman"/>
                <w:b/>
                <w:bCs/>
                <w:noProof/>
                <w:sz w:val="24"/>
                <w:szCs w:val="24"/>
                <w:lang w:eastAsia="ru-RU"/>
              </w:rPr>
              <w:t>.202</w:t>
            </w:r>
            <w:r w:rsidR="00B66C8B" w:rsidRPr="00795D69">
              <w:rPr>
                <w:rFonts w:ascii="Times New Roman" w:eastAsia="Times New Roman" w:hAnsi="Times New Roman" w:cs="Times New Roman"/>
                <w:b/>
                <w:bCs/>
                <w:noProof/>
                <w:sz w:val="24"/>
                <w:szCs w:val="24"/>
                <w:lang w:val="uk-UA" w:eastAsia="ru-RU"/>
              </w:rPr>
              <w:t>3</w:t>
            </w:r>
            <w:r w:rsidRPr="00405395">
              <w:rPr>
                <w:rFonts w:ascii="Times New Roman" w:eastAsia="Times New Roman" w:hAnsi="Times New Roman" w:cs="Times New Roman"/>
                <w:b/>
                <w:bCs/>
                <w:noProof/>
                <w:sz w:val="24"/>
                <w:szCs w:val="24"/>
                <w:lang w:val="uk-UA" w:eastAsia="ru-RU"/>
              </w:rPr>
              <w:t xml:space="preserve"> </w:t>
            </w:r>
            <w:r w:rsidR="0076375C" w:rsidRPr="00405395">
              <w:rPr>
                <w:rFonts w:ascii="Times New Roman" w:eastAsia="Times New Roman" w:hAnsi="Times New Roman" w:cs="Times New Roman"/>
                <w:b/>
                <w:bCs/>
                <w:noProof/>
                <w:sz w:val="24"/>
                <w:szCs w:val="24"/>
                <w:lang w:eastAsia="ru-RU"/>
              </w:rPr>
              <w:fldChar w:fldCharType="begin"/>
            </w:r>
            <w:r w:rsidRPr="00405395">
              <w:rPr>
                <w:rFonts w:ascii="Times New Roman" w:eastAsia="Times New Roman" w:hAnsi="Times New Roman" w:cs="Times New Roman"/>
                <w:b/>
                <w:bCs/>
                <w:noProof/>
                <w:sz w:val="24"/>
                <w:szCs w:val="24"/>
                <w:lang w:eastAsia="ru-RU"/>
              </w:rPr>
              <w:instrText xml:space="preserve"> MERGEFIELD "ДЗМ1" </w:instrText>
            </w:r>
            <w:r w:rsidR="0076375C" w:rsidRPr="00405395">
              <w:rPr>
                <w:rFonts w:ascii="Times New Roman" w:eastAsia="Times New Roman" w:hAnsi="Times New Roman" w:cs="Times New Roman"/>
                <w:b/>
                <w:bCs/>
                <w:noProof/>
                <w:sz w:val="24"/>
                <w:szCs w:val="24"/>
                <w:lang w:eastAsia="ru-RU"/>
              </w:rPr>
              <w:fldChar w:fldCharType="end"/>
            </w:r>
            <w:r w:rsidRPr="00405395">
              <w:rPr>
                <w:rFonts w:ascii="Times New Roman" w:eastAsia="Times New Roman" w:hAnsi="Times New Roman" w:cs="Times New Roman"/>
                <w:b/>
                <w:bCs/>
                <w:noProof/>
                <w:sz w:val="24"/>
                <w:szCs w:val="24"/>
                <w:lang w:eastAsia="ru-RU"/>
              </w:rPr>
              <w:t xml:space="preserve">року </w:t>
            </w:r>
          </w:p>
        </w:tc>
      </w:tr>
      <w:tr w:rsidR="00FF6754" w:rsidRPr="00405395" w14:paraId="4D663210" w14:textId="77777777" w:rsidTr="00FF6754">
        <w:tc>
          <w:tcPr>
            <w:tcW w:w="4073" w:type="dxa"/>
            <w:tcBorders>
              <w:top w:val="nil"/>
              <w:left w:val="nil"/>
              <w:bottom w:val="nil"/>
              <w:right w:val="nil"/>
            </w:tcBorders>
          </w:tcPr>
          <w:p w14:paraId="66414EFD" w14:textId="77777777" w:rsidR="00FF6754" w:rsidRPr="00405395" w:rsidRDefault="00FF6754" w:rsidP="00FF6754">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14:paraId="72801FAA" w14:textId="65BD662D" w:rsidR="00FF6754" w:rsidRPr="00405395" w:rsidRDefault="004079F5" w:rsidP="00FF6754">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Протокол № </w:t>
            </w:r>
            <w:r w:rsidR="00B66C8B">
              <w:rPr>
                <w:rFonts w:ascii="Times New Roman" w:eastAsia="Times New Roman" w:hAnsi="Times New Roman" w:cs="Times New Roman"/>
                <w:b/>
                <w:bCs/>
                <w:sz w:val="24"/>
                <w:szCs w:val="24"/>
                <w:lang w:val="uk-UA" w:eastAsia="ru-RU"/>
              </w:rPr>
              <w:t>15</w:t>
            </w:r>
            <w:r>
              <w:rPr>
                <w:rFonts w:ascii="Times New Roman" w:eastAsia="Times New Roman" w:hAnsi="Times New Roman" w:cs="Times New Roman"/>
                <w:b/>
                <w:bCs/>
                <w:sz w:val="24"/>
                <w:szCs w:val="24"/>
                <w:lang w:val="uk-UA" w:eastAsia="ru-RU"/>
              </w:rPr>
              <w:t xml:space="preserve"> </w:t>
            </w:r>
          </w:p>
          <w:p w14:paraId="760055F7" w14:textId="77777777" w:rsidR="004079F5" w:rsidRDefault="004079F5" w:rsidP="00FF6754">
            <w:pPr>
              <w:spacing w:after="0" w:line="240" w:lineRule="auto"/>
              <w:rPr>
                <w:rFonts w:ascii="Times New Roman" w:eastAsia="Times New Roman" w:hAnsi="Times New Roman" w:cs="Times New Roman"/>
                <w:b/>
                <w:bCs/>
                <w:sz w:val="24"/>
                <w:szCs w:val="24"/>
                <w:lang w:val="uk-UA" w:eastAsia="ru-RU"/>
              </w:rPr>
            </w:pPr>
          </w:p>
          <w:p w14:paraId="384BC235" w14:textId="337DA3C4" w:rsidR="00FF6754" w:rsidRPr="00405395" w:rsidRDefault="00FF6754" w:rsidP="00FF6754">
            <w:pPr>
              <w:spacing w:after="0" w:line="240" w:lineRule="auto"/>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Уповноважена особа</w:t>
            </w:r>
          </w:p>
        </w:tc>
      </w:tr>
      <w:tr w:rsidR="00FF6754" w:rsidRPr="00405395" w14:paraId="58A129FC" w14:textId="77777777" w:rsidTr="00FF6754">
        <w:tc>
          <w:tcPr>
            <w:tcW w:w="4073" w:type="dxa"/>
            <w:tcBorders>
              <w:top w:val="nil"/>
              <w:left w:val="nil"/>
              <w:bottom w:val="nil"/>
              <w:right w:val="nil"/>
            </w:tcBorders>
          </w:tcPr>
          <w:p w14:paraId="649B5C3D" w14:textId="1F81701C" w:rsidR="00FF6754" w:rsidRPr="00405395" w:rsidRDefault="00631AFE" w:rsidP="00FF6754">
            <w:pPr>
              <w:spacing w:after="0" w:line="240" w:lineRule="auto"/>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 xml:space="preserve">                                                                                </w:t>
            </w:r>
          </w:p>
        </w:tc>
        <w:tc>
          <w:tcPr>
            <w:tcW w:w="4073" w:type="dxa"/>
            <w:tcBorders>
              <w:top w:val="nil"/>
              <w:left w:val="nil"/>
              <w:bottom w:val="nil"/>
              <w:right w:val="nil"/>
            </w:tcBorders>
          </w:tcPr>
          <w:p w14:paraId="5209AF91" w14:textId="1B0E73B6" w:rsidR="00FF6754" w:rsidRPr="00405395" w:rsidRDefault="005E4A16" w:rsidP="00FF6754">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Світлана САЛЮК</w:t>
            </w:r>
          </w:p>
        </w:tc>
      </w:tr>
    </w:tbl>
    <w:p w14:paraId="39D4A05C" w14:textId="77777777" w:rsidR="00FF6754" w:rsidRPr="00405395" w:rsidRDefault="00FF6754" w:rsidP="00FF6754">
      <w:pPr>
        <w:spacing w:after="0" w:line="240" w:lineRule="auto"/>
        <w:ind w:left="320"/>
        <w:jc w:val="center"/>
        <w:rPr>
          <w:rFonts w:ascii="Times New Roman" w:eastAsia="Times New Roman" w:hAnsi="Times New Roman" w:cs="Times New Roman"/>
          <w:sz w:val="24"/>
          <w:szCs w:val="24"/>
          <w:lang w:eastAsia="ru-RU"/>
        </w:rPr>
      </w:pPr>
    </w:p>
    <w:p w14:paraId="2D18ADE8" w14:textId="77777777" w:rsidR="001A4ECA" w:rsidRPr="00405395" w:rsidRDefault="001A4ECA" w:rsidP="009E5054">
      <w:pPr>
        <w:spacing w:after="0" w:line="240" w:lineRule="auto"/>
        <w:jc w:val="center"/>
        <w:rPr>
          <w:rFonts w:ascii="Times New Roman" w:hAnsi="Times New Roman" w:cs="Times New Roman"/>
          <w:b/>
          <w:noProof/>
          <w:sz w:val="24"/>
          <w:szCs w:val="24"/>
        </w:rPr>
      </w:pPr>
    </w:p>
    <w:p w14:paraId="26D477DF" w14:textId="77777777" w:rsidR="001A4ECA" w:rsidRPr="00405395" w:rsidRDefault="001A4ECA" w:rsidP="009E5054">
      <w:pPr>
        <w:spacing w:after="0" w:line="240" w:lineRule="auto"/>
        <w:jc w:val="center"/>
        <w:rPr>
          <w:rFonts w:ascii="Times New Roman" w:hAnsi="Times New Roman" w:cs="Times New Roman"/>
          <w:b/>
          <w:bCs/>
          <w:sz w:val="24"/>
          <w:szCs w:val="24"/>
          <w:lang w:val="uk-UA"/>
        </w:rPr>
      </w:pPr>
    </w:p>
    <w:p w14:paraId="400770A4" w14:textId="77777777" w:rsidR="001A4ECA" w:rsidRPr="00405395" w:rsidRDefault="001A4ECA" w:rsidP="009E5054">
      <w:pPr>
        <w:spacing w:after="0" w:line="240" w:lineRule="auto"/>
        <w:jc w:val="center"/>
        <w:rPr>
          <w:rFonts w:ascii="Times New Roman" w:hAnsi="Times New Roman" w:cs="Times New Roman"/>
          <w:b/>
          <w:bCs/>
          <w:sz w:val="24"/>
          <w:szCs w:val="24"/>
          <w:lang w:val="uk-UA"/>
        </w:rPr>
      </w:pPr>
    </w:p>
    <w:p w14:paraId="78791A1E"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58EBE93B"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6D5F71D8"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019F5D84"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59D32FBF"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5DBA555"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26625EE2"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26DED600"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4DC485EE"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0752E3B1"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1F5A3D1"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79A4A57" w14:textId="77777777" w:rsidR="001A4ECA" w:rsidRPr="00405395" w:rsidRDefault="001A4ECA" w:rsidP="009E5054">
      <w:pPr>
        <w:spacing w:after="0" w:line="240" w:lineRule="auto"/>
        <w:jc w:val="center"/>
        <w:rPr>
          <w:rFonts w:ascii="Times New Roman" w:hAnsi="Times New Roman" w:cs="Times New Roman"/>
          <w:sz w:val="24"/>
          <w:szCs w:val="24"/>
          <w:lang w:val="uk-UA"/>
        </w:rPr>
      </w:pPr>
    </w:p>
    <w:p w14:paraId="1522B50A"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6F87F468"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4DB82753"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2CC98A92"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4AD5E0B3" w14:textId="5FD7FDC5" w:rsidR="009E5054" w:rsidRDefault="009E5054" w:rsidP="00FF6754">
      <w:pPr>
        <w:spacing w:after="0" w:line="240" w:lineRule="auto"/>
        <w:rPr>
          <w:rFonts w:ascii="Times New Roman" w:hAnsi="Times New Roman" w:cs="Times New Roman"/>
          <w:sz w:val="24"/>
          <w:szCs w:val="24"/>
          <w:lang w:val="uk-UA"/>
        </w:rPr>
      </w:pPr>
    </w:p>
    <w:p w14:paraId="7C2F55F7" w14:textId="3F01D80C" w:rsidR="009A4C2F" w:rsidRDefault="009A4C2F" w:rsidP="00FF6754">
      <w:pPr>
        <w:spacing w:after="0" w:line="240" w:lineRule="auto"/>
        <w:rPr>
          <w:rFonts w:ascii="Times New Roman" w:hAnsi="Times New Roman" w:cs="Times New Roman"/>
          <w:sz w:val="24"/>
          <w:szCs w:val="24"/>
          <w:lang w:val="uk-UA"/>
        </w:rPr>
      </w:pPr>
    </w:p>
    <w:p w14:paraId="44CA0CD1" w14:textId="165A7A35" w:rsidR="009A4C2F" w:rsidRDefault="009A4C2F" w:rsidP="00FF6754">
      <w:pPr>
        <w:spacing w:after="0" w:line="240" w:lineRule="auto"/>
        <w:rPr>
          <w:rFonts w:ascii="Times New Roman" w:hAnsi="Times New Roman" w:cs="Times New Roman"/>
          <w:sz w:val="24"/>
          <w:szCs w:val="24"/>
          <w:lang w:val="uk-UA"/>
        </w:rPr>
      </w:pPr>
    </w:p>
    <w:p w14:paraId="280EF349" w14:textId="6097FB8E" w:rsidR="009A4C2F" w:rsidRDefault="009A4C2F" w:rsidP="00FF6754">
      <w:pPr>
        <w:spacing w:after="0" w:line="240" w:lineRule="auto"/>
        <w:rPr>
          <w:rFonts w:ascii="Times New Roman" w:hAnsi="Times New Roman" w:cs="Times New Roman"/>
          <w:sz w:val="24"/>
          <w:szCs w:val="24"/>
          <w:lang w:val="uk-UA"/>
        </w:rPr>
      </w:pPr>
    </w:p>
    <w:p w14:paraId="419A4DBA" w14:textId="57A4BBED" w:rsidR="009A4C2F" w:rsidRDefault="009A4C2F" w:rsidP="00FF6754">
      <w:pPr>
        <w:spacing w:after="0" w:line="240" w:lineRule="auto"/>
        <w:rPr>
          <w:rFonts w:ascii="Times New Roman" w:hAnsi="Times New Roman" w:cs="Times New Roman"/>
          <w:sz w:val="24"/>
          <w:szCs w:val="24"/>
          <w:lang w:val="uk-UA"/>
        </w:rPr>
      </w:pPr>
    </w:p>
    <w:p w14:paraId="65CA4764" w14:textId="1C21AE6F" w:rsidR="009A4C2F" w:rsidRDefault="009A4C2F" w:rsidP="00FF6754">
      <w:pPr>
        <w:spacing w:after="0" w:line="240" w:lineRule="auto"/>
        <w:rPr>
          <w:rFonts w:ascii="Times New Roman" w:hAnsi="Times New Roman" w:cs="Times New Roman"/>
          <w:sz w:val="24"/>
          <w:szCs w:val="24"/>
          <w:lang w:val="uk-UA"/>
        </w:rPr>
      </w:pPr>
    </w:p>
    <w:p w14:paraId="532D8967" w14:textId="14FD0D49" w:rsidR="009A4C2F" w:rsidRDefault="009A4C2F" w:rsidP="00FF6754">
      <w:pPr>
        <w:spacing w:after="0" w:line="240" w:lineRule="auto"/>
        <w:rPr>
          <w:rFonts w:ascii="Times New Roman" w:hAnsi="Times New Roman" w:cs="Times New Roman"/>
          <w:sz w:val="24"/>
          <w:szCs w:val="24"/>
          <w:lang w:val="uk-UA"/>
        </w:rPr>
      </w:pPr>
    </w:p>
    <w:p w14:paraId="4AF36D54" w14:textId="77B6181D" w:rsidR="009A4C2F" w:rsidRDefault="009A4C2F" w:rsidP="00FF6754">
      <w:pPr>
        <w:spacing w:after="0" w:line="240" w:lineRule="auto"/>
        <w:rPr>
          <w:rFonts w:ascii="Times New Roman" w:hAnsi="Times New Roman" w:cs="Times New Roman"/>
          <w:sz w:val="24"/>
          <w:szCs w:val="24"/>
          <w:lang w:val="uk-UA"/>
        </w:rPr>
      </w:pPr>
    </w:p>
    <w:p w14:paraId="1FC80041" w14:textId="77777777" w:rsidR="009A4C2F" w:rsidRPr="00405395" w:rsidRDefault="009A4C2F" w:rsidP="00FF6754">
      <w:pPr>
        <w:spacing w:after="0" w:line="240" w:lineRule="auto"/>
        <w:rPr>
          <w:rFonts w:ascii="Times New Roman" w:hAnsi="Times New Roman" w:cs="Times New Roman"/>
          <w:sz w:val="24"/>
          <w:szCs w:val="24"/>
          <w:lang w:val="uk-UA"/>
        </w:rPr>
      </w:pPr>
    </w:p>
    <w:p w14:paraId="0A1A0ED1" w14:textId="77777777" w:rsidR="009E5054" w:rsidRPr="00405395" w:rsidRDefault="009E5054" w:rsidP="009E5054">
      <w:pPr>
        <w:spacing w:after="0" w:line="240" w:lineRule="auto"/>
        <w:jc w:val="center"/>
        <w:rPr>
          <w:rFonts w:ascii="Times New Roman" w:hAnsi="Times New Roman" w:cs="Times New Roman"/>
          <w:sz w:val="24"/>
          <w:szCs w:val="24"/>
          <w:lang w:val="uk-UA"/>
        </w:rPr>
      </w:pPr>
    </w:p>
    <w:p w14:paraId="24B72EF6" w14:textId="3DF53D82" w:rsidR="001A4ECA" w:rsidRPr="00405395" w:rsidRDefault="005D48A6" w:rsidP="009E5054">
      <w:pPr>
        <w:spacing w:after="0" w:line="240" w:lineRule="auto"/>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202</w:t>
      </w:r>
      <w:r w:rsidR="009D4170">
        <w:rPr>
          <w:rFonts w:ascii="Times New Roman" w:hAnsi="Times New Roman" w:cs="Times New Roman"/>
          <w:sz w:val="24"/>
          <w:szCs w:val="24"/>
          <w:lang w:val="uk-UA"/>
        </w:rPr>
        <w:t>3</w:t>
      </w:r>
      <w:r w:rsidR="001A4ECA" w:rsidRPr="00405395">
        <w:rPr>
          <w:rFonts w:ascii="Times New Roman" w:hAnsi="Times New Roman" w:cs="Times New Roman"/>
          <w:sz w:val="24"/>
          <w:szCs w:val="24"/>
          <w:lang w:val="uk-UA"/>
        </w:rPr>
        <w:t xml:space="preserve"> рік</w:t>
      </w:r>
    </w:p>
    <w:p w14:paraId="22914E56" w14:textId="77777777" w:rsidR="009F57DC" w:rsidRPr="00405395" w:rsidRDefault="009F57DC" w:rsidP="009E5054">
      <w:pPr>
        <w:spacing w:after="0" w:line="240" w:lineRule="auto"/>
        <w:jc w:val="center"/>
        <w:rPr>
          <w:rFonts w:ascii="Times New Roman" w:hAnsi="Times New Roman" w:cs="Times New Roman"/>
          <w:sz w:val="24"/>
          <w:szCs w:val="24"/>
          <w:lang w:val="uk-UA"/>
        </w:rPr>
      </w:pPr>
    </w:p>
    <w:p w14:paraId="3B771135" w14:textId="77777777" w:rsidR="002072F7" w:rsidRPr="00405395" w:rsidRDefault="002072F7" w:rsidP="009E5054">
      <w:pPr>
        <w:spacing w:after="0" w:line="240" w:lineRule="auto"/>
        <w:jc w:val="center"/>
        <w:rPr>
          <w:rFonts w:ascii="Times New Roman" w:hAnsi="Times New Roman" w:cs="Times New Roman"/>
          <w:b/>
          <w:sz w:val="24"/>
          <w:szCs w:val="24"/>
          <w:lang w:val="uk-UA"/>
        </w:rPr>
        <w:sectPr w:rsidR="002072F7" w:rsidRPr="00405395" w:rsidSect="00821FC5">
          <w:headerReference w:type="default" r:id="rId8"/>
          <w:pgSz w:w="11904" w:h="16834"/>
          <w:pgMar w:top="284" w:right="850" w:bottom="426" w:left="1134" w:header="709" w:footer="197" w:gutter="0"/>
          <w:cols w:space="709"/>
        </w:sect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6946"/>
      </w:tblGrid>
      <w:tr w:rsidR="009D0527" w:rsidRPr="00405395" w14:paraId="6A442DF0" w14:textId="77777777" w:rsidTr="00323AFB">
        <w:trPr>
          <w:trHeight w:val="520"/>
          <w:jc w:val="center"/>
        </w:trPr>
        <w:tc>
          <w:tcPr>
            <w:tcW w:w="566" w:type="dxa"/>
            <w:shd w:val="clear" w:color="auto" w:fill="D0CECE" w:themeFill="background2" w:themeFillShade="E6"/>
            <w:vAlign w:val="center"/>
          </w:tcPr>
          <w:p w14:paraId="61DC0188"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p>
        </w:tc>
        <w:tc>
          <w:tcPr>
            <w:tcW w:w="9644" w:type="dxa"/>
            <w:gridSpan w:val="3"/>
            <w:shd w:val="clear" w:color="auto" w:fill="D0CECE" w:themeFill="background2" w:themeFillShade="E6"/>
            <w:vAlign w:val="center"/>
          </w:tcPr>
          <w:p w14:paraId="5033B218" w14:textId="77777777" w:rsidR="009D0527" w:rsidRPr="00405395"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t xml:space="preserve">Розділ І. </w:t>
            </w:r>
            <w:r w:rsidR="00EF4648" w:rsidRPr="00405395">
              <w:rPr>
                <w:rFonts w:ascii="Times New Roman" w:eastAsia="Times New Roman" w:hAnsi="Times New Roman" w:cs="Times New Roman"/>
                <w:b/>
                <w:color w:val="auto"/>
                <w:sz w:val="24"/>
                <w:szCs w:val="24"/>
                <w:lang w:val="uk-UA"/>
              </w:rPr>
              <w:t>ЗАГАЛЬНІ ПОЛОЖЕННЯ</w:t>
            </w:r>
          </w:p>
        </w:tc>
      </w:tr>
      <w:tr w:rsidR="009D0527" w:rsidRPr="00405395" w14:paraId="0C90560E" w14:textId="77777777" w:rsidTr="00323AFB">
        <w:trPr>
          <w:trHeight w:val="520"/>
          <w:jc w:val="center"/>
        </w:trPr>
        <w:tc>
          <w:tcPr>
            <w:tcW w:w="566" w:type="dxa"/>
            <w:vAlign w:val="center"/>
          </w:tcPr>
          <w:p w14:paraId="54A34D9E"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vAlign w:val="center"/>
          </w:tcPr>
          <w:p w14:paraId="17E582CA"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6954" w:type="dxa"/>
            <w:gridSpan w:val="2"/>
            <w:vAlign w:val="center"/>
          </w:tcPr>
          <w:p w14:paraId="5AD7316F" w14:textId="77777777" w:rsidR="009D0527" w:rsidRPr="00405395" w:rsidRDefault="009D0527"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w:t>
            </w:r>
          </w:p>
        </w:tc>
      </w:tr>
      <w:tr w:rsidR="009D0527" w:rsidRPr="00405395" w14:paraId="7DEB7CCB" w14:textId="77777777" w:rsidTr="00323AFB">
        <w:trPr>
          <w:trHeight w:val="520"/>
          <w:jc w:val="center"/>
        </w:trPr>
        <w:tc>
          <w:tcPr>
            <w:tcW w:w="566" w:type="dxa"/>
          </w:tcPr>
          <w:p w14:paraId="18420BB0"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38C7260C"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54" w:type="dxa"/>
            <w:gridSpan w:val="2"/>
            <w:vAlign w:val="center"/>
          </w:tcPr>
          <w:p w14:paraId="4B0B5C4C" w14:textId="77777777" w:rsidR="009F57DC" w:rsidRPr="00405395" w:rsidRDefault="009F57D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9">
              <w:r w:rsidRPr="00405395">
                <w:rPr>
                  <w:rFonts w:ascii="Times New Roman" w:eastAsia="Times New Roman" w:hAnsi="Times New Roman" w:cs="Times New Roman"/>
                  <w:color w:val="auto"/>
                  <w:sz w:val="24"/>
                  <w:szCs w:val="24"/>
                  <w:lang w:val="uk-UA"/>
                </w:rPr>
                <w:t>Закону</w:t>
              </w:r>
            </w:hyperlink>
            <w:r w:rsidRPr="00405395">
              <w:rPr>
                <w:rFonts w:ascii="Times New Roman" w:eastAsia="Times New Roman" w:hAnsi="Times New Roman" w:cs="Times New Roman"/>
                <w:color w:val="auto"/>
                <w:sz w:val="24"/>
                <w:szCs w:val="24"/>
                <w:lang w:val="uk-UA"/>
              </w:rPr>
              <w:t xml:space="preserve"> України «Про публічні закупівлі» (далі – Закон),</w:t>
            </w:r>
            <w:r w:rsidR="00326015" w:rsidRPr="00405395">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Pr="00405395">
              <w:rPr>
                <w:rFonts w:ascii="Times New Roman" w:eastAsia="Times New Roman" w:hAnsi="Times New Roman" w:cs="Times New Roman"/>
                <w:color w:val="auto"/>
                <w:sz w:val="24"/>
                <w:szCs w:val="24"/>
                <w:lang w:val="uk-UA"/>
              </w:rPr>
              <w:t xml:space="preserve"> Закону України «Про ринок електричної енергії», Постанови НКРЕКП від 14.03.2018 №312 «Про затвердження Правил роздрібного </w:t>
            </w:r>
            <w:proofErr w:type="spellStart"/>
            <w:r w:rsidRPr="00405395">
              <w:rPr>
                <w:rFonts w:ascii="Times New Roman" w:eastAsia="Times New Roman" w:hAnsi="Times New Roman" w:cs="Times New Roman"/>
                <w:color w:val="auto"/>
                <w:sz w:val="24"/>
                <w:szCs w:val="24"/>
                <w:lang w:val="uk-UA"/>
              </w:rPr>
              <w:t>ринкуелектричної</w:t>
            </w:r>
            <w:proofErr w:type="spellEnd"/>
            <w:r w:rsidRPr="00405395">
              <w:rPr>
                <w:rFonts w:ascii="Times New Roman" w:eastAsia="Times New Roman" w:hAnsi="Times New Roman" w:cs="Times New Roman"/>
                <w:color w:val="auto"/>
                <w:sz w:val="24"/>
                <w:szCs w:val="24"/>
                <w:lang w:val="uk-UA"/>
              </w:rPr>
              <w:t xml:space="preserve"> енергії», Постанови</w:t>
            </w:r>
            <w:r w:rsidRPr="00405395">
              <w:rPr>
                <w:rFonts w:ascii="Times New Roman" w:eastAsia="Times New Roman" w:hAnsi="Times New Roman" w:cs="Times New Roman"/>
                <w:color w:val="auto"/>
                <w:sz w:val="24"/>
                <w:szCs w:val="24"/>
                <w:lang w:val="uk-UA"/>
              </w:rPr>
              <w:tab/>
              <w:t xml:space="preserve">НКРЕКП від 14.03.2018 №309 «Про затвердження Кодексу системи передачі», Постанови НКРЕКП від 14.03.2018 №307 «Про затвердження Правил </w:t>
            </w:r>
            <w:proofErr w:type="spellStart"/>
            <w:r w:rsidRPr="00405395">
              <w:rPr>
                <w:rFonts w:ascii="Times New Roman" w:eastAsia="Times New Roman" w:hAnsi="Times New Roman" w:cs="Times New Roman"/>
                <w:color w:val="auto"/>
                <w:sz w:val="24"/>
                <w:szCs w:val="24"/>
                <w:lang w:val="uk-UA"/>
              </w:rPr>
              <w:t>ринку»,Постанови</w:t>
            </w:r>
            <w:proofErr w:type="spellEnd"/>
            <w:r w:rsidRPr="00405395">
              <w:rPr>
                <w:rFonts w:ascii="Times New Roman" w:eastAsia="Times New Roman" w:hAnsi="Times New Roman" w:cs="Times New Roman"/>
                <w:color w:val="auto"/>
                <w:sz w:val="24"/>
                <w:szCs w:val="24"/>
                <w:lang w:val="uk-UA"/>
              </w:rPr>
              <w:t xml:space="preserve"> НКРЕКП від 09.11.2017 №1388 «Про затвердження Ліцензійних умов провадження господарської діяльності з передачі електричної енергії», Постанови</w:t>
            </w:r>
            <w:r w:rsidRPr="00405395">
              <w:rPr>
                <w:rFonts w:ascii="Times New Roman" w:eastAsia="Times New Roman" w:hAnsi="Times New Roman" w:cs="Times New Roman"/>
                <w:color w:val="auto"/>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0DE0A375" w14:textId="77777777" w:rsidR="00EE168F" w:rsidRPr="00405395" w:rsidRDefault="009F57D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Терміни,</w:t>
            </w:r>
            <w:r w:rsidRPr="00405395">
              <w:rPr>
                <w:rFonts w:ascii="Times New Roman" w:hAnsi="Times New Roman" w:cs="Times New Roman"/>
                <w:color w:val="auto"/>
                <w:sz w:val="24"/>
                <w:szCs w:val="24"/>
                <w:lang w:val="uk-UA"/>
              </w:rPr>
              <w:t xml:space="preserve"> які використовуються в цій тендерній документації,</w:t>
            </w:r>
            <w:r w:rsidRPr="00405395">
              <w:rPr>
                <w:rFonts w:ascii="Times New Roman" w:eastAsia="Times New Roman" w:hAnsi="Times New Roman" w:cs="Times New Roman"/>
                <w:color w:val="auto"/>
                <w:sz w:val="24"/>
                <w:szCs w:val="24"/>
                <w:lang w:val="uk-UA"/>
              </w:rPr>
              <w:t xml:space="preserve"> вживаються у значенні, наведеному в </w:t>
            </w:r>
            <w:r w:rsidRPr="00405395">
              <w:rPr>
                <w:rFonts w:ascii="Times New Roman" w:eastAsia="Times New Roman" w:hAnsi="Times New Roman" w:cs="Times New Roman"/>
                <w:b/>
                <w:bCs/>
                <w:i/>
                <w:iCs/>
                <w:color w:val="auto"/>
                <w:sz w:val="24"/>
                <w:szCs w:val="24"/>
                <w:lang w:val="uk-UA"/>
              </w:rPr>
              <w:t>Законі</w:t>
            </w:r>
            <w:r w:rsidRPr="00405395">
              <w:rPr>
                <w:rFonts w:ascii="Times New Roman" w:eastAsia="Times New Roman" w:hAnsi="Times New Roman" w:cs="Times New Roman"/>
                <w:color w:val="auto"/>
                <w:sz w:val="24"/>
                <w:szCs w:val="24"/>
                <w:lang w:val="uk-UA"/>
              </w:rPr>
              <w:t xml:space="preserve"> та інших вищенаведених нормативних актах.</w:t>
            </w:r>
          </w:p>
        </w:tc>
      </w:tr>
      <w:tr w:rsidR="009D0527" w:rsidRPr="00405395" w14:paraId="6044C9D8" w14:textId="77777777" w:rsidTr="00323AFB">
        <w:trPr>
          <w:trHeight w:val="520"/>
          <w:jc w:val="center"/>
        </w:trPr>
        <w:tc>
          <w:tcPr>
            <w:tcW w:w="566" w:type="dxa"/>
          </w:tcPr>
          <w:p w14:paraId="4E1F67EA"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25E252B4" w14:textId="77777777" w:rsidR="009D0527" w:rsidRPr="00405395" w:rsidRDefault="009D0527" w:rsidP="009E5054">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замовника торгів</w:t>
            </w:r>
          </w:p>
        </w:tc>
        <w:tc>
          <w:tcPr>
            <w:tcW w:w="6954" w:type="dxa"/>
            <w:gridSpan w:val="2"/>
          </w:tcPr>
          <w:p w14:paraId="768B7CEF" w14:textId="2193F7B0" w:rsidR="009D0527" w:rsidRPr="004079F5" w:rsidRDefault="005E4A16" w:rsidP="00BA302E">
            <w:pPr>
              <w:pStyle w:val="11"/>
              <w:widowControl w:val="0"/>
              <w:spacing w:line="240" w:lineRule="auto"/>
              <w:jc w:val="both"/>
              <w:rPr>
                <w:rFonts w:ascii="Times New Roman" w:hAnsi="Times New Roman" w:cs="Times New Roman"/>
                <w:b/>
                <w:bCs/>
                <w:color w:val="auto"/>
                <w:sz w:val="24"/>
                <w:szCs w:val="24"/>
                <w:lang w:val="uk-UA"/>
              </w:rPr>
            </w:pPr>
            <w:r w:rsidRPr="004079F5">
              <w:rPr>
                <w:rFonts w:ascii="Times New Roman" w:hAnsi="Times New Roman" w:cs="Times New Roman"/>
                <w:b/>
                <w:bCs/>
                <w:color w:val="auto"/>
                <w:sz w:val="24"/>
                <w:szCs w:val="24"/>
                <w:lang w:val="uk-UA"/>
              </w:rPr>
              <w:t>ДУ «Бердичівський ВЦ ( №108)»</w:t>
            </w:r>
          </w:p>
        </w:tc>
      </w:tr>
      <w:tr w:rsidR="00FF6754" w:rsidRPr="00405395" w14:paraId="1C4F8428" w14:textId="77777777" w:rsidTr="00323AFB">
        <w:trPr>
          <w:trHeight w:val="520"/>
          <w:jc w:val="center"/>
        </w:trPr>
        <w:tc>
          <w:tcPr>
            <w:tcW w:w="566" w:type="dxa"/>
          </w:tcPr>
          <w:p w14:paraId="4A004866" w14:textId="77777777" w:rsidR="00FF6754" w:rsidRPr="00405395" w:rsidRDefault="00FF6754" w:rsidP="00350260">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2.1</w:t>
            </w:r>
          </w:p>
        </w:tc>
        <w:tc>
          <w:tcPr>
            <w:tcW w:w="2698" w:type="dxa"/>
            <w:gridSpan w:val="2"/>
          </w:tcPr>
          <w:p w14:paraId="07E63E3C" w14:textId="77777777" w:rsidR="00FF6754" w:rsidRPr="00405395" w:rsidRDefault="00FF6754" w:rsidP="00350260">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повне найменування</w:t>
            </w:r>
          </w:p>
        </w:tc>
        <w:tc>
          <w:tcPr>
            <w:tcW w:w="6946" w:type="dxa"/>
          </w:tcPr>
          <w:p w14:paraId="26EE3AB9" w14:textId="0DF85999" w:rsidR="00FF6754" w:rsidRPr="004079F5" w:rsidRDefault="005E4A16" w:rsidP="00350260">
            <w:pPr>
              <w:pStyle w:val="11"/>
              <w:widowControl w:val="0"/>
              <w:spacing w:line="240" w:lineRule="auto"/>
              <w:ind w:right="113"/>
              <w:jc w:val="both"/>
              <w:rPr>
                <w:rFonts w:ascii="Times New Roman" w:hAnsi="Times New Roman" w:cs="Times New Roman"/>
                <w:b/>
                <w:bCs/>
                <w:color w:val="auto"/>
                <w:sz w:val="24"/>
                <w:szCs w:val="24"/>
                <w:lang w:val="uk-UA"/>
              </w:rPr>
            </w:pPr>
            <w:r w:rsidRPr="004079F5">
              <w:rPr>
                <w:rFonts w:ascii="Times New Roman" w:hAnsi="Times New Roman" w:cs="Times New Roman"/>
                <w:b/>
                <w:bCs/>
                <w:color w:val="auto"/>
                <w:sz w:val="24"/>
                <w:szCs w:val="24"/>
                <w:lang w:val="uk-UA"/>
              </w:rPr>
              <w:t>Державна установа « Бердичівський виправний центр (№108)»</w:t>
            </w:r>
          </w:p>
        </w:tc>
      </w:tr>
      <w:tr w:rsidR="00FF6754" w:rsidRPr="00795D69" w14:paraId="32708E82" w14:textId="77777777" w:rsidTr="00323AFB">
        <w:trPr>
          <w:trHeight w:val="520"/>
          <w:jc w:val="center"/>
        </w:trPr>
        <w:tc>
          <w:tcPr>
            <w:tcW w:w="566" w:type="dxa"/>
          </w:tcPr>
          <w:p w14:paraId="318DA7CE" w14:textId="77777777" w:rsidR="00FF6754" w:rsidRPr="00405395" w:rsidRDefault="00FF6754" w:rsidP="00350260">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2.2</w:t>
            </w:r>
          </w:p>
        </w:tc>
        <w:tc>
          <w:tcPr>
            <w:tcW w:w="2698" w:type="dxa"/>
            <w:gridSpan w:val="2"/>
          </w:tcPr>
          <w:p w14:paraId="226B694C" w14:textId="77777777" w:rsidR="00FF6754" w:rsidRPr="00405395" w:rsidRDefault="00FF6754" w:rsidP="00350260">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місцезнаходження</w:t>
            </w:r>
          </w:p>
        </w:tc>
        <w:tc>
          <w:tcPr>
            <w:tcW w:w="6946" w:type="dxa"/>
          </w:tcPr>
          <w:p w14:paraId="0DB34BD3" w14:textId="48E2C6B4" w:rsidR="00FF6754" w:rsidRPr="00405395" w:rsidRDefault="005E4A16" w:rsidP="00FF6754">
            <w:pPr>
              <w:pStyle w:val="11"/>
              <w:widowControl w:val="0"/>
              <w:spacing w:line="240" w:lineRule="auto"/>
              <w:ind w:right="113"/>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м.Бердичів</w:t>
            </w:r>
            <w:proofErr w:type="spellEnd"/>
            <w:r>
              <w:rPr>
                <w:rFonts w:ascii="Times New Roman" w:hAnsi="Times New Roman" w:cs="Times New Roman"/>
                <w:color w:val="auto"/>
                <w:sz w:val="24"/>
                <w:szCs w:val="24"/>
                <w:lang w:val="uk-UA"/>
              </w:rPr>
              <w:t xml:space="preserve"> Житомирської області, вул.Низгірецька,2</w:t>
            </w:r>
          </w:p>
        </w:tc>
      </w:tr>
      <w:tr w:rsidR="00FF6754" w:rsidRPr="00405395" w14:paraId="6D0ABF22" w14:textId="77777777" w:rsidTr="00323AFB">
        <w:trPr>
          <w:trHeight w:val="1443"/>
          <w:jc w:val="center"/>
        </w:trPr>
        <w:tc>
          <w:tcPr>
            <w:tcW w:w="566" w:type="dxa"/>
          </w:tcPr>
          <w:p w14:paraId="2317D530" w14:textId="77777777" w:rsidR="00FF6754" w:rsidRPr="00405395" w:rsidRDefault="00FF6754" w:rsidP="00350260">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2.3</w:t>
            </w:r>
          </w:p>
        </w:tc>
        <w:tc>
          <w:tcPr>
            <w:tcW w:w="2698" w:type="dxa"/>
            <w:gridSpan w:val="2"/>
          </w:tcPr>
          <w:p w14:paraId="645A629C" w14:textId="77777777" w:rsidR="00FF6754" w:rsidRPr="00405395" w:rsidRDefault="00FF6754" w:rsidP="00350260">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6" w:type="dxa"/>
          </w:tcPr>
          <w:p w14:paraId="599966D4" w14:textId="65A90C67" w:rsidR="00FF6754" w:rsidRPr="00405395" w:rsidRDefault="005E4A16" w:rsidP="006209D9">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Уповноважена особа  Світлана </w:t>
            </w:r>
            <w:proofErr w:type="spellStart"/>
            <w:r>
              <w:rPr>
                <w:rFonts w:ascii="Times New Roman" w:hAnsi="Times New Roman" w:cs="Times New Roman"/>
                <w:color w:val="auto"/>
                <w:sz w:val="24"/>
                <w:szCs w:val="24"/>
                <w:lang w:val="uk-UA"/>
              </w:rPr>
              <w:t>Салюк</w:t>
            </w:r>
            <w:proofErr w:type="spellEnd"/>
            <w:r>
              <w:rPr>
                <w:rFonts w:ascii="Times New Roman" w:hAnsi="Times New Roman" w:cs="Times New Roman"/>
                <w:color w:val="auto"/>
                <w:sz w:val="24"/>
                <w:szCs w:val="24"/>
                <w:lang w:val="uk-UA"/>
              </w:rPr>
              <w:t xml:space="preserve"> </w:t>
            </w:r>
          </w:p>
        </w:tc>
      </w:tr>
      <w:tr w:rsidR="009D0527" w:rsidRPr="00405395" w14:paraId="3051A44F" w14:textId="77777777" w:rsidTr="00323AFB">
        <w:trPr>
          <w:trHeight w:val="520"/>
          <w:jc w:val="center"/>
        </w:trPr>
        <w:tc>
          <w:tcPr>
            <w:tcW w:w="566" w:type="dxa"/>
          </w:tcPr>
          <w:p w14:paraId="50537FAD"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w:t>
            </w:r>
          </w:p>
        </w:tc>
        <w:tc>
          <w:tcPr>
            <w:tcW w:w="2690" w:type="dxa"/>
          </w:tcPr>
          <w:p w14:paraId="2E55E14C" w14:textId="77777777" w:rsidR="009D0527" w:rsidRPr="00405395" w:rsidRDefault="009D0527" w:rsidP="009E5054">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Процедура закупівлі</w:t>
            </w:r>
          </w:p>
        </w:tc>
        <w:tc>
          <w:tcPr>
            <w:tcW w:w="6954" w:type="dxa"/>
            <w:gridSpan w:val="2"/>
          </w:tcPr>
          <w:p w14:paraId="2FB0E518" w14:textId="77777777" w:rsidR="009D0527" w:rsidRPr="00405395" w:rsidRDefault="009D0527"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відкриті торги</w:t>
            </w:r>
            <w:r w:rsidR="009B751C" w:rsidRPr="00405395">
              <w:rPr>
                <w:rFonts w:ascii="Times New Roman" w:eastAsia="Times New Roman" w:hAnsi="Times New Roman" w:cs="Times New Roman"/>
                <w:color w:val="auto"/>
                <w:sz w:val="24"/>
                <w:szCs w:val="24"/>
                <w:lang w:val="uk-UA"/>
              </w:rPr>
              <w:t xml:space="preserve"> з особливостями</w:t>
            </w:r>
          </w:p>
        </w:tc>
      </w:tr>
      <w:tr w:rsidR="001E341F" w:rsidRPr="00405395" w14:paraId="4F71C922" w14:textId="77777777" w:rsidTr="00323AFB">
        <w:trPr>
          <w:trHeight w:val="520"/>
          <w:jc w:val="center"/>
        </w:trPr>
        <w:tc>
          <w:tcPr>
            <w:tcW w:w="566" w:type="dxa"/>
          </w:tcPr>
          <w:p w14:paraId="47193554" w14:textId="77777777" w:rsidR="001E341F" w:rsidRPr="00405395" w:rsidRDefault="001E341F" w:rsidP="009E5054">
            <w:pPr>
              <w:widowControl w:val="0"/>
              <w:spacing w:after="0" w:line="240" w:lineRule="auto"/>
              <w:contextualSpacing/>
              <w:rPr>
                <w:rFonts w:ascii="Times New Roman" w:hAnsi="Times New Roman" w:cs="Times New Roman"/>
                <w:sz w:val="24"/>
                <w:szCs w:val="24"/>
                <w:lang w:eastAsia="uk-UA"/>
              </w:rPr>
            </w:pPr>
            <w:r w:rsidRPr="00405395">
              <w:rPr>
                <w:rFonts w:ascii="Times New Roman" w:hAnsi="Times New Roman" w:cs="Times New Roman"/>
                <w:sz w:val="24"/>
                <w:szCs w:val="24"/>
                <w:lang w:eastAsia="uk-UA"/>
              </w:rPr>
              <w:t>3.1</w:t>
            </w:r>
          </w:p>
        </w:tc>
        <w:tc>
          <w:tcPr>
            <w:tcW w:w="2690" w:type="dxa"/>
          </w:tcPr>
          <w:p w14:paraId="2D1FAE0F" w14:textId="77777777" w:rsidR="001E341F" w:rsidRPr="00405395" w:rsidRDefault="00C9178C" w:rsidP="009E5054">
            <w:pPr>
              <w:pStyle w:val="2"/>
              <w:spacing w:before="0" w:line="240" w:lineRule="auto"/>
              <w:rPr>
                <w:rFonts w:ascii="Times New Roman" w:hAnsi="Times New Roman" w:cs="Times New Roman"/>
                <w:b/>
                <w:i/>
                <w:color w:val="auto"/>
                <w:sz w:val="24"/>
                <w:szCs w:val="24"/>
                <w:lang w:eastAsia="uk-UA"/>
              </w:rPr>
            </w:pPr>
            <w:r w:rsidRPr="00405395">
              <w:rPr>
                <w:rFonts w:ascii="Times New Roman" w:hAnsi="Times New Roman" w:cs="Times New Roman"/>
                <w:color w:val="auto"/>
                <w:sz w:val="24"/>
                <w:szCs w:val="24"/>
                <w:lang w:val="uk-UA" w:eastAsia="uk-UA"/>
              </w:rPr>
              <w:t>Д</w:t>
            </w:r>
            <w:proofErr w:type="spellStart"/>
            <w:r w:rsidR="001E341F" w:rsidRPr="00405395">
              <w:rPr>
                <w:rFonts w:ascii="Times New Roman" w:hAnsi="Times New Roman" w:cs="Times New Roman"/>
                <w:color w:val="auto"/>
                <w:sz w:val="24"/>
                <w:szCs w:val="24"/>
                <w:lang w:eastAsia="uk-UA"/>
              </w:rPr>
              <w:t>жерело</w:t>
            </w:r>
            <w:proofErr w:type="spellEnd"/>
            <w:r w:rsidRPr="00405395">
              <w:rPr>
                <w:rFonts w:ascii="Times New Roman" w:hAnsi="Times New Roman" w:cs="Times New Roman"/>
                <w:color w:val="auto"/>
                <w:sz w:val="24"/>
                <w:szCs w:val="24"/>
                <w:lang w:eastAsia="uk-UA"/>
              </w:rPr>
              <w:t xml:space="preserve"> </w:t>
            </w:r>
            <w:proofErr w:type="spellStart"/>
            <w:r w:rsidR="001E341F" w:rsidRPr="00405395">
              <w:rPr>
                <w:rFonts w:ascii="Times New Roman" w:hAnsi="Times New Roman" w:cs="Times New Roman"/>
                <w:color w:val="auto"/>
                <w:sz w:val="24"/>
                <w:szCs w:val="24"/>
                <w:lang w:eastAsia="uk-UA"/>
              </w:rPr>
              <w:t>фінансування</w:t>
            </w:r>
            <w:proofErr w:type="spellEnd"/>
          </w:p>
        </w:tc>
        <w:tc>
          <w:tcPr>
            <w:tcW w:w="6954" w:type="dxa"/>
            <w:gridSpan w:val="2"/>
          </w:tcPr>
          <w:p w14:paraId="3365476C" w14:textId="2762AB05" w:rsidR="001E341F" w:rsidRPr="00405395" w:rsidRDefault="005E4A16" w:rsidP="00BA302E">
            <w:pPr>
              <w:pStyle w:val="af6"/>
              <w:spacing w:before="0" w:beforeAutospacing="0" w:after="0" w:afterAutospacing="0"/>
              <w:jc w:val="both"/>
              <w:rPr>
                <w:lang w:val="uk-UA"/>
              </w:rPr>
            </w:pPr>
            <w:r>
              <w:rPr>
                <w:lang w:val="uk-UA"/>
              </w:rPr>
              <w:t>Державний</w:t>
            </w:r>
            <w:r w:rsidR="009B751C" w:rsidRPr="00405395">
              <w:rPr>
                <w:lang w:val="uk-UA"/>
              </w:rPr>
              <w:t xml:space="preserve"> бюджет </w:t>
            </w:r>
          </w:p>
        </w:tc>
      </w:tr>
      <w:tr w:rsidR="00323AFB" w:rsidRPr="00405395" w14:paraId="2F18D5FF" w14:textId="77777777" w:rsidTr="00323AFB">
        <w:trPr>
          <w:trHeight w:val="520"/>
          <w:jc w:val="center"/>
        </w:trPr>
        <w:tc>
          <w:tcPr>
            <w:tcW w:w="566" w:type="dxa"/>
          </w:tcPr>
          <w:p w14:paraId="5B3E0174" w14:textId="77777777" w:rsidR="00323AFB" w:rsidRPr="00405395" w:rsidRDefault="00323AFB" w:rsidP="009E5054">
            <w:pPr>
              <w:widowControl w:val="0"/>
              <w:spacing w:after="0" w:line="240" w:lineRule="auto"/>
              <w:contextualSpacing/>
              <w:rPr>
                <w:rFonts w:ascii="Times New Roman" w:hAnsi="Times New Roman" w:cs="Times New Roman"/>
                <w:sz w:val="24"/>
                <w:szCs w:val="24"/>
                <w:lang w:eastAsia="uk-UA"/>
              </w:rPr>
            </w:pPr>
            <w:r w:rsidRPr="00405395">
              <w:rPr>
                <w:rFonts w:ascii="Times New Roman" w:hAnsi="Times New Roman" w:cs="Times New Roman"/>
                <w:sz w:val="24"/>
                <w:szCs w:val="24"/>
                <w:lang w:eastAsia="uk-UA"/>
              </w:rPr>
              <w:t>3.2</w:t>
            </w:r>
          </w:p>
        </w:tc>
        <w:tc>
          <w:tcPr>
            <w:tcW w:w="2698" w:type="dxa"/>
            <w:gridSpan w:val="2"/>
          </w:tcPr>
          <w:p w14:paraId="74CAB2C1" w14:textId="77777777" w:rsidR="00323AFB" w:rsidRPr="00405395" w:rsidRDefault="00323AFB" w:rsidP="009E5054">
            <w:pPr>
              <w:pStyle w:val="2"/>
              <w:spacing w:before="0" w:line="240" w:lineRule="auto"/>
              <w:rPr>
                <w:rFonts w:ascii="Times New Roman" w:hAnsi="Times New Roman" w:cs="Times New Roman"/>
                <w:b/>
                <w:i/>
                <w:color w:val="auto"/>
                <w:sz w:val="24"/>
                <w:szCs w:val="24"/>
                <w:lang w:eastAsia="uk-UA"/>
              </w:rPr>
            </w:pPr>
            <w:r w:rsidRPr="00405395">
              <w:rPr>
                <w:rFonts w:ascii="Times New Roman" w:hAnsi="Times New Roman" w:cs="Times New Roman"/>
                <w:color w:val="auto"/>
                <w:sz w:val="24"/>
                <w:szCs w:val="24"/>
                <w:lang w:val="uk-UA" w:eastAsia="uk-UA"/>
              </w:rPr>
              <w:t>О</w:t>
            </w:r>
            <w:proofErr w:type="spellStart"/>
            <w:r w:rsidRPr="00405395">
              <w:rPr>
                <w:rFonts w:ascii="Times New Roman" w:hAnsi="Times New Roman" w:cs="Times New Roman"/>
                <w:color w:val="auto"/>
                <w:sz w:val="24"/>
                <w:szCs w:val="24"/>
                <w:lang w:eastAsia="uk-UA"/>
              </w:rPr>
              <w:t>чікувана</w:t>
            </w:r>
            <w:proofErr w:type="spellEnd"/>
            <w:r w:rsidRPr="00405395">
              <w:rPr>
                <w:rFonts w:ascii="Times New Roman" w:hAnsi="Times New Roman" w:cs="Times New Roman"/>
                <w:color w:val="auto"/>
                <w:sz w:val="24"/>
                <w:szCs w:val="24"/>
                <w:lang w:eastAsia="uk-UA"/>
              </w:rPr>
              <w:t xml:space="preserve"> </w:t>
            </w:r>
            <w:proofErr w:type="spellStart"/>
            <w:r w:rsidRPr="00405395">
              <w:rPr>
                <w:rFonts w:ascii="Times New Roman" w:hAnsi="Times New Roman" w:cs="Times New Roman"/>
                <w:color w:val="auto"/>
                <w:sz w:val="24"/>
                <w:szCs w:val="24"/>
                <w:lang w:eastAsia="uk-UA"/>
              </w:rPr>
              <w:t>вартість</w:t>
            </w:r>
            <w:proofErr w:type="spellEnd"/>
            <w:r w:rsidRPr="00405395">
              <w:rPr>
                <w:rFonts w:ascii="Times New Roman" w:hAnsi="Times New Roman" w:cs="Times New Roman"/>
                <w:color w:val="auto"/>
                <w:sz w:val="24"/>
                <w:szCs w:val="24"/>
                <w:lang w:eastAsia="uk-UA"/>
              </w:rPr>
              <w:t xml:space="preserve"> </w:t>
            </w:r>
            <w:proofErr w:type="spellStart"/>
            <w:r w:rsidRPr="00405395">
              <w:rPr>
                <w:rFonts w:ascii="Times New Roman" w:hAnsi="Times New Roman" w:cs="Times New Roman"/>
                <w:color w:val="auto"/>
                <w:sz w:val="24"/>
                <w:szCs w:val="24"/>
                <w:lang w:eastAsia="uk-UA"/>
              </w:rPr>
              <w:t>закупівлі</w:t>
            </w:r>
            <w:proofErr w:type="spellEnd"/>
          </w:p>
        </w:tc>
        <w:tc>
          <w:tcPr>
            <w:tcW w:w="6946" w:type="dxa"/>
          </w:tcPr>
          <w:p w14:paraId="54BB437C" w14:textId="43AF130F" w:rsidR="00E10E1D" w:rsidRPr="00405395" w:rsidRDefault="009D4170" w:rsidP="009D4170">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2156</w:t>
            </w:r>
            <w:r w:rsidR="005E4A16">
              <w:rPr>
                <w:rFonts w:ascii="Times New Roman" w:hAnsi="Times New Roman" w:cs="Times New Roman"/>
                <w:b/>
                <w:sz w:val="24"/>
                <w:szCs w:val="24"/>
                <w:lang w:val="uk-UA" w:eastAsia="uk-UA"/>
              </w:rPr>
              <w:t xml:space="preserve">00,00 грн. в </w:t>
            </w:r>
            <w:proofErr w:type="spellStart"/>
            <w:r w:rsidR="005E4A16">
              <w:rPr>
                <w:rFonts w:ascii="Times New Roman" w:hAnsi="Times New Roman" w:cs="Times New Roman"/>
                <w:b/>
                <w:sz w:val="24"/>
                <w:szCs w:val="24"/>
                <w:lang w:val="uk-UA" w:eastAsia="uk-UA"/>
              </w:rPr>
              <w:t>т.ч</w:t>
            </w:r>
            <w:proofErr w:type="spellEnd"/>
            <w:r w:rsidR="005E4A16">
              <w:rPr>
                <w:rFonts w:ascii="Times New Roman" w:hAnsi="Times New Roman" w:cs="Times New Roman"/>
                <w:b/>
                <w:sz w:val="24"/>
                <w:szCs w:val="24"/>
                <w:lang w:val="uk-UA" w:eastAsia="uk-UA"/>
              </w:rPr>
              <w:t>. ПДВ</w:t>
            </w:r>
          </w:p>
        </w:tc>
      </w:tr>
      <w:tr w:rsidR="001E341F" w:rsidRPr="00405395" w14:paraId="1221125C" w14:textId="77777777" w:rsidTr="00323AFB">
        <w:trPr>
          <w:trHeight w:val="520"/>
          <w:jc w:val="center"/>
        </w:trPr>
        <w:tc>
          <w:tcPr>
            <w:tcW w:w="566" w:type="dxa"/>
          </w:tcPr>
          <w:p w14:paraId="66D66B54" w14:textId="77777777" w:rsidR="001E341F" w:rsidRPr="00405395" w:rsidRDefault="001E341F" w:rsidP="009E5054">
            <w:pPr>
              <w:widowControl w:val="0"/>
              <w:spacing w:after="0" w:line="240" w:lineRule="auto"/>
              <w:contextualSpacing/>
              <w:rPr>
                <w:rFonts w:ascii="Times New Roman" w:hAnsi="Times New Roman" w:cs="Times New Roman"/>
                <w:sz w:val="24"/>
                <w:szCs w:val="24"/>
                <w:lang w:eastAsia="uk-UA"/>
              </w:rPr>
            </w:pPr>
            <w:r w:rsidRPr="00405395">
              <w:rPr>
                <w:rFonts w:ascii="Times New Roman" w:hAnsi="Times New Roman" w:cs="Times New Roman"/>
                <w:sz w:val="24"/>
                <w:szCs w:val="24"/>
                <w:lang w:eastAsia="uk-UA"/>
              </w:rPr>
              <w:t>3.3</w:t>
            </w:r>
          </w:p>
        </w:tc>
        <w:tc>
          <w:tcPr>
            <w:tcW w:w="2690" w:type="dxa"/>
          </w:tcPr>
          <w:p w14:paraId="4AE07199" w14:textId="77777777" w:rsidR="001E341F" w:rsidRPr="00405395" w:rsidRDefault="00514FDE" w:rsidP="009E5054">
            <w:pPr>
              <w:pStyle w:val="2"/>
              <w:spacing w:before="0" w:line="240" w:lineRule="auto"/>
              <w:rPr>
                <w:rFonts w:ascii="Times New Roman" w:hAnsi="Times New Roman" w:cs="Times New Roman"/>
                <w:b/>
                <w:i/>
                <w:color w:val="auto"/>
                <w:sz w:val="24"/>
                <w:szCs w:val="24"/>
                <w:lang w:eastAsia="uk-UA"/>
              </w:rPr>
            </w:pPr>
            <w:r w:rsidRPr="00405395">
              <w:rPr>
                <w:rFonts w:ascii="Times New Roman" w:hAnsi="Times New Roman" w:cs="Times New Roman"/>
                <w:color w:val="auto"/>
                <w:sz w:val="24"/>
                <w:szCs w:val="24"/>
                <w:lang w:val="uk-UA" w:eastAsia="uk-UA"/>
              </w:rPr>
              <w:t>к</w:t>
            </w:r>
            <w:r w:rsidR="001E341F" w:rsidRPr="00405395">
              <w:rPr>
                <w:rFonts w:ascii="Times New Roman" w:hAnsi="Times New Roman" w:cs="Times New Roman"/>
                <w:color w:val="auto"/>
                <w:sz w:val="24"/>
                <w:szCs w:val="24"/>
                <w:lang w:eastAsia="uk-UA"/>
              </w:rPr>
              <w:t xml:space="preserve">рок </w:t>
            </w:r>
            <w:proofErr w:type="spellStart"/>
            <w:r w:rsidR="001E341F" w:rsidRPr="00405395">
              <w:rPr>
                <w:rFonts w:ascii="Times New Roman" w:hAnsi="Times New Roman" w:cs="Times New Roman"/>
                <w:color w:val="auto"/>
                <w:sz w:val="24"/>
                <w:szCs w:val="24"/>
                <w:lang w:eastAsia="uk-UA"/>
              </w:rPr>
              <w:t>аукціону</w:t>
            </w:r>
            <w:proofErr w:type="spellEnd"/>
          </w:p>
        </w:tc>
        <w:tc>
          <w:tcPr>
            <w:tcW w:w="6954" w:type="dxa"/>
            <w:gridSpan w:val="2"/>
          </w:tcPr>
          <w:p w14:paraId="1F72CCA1" w14:textId="53127D47" w:rsidR="001E341F" w:rsidRPr="00405395" w:rsidRDefault="009A4C2F" w:rsidP="00BA302E">
            <w:pPr>
              <w:pStyle w:val="af6"/>
              <w:spacing w:before="0" w:beforeAutospacing="0" w:after="0" w:afterAutospacing="0"/>
              <w:jc w:val="both"/>
              <w:rPr>
                <w:lang w:val="uk-UA"/>
              </w:rPr>
            </w:pPr>
            <w:r>
              <w:rPr>
                <w:lang w:val="uk-UA"/>
              </w:rPr>
              <w:t xml:space="preserve">0,5 </w:t>
            </w:r>
            <w:r w:rsidR="005E4A16">
              <w:rPr>
                <w:lang w:val="uk-UA"/>
              </w:rPr>
              <w:t>%</w:t>
            </w:r>
          </w:p>
        </w:tc>
      </w:tr>
      <w:tr w:rsidR="009D0527" w:rsidRPr="00405395" w14:paraId="3286BECC" w14:textId="77777777" w:rsidTr="00323AFB">
        <w:trPr>
          <w:trHeight w:val="520"/>
          <w:jc w:val="center"/>
        </w:trPr>
        <w:tc>
          <w:tcPr>
            <w:tcW w:w="566" w:type="dxa"/>
          </w:tcPr>
          <w:p w14:paraId="19CA0D0B"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w:t>
            </w:r>
          </w:p>
        </w:tc>
        <w:tc>
          <w:tcPr>
            <w:tcW w:w="2690" w:type="dxa"/>
          </w:tcPr>
          <w:p w14:paraId="77632C9E" w14:textId="77777777" w:rsidR="009D0527" w:rsidRPr="00405395" w:rsidRDefault="009D0527" w:rsidP="009E5054">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предмет закупівлі</w:t>
            </w:r>
          </w:p>
        </w:tc>
        <w:tc>
          <w:tcPr>
            <w:tcW w:w="6954" w:type="dxa"/>
            <w:gridSpan w:val="2"/>
          </w:tcPr>
          <w:p w14:paraId="32B3B07F" w14:textId="5A72ACB2" w:rsidR="009D0527" w:rsidRPr="00573C21" w:rsidRDefault="005E4A16" w:rsidP="00BA302E">
            <w:pPr>
              <w:pStyle w:val="11"/>
              <w:widowControl w:val="0"/>
              <w:spacing w:line="240" w:lineRule="auto"/>
              <w:jc w:val="both"/>
              <w:rPr>
                <w:rFonts w:ascii="Times New Roman" w:hAnsi="Times New Roman" w:cs="Times New Roman"/>
                <w:color w:val="auto"/>
                <w:sz w:val="24"/>
                <w:szCs w:val="24"/>
                <w:lang w:val="uk-UA"/>
              </w:rPr>
            </w:pPr>
            <w:proofErr w:type="spellStart"/>
            <w:r w:rsidRPr="00405395">
              <w:rPr>
                <w:rFonts w:ascii="Times New Roman" w:hAnsi="Times New Roman" w:cs="Times New Roman"/>
                <w:b/>
                <w:bCs/>
                <w:sz w:val="24"/>
                <w:szCs w:val="24"/>
              </w:rPr>
              <w:t>Електрична</w:t>
            </w:r>
            <w:proofErr w:type="spellEnd"/>
            <w:r w:rsidRPr="00405395">
              <w:rPr>
                <w:rFonts w:ascii="Times New Roman" w:hAnsi="Times New Roman" w:cs="Times New Roman"/>
                <w:b/>
                <w:bCs/>
                <w:sz w:val="24"/>
                <w:szCs w:val="24"/>
              </w:rPr>
              <w:t xml:space="preserve"> </w:t>
            </w:r>
            <w:proofErr w:type="spellStart"/>
            <w:r w:rsidRPr="00405395">
              <w:rPr>
                <w:rFonts w:ascii="Times New Roman" w:hAnsi="Times New Roman" w:cs="Times New Roman"/>
                <w:b/>
                <w:bCs/>
                <w:sz w:val="24"/>
                <w:szCs w:val="24"/>
              </w:rPr>
              <w:t>енергія</w:t>
            </w:r>
            <w:proofErr w:type="spellEnd"/>
            <w:r w:rsidR="00573C21">
              <w:rPr>
                <w:rFonts w:ascii="Times New Roman" w:hAnsi="Times New Roman" w:cs="Times New Roman"/>
                <w:b/>
                <w:bCs/>
                <w:sz w:val="24"/>
                <w:szCs w:val="24"/>
                <w:lang w:val="uk-UA"/>
              </w:rPr>
              <w:t xml:space="preserve"> для виробничих потреб установи</w:t>
            </w:r>
          </w:p>
        </w:tc>
      </w:tr>
      <w:tr w:rsidR="00A040E3" w:rsidRPr="00405395" w14:paraId="2A4CD335" w14:textId="77777777" w:rsidTr="00323AFB">
        <w:trPr>
          <w:trHeight w:val="622"/>
          <w:jc w:val="center"/>
        </w:trPr>
        <w:tc>
          <w:tcPr>
            <w:tcW w:w="566" w:type="dxa"/>
          </w:tcPr>
          <w:p w14:paraId="76525699"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4.1</w:t>
            </w:r>
          </w:p>
        </w:tc>
        <w:tc>
          <w:tcPr>
            <w:tcW w:w="2690" w:type="dxa"/>
          </w:tcPr>
          <w:p w14:paraId="4FD11827" w14:textId="77777777" w:rsidR="009D0527" w:rsidRPr="00405395"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назва предмета закупівлі</w:t>
            </w:r>
          </w:p>
        </w:tc>
        <w:tc>
          <w:tcPr>
            <w:tcW w:w="6954" w:type="dxa"/>
            <w:gridSpan w:val="2"/>
          </w:tcPr>
          <w:p w14:paraId="239871A7" w14:textId="075CF120" w:rsidR="009D0527" w:rsidRPr="00405395" w:rsidRDefault="00323AFB" w:rsidP="00BA302E">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b/>
                <w:bCs/>
                <w:sz w:val="24"/>
                <w:szCs w:val="24"/>
              </w:rPr>
              <w:t>«ДК 021:2015 «</w:t>
            </w:r>
            <w:proofErr w:type="spellStart"/>
            <w:r w:rsidRPr="00405395">
              <w:rPr>
                <w:rFonts w:ascii="Times New Roman" w:hAnsi="Times New Roman" w:cs="Times New Roman"/>
                <w:b/>
                <w:bCs/>
                <w:sz w:val="24"/>
                <w:szCs w:val="24"/>
              </w:rPr>
              <w:t>Єдиний</w:t>
            </w:r>
            <w:proofErr w:type="spellEnd"/>
            <w:r w:rsidRPr="00405395">
              <w:rPr>
                <w:rFonts w:ascii="Times New Roman" w:hAnsi="Times New Roman" w:cs="Times New Roman"/>
                <w:b/>
                <w:bCs/>
                <w:sz w:val="24"/>
                <w:szCs w:val="24"/>
              </w:rPr>
              <w:t xml:space="preserve"> </w:t>
            </w:r>
            <w:proofErr w:type="spellStart"/>
            <w:r w:rsidRPr="00405395">
              <w:rPr>
                <w:rFonts w:ascii="Times New Roman" w:hAnsi="Times New Roman" w:cs="Times New Roman"/>
                <w:b/>
                <w:bCs/>
                <w:sz w:val="24"/>
                <w:szCs w:val="24"/>
              </w:rPr>
              <w:t>закупівельний</w:t>
            </w:r>
            <w:proofErr w:type="spellEnd"/>
            <w:r w:rsidRPr="00405395">
              <w:rPr>
                <w:rFonts w:ascii="Times New Roman" w:hAnsi="Times New Roman" w:cs="Times New Roman"/>
                <w:b/>
                <w:bCs/>
                <w:sz w:val="24"/>
                <w:szCs w:val="24"/>
              </w:rPr>
              <w:t xml:space="preserve"> словник» 09310000-5 </w:t>
            </w:r>
            <w:proofErr w:type="spellStart"/>
            <w:r w:rsidRPr="00405395">
              <w:rPr>
                <w:rFonts w:ascii="Times New Roman" w:hAnsi="Times New Roman" w:cs="Times New Roman"/>
                <w:b/>
                <w:bCs/>
                <w:sz w:val="24"/>
                <w:szCs w:val="24"/>
              </w:rPr>
              <w:t>Електрична</w:t>
            </w:r>
            <w:proofErr w:type="spellEnd"/>
            <w:r w:rsidRPr="00405395">
              <w:rPr>
                <w:rFonts w:ascii="Times New Roman" w:hAnsi="Times New Roman" w:cs="Times New Roman"/>
                <w:b/>
                <w:bCs/>
                <w:sz w:val="24"/>
                <w:szCs w:val="24"/>
              </w:rPr>
              <w:t xml:space="preserve"> </w:t>
            </w:r>
            <w:proofErr w:type="spellStart"/>
            <w:r w:rsidRPr="00405395">
              <w:rPr>
                <w:rFonts w:ascii="Times New Roman" w:hAnsi="Times New Roman" w:cs="Times New Roman"/>
                <w:b/>
                <w:bCs/>
                <w:sz w:val="24"/>
                <w:szCs w:val="24"/>
              </w:rPr>
              <w:t>енергія</w:t>
            </w:r>
            <w:proofErr w:type="spellEnd"/>
            <w:r w:rsidRPr="00405395">
              <w:rPr>
                <w:rFonts w:ascii="Times New Roman" w:hAnsi="Times New Roman" w:cs="Times New Roman"/>
                <w:b/>
                <w:bCs/>
                <w:sz w:val="24"/>
                <w:szCs w:val="24"/>
              </w:rPr>
              <w:t xml:space="preserve"> </w:t>
            </w:r>
          </w:p>
        </w:tc>
      </w:tr>
      <w:tr w:rsidR="009D0527" w:rsidRPr="00405395" w14:paraId="276A3951" w14:textId="77777777" w:rsidTr="00323AFB">
        <w:trPr>
          <w:trHeight w:val="520"/>
          <w:jc w:val="center"/>
        </w:trPr>
        <w:tc>
          <w:tcPr>
            <w:tcW w:w="566" w:type="dxa"/>
          </w:tcPr>
          <w:p w14:paraId="604F734A"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4.2</w:t>
            </w:r>
          </w:p>
        </w:tc>
        <w:tc>
          <w:tcPr>
            <w:tcW w:w="2690" w:type="dxa"/>
          </w:tcPr>
          <w:p w14:paraId="6306D252" w14:textId="77777777" w:rsidR="009D0527" w:rsidRPr="00405395" w:rsidRDefault="009D0527" w:rsidP="009E5054">
            <w:pPr>
              <w:pStyle w:val="11"/>
              <w:widowControl w:val="0"/>
              <w:spacing w:line="240" w:lineRule="auto"/>
              <w:ind w:left="-9"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54" w:type="dxa"/>
            <w:gridSpan w:val="2"/>
          </w:tcPr>
          <w:p w14:paraId="17BF77F9" w14:textId="77777777" w:rsidR="009D0527" w:rsidRPr="00405395" w:rsidRDefault="009D0527"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405395" w14:paraId="206C2249" w14:textId="77777777" w:rsidTr="00323AFB">
        <w:trPr>
          <w:trHeight w:val="1247"/>
          <w:jc w:val="center"/>
        </w:trPr>
        <w:tc>
          <w:tcPr>
            <w:tcW w:w="566" w:type="dxa"/>
          </w:tcPr>
          <w:p w14:paraId="31259232" w14:textId="77777777" w:rsidR="009D0527" w:rsidRPr="00405395" w:rsidRDefault="009D0527"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4.3</w:t>
            </w:r>
          </w:p>
        </w:tc>
        <w:tc>
          <w:tcPr>
            <w:tcW w:w="2690" w:type="dxa"/>
          </w:tcPr>
          <w:p w14:paraId="096663BB" w14:textId="77777777" w:rsidR="009D0527" w:rsidRPr="00405395"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54" w:type="dxa"/>
            <w:gridSpan w:val="2"/>
          </w:tcPr>
          <w:p w14:paraId="1498150A" w14:textId="492AB5B6" w:rsidR="00631AFE" w:rsidRPr="00405395" w:rsidRDefault="00323AFB" w:rsidP="00631AFE">
            <w:pPr>
              <w:spacing w:after="0" w:line="240" w:lineRule="auto"/>
              <w:jc w:val="both"/>
              <w:rPr>
                <w:rFonts w:ascii="Times New Roman" w:eastAsia="Times New Roman" w:hAnsi="Times New Roman" w:cs="Times New Roman"/>
                <w:sz w:val="24"/>
                <w:szCs w:val="24"/>
                <w:lang w:val="uk-UA"/>
              </w:rPr>
            </w:pPr>
            <w:proofErr w:type="spellStart"/>
            <w:r w:rsidRPr="00405395">
              <w:rPr>
                <w:rFonts w:ascii="Times New Roman" w:eastAsia="Times New Roman" w:hAnsi="Times New Roman" w:cs="Times New Roman"/>
                <w:sz w:val="24"/>
                <w:szCs w:val="24"/>
              </w:rPr>
              <w:t>Місце</w:t>
            </w:r>
            <w:proofErr w:type="spellEnd"/>
            <w:r w:rsidRPr="00405395">
              <w:rPr>
                <w:rFonts w:ascii="Times New Roman" w:eastAsia="Times New Roman" w:hAnsi="Times New Roman" w:cs="Times New Roman"/>
                <w:sz w:val="24"/>
                <w:szCs w:val="24"/>
              </w:rPr>
              <w:t xml:space="preserve"> поставки – межа </w:t>
            </w:r>
            <w:proofErr w:type="spellStart"/>
            <w:r w:rsidRPr="00405395">
              <w:rPr>
                <w:rFonts w:ascii="Times New Roman" w:eastAsia="Times New Roman" w:hAnsi="Times New Roman" w:cs="Times New Roman"/>
                <w:sz w:val="24"/>
                <w:szCs w:val="24"/>
              </w:rPr>
              <w:t>балансової</w:t>
            </w:r>
            <w:proofErr w:type="spellEnd"/>
            <w:r w:rsidRPr="00405395">
              <w:rPr>
                <w:rFonts w:ascii="Times New Roman" w:eastAsia="Times New Roman" w:hAnsi="Times New Roman" w:cs="Times New Roman"/>
                <w:sz w:val="24"/>
                <w:szCs w:val="24"/>
              </w:rPr>
              <w:t xml:space="preserve"> </w:t>
            </w:r>
            <w:proofErr w:type="spellStart"/>
            <w:r w:rsidRPr="00405395">
              <w:rPr>
                <w:rFonts w:ascii="Times New Roman" w:eastAsia="Times New Roman" w:hAnsi="Times New Roman" w:cs="Times New Roman"/>
                <w:sz w:val="24"/>
                <w:szCs w:val="24"/>
              </w:rPr>
              <w:t>належності</w:t>
            </w:r>
            <w:proofErr w:type="spellEnd"/>
            <w:r w:rsidRPr="00405395">
              <w:rPr>
                <w:rFonts w:ascii="Times New Roman" w:eastAsia="Times New Roman" w:hAnsi="Times New Roman" w:cs="Times New Roman"/>
                <w:sz w:val="24"/>
                <w:szCs w:val="24"/>
              </w:rPr>
              <w:t xml:space="preserve"> </w:t>
            </w:r>
            <w:proofErr w:type="spellStart"/>
            <w:r w:rsidRPr="00405395">
              <w:rPr>
                <w:rFonts w:ascii="Times New Roman" w:eastAsia="Times New Roman" w:hAnsi="Times New Roman" w:cs="Times New Roman"/>
                <w:sz w:val="24"/>
                <w:szCs w:val="24"/>
              </w:rPr>
              <w:t>електроустановок</w:t>
            </w:r>
            <w:proofErr w:type="spellEnd"/>
            <w:r w:rsidRPr="00405395">
              <w:rPr>
                <w:rFonts w:ascii="Times New Roman" w:eastAsia="Times New Roman" w:hAnsi="Times New Roman" w:cs="Times New Roman"/>
                <w:sz w:val="24"/>
                <w:szCs w:val="24"/>
              </w:rPr>
              <w:t xml:space="preserve"> </w:t>
            </w:r>
            <w:proofErr w:type="spellStart"/>
            <w:r w:rsidRPr="00405395">
              <w:rPr>
                <w:rFonts w:ascii="Times New Roman" w:eastAsia="Times New Roman" w:hAnsi="Times New Roman" w:cs="Times New Roman"/>
                <w:sz w:val="24"/>
                <w:szCs w:val="24"/>
              </w:rPr>
              <w:t>замовника</w:t>
            </w:r>
            <w:proofErr w:type="spellEnd"/>
            <w:r w:rsidRPr="00405395">
              <w:rPr>
                <w:rFonts w:ascii="Times New Roman" w:eastAsia="Times New Roman" w:hAnsi="Times New Roman" w:cs="Times New Roman"/>
                <w:sz w:val="24"/>
                <w:szCs w:val="24"/>
              </w:rPr>
              <w:t>:</w:t>
            </w:r>
            <w:r w:rsidRPr="00405395">
              <w:rPr>
                <w:rFonts w:ascii="Times New Roman" w:eastAsia="Times New Roman" w:hAnsi="Times New Roman" w:cs="Times New Roman"/>
                <w:sz w:val="24"/>
                <w:szCs w:val="24"/>
                <w:lang w:val="uk-UA"/>
              </w:rPr>
              <w:t xml:space="preserve"> </w:t>
            </w:r>
            <w:proofErr w:type="gramStart"/>
            <w:r w:rsidR="009A4C2F">
              <w:rPr>
                <w:rFonts w:ascii="Times New Roman" w:eastAsia="Times New Roman" w:hAnsi="Times New Roman" w:cs="Times New Roman"/>
                <w:sz w:val="24"/>
                <w:szCs w:val="24"/>
                <w:lang w:val="uk-UA"/>
              </w:rPr>
              <w:t>вул.Низгірецька</w:t>
            </w:r>
            <w:proofErr w:type="gramEnd"/>
            <w:r w:rsidR="009A4C2F">
              <w:rPr>
                <w:rFonts w:ascii="Times New Roman" w:eastAsia="Times New Roman" w:hAnsi="Times New Roman" w:cs="Times New Roman"/>
                <w:sz w:val="24"/>
                <w:szCs w:val="24"/>
                <w:lang w:val="uk-UA"/>
              </w:rPr>
              <w:t>,2</w:t>
            </w:r>
          </w:p>
          <w:p w14:paraId="59A4C025" w14:textId="7C550755" w:rsidR="009D0527" w:rsidRPr="00405395" w:rsidRDefault="00323AFB" w:rsidP="009D4170">
            <w:pPr>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Кількість</w:t>
            </w:r>
            <w:r w:rsidR="00405395">
              <w:rPr>
                <w:rFonts w:ascii="Times New Roman" w:hAnsi="Times New Roman" w:cs="Times New Roman"/>
                <w:b/>
                <w:sz w:val="24"/>
                <w:szCs w:val="24"/>
                <w:lang w:val="uk-UA"/>
              </w:rPr>
              <w:t>:</w:t>
            </w:r>
            <w:r w:rsidRPr="00405395">
              <w:rPr>
                <w:rFonts w:ascii="Times New Roman" w:hAnsi="Times New Roman" w:cs="Times New Roman"/>
                <w:b/>
                <w:sz w:val="24"/>
                <w:szCs w:val="24"/>
                <w:lang w:val="uk-UA"/>
              </w:rPr>
              <w:t xml:space="preserve"> </w:t>
            </w:r>
            <w:r w:rsidR="00631AFE" w:rsidRPr="00405395">
              <w:rPr>
                <w:rFonts w:ascii="Times New Roman" w:hAnsi="Times New Roman" w:cs="Times New Roman"/>
                <w:b/>
                <w:sz w:val="24"/>
                <w:szCs w:val="24"/>
                <w:lang w:val="uk-UA"/>
              </w:rPr>
              <w:t xml:space="preserve">   </w:t>
            </w:r>
            <w:r w:rsidR="009D4170">
              <w:rPr>
                <w:rFonts w:ascii="Times New Roman" w:hAnsi="Times New Roman" w:cs="Times New Roman"/>
                <w:b/>
                <w:sz w:val="24"/>
                <w:szCs w:val="24"/>
                <w:lang w:val="uk-UA"/>
              </w:rPr>
              <w:t>35</w:t>
            </w:r>
            <w:r w:rsidR="00573C21">
              <w:rPr>
                <w:rFonts w:ascii="Times New Roman" w:hAnsi="Times New Roman" w:cs="Times New Roman"/>
                <w:b/>
                <w:sz w:val="24"/>
                <w:szCs w:val="24"/>
                <w:lang w:val="uk-UA"/>
              </w:rPr>
              <w:t>000</w:t>
            </w:r>
            <w:r w:rsidR="00631AFE" w:rsidRPr="00405395">
              <w:rPr>
                <w:rFonts w:ascii="Times New Roman" w:hAnsi="Times New Roman" w:cs="Times New Roman"/>
                <w:b/>
                <w:sz w:val="24"/>
                <w:szCs w:val="24"/>
                <w:lang w:val="uk-UA"/>
              </w:rPr>
              <w:t xml:space="preserve">  </w:t>
            </w:r>
            <w:r w:rsidRPr="00405395">
              <w:rPr>
                <w:rFonts w:ascii="Times New Roman" w:hAnsi="Times New Roman" w:cs="Times New Roman"/>
                <w:b/>
                <w:sz w:val="24"/>
                <w:szCs w:val="24"/>
                <w:lang w:val="uk-UA"/>
              </w:rPr>
              <w:t>кВт/год</w:t>
            </w:r>
          </w:p>
        </w:tc>
      </w:tr>
      <w:tr w:rsidR="00FC54F3" w:rsidRPr="00405395" w14:paraId="1F7FEF98" w14:textId="77777777" w:rsidTr="00323AFB">
        <w:trPr>
          <w:trHeight w:val="1121"/>
          <w:jc w:val="center"/>
        </w:trPr>
        <w:tc>
          <w:tcPr>
            <w:tcW w:w="566" w:type="dxa"/>
          </w:tcPr>
          <w:p w14:paraId="6F6C1200"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4.4</w:t>
            </w:r>
          </w:p>
        </w:tc>
        <w:tc>
          <w:tcPr>
            <w:tcW w:w="2690" w:type="dxa"/>
          </w:tcPr>
          <w:p w14:paraId="1FFB6EC8" w14:textId="77777777" w:rsidR="00FC54F3" w:rsidRPr="00405395" w:rsidRDefault="00FC54F3" w:rsidP="009E5054">
            <w:pPr>
              <w:pStyle w:val="11"/>
              <w:widowControl w:val="0"/>
              <w:spacing w:line="240" w:lineRule="auto"/>
              <w:ind w:left="-9"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54" w:type="dxa"/>
            <w:gridSpan w:val="2"/>
          </w:tcPr>
          <w:p w14:paraId="0BD5ADF9" w14:textId="61657665" w:rsidR="00FC54F3" w:rsidRPr="00405395" w:rsidRDefault="00B639E4" w:rsidP="009D4170">
            <w:pPr>
              <w:pStyle w:val="ae"/>
              <w:jc w:val="both"/>
              <w:rPr>
                <w:b/>
                <w:noProof/>
                <w:sz w:val="24"/>
                <w:szCs w:val="24"/>
              </w:rPr>
            </w:pPr>
            <w:r w:rsidRPr="00573C21">
              <w:rPr>
                <w:sz w:val="24"/>
                <w:szCs w:val="24"/>
                <w:lang w:eastAsia="ru-RU"/>
              </w:rPr>
              <w:t>Д</w:t>
            </w:r>
            <w:r w:rsidR="00E10E1D" w:rsidRPr="00573C21">
              <w:rPr>
                <w:sz w:val="24"/>
                <w:szCs w:val="24"/>
                <w:lang w:eastAsia="ru-RU"/>
              </w:rPr>
              <w:t>о 31.12</w:t>
            </w:r>
            <w:r w:rsidRPr="00573C21">
              <w:rPr>
                <w:sz w:val="24"/>
                <w:szCs w:val="24"/>
                <w:lang w:eastAsia="ru-RU"/>
              </w:rPr>
              <w:t>.202</w:t>
            </w:r>
            <w:r w:rsidR="009D4170">
              <w:rPr>
                <w:sz w:val="24"/>
                <w:szCs w:val="24"/>
                <w:lang w:eastAsia="ru-RU"/>
              </w:rPr>
              <w:t>4</w:t>
            </w:r>
            <w:r w:rsidRPr="00573C21">
              <w:rPr>
                <w:sz w:val="24"/>
                <w:szCs w:val="24"/>
                <w:lang w:eastAsia="ru-RU"/>
              </w:rPr>
              <w:t>р.</w:t>
            </w:r>
          </w:p>
        </w:tc>
      </w:tr>
      <w:tr w:rsidR="00FC54F3" w:rsidRPr="00795D69" w14:paraId="162BB20C" w14:textId="77777777" w:rsidTr="00323AFB">
        <w:trPr>
          <w:trHeight w:val="274"/>
          <w:jc w:val="center"/>
        </w:trPr>
        <w:tc>
          <w:tcPr>
            <w:tcW w:w="566" w:type="dxa"/>
          </w:tcPr>
          <w:p w14:paraId="0A174E4C"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w:t>
            </w:r>
          </w:p>
        </w:tc>
        <w:tc>
          <w:tcPr>
            <w:tcW w:w="2690" w:type="dxa"/>
          </w:tcPr>
          <w:p w14:paraId="3B23764D" w14:textId="77777777" w:rsidR="00FC54F3" w:rsidRPr="00405395"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Недискримінація учасників</w:t>
            </w:r>
          </w:p>
        </w:tc>
        <w:tc>
          <w:tcPr>
            <w:tcW w:w="6954" w:type="dxa"/>
            <w:gridSpan w:val="2"/>
          </w:tcPr>
          <w:p w14:paraId="5A7E46C1"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p w14:paraId="396D51B3" w14:textId="77777777" w:rsidR="00FF3184" w:rsidRPr="00405395"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405395">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405395">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405395">
              <w:rPr>
                <w:rFonts w:ascii="Times New Roman" w:hAnsi="Times New Roman" w:cs="Times New Roman"/>
                <w:color w:val="auto"/>
                <w:sz w:val="24"/>
                <w:szCs w:val="24"/>
                <w:shd w:val="clear" w:color="auto" w:fill="FFFFFF"/>
                <w:lang w:val="uk-UA"/>
              </w:rPr>
              <w:t>Кабінету Міністрів України «</w:t>
            </w:r>
            <w:r w:rsidRPr="00405395">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405395">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405395">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405395">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14:paraId="31E415F9" w14:textId="77777777" w:rsidR="00EE6DC2" w:rsidRPr="00405395" w:rsidRDefault="00EE6DC2" w:rsidP="00BA302E">
            <w:pPr>
              <w:pStyle w:val="11"/>
              <w:widowControl w:val="0"/>
              <w:spacing w:line="240" w:lineRule="auto"/>
              <w:jc w:val="both"/>
              <w:rPr>
                <w:rFonts w:ascii="Times New Roman" w:hAnsi="Times New Roman" w:cs="Times New Roman"/>
                <w:color w:val="auto"/>
                <w:sz w:val="24"/>
                <w:szCs w:val="24"/>
                <w:lang w:val="uk-UA" w:eastAsia="en-US"/>
              </w:rPr>
            </w:pPr>
            <w:r w:rsidRPr="00405395">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405395">
              <w:rPr>
                <w:rFonts w:ascii="Times New Roman" w:hAnsi="Times New Roman" w:cs="Times New Roman"/>
                <w:color w:val="auto"/>
                <w:sz w:val="24"/>
                <w:szCs w:val="24"/>
                <w:shd w:val="solid" w:color="FFFFFF" w:fill="FFFFFF"/>
                <w:lang w:val="uk-UA" w:eastAsia="en-US"/>
              </w:rPr>
              <w:t xml:space="preserve">є юридичною особою </w:t>
            </w:r>
            <w:r w:rsidRPr="00405395">
              <w:rPr>
                <w:rFonts w:ascii="Times New Roman" w:hAnsi="Times New Roman" w:cs="Times New Roman"/>
                <w:color w:val="auto"/>
                <w:sz w:val="24"/>
                <w:szCs w:val="24"/>
                <w:lang w:val="uk-UA" w:eastAsia="en-US"/>
              </w:rPr>
              <w:t>–</w:t>
            </w:r>
            <w:r w:rsidRPr="00405395">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5395">
              <w:rPr>
                <w:rFonts w:ascii="Times New Roman" w:hAnsi="Times New Roman" w:cs="Times New Roman"/>
                <w:color w:val="auto"/>
                <w:sz w:val="24"/>
                <w:szCs w:val="24"/>
                <w:shd w:val="solid" w:color="FFFFFF" w:fill="FFFFFF"/>
                <w:lang w:val="uk-UA" w:eastAsia="en-US"/>
              </w:rPr>
              <w:t>бенефіціарним</w:t>
            </w:r>
            <w:proofErr w:type="spellEnd"/>
            <w:r w:rsidRPr="00405395">
              <w:rPr>
                <w:rFonts w:ascii="Times New Roman" w:hAnsi="Times New Roman" w:cs="Times New Roman"/>
                <w:color w:val="auto"/>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5395">
              <w:rPr>
                <w:rFonts w:ascii="Times New Roman" w:hAnsi="Times New Roman" w:cs="Times New Roman"/>
                <w:color w:val="auto"/>
                <w:sz w:val="24"/>
                <w:szCs w:val="24"/>
                <w:lang w:val="uk-UA" w:eastAsia="en-US"/>
              </w:rPr>
              <w:t>–</w:t>
            </w:r>
            <w:r w:rsidRPr="00405395">
              <w:rPr>
                <w:rFonts w:ascii="Times New Roman" w:hAnsi="Times New Roman" w:cs="Times New Roman"/>
                <w:color w:val="auto"/>
                <w:sz w:val="24"/>
                <w:szCs w:val="24"/>
                <w:shd w:val="solid" w:color="FFFFFF" w:fill="FFFFFF"/>
                <w:lang w:val="uk-UA" w:eastAsia="en-US"/>
              </w:rPr>
              <w:t xml:space="preserve"> підприємцем) </w:t>
            </w:r>
            <w:r w:rsidRPr="00405395">
              <w:rPr>
                <w:rFonts w:ascii="Times New Roman" w:hAnsi="Times New Roman" w:cs="Times New Roman"/>
                <w:color w:val="auto"/>
                <w:sz w:val="24"/>
                <w:szCs w:val="24"/>
                <w:lang w:val="uk-UA" w:eastAsia="en-US"/>
              </w:rPr>
              <w:t>–</w:t>
            </w:r>
            <w:r w:rsidRPr="00405395">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5395">
              <w:rPr>
                <w:rFonts w:ascii="Times New Roman" w:hAnsi="Times New Roman" w:cs="Times New Roman"/>
                <w:color w:val="auto"/>
                <w:sz w:val="24"/>
                <w:szCs w:val="24"/>
                <w:lang w:val="uk-UA" w:eastAsia="en-US"/>
              </w:rPr>
              <w:t>придбаних до набрання чинності постановою Кабінету Міністрів України</w:t>
            </w:r>
            <w:r w:rsidR="00C9178C" w:rsidRPr="00405395">
              <w:rPr>
                <w:rFonts w:ascii="Times New Roman" w:hAnsi="Times New Roman" w:cs="Times New Roman"/>
                <w:color w:val="auto"/>
                <w:sz w:val="24"/>
                <w:szCs w:val="24"/>
                <w:lang w:val="uk-UA" w:eastAsia="en-US"/>
              </w:rPr>
              <w:t xml:space="preserve"> </w:t>
            </w:r>
            <w:r w:rsidRPr="00405395">
              <w:rPr>
                <w:rFonts w:ascii="Times New Roman" w:hAnsi="Times New Roman" w:cs="Times New Roman"/>
                <w:color w:val="auto"/>
                <w:sz w:val="24"/>
                <w:szCs w:val="24"/>
                <w:lang w:val="uk-UA" w:eastAsia="en-US"/>
              </w:rPr>
              <w:t>від 12 жовтня 2022</w:t>
            </w:r>
            <w:r w:rsidRPr="00405395">
              <w:rPr>
                <w:rFonts w:ascii="Times New Roman" w:hAnsi="Times New Roman" w:cs="Times New Roman"/>
                <w:color w:val="auto"/>
                <w:sz w:val="24"/>
                <w:szCs w:val="24"/>
                <w:lang w:eastAsia="en-US"/>
              </w:rPr>
              <w:t> </w:t>
            </w:r>
            <w:r w:rsidRPr="00405395">
              <w:rPr>
                <w:rFonts w:ascii="Times New Roman" w:hAnsi="Times New Roman" w:cs="Times New Roman"/>
                <w:color w:val="auto"/>
                <w:sz w:val="24"/>
                <w:szCs w:val="24"/>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FC54F3" w:rsidRPr="00405395" w14:paraId="383CE6E5" w14:textId="77777777" w:rsidTr="00323AFB">
        <w:trPr>
          <w:trHeight w:val="520"/>
          <w:jc w:val="center"/>
        </w:trPr>
        <w:tc>
          <w:tcPr>
            <w:tcW w:w="566" w:type="dxa"/>
          </w:tcPr>
          <w:p w14:paraId="255A3FDE"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6</w:t>
            </w:r>
          </w:p>
        </w:tc>
        <w:tc>
          <w:tcPr>
            <w:tcW w:w="2690" w:type="dxa"/>
          </w:tcPr>
          <w:p w14:paraId="1250E265"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54" w:type="dxa"/>
            <w:gridSpan w:val="2"/>
          </w:tcPr>
          <w:p w14:paraId="4409FFC1" w14:textId="77777777" w:rsidR="00350260" w:rsidRPr="00405395" w:rsidRDefault="00350260" w:rsidP="00BA302E">
            <w:pPr>
              <w:spacing w:after="0" w:line="240" w:lineRule="auto"/>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EA55865" w14:textId="77777777" w:rsidR="00FC54F3" w:rsidRPr="00405395" w:rsidRDefault="00350260"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FC54F3" w:rsidRPr="00405395" w14:paraId="751AA5F0" w14:textId="77777777" w:rsidTr="00323AFB">
        <w:trPr>
          <w:trHeight w:val="520"/>
          <w:jc w:val="center"/>
        </w:trPr>
        <w:tc>
          <w:tcPr>
            <w:tcW w:w="566" w:type="dxa"/>
          </w:tcPr>
          <w:p w14:paraId="1372AE9E"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7</w:t>
            </w:r>
          </w:p>
        </w:tc>
        <w:tc>
          <w:tcPr>
            <w:tcW w:w="2690" w:type="dxa"/>
            <w:vAlign w:val="center"/>
          </w:tcPr>
          <w:p w14:paraId="31A1AB8E"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54" w:type="dxa"/>
            <w:gridSpan w:val="2"/>
          </w:tcPr>
          <w:p w14:paraId="223F3D5B"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0" w:name="_Hlk110590546"/>
            <w:r w:rsidRPr="00405395">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sidRPr="00405395">
              <w:rPr>
                <w:rFonts w:ascii="Times New Roman" w:eastAsia="Times New Roman" w:hAnsi="Times New Roman" w:cs="Times New Roman"/>
                <w:color w:val="auto"/>
                <w:sz w:val="24"/>
                <w:szCs w:val="24"/>
                <w:lang w:val="uk-UA"/>
              </w:rPr>
              <w:t xml:space="preserve"> та</w:t>
            </w:r>
            <w:r w:rsidRPr="00405395">
              <w:rPr>
                <w:rFonts w:ascii="Times New Roman" w:eastAsia="Times New Roman" w:hAnsi="Times New Roman" w:cs="Times New Roman"/>
                <w:color w:val="auto"/>
                <w:sz w:val="24"/>
                <w:szCs w:val="24"/>
                <w:lang w:val="uk-UA"/>
              </w:rPr>
              <w:t xml:space="preserve"> складаються безпосередньо учасником, викладаються  українською мовою. </w:t>
            </w:r>
          </w:p>
          <w:p w14:paraId="6F218C92" w14:textId="77777777" w:rsidR="00FC54F3" w:rsidRPr="00405395" w:rsidRDefault="00FC54F3"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0"/>
          </w:p>
        </w:tc>
      </w:tr>
      <w:tr w:rsidR="00FC54F3" w:rsidRPr="00405395" w14:paraId="754144A1" w14:textId="77777777" w:rsidTr="00323AFB">
        <w:trPr>
          <w:trHeight w:val="520"/>
          <w:jc w:val="center"/>
        </w:trPr>
        <w:tc>
          <w:tcPr>
            <w:tcW w:w="10210" w:type="dxa"/>
            <w:gridSpan w:val="4"/>
            <w:shd w:val="clear" w:color="auto" w:fill="D0CECE" w:themeFill="background2" w:themeFillShade="E6"/>
            <w:vAlign w:val="center"/>
          </w:tcPr>
          <w:p w14:paraId="1A5CCD6B" w14:textId="77777777" w:rsidR="00FC54F3" w:rsidRPr="00405395" w:rsidRDefault="001C4524" w:rsidP="00BA302E">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t xml:space="preserve">Розділ </w:t>
            </w:r>
            <w:r w:rsidR="00966D37" w:rsidRPr="00405395">
              <w:rPr>
                <w:rFonts w:ascii="Times New Roman" w:eastAsia="Times New Roman" w:hAnsi="Times New Roman" w:cs="Times New Roman"/>
                <w:b/>
                <w:color w:val="auto"/>
                <w:sz w:val="24"/>
                <w:szCs w:val="24"/>
                <w:lang w:val="uk-UA"/>
              </w:rPr>
              <w:t>ІІ</w:t>
            </w:r>
            <w:r w:rsidRPr="00405395">
              <w:rPr>
                <w:rFonts w:ascii="Times New Roman" w:eastAsia="Times New Roman" w:hAnsi="Times New Roman" w:cs="Times New Roman"/>
                <w:b/>
                <w:color w:val="auto"/>
                <w:sz w:val="24"/>
                <w:szCs w:val="24"/>
                <w:lang w:val="uk-UA"/>
              </w:rPr>
              <w:t xml:space="preserve">. </w:t>
            </w:r>
            <w:r w:rsidR="00FC54F3" w:rsidRPr="00405395">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FC54F3" w:rsidRPr="00405395" w14:paraId="3C1E301E" w14:textId="77777777" w:rsidTr="00323AFB">
        <w:trPr>
          <w:trHeight w:val="520"/>
          <w:jc w:val="center"/>
        </w:trPr>
        <w:tc>
          <w:tcPr>
            <w:tcW w:w="566" w:type="dxa"/>
          </w:tcPr>
          <w:p w14:paraId="63F2CE9F" w14:textId="77777777" w:rsidR="00FC54F3" w:rsidRPr="00405395" w:rsidRDefault="00FC54F3" w:rsidP="009E5054">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74ED8698"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54" w:type="dxa"/>
            <w:gridSpan w:val="2"/>
          </w:tcPr>
          <w:p w14:paraId="57517771" w14:textId="77777777" w:rsidR="00326015" w:rsidRPr="0040539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405395">
              <w:rPr>
                <w:rFonts w:ascii="Times New Roman" w:eastAsia="Calibri" w:hAnsi="Times New Roman" w:cs="Times New Roman"/>
                <w:noProof/>
                <w:sz w:val="24"/>
                <w:szCs w:val="24"/>
                <w:lang w:val="uk-UA"/>
              </w:rPr>
              <w:t xml:space="preserve">1.1. Фізична/юридична особа має право не пізніше </w:t>
            </w:r>
            <w:r w:rsidRPr="00405395">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405395">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05395">
              <w:rPr>
                <w:rFonts w:ascii="Times New Roman" w:eastAsia="Calibri"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05395">
              <w:rPr>
                <w:rFonts w:ascii="Times New Roman" w:eastAsia="Calibri" w:hAnsi="Times New Roman" w:cs="Times New Roman"/>
                <w:b/>
                <w:i/>
                <w:noProof/>
                <w:sz w:val="24"/>
                <w:szCs w:val="24"/>
              </w:rPr>
              <w:t>протягом трьох днів</w:t>
            </w:r>
            <w:r w:rsidRPr="00405395">
              <w:rPr>
                <w:rFonts w:ascii="Times New Roman" w:eastAsia="Calibri" w:hAnsi="Times New Roman" w:cs="Times New Roman"/>
                <w:noProof/>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B601E90" w14:textId="77777777" w:rsidR="00326015" w:rsidRPr="0040539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405395">
              <w:rPr>
                <w:rFonts w:ascii="Times New Roman" w:eastAsia="Calibri" w:hAnsi="Times New Roman" w:cs="Times New Roman"/>
                <w:noProof/>
                <w:sz w:val="24"/>
                <w:szCs w:val="24"/>
                <w:lang w:val="uk-UA"/>
              </w:rPr>
              <w:t xml:space="preserve">1.2. </w:t>
            </w:r>
            <w:r w:rsidRPr="00405395">
              <w:rPr>
                <w:rFonts w:ascii="Times New Roman" w:eastAsia="Calibri"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816575" w14:textId="77777777" w:rsidR="00FC54F3" w:rsidRPr="00405395" w:rsidRDefault="00326015" w:rsidP="00326015">
            <w:pPr>
              <w:widowControl w:val="0"/>
              <w:spacing w:line="240" w:lineRule="auto"/>
              <w:ind w:right="113"/>
              <w:contextualSpacing/>
              <w:jc w:val="both"/>
              <w:rPr>
                <w:rFonts w:ascii="Times New Roman" w:eastAsia="Calibri" w:hAnsi="Times New Roman" w:cs="Times New Roman"/>
                <w:noProof/>
                <w:sz w:val="24"/>
                <w:szCs w:val="24"/>
              </w:rPr>
            </w:pPr>
            <w:r w:rsidRPr="00405395">
              <w:rPr>
                <w:rFonts w:ascii="Times New Roman" w:eastAsia="Calibri" w:hAnsi="Times New Roman" w:cs="Times New Roman"/>
                <w:noProof/>
                <w:sz w:val="24"/>
                <w:szCs w:val="24"/>
                <w:lang w:val="uk-UA"/>
              </w:rPr>
              <w:t xml:space="preserve">1.3. </w:t>
            </w:r>
            <w:r w:rsidRPr="00405395">
              <w:rPr>
                <w:rFonts w:ascii="Times New Roman" w:eastAsia="Calibri" w:hAnsi="Times New Roman" w:cs="Times New Roman"/>
                <w:noProof/>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5395">
              <w:rPr>
                <w:rFonts w:ascii="Times New Roman" w:eastAsia="Calibri" w:hAnsi="Times New Roman" w:cs="Times New Roman"/>
                <w:b/>
                <w:i/>
                <w:noProof/>
                <w:sz w:val="24"/>
                <w:szCs w:val="24"/>
              </w:rPr>
              <w:t>не менш як на чотири дні.</w:t>
            </w:r>
          </w:p>
        </w:tc>
      </w:tr>
      <w:tr w:rsidR="00FC54F3" w:rsidRPr="00405395" w14:paraId="20E34371" w14:textId="77777777" w:rsidTr="00323AFB">
        <w:trPr>
          <w:trHeight w:val="520"/>
          <w:jc w:val="center"/>
        </w:trPr>
        <w:tc>
          <w:tcPr>
            <w:tcW w:w="566" w:type="dxa"/>
          </w:tcPr>
          <w:p w14:paraId="6D28B6FA" w14:textId="77777777" w:rsidR="00FC54F3" w:rsidRPr="00405395" w:rsidRDefault="00FC54F3"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4E008AFB" w14:textId="77777777" w:rsidR="00FC54F3" w:rsidRPr="00405395" w:rsidRDefault="00FC54F3" w:rsidP="009E5054">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Унесення змін до тендерної документації</w:t>
            </w:r>
          </w:p>
        </w:tc>
        <w:tc>
          <w:tcPr>
            <w:tcW w:w="6954" w:type="dxa"/>
            <w:gridSpan w:val="2"/>
          </w:tcPr>
          <w:p w14:paraId="05E0AA43" w14:textId="77777777" w:rsidR="00981ED0" w:rsidRPr="00405395" w:rsidRDefault="00981ED0" w:rsidP="00981ED0">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05395">
              <w:rPr>
                <w:rFonts w:ascii="Times New Roman" w:hAnsi="Times New Roman" w:cs="Times New Roman"/>
                <w:sz w:val="24"/>
                <w:szCs w:val="24"/>
                <w:shd w:val="solid" w:color="FFFFFF" w:fill="FFFFFF"/>
                <w:lang w:val="uk-UA"/>
              </w:rPr>
              <w:t>внести</w:t>
            </w:r>
            <w:proofErr w:type="spellEnd"/>
            <w:r w:rsidRPr="00405395">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05395">
              <w:rPr>
                <w:rFonts w:ascii="Times New Roman" w:hAnsi="Times New Roman" w:cs="Times New Roman"/>
                <w:b/>
                <w:i/>
                <w:sz w:val="24"/>
                <w:szCs w:val="24"/>
                <w:shd w:val="solid" w:color="FFFFFF" w:fill="FFFFFF"/>
                <w:lang w:val="uk-UA"/>
              </w:rPr>
              <w:t>не менше чотирьох днів</w:t>
            </w:r>
            <w:r w:rsidRPr="00405395">
              <w:rPr>
                <w:rFonts w:ascii="Times New Roman" w:hAnsi="Times New Roman" w:cs="Times New Roman"/>
                <w:sz w:val="24"/>
                <w:szCs w:val="24"/>
                <w:shd w:val="solid" w:color="FFFFFF" w:fill="FFFFFF"/>
                <w:lang w:val="uk-UA"/>
              </w:rPr>
              <w:t>.</w:t>
            </w:r>
          </w:p>
          <w:p w14:paraId="16F06F1C" w14:textId="77777777" w:rsidR="00FC54F3" w:rsidRPr="00405395" w:rsidRDefault="00981ED0" w:rsidP="00981ED0">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w:t>
            </w:r>
            <w:r w:rsidRPr="00405395">
              <w:rPr>
                <w:rFonts w:ascii="Times New Roman" w:hAnsi="Times New Roman" w:cs="Times New Roman"/>
                <w:color w:val="auto"/>
                <w:sz w:val="24"/>
                <w:szCs w:val="24"/>
                <w:shd w:val="solid" w:color="FFFFFF" w:fill="FFFFFF"/>
                <w:lang w:val="uk-UA" w:eastAsia="en-US"/>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5395">
              <w:rPr>
                <w:rFonts w:ascii="Times New Roman" w:hAnsi="Times New Roman" w:cs="Times New Roman"/>
                <w:color w:val="auto"/>
                <w:sz w:val="24"/>
                <w:szCs w:val="24"/>
                <w:shd w:val="solid" w:color="FFFFFF" w:fill="FFFFFF"/>
                <w:lang w:val="uk-UA" w:eastAsia="en-US"/>
              </w:rPr>
              <w:t>машинозчитувальному</w:t>
            </w:r>
            <w:proofErr w:type="spellEnd"/>
            <w:r w:rsidRPr="00405395">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FC54F3" w:rsidRPr="00405395" w14:paraId="72842576" w14:textId="77777777" w:rsidTr="00323AFB">
        <w:trPr>
          <w:trHeight w:val="520"/>
          <w:jc w:val="center"/>
        </w:trPr>
        <w:tc>
          <w:tcPr>
            <w:tcW w:w="10210" w:type="dxa"/>
            <w:gridSpan w:val="4"/>
            <w:shd w:val="clear" w:color="auto" w:fill="D0CECE" w:themeFill="background2" w:themeFillShade="E6"/>
            <w:vAlign w:val="center"/>
          </w:tcPr>
          <w:p w14:paraId="499EF75A" w14:textId="77777777" w:rsidR="00FC54F3" w:rsidRPr="00405395" w:rsidRDefault="00966D37" w:rsidP="00BA302E">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lastRenderedPageBreak/>
              <w:t xml:space="preserve">Розділ ІІІ. </w:t>
            </w:r>
            <w:r w:rsidR="00FC54F3" w:rsidRPr="00405395">
              <w:rPr>
                <w:rFonts w:ascii="Times New Roman" w:eastAsia="Times New Roman" w:hAnsi="Times New Roman" w:cs="Times New Roman"/>
                <w:b/>
                <w:color w:val="auto"/>
                <w:sz w:val="24"/>
                <w:szCs w:val="24"/>
                <w:lang w:val="uk-UA"/>
              </w:rPr>
              <w:t xml:space="preserve">ІНСТРУКЦІЯ З ПІДГОТОВКИ ТЕНДЕРНОЇ ПРОПОЗИЦІЇ </w:t>
            </w:r>
          </w:p>
        </w:tc>
      </w:tr>
      <w:tr w:rsidR="00FC54F3" w:rsidRPr="00405395" w14:paraId="2771407D" w14:textId="77777777" w:rsidTr="00323AFB">
        <w:trPr>
          <w:trHeight w:val="520"/>
          <w:jc w:val="center"/>
        </w:trPr>
        <w:tc>
          <w:tcPr>
            <w:tcW w:w="566" w:type="dxa"/>
          </w:tcPr>
          <w:p w14:paraId="529E240A" w14:textId="77777777" w:rsidR="00FC54F3" w:rsidRPr="00405395" w:rsidRDefault="00FC54F3" w:rsidP="009E5054">
            <w:pPr>
              <w:pStyle w:val="11"/>
              <w:widowControl w:val="0"/>
              <w:spacing w:line="240" w:lineRule="auto"/>
              <w:jc w:val="center"/>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17D97D5C" w14:textId="77777777" w:rsidR="00FC54F3" w:rsidRPr="00405395"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Зміст і спосіб подання тендерної пропозиції</w:t>
            </w:r>
          </w:p>
        </w:tc>
        <w:tc>
          <w:tcPr>
            <w:tcW w:w="6954" w:type="dxa"/>
            <w:gridSpan w:val="2"/>
          </w:tcPr>
          <w:p w14:paraId="0DAAF137" w14:textId="77777777" w:rsidR="00FC54F3" w:rsidRPr="00405395" w:rsidRDefault="00FC54F3" w:rsidP="00BA302E">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1.1. </w:t>
            </w:r>
            <w:r w:rsidRPr="00405395">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405395">
              <w:rPr>
                <w:rFonts w:ascii="Times New Roman" w:eastAsia="Times New Roman" w:hAnsi="Times New Roman" w:cs="Times New Roman"/>
                <w:color w:val="auto"/>
                <w:sz w:val="24"/>
                <w:szCs w:val="24"/>
                <w:lang w:val="uk-UA"/>
              </w:rPr>
              <w:t>:</w:t>
            </w:r>
          </w:p>
          <w:p w14:paraId="71F486B2" w14:textId="77777777" w:rsidR="004403A9" w:rsidRPr="00405395" w:rsidRDefault="004403A9" w:rsidP="004403A9">
            <w:pPr>
              <w:widowControl w:val="0"/>
              <w:spacing w:after="0" w:line="240" w:lineRule="auto"/>
              <w:jc w:val="both"/>
              <w:rPr>
                <w:rFonts w:ascii="Times New Roman" w:hAnsi="Times New Roman" w:cs="Times New Roman"/>
                <w:i/>
                <w:sz w:val="24"/>
                <w:szCs w:val="24"/>
                <w:lang w:val="uk-UA"/>
              </w:rPr>
            </w:pPr>
            <w:r w:rsidRPr="00405395">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405395">
              <w:rPr>
                <w:rFonts w:ascii="Times New Roman" w:eastAsia="Times New Roman" w:hAnsi="Times New Roman" w:cs="Times New Roman"/>
                <w:sz w:val="24"/>
                <w:szCs w:val="24"/>
                <w:lang w:val="uk-UA"/>
              </w:rPr>
              <w:t xml:space="preserve"> </w:t>
            </w:r>
            <w:r w:rsidRPr="00405395">
              <w:rPr>
                <w:rFonts w:ascii="Times New Roman" w:hAnsi="Times New Roman" w:cs="Times New Roman"/>
                <w:i/>
                <w:sz w:val="24"/>
                <w:szCs w:val="24"/>
                <w:lang w:val="uk-UA"/>
              </w:rPr>
              <w:t xml:space="preserve">– згідно з </w:t>
            </w:r>
            <w:r w:rsidRPr="00405395">
              <w:rPr>
                <w:rFonts w:ascii="Times New Roman" w:hAnsi="Times New Roman" w:cs="Times New Roman"/>
                <w:b/>
                <w:i/>
                <w:sz w:val="24"/>
                <w:szCs w:val="24"/>
                <w:lang w:val="uk-UA"/>
              </w:rPr>
              <w:t>розділом І</w:t>
            </w:r>
            <w:r w:rsidR="00F27304" w:rsidRPr="00405395">
              <w:rPr>
                <w:rFonts w:ascii="Times New Roman" w:hAnsi="Times New Roman" w:cs="Times New Roman"/>
                <w:b/>
                <w:i/>
                <w:sz w:val="24"/>
                <w:szCs w:val="24"/>
                <w:lang w:val="uk-UA"/>
              </w:rPr>
              <w:t xml:space="preserve"> </w:t>
            </w:r>
            <w:r w:rsidRPr="00405395">
              <w:rPr>
                <w:rFonts w:ascii="Times New Roman" w:hAnsi="Times New Roman" w:cs="Times New Roman"/>
                <w:b/>
                <w:i/>
                <w:sz w:val="24"/>
                <w:szCs w:val="24"/>
                <w:lang w:val="uk-UA"/>
              </w:rPr>
              <w:t>Додатку 1</w:t>
            </w:r>
            <w:r w:rsidRPr="00405395">
              <w:rPr>
                <w:rFonts w:ascii="Times New Roman" w:hAnsi="Times New Roman" w:cs="Times New Roman"/>
                <w:i/>
                <w:sz w:val="24"/>
                <w:szCs w:val="24"/>
                <w:lang w:val="uk-UA"/>
              </w:rPr>
              <w:t xml:space="preserve"> до цієї тендерної документації;</w:t>
            </w:r>
          </w:p>
          <w:p w14:paraId="4CE051F3" w14:textId="77777777" w:rsidR="004403A9" w:rsidRPr="00405395" w:rsidRDefault="004403A9" w:rsidP="004403A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статті 17 Закону – </w:t>
            </w:r>
            <w:r w:rsidRPr="00405395">
              <w:rPr>
                <w:rFonts w:ascii="Times New Roman" w:eastAsia="Times New Roman" w:hAnsi="Times New Roman" w:cs="Times New Roman"/>
                <w:i/>
                <w:color w:val="auto"/>
                <w:sz w:val="24"/>
                <w:szCs w:val="24"/>
                <w:lang w:val="uk-UA"/>
              </w:rPr>
              <w:t xml:space="preserve">згідно з </w:t>
            </w:r>
            <w:r w:rsidRPr="00405395">
              <w:rPr>
                <w:rFonts w:ascii="Times New Roman" w:eastAsia="Times New Roman" w:hAnsi="Times New Roman" w:cs="Times New Roman"/>
                <w:b/>
                <w:i/>
                <w:color w:val="auto"/>
                <w:sz w:val="24"/>
                <w:szCs w:val="24"/>
                <w:lang w:val="uk-UA"/>
              </w:rPr>
              <w:t xml:space="preserve">розділом ІІ Додатку 1 </w:t>
            </w:r>
            <w:r w:rsidRPr="00405395">
              <w:rPr>
                <w:rFonts w:ascii="Times New Roman" w:eastAsia="Times New Roman" w:hAnsi="Times New Roman" w:cs="Times New Roman"/>
                <w:i/>
                <w:color w:val="auto"/>
                <w:sz w:val="24"/>
                <w:szCs w:val="24"/>
                <w:lang w:val="uk-UA"/>
              </w:rPr>
              <w:t>до тендерної документації</w:t>
            </w:r>
            <w:r w:rsidRPr="00405395">
              <w:rPr>
                <w:rFonts w:ascii="Times New Roman" w:eastAsia="Times New Roman" w:hAnsi="Times New Roman" w:cs="Times New Roman"/>
                <w:b/>
                <w:i/>
                <w:color w:val="auto"/>
                <w:sz w:val="24"/>
                <w:szCs w:val="24"/>
                <w:lang w:val="uk-UA"/>
              </w:rPr>
              <w:t xml:space="preserve"> та частини 5 розділу 3  </w:t>
            </w:r>
            <w:r w:rsidRPr="00405395">
              <w:rPr>
                <w:rFonts w:ascii="Times New Roman" w:eastAsia="Times New Roman" w:hAnsi="Times New Roman" w:cs="Times New Roman"/>
                <w:i/>
                <w:color w:val="auto"/>
                <w:sz w:val="24"/>
                <w:szCs w:val="24"/>
                <w:lang w:val="uk-UA"/>
              </w:rPr>
              <w:t>тендерної документації</w:t>
            </w:r>
            <w:r w:rsidRPr="00405395">
              <w:rPr>
                <w:rFonts w:ascii="Times New Roman" w:eastAsia="Times New Roman" w:hAnsi="Times New Roman" w:cs="Times New Roman"/>
                <w:color w:val="auto"/>
                <w:sz w:val="24"/>
                <w:szCs w:val="24"/>
                <w:lang w:val="uk-UA"/>
              </w:rPr>
              <w:t>);</w:t>
            </w:r>
          </w:p>
          <w:p w14:paraId="54B4B7B6" w14:textId="77777777" w:rsidR="004403A9" w:rsidRPr="00405395"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33F89231" w14:textId="77777777" w:rsidR="004403A9" w:rsidRPr="00405395" w:rsidRDefault="004403A9" w:rsidP="004403A9">
            <w:pPr>
              <w:widowControl w:val="0"/>
              <w:spacing w:after="0" w:line="240" w:lineRule="auto"/>
              <w:jc w:val="both"/>
              <w:rPr>
                <w:rFonts w:ascii="Times New Roman" w:hAnsi="Times New Roman" w:cs="Times New Roman"/>
                <w:i/>
                <w:sz w:val="24"/>
                <w:szCs w:val="24"/>
                <w:lang w:val="uk-UA"/>
              </w:rPr>
            </w:pPr>
            <w:r w:rsidRPr="00405395">
              <w:rPr>
                <w:rFonts w:ascii="Times New Roman" w:eastAsia="Times New Roman" w:hAnsi="Times New Roman" w:cs="Times New Roman"/>
                <w:sz w:val="24"/>
                <w:szCs w:val="24"/>
                <w:lang w:val="uk-UA"/>
              </w:rPr>
              <w:t xml:space="preserve">- </w:t>
            </w:r>
            <w:proofErr w:type="spellStart"/>
            <w:r w:rsidRPr="00405395">
              <w:rPr>
                <w:rFonts w:ascii="Times New Roman" w:hAnsi="Times New Roman" w:cs="Times New Roman"/>
                <w:sz w:val="24"/>
                <w:szCs w:val="24"/>
                <w:lang w:val="uk-UA"/>
              </w:rPr>
              <w:t>проєктом</w:t>
            </w:r>
            <w:proofErr w:type="spellEnd"/>
            <w:r w:rsidRPr="00405395">
              <w:rPr>
                <w:rFonts w:ascii="Times New Roman" w:hAnsi="Times New Roman" w:cs="Times New Roman"/>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405395">
              <w:rPr>
                <w:rFonts w:ascii="Times New Roman" w:hAnsi="Times New Roman" w:cs="Times New Roman"/>
                <w:i/>
                <w:sz w:val="24"/>
                <w:szCs w:val="24"/>
                <w:lang w:val="uk-UA"/>
              </w:rPr>
              <w:t xml:space="preserve">згідно з </w:t>
            </w:r>
            <w:r w:rsidRPr="00405395">
              <w:rPr>
                <w:rFonts w:ascii="Times New Roman" w:hAnsi="Times New Roman" w:cs="Times New Roman"/>
                <w:b/>
                <w:i/>
                <w:sz w:val="24"/>
                <w:szCs w:val="24"/>
                <w:lang w:val="uk-UA"/>
              </w:rPr>
              <w:t>Додатком 2</w:t>
            </w:r>
            <w:r w:rsidRPr="00405395">
              <w:rPr>
                <w:rFonts w:ascii="Times New Roman" w:hAnsi="Times New Roman" w:cs="Times New Roman"/>
                <w:i/>
                <w:sz w:val="24"/>
                <w:szCs w:val="24"/>
                <w:lang w:val="uk-UA"/>
              </w:rPr>
              <w:t xml:space="preserve"> до цієї тендерної документації;</w:t>
            </w:r>
          </w:p>
          <w:p w14:paraId="620D29CE" w14:textId="77777777" w:rsidR="004403A9" w:rsidRPr="00405395" w:rsidRDefault="004403A9" w:rsidP="00604795">
            <w:pPr>
              <w:widowControl w:val="0"/>
              <w:numPr>
                <w:ilvl w:val="1"/>
                <w:numId w:val="3"/>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405395">
              <w:rPr>
                <w:rFonts w:ascii="Times New Roman" w:hAnsi="Times New Roman" w:cs="Times New Roman"/>
                <w:sz w:val="24"/>
                <w:szCs w:val="24"/>
                <w:lang w:val="uk-UA"/>
              </w:rPr>
              <w:t>листом-згодою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sidRPr="00405395">
              <w:rPr>
                <w:rFonts w:ascii="Times New Roman" w:eastAsia="Times New Roman" w:hAnsi="Times New Roman" w:cs="Times New Roman"/>
                <w:sz w:val="24"/>
                <w:szCs w:val="24"/>
                <w:lang w:val="uk-UA"/>
              </w:rPr>
              <w:t xml:space="preserve"> листами-згодами від усіх осіб, персональні дані яких вказані (оприлюднені) в тендерній пропозиції учасника;</w:t>
            </w:r>
          </w:p>
          <w:p w14:paraId="2E09B308" w14:textId="77777777" w:rsidR="004403A9" w:rsidRPr="00405395" w:rsidRDefault="004403A9" w:rsidP="00604795">
            <w:pPr>
              <w:widowControl w:val="0"/>
              <w:numPr>
                <w:ilvl w:val="1"/>
                <w:numId w:val="3"/>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405395">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405395">
              <w:rPr>
                <w:rFonts w:ascii="Times New Roman" w:hAnsi="Times New Roman" w:cs="Times New Roman"/>
                <w:i/>
                <w:sz w:val="24"/>
                <w:szCs w:val="24"/>
                <w:lang w:val="uk-UA"/>
              </w:rPr>
              <w:t>(згідно умов</w:t>
            </w:r>
            <w:r w:rsidR="00A061FD" w:rsidRPr="00405395">
              <w:rPr>
                <w:rFonts w:ascii="Times New Roman" w:hAnsi="Times New Roman" w:cs="Times New Roman"/>
                <w:i/>
                <w:sz w:val="24"/>
                <w:szCs w:val="24"/>
                <w:lang w:val="uk-UA"/>
              </w:rPr>
              <w:t xml:space="preserve"> </w:t>
            </w:r>
            <w:r w:rsidRPr="00405395">
              <w:rPr>
                <w:rFonts w:ascii="Times New Roman" w:hAnsi="Times New Roman" w:cs="Times New Roman"/>
                <w:b/>
                <w:i/>
                <w:sz w:val="24"/>
                <w:szCs w:val="24"/>
                <w:lang w:val="uk-UA"/>
              </w:rPr>
              <w:t>Додатку 3</w:t>
            </w:r>
            <w:r w:rsidR="00A061FD" w:rsidRPr="00405395">
              <w:rPr>
                <w:rFonts w:ascii="Times New Roman" w:hAnsi="Times New Roman" w:cs="Times New Roman"/>
                <w:b/>
                <w:i/>
                <w:sz w:val="24"/>
                <w:szCs w:val="24"/>
                <w:lang w:val="uk-UA"/>
              </w:rPr>
              <w:t xml:space="preserve"> </w:t>
            </w:r>
            <w:r w:rsidRPr="00405395">
              <w:rPr>
                <w:rFonts w:ascii="Times New Roman" w:hAnsi="Times New Roman" w:cs="Times New Roman"/>
                <w:i/>
                <w:sz w:val="24"/>
                <w:szCs w:val="24"/>
                <w:lang w:val="uk-UA"/>
              </w:rPr>
              <w:t>до цієї тендерної документації</w:t>
            </w:r>
            <w:r w:rsidR="00A061FD" w:rsidRPr="00405395">
              <w:rPr>
                <w:rFonts w:ascii="Times New Roman" w:hAnsi="Times New Roman" w:cs="Times New Roman"/>
                <w:i/>
                <w:sz w:val="24"/>
                <w:szCs w:val="24"/>
                <w:lang w:val="uk-UA"/>
              </w:rPr>
              <w:t xml:space="preserve"> </w:t>
            </w:r>
            <w:r w:rsidRPr="00405395">
              <w:rPr>
                <w:rFonts w:ascii="Times New Roman" w:hAnsi="Times New Roman" w:cs="Times New Roman"/>
                <w:b/>
                <w:i/>
                <w:sz w:val="24"/>
                <w:szCs w:val="24"/>
                <w:lang w:val="uk-UA"/>
              </w:rPr>
              <w:t xml:space="preserve">та </w:t>
            </w:r>
            <w:r w:rsidRPr="00405395">
              <w:rPr>
                <w:rFonts w:ascii="Times New Roman" w:eastAsia="Times New Roman" w:hAnsi="Times New Roman" w:cs="Times New Roman"/>
                <w:b/>
                <w:i/>
                <w:sz w:val="24"/>
                <w:szCs w:val="24"/>
                <w:lang w:val="uk-UA"/>
              </w:rPr>
              <w:t>частини 6 цього розділу</w:t>
            </w:r>
            <w:r w:rsidR="00A061FD" w:rsidRPr="00405395">
              <w:rPr>
                <w:rFonts w:ascii="Times New Roman" w:eastAsia="Times New Roman" w:hAnsi="Times New Roman" w:cs="Times New Roman"/>
                <w:b/>
                <w:i/>
                <w:sz w:val="24"/>
                <w:szCs w:val="24"/>
                <w:lang w:val="uk-UA"/>
              </w:rPr>
              <w:t xml:space="preserve"> </w:t>
            </w:r>
            <w:r w:rsidRPr="00405395">
              <w:rPr>
                <w:rFonts w:ascii="Times New Roman" w:eastAsia="Times New Roman" w:hAnsi="Times New Roman" w:cs="Times New Roman"/>
                <w:i/>
                <w:sz w:val="24"/>
                <w:szCs w:val="24"/>
                <w:lang w:val="uk-UA"/>
              </w:rPr>
              <w:t>тендерної документації</w:t>
            </w:r>
            <w:r w:rsidRPr="00405395">
              <w:rPr>
                <w:rFonts w:ascii="Times New Roman" w:hAnsi="Times New Roman" w:cs="Times New Roman"/>
                <w:sz w:val="24"/>
                <w:szCs w:val="24"/>
                <w:lang w:val="uk-UA"/>
              </w:rPr>
              <w:t>);</w:t>
            </w:r>
          </w:p>
          <w:p w14:paraId="452602A9" w14:textId="77777777" w:rsidR="004403A9" w:rsidRPr="00405395" w:rsidRDefault="004403A9" w:rsidP="00604795">
            <w:pPr>
              <w:widowControl w:val="0"/>
              <w:numPr>
                <w:ilvl w:val="1"/>
                <w:numId w:val="3"/>
              </w:numPr>
              <w:tabs>
                <w:tab w:val="left" w:pos="182"/>
              </w:tabs>
              <w:spacing w:after="0" w:line="240" w:lineRule="auto"/>
              <w:ind w:left="0" w:firstLine="0"/>
              <w:jc w:val="both"/>
              <w:rPr>
                <w:rFonts w:ascii="Times New Roman" w:hAnsi="Times New Roman" w:cs="Times New Roman"/>
                <w:sz w:val="24"/>
                <w:szCs w:val="24"/>
                <w:lang w:val="uk-UA"/>
              </w:rPr>
            </w:pPr>
            <w:r w:rsidRPr="00405395">
              <w:rPr>
                <w:rFonts w:ascii="Times New Roman" w:hAnsi="Times New Roman" w:cs="Times New Roman"/>
                <w:bCs/>
                <w:sz w:val="24"/>
                <w:szCs w:val="24"/>
                <w:lang w:val="uk-UA"/>
              </w:rPr>
              <w:t>документом (документами), що підтверджує (</w:t>
            </w:r>
            <w:proofErr w:type="spellStart"/>
            <w:r w:rsidRPr="00405395">
              <w:rPr>
                <w:rFonts w:ascii="Times New Roman" w:hAnsi="Times New Roman" w:cs="Times New Roman"/>
                <w:bCs/>
                <w:sz w:val="24"/>
                <w:szCs w:val="24"/>
                <w:lang w:val="uk-UA"/>
              </w:rPr>
              <w:t>ють</w:t>
            </w:r>
            <w:proofErr w:type="spellEnd"/>
            <w:r w:rsidRPr="00405395">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5E40F58B" w14:textId="77777777" w:rsidR="004403A9" w:rsidRPr="00405395" w:rsidRDefault="004403A9" w:rsidP="00604795">
            <w:pPr>
              <w:widowControl w:val="0"/>
              <w:numPr>
                <w:ilvl w:val="1"/>
                <w:numId w:val="2"/>
              </w:numPr>
              <w:tabs>
                <w:tab w:val="left" w:pos="178"/>
              </w:tabs>
              <w:spacing w:after="0" w:line="240" w:lineRule="auto"/>
              <w:ind w:left="0" w:firstLine="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інформацією у довільній формі, що підтверджує видачу Учаснику ліцензії на право провадження господарської діяльності з постачання електричної енергії споживачу, та копією документу, на підставі якого Учасником отримано відповідну ліцензію;</w:t>
            </w:r>
          </w:p>
          <w:p w14:paraId="7D18C1C4" w14:textId="77777777" w:rsidR="004403A9" w:rsidRPr="00405395"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копією</w:t>
            </w:r>
            <w:r w:rsidR="00A061FD" w:rsidRPr="00405395">
              <w:rPr>
                <w:rFonts w:ascii="Times New Roman" w:eastAsia="Times New Roman" w:hAnsi="Times New Roman" w:cs="Times New Roman"/>
                <w:color w:val="auto"/>
                <w:sz w:val="24"/>
                <w:szCs w:val="24"/>
                <w:lang w:val="uk-UA"/>
              </w:rPr>
              <w:t xml:space="preserve"> </w:t>
            </w:r>
            <w:r w:rsidR="00D27546" w:rsidRPr="00405395">
              <w:rPr>
                <w:rFonts w:ascii="Times New Roman" w:eastAsia="Times New Roman" w:hAnsi="Times New Roman" w:cs="Times New Roman"/>
                <w:color w:val="auto"/>
                <w:sz w:val="24"/>
                <w:szCs w:val="24"/>
                <w:lang w:val="uk-UA"/>
              </w:rPr>
              <w:t>чинного</w:t>
            </w:r>
            <w:r w:rsidRPr="00405395">
              <w:rPr>
                <w:rFonts w:ascii="Times New Roman" w:eastAsia="Times New Roman" w:hAnsi="Times New Roman" w:cs="Times New Roman"/>
                <w:color w:val="auto"/>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39CE681A" w14:textId="77777777" w:rsidR="001404F7" w:rsidRPr="00405395"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E7C7680" w14:textId="77777777" w:rsidR="004403A9" w:rsidRPr="00405395" w:rsidRDefault="004403A9"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w:t>
            </w:r>
            <w:r w:rsidR="001404F7" w:rsidRPr="00405395">
              <w:rPr>
                <w:rFonts w:ascii="Times New Roman" w:eastAsia="Times New Roman" w:hAnsi="Times New Roman" w:cs="Times New Roman"/>
                <w:color w:val="auto"/>
                <w:sz w:val="24"/>
                <w:szCs w:val="24"/>
                <w:lang w:val="uk-UA"/>
              </w:rPr>
              <w:t xml:space="preserve"> та додатків до неї</w:t>
            </w:r>
            <w:r w:rsidRPr="00405395">
              <w:rPr>
                <w:rFonts w:ascii="Times New Roman" w:eastAsia="Times New Roman" w:hAnsi="Times New Roman" w:cs="Times New Roman"/>
                <w:color w:val="auto"/>
                <w:sz w:val="24"/>
                <w:szCs w:val="24"/>
                <w:lang w:val="uk-UA"/>
              </w:rPr>
              <w:t>.</w:t>
            </w:r>
          </w:p>
          <w:p w14:paraId="47DAEA29" w14:textId="77777777" w:rsidR="00FC54F3" w:rsidRPr="00405395" w:rsidRDefault="00FC54F3"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345602AF" w14:textId="77777777" w:rsidR="00693E00"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1.3.</w:t>
            </w:r>
            <w:r w:rsidR="00693E00" w:rsidRPr="00405395">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00C9178C" w:rsidRPr="00405395">
              <w:rPr>
                <w:rFonts w:ascii="Times New Roman" w:eastAsia="Times New Roman" w:hAnsi="Times New Roman" w:cs="Times New Roman"/>
                <w:color w:val="auto"/>
                <w:sz w:val="24"/>
                <w:szCs w:val="24"/>
                <w:u w:val="single"/>
                <w:lang w:val="uk-UA"/>
              </w:rPr>
              <w:t xml:space="preserve"> </w:t>
            </w:r>
            <w:r w:rsidR="00693E00" w:rsidRPr="00405395">
              <w:rPr>
                <w:rFonts w:ascii="Times New Roman" w:eastAsia="Times New Roman" w:hAnsi="Times New Roman" w:cs="Times New Roman"/>
                <w:color w:val="auto"/>
                <w:sz w:val="24"/>
                <w:szCs w:val="24"/>
                <w:lang w:val="uk-UA"/>
              </w:rPr>
              <w:t>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2B1BA9B" w14:textId="77777777" w:rsidR="00693E00" w:rsidRPr="00405395"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lang w:val="uk-UA"/>
              </w:rPr>
              <w:t xml:space="preserve">Згідно з частиною 2 статті 44 Закону України «Про товариства з обмеженою та додатковою відповідальністю» № 22-75-VІІІ від 06.02.2018р. 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w:t>
            </w:r>
            <w:r w:rsidRPr="00405395">
              <w:rPr>
                <w:rFonts w:ascii="Times New Roman" w:hAnsi="Times New Roman" w:cs="Times New Roman"/>
                <w:i/>
                <w:sz w:val="24"/>
                <w:szCs w:val="24"/>
                <w:shd w:val="clear" w:color="auto" w:fill="FFFFFF"/>
                <w:lang w:val="uk-UA"/>
              </w:rPr>
              <w:t>відповідно до останньої затвердженої фінансової звітності</w:t>
            </w:r>
            <w:r w:rsidRPr="00405395">
              <w:rPr>
                <w:rFonts w:ascii="Times New Roman" w:hAnsi="Times New Roman" w:cs="Times New Roman"/>
                <w:i/>
                <w:sz w:val="24"/>
                <w:szCs w:val="24"/>
                <w:lang w:val="uk-UA"/>
              </w:rPr>
              <w:t xml:space="preserve"> учасника та/або протокол загальних зборів учасників, згідно з яким уповноваженій посадовій (службовій) особі учасника надано дозвіл укладати договір за результатами даної процедури закупівлі. </w:t>
            </w:r>
          </w:p>
          <w:p w14:paraId="5750ADA4" w14:textId="77777777" w:rsidR="00693E00" w:rsidRPr="00405395"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405395">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4D22448B" w14:textId="77777777" w:rsidR="00693E00" w:rsidRPr="00405395" w:rsidRDefault="00693E00" w:rsidP="00BA302E">
            <w:pPr>
              <w:tabs>
                <w:tab w:val="left" w:pos="350"/>
              </w:tabs>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u w:val="single"/>
                <w:lang w:val="uk-UA"/>
              </w:rPr>
              <w:t>Учасник-нерезидент</w:t>
            </w:r>
            <w:r w:rsidRPr="00405395">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w:t>
            </w:r>
            <w:r w:rsidRPr="00405395">
              <w:rPr>
                <w:rFonts w:ascii="Times New Roman" w:hAnsi="Times New Roman" w:cs="Times New Roman"/>
                <w:sz w:val="24"/>
                <w:szCs w:val="24"/>
                <w:lang w:val="uk-UA"/>
              </w:rPr>
              <w:lastRenderedPageBreak/>
              <w:t>спеціальним штампом «</w:t>
            </w:r>
            <w:proofErr w:type="spellStart"/>
            <w:r w:rsidRPr="00405395">
              <w:rPr>
                <w:rFonts w:ascii="Times New Roman" w:hAnsi="Times New Roman" w:cs="Times New Roman"/>
                <w:sz w:val="24"/>
                <w:szCs w:val="24"/>
                <w:lang w:val="uk-UA"/>
              </w:rPr>
              <w:t>Apostille</w:t>
            </w:r>
            <w:proofErr w:type="spellEnd"/>
            <w:r w:rsidRPr="00405395">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36AC6BC7" w14:textId="77777777" w:rsidR="00693E00" w:rsidRPr="00405395"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0FAF7E9F" w14:textId="77777777" w:rsidR="00693E00" w:rsidRPr="00405395" w:rsidRDefault="00693E00" w:rsidP="00BA302E">
            <w:pPr>
              <w:pStyle w:val="a"/>
              <w:numPr>
                <w:ilvl w:val="0"/>
                <w:numId w:val="0"/>
              </w:numPr>
              <w:spacing w:after="0"/>
              <w:contextualSpacing/>
            </w:pPr>
            <w:r w:rsidRPr="00405395">
              <w:t xml:space="preserve">а) за спрощеною процедурою проставлення </w:t>
            </w:r>
            <w:proofErr w:type="spellStart"/>
            <w:r w:rsidRPr="00405395">
              <w:t>Апостиля</w:t>
            </w:r>
            <w:proofErr w:type="spellEnd"/>
            <w:r w:rsidRPr="00405395">
              <w:t xml:space="preserve"> (</w:t>
            </w:r>
            <w:proofErr w:type="spellStart"/>
            <w:r w:rsidRPr="00405395">
              <w:t>Apostille</w:t>
            </w:r>
            <w:proofErr w:type="spellEnd"/>
            <w:r w:rsidRPr="00405395">
              <w:t>) відповідно до статей 3 та 4 Гаазької Конвенції від 05.10.1961р.</w:t>
            </w:r>
          </w:p>
          <w:p w14:paraId="5A995E9F" w14:textId="77777777" w:rsidR="00693E00" w:rsidRPr="00405395" w:rsidRDefault="00693E00" w:rsidP="00BA302E">
            <w:pPr>
              <w:pStyle w:val="a"/>
              <w:numPr>
                <w:ilvl w:val="0"/>
                <w:numId w:val="0"/>
              </w:numPr>
              <w:spacing w:after="0"/>
              <w:contextualSpacing/>
            </w:pPr>
            <w:r w:rsidRPr="00405395">
              <w:t>б) або за процедурою консульської легалізації відповідно до Віденської Конвенції «Про консульські зносини» 1963 року</w:t>
            </w:r>
          </w:p>
          <w:p w14:paraId="48CFD0D4" w14:textId="77777777" w:rsidR="00693E00" w:rsidRPr="00405395"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78B3166" w14:textId="77777777" w:rsidR="00693E00" w:rsidRPr="00405395" w:rsidRDefault="00693E00"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1F314D5"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4573161B"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1.5. </w:t>
            </w:r>
            <w:r w:rsidRPr="00405395">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05395">
              <w:rPr>
                <w:rFonts w:ascii="Times New Roman" w:hAnsi="Times New Roman" w:cs="Times New Roman"/>
                <w:color w:val="auto"/>
                <w:sz w:val="24"/>
                <w:szCs w:val="24"/>
                <w:lang w:val="uk-UA"/>
              </w:rPr>
              <w:t>скан</w:t>
            </w:r>
            <w:proofErr w:type="spellEnd"/>
            <w:r w:rsidRPr="00405395">
              <w:rPr>
                <w:rFonts w:ascii="Times New Roman" w:hAnsi="Times New Roman" w:cs="Times New Roman"/>
                <w:color w:val="auto"/>
                <w:sz w:val="24"/>
                <w:szCs w:val="24"/>
                <w:lang w:val="uk-UA"/>
              </w:rPr>
              <w:t xml:space="preserve">-копій придатних для </w:t>
            </w:r>
            <w:proofErr w:type="spellStart"/>
            <w:r w:rsidRPr="00405395">
              <w:rPr>
                <w:rFonts w:ascii="Times New Roman" w:hAnsi="Times New Roman" w:cs="Times New Roman"/>
                <w:color w:val="auto"/>
                <w:sz w:val="24"/>
                <w:szCs w:val="24"/>
                <w:lang w:val="uk-UA"/>
              </w:rPr>
              <w:t>машинозчитування</w:t>
            </w:r>
            <w:proofErr w:type="spellEnd"/>
            <w:r w:rsidRPr="00405395">
              <w:rPr>
                <w:rFonts w:ascii="Times New Roman" w:hAnsi="Times New Roman" w:cs="Times New Roman"/>
                <w:color w:val="auto"/>
                <w:sz w:val="24"/>
                <w:szCs w:val="24"/>
                <w:lang w:val="uk-UA"/>
              </w:rPr>
              <w:t xml:space="preserve"> (файли з розширенням «..</w:t>
            </w:r>
            <w:proofErr w:type="spellStart"/>
            <w:r w:rsidRPr="00405395">
              <w:rPr>
                <w:rFonts w:ascii="Times New Roman" w:hAnsi="Times New Roman" w:cs="Times New Roman"/>
                <w:color w:val="auto"/>
                <w:sz w:val="24"/>
                <w:szCs w:val="24"/>
                <w:lang w:val="uk-UA"/>
              </w:rPr>
              <w:t>pdf</w:t>
            </w:r>
            <w:proofErr w:type="spellEnd"/>
            <w:r w:rsidRPr="00405395">
              <w:rPr>
                <w:rFonts w:ascii="Times New Roman" w:hAnsi="Times New Roman" w:cs="Times New Roman"/>
                <w:color w:val="auto"/>
                <w:sz w:val="24"/>
                <w:szCs w:val="24"/>
                <w:lang w:val="uk-UA"/>
              </w:rPr>
              <w:t>.», «..</w:t>
            </w:r>
            <w:proofErr w:type="spellStart"/>
            <w:r w:rsidRPr="00405395">
              <w:rPr>
                <w:rFonts w:ascii="Times New Roman" w:hAnsi="Times New Roman" w:cs="Times New Roman"/>
                <w:color w:val="auto"/>
                <w:sz w:val="24"/>
                <w:szCs w:val="24"/>
                <w:lang w:val="uk-UA"/>
              </w:rPr>
              <w:t>jpeg</w:t>
            </w:r>
            <w:proofErr w:type="spellEnd"/>
            <w:r w:rsidRPr="00405395">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5395">
              <w:rPr>
                <w:rFonts w:ascii="Times New Roman" w:hAnsi="Times New Roman" w:cs="Times New Roman"/>
                <w:color w:val="auto"/>
                <w:sz w:val="24"/>
                <w:szCs w:val="24"/>
                <w:lang w:val="uk-UA"/>
              </w:rPr>
              <w:t>скан</w:t>
            </w:r>
            <w:proofErr w:type="spellEnd"/>
            <w:r w:rsidRPr="00405395">
              <w:rPr>
                <w:rFonts w:ascii="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05395">
              <w:rPr>
                <w:rFonts w:ascii="Times New Roman" w:eastAsia="Times New Roman" w:hAnsi="Times New Roman" w:cs="Times New Roman"/>
                <w:color w:val="auto"/>
                <w:sz w:val="24"/>
                <w:szCs w:val="24"/>
                <w:lang w:val="uk-UA"/>
              </w:rPr>
              <w:t>.</w:t>
            </w:r>
          </w:p>
          <w:p w14:paraId="6B23E4C5" w14:textId="77777777" w:rsidR="00FC54F3" w:rsidRPr="00405395"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5E6835" w:rsidRPr="00405395">
              <w:rPr>
                <w:rFonts w:ascii="Times New Roman" w:hAnsi="Times New Roman" w:cs="Times New Roman"/>
                <w:color w:val="auto"/>
                <w:sz w:val="24"/>
                <w:szCs w:val="24"/>
                <w:lang w:val="uk-UA"/>
              </w:rPr>
              <w:t>кваліфікований</w:t>
            </w:r>
            <w:r w:rsidR="00E10E1D" w:rsidRPr="00405395">
              <w:rPr>
                <w:rFonts w:ascii="Times New Roman" w:hAnsi="Times New Roman" w:cs="Times New Roman"/>
                <w:color w:val="auto"/>
                <w:sz w:val="24"/>
                <w:szCs w:val="24"/>
                <w:lang w:val="uk-UA"/>
              </w:rPr>
              <w:t xml:space="preserve"> </w:t>
            </w:r>
            <w:proofErr w:type="spellStart"/>
            <w:r w:rsidR="005E6835" w:rsidRPr="00405395">
              <w:rPr>
                <w:rFonts w:ascii="Times New Roman" w:hAnsi="Times New Roman" w:cs="Times New Roman"/>
                <w:color w:val="auto"/>
                <w:sz w:val="24"/>
                <w:szCs w:val="24"/>
                <w:lang w:val="uk-UA"/>
              </w:rPr>
              <w:t>електроннийпідпис</w:t>
            </w:r>
            <w:proofErr w:type="spellEnd"/>
            <w:r w:rsidR="005E6835" w:rsidRPr="00405395">
              <w:rPr>
                <w:rFonts w:ascii="Times New Roman" w:hAnsi="Times New Roman" w:cs="Times New Roman"/>
                <w:color w:val="auto"/>
                <w:sz w:val="24"/>
                <w:szCs w:val="24"/>
                <w:lang w:val="uk-UA"/>
              </w:rPr>
              <w:t xml:space="preserve"> (КЕП) </w:t>
            </w:r>
            <w:r w:rsidRPr="00405395">
              <w:rPr>
                <w:rFonts w:ascii="Times New Roman" w:eastAsia="Times New Roman" w:hAnsi="Times New Roman" w:cs="Times New Roman"/>
                <w:color w:val="auto"/>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405395">
              <w:rPr>
                <w:rFonts w:ascii="Times New Roman" w:eastAsia="Times New Roman" w:hAnsi="Times New Roman" w:cs="Times New Roman"/>
                <w:color w:val="auto"/>
                <w:sz w:val="24"/>
                <w:szCs w:val="24"/>
                <w:lang w:val="uk-UA"/>
              </w:rPr>
              <w:t>засвідчувального</w:t>
            </w:r>
            <w:proofErr w:type="spellEnd"/>
            <w:r w:rsidRPr="00405395">
              <w:rPr>
                <w:rFonts w:ascii="Times New Roman" w:eastAsia="Times New Roman" w:hAnsi="Times New Roman" w:cs="Times New Roman"/>
                <w:color w:val="auto"/>
                <w:sz w:val="24"/>
                <w:szCs w:val="24"/>
                <w:lang w:val="uk-UA"/>
              </w:rPr>
              <w:t xml:space="preserve"> органу за посиланням –http://czo.gov.ua/verify.</w:t>
            </w:r>
          </w:p>
          <w:p w14:paraId="5B0C4709" w14:textId="3EE93199" w:rsidR="00FC54F3" w:rsidRPr="00405395" w:rsidRDefault="00FC54F3" w:rsidP="00BA302E">
            <w:pPr>
              <w:pStyle w:val="11"/>
              <w:widowControl w:val="0"/>
              <w:spacing w:line="240" w:lineRule="auto"/>
              <w:jc w:val="both"/>
              <w:rPr>
                <w:rFonts w:ascii="Times New Roman" w:hAnsi="Times New Roman" w:cs="Times New Roman"/>
                <w:strike/>
                <w:color w:val="auto"/>
                <w:sz w:val="24"/>
                <w:szCs w:val="24"/>
                <w:lang w:val="uk-UA"/>
              </w:rPr>
            </w:pPr>
            <w:r w:rsidRPr="00405395">
              <w:rPr>
                <w:rFonts w:ascii="Times New Roman" w:eastAsia="Times New Roman" w:hAnsi="Times New Roman" w:cs="Times New Roman"/>
                <w:color w:val="auto"/>
                <w:sz w:val="24"/>
                <w:szCs w:val="24"/>
                <w:lang w:val="uk-UA"/>
              </w:rPr>
              <w:t xml:space="preserve">1.7. </w:t>
            </w:r>
            <w:r w:rsidRPr="00405395">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w:t>
            </w:r>
            <w:r w:rsidR="002C4F79" w:rsidRPr="00405395">
              <w:rPr>
                <w:rFonts w:ascii="Times New Roman" w:hAnsi="Times New Roman" w:cs="Times New Roman"/>
                <w:color w:val="auto"/>
                <w:sz w:val="24"/>
                <w:szCs w:val="24"/>
                <w:lang w:val="uk-UA"/>
              </w:rPr>
              <w:t xml:space="preserve">(Додаток 3 цієї документації), </w:t>
            </w:r>
            <w:r w:rsidRPr="00405395">
              <w:rPr>
                <w:rFonts w:ascii="Times New Roman" w:hAnsi="Times New Roman" w:cs="Times New Roman"/>
                <w:color w:val="auto"/>
                <w:sz w:val="24"/>
                <w:szCs w:val="24"/>
                <w:lang w:val="uk-UA"/>
              </w:rPr>
              <w:t xml:space="preserve">як загальна сума, за яку він згодний </w:t>
            </w:r>
            <w:r w:rsidR="00CD48E5" w:rsidRPr="00405395">
              <w:rPr>
                <w:rFonts w:ascii="Times New Roman" w:hAnsi="Times New Roman" w:cs="Times New Roman"/>
                <w:color w:val="auto"/>
                <w:sz w:val="24"/>
                <w:szCs w:val="24"/>
                <w:lang w:val="uk-UA"/>
              </w:rPr>
              <w:t xml:space="preserve">постачати </w:t>
            </w:r>
            <w:r w:rsidR="00CD48E5" w:rsidRPr="00405395">
              <w:rPr>
                <w:rFonts w:ascii="Times New Roman" w:hAnsi="Times New Roman" w:cs="Times New Roman"/>
                <w:color w:val="auto"/>
                <w:sz w:val="24"/>
                <w:szCs w:val="24"/>
                <w:lang w:val="uk-UA"/>
              </w:rPr>
              <w:lastRenderedPageBreak/>
              <w:t>предмет закупівлі</w:t>
            </w:r>
            <w:r w:rsidRPr="00405395">
              <w:rPr>
                <w:rFonts w:ascii="Times New Roman" w:hAnsi="Times New Roman" w:cs="Times New Roman"/>
                <w:color w:val="auto"/>
                <w:sz w:val="24"/>
                <w:szCs w:val="24"/>
                <w:lang w:val="uk-UA"/>
              </w:rPr>
              <w:t xml:space="preserve"> відповідно до технічного завдання щодо предмету закупівлі (Додаток </w:t>
            </w:r>
            <w:r w:rsidR="002C4F79" w:rsidRPr="00405395">
              <w:rPr>
                <w:rFonts w:ascii="Times New Roman" w:hAnsi="Times New Roman" w:cs="Times New Roman"/>
                <w:color w:val="auto"/>
                <w:sz w:val="24"/>
                <w:szCs w:val="24"/>
                <w:lang w:val="uk-UA"/>
              </w:rPr>
              <w:t>4</w:t>
            </w:r>
            <w:r w:rsidRPr="00405395">
              <w:rPr>
                <w:rFonts w:ascii="Times New Roman" w:hAnsi="Times New Roman" w:cs="Times New Roman"/>
                <w:color w:val="auto"/>
                <w:sz w:val="24"/>
                <w:szCs w:val="24"/>
                <w:lang w:val="uk-UA"/>
              </w:rPr>
              <w:t xml:space="preserve"> цієї документації), </w:t>
            </w:r>
            <w:r w:rsidR="00CD48E5" w:rsidRPr="00405395">
              <w:rPr>
                <w:rFonts w:ascii="Times New Roman" w:hAnsi="Times New Roman" w:cs="Times New Roman"/>
                <w:color w:val="auto"/>
                <w:sz w:val="24"/>
                <w:szCs w:val="24"/>
                <w:lang w:val="uk-UA"/>
              </w:rPr>
              <w:t>з урахуванням всіх податків, зборів, обов’язкових платежів тощо.</w:t>
            </w:r>
          </w:p>
          <w:p w14:paraId="010E0CA6" w14:textId="77777777" w:rsidR="00A704CD" w:rsidRPr="00405395" w:rsidRDefault="00FC54F3"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405395">
              <w:rPr>
                <w:rFonts w:ascii="Times New Roman" w:eastAsia="Times New Roman" w:hAnsi="Times New Roman" w:cs="Times New Roman"/>
                <w:color w:val="auto"/>
                <w:sz w:val="24"/>
                <w:szCs w:val="24"/>
                <w:lang w:val="uk-UA"/>
              </w:rPr>
              <w:t>1.8.</w:t>
            </w:r>
            <w:r w:rsidR="00E042DE" w:rsidRPr="00405395">
              <w:rPr>
                <w:rFonts w:ascii="Times New Roman" w:eastAsia="Times New Roman" w:hAnsi="Times New Roman" w:cs="Times New Roman"/>
                <w:color w:val="auto"/>
                <w:sz w:val="24"/>
                <w:szCs w:val="24"/>
                <w:lang w:val="uk-UA"/>
              </w:rPr>
              <w:t xml:space="preserve">Замовник </w:t>
            </w:r>
            <w:r w:rsidR="009355D7" w:rsidRPr="00405395">
              <w:rPr>
                <w:rFonts w:ascii="Times New Roman" w:eastAsia="Times New Roman" w:hAnsi="Times New Roman" w:cs="Times New Roman"/>
                <w:b/>
                <w:color w:val="auto"/>
                <w:sz w:val="24"/>
                <w:szCs w:val="24"/>
              </w:rPr>
              <w:t xml:space="preserve">не </w:t>
            </w:r>
            <w:r w:rsidR="00E042DE" w:rsidRPr="00405395">
              <w:rPr>
                <w:rFonts w:ascii="Times New Roman" w:hAnsi="Times New Roman" w:cs="Times New Roman"/>
                <w:b/>
                <w:color w:val="auto"/>
                <w:sz w:val="24"/>
                <w:szCs w:val="24"/>
                <w:shd w:val="solid" w:color="FFFFFF" w:fill="FFFFFF"/>
                <w:lang w:val="uk-UA" w:eastAsia="en-US"/>
              </w:rPr>
              <w:t>прийматиме</w:t>
            </w:r>
            <w:r w:rsidR="00E042DE" w:rsidRPr="00405395">
              <w:rPr>
                <w:rFonts w:ascii="Times New Roman" w:hAnsi="Times New Roman" w:cs="Times New Roman"/>
                <w:color w:val="auto"/>
                <w:sz w:val="24"/>
                <w:szCs w:val="24"/>
                <w:shd w:val="solid" w:color="FFFFFF" w:fill="FFFFFF"/>
                <w:lang w:val="uk-UA" w:eastAsia="en-US"/>
              </w:rPr>
              <w:t xml:space="preserve"> до розгляду тендерн</w:t>
            </w:r>
            <w:r w:rsidR="00A704CD" w:rsidRPr="00405395">
              <w:rPr>
                <w:rFonts w:ascii="Times New Roman" w:hAnsi="Times New Roman" w:cs="Times New Roman"/>
                <w:color w:val="auto"/>
                <w:sz w:val="24"/>
                <w:szCs w:val="24"/>
                <w:shd w:val="solid" w:color="FFFFFF" w:fill="FFFFFF"/>
                <w:lang w:val="uk-UA" w:eastAsia="en-US"/>
              </w:rPr>
              <w:t>і</w:t>
            </w:r>
            <w:r w:rsidR="00E042DE" w:rsidRPr="00405395">
              <w:rPr>
                <w:rFonts w:ascii="Times New Roman" w:hAnsi="Times New Roman" w:cs="Times New Roman"/>
                <w:color w:val="auto"/>
                <w:sz w:val="24"/>
                <w:szCs w:val="24"/>
                <w:shd w:val="solid" w:color="FFFFFF" w:fill="FFFFFF"/>
                <w:lang w:val="uk-UA" w:eastAsia="en-US"/>
              </w:rPr>
              <w:t xml:space="preserve"> пропозиції, ціна як</w:t>
            </w:r>
            <w:r w:rsidR="00A704CD" w:rsidRPr="00405395">
              <w:rPr>
                <w:rFonts w:ascii="Times New Roman" w:hAnsi="Times New Roman" w:cs="Times New Roman"/>
                <w:color w:val="auto"/>
                <w:sz w:val="24"/>
                <w:szCs w:val="24"/>
                <w:shd w:val="solid" w:color="FFFFFF" w:fill="FFFFFF"/>
                <w:lang w:val="uk-UA" w:eastAsia="en-US"/>
              </w:rPr>
              <w:t>их</w:t>
            </w:r>
            <w:r w:rsidR="00E042DE" w:rsidRPr="00405395">
              <w:rPr>
                <w:rFonts w:ascii="Times New Roman" w:hAnsi="Times New Roman" w:cs="Times New Roman"/>
                <w:color w:val="auto"/>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14:paraId="1307F0C2" w14:textId="77777777" w:rsidR="00FC54F3" w:rsidRPr="00405395" w:rsidRDefault="00E042D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1.9. </w:t>
            </w:r>
            <w:r w:rsidR="00FC54F3" w:rsidRPr="00405395">
              <w:rPr>
                <w:rFonts w:ascii="Times New Roman" w:eastAsia="Times New Roman" w:hAnsi="Times New Roman" w:cs="Times New Roman"/>
                <w:color w:val="auto"/>
                <w:sz w:val="24"/>
                <w:szCs w:val="24"/>
                <w:lang w:val="uk-UA"/>
              </w:rPr>
              <w:t xml:space="preserve">Якщо у складі тендерної пропозиції учасника надано </w:t>
            </w:r>
            <w:proofErr w:type="spellStart"/>
            <w:r w:rsidR="00FC54F3" w:rsidRPr="00405395">
              <w:rPr>
                <w:rFonts w:ascii="Times New Roman" w:eastAsia="Times New Roman" w:hAnsi="Times New Roman" w:cs="Times New Roman"/>
                <w:color w:val="auto"/>
                <w:sz w:val="24"/>
                <w:szCs w:val="24"/>
                <w:lang w:val="uk-UA"/>
              </w:rPr>
              <w:t>скан</w:t>
            </w:r>
            <w:proofErr w:type="spellEnd"/>
            <w:r w:rsidR="00FC54F3" w:rsidRPr="00405395">
              <w:rPr>
                <w:rFonts w:ascii="Times New Roman" w:eastAsia="Times New Roman" w:hAnsi="Times New Roman" w:cs="Times New Roman"/>
                <w:color w:val="auto"/>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32ABFBA6" w14:textId="77777777" w:rsidR="00FC54F3" w:rsidRPr="00405395"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eastAsia="Times New Roman" w:hAnsi="Times New Roman" w:cs="Times New Roman"/>
                <w:sz w:val="24"/>
                <w:szCs w:val="24"/>
                <w:lang w:val="uk-UA"/>
              </w:rPr>
              <w:t>1.</w:t>
            </w:r>
            <w:r w:rsidR="00E042DE" w:rsidRPr="00405395">
              <w:rPr>
                <w:rFonts w:ascii="Times New Roman" w:eastAsia="Times New Roman" w:hAnsi="Times New Roman" w:cs="Times New Roman"/>
                <w:sz w:val="24"/>
                <w:szCs w:val="24"/>
                <w:lang w:val="uk-UA"/>
              </w:rPr>
              <w:t>10</w:t>
            </w:r>
            <w:r w:rsidRPr="00405395">
              <w:rPr>
                <w:rFonts w:ascii="Times New Roman" w:eastAsia="Times New Roman" w:hAnsi="Times New Roman" w:cs="Times New Roman"/>
                <w:sz w:val="24"/>
                <w:szCs w:val="24"/>
                <w:lang w:val="uk-UA"/>
              </w:rPr>
              <w:t xml:space="preserve">. </w:t>
            </w:r>
            <w:r w:rsidRPr="00405395">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0AE1E4FD" w14:textId="77777777" w:rsidR="00E042DE" w:rsidRPr="00405395" w:rsidRDefault="00E042DE" w:rsidP="00BA302E">
            <w:pPr>
              <w:tabs>
                <w:tab w:val="left" w:pos="1856"/>
              </w:tabs>
              <w:spacing w:after="0" w:line="240" w:lineRule="auto"/>
              <w:jc w:val="both"/>
              <w:textAlignment w:val="baseline"/>
              <w:rPr>
                <w:rFonts w:ascii="Times New Roman" w:hAnsi="Times New Roman" w:cs="Times New Roman"/>
                <w:noProof/>
                <w:sz w:val="24"/>
                <w:szCs w:val="24"/>
                <w:lang w:val="uk-UA"/>
              </w:rPr>
            </w:pPr>
          </w:p>
          <w:p w14:paraId="171A794B" w14:textId="77777777" w:rsidR="00C8075B" w:rsidRPr="00405395"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noProof/>
                <w:sz w:val="24"/>
                <w:szCs w:val="24"/>
                <w:lang w:val="uk-UA"/>
              </w:rPr>
              <w:t>1.1</w:t>
            </w:r>
            <w:r w:rsidR="00E042DE" w:rsidRPr="00405395">
              <w:rPr>
                <w:rFonts w:ascii="Times New Roman" w:hAnsi="Times New Roman" w:cs="Times New Roman"/>
                <w:noProof/>
                <w:sz w:val="24"/>
                <w:szCs w:val="24"/>
                <w:lang w:val="uk-UA"/>
              </w:rPr>
              <w:t>1</w:t>
            </w:r>
            <w:r w:rsidRPr="00405395">
              <w:rPr>
                <w:rFonts w:ascii="Times New Roman" w:hAnsi="Times New Roman" w:cs="Times New Roman"/>
                <w:noProof/>
                <w:sz w:val="24"/>
                <w:szCs w:val="24"/>
                <w:lang w:val="uk-UA"/>
              </w:rPr>
              <w:t xml:space="preserve">. </w:t>
            </w:r>
            <w:r w:rsidR="00C8075B" w:rsidRPr="00405395">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DABF6FE" w14:textId="77777777" w:rsidR="00C8075B" w:rsidRPr="00405395"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b/>
                <w:bCs/>
                <w:sz w:val="24"/>
                <w:szCs w:val="24"/>
                <w:lang w:val="uk-UA"/>
              </w:rPr>
              <w:t>Опис та приклади формальних несуттєвих помилок:</w:t>
            </w:r>
          </w:p>
          <w:p w14:paraId="792F4E11" w14:textId="77777777" w:rsidR="00C8075B" w:rsidRPr="00405395"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405395">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405395">
              <w:rPr>
                <w:rFonts w:ascii="Times New Roman" w:hAnsi="Times New Roman" w:cs="Times New Roman"/>
                <w:noProof/>
                <w:sz w:val="24"/>
                <w:szCs w:val="24"/>
                <w:lang w:val="uk-UA"/>
              </w:rPr>
              <w:t xml:space="preserve">  № 710 від 15.04.2020 року:</w:t>
            </w:r>
          </w:p>
          <w:p w14:paraId="26D2D80A"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405395">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01B6C6D6"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16"/>
            <w:bookmarkEnd w:id="1"/>
            <w:r w:rsidRPr="00405395">
              <w:rPr>
                <w:rFonts w:ascii="Times New Roman" w:eastAsia="Times New Roman" w:hAnsi="Times New Roman" w:cs="Times New Roman"/>
                <w:sz w:val="24"/>
                <w:szCs w:val="24"/>
                <w:lang w:val="uk-UA" w:eastAsia="ru-RU"/>
              </w:rPr>
              <w:t>уживання великої літери;</w:t>
            </w:r>
          </w:p>
          <w:p w14:paraId="5BF6B2FE"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7"/>
            <w:bookmarkEnd w:id="2"/>
            <w:r w:rsidRPr="00405395">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223D9D6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8"/>
            <w:bookmarkEnd w:id="3"/>
            <w:r w:rsidRPr="00405395">
              <w:rPr>
                <w:rFonts w:ascii="Times New Roman" w:eastAsia="Times New Roman" w:hAnsi="Times New Roman" w:cs="Times New Roman"/>
                <w:sz w:val="24"/>
                <w:szCs w:val="24"/>
                <w:lang w:val="uk-UA" w:eastAsia="ru-RU"/>
              </w:rPr>
              <w:t xml:space="preserve">використання слова або </w:t>
            </w:r>
            <w:proofErr w:type="spellStart"/>
            <w:r w:rsidRPr="00405395">
              <w:rPr>
                <w:rFonts w:ascii="Times New Roman" w:eastAsia="Times New Roman" w:hAnsi="Times New Roman" w:cs="Times New Roman"/>
                <w:sz w:val="24"/>
                <w:szCs w:val="24"/>
                <w:lang w:val="uk-UA" w:eastAsia="ru-RU"/>
              </w:rPr>
              <w:t>мовного</w:t>
            </w:r>
            <w:proofErr w:type="spellEnd"/>
            <w:r w:rsidRPr="00405395">
              <w:rPr>
                <w:rFonts w:ascii="Times New Roman" w:eastAsia="Times New Roman" w:hAnsi="Times New Roman" w:cs="Times New Roman"/>
                <w:sz w:val="24"/>
                <w:szCs w:val="24"/>
                <w:lang w:val="uk-UA" w:eastAsia="ru-RU"/>
              </w:rPr>
              <w:t xml:space="preserve"> звороту, запозичених з іншої мови;</w:t>
            </w:r>
          </w:p>
          <w:p w14:paraId="30CC752D"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9"/>
            <w:bookmarkEnd w:id="4"/>
            <w:r w:rsidRPr="00405395">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B80362"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20"/>
            <w:bookmarkEnd w:id="5"/>
            <w:r w:rsidRPr="00405395">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64669DBE"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1"/>
            <w:bookmarkEnd w:id="6"/>
            <w:r w:rsidRPr="00405395">
              <w:rPr>
                <w:rFonts w:ascii="Times New Roman" w:eastAsia="Times New Roman" w:hAnsi="Times New Roman" w:cs="Times New Roman"/>
                <w:sz w:val="24"/>
                <w:szCs w:val="24"/>
                <w:lang w:val="uk-UA" w:eastAsia="ru-RU"/>
              </w:rPr>
              <w:t>написання слів разом та/або окремо, та/або через дефіс;</w:t>
            </w:r>
          </w:p>
          <w:p w14:paraId="4FBE6561"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2"/>
            <w:bookmarkEnd w:id="7"/>
            <w:r w:rsidRPr="00405395">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440E8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3"/>
            <w:bookmarkEnd w:id="8"/>
            <w:r w:rsidRPr="00405395">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EE5E83"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4"/>
            <w:bookmarkEnd w:id="9"/>
            <w:r w:rsidRPr="00405395">
              <w:rPr>
                <w:rFonts w:ascii="Times New Roman" w:eastAsia="Times New Roman" w:hAnsi="Times New Roman" w:cs="Times New Roman"/>
                <w:sz w:val="24"/>
                <w:szCs w:val="24"/>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AC78AB"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5"/>
            <w:bookmarkEnd w:id="10"/>
            <w:r w:rsidRPr="00405395">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9E10FD"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6"/>
            <w:bookmarkEnd w:id="11"/>
            <w:r w:rsidRPr="00405395">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FE7DB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7"/>
            <w:bookmarkEnd w:id="12"/>
            <w:r w:rsidRPr="00405395">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29E473"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8"/>
            <w:bookmarkEnd w:id="13"/>
            <w:r w:rsidRPr="00405395">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2DB2C5"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9"/>
            <w:bookmarkEnd w:id="14"/>
            <w:r w:rsidRPr="00405395">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002BC"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0"/>
            <w:bookmarkEnd w:id="15"/>
            <w:r w:rsidRPr="00405395">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5D7F6"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1"/>
            <w:bookmarkEnd w:id="16"/>
            <w:r w:rsidRPr="00405395">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9AE756"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2"/>
            <w:bookmarkEnd w:id="17"/>
            <w:r w:rsidRPr="00405395">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A9A888" w14:textId="77777777" w:rsidR="00C8075B" w:rsidRPr="00405395"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3"/>
            <w:bookmarkEnd w:id="18"/>
            <w:r w:rsidRPr="0040539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B33E86" w14:textId="77777777" w:rsidR="00C8075B" w:rsidRPr="00405395" w:rsidRDefault="00C8075B" w:rsidP="00BA302E">
            <w:pPr>
              <w:pStyle w:val="af6"/>
              <w:shd w:val="clear" w:color="auto" w:fill="FFFFFF"/>
              <w:spacing w:before="0" w:beforeAutospacing="0" w:after="0" w:afterAutospacing="0"/>
              <w:jc w:val="both"/>
              <w:rPr>
                <w:lang w:val="uk-UA"/>
              </w:rPr>
            </w:pPr>
            <w:r w:rsidRPr="00405395">
              <w:rPr>
                <w:b/>
                <w:bCs/>
                <w:i/>
                <w:iCs/>
                <w:lang w:val="uk-UA"/>
              </w:rPr>
              <w:t xml:space="preserve">Опис та приклади формальних помилок відповідно до </w:t>
            </w:r>
            <w:hyperlink r:id="rId10" w:anchor="n1421" w:history="1">
              <w:r w:rsidRPr="00405395">
                <w:rPr>
                  <w:rStyle w:val="ab"/>
                  <w:b/>
                  <w:bCs/>
                  <w:i/>
                  <w:iCs/>
                  <w:color w:val="auto"/>
                  <w:u w:val="none"/>
                  <w:lang w:val="uk-UA"/>
                </w:rPr>
                <w:t>п. 19 ч. 2 ст. 22</w:t>
              </w:r>
            </w:hyperlink>
            <w:r w:rsidRPr="00405395">
              <w:rPr>
                <w:b/>
                <w:bCs/>
                <w:i/>
                <w:iCs/>
                <w:lang w:val="uk-UA"/>
              </w:rPr>
              <w:t xml:space="preserve"> Закону:</w:t>
            </w:r>
          </w:p>
          <w:p w14:paraId="427281B5"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розміщення інформації не на фірмовому бланку підприємства;</w:t>
            </w:r>
          </w:p>
          <w:p w14:paraId="3DE6CD3A"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самостійне виправлення помилок та/або описок у поданій пропозиції під час її складання учасником; </w:t>
            </w:r>
          </w:p>
          <w:p w14:paraId="5A5C070E"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05395">
              <w:rPr>
                <w:i/>
                <w:iCs/>
                <w:u w:val="single"/>
                <w:lang w:val="uk-UA"/>
              </w:rPr>
              <w:t>Наприклад:</w:t>
            </w:r>
            <w:r w:rsidRPr="00405395">
              <w:rPr>
                <w:i/>
                <w:iCs/>
                <w:lang w:val="uk-UA"/>
              </w:rPr>
              <w:t xml:space="preserve"> зазначення в довідці русизмів, </w:t>
            </w:r>
            <w:proofErr w:type="spellStart"/>
            <w:r w:rsidRPr="00405395">
              <w:rPr>
                <w:i/>
                <w:iCs/>
                <w:lang w:val="uk-UA"/>
              </w:rPr>
              <w:t>сленгових</w:t>
            </w:r>
            <w:proofErr w:type="spellEnd"/>
            <w:r w:rsidRPr="00405395">
              <w:rPr>
                <w:i/>
                <w:iCs/>
                <w:lang w:val="uk-UA"/>
              </w:rPr>
              <w:t xml:space="preserve"> слів або технічних помилок</w:t>
            </w:r>
            <w:r w:rsidRPr="00405395">
              <w:rPr>
                <w:lang w:val="uk-UA"/>
              </w:rPr>
              <w:t>;</w:t>
            </w:r>
          </w:p>
          <w:p w14:paraId="17878DE3"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lastRenderedPageBreak/>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05395">
              <w:rPr>
                <w:i/>
                <w:iCs/>
                <w:u w:val="single"/>
                <w:lang w:val="uk-UA"/>
              </w:rPr>
              <w:t>Наприклад:</w:t>
            </w:r>
            <w:r w:rsidRPr="00405395">
              <w:rPr>
                <w:i/>
                <w:iCs/>
                <w:lang w:val="uk-UA"/>
              </w:rPr>
              <w:t xml:space="preserve"> замість надання згідно вимоги довідки в довільній формі учасник надав лист-пояснення;</w:t>
            </w:r>
          </w:p>
          <w:p w14:paraId="465B0339"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2C977FAB"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B09946B" w14:textId="77777777" w:rsidR="00C8075B" w:rsidRPr="00405395" w:rsidRDefault="00C8075B" w:rsidP="00604795">
            <w:pPr>
              <w:pStyle w:val="af6"/>
              <w:numPr>
                <w:ilvl w:val="0"/>
                <w:numId w:val="5"/>
              </w:numPr>
              <w:shd w:val="clear" w:color="auto" w:fill="FFFFFF"/>
              <w:tabs>
                <w:tab w:val="clear" w:pos="720"/>
                <w:tab w:val="left" w:pos="604"/>
              </w:tabs>
              <w:spacing w:before="0" w:beforeAutospacing="0" w:after="0" w:afterAutospacing="0"/>
              <w:ind w:left="0" w:firstLine="0"/>
              <w:jc w:val="both"/>
              <w:textAlignment w:val="baseline"/>
              <w:rPr>
                <w:lang w:val="uk-UA"/>
              </w:rPr>
            </w:pPr>
            <w:r w:rsidRPr="00405395">
              <w:rPr>
                <w:lang w:val="uk-UA"/>
              </w:rPr>
              <w:t>інші формальні (несуттєві) помилки, що пов’язані з оформленням тендерної пропозиції та не впливають на зміст пропозиції.</w:t>
            </w:r>
          </w:p>
          <w:p w14:paraId="498FA9C8" w14:textId="77777777" w:rsidR="00FC54F3" w:rsidRPr="00405395"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405395">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0612F9" w:rsidRPr="00405395" w14:paraId="13DBAAAA" w14:textId="77777777" w:rsidTr="00323AFB">
        <w:trPr>
          <w:trHeight w:val="400"/>
          <w:jc w:val="center"/>
        </w:trPr>
        <w:tc>
          <w:tcPr>
            <w:tcW w:w="566" w:type="dxa"/>
          </w:tcPr>
          <w:p w14:paraId="3EC3C54A"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2</w:t>
            </w:r>
          </w:p>
        </w:tc>
        <w:tc>
          <w:tcPr>
            <w:tcW w:w="2690" w:type="dxa"/>
          </w:tcPr>
          <w:p w14:paraId="77748577"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Забезпечення тендерної пропозиції</w:t>
            </w:r>
          </w:p>
        </w:tc>
        <w:tc>
          <w:tcPr>
            <w:tcW w:w="6954" w:type="dxa"/>
            <w:gridSpan w:val="2"/>
          </w:tcPr>
          <w:p w14:paraId="2934083E" w14:textId="614F35EB" w:rsidR="000612F9" w:rsidRPr="00F27365" w:rsidRDefault="000612F9" w:rsidP="000612F9">
            <w:pPr>
              <w:widowControl w:val="0"/>
              <w:autoSpaceDE w:val="0"/>
              <w:autoSpaceDN w:val="0"/>
              <w:adjustRightInd w:val="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2.1. 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w:t>
            </w:r>
            <w:r w:rsidRPr="00405395">
              <w:rPr>
                <w:rStyle w:val="rvts9"/>
                <w:rFonts w:ascii="Times New Roman" w:hAnsi="Times New Roman" w:cs="Times New Roman"/>
                <w:bCs/>
                <w:color w:val="333333"/>
                <w:sz w:val="24"/>
                <w:szCs w:val="24"/>
                <w:shd w:val="clear" w:color="auto" w:fill="FFFFFF"/>
                <w:lang w:val="uk-UA"/>
              </w:rPr>
              <w:t>Наказу Міністерства</w:t>
            </w:r>
            <w:r w:rsidRPr="00405395">
              <w:rPr>
                <w:rFonts w:ascii="Times New Roman" w:hAnsi="Times New Roman" w:cs="Times New Roman"/>
                <w:color w:val="333333"/>
                <w:sz w:val="24"/>
                <w:szCs w:val="24"/>
                <w:lang w:val="uk-UA"/>
              </w:rPr>
              <w:br/>
            </w:r>
            <w:r w:rsidRPr="00405395">
              <w:rPr>
                <w:rStyle w:val="rvts9"/>
                <w:rFonts w:ascii="Times New Roman" w:hAnsi="Times New Roman" w:cs="Times New Roman"/>
                <w:bCs/>
                <w:color w:val="333333"/>
                <w:sz w:val="24"/>
                <w:szCs w:val="24"/>
                <w:shd w:val="clear" w:color="auto" w:fill="FFFFFF"/>
                <w:lang w:val="uk-UA"/>
              </w:rPr>
              <w:t>розвитку економіки, торгівлі та сільського господарства України 14 грудня 2020 року № 2628</w:t>
            </w:r>
            <w:r w:rsidRPr="00405395">
              <w:rPr>
                <w:rFonts w:ascii="Times New Roman" w:hAnsi="Times New Roman" w:cs="Times New Roman"/>
                <w:sz w:val="24"/>
                <w:szCs w:val="24"/>
                <w:lang w:val="uk-UA"/>
              </w:rPr>
              <w:t xml:space="preserve">), із зобов’язанням банку у разі виникнення обставин, передбачених цією </w:t>
            </w:r>
            <w:proofErr w:type="spellStart"/>
            <w:r w:rsidRPr="00405395">
              <w:rPr>
                <w:rFonts w:ascii="Times New Roman" w:hAnsi="Times New Roman" w:cs="Times New Roman"/>
                <w:sz w:val="24"/>
                <w:szCs w:val="24"/>
                <w:lang w:val="uk-UA"/>
              </w:rPr>
              <w:t>тендетною</w:t>
            </w:r>
            <w:proofErr w:type="spellEnd"/>
            <w:r w:rsidRPr="00405395">
              <w:rPr>
                <w:rFonts w:ascii="Times New Roman" w:hAnsi="Times New Roman" w:cs="Times New Roman"/>
                <w:sz w:val="24"/>
                <w:szCs w:val="24"/>
                <w:lang w:val="uk-UA"/>
              </w:rPr>
              <w:t xml:space="preserve"> документацією та Законом України «Про публічні закупівлі» , відшкодувати на рахунок</w:t>
            </w:r>
            <w:r w:rsidR="00F27365" w:rsidRPr="00F27365">
              <w:rPr>
                <w:rFonts w:ascii="Times New Roman" w:hAnsi="Times New Roman" w:cs="Times New Roman"/>
                <w:bCs/>
                <w:sz w:val="24"/>
                <w:szCs w:val="24"/>
                <w:lang w:val="uk-UA"/>
              </w:rPr>
              <w:t xml:space="preserve"> </w:t>
            </w:r>
            <w:r w:rsidR="00F27365" w:rsidRPr="00F27365">
              <w:rPr>
                <w:rFonts w:ascii="Times New Roman" w:hAnsi="Times New Roman" w:cs="Times New Roman"/>
                <w:bCs/>
                <w:sz w:val="24"/>
                <w:szCs w:val="24"/>
                <w:lang w:val="en-US"/>
              </w:rPr>
              <w:t>UA</w:t>
            </w:r>
            <w:r w:rsidR="00F27365" w:rsidRPr="00F27365">
              <w:rPr>
                <w:rFonts w:ascii="Times New Roman" w:hAnsi="Times New Roman" w:cs="Times New Roman"/>
                <w:bCs/>
                <w:sz w:val="24"/>
                <w:szCs w:val="24"/>
                <w:lang w:val="uk-UA"/>
              </w:rPr>
              <w:t>928201720355179002000010311</w:t>
            </w:r>
            <w:r w:rsidR="00F27365">
              <w:rPr>
                <w:rFonts w:ascii="Times New Roman" w:hAnsi="Times New Roman" w:cs="Times New Roman"/>
                <w:sz w:val="24"/>
                <w:szCs w:val="24"/>
                <w:lang w:val="uk-UA"/>
              </w:rPr>
              <w:t xml:space="preserve"> </w:t>
            </w:r>
            <w:r w:rsidRPr="00405395">
              <w:rPr>
                <w:rFonts w:ascii="Times New Roman" w:hAnsi="Times New Roman" w:cs="Times New Roman"/>
                <w:sz w:val="24"/>
                <w:szCs w:val="24"/>
                <w:lang w:val="uk-UA"/>
              </w:rPr>
              <w:t xml:space="preserve"> кошти у сумі забезпечення тендерної пропозиції, визначеній в підпункті 2.2. пункту 2 цього розділу. </w:t>
            </w:r>
            <w:r w:rsidRPr="00405395">
              <w:rPr>
                <w:rFonts w:ascii="Times New Roman" w:hAnsi="Times New Roman" w:cs="Times New Roman"/>
                <w:bCs/>
                <w:sz w:val="24"/>
                <w:szCs w:val="24"/>
                <w:lang w:val="uk-UA"/>
              </w:rPr>
              <w:t>Перерахування коштів здійснюється на р</w:t>
            </w:r>
            <w:r w:rsidR="00F27365" w:rsidRPr="00F27365">
              <w:rPr>
                <w:rFonts w:ascii="Times New Roman" w:hAnsi="Times New Roman" w:cs="Times New Roman"/>
                <w:bCs/>
                <w:sz w:val="24"/>
                <w:szCs w:val="24"/>
                <w:lang w:val="uk-UA"/>
              </w:rPr>
              <w:t xml:space="preserve">/р </w:t>
            </w:r>
            <w:r w:rsidR="00F27365" w:rsidRPr="00F27365">
              <w:rPr>
                <w:rFonts w:ascii="Times New Roman" w:hAnsi="Times New Roman" w:cs="Times New Roman"/>
                <w:bCs/>
                <w:sz w:val="24"/>
                <w:szCs w:val="24"/>
                <w:lang w:val="en-US"/>
              </w:rPr>
              <w:t>UA</w:t>
            </w:r>
            <w:r w:rsidR="00F27365" w:rsidRPr="00F27365">
              <w:rPr>
                <w:rFonts w:ascii="Times New Roman" w:hAnsi="Times New Roman" w:cs="Times New Roman"/>
                <w:bCs/>
                <w:sz w:val="24"/>
                <w:szCs w:val="24"/>
                <w:lang w:val="uk-UA"/>
              </w:rPr>
              <w:t xml:space="preserve">928201720355179002000010311 , </w:t>
            </w:r>
            <w:r w:rsidR="00F27365" w:rsidRPr="00F27365">
              <w:rPr>
                <w:rFonts w:ascii="Times New Roman" w:hAnsi="Times New Roman" w:cs="Times New Roman"/>
                <w:sz w:val="24"/>
                <w:szCs w:val="24"/>
                <w:lang w:val="uk-UA"/>
              </w:rPr>
              <w:t>ДКСУ</w:t>
            </w:r>
            <w:r w:rsidR="00F27365" w:rsidRPr="00F27365">
              <w:rPr>
                <w:rFonts w:ascii="Times New Roman" w:hAnsi="Times New Roman" w:cs="Times New Roman"/>
                <w:bCs/>
                <w:sz w:val="24"/>
                <w:szCs w:val="24"/>
                <w:lang w:val="uk-UA"/>
              </w:rPr>
              <w:t xml:space="preserve"> </w:t>
            </w:r>
            <w:proofErr w:type="spellStart"/>
            <w:r w:rsidR="00F27365" w:rsidRPr="00F27365">
              <w:rPr>
                <w:rFonts w:ascii="Times New Roman" w:hAnsi="Times New Roman" w:cs="Times New Roman"/>
                <w:bCs/>
                <w:sz w:val="24"/>
                <w:szCs w:val="24"/>
                <w:lang w:val="uk-UA"/>
              </w:rPr>
              <w:t>м.Київ</w:t>
            </w:r>
            <w:proofErr w:type="spellEnd"/>
            <w:r w:rsidR="00F27365" w:rsidRPr="00F27365">
              <w:rPr>
                <w:rFonts w:ascii="Times New Roman" w:hAnsi="Times New Roman" w:cs="Times New Roman"/>
                <w:bCs/>
                <w:sz w:val="24"/>
                <w:szCs w:val="24"/>
                <w:lang w:val="uk-UA"/>
              </w:rPr>
              <w:t>, МФО 820172, одержувач: ДУ «Бердичівський ВЦ ( №108) , код ЄДРПОУ 08563398</w:t>
            </w:r>
          </w:p>
          <w:p w14:paraId="4C2D0552" w14:textId="77777777" w:rsidR="000612F9" w:rsidRPr="00405395" w:rsidRDefault="000612F9" w:rsidP="000612F9">
            <w:pPr>
              <w:widowControl w:val="0"/>
              <w:autoSpaceDE w:val="0"/>
              <w:autoSpaceDN w:val="0"/>
              <w:adjustRightInd w:val="0"/>
              <w:ind w:firstLine="247"/>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uk-UA"/>
              </w:rPr>
              <w:t xml:space="preserve">Разом із банківською гарантією надаються у електронному форматі </w:t>
            </w:r>
            <w:r w:rsidRPr="00405395">
              <w:rPr>
                <w:rFonts w:ascii="Times New Roman" w:hAnsi="Times New Roman" w:cs="Times New Roman"/>
                <w:sz w:val="24"/>
                <w:szCs w:val="24"/>
                <w:lang w:val="uk-UA"/>
              </w:rPr>
              <w:t xml:space="preserve">“PDF” </w:t>
            </w:r>
            <w:r w:rsidRPr="00405395">
              <w:rPr>
                <w:rFonts w:ascii="Times New Roman" w:eastAsia="Times New Roman" w:hAnsi="Times New Roman" w:cs="Times New Roman"/>
                <w:sz w:val="24"/>
                <w:szCs w:val="24"/>
                <w:lang w:val="uk-UA" w:eastAsia="uk-UA"/>
              </w:rPr>
              <w:t>або “</w:t>
            </w:r>
            <w:proofErr w:type="spellStart"/>
            <w:r w:rsidRPr="00405395">
              <w:rPr>
                <w:rFonts w:ascii="Times New Roman" w:eastAsia="Times New Roman" w:hAnsi="Times New Roman" w:cs="Times New Roman"/>
                <w:sz w:val="24"/>
                <w:szCs w:val="24"/>
                <w:lang w:val="uk-UA" w:eastAsia="uk-UA"/>
              </w:rPr>
              <w:t>JPEG”</w:t>
            </w:r>
            <w:r w:rsidRPr="00405395">
              <w:rPr>
                <w:rFonts w:ascii="Times New Roman" w:hAnsi="Times New Roman" w:cs="Times New Roman"/>
                <w:sz w:val="24"/>
                <w:szCs w:val="24"/>
                <w:lang w:val="uk-UA"/>
              </w:rPr>
              <w:t>копія</w:t>
            </w:r>
            <w:proofErr w:type="spellEnd"/>
            <w:r w:rsidRPr="00405395">
              <w:rPr>
                <w:rFonts w:ascii="Times New Roman" w:hAnsi="Times New Roman" w:cs="Times New Roman"/>
                <w:sz w:val="24"/>
                <w:szCs w:val="24"/>
                <w:lang w:val="uk-UA"/>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560947DE" w14:textId="2C846023" w:rsidR="002C4F79" w:rsidRPr="00405395" w:rsidRDefault="000612F9" w:rsidP="0006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eastAsia="Times New Roman" w:hAnsi="Times New Roman" w:cs="Times New Roman"/>
                <w:sz w:val="24"/>
                <w:szCs w:val="24"/>
                <w:lang w:val="uk-UA"/>
              </w:rPr>
            </w:pPr>
            <w:r w:rsidRPr="00F27365">
              <w:rPr>
                <w:rFonts w:ascii="Times New Roman" w:eastAsia="Times New Roman" w:hAnsi="Times New Roman" w:cs="Times New Roman"/>
                <w:sz w:val="24"/>
                <w:szCs w:val="24"/>
                <w:lang w:val="uk-UA" w:eastAsia="uk-UA"/>
              </w:rPr>
              <w:t>2.2. Розмір забезпечення тендерної пропозиції:</w:t>
            </w:r>
            <w:r w:rsidR="002C4F79" w:rsidRPr="00F27365">
              <w:rPr>
                <w:rFonts w:ascii="Times New Roman" w:eastAsia="Times New Roman" w:hAnsi="Times New Roman" w:cs="Times New Roman"/>
                <w:sz w:val="24"/>
                <w:szCs w:val="24"/>
                <w:lang w:val="uk-UA" w:eastAsia="uk-UA"/>
              </w:rPr>
              <w:t xml:space="preserve"> </w:t>
            </w:r>
            <w:r w:rsidR="002C4F79" w:rsidRPr="00F27365">
              <w:rPr>
                <w:rFonts w:ascii="Times New Roman" w:eastAsia="Times New Roman" w:hAnsi="Times New Roman" w:cs="Times New Roman"/>
                <w:sz w:val="24"/>
                <w:szCs w:val="24"/>
                <w:lang w:val="uk-UA"/>
              </w:rPr>
              <w:t>Розмір забезпечення тендерної пропозиції</w:t>
            </w:r>
            <w:r w:rsidR="00573C21" w:rsidRPr="00F27365">
              <w:rPr>
                <w:rFonts w:ascii="Times New Roman" w:eastAsia="Times New Roman" w:hAnsi="Times New Roman" w:cs="Times New Roman"/>
                <w:sz w:val="24"/>
                <w:szCs w:val="24"/>
                <w:lang w:val="uk-UA"/>
              </w:rPr>
              <w:t xml:space="preserve"> складає </w:t>
            </w:r>
            <w:r w:rsidR="002C4F79" w:rsidRPr="00F27365">
              <w:rPr>
                <w:rFonts w:ascii="Times New Roman" w:eastAsia="Times New Roman" w:hAnsi="Times New Roman" w:cs="Times New Roman"/>
                <w:sz w:val="24"/>
                <w:szCs w:val="24"/>
                <w:lang w:val="uk-UA"/>
              </w:rPr>
              <w:t xml:space="preserve"> 3 відсотки</w:t>
            </w:r>
            <w:r w:rsidR="002C4F79" w:rsidRPr="00405395">
              <w:rPr>
                <w:rFonts w:ascii="Times New Roman" w:eastAsia="Times New Roman" w:hAnsi="Times New Roman" w:cs="Times New Roman"/>
                <w:sz w:val="24"/>
                <w:szCs w:val="24"/>
                <w:lang w:val="uk-UA"/>
              </w:rPr>
              <w:t xml:space="preserve"> вартості закупівлі</w:t>
            </w:r>
            <w:r w:rsidR="0046175E">
              <w:rPr>
                <w:rFonts w:ascii="Times New Roman" w:eastAsia="Times New Roman" w:hAnsi="Times New Roman" w:cs="Times New Roman"/>
                <w:sz w:val="24"/>
                <w:szCs w:val="24"/>
                <w:lang w:val="uk-UA"/>
              </w:rPr>
              <w:t>.</w:t>
            </w:r>
          </w:p>
          <w:p w14:paraId="7631E99C" w14:textId="6888754F" w:rsidR="000612F9" w:rsidRPr="00405395" w:rsidRDefault="000612F9" w:rsidP="0006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uk-UA"/>
              </w:rPr>
              <w:t xml:space="preserve"> 2.3. Строк дії забезпечення тендерної пропозиції:</w:t>
            </w:r>
            <w:r w:rsidRPr="00405395">
              <w:rPr>
                <w:rFonts w:ascii="Times New Roman" w:hAnsi="Times New Roman" w:cs="Times New Roman"/>
                <w:sz w:val="24"/>
                <w:szCs w:val="24"/>
                <w:lang w:val="uk-UA"/>
              </w:rPr>
              <w:t xml:space="preserve"> не менше 90 днів із дати кінцевого строку подання тендерних пропозицій .</w:t>
            </w:r>
          </w:p>
          <w:p w14:paraId="73DC092B" w14:textId="4750DFDE" w:rsidR="000612F9" w:rsidRPr="00405395" w:rsidRDefault="000612F9" w:rsidP="000612F9">
            <w:pPr>
              <w:jc w:val="both"/>
              <w:rPr>
                <w:rFonts w:ascii="Times New Roman" w:eastAsia="Times New Roman" w:hAnsi="Times New Roman" w:cs="Times New Roman"/>
                <w:color w:val="333333"/>
                <w:sz w:val="24"/>
                <w:szCs w:val="24"/>
              </w:rPr>
            </w:pPr>
            <w:r w:rsidRPr="00405395">
              <w:rPr>
                <w:rFonts w:ascii="Times New Roman" w:hAnsi="Times New Roman" w:cs="Times New Roman"/>
                <w:bCs/>
                <w:sz w:val="24"/>
                <w:szCs w:val="24"/>
                <w:lang w:val="uk-UA"/>
              </w:rPr>
              <w:t xml:space="preserve">2.4. Банківська гарантія повинна містити </w:t>
            </w:r>
            <w:proofErr w:type="spellStart"/>
            <w:r w:rsidRPr="00405395">
              <w:rPr>
                <w:rFonts w:ascii="Times New Roman" w:hAnsi="Times New Roman" w:cs="Times New Roman"/>
                <w:color w:val="333333"/>
                <w:sz w:val="24"/>
                <w:szCs w:val="24"/>
              </w:rPr>
              <w:t>реквізит</w:t>
            </w:r>
            <w:proofErr w:type="spellEnd"/>
            <w:r w:rsidR="0030118D">
              <w:rPr>
                <w:rFonts w:ascii="Times New Roman" w:hAnsi="Times New Roman" w:cs="Times New Roman"/>
                <w:color w:val="333333"/>
                <w:sz w:val="24"/>
                <w:szCs w:val="24"/>
                <w:lang w:val="uk-UA"/>
              </w:rPr>
              <w:t>и</w:t>
            </w:r>
            <w:r w:rsidRPr="00405395">
              <w:rPr>
                <w:rFonts w:ascii="Times New Roman" w:hAnsi="Times New Roman" w:cs="Times New Roman"/>
                <w:color w:val="333333"/>
                <w:sz w:val="24"/>
                <w:szCs w:val="24"/>
              </w:rPr>
              <w:t xml:space="preserve"> </w:t>
            </w:r>
            <w:proofErr w:type="spellStart"/>
            <w:r w:rsidRPr="00405395">
              <w:rPr>
                <w:rFonts w:ascii="Times New Roman" w:hAnsi="Times New Roman" w:cs="Times New Roman"/>
                <w:color w:val="333333"/>
                <w:sz w:val="24"/>
                <w:szCs w:val="24"/>
              </w:rPr>
              <w:t>гарантії</w:t>
            </w:r>
            <w:proofErr w:type="spellEnd"/>
            <w:r w:rsidRPr="00405395">
              <w:rPr>
                <w:rFonts w:ascii="Times New Roman" w:hAnsi="Times New Roman" w:cs="Times New Roman"/>
                <w:color w:val="333333"/>
                <w:sz w:val="24"/>
                <w:szCs w:val="24"/>
              </w:rPr>
              <w:t>:</w:t>
            </w:r>
          </w:p>
          <w:p w14:paraId="5B58AE6E"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r w:rsidRPr="00405395">
              <w:rPr>
                <w:color w:val="333333"/>
              </w:rPr>
              <w:t xml:space="preserve">1) </w:t>
            </w:r>
            <w:proofErr w:type="spellStart"/>
            <w:r w:rsidRPr="00405395">
              <w:rPr>
                <w:color w:val="333333"/>
              </w:rPr>
              <w:t>щодо</w:t>
            </w:r>
            <w:proofErr w:type="spellEnd"/>
            <w:r w:rsidRPr="00405395">
              <w:rPr>
                <w:color w:val="333333"/>
              </w:rPr>
              <w:t xml:space="preserve"> </w:t>
            </w:r>
            <w:proofErr w:type="spellStart"/>
            <w:r w:rsidRPr="00405395">
              <w:rPr>
                <w:color w:val="333333"/>
              </w:rPr>
              <w:t>повного</w:t>
            </w:r>
            <w:proofErr w:type="spellEnd"/>
            <w:r w:rsidRPr="00405395">
              <w:rPr>
                <w:color w:val="333333"/>
              </w:rPr>
              <w:t xml:space="preserve"> </w:t>
            </w:r>
            <w:proofErr w:type="spellStart"/>
            <w:r w:rsidRPr="00405395">
              <w:rPr>
                <w:color w:val="333333"/>
              </w:rPr>
              <w:t>найменування</w:t>
            </w:r>
            <w:proofErr w:type="spellEnd"/>
            <w:r w:rsidRPr="00405395">
              <w:rPr>
                <w:color w:val="333333"/>
              </w:rPr>
              <w:t xml:space="preserve"> гаранта </w:t>
            </w:r>
            <w:proofErr w:type="spellStart"/>
            <w:r w:rsidRPr="00405395">
              <w:rPr>
                <w:color w:val="333333"/>
              </w:rPr>
              <w:t>зазначається</w:t>
            </w:r>
            <w:proofErr w:type="spellEnd"/>
            <w:r w:rsidRPr="00405395">
              <w:rPr>
                <w:color w:val="333333"/>
              </w:rPr>
              <w:t xml:space="preserve"> </w:t>
            </w:r>
            <w:proofErr w:type="spellStart"/>
            <w:r w:rsidRPr="00405395">
              <w:rPr>
                <w:color w:val="333333"/>
              </w:rPr>
              <w:t>інформація</w:t>
            </w:r>
            <w:proofErr w:type="spellEnd"/>
            <w:r w:rsidRPr="00405395">
              <w:rPr>
                <w:color w:val="333333"/>
              </w:rPr>
              <w:t>:</w:t>
            </w:r>
          </w:p>
          <w:p w14:paraId="74289CE1"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proofErr w:type="spellStart"/>
            <w:r w:rsidRPr="00405395">
              <w:rPr>
                <w:color w:val="333333"/>
              </w:rPr>
              <w:t>повне</w:t>
            </w:r>
            <w:proofErr w:type="spellEnd"/>
            <w:r w:rsidRPr="00405395">
              <w:rPr>
                <w:color w:val="333333"/>
              </w:rPr>
              <w:t xml:space="preserve"> </w:t>
            </w:r>
            <w:proofErr w:type="spellStart"/>
            <w:r w:rsidRPr="00405395">
              <w:rPr>
                <w:color w:val="333333"/>
              </w:rPr>
              <w:t>найменування</w:t>
            </w:r>
            <w:proofErr w:type="spellEnd"/>
            <w:r w:rsidRPr="00405395">
              <w:rPr>
                <w:color w:val="333333"/>
              </w:rPr>
              <w:t xml:space="preserve"> гаранта, </w:t>
            </w:r>
            <w:proofErr w:type="spellStart"/>
            <w:r w:rsidRPr="00405395">
              <w:rPr>
                <w:color w:val="333333"/>
              </w:rPr>
              <w:t>його</w:t>
            </w:r>
            <w:proofErr w:type="spellEnd"/>
            <w:r w:rsidRPr="00405395">
              <w:rPr>
                <w:color w:val="333333"/>
              </w:rPr>
              <w:t xml:space="preserve"> </w:t>
            </w:r>
            <w:proofErr w:type="spellStart"/>
            <w:r w:rsidRPr="00405395">
              <w:rPr>
                <w:color w:val="333333"/>
              </w:rPr>
              <w:t>ідентифікаційний</w:t>
            </w:r>
            <w:proofErr w:type="spellEnd"/>
            <w:r w:rsidRPr="00405395">
              <w:rPr>
                <w:color w:val="333333"/>
              </w:rPr>
              <w:t xml:space="preserve"> код у </w:t>
            </w:r>
            <w:proofErr w:type="spellStart"/>
            <w:r w:rsidRPr="00405395">
              <w:rPr>
                <w:color w:val="333333"/>
              </w:rPr>
              <w:t>Єдиному</w:t>
            </w:r>
            <w:proofErr w:type="spellEnd"/>
            <w:r w:rsidRPr="00405395">
              <w:rPr>
                <w:color w:val="333333"/>
              </w:rPr>
              <w:t xml:space="preserve"> державному </w:t>
            </w:r>
            <w:proofErr w:type="spellStart"/>
            <w:r w:rsidRPr="00405395">
              <w:rPr>
                <w:color w:val="333333"/>
              </w:rPr>
              <w:t>реєстрі</w:t>
            </w:r>
            <w:proofErr w:type="spellEnd"/>
            <w:r w:rsidRPr="00405395">
              <w:rPr>
                <w:color w:val="333333"/>
              </w:rPr>
              <w:t xml:space="preserve"> </w:t>
            </w:r>
            <w:proofErr w:type="spellStart"/>
            <w:r w:rsidRPr="00405395">
              <w:rPr>
                <w:color w:val="333333"/>
              </w:rPr>
              <w:t>юридичних</w:t>
            </w:r>
            <w:proofErr w:type="spellEnd"/>
            <w:r w:rsidRPr="00405395">
              <w:rPr>
                <w:color w:val="333333"/>
              </w:rPr>
              <w:t xml:space="preserve"> </w:t>
            </w:r>
            <w:proofErr w:type="spellStart"/>
            <w:r w:rsidRPr="00405395">
              <w:rPr>
                <w:color w:val="333333"/>
              </w:rPr>
              <w:t>осіб</w:t>
            </w:r>
            <w:proofErr w:type="spellEnd"/>
            <w:r w:rsidRPr="00405395">
              <w:rPr>
                <w:color w:val="333333"/>
              </w:rPr>
              <w:t xml:space="preserve">, </w:t>
            </w:r>
            <w:proofErr w:type="spellStart"/>
            <w:r w:rsidRPr="00405395">
              <w:rPr>
                <w:color w:val="333333"/>
              </w:rPr>
              <w:t>фізичних</w:t>
            </w:r>
            <w:proofErr w:type="spellEnd"/>
            <w:r w:rsidRPr="00405395">
              <w:rPr>
                <w:color w:val="333333"/>
              </w:rPr>
              <w:t xml:space="preserve"> </w:t>
            </w:r>
            <w:proofErr w:type="spellStart"/>
            <w:r w:rsidRPr="00405395">
              <w:rPr>
                <w:color w:val="333333"/>
              </w:rPr>
              <w:t>осіб</w:t>
            </w:r>
            <w:proofErr w:type="spellEnd"/>
            <w:r w:rsidRPr="00405395">
              <w:rPr>
                <w:color w:val="333333"/>
              </w:rPr>
              <w:t xml:space="preserve"> - </w:t>
            </w:r>
            <w:proofErr w:type="spellStart"/>
            <w:r w:rsidRPr="00405395">
              <w:rPr>
                <w:color w:val="333333"/>
              </w:rPr>
              <w:t>підприємців</w:t>
            </w:r>
            <w:proofErr w:type="spellEnd"/>
            <w:r w:rsidRPr="00405395">
              <w:rPr>
                <w:color w:val="333333"/>
              </w:rPr>
              <w:t xml:space="preserve"> та </w:t>
            </w:r>
            <w:proofErr w:type="spellStart"/>
            <w:r w:rsidRPr="00405395">
              <w:rPr>
                <w:color w:val="333333"/>
              </w:rPr>
              <w:t>громадських</w:t>
            </w:r>
            <w:proofErr w:type="spellEnd"/>
            <w:r w:rsidRPr="00405395">
              <w:rPr>
                <w:color w:val="333333"/>
              </w:rPr>
              <w:t xml:space="preserve"> </w:t>
            </w:r>
            <w:proofErr w:type="spellStart"/>
            <w:r w:rsidRPr="00405395">
              <w:rPr>
                <w:color w:val="333333"/>
              </w:rPr>
              <w:t>формувань</w:t>
            </w:r>
            <w:proofErr w:type="spellEnd"/>
            <w:r w:rsidRPr="00405395">
              <w:rPr>
                <w:color w:val="333333"/>
              </w:rPr>
              <w:t xml:space="preserve">, </w:t>
            </w:r>
            <w:proofErr w:type="spellStart"/>
            <w:r w:rsidRPr="00405395">
              <w:rPr>
                <w:color w:val="333333"/>
              </w:rPr>
              <w:t>його</w:t>
            </w:r>
            <w:proofErr w:type="spellEnd"/>
            <w:r w:rsidRPr="00405395">
              <w:rPr>
                <w:color w:val="333333"/>
              </w:rPr>
              <w:t xml:space="preserve"> </w:t>
            </w:r>
            <w:proofErr w:type="spellStart"/>
            <w:r w:rsidRPr="00405395">
              <w:rPr>
                <w:color w:val="333333"/>
              </w:rPr>
              <w:t>категорія</w:t>
            </w:r>
            <w:proofErr w:type="spellEnd"/>
            <w:r w:rsidRPr="00405395">
              <w:rPr>
                <w:color w:val="333333"/>
              </w:rPr>
              <w:t>;</w:t>
            </w:r>
          </w:p>
          <w:p w14:paraId="55176BA8"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r w:rsidRPr="00405395">
              <w:rPr>
                <w:color w:val="333333"/>
              </w:rPr>
              <w:t xml:space="preserve">код банку (у </w:t>
            </w:r>
            <w:proofErr w:type="spellStart"/>
            <w:r w:rsidRPr="00405395">
              <w:rPr>
                <w:color w:val="333333"/>
              </w:rPr>
              <w:t>разі</w:t>
            </w:r>
            <w:proofErr w:type="spellEnd"/>
            <w:r w:rsidRPr="00405395">
              <w:rPr>
                <w:color w:val="333333"/>
              </w:rPr>
              <w:t xml:space="preserve"> </w:t>
            </w:r>
            <w:proofErr w:type="spellStart"/>
            <w:r w:rsidRPr="00405395">
              <w:rPr>
                <w:color w:val="333333"/>
              </w:rPr>
              <w:t>наявності</w:t>
            </w:r>
            <w:proofErr w:type="spellEnd"/>
            <w:r w:rsidRPr="00405395">
              <w:rPr>
                <w:color w:val="333333"/>
              </w:rPr>
              <w:t>);</w:t>
            </w:r>
          </w:p>
          <w:p w14:paraId="7E89F90C"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r w:rsidRPr="00405395">
              <w:rPr>
                <w:color w:val="333333"/>
              </w:rPr>
              <w:t xml:space="preserve">адреса </w:t>
            </w:r>
            <w:proofErr w:type="spellStart"/>
            <w:r w:rsidRPr="00405395">
              <w:rPr>
                <w:color w:val="333333"/>
              </w:rPr>
              <w:t>місцезнаходження</w:t>
            </w:r>
            <w:proofErr w:type="spellEnd"/>
            <w:r w:rsidRPr="00405395">
              <w:rPr>
                <w:color w:val="333333"/>
              </w:rPr>
              <w:t>;</w:t>
            </w:r>
          </w:p>
          <w:p w14:paraId="0E244C94"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proofErr w:type="spellStart"/>
            <w:r w:rsidRPr="00405395">
              <w:rPr>
                <w:color w:val="333333"/>
              </w:rPr>
              <w:lastRenderedPageBreak/>
              <w:t>поштова</w:t>
            </w:r>
            <w:proofErr w:type="spellEnd"/>
            <w:r w:rsidRPr="00405395">
              <w:rPr>
                <w:color w:val="333333"/>
              </w:rPr>
              <w:t xml:space="preserve"> адреса для </w:t>
            </w:r>
            <w:proofErr w:type="spellStart"/>
            <w:r w:rsidRPr="00405395">
              <w:rPr>
                <w:color w:val="333333"/>
              </w:rPr>
              <w:t>листування</w:t>
            </w:r>
            <w:proofErr w:type="spellEnd"/>
            <w:r w:rsidRPr="00405395">
              <w:rPr>
                <w:color w:val="333333"/>
              </w:rPr>
              <w:t>;</w:t>
            </w:r>
          </w:p>
          <w:p w14:paraId="219A9020"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r w:rsidRPr="00405395">
              <w:rPr>
                <w:color w:val="333333"/>
              </w:rPr>
              <w:t xml:space="preserve">адреса </w:t>
            </w:r>
            <w:proofErr w:type="spellStart"/>
            <w:r w:rsidRPr="00405395">
              <w:rPr>
                <w:color w:val="333333"/>
              </w:rPr>
              <w:t>електронної</w:t>
            </w:r>
            <w:proofErr w:type="spellEnd"/>
            <w:r w:rsidRPr="00405395">
              <w:rPr>
                <w:color w:val="333333"/>
              </w:rPr>
              <w:t xml:space="preserve"> </w:t>
            </w:r>
            <w:proofErr w:type="spellStart"/>
            <w:r w:rsidRPr="00405395">
              <w:rPr>
                <w:color w:val="333333"/>
              </w:rPr>
              <w:t>пошти</w:t>
            </w:r>
            <w:proofErr w:type="spellEnd"/>
            <w:r w:rsidRPr="00405395">
              <w:rPr>
                <w:color w:val="333333"/>
              </w:rPr>
              <w:t xml:space="preserve"> гаранта, </w:t>
            </w:r>
            <w:proofErr w:type="gramStart"/>
            <w:r w:rsidRPr="00405395">
              <w:rPr>
                <w:color w:val="333333"/>
              </w:rPr>
              <w:t>на яку</w:t>
            </w:r>
            <w:proofErr w:type="gramEnd"/>
            <w:r w:rsidRPr="00405395">
              <w:rPr>
                <w:color w:val="333333"/>
              </w:rPr>
              <w:t xml:space="preserve"> </w:t>
            </w:r>
            <w:proofErr w:type="spellStart"/>
            <w:r w:rsidRPr="00405395">
              <w:rPr>
                <w:color w:val="333333"/>
              </w:rPr>
              <w:t>отримуються</w:t>
            </w:r>
            <w:proofErr w:type="spellEnd"/>
            <w:r w:rsidRPr="00405395">
              <w:rPr>
                <w:color w:val="333333"/>
              </w:rPr>
              <w:t xml:space="preserve"> </w:t>
            </w:r>
            <w:proofErr w:type="spellStart"/>
            <w:r w:rsidRPr="00405395">
              <w:rPr>
                <w:color w:val="333333"/>
              </w:rPr>
              <w:t>документи</w:t>
            </w:r>
            <w:proofErr w:type="spellEnd"/>
            <w:r w:rsidRPr="00405395">
              <w:rPr>
                <w:color w:val="333333"/>
              </w:rPr>
              <w:t>;</w:t>
            </w:r>
          </w:p>
          <w:p w14:paraId="4197E49B"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r w:rsidRPr="00405395">
              <w:rPr>
                <w:color w:val="333333"/>
              </w:rPr>
              <w:t xml:space="preserve">SWIFT-адреса гаранта (у </w:t>
            </w:r>
            <w:proofErr w:type="spellStart"/>
            <w:r w:rsidRPr="00405395">
              <w:rPr>
                <w:color w:val="333333"/>
              </w:rPr>
              <w:t>разі</w:t>
            </w:r>
            <w:proofErr w:type="spellEnd"/>
            <w:r w:rsidRPr="00405395">
              <w:rPr>
                <w:color w:val="333333"/>
              </w:rPr>
              <w:t xml:space="preserve">, </w:t>
            </w:r>
            <w:proofErr w:type="spellStart"/>
            <w:r w:rsidRPr="00405395">
              <w:rPr>
                <w:color w:val="333333"/>
              </w:rPr>
              <w:t>якщо</w:t>
            </w:r>
            <w:proofErr w:type="spellEnd"/>
            <w:r w:rsidRPr="00405395">
              <w:rPr>
                <w:color w:val="333333"/>
              </w:rPr>
              <w:t xml:space="preserve"> гарантом є банк);</w:t>
            </w:r>
          </w:p>
          <w:p w14:paraId="7B29E4FF"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r w:rsidRPr="00405395">
              <w:rPr>
                <w:color w:val="333333"/>
              </w:rPr>
              <w:t xml:space="preserve">2) </w:t>
            </w:r>
            <w:proofErr w:type="spellStart"/>
            <w:r w:rsidRPr="00405395">
              <w:rPr>
                <w:color w:val="333333"/>
              </w:rPr>
              <w:t>щодо</w:t>
            </w:r>
            <w:proofErr w:type="spellEnd"/>
            <w:r w:rsidRPr="00405395">
              <w:rPr>
                <w:color w:val="333333"/>
              </w:rPr>
              <w:t xml:space="preserve"> </w:t>
            </w:r>
            <w:proofErr w:type="spellStart"/>
            <w:r w:rsidRPr="00405395">
              <w:rPr>
                <w:color w:val="333333"/>
              </w:rPr>
              <w:t>повного</w:t>
            </w:r>
            <w:proofErr w:type="spellEnd"/>
            <w:r w:rsidRPr="00405395">
              <w:rPr>
                <w:color w:val="333333"/>
              </w:rPr>
              <w:t xml:space="preserve"> </w:t>
            </w:r>
            <w:proofErr w:type="spellStart"/>
            <w:r w:rsidRPr="00405395">
              <w:rPr>
                <w:color w:val="333333"/>
              </w:rPr>
              <w:t>найменування</w:t>
            </w:r>
            <w:proofErr w:type="spellEnd"/>
            <w:r w:rsidRPr="00405395">
              <w:rPr>
                <w:color w:val="333333"/>
              </w:rPr>
              <w:t xml:space="preserve"> принципала, </w:t>
            </w:r>
            <w:proofErr w:type="spellStart"/>
            <w:r w:rsidRPr="00405395">
              <w:rPr>
                <w:color w:val="333333"/>
              </w:rPr>
              <w:t>яким</w:t>
            </w:r>
            <w:proofErr w:type="spellEnd"/>
            <w:r w:rsidRPr="00405395">
              <w:rPr>
                <w:color w:val="333333"/>
              </w:rPr>
              <w:t xml:space="preserve"> є </w:t>
            </w:r>
            <w:proofErr w:type="spellStart"/>
            <w:r w:rsidRPr="00405395">
              <w:rPr>
                <w:color w:val="333333"/>
              </w:rPr>
              <w:t>учасник</w:t>
            </w:r>
            <w:proofErr w:type="spellEnd"/>
            <w:r w:rsidRPr="00405395">
              <w:rPr>
                <w:color w:val="333333"/>
              </w:rPr>
              <w:t xml:space="preserve"> </w:t>
            </w:r>
            <w:proofErr w:type="spellStart"/>
            <w:r w:rsidRPr="00405395">
              <w:rPr>
                <w:color w:val="333333"/>
              </w:rPr>
              <w:t>процедури</w:t>
            </w:r>
            <w:proofErr w:type="spellEnd"/>
            <w:r w:rsidRPr="00405395">
              <w:rPr>
                <w:color w:val="333333"/>
              </w:rPr>
              <w:t xml:space="preserve"> </w:t>
            </w:r>
            <w:proofErr w:type="spellStart"/>
            <w:r w:rsidRPr="00405395">
              <w:rPr>
                <w:color w:val="333333"/>
              </w:rPr>
              <w:t>закупівлі</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 xml:space="preserve"> </w:t>
            </w:r>
            <w:proofErr w:type="spellStart"/>
            <w:r w:rsidRPr="00405395">
              <w:rPr>
                <w:color w:val="333333"/>
              </w:rPr>
              <w:t>інформація</w:t>
            </w:r>
            <w:proofErr w:type="spellEnd"/>
            <w:r w:rsidRPr="00405395">
              <w:rPr>
                <w:color w:val="333333"/>
              </w:rPr>
              <w:t>:</w:t>
            </w:r>
          </w:p>
          <w:p w14:paraId="114310E9"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proofErr w:type="spellStart"/>
            <w:r w:rsidRPr="00405395">
              <w:rPr>
                <w:color w:val="333333"/>
              </w:rPr>
              <w:t>повне</w:t>
            </w:r>
            <w:proofErr w:type="spellEnd"/>
            <w:r w:rsidRPr="00405395">
              <w:rPr>
                <w:color w:val="333333"/>
              </w:rPr>
              <w:t xml:space="preserve"> </w:t>
            </w:r>
            <w:proofErr w:type="spellStart"/>
            <w:r w:rsidRPr="00405395">
              <w:rPr>
                <w:color w:val="333333"/>
              </w:rPr>
              <w:t>найменування</w:t>
            </w:r>
            <w:proofErr w:type="spellEnd"/>
            <w:r w:rsidRPr="00405395">
              <w:rPr>
                <w:color w:val="333333"/>
              </w:rPr>
              <w:t xml:space="preserve"> - для </w:t>
            </w:r>
            <w:proofErr w:type="spellStart"/>
            <w:r w:rsidRPr="00405395">
              <w:rPr>
                <w:color w:val="333333"/>
              </w:rPr>
              <w:t>юридичної</w:t>
            </w:r>
            <w:proofErr w:type="spellEnd"/>
            <w:r w:rsidRPr="00405395">
              <w:rPr>
                <w:color w:val="333333"/>
              </w:rPr>
              <w:t xml:space="preserve"> особи;</w:t>
            </w:r>
          </w:p>
          <w:p w14:paraId="54EC814D"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proofErr w:type="spellStart"/>
            <w:r w:rsidRPr="00405395">
              <w:rPr>
                <w:color w:val="333333"/>
              </w:rPr>
              <w:t>прізвище</w:t>
            </w:r>
            <w:proofErr w:type="spellEnd"/>
            <w:r w:rsidRPr="00405395">
              <w:rPr>
                <w:color w:val="333333"/>
              </w:rPr>
              <w:t xml:space="preserve">, </w:t>
            </w:r>
            <w:proofErr w:type="spellStart"/>
            <w:r w:rsidRPr="00405395">
              <w:rPr>
                <w:color w:val="333333"/>
              </w:rPr>
              <w:t>ім’я</w:t>
            </w:r>
            <w:proofErr w:type="spellEnd"/>
            <w:r w:rsidRPr="00405395">
              <w:rPr>
                <w:color w:val="333333"/>
              </w:rPr>
              <w:t xml:space="preserve"> та по </w:t>
            </w:r>
            <w:proofErr w:type="spellStart"/>
            <w:r w:rsidRPr="00405395">
              <w:rPr>
                <w:color w:val="333333"/>
              </w:rPr>
              <w:t>батькові</w:t>
            </w:r>
            <w:proofErr w:type="spellEnd"/>
            <w:r w:rsidRPr="00405395">
              <w:rPr>
                <w:color w:val="333333"/>
              </w:rPr>
              <w:t xml:space="preserve"> (у </w:t>
            </w:r>
            <w:proofErr w:type="spellStart"/>
            <w:r w:rsidRPr="00405395">
              <w:rPr>
                <w:color w:val="333333"/>
              </w:rPr>
              <w:t>разі</w:t>
            </w:r>
            <w:proofErr w:type="spellEnd"/>
            <w:r w:rsidRPr="00405395">
              <w:rPr>
                <w:color w:val="333333"/>
              </w:rPr>
              <w:t xml:space="preserve"> </w:t>
            </w:r>
            <w:proofErr w:type="spellStart"/>
            <w:r w:rsidRPr="00405395">
              <w:rPr>
                <w:color w:val="333333"/>
              </w:rPr>
              <w:t>наявності</w:t>
            </w:r>
            <w:proofErr w:type="spellEnd"/>
            <w:r w:rsidRPr="00405395">
              <w:rPr>
                <w:color w:val="333333"/>
              </w:rPr>
              <w:t xml:space="preserve">) - для </w:t>
            </w:r>
            <w:proofErr w:type="spellStart"/>
            <w:r w:rsidRPr="00405395">
              <w:rPr>
                <w:color w:val="333333"/>
              </w:rPr>
              <w:t>фізичної</w:t>
            </w:r>
            <w:proofErr w:type="spellEnd"/>
            <w:r w:rsidRPr="00405395">
              <w:rPr>
                <w:color w:val="333333"/>
              </w:rPr>
              <w:t xml:space="preserve"> особи;</w:t>
            </w:r>
          </w:p>
          <w:p w14:paraId="10294BD4"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19" w:name="n34"/>
            <w:bookmarkEnd w:id="19"/>
            <w:proofErr w:type="spellStart"/>
            <w:r w:rsidRPr="00405395">
              <w:rPr>
                <w:color w:val="333333"/>
              </w:rPr>
              <w:t>ідентифікаційний</w:t>
            </w:r>
            <w:proofErr w:type="spellEnd"/>
            <w:r w:rsidRPr="00405395">
              <w:rPr>
                <w:color w:val="333333"/>
              </w:rPr>
              <w:t xml:space="preserve"> код у </w:t>
            </w:r>
            <w:proofErr w:type="spellStart"/>
            <w:r w:rsidRPr="00405395">
              <w:rPr>
                <w:color w:val="333333"/>
              </w:rPr>
              <w:t>Єдиному</w:t>
            </w:r>
            <w:proofErr w:type="spellEnd"/>
            <w:r w:rsidRPr="00405395">
              <w:rPr>
                <w:color w:val="333333"/>
              </w:rPr>
              <w:t xml:space="preserve"> державному </w:t>
            </w:r>
            <w:proofErr w:type="spellStart"/>
            <w:r w:rsidRPr="00405395">
              <w:rPr>
                <w:color w:val="333333"/>
              </w:rPr>
              <w:t>реєстрі</w:t>
            </w:r>
            <w:proofErr w:type="spellEnd"/>
            <w:r w:rsidRPr="00405395">
              <w:rPr>
                <w:color w:val="333333"/>
              </w:rPr>
              <w:t xml:space="preserve"> </w:t>
            </w:r>
            <w:proofErr w:type="spellStart"/>
            <w:r w:rsidRPr="00405395">
              <w:rPr>
                <w:color w:val="333333"/>
              </w:rPr>
              <w:t>юридичних</w:t>
            </w:r>
            <w:proofErr w:type="spellEnd"/>
            <w:r w:rsidRPr="00405395">
              <w:rPr>
                <w:color w:val="333333"/>
              </w:rPr>
              <w:t xml:space="preserve"> </w:t>
            </w:r>
            <w:proofErr w:type="spellStart"/>
            <w:r w:rsidRPr="00405395">
              <w:rPr>
                <w:color w:val="333333"/>
              </w:rPr>
              <w:t>осіб</w:t>
            </w:r>
            <w:proofErr w:type="spellEnd"/>
            <w:r w:rsidRPr="00405395">
              <w:rPr>
                <w:color w:val="333333"/>
              </w:rPr>
              <w:t xml:space="preserve">, </w:t>
            </w:r>
            <w:proofErr w:type="spellStart"/>
            <w:r w:rsidRPr="00405395">
              <w:rPr>
                <w:color w:val="333333"/>
              </w:rPr>
              <w:t>фізичних</w:t>
            </w:r>
            <w:proofErr w:type="spellEnd"/>
            <w:r w:rsidRPr="00405395">
              <w:rPr>
                <w:color w:val="333333"/>
              </w:rPr>
              <w:t xml:space="preserve"> </w:t>
            </w:r>
            <w:proofErr w:type="spellStart"/>
            <w:r w:rsidRPr="00405395">
              <w:rPr>
                <w:color w:val="333333"/>
              </w:rPr>
              <w:t>осіб</w:t>
            </w:r>
            <w:proofErr w:type="spellEnd"/>
            <w:r w:rsidRPr="00405395">
              <w:rPr>
                <w:color w:val="333333"/>
              </w:rPr>
              <w:t xml:space="preserve"> - </w:t>
            </w:r>
            <w:proofErr w:type="spellStart"/>
            <w:r w:rsidRPr="00405395">
              <w:rPr>
                <w:color w:val="333333"/>
              </w:rPr>
              <w:t>підприємців</w:t>
            </w:r>
            <w:proofErr w:type="spellEnd"/>
            <w:r w:rsidRPr="00405395">
              <w:rPr>
                <w:color w:val="333333"/>
              </w:rPr>
              <w:t xml:space="preserve"> та </w:t>
            </w:r>
            <w:proofErr w:type="spellStart"/>
            <w:r w:rsidRPr="00405395">
              <w:rPr>
                <w:color w:val="333333"/>
              </w:rPr>
              <w:t>громадських</w:t>
            </w:r>
            <w:proofErr w:type="spellEnd"/>
            <w:r w:rsidRPr="00405395">
              <w:rPr>
                <w:color w:val="333333"/>
              </w:rPr>
              <w:t xml:space="preserve"> </w:t>
            </w:r>
            <w:proofErr w:type="spellStart"/>
            <w:r w:rsidRPr="00405395">
              <w:rPr>
                <w:color w:val="333333"/>
              </w:rPr>
              <w:t>формувань</w:t>
            </w:r>
            <w:proofErr w:type="spellEnd"/>
            <w:r w:rsidRPr="00405395">
              <w:rPr>
                <w:color w:val="333333"/>
              </w:rPr>
              <w:t xml:space="preserve">, </w:t>
            </w:r>
            <w:proofErr w:type="spellStart"/>
            <w:r w:rsidRPr="00405395">
              <w:rPr>
                <w:color w:val="333333"/>
              </w:rPr>
              <w:t>його</w:t>
            </w:r>
            <w:proofErr w:type="spellEnd"/>
            <w:r w:rsidRPr="00405395">
              <w:rPr>
                <w:color w:val="333333"/>
              </w:rPr>
              <w:t xml:space="preserve"> </w:t>
            </w:r>
            <w:proofErr w:type="spellStart"/>
            <w:r w:rsidRPr="00405395">
              <w:rPr>
                <w:color w:val="333333"/>
              </w:rPr>
              <w:t>категорія</w:t>
            </w:r>
            <w:proofErr w:type="spellEnd"/>
            <w:r w:rsidRPr="00405395">
              <w:rPr>
                <w:color w:val="333333"/>
              </w:rPr>
              <w:t xml:space="preserve"> - для принципала </w:t>
            </w:r>
            <w:proofErr w:type="spellStart"/>
            <w:r w:rsidRPr="00405395">
              <w:rPr>
                <w:color w:val="333333"/>
              </w:rPr>
              <w:t>юридичної</w:t>
            </w:r>
            <w:proofErr w:type="spellEnd"/>
            <w:r w:rsidRPr="00405395">
              <w:rPr>
                <w:color w:val="333333"/>
              </w:rPr>
              <w:t xml:space="preserve"> особи - резидента;</w:t>
            </w:r>
          </w:p>
          <w:p w14:paraId="1B4ECA3A"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0" w:name="n35"/>
            <w:bookmarkEnd w:id="20"/>
            <w:proofErr w:type="spellStart"/>
            <w:r w:rsidRPr="00405395">
              <w:rPr>
                <w:color w:val="333333"/>
              </w:rPr>
              <w:t>реєстраційний</w:t>
            </w:r>
            <w:proofErr w:type="spellEnd"/>
            <w:r w:rsidRPr="00405395">
              <w:rPr>
                <w:color w:val="333333"/>
              </w:rPr>
              <w:t xml:space="preserve"> номер </w:t>
            </w:r>
            <w:proofErr w:type="spellStart"/>
            <w:r w:rsidRPr="00405395">
              <w:rPr>
                <w:color w:val="333333"/>
              </w:rPr>
              <w:t>облікової</w:t>
            </w:r>
            <w:proofErr w:type="spellEnd"/>
            <w:r w:rsidRPr="00405395">
              <w:rPr>
                <w:color w:val="333333"/>
              </w:rPr>
              <w:t xml:space="preserve"> </w:t>
            </w:r>
            <w:proofErr w:type="spellStart"/>
            <w:r w:rsidRPr="00405395">
              <w:rPr>
                <w:color w:val="333333"/>
              </w:rPr>
              <w:t>картки</w:t>
            </w:r>
            <w:proofErr w:type="spellEnd"/>
            <w:r w:rsidRPr="00405395">
              <w:rPr>
                <w:color w:val="333333"/>
              </w:rPr>
              <w:t xml:space="preserve"> </w:t>
            </w:r>
            <w:proofErr w:type="spellStart"/>
            <w:r w:rsidRPr="00405395">
              <w:rPr>
                <w:color w:val="333333"/>
              </w:rPr>
              <w:t>платника</w:t>
            </w:r>
            <w:proofErr w:type="spellEnd"/>
            <w:r w:rsidRPr="00405395">
              <w:rPr>
                <w:color w:val="333333"/>
              </w:rPr>
              <w:t xml:space="preserve"> </w:t>
            </w:r>
            <w:proofErr w:type="spellStart"/>
            <w:r w:rsidRPr="00405395">
              <w:rPr>
                <w:color w:val="333333"/>
              </w:rPr>
              <w:t>податків</w:t>
            </w:r>
            <w:proofErr w:type="spellEnd"/>
            <w:r w:rsidRPr="00405395">
              <w:rPr>
                <w:color w:val="333333"/>
              </w:rPr>
              <w:t xml:space="preserve"> - для принципала </w:t>
            </w:r>
            <w:proofErr w:type="spellStart"/>
            <w:r w:rsidRPr="00405395">
              <w:rPr>
                <w:color w:val="333333"/>
              </w:rPr>
              <w:t>фізичної</w:t>
            </w:r>
            <w:proofErr w:type="spellEnd"/>
            <w:r w:rsidRPr="00405395">
              <w:rPr>
                <w:color w:val="333333"/>
              </w:rPr>
              <w:t xml:space="preserve"> особи - резидента (у </w:t>
            </w:r>
            <w:proofErr w:type="spellStart"/>
            <w:r w:rsidRPr="00405395">
              <w:rPr>
                <w:color w:val="333333"/>
              </w:rPr>
              <w:t>разі</w:t>
            </w:r>
            <w:proofErr w:type="spellEnd"/>
            <w:r w:rsidRPr="00405395">
              <w:rPr>
                <w:color w:val="333333"/>
              </w:rPr>
              <w:t xml:space="preserve"> </w:t>
            </w:r>
            <w:proofErr w:type="spellStart"/>
            <w:r w:rsidRPr="00405395">
              <w:rPr>
                <w:color w:val="333333"/>
              </w:rPr>
              <w:t>наявності</w:t>
            </w:r>
            <w:proofErr w:type="spellEnd"/>
            <w:r w:rsidRPr="00405395">
              <w:rPr>
                <w:color w:val="333333"/>
              </w:rPr>
              <w:t>);</w:t>
            </w:r>
          </w:p>
          <w:p w14:paraId="38B0CE1D"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1" w:name="n36"/>
            <w:bookmarkEnd w:id="21"/>
            <w:proofErr w:type="spellStart"/>
            <w:r w:rsidRPr="00405395">
              <w:rPr>
                <w:color w:val="333333"/>
              </w:rPr>
              <w:t>серія</w:t>
            </w:r>
            <w:proofErr w:type="spellEnd"/>
            <w:r w:rsidRPr="00405395">
              <w:rPr>
                <w:color w:val="333333"/>
              </w:rPr>
              <w:t xml:space="preserve"> (за </w:t>
            </w:r>
            <w:proofErr w:type="spellStart"/>
            <w:r w:rsidRPr="00405395">
              <w:rPr>
                <w:color w:val="333333"/>
              </w:rPr>
              <w:t>наявності</w:t>
            </w:r>
            <w:proofErr w:type="spellEnd"/>
            <w:r w:rsidRPr="00405395">
              <w:rPr>
                <w:color w:val="333333"/>
              </w:rPr>
              <w:t xml:space="preserve">) та номер паспорта (для </w:t>
            </w:r>
            <w:proofErr w:type="spellStart"/>
            <w:r w:rsidRPr="00405395">
              <w:rPr>
                <w:color w:val="333333"/>
              </w:rPr>
              <w:t>фізичної</w:t>
            </w:r>
            <w:proofErr w:type="spellEnd"/>
            <w:r w:rsidRPr="00405395">
              <w:rPr>
                <w:color w:val="333333"/>
              </w:rPr>
              <w:t xml:space="preserve"> особи, яка через </w:t>
            </w:r>
            <w:proofErr w:type="spellStart"/>
            <w:r w:rsidRPr="00405395">
              <w:rPr>
                <w:color w:val="333333"/>
              </w:rPr>
              <w:t>свої</w:t>
            </w:r>
            <w:proofErr w:type="spellEnd"/>
            <w:r w:rsidRPr="00405395">
              <w:rPr>
                <w:color w:val="333333"/>
              </w:rPr>
              <w:t xml:space="preserve"> </w:t>
            </w:r>
            <w:proofErr w:type="spellStart"/>
            <w:r w:rsidRPr="00405395">
              <w:rPr>
                <w:color w:val="333333"/>
              </w:rPr>
              <w:t>релігійні</w:t>
            </w:r>
            <w:proofErr w:type="spellEnd"/>
            <w:r w:rsidRPr="00405395">
              <w:rPr>
                <w:color w:val="333333"/>
              </w:rPr>
              <w:t xml:space="preserve"> </w:t>
            </w:r>
            <w:proofErr w:type="spellStart"/>
            <w:r w:rsidRPr="00405395">
              <w:rPr>
                <w:color w:val="333333"/>
              </w:rPr>
              <w:t>переконання</w:t>
            </w:r>
            <w:proofErr w:type="spellEnd"/>
            <w:r w:rsidRPr="00405395">
              <w:rPr>
                <w:color w:val="333333"/>
              </w:rPr>
              <w:t xml:space="preserve"> </w:t>
            </w:r>
            <w:proofErr w:type="spellStart"/>
            <w:r w:rsidRPr="00405395">
              <w:rPr>
                <w:color w:val="333333"/>
              </w:rPr>
              <w:t>відмовляється</w:t>
            </w:r>
            <w:proofErr w:type="spellEnd"/>
            <w:r w:rsidRPr="00405395">
              <w:rPr>
                <w:color w:val="333333"/>
              </w:rPr>
              <w:t xml:space="preserve"> </w:t>
            </w:r>
            <w:proofErr w:type="spellStart"/>
            <w:r w:rsidRPr="00405395">
              <w:rPr>
                <w:color w:val="333333"/>
              </w:rPr>
              <w:t>від</w:t>
            </w:r>
            <w:proofErr w:type="spellEnd"/>
            <w:r w:rsidRPr="00405395">
              <w:rPr>
                <w:color w:val="333333"/>
              </w:rPr>
              <w:t xml:space="preserve"> </w:t>
            </w:r>
            <w:proofErr w:type="spellStart"/>
            <w:r w:rsidRPr="00405395">
              <w:rPr>
                <w:color w:val="333333"/>
              </w:rPr>
              <w:t>прийняття</w:t>
            </w:r>
            <w:proofErr w:type="spellEnd"/>
            <w:r w:rsidRPr="00405395">
              <w:rPr>
                <w:color w:val="333333"/>
              </w:rPr>
              <w:t xml:space="preserve"> </w:t>
            </w:r>
            <w:proofErr w:type="spellStart"/>
            <w:r w:rsidRPr="00405395">
              <w:rPr>
                <w:color w:val="333333"/>
              </w:rPr>
              <w:t>реєстраційного</w:t>
            </w:r>
            <w:proofErr w:type="spellEnd"/>
            <w:r w:rsidRPr="00405395">
              <w:rPr>
                <w:color w:val="333333"/>
              </w:rPr>
              <w:t xml:space="preserve"> номера </w:t>
            </w:r>
            <w:proofErr w:type="spellStart"/>
            <w:r w:rsidRPr="00405395">
              <w:rPr>
                <w:color w:val="333333"/>
              </w:rPr>
              <w:t>облікової</w:t>
            </w:r>
            <w:proofErr w:type="spellEnd"/>
            <w:r w:rsidRPr="00405395">
              <w:rPr>
                <w:color w:val="333333"/>
              </w:rPr>
              <w:t xml:space="preserve"> </w:t>
            </w:r>
            <w:proofErr w:type="spellStart"/>
            <w:r w:rsidRPr="00405395">
              <w:rPr>
                <w:color w:val="333333"/>
              </w:rPr>
              <w:t>картки</w:t>
            </w:r>
            <w:proofErr w:type="spellEnd"/>
            <w:r w:rsidRPr="00405395">
              <w:rPr>
                <w:color w:val="333333"/>
              </w:rPr>
              <w:t xml:space="preserve"> </w:t>
            </w:r>
            <w:proofErr w:type="spellStart"/>
            <w:r w:rsidRPr="00405395">
              <w:rPr>
                <w:color w:val="333333"/>
              </w:rPr>
              <w:t>платника</w:t>
            </w:r>
            <w:proofErr w:type="spellEnd"/>
            <w:r w:rsidRPr="00405395">
              <w:rPr>
                <w:color w:val="333333"/>
              </w:rPr>
              <w:t xml:space="preserve"> </w:t>
            </w:r>
            <w:proofErr w:type="spellStart"/>
            <w:r w:rsidRPr="00405395">
              <w:rPr>
                <w:color w:val="333333"/>
              </w:rPr>
              <w:t>податків</w:t>
            </w:r>
            <w:proofErr w:type="spellEnd"/>
            <w:r w:rsidRPr="00405395">
              <w:rPr>
                <w:color w:val="333333"/>
              </w:rPr>
              <w:t xml:space="preserve">) </w:t>
            </w:r>
            <w:proofErr w:type="spellStart"/>
            <w:r w:rsidRPr="00405395">
              <w:rPr>
                <w:color w:val="333333"/>
              </w:rPr>
              <w:t>або</w:t>
            </w:r>
            <w:proofErr w:type="spellEnd"/>
            <w:r w:rsidRPr="00405395">
              <w:rPr>
                <w:color w:val="333333"/>
              </w:rPr>
              <w:t xml:space="preserve"> </w:t>
            </w:r>
            <w:proofErr w:type="spellStart"/>
            <w:r w:rsidRPr="00405395">
              <w:rPr>
                <w:color w:val="333333"/>
              </w:rPr>
              <w:t>індивідуальний</w:t>
            </w:r>
            <w:proofErr w:type="spellEnd"/>
            <w:r w:rsidRPr="00405395">
              <w:rPr>
                <w:color w:val="333333"/>
              </w:rPr>
              <w:t xml:space="preserve"> </w:t>
            </w:r>
            <w:proofErr w:type="spellStart"/>
            <w:r w:rsidRPr="00405395">
              <w:rPr>
                <w:color w:val="333333"/>
              </w:rPr>
              <w:t>податковий</w:t>
            </w:r>
            <w:proofErr w:type="spellEnd"/>
            <w:r w:rsidRPr="00405395">
              <w:rPr>
                <w:color w:val="333333"/>
              </w:rPr>
              <w:t xml:space="preserve"> номер </w:t>
            </w:r>
            <w:proofErr w:type="spellStart"/>
            <w:r w:rsidRPr="00405395">
              <w:rPr>
                <w:color w:val="333333"/>
              </w:rPr>
              <w:t>платника</w:t>
            </w:r>
            <w:proofErr w:type="spellEnd"/>
            <w:r w:rsidRPr="00405395">
              <w:rPr>
                <w:color w:val="333333"/>
              </w:rPr>
              <w:t xml:space="preserve"> </w:t>
            </w:r>
            <w:proofErr w:type="spellStart"/>
            <w:r w:rsidRPr="00405395">
              <w:rPr>
                <w:color w:val="333333"/>
              </w:rPr>
              <w:t>податку</w:t>
            </w:r>
            <w:proofErr w:type="spellEnd"/>
            <w:r w:rsidRPr="00405395">
              <w:rPr>
                <w:color w:val="333333"/>
              </w:rPr>
              <w:t xml:space="preserve"> на </w:t>
            </w:r>
            <w:proofErr w:type="spellStart"/>
            <w:r w:rsidRPr="00405395">
              <w:rPr>
                <w:color w:val="333333"/>
              </w:rPr>
              <w:t>додану</w:t>
            </w:r>
            <w:proofErr w:type="spellEnd"/>
            <w:r w:rsidRPr="00405395">
              <w:rPr>
                <w:color w:val="333333"/>
              </w:rPr>
              <w:t xml:space="preserve"> </w:t>
            </w:r>
            <w:proofErr w:type="spellStart"/>
            <w:r w:rsidRPr="00405395">
              <w:rPr>
                <w:color w:val="333333"/>
              </w:rPr>
              <w:t>вартість</w:t>
            </w:r>
            <w:proofErr w:type="spellEnd"/>
            <w:r w:rsidRPr="00405395">
              <w:rPr>
                <w:color w:val="333333"/>
              </w:rPr>
              <w:t xml:space="preserve"> (у </w:t>
            </w:r>
            <w:proofErr w:type="spellStart"/>
            <w:r w:rsidRPr="00405395">
              <w:rPr>
                <w:color w:val="333333"/>
              </w:rPr>
              <w:t>разі</w:t>
            </w:r>
            <w:proofErr w:type="spellEnd"/>
            <w:r w:rsidRPr="00405395">
              <w:rPr>
                <w:color w:val="333333"/>
              </w:rPr>
              <w:t xml:space="preserve"> </w:t>
            </w:r>
            <w:proofErr w:type="spellStart"/>
            <w:r w:rsidRPr="00405395">
              <w:rPr>
                <w:color w:val="333333"/>
              </w:rPr>
              <w:t>відсутності</w:t>
            </w:r>
            <w:proofErr w:type="spellEnd"/>
            <w:r w:rsidRPr="00405395">
              <w:rPr>
                <w:color w:val="333333"/>
              </w:rPr>
              <w:t xml:space="preserve"> паспорта);</w:t>
            </w:r>
          </w:p>
          <w:p w14:paraId="71E00D77"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2" w:name="n37"/>
            <w:bookmarkEnd w:id="22"/>
            <w:r w:rsidRPr="00405395">
              <w:rPr>
                <w:color w:val="333333"/>
              </w:rPr>
              <w:t xml:space="preserve">адреса </w:t>
            </w:r>
            <w:proofErr w:type="spellStart"/>
            <w:r w:rsidRPr="00405395">
              <w:rPr>
                <w:color w:val="333333"/>
              </w:rPr>
              <w:t>місцезнаходження</w:t>
            </w:r>
            <w:proofErr w:type="spellEnd"/>
            <w:r w:rsidRPr="00405395">
              <w:rPr>
                <w:color w:val="333333"/>
              </w:rPr>
              <w:t>;</w:t>
            </w:r>
          </w:p>
          <w:p w14:paraId="3B7193C1"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3" w:name="n38"/>
            <w:bookmarkEnd w:id="23"/>
            <w:r w:rsidRPr="00405395">
              <w:rPr>
                <w:color w:val="333333"/>
              </w:rPr>
              <w:t xml:space="preserve">3) </w:t>
            </w:r>
            <w:proofErr w:type="spellStart"/>
            <w:r w:rsidRPr="00405395">
              <w:rPr>
                <w:color w:val="333333"/>
              </w:rPr>
              <w:t>щодо</w:t>
            </w:r>
            <w:proofErr w:type="spellEnd"/>
            <w:r w:rsidRPr="00405395">
              <w:rPr>
                <w:color w:val="333333"/>
              </w:rPr>
              <w:t xml:space="preserve"> </w:t>
            </w:r>
            <w:proofErr w:type="spellStart"/>
            <w:r w:rsidRPr="00405395">
              <w:rPr>
                <w:color w:val="333333"/>
              </w:rPr>
              <w:t>повного</w:t>
            </w:r>
            <w:proofErr w:type="spellEnd"/>
            <w:r w:rsidRPr="00405395">
              <w:rPr>
                <w:color w:val="333333"/>
              </w:rPr>
              <w:t xml:space="preserve"> </w:t>
            </w:r>
            <w:proofErr w:type="spellStart"/>
            <w:r w:rsidRPr="00405395">
              <w:rPr>
                <w:color w:val="333333"/>
              </w:rPr>
              <w:t>найменування</w:t>
            </w:r>
            <w:proofErr w:type="spellEnd"/>
            <w:r w:rsidRPr="00405395">
              <w:rPr>
                <w:color w:val="333333"/>
              </w:rPr>
              <w:t xml:space="preserve"> </w:t>
            </w:r>
            <w:proofErr w:type="spellStart"/>
            <w:r w:rsidRPr="00405395">
              <w:rPr>
                <w:color w:val="333333"/>
              </w:rPr>
              <w:t>бенефіціара</w:t>
            </w:r>
            <w:proofErr w:type="spellEnd"/>
            <w:r w:rsidRPr="00405395">
              <w:rPr>
                <w:color w:val="333333"/>
              </w:rPr>
              <w:t xml:space="preserve">, </w:t>
            </w:r>
            <w:proofErr w:type="spellStart"/>
            <w:r w:rsidRPr="00405395">
              <w:rPr>
                <w:color w:val="333333"/>
              </w:rPr>
              <w:t>яким</w:t>
            </w:r>
            <w:proofErr w:type="spellEnd"/>
            <w:r w:rsidRPr="00405395">
              <w:rPr>
                <w:color w:val="333333"/>
              </w:rPr>
              <w:t xml:space="preserve"> є </w:t>
            </w:r>
            <w:proofErr w:type="spellStart"/>
            <w:r w:rsidRPr="00405395">
              <w:rPr>
                <w:color w:val="333333"/>
              </w:rPr>
              <w:t>замовник</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 xml:space="preserve"> </w:t>
            </w:r>
            <w:proofErr w:type="spellStart"/>
            <w:r w:rsidRPr="00405395">
              <w:rPr>
                <w:color w:val="333333"/>
              </w:rPr>
              <w:t>інформація</w:t>
            </w:r>
            <w:proofErr w:type="spellEnd"/>
            <w:r w:rsidRPr="00405395">
              <w:rPr>
                <w:color w:val="333333"/>
              </w:rPr>
              <w:t>:</w:t>
            </w:r>
          </w:p>
          <w:p w14:paraId="0F3E20F8"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4" w:name="n39"/>
            <w:bookmarkEnd w:id="24"/>
            <w:proofErr w:type="spellStart"/>
            <w:r w:rsidRPr="00405395">
              <w:rPr>
                <w:color w:val="333333"/>
              </w:rPr>
              <w:t>повне</w:t>
            </w:r>
            <w:proofErr w:type="spellEnd"/>
            <w:r w:rsidRPr="00405395">
              <w:rPr>
                <w:color w:val="333333"/>
              </w:rPr>
              <w:t xml:space="preserve"> </w:t>
            </w:r>
            <w:proofErr w:type="spellStart"/>
            <w:r w:rsidRPr="00405395">
              <w:rPr>
                <w:color w:val="333333"/>
              </w:rPr>
              <w:t>найменування</w:t>
            </w:r>
            <w:proofErr w:type="spellEnd"/>
            <w:r w:rsidRPr="00405395">
              <w:rPr>
                <w:color w:val="333333"/>
              </w:rPr>
              <w:t xml:space="preserve"> </w:t>
            </w:r>
            <w:proofErr w:type="spellStart"/>
            <w:r w:rsidRPr="00405395">
              <w:rPr>
                <w:color w:val="333333"/>
              </w:rPr>
              <w:t>юридичної</w:t>
            </w:r>
            <w:proofErr w:type="spellEnd"/>
            <w:r w:rsidRPr="00405395">
              <w:rPr>
                <w:color w:val="333333"/>
              </w:rPr>
              <w:t xml:space="preserve"> особи;</w:t>
            </w:r>
          </w:p>
          <w:p w14:paraId="5D837301"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5" w:name="n40"/>
            <w:bookmarkEnd w:id="25"/>
            <w:proofErr w:type="spellStart"/>
            <w:r w:rsidRPr="00405395">
              <w:rPr>
                <w:color w:val="333333"/>
              </w:rPr>
              <w:t>ідентифікаційний</w:t>
            </w:r>
            <w:proofErr w:type="spellEnd"/>
            <w:r w:rsidRPr="00405395">
              <w:rPr>
                <w:color w:val="333333"/>
              </w:rPr>
              <w:t xml:space="preserve"> код у </w:t>
            </w:r>
            <w:proofErr w:type="spellStart"/>
            <w:r w:rsidRPr="00405395">
              <w:rPr>
                <w:color w:val="333333"/>
              </w:rPr>
              <w:t>Єдиному</w:t>
            </w:r>
            <w:proofErr w:type="spellEnd"/>
            <w:r w:rsidRPr="00405395">
              <w:rPr>
                <w:color w:val="333333"/>
              </w:rPr>
              <w:t xml:space="preserve"> державному </w:t>
            </w:r>
            <w:proofErr w:type="spellStart"/>
            <w:r w:rsidRPr="00405395">
              <w:rPr>
                <w:color w:val="333333"/>
              </w:rPr>
              <w:t>реєстрі</w:t>
            </w:r>
            <w:proofErr w:type="spellEnd"/>
            <w:r w:rsidRPr="00405395">
              <w:rPr>
                <w:color w:val="333333"/>
              </w:rPr>
              <w:t xml:space="preserve"> </w:t>
            </w:r>
            <w:proofErr w:type="spellStart"/>
            <w:r w:rsidRPr="00405395">
              <w:rPr>
                <w:color w:val="333333"/>
              </w:rPr>
              <w:t>юридичних</w:t>
            </w:r>
            <w:proofErr w:type="spellEnd"/>
            <w:r w:rsidRPr="00405395">
              <w:rPr>
                <w:color w:val="333333"/>
              </w:rPr>
              <w:t xml:space="preserve"> </w:t>
            </w:r>
            <w:proofErr w:type="spellStart"/>
            <w:r w:rsidRPr="00405395">
              <w:rPr>
                <w:color w:val="333333"/>
              </w:rPr>
              <w:t>осіб</w:t>
            </w:r>
            <w:proofErr w:type="spellEnd"/>
            <w:r w:rsidRPr="00405395">
              <w:rPr>
                <w:color w:val="333333"/>
              </w:rPr>
              <w:t xml:space="preserve">, </w:t>
            </w:r>
            <w:proofErr w:type="spellStart"/>
            <w:r w:rsidRPr="00405395">
              <w:rPr>
                <w:color w:val="333333"/>
              </w:rPr>
              <w:t>фізичних</w:t>
            </w:r>
            <w:proofErr w:type="spellEnd"/>
            <w:r w:rsidRPr="00405395">
              <w:rPr>
                <w:color w:val="333333"/>
              </w:rPr>
              <w:t xml:space="preserve"> </w:t>
            </w:r>
            <w:proofErr w:type="spellStart"/>
            <w:r w:rsidRPr="00405395">
              <w:rPr>
                <w:color w:val="333333"/>
              </w:rPr>
              <w:t>осіб</w:t>
            </w:r>
            <w:proofErr w:type="spellEnd"/>
            <w:r w:rsidRPr="00405395">
              <w:rPr>
                <w:color w:val="333333"/>
              </w:rPr>
              <w:t xml:space="preserve"> - </w:t>
            </w:r>
            <w:proofErr w:type="spellStart"/>
            <w:r w:rsidRPr="00405395">
              <w:rPr>
                <w:color w:val="333333"/>
              </w:rPr>
              <w:t>підприємців</w:t>
            </w:r>
            <w:proofErr w:type="spellEnd"/>
            <w:r w:rsidRPr="00405395">
              <w:rPr>
                <w:color w:val="333333"/>
              </w:rPr>
              <w:t xml:space="preserve"> та </w:t>
            </w:r>
            <w:proofErr w:type="spellStart"/>
            <w:r w:rsidRPr="00405395">
              <w:rPr>
                <w:color w:val="333333"/>
              </w:rPr>
              <w:t>громадських</w:t>
            </w:r>
            <w:proofErr w:type="spellEnd"/>
            <w:r w:rsidRPr="00405395">
              <w:rPr>
                <w:color w:val="333333"/>
              </w:rPr>
              <w:t xml:space="preserve"> </w:t>
            </w:r>
            <w:proofErr w:type="spellStart"/>
            <w:r w:rsidRPr="00405395">
              <w:rPr>
                <w:color w:val="333333"/>
              </w:rPr>
              <w:t>формувань</w:t>
            </w:r>
            <w:proofErr w:type="spellEnd"/>
            <w:r w:rsidRPr="00405395">
              <w:rPr>
                <w:color w:val="333333"/>
              </w:rPr>
              <w:t xml:space="preserve">, </w:t>
            </w:r>
            <w:proofErr w:type="spellStart"/>
            <w:r w:rsidRPr="00405395">
              <w:rPr>
                <w:color w:val="333333"/>
              </w:rPr>
              <w:t>його</w:t>
            </w:r>
            <w:proofErr w:type="spellEnd"/>
            <w:r w:rsidRPr="00405395">
              <w:rPr>
                <w:color w:val="333333"/>
              </w:rPr>
              <w:t xml:space="preserve"> </w:t>
            </w:r>
            <w:proofErr w:type="spellStart"/>
            <w:r w:rsidRPr="00405395">
              <w:rPr>
                <w:color w:val="333333"/>
              </w:rPr>
              <w:t>категорія</w:t>
            </w:r>
            <w:proofErr w:type="spellEnd"/>
            <w:r w:rsidRPr="00405395">
              <w:rPr>
                <w:color w:val="333333"/>
              </w:rPr>
              <w:t>;</w:t>
            </w:r>
          </w:p>
          <w:p w14:paraId="16DFCDF3"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6" w:name="n41"/>
            <w:bookmarkEnd w:id="26"/>
            <w:r w:rsidRPr="00405395">
              <w:rPr>
                <w:color w:val="333333"/>
              </w:rPr>
              <w:t xml:space="preserve">адреса </w:t>
            </w:r>
            <w:proofErr w:type="spellStart"/>
            <w:r w:rsidRPr="00405395">
              <w:rPr>
                <w:color w:val="333333"/>
              </w:rPr>
              <w:t>місцезнаходження</w:t>
            </w:r>
            <w:proofErr w:type="spellEnd"/>
            <w:r w:rsidRPr="00405395">
              <w:rPr>
                <w:color w:val="333333"/>
              </w:rPr>
              <w:t>;</w:t>
            </w:r>
          </w:p>
          <w:p w14:paraId="22EC9BED"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7" w:name="n42"/>
            <w:bookmarkEnd w:id="27"/>
            <w:r w:rsidRPr="00405395">
              <w:rPr>
                <w:color w:val="333333"/>
              </w:rPr>
              <w:t xml:space="preserve">4) сума </w:t>
            </w:r>
            <w:proofErr w:type="spellStart"/>
            <w:r w:rsidRPr="00405395">
              <w:rPr>
                <w:color w:val="333333"/>
              </w:rPr>
              <w:t>гарантії</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 xml:space="preserve"> цифрами і словами, </w:t>
            </w:r>
            <w:proofErr w:type="spellStart"/>
            <w:r w:rsidRPr="00405395">
              <w:rPr>
                <w:color w:val="333333"/>
              </w:rPr>
              <w:t>назва</w:t>
            </w:r>
            <w:proofErr w:type="spellEnd"/>
            <w:r w:rsidRPr="00405395">
              <w:rPr>
                <w:color w:val="333333"/>
              </w:rPr>
              <w:t xml:space="preserve"> </w:t>
            </w:r>
            <w:proofErr w:type="spellStart"/>
            <w:r w:rsidRPr="00405395">
              <w:rPr>
                <w:color w:val="333333"/>
              </w:rPr>
              <w:t>валюти</w:t>
            </w:r>
            <w:proofErr w:type="spellEnd"/>
            <w:r w:rsidRPr="00405395">
              <w:rPr>
                <w:color w:val="333333"/>
              </w:rPr>
              <w:t xml:space="preserve"> - словами;</w:t>
            </w:r>
          </w:p>
          <w:p w14:paraId="6A2692DC"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8" w:name="n43"/>
            <w:bookmarkEnd w:id="28"/>
            <w:r w:rsidRPr="00405395">
              <w:rPr>
                <w:color w:val="333333"/>
              </w:rPr>
              <w:t xml:space="preserve">5) у </w:t>
            </w:r>
            <w:proofErr w:type="spellStart"/>
            <w:r w:rsidRPr="00405395">
              <w:rPr>
                <w:color w:val="333333"/>
              </w:rPr>
              <w:t>назві</w:t>
            </w:r>
            <w:proofErr w:type="spellEnd"/>
            <w:r w:rsidRPr="00405395">
              <w:rPr>
                <w:color w:val="333333"/>
              </w:rPr>
              <w:t xml:space="preserve"> </w:t>
            </w:r>
            <w:proofErr w:type="spellStart"/>
            <w:r w:rsidRPr="00405395">
              <w:rPr>
                <w:color w:val="333333"/>
              </w:rPr>
              <w:t>валюти</w:t>
            </w:r>
            <w:proofErr w:type="spellEnd"/>
            <w:r w:rsidRPr="00405395">
              <w:rPr>
                <w:color w:val="333333"/>
              </w:rPr>
              <w:t xml:space="preserve">, у </w:t>
            </w:r>
            <w:proofErr w:type="spellStart"/>
            <w:r w:rsidRPr="00405395">
              <w:rPr>
                <w:color w:val="333333"/>
              </w:rPr>
              <w:t>якій</w:t>
            </w:r>
            <w:proofErr w:type="spellEnd"/>
            <w:r w:rsidRPr="00405395">
              <w:rPr>
                <w:color w:val="333333"/>
              </w:rPr>
              <w:t xml:space="preserve"> </w:t>
            </w:r>
            <w:proofErr w:type="spellStart"/>
            <w:r w:rsidRPr="00405395">
              <w:rPr>
                <w:color w:val="333333"/>
              </w:rPr>
              <w:t>надається</w:t>
            </w:r>
            <w:proofErr w:type="spellEnd"/>
            <w:r w:rsidRPr="00405395">
              <w:rPr>
                <w:color w:val="333333"/>
              </w:rPr>
              <w:t xml:space="preserve"> </w:t>
            </w:r>
            <w:proofErr w:type="spellStart"/>
            <w:r w:rsidRPr="00405395">
              <w:rPr>
                <w:color w:val="333333"/>
              </w:rPr>
              <w:t>гарантія</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 xml:space="preserve"> валюта, у </w:t>
            </w:r>
            <w:proofErr w:type="spellStart"/>
            <w:r w:rsidRPr="00405395">
              <w:rPr>
                <w:color w:val="333333"/>
              </w:rPr>
              <w:t>якій</w:t>
            </w:r>
            <w:proofErr w:type="spellEnd"/>
            <w:r w:rsidRPr="00405395">
              <w:rPr>
                <w:color w:val="333333"/>
              </w:rPr>
              <w:t xml:space="preserve"> </w:t>
            </w:r>
            <w:proofErr w:type="spellStart"/>
            <w:r w:rsidRPr="00405395">
              <w:rPr>
                <w:color w:val="333333"/>
              </w:rPr>
              <w:t>надається</w:t>
            </w:r>
            <w:proofErr w:type="spellEnd"/>
            <w:r w:rsidRPr="00405395">
              <w:rPr>
                <w:color w:val="333333"/>
              </w:rPr>
              <w:t xml:space="preserve"> </w:t>
            </w:r>
            <w:proofErr w:type="spellStart"/>
            <w:r w:rsidRPr="00405395">
              <w:rPr>
                <w:color w:val="333333"/>
              </w:rPr>
              <w:t>гарантія</w:t>
            </w:r>
            <w:proofErr w:type="spellEnd"/>
            <w:r w:rsidRPr="00405395">
              <w:rPr>
                <w:color w:val="333333"/>
              </w:rPr>
              <w:t xml:space="preserve">, та </w:t>
            </w:r>
            <w:proofErr w:type="spellStart"/>
            <w:r w:rsidRPr="00405395">
              <w:rPr>
                <w:color w:val="333333"/>
              </w:rPr>
              <w:t>її</w:t>
            </w:r>
            <w:proofErr w:type="spellEnd"/>
            <w:r w:rsidRPr="00405395">
              <w:rPr>
                <w:color w:val="333333"/>
              </w:rPr>
              <w:t xml:space="preserve"> </w:t>
            </w:r>
            <w:proofErr w:type="spellStart"/>
            <w:r w:rsidRPr="00405395">
              <w:rPr>
                <w:color w:val="333333"/>
              </w:rPr>
              <w:t>цифровий</w:t>
            </w:r>
            <w:proofErr w:type="spellEnd"/>
            <w:r w:rsidRPr="00405395">
              <w:rPr>
                <w:color w:val="333333"/>
              </w:rPr>
              <w:t xml:space="preserve"> і </w:t>
            </w:r>
            <w:proofErr w:type="spellStart"/>
            <w:r w:rsidRPr="00405395">
              <w:rPr>
                <w:color w:val="333333"/>
              </w:rPr>
              <w:t>літерний</w:t>
            </w:r>
            <w:proofErr w:type="spellEnd"/>
            <w:r w:rsidRPr="00405395">
              <w:rPr>
                <w:color w:val="333333"/>
              </w:rPr>
              <w:t xml:space="preserve"> код </w:t>
            </w:r>
            <w:proofErr w:type="spellStart"/>
            <w:r w:rsidRPr="00405395">
              <w:rPr>
                <w:color w:val="333333"/>
              </w:rPr>
              <w:t>відповідно</w:t>
            </w:r>
            <w:proofErr w:type="spellEnd"/>
            <w:r w:rsidRPr="00405395">
              <w:rPr>
                <w:color w:val="333333"/>
              </w:rPr>
              <w:t xml:space="preserve"> до </w:t>
            </w:r>
            <w:proofErr w:type="spellStart"/>
            <w:r w:rsidR="00000000">
              <w:fldChar w:fldCharType="begin"/>
            </w:r>
            <w:r w:rsidR="00000000">
              <w:instrText>HYPERLINK "https://zakon.rada.gov.ua/laws/show/v0521500-98" \l "n15" \t "_blank"</w:instrText>
            </w:r>
            <w:r w:rsidR="00000000">
              <w:fldChar w:fldCharType="separate"/>
            </w:r>
            <w:r w:rsidRPr="00405395">
              <w:rPr>
                <w:rStyle w:val="ab"/>
                <w:color w:val="000099"/>
              </w:rPr>
              <w:t>Класифікатора</w:t>
            </w:r>
            <w:proofErr w:type="spellEnd"/>
            <w:r w:rsidRPr="00405395">
              <w:rPr>
                <w:rStyle w:val="ab"/>
                <w:color w:val="000099"/>
              </w:rPr>
              <w:t xml:space="preserve"> </w:t>
            </w:r>
            <w:proofErr w:type="spellStart"/>
            <w:r w:rsidRPr="00405395">
              <w:rPr>
                <w:rStyle w:val="ab"/>
                <w:color w:val="000099"/>
              </w:rPr>
              <w:t>іноземних</w:t>
            </w:r>
            <w:proofErr w:type="spellEnd"/>
            <w:r w:rsidRPr="00405395">
              <w:rPr>
                <w:rStyle w:val="ab"/>
                <w:color w:val="000099"/>
              </w:rPr>
              <w:t xml:space="preserve"> валют та </w:t>
            </w:r>
            <w:proofErr w:type="spellStart"/>
            <w:r w:rsidRPr="00405395">
              <w:rPr>
                <w:rStyle w:val="ab"/>
                <w:color w:val="000099"/>
              </w:rPr>
              <w:t>банківських</w:t>
            </w:r>
            <w:proofErr w:type="spellEnd"/>
            <w:r w:rsidRPr="00405395">
              <w:rPr>
                <w:rStyle w:val="ab"/>
                <w:color w:val="000099"/>
              </w:rPr>
              <w:t xml:space="preserve"> </w:t>
            </w:r>
            <w:proofErr w:type="spellStart"/>
            <w:r w:rsidRPr="00405395">
              <w:rPr>
                <w:rStyle w:val="ab"/>
                <w:color w:val="000099"/>
              </w:rPr>
              <w:t>металів</w:t>
            </w:r>
            <w:proofErr w:type="spellEnd"/>
            <w:r w:rsidR="00000000">
              <w:rPr>
                <w:rStyle w:val="ab"/>
                <w:color w:val="000099"/>
              </w:rPr>
              <w:fldChar w:fldCharType="end"/>
            </w:r>
            <w:r w:rsidRPr="00405395">
              <w:rPr>
                <w:color w:val="333333"/>
              </w:rPr>
              <w:t xml:space="preserve">, </w:t>
            </w:r>
            <w:proofErr w:type="spellStart"/>
            <w:r w:rsidRPr="00405395">
              <w:rPr>
                <w:color w:val="333333"/>
              </w:rPr>
              <w:t>затвердженого</w:t>
            </w:r>
            <w:proofErr w:type="spellEnd"/>
            <w:r w:rsidRPr="00405395">
              <w:rPr>
                <w:color w:val="333333"/>
              </w:rPr>
              <w:t xml:space="preserve"> </w:t>
            </w:r>
            <w:proofErr w:type="spellStart"/>
            <w:r w:rsidRPr="00405395">
              <w:rPr>
                <w:color w:val="333333"/>
              </w:rPr>
              <w:t>постановою</w:t>
            </w:r>
            <w:proofErr w:type="spellEnd"/>
            <w:r w:rsidRPr="00405395">
              <w:rPr>
                <w:color w:val="333333"/>
              </w:rPr>
              <w:t xml:space="preserve"> </w:t>
            </w:r>
            <w:proofErr w:type="spellStart"/>
            <w:r w:rsidRPr="00405395">
              <w:rPr>
                <w:color w:val="333333"/>
              </w:rPr>
              <w:t>Правління</w:t>
            </w:r>
            <w:proofErr w:type="spellEnd"/>
            <w:r w:rsidRPr="00405395">
              <w:rPr>
                <w:color w:val="333333"/>
              </w:rPr>
              <w:t xml:space="preserve"> </w:t>
            </w:r>
            <w:proofErr w:type="spellStart"/>
            <w:r w:rsidRPr="00405395">
              <w:rPr>
                <w:color w:val="333333"/>
              </w:rPr>
              <w:t>Національного</w:t>
            </w:r>
            <w:proofErr w:type="spellEnd"/>
            <w:r w:rsidRPr="00405395">
              <w:rPr>
                <w:color w:val="333333"/>
              </w:rPr>
              <w:t xml:space="preserve"> банку </w:t>
            </w:r>
            <w:proofErr w:type="spellStart"/>
            <w:r w:rsidRPr="00405395">
              <w:rPr>
                <w:color w:val="333333"/>
              </w:rPr>
              <w:t>України</w:t>
            </w:r>
            <w:proofErr w:type="spellEnd"/>
            <w:r w:rsidRPr="00405395">
              <w:rPr>
                <w:color w:val="333333"/>
              </w:rPr>
              <w:t xml:space="preserve"> </w:t>
            </w:r>
            <w:proofErr w:type="spellStart"/>
            <w:r w:rsidRPr="00405395">
              <w:rPr>
                <w:color w:val="333333"/>
              </w:rPr>
              <w:t>від</w:t>
            </w:r>
            <w:proofErr w:type="spellEnd"/>
            <w:r w:rsidRPr="00405395">
              <w:rPr>
                <w:color w:val="333333"/>
              </w:rPr>
              <w:t xml:space="preserve"> 04 лютого 1998 року № 34;</w:t>
            </w:r>
          </w:p>
          <w:p w14:paraId="64DCF1DD"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29" w:name="n44"/>
            <w:bookmarkEnd w:id="29"/>
            <w:r w:rsidRPr="00405395">
              <w:rPr>
                <w:color w:val="333333"/>
              </w:rPr>
              <w:t xml:space="preserve">6) датою початку строку </w:t>
            </w:r>
            <w:proofErr w:type="spellStart"/>
            <w:r w:rsidRPr="00405395">
              <w:rPr>
                <w:color w:val="333333"/>
              </w:rPr>
              <w:t>дії</w:t>
            </w:r>
            <w:proofErr w:type="spellEnd"/>
            <w:r w:rsidRPr="00405395">
              <w:rPr>
                <w:color w:val="333333"/>
              </w:rPr>
              <w:t xml:space="preserve"> </w:t>
            </w:r>
            <w:proofErr w:type="spellStart"/>
            <w:r w:rsidRPr="00405395">
              <w:rPr>
                <w:color w:val="333333"/>
              </w:rPr>
              <w:t>гарантії</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 xml:space="preserve"> дата </w:t>
            </w:r>
            <w:proofErr w:type="spellStart"/>
            <w:r w:rsidRPr="00405395">
              <w:rPr>
                <w:color w:val="333333"/>
              </w:rPr>
              <w:t>видачі</w:t>
            </w:r>
            <w:proofErr w:type="spellEnd"/>
            <w:r w:rsidRPr="00405395">
              <w:rPr>
                <w:color w:val="333333"/>
              </w:rPr>
              <w:t xml:space="preserve"> </w:t>
            </w:r>
            <w:proofErr w:type="spellStart"/>
            <w:r w:rsidRPr="00405395">
              <w:rPr>
                <w:color w:val="333333"/>
              </w:rPr>
              <w:t>гарантії</w:t>
            </w:r>
            <w:proofErr w:type="spellEnd"/>
            <w:r w:rsidRPr="00405395">
              <w:rPr>
                <w:color w:val="333333"/>
              </w:rPr>
              <w:t xml:space="preserve"> </w:t>
            </w:r>
            <w:proofErr w:type="spellStart"/>
            <w:r w:rsidRPr="00405395">
              <w:rPr>
                <w:color w:val="333333"/>
              </w:rPr>
              <w:t>або</w:t>
            </w:r>
            <w:proofErr w:type="spellEnd"/>
            <w:r w:rsidRPr="00405395">
              <w:rPr>
                <w:color w:val="333333"/>
              </w:rPr>
              <w:t xml:space="preserve"> дата </w:t>
            </w:r>
            <w:proofErr w:type="spellStart"/>
            <w:r w:rsidRPr="00405395">
              <w:rPr>
                <w:color w:val="333333"/>
              </w:rPr>
              <w:t>набрання</w:t>
            </w:r>
            <w:proofErr w:type="spellEnd"/>
            <w:r w:rsidRPr="00405395">
              <w:rPr>
                <w:color w:val="333333"/>
              </w:rPr>
              <w:t xml:space="preserve"> нею </w:t>
            </w:r>
            <w:proofErr w:type="spellStart"/>
            <w:r w:rsidRPr="00405395">
              <w:rPr>
                <w:color w:val="333333"/>
              </w:rPr>
              <w:t>чинності</w:t>
            </w:r>
            <w:proofErr w:type="spellEnd"/>
            <w:r w:rsidRPr="00405395">
              <w:rPr>
                <w:color w:val="333333"/>
              </w:rPr>
              <w:t>;</w:t>
            </w:r>
          </w:p>
          <w:p w14:paraId="0B37935D"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0" w:name="n45"/>
            <w:bookmarkEnd w:id="30"/>
            <w:r w:rsidRPr="00405395">
              <w:rPr>
                <w:color w:val="333333"/>
              </w:rPr>
              <w:t xml:space="preserve">7) </w:t>
            </w:r>
            <w:proofErr w:type="spellStart"/>
            <w:r w:rsidRPr="00405395">
              <w:rPr>
                <w:color w:val="333333"/>
              </w:rPr>
              <w:t>зазначається</w:t>
            </w:r>
            <w:proofErr w:type="spellEnd"/>
            <w:r w:rsidRPr="00405395">
              <w:rPr>
                <w:color w:val="333333"/>
              </w:rPr>
              <w:t xml:space="preserve"> дата </w:t>
            </w:r>
            <w:proofErr w:type="spellStart"/>
            <w:r w:rsidRPr="00405395">
              <w:rPr>
                <w:color w:val="333333"/>
              </w:rPr>
              <w:t>закінчення</w:t>
            </w:r>
            <w:proofErr w:type="spellEnd"/>
            <w:r w:rsidRPr="00405395">
              <w:rPr>
                <w:color w:val="333333"/>
              </w:rPr>
              <w:t xml:space="preserve"> строку </w:t>
            </w:r>
            <w:proofErr w:type="spellStart"/>
            <w:r w:rsidRPr="00405395">
              <w:rPr>
                <w:color w:val="333333"/>
              </w:rPr>
              <w:t>дії</w:t>
            </w:r>
            <w:proofErr w:type="spellEnd"/>
            <w:r w:rsidRPr="00405395">
              <w:rPr>
                <w:color w:val="333333"/>
              </w:rPr>
              <w:t xml:space="preserve"> </w:t>
            </w:r>
            <w:proofErr w:type="spellStart"/>
            <w:r w:rsidRPr="00405395">
              <w:rPr>
                <w:color w:val="333333"/>
              </w:rPr>
              <w:t>гарантії</w:t>
            </w:r>
            <w:proofErr w:type="spellEnd"/>
            <w:r w:rsidRPr="00405395">
              <w:rPr>
                <w:color w:val="333333"/>
              </w:rPr>
              <w:t xml:space="preserve">, </w:t>
            </w:r>
            <w:proofErr w:type="spellStart"/>
            <w:r w:rsidRPr="00405395">
              <w:rPr>
                <w:color w:val="333333"/>
              </w:rPr>
              <w:t>якщо</w:t>
            </w:r>
            <w:proofErr w:type="spellEnd"/>
            <w:r w:rsidRPr="00405395">
              <w:rPr>
                <w:color w:val="333333"/>
              </w:rPr>
              <w:t xml:space="preserve"> </w:t>
            </w:r>
            <w:proofErr w:type="spellStart"/>
            <w:r w:rsidRPr="00405395">
              <w:rPr>
                <w:color w:val="333333"/>
              </w:rPr>
              <w:t>жодна</w:t>
            </w:r>
            <w:proofErr w:type="spellEnd"/>
            <w:r w:rsidRPr="00405395">
              <w:rPr>
                <w:color w:val="333333"/>
              </w:rPr>
              <w:t xml:space="preserve"> з </w:t>
            </w:r>
            <w:proofErr w:type="spellStart"/>
            <w:r w:rsidRPr="00405395">
              <w:rPr>
                <w:color w:val="333333"/>
              </w:rPr>
              <w:t>подій</w:t>
            </w:r>
            <w:proofErr w:type="spellEnd"/>
            <w:r w:rsidRPr="00405395">
              <w:rPr>
                <w:color w:val="333333"/>
              </w:rPr>
              <w:t xml:space="preserve">, </w:t>
            </w:r>
            <w:proofErr w:type="spellStart"/>
            <w:r w:rsidRPr="00405395">
              <w:rPr>
                <w:color w:val="333333"/>
              </w:rPr>
              <w:t>передбачених</w:t>
            </w:r>
            <w:proofErr w:type="spellEnd"/>
            <w:r w:rsidRPr="00405395">
              <w:rPr>
                <w:color w:val="333333"/>
              </w:rPr>
              <w:t xml:space="preserve"> у </w:t>
            </w:r>
            <w:proofErr w:type="spellStart"/>
            <w:r w:rsidRPr="00405395">
              <w:rPr>
                <w:color w:val="333333"/>
              </w:rPr>
              <w:t>пункті</w:t>
            </w:r>
            <w:proofErr w:type="spellEnd"/>
            <w:r w:rsidRPr="00405395">
              <w:rPr>
                <w:color w:val="333333"/>
              </w:rPr>
              <w:t xml:space="preserve"> 4 </w:t>
            </w:r>
            <w:proofErr w:type="spellStart"/>
            <w:r w:rsidRPr="00405395">
              <w:rPr>
                <w:color w:val="333333"/>
              </w:rPr>
              <w:t>форми</w:t>
            </w:r>
            <w:proofErr w:type="spellEnd"/>
            <w:r w:rsidRPr="00405395">
              <w:rPr>
                <w:color w:val="333333"/>
              </w:rPr>
              <w:t xml:space="preserve">, не </w:t>
            </w:r>
            <w:proofErr w:type="spellStart"/>
            <w:r w:rsidRPr="00405395">
              <w:rPr>
                <w:color w:val="333333"/>
              </w:rPr>
              <w:t>настане</w:t>
            </w:r>
            <w:proofErr w:type="spellEnd"/>
            <w:r w:rsidRPr="00405395">
              <w:rPr>
                <w:color w:val="333333"/>
              </w:rPr>
              <w:t>;</w:t>
            </w:r>
          </w:p>
          <w:p w14:paraId="6E1D15B9"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1" w:name="n46"/>
            <w:bookmarkEnd w:id="31"/>
            <w:r w:rsidRPr="00405395">
              <w:rPr>
                <w:color w:val="333333"/>
              </w:rPr>
              <w:t xml:space="preserve">8) </w:t>
            </w:r>
            <w:proofErr w:type="spellStart"/>
            <w:r w:rsidRPr="00405395">
              <w:rPr>
                <w:color w:val="333333"/>
              </w:rPr>
              <w:t>зазначаються</w:t>
            </w:r>
            <w:proofErr w:type="spellEnd"/>
            <w:r w:rsidRPr="00405395">
              <w:rPr>
                <w:color w:val="333333"/>
              </w:rPr>
              <w:t xml:space="preserve"> </w:t>
            </w:r>
            <w:proofErr w:type="spellStart"/>
            <w:r w:rsidRPr="00405395">
              <w:rPr>
                <w:color w:val="333333"/>
              </w:rPr>
              <w:t>унікальний</w:t>
            </w:r>
            <w:proofErr w:type="spellEnd"/>
            <w:r w:rsidRPr="00405395">
              <w:rPr>
                <w:color w:val="333333"/>
              </w:rPr>
              <w:t xml:space="preserve"> номер </w:t>
            </w:r>
            <w:proofErr w:type="spellStart"/>
            <w:r w:rsidRPr="00405395">
              <w:rPr>
                <w:color w:val="333333"/>
              </w:rPr>
              <w:t>оголошення</w:t>
            </w:r>
            <w:proofErr w:type="spellEnd"/>
            <w:r w:rsidRPr="00405395">
              <w:rPr>
                <w:color w:val="333333"/>
              </w:rPr>
              <w:t xml:space="preserve"> про </w:t>
            </w:r>
            <w:proofErr w:type="spellStart"/>
            <w:r w:rsidRPr="00405395">
              <w:rPr>
                <w:color w:val="333333"/>
              </w:rPr>
              <w:t>проведення</w:t>
            </w:r>
            <w:proofErr w:type="spellEnd"/>
            <w:r w:rsidRPr="00405395">
              <w:rPr>
                <w:color w:val="333333"/>
              </w:rPr>
              <w:t xml:space="preserve"> </w:t>
            </w:r>
            <w:proofErr w:type="spellStart"/>
            <w:r w:rsidRPr="00405395">
              <w:rPr>
                <w:color w:val="333333"/>
              </w:rPr>
              <w:t>конкурентної</w:t>
            </w:r>
            <w:proofErr w:type="spellEnd"/>
            <w:r w:rsidRPr="00405395">
              <w:rPr>
                <w:color w:val="333333"/>
              </w:rPr>
              <w:t xml:space="preserve"> </w:t>
            </w:r>
            <w:proofErr w:type="spellStart"/>
            <w:r w:rsidRPr="00405395">
              <w:rPr>
                <w:color w:val="333333"/>
              </w:rPr>
              <w:t>процедури</w:t>
            </w:r>
            <w:proofErr w:type="spellEnd"/>
            <w:r w:rsidRPr="00405395">
              <w:rPr>
                <w:color w:val="333333"/>
              </w:rPr>
              <w:t xml:space="preserve"> </w:t>
            </w:r>
            <w:proofErr w:type="spellStart"/>
            <w:r w:rsidRPr="00405395">
              <w:rPr>
                <w:color w:val="333333"/>
              </w:rPr>
              <w:t>закупівлі</w:t>
            </w:r>
            <w:proofErr w:type="spellEnd"/>
            <w:r w:rsidRPr="00405395">
              <w:rPr>
                <w:color w:val="333333"/>
              </w:rPr>
              <w:t xml:space="preserve">, </w:t>
            </w:r>
            <w:proofErr w:type="spellStart"/>
            <w:r w:rsidRPr="00405395">
              <w:rPr>
                <w:color w:val="333333"/>
              </w:rPr>
              <w:t>присвоєний</w:t>
            </w:r>
            <w:proofErr w:type="spellEnd"/>
            <w:r w:rsidRPr="00405395">
              <w:rPr>
                <w:color w:val="333333"/>
              </w:rPr>
              <w:t xml:space="preserve"> </w:t>
            </w:r>
            <w:proofErr w:type="spellStart"/>
            <w:r w:rsidRPr="00405395">
              <w:rPr>
                <w:color w:val="333333"/>
              </w:rPr>
              <w:t>електронною</w:t>
            </w:r>
            <w:proofErr w:type="spellEnd"/>
            <w:r w:rsidRPr="00405395">
              <w:rPr>
                <w:color w:val="333333"/>
              </w:rPr>
              <w:t xml:space="preserve"> системою закупівель, у </w:t>
            </w:r>
            <w:proofErr w:type="spellStart"/>
            <w:r w:rsidRPr="00405395">
              <w:rPr>
                <w:color w:val="333333"/>
              </w:rPr>
              <w:t>форматі</w:t>
            </w:r>
            <w:proofErr w:type="spellEnd"/>
            <w:r w:rsidRPr="00405395">
              <w:rPr>
                <w:color w:val="333333"/>
              </w:rPr>
              <w:t xml:space="preserve"> UA-XXXX-XX-XX-XXXXXX-X та </w:t>
            </w:r>
            <w:proofErr w:type="spellStart"/>
            <w:r w:rsidRPr="00405395">
              <w:rPr>
                <w:color w:val="333333"/>
              </w:rPr>
              <w:t>назва</w:t>
            </w:r>
            <w:proofErr w:type="spellEnd"/>
            <w:r w:rsidRPr="00405395">
              <w:rPr>
                <w:color w:val="333333"/>
              </w:rPr>
              <w:t xml:space="preserve"> і вебсайта </w:t>
            </w:r>
            <w:proofErr w:type="spellStart"/>
            <w:r w:rsidRPr="00405395">
              <w:rPr>
                <w:color w:val="333333"/>
              </w:rPr>
              <w:t>інформаційно-телекомунікаційної</w:t>
            </w:r>
            <w:proofErr w:type="spellEnd"/>
            <w:r w:rsidRPr="00405395">
              <w:rPr>
                <w:color w:val="333333"/>
              </w:rPr>
              <w:t xml:space="preserve"> </w:t>
            </w:r>
            <w:proofErr w:type="spellStart"/>
            <w:r w:rsidRPr="00405395">
              <w:rPr>
                <w:color w:val="333333"/>
              </w:rPr>
              <w:t>системи</w:t>
            </w:r>
            <w:proofErr w:type="spellEnd"/>
            <w:r w:rsidRPr="00405395">
              <w:rPr>
                <w:color w:val="333333"/>
              </w:rPr>
              <w:t xml:space="preserve"> «PROZORRO»;</w:t>
            </w:r>
          </w:p>
          <w:p w14:paraId="6CD74A39"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2" w:name="n47"/>
            <w:bookmarkEnd w:id="32"/>
            <w:r w:rsidRPr="00405395">
              <w:rPr>
                <w:color w:val="333333"/>
              </w:rPr>
              <w:lastRenderedPageBreak/>
              <w:t xml:space="preserve">9) в </w:t>
            </w:r>
            <w:proofErr w:type="spellStart"/>
            <w:r w:rsidRPr="00405395">
              <w:rPr>
                <w:color w:val="333333"/>
              </w:rPr>
              <w:t>інформації</w:t>
            </w:r>
            <w:proofErr w:type="spellEnd"/>
            <w:r w:rsidRPr="00405395">
              <w:rPr>
                <w:color w:val="333333"/>
              </w:rPr>
              <w:t xml:space="preserve"> </w:t>
            </w:r>
            <w:proofErr w:type="spellStart"/>
            <w:r w:rsidRPr="00405395">
              <w:rPr>
                <w:color w:val="333333"/>
              </w:rPr>
              <w:t>щодо</w:t>
            </w:r>
            <w:proofErr w:type="spellEnd"/>
            <w:r w:rsidRPr="00405395">
              <w:rPr>
                <w:color w:val="333333"/>
              </w:rPr>
              <w:t xml:space="preserve"> </w:t>
            </w:r>
            <w:proofErr w:type="spellStart"/>
            <w:r w:rsidRPr="00405395">
              <w:rPr>
                <w:color w:val="333333"/>
              </w:rPr>
              <w:t>тендерної</w:t>
            </w:r>
            <w:proofErr w:type="spellEnd"/>
            <w:r w:rsidRPr="00405395">
              <w:rPr>
                <w:color w:val="333333"/>
              </w:rPr>
              <w:t xml:space="preserve"> </w:t>
            </w:r>
            <w:proofErr w:type="spellStart"/>
            <w:r w:rsidRPr="00405395">
              <w:rPr>
                <w:color w:val="333333"/>
              </w:rPr>
              <w:t>документації</w:t>
            </w:r>
            <w:proofErr w:type="spellEnd"/>
            <w:r w:rsidRPr="00405395">
              <w:rPr>
                <w:color w:val="333333"/>
              </w:rPr>
              <w:t xml:space="preserve"> </w:t>
            </w:r>
            <w:proofErr w:type="spellStart"/>
            <w:r w:rsidRPr="00405395">
              <w:rPr>
                <w:color w:val="333333"/>
              </w:rPr>
              <w:t>зазначаються</w:t>
            </w:r>
            <w:proofErr w:type="spellEnd"/>
            <w:r w:rsidRPr="00405395">
              <w:rPr>
                <w:color w:val="333333"/>
              </w:rPr>
              <w:t>:</w:t>
            </w:r>
          </w:p>
          <w:p w14:paraId="1A475BD4"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3" w:name="n48"/>
            <w:bookmarkEnd w:id="33"/>
            <w:r w:rsidRPr="00405395">
              <w:rPr>
                <w:color w:val="333333"/>
              </w:rPr>
              <w:t xml:space="preserve">дата </w:t>
            </w:r>
            <w:proofErr w:type="spellStart"/>
            <w:r w:rsidRPr="00405395">
              <w:rPr>
                <w:color w:val="333333"/>
              </w:rPr>
              <w:t>рішення</w:t>
            </w:r>
            <w:proofErr w:type="spellEnd"/>
            <w:r w:rsidRPr="00405395">
              <w:rPr>
                <w:color w:val="333333"/>
              </w:rPr>
              <w:t xml:space="preserve"> </w:t>
            </w:r>
            <w:proofErr w:type="spellStart"/>
            <w:r w:rsidRPr="00405395">
              <w:rPr>
                <w:color w:val="333333"/>
              </w:rPr>
              <w:t>замовника</w:t>
            </w:r>
            <w:proofErr w:type="spellEnd"/>
            <w:r w:rsidRPr="00405395">
              <w:rPr>
                <w:color w:val="333333"/>
              </w:rPr>
              <w:t xml:space="preserve">, </w:t>
            </w:r>
            <w:proofErr w:type="spellStart"/>
            <w:r w:rsidRPr="00405395">
              <w:rPr>
                <w:color w:val="333333"/>
              </w:rPr>
              <w:t>яким</w:t>
            </w:r>
            <w:proofErr w:type="spellEnd"/>
            <w:r w:rsidRPr="00405395">
              <w:rPr>
                <w:color w:val="333333"/>
              </w:rPr>
              <w:t xml:space="preserve"> </w:t>
            </w:r>
            <w:proofErr w:type="spellStart"/>
            <w:r w:rsidRPr="00405395">
              <w:rPr>
                <w:color w:val="333333"/>
              </w:rPr>
              <w:t>затверджена</w:t>
            </w:r>
            <w:proofErr w:type="spellEnd"/>
            <w:r w:rsidRPr="00405395">
              <w:rPr>
                <w:color w:val="333333"/>
              </w:rPr>
              <w:t xml:space="preserve"> </w:t>
            </w:r>
            <w:proofErr w:type="spellStart"/>
            <w:r w:rsidRPr="00405395">
              <w:rPr>
                <w:color w:val="333333"/>
              </w:rPr>
              <w:t>тендерна</w:t>
            </w:r>
            <w:proofErr w:type="spellEnd"/>
            <w:r w:rsidRPr="00405395">
              <w:rPr>
                <w:color w:val="333333"/>
              </w:rPr>
              <w:t xml:space="preserve"> </w:t>
            </w:r>
            <w:proofErr w:type="spellStart"/>
            <w:r w:rsidRPr="00405395">
              <w:rPr>
                <w:color w:val="333333"/>
              </w:rPr>
              <w:t>документація</w:t>
            </w:r>
            <w:proofErr w:type="spellEnd"/>
            <w:r w:rsidRPr="00405395">
              <w:rPr>
                <w:color w:val="333333"/>
              </w:rPr>
              <w:t>;</w:t>
            </w:r>
          </w:p>
          <w:p w14:paraId="3E9A95E1"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4" w:name="n49"/>
            <w:bookmarkEnd w:id="34"/>
            <w:proofErr w:type="spellStart"/>
            <w:r w:rsidRPr="00405395">
              <w:rPr>
                <w:color w:val="333333"/>
              </w:rPr>
              <w:t>назва</w:t>
            </w:r>
            <w:proofErr w:type="spellEnd"/>
            <w:r w:rsidRPr="00405395">
              <w:rPr>
                <w:color w:val="333333"/>
              </w:rPr>
              <w:t xml:space="preserve"> предмета </w:t>
            </w:r>
            <w:proofErr w:type="spellStart"/>
            <w:r w:rsidRPr="00405395">
              <w:rPr>
                <w:color w:val="333333"/>
              </w:rPr>
              <w:t>закупівлі</w:t>
            </w:r>
            <w:proofErr w:type="spellEnd"/>
            <w:r w:rsidRPr="00405395">
              <w:rPr>
                <w:color w:val="333333"/>
              </w:rPr>
              <w:t xml:space="preserve"> / </w:t>
            </w:r>
            <w:proofErr w:type="spellStart"/>
            <w:r w:rsidRPr="00405395">
              <w:rPr>
                <w:color w:val="333333"/>
              </w:rPr>
              <w:t>частини</w:t>
            </w:r>
            <w:proofErr w:type="spellEnd"/>
            <w:r w:rsidRPr="00405395">
              <w:rPr>
                <w:color w:val="333333"/>
              </w:rPr>
              <w:t xml:space="preserve"> предмета </w:t>
            </w:r>
            <w:proofErr w:type="spellStart"/>
            <w:r w:rsidRPr="00405395">
              <w:rPr>
                <w:color w:val="333333"/>
              </w:rPr>
              <w:t>закупівлі</w:t>
            </w:r>
            <w:proofErr w:type="spellEnd"/>
            <w:r w:rsidRPr="00405395">
              <w:rPr>
                <w:color w:val="333333"/>
              </w:rPr>
              <w:t xml:space="preserve"> (лота) </w:t>
            </w:r>
            <w:proofErr w:type="spellStart"/>
            <w:r w:rsidRPr="00405395">
              <w:rPr>
                <w:color w:val="333333"/>
              </w:rPr>
              <w:t>згідно</w:t>
            </w:r>
            <w:proofErr w:type="spellEnd"/>
            <w:r w:rsidRPr="00405395">
              <w:rPr>
                <w:color w:val="333333"/>
              </w:rPr>
              <w:t xml:space="preserve"> з </w:t>
            </w:r>
            <w:proofErr w:type="spellStart"/>
            <w:r w:rsidRPr="00405395">
              <w:rPr>
                <w:color w:val="333333"/>
              </w:rPr>
              <w:t>оголошенням</w:t>
            </w:r>
            <w:proofErr w:type="spellEnd"/>
            <w:r w:rsidRPr="00405395">
              <w:rPr>
                <w:color w:val="333333"/>
              </w:rPr>
              <w:t xml:space="preserve"> про </w:t>
            </w:r>
            <w:proofErr w:type="spellStart"/>
            <w:r w:rsidRPr="00405395">
              <w:rPr>
                <w:color w:val="333333"/>
              </w:rPr>
              <w:t>проведення</w:t>
            </w:r>
            <w:proofErr w:type="spellEnd"/>
            <w:r w:rsidRPr="00405395">
              <w:rPr>
                <w:color w:val="333333"/>
              </w:rPr>
              <w:t xml:space="preserve"> </w:t>
            </w:r>
            <w:proofErr w:type="spellStart"/>
            <w:r w:rsidRPr="00405395">
              <w:rPr>
                <w:color w:val="333333"/>
              </w:rPr>
              <w:t>конкурентної</w:t>
            </w:r>
            <w:proofErr w:type="spellEnd"/>
            <w:r w:rsidRPr="00405395">
              <w:rPr>
                <w:color w:val="333333"/>
              </w:rPr>
              <w:t xml:space="preserve"> </w:t>
            </w:r>
            <w:proofErr w:type="spellStart"/>
            <w:r w:rsidRPr="00405395">
              <w:rPr>
                <w:color w:val="333333"/>
              </w:rPr>
              <w:t>процедури</w:t>
            </w:r>
            <w:proofErr w:type="spellEnd"/>
            <w:r w:rsidRPr="00405395">
              <w:rPr>
                <w:color w:val="333333"/>
              </w:rPr>
              <w:t xml:space="preserve"> </w:t>
            </w:r>
            <w:proofErr w:type="spellStart"/>
            <w:r w:rsidRPr="00405395">
              <w:rPr>
                <w:color w:val="333333"/>
              </w:rPr>
              <w:t>закупівлі</w:t>
            </w:r>
            <w:proofErr w:type="spellEnd"/>
            <w:r w:rsidRPr="00405395">
              <w:rPr>
                <w:color w:val="333333"/>
              </w:rPr>
              <w:t>;</w:t>
            </w:r>
          </w:p>
          <w:p w14:paraId="4B74A59D"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5" w:name="n50"/>
            <w:bookmarkEnd w:id="35"/>
            <w:r w:rsidRPr="00405395">
              <w:rPr>
                <w:color w:val="333333"/>
              </w:rPr>
              <w:t xml:space="preserve">10) строк </w:t>
            </w:r>
            <w:proofErr w:type="spellStart"/>
            <w:r w:rsidRPr="00405395">
              <w:rPr>
                <w:color w:val="333333"/>
              </w:rPr>
              <w:t>сплати</w:t>
            </w:r>
            <w:proofErr w:type="spellEnd"/>
            <w:r w:rsidRPr="00405395">
              <w:rPr>
                <w:color w:val="333333"/>
              </w:rPr>
              <w:t xml:space="preserve"> </w:t>
            </w:r>
            <w:proofErr w:type="spellStart"/>
            <w:r w:rsidRPr="00405395">
              <w:rPr>
                <w:color w:val="333333"/>
              </w:rPr>
              <w:t>коштів</w:t>
            </w:r>
            <w:proofErr w:type="spellEnd"/>
            <w:r w:rsidRPr="00405395">
              <w:rPr>
                <w:color w:val="333333"/>
              </w:rPr>
              <w:t xml:space="preserve"> за </w:t>
            </w:r>
            <w:proofErr w:type="spellStart"/>
            <w:r w:rsidRPr="00405395">
              <w:rPr>
                <w:color w:val="333333"/>
              </w:rPr>
              <w:t>гарантією</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 xml:space="preserve"> в </w:t>
            </w:r>
            <w:proofErr w:type="spellStart"/>
            <w:r w:rsidRPr="00405395">
              <w:rPr>
                <w:color w:val="333333"/>
              </w:rPr>
              <w:t>робочих</w:t>
            </w:r>
            <w:proofErr w:type="spellEnd"/>
            <w:r w:rsidRPr="00405395">
              <w:rPr>
                <w:color w:val="333333"/>
              </w:rPr>
              <w:t xml:space="preserve"> </w:t>
            </w:r>
            <w:proofErr w:type="spellStart"/>
            <w:r w:rsidRPr="00405395">
              <w:rPr>
                <w:color w:val="333333"/>
              </w:rPr>
              <w:t>або</w:t>
            </w:r>
            <w:proofErr w:type="spellEnd"/>
            <w:r w:rsidRPr="00405395">
              <w:rPr>
                <w:color w:val="333333"/>
              </w:rPr>
              <w:t xml:space="preserve"> </w:t>
            </w:r>
            <w:proofErr w:type="spellStart"/>
            <w:r w:rsidRPr="00405395">
              <w:rPr>
                <w:color w:val="333333"/>
              </w:rPr>
              <w:t>банківських</w:t>
            </w:r>
            <w:proofErr w:type="spellEnd"/>
            <w:r w:rsidRPr="00405395">
              <w:rPr>
                <w:color w:val="333333"/>
              </w:rPr>
              <w:t xml:space="preserve"> днях;</w:t>
            </w:r>
          </w:p>
          <w:p w14:paraId="55025FCF"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6" w:name="n51"/>
            <w:bookmarkEnd w:id="36"/>
            <w:r w:rsidRPr="00405395">
              <w:rPr>
                <w:color w:val="333333"/>
              </w:rPr>
              <w:t xml:space="preserve">11) у </w:t>
            </w:r>
            <w:proofErr w:type="spellStart"/>
            <w:r w:rsidRPr="00405395">
              <w:rPr>
                <w:color w:val="333333"/>
              </w:rPr>
              <w:t>разі</w:t>
            </w:r>
            <w:proofErr w:type="spellEnd"/>
            <w:r w:rsidRPr="00405395">
              <w:rPr>
                <w:color w:val="333333"/>
              </w:rPr>
              <w:t xml:space="preserve"> </w:t>
            </w:r>
            <w:proofErr w:type="spellStart"/>
            <w:r w:rsidRPr="00405395">
              <w:rPr>
                <w:color w:val="333333"/>
              </w:rPr>
              <w:t>якщо</w:t>
            </w:r>
            <w:proofErr w:type="spellEnd"/>
            <w:r w:rsidRPr="00405395">
              <w:rPr>
                <w:color w:val="333333"/>
              </w:rPr>
              <w:t xml:space="preserve"> </w:t>
            </w:r>
            <w:proofErr w:type="spellStart"/>
            <w:r w:rsidRPr="00405395">
              <w:rPr>
                <w:color w:val="333333"/>
              </w:rPr>
              <w:t>надавачем</w:t>
            </w:r>
            <w:proofErr w:type="spellEnd"/>
            <w:r w:rsidRPr="00405395">
              <w:rPr>
                <w:color w:val="333333"/>
              </w:rPr>
              <w:t xml:space="preserve"> </w:t>
            </w:r>
            <w:proofErr w:type="spellStart"/>
            <w:r w:rsidRPr="00405395">
              <w:rPr>
                <w:color w:val="333333"/>
              </w:rPr>
              <w:t>гарантії</w:t>
            </w:r>
            <w:proofErr w:type="spellEnd"/>
            <w:r w:rsidRPr="00405395">
              <w:rPr>
                <w:color w:val="333333"/>
              </w:rPr>
              <w:t xml:space="preserve"> є </w:t>
            </w:r>
            <w:proofErr w:type="spellStart"/>
            <w:r w:rsidRPr="00405395">
              <w:rPr>
                <w:color w:val="333333"/>
              </w:rPr>
              <w:t>страхова</w:t>
            </w:r>
            <w:proofErr w:type="spellEnd"/>
            <w:r w:rsidRPr="00405395">
              <w:rPr>
                <w:color w:val="333333"/>
              </w:rPr>
              <w:t xml:space="preserve"> </w:t>
            </w:r>
            <w:proofErr w:type="spellStart"/>
            <w:r w:rsidRPr="00405395">
              <w:rPr>
                <w:color w:val="333333"/>
              </w:rPr>
              <w:t>організація</w:t>
            </w:r>
            <w:proofErr w:type="spellEnd"/>
            <w:r w:rsidRPr="00405395">
              <w:rPr>
                <w:color w:val="333333"/>
              </w:rPr>
              <w:t xml:space="preserve">, </w:t>
            </w:r>
            <w:proofErr w:type="spellStart"/>
            <w:r w:rsidRPr="00405395">
              <w:rPr>
                <w:color w:val="333333"/>
              </w:rPr>
              <w:t>зазначається</w:t>
            </w:r>
            <w:proofErr w:type="spellEnd"/>
            <w:r w:rsidRPr="00405395">
              <w:rPr>
                <w:color w:val="333333"/>
              </w:rPr>
              <w:t>:</w:t>
            </w:r>
          </w:p>
          <w:p w14:paraId="572277FE"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7" w:name="n52"/>
            <w:bookmarkEnd w:id="37"/>
            <w:proofErr w:type="spellStart"/>
            <w:r w:rsidRPr="00405395">
              <w:rPr>
                <w:color w:val="333333"/>
              </w:rPr>
              <w:t>назва</w:t>
            </w:r>
            <w:proofErr w:type="spellEnd"/>
            <w:r w:rsidRPr="00405395">
              <w:rPr>
                <w:color w:val="333333"/>
              </w:rPr>
              <w:t xml:space="preserve"> договору, </w:t>
            </w:r>
            <w:proofErr w:type="spellStart"/>
            <w:r w:rsidRPr="00405395">
              <w:rPr>
                <w:color w:val="333333"/>
              </w:rPr>
              <w:t>відповідно</w:t>
            </w:r>
            <w:proofErr w:type="spellEnd"/>
            <w:r w:rsidRPr="00405395">
              <w:rPr>
                <w:color w:val="333333"/>
              </w:rPr>
              <w:t xml:space="preserve"> до </w:t>
            </w:r>
            <w:proofErr w:type="spellStart"/>
            <w:r w:rsidRPr="00405395">
              <w:rPr>
                <w:color w:val="333333"/>
              </w:rPr>
              <w:t>якого</w:t>
            </w:r>
            <w:proofErr w:type="spellEnd"/>
            <w:r w:rsidRPr="00405395">
              <w:rPr>
                <w:color w:val="333333"/>
              </w:rPr>
              <w:t xml:space="preserve"> </w:t>
            </w:r>
            <w:proofErr w:type="spellStart"/>
            <w:r w:rsidRPr="00405395">
              <w:rPr>
                <w:color w:val="333333"/>
              </w:rPr>
              <w:t>надається</w:t>
            </w:r>
            <w:proofErr w:type="spellEnd"/>
            <w:r w:rsidRPr="00405395">
              <w:rPr>
                <w:color w:val="333333"/>
              </w:rPr>
              <w:t xml:space="preserve"> </w:t>
            </w:r>
            <w:proofErr w:type="spellStart"/>
            <w:r w:rsidRPr="00405395">
              <w:rPr>
                <w:color w:val="333333"/>
              </w:rPr>
              <w:t>гарантія</w:t>
            </w:r>
            <w:proofErr w:type="spellEnd"/>
            <w:r w:rsidRPr="00405395">
              <w:rPr>
                <w:color w:val="333333"/>
              </w:rPr>
              <w:t xml:space="preserve">, </w:t>
            </w:r>
            <w:proofErr w:type="spellStart"/>
            <w:r w:rsidRPr="00405395">
              <w:rPr>
                <w:color w:val="333333"/>
              </w:rPr>
              <w:t>його</w:t>
            </w:r>
            <w:proofErr w:type="spellEnd"/>
            <w:r w:rsidRPr="00405395">
              <w:rPr>
                <w:color w:val="333333"/>
              </w:rPr>
              <w:t xml:space="preserve"> номер та </w:t>
            </w:r>
            <w:proofErr w:type="spellStart"/>
            <w:r w:rsidRPr="00405395">
              <w:rPr>
                <w:color w:val="333333"/>
              </w:rPr>
              <w:t>інші</w:t>
            </w:r>
            <w:proofErr w:type="spellEnd"/>
            <w:r w:rsidRPr="00405395">
              <w:rPr>
                <w:color w:val="333333"/>
              </w:rPr>
              <w:t xml:space="preserve"> </w:t>
            </w:r>
            <w:proofErr w:type="spellStart"/>
            <w:r w:rsidRPr="00405395">
              <w:rPr>
                <w:color w:val="333333"/>
              </w:rPr>
              <w:t>реквізити</w:t>
            </w:r>
            <w:proofErr w:type="spellEnd"/>
            <w:r w:rsidRPr="00405395">
              <w:rPr>
                <w:color w:val="333333"/>
              </w:rPr>
              <w:t xml:space="preserve"> договору в </w:t>
            </w:r>
            <w:proofErr w:type="spellStart"/>
            <w:r w:rsidRPr="00405395">
              <w:rPr>
                <w:color w:val="333333"/>
              </w:rPr>
              <w:t>разі</w:t>
            </w:r>
            <w:proofErr w:type="spellEnd"/>
            <w:r w:rsidRPr="00405395">
              <w:rPr>
                <w:color w:val="333333"/>
              </w:rPr>
              <w:t xml:space="preserve"> </w:t>
            </w:r>
            <w:proofErr w:type="spellStart"/>
            <w:r w:rsidRPr="00405395">
              <w:rPr>
                <w:color w:val="333333"/>
              </w:rPr>
              <w:t>їх</w:t>
            </w:r>
            <w:proofErr w:type="spellEnd"/>
            <w:r w:rsidRPr="00405395">
              <w:rPr>
                <w:color w:val="333333"/>
              </w:rPr>
              <w:t xml:space="preserve"> </w:t>
            </w:r>
            <w:proofErr w:type="spellStart"/>
            <w:r w:rsidRPr="00405395">
              <w:rPr>
                <w:color w:val="333333"/>
              </w:rPr>
              <w:t>наявності</w:t>
            </w:r>
            <w:proofErr w:type="spellEnd"/>
            <w:r w:rsidRPr="00405395">
              <w:rPr>
                <w:color w:val="333333"/>
              </w:rPr>
              <w:t>;</w:t>
            </w:r>
          </w:p>
          <w:p w14:paraId="60622569"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8" w:name="n53"/>
            <w:bookmarkEnd w:id="38"/>
            <w:proofErr w:type="spellStart"/>
            <w:r w:rsidRPr="00405395">
              <w:rPr>
                <w:color w:val="333333"/>
              </w:rPr>
              <w:t>ліцензія</w:t>
            </w:r>
            <w:proofErr w:type="spellEnd"/>
            <w:r w:rsidRPr="00405395">
              <w:rPr>
                <w:color w:val="333333"/>
              </w:rPr>
              <w:t xml:space="preserve"> на </w:t>
            </w:r>
            <w:proofErr w:type="spellStart"/>
            <w:r w:rsidRPr="00405395">
              <w:rPr>
                <w:color w:val="333333"/>
              </w:rPr>
              <w:t>здійснення</w:t>
            </w:r>
            <w:proofErr w:type="spellEnd"/>
            <w:r w:rsidRPr="00405395">
              <w:rPr>
                <w:color w:val="333333"/>
              </w:rPr>
              <w:t xml:space="preserve"> </w:t>
            </w:r>
            <w:proofErr w:type="spellStart"/>
            <w:r w:rsidRPr="00405395">
              <w:rPr>
                <w:color w:val="333333"/>
              </w:rPr>
              <w:t>страхової</w:t>
            </w:r>
            <w:proofErr w:type="spellEnd"/>
            <w:r w:rsidRPr="00405395">
              <w:rPr>
                <w:color w:val="333333"/>
              </w:rPr>
              <w:t xml:space="preserve"> </w:t>
            </w:r>
            <w:proofErr w:type="spellStart"/>
            <w:r w:rsidRPr="00405395">
              <w:rPr>
                <w:color w:val="333333"/>
              </w:rPr>
              <w:t>діяльності</w:t>
            </w:r>
            <w:proofErr w:type="spellEnd"/>
            <w:r w:rsidRPr="00405395">
              <w:rPr>
                <w:color w:val="333333"/>
              </w:rPr>
              <w:t>.</w:t>
            </w:r>
          </w:p>
          <w:p w14:paraId="30421AB1"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39" w:name="n54"/>
            <w:bookmarkEnd w:id="39"/>
            <w:proofErr w:type="spellStart"/>
            <w:r w:rsidRPr="00405395">
              <w:rPr>
                <w:color w:val="333333"/>
              </w:rPr>
              <w:t>Гарантія</w:t>
            </w:r>
            <w:proofErr w:type="spellEnd"/>
            <w:r w:rsidRPr="00405395">
              <w:rPr>
                <w:color w:val="333333"/>
              </w:rPr>
              <w:t xml:space="preserve"> та </w:t>
            </w:r>
            <w:proofErr w:type="spellStart"/>
            <w:r w:rsidRPr="00405395">
              <w:rPr>
                <w:color w:val="333333"/>
              </w:rPr>
              <w:t>договір</w:t>
            </w:r>
            <w:proofErr w:type="spellEnd"/>
            <w:r w:rsidRPr="00405395">
              <w:rPr>
                <w:color w:val="333333"/>
              </w:rPr>
              <w:t xml:space="preserve">, </w:t>
            </w:r>
            <w:proofErr w:type="spellStart"/>
            <w:r w:rsidRPr="00405395">
              <w:rPr>
                <w:color w:val="333333"/>
              </w:rPr>
              <w:t>який</w:t>
            </w:r>
            <w:proofErr w:type="spellEnd"/>
            <w:r w:rsidRPr="00405395">
              <w:rPr>
                <w:color w:val="333333"/>
              </w:rPr>
              <w:t xml:space="preserve"> </w:t>
            </w:r>
            <w:proofErr w:type="spellStart"/>
            <w:r w:rsidRPr="00405395">
              <w:rPr>
                <w:color w:val="333333"/>
              </w:rPr>
              <w:t>укладається</w:t>
            </w:r>
            <w:proofErr w:type="spellEnd"/>
            <w:r w:rsidRPr="00405395">
              <w:rPr>
                <w:color w:val="333333"/>
              </w:rPr>
              <w:t xml:space="preserve"> </w:t>
            </w:r>
            <w:proofErr w:type="spellStart"/>
            <w:r w:rsidRPr="00405395">
              <w:rPr>
                <w:color w:val="333333"/>
              </w:rPr>
              <w:t>між</w:t>
            </w:r>
            <w:proofErr w:type="spellEnd"/>
            <w:r w:rsidRPr="00405395">
              <w:rPr>
                <w:color w:val="333333"/>
              </w:rPr>
              <w:t xml:space="preserve"> гарантом та принципалом, не </w:t>
            </w:r>
            <w:proofErr w:type="spellStart"/>
            <w:r w:rsidRPr="00405395">
              <w:rPr>
                <w:color w:val="333333"/>
              </w:rPr>
              <w:t>може</w:t>
            </w:r>
            <w:proofErr w:type="spellEnd"/>
            <w:r w:rsidRPr="00405395">
              <w:rPr>
                <w:color w:val="333333"/>
              </w:rPr>
              <w:t xml:space="preserve"> </w:t>
            </w:r>
            <w:proofErr w:type="spellStart"/>
            <w:r w:rsidRPr="00405395">
              <w:rPr>
                <w:color w:val="333333"/>
              </w:rPr>
              <w:t>містити</w:t>
            </w:r>
            <w:proofErr w:type="spellEnd"/>
            <w:r w:rsidRPr="00405395">
              <w:rPr>
                <w:color w:val="333333"/>
              </w:rPr>
              <w:t xml:space="preserve"> </w:t>
            </w:r>
            <w:proofErr w:type="spellStart"/>
            <w:r w:rsidRPr="00405395">
              <w:rPr>
                <w:color w:val="333333"/>
              </w:rPr>
              <w:t>додаткових</w:t>
            </w:r>
            <w:proofErr w:type="spellEnd"/>
            <w:r w:rsidRPr="00405395">
              <w:rPr>
                <w:color w:val="333333"/>
              </w:rPr>
              <w:t xml:space="preserve"> умов </w:t>
            </w:r>
            <w:proofErr w:type="spellStart"/>
            <w:r w:rsidRPr="00405395">
              <w:rPr>
                <w:color w:val="333333"/>
              </w:rPr>
              <w:t>щодо</w:t>
            </w:r>
            <w:proofErr w:type="spellEnd"/>
            <w:r w:rsidRPr="00405395">
              <w:rPr>
                <w:color w:val="333333"/>
              </w:rPr>
              <w:t>:</w:t>
            </w:r>
          </w:p>
          <w:p w14:paraId="7306C134"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40" w:name="n55"/>
            <w:bookmarkEnd w:id="40"/>
            <w:proofErr w:type="spellStart"/>
            <w:r w:rsidRPr="00405395">
              <w:rPr>
                <w:color w:val="333333"/>
              </w:rPr>
              <w:t>вимог</w:t>
            </w:r>
            <w:proofErr w:type="spellEnd"/>
            <w:r w:rsidRPr="00405395">
              <w:rPr>
                <w:color w:val="333333"/>
              </w:rPr>
              <w:t xml:space="preserve"> </w:t>
            </w:r>
            <w:proofErr w:type="spellStart"/>
            <w:r w:rsidRPr="00405395">
              <w:rPr>
                <w:color w:val="333333"/>
              </w:rPr>
              <w:t>надання</w:t>
            </w:r>
            <w:proofErr w:type="spellEnd"/>
            <w:r w:rsidRPr="00405395">
              <w:rPr>
                <w:color w:val="333333"/>
              </w:rPr>
              <w:t xml:space="preserve"> принципалом </w:t>
            </w:r>
            <w:proofErr w:type="spellStart"/>
            <w:r w:rsidRPr="00405395">
              <w:rPr>
                <w:color w:val="333333"/>
              </w:rPr>
              <w:t>листів</w:t>
            </w:r>
            <w:proofErr w:type="spellEnd"/>
            <w:r w:rsidRPr="00405395">
              <w:rPr>
                <w:color w:val="333333"/>
              </w:rPr>
              <w:t xml:space="preserve"> </w:t>
            </w:r>
            <w:proofErr w:type="spellStart"/>
            <w:r w:rsidRPr="00405395">
              <w:rPr>
                <w:color w:val="333333"/>
              </w:rPr>
              <w:t>або</w:t>
            </w:r>
            <w:proofErr w:type="spellEnd"/>
            <w:r w:rsidRPr="00405395">
              <w:rPr>
                <w:color w:val="333333"/>
              </w:rPr>
              <w:t xml:space="preserve"> </w:t>
            </w:r>
            <w:proofErr w:type="spellStart"/>
            <w:r w:rsidRPr="00405395">
              <w:rPr>
                <w:color w:val="333333"/>
              </w:rPr>
              <w:t>інших</w:t>
            </w:r>
            <w:proofErr w:type="spellEnd"/>
            <w:r w:rsidRPr="00405395">
              <w:rPr>
                <w:color w:val="333333"/>
              </w:rPr>
              <w:t xml:space="preserve"> </w:t>
            </w:r>
            <w:proofErr w:type="spellStart"/>
            <w:r w:rsidRPr="00405395">
              <w:rPr>
                <w:color w:val="333333"/>
              </w:rPr>
              <w:t>документів</w:t>
            </w:r>
            <w:proofErr w:type="spellEnd"/>
            <w:r w:rsidRPr="00405395">
              <w:rPr>
                <w:color w:val="333333"/>
              </w:rPr>
              <w:t xml:space="preserve"> (</w:t>
            </w:r>
            <w:proofErr w:type="spellStart"/>
            <w:r w:rsidRPr="00405395">
              <w:rPr>
                <w:color w:val="333333"/>
              </w:rPr>
              <w:t>крім</w:t>
            </w:r>
            <w:proofErr w:type="spellEnd"/>
            <w:r w:rsidRPr="00405395">
              <w:rPr>
                <w:color w:val="333333"/>
              </w:rPr>
              <w:t xml:space="preserve"> </w:t>
            </w:r>
            <w:proofErr w:type="spellStart"/>
            <w:r w:rsidRPr="00405395">
              <w:rPr>
                <w:color w:val="333333"/>
              </w:rPr>
              <w:t>випадків</w:t>
            </w:r>
            <w:proofErr w:type="spellEnd"/>
            <w:r w:rsidRPr="00405395">
              <w:rPr>
                <w:color w:val="333333"/>
              </w:rPr>
              <w:t xml:space="preserve"> </w:t>
            </w:r>
            <w:proofErr w:type="spellStart"/>
            <w:r w:rsidRPr="00405395">
              <w:rPr>
                <w:color w:val="333333"/>
              </w:rPr>
              <w:t>надання</w:t>
            </w:r>
            <w:proofErr w:type="spellEnd"/>
            <w:r w:rsidRPr="00405395">
              <w:rPr>
                <w:color w:val="333333"/>
              </w:rPr>
              <w:t xml:space="preserve"> принципалом </w:t>
            </w:r>
            <w:proofErr w:type="spellStart"/>
            <w:r w:rsidRPr="00405395">
              <w:rPr>
                <w:color w:val="333333"/>
              </w:rPr>
              <w:t>повідомлення</w:t>
            </w:r>
            <w:proofErr w:type="spellEnd"/>
            <w:r w:rsidRPr="00405395">
              <w:rPr>
                <w:color w:val="333333"/>
              </w:rPr>
              <w:t xml:space="preserve"> гаранту про </w:t>
            </w:r>
            <w:proofErr w:type="spellStart"/>
            <w:r w:rsidRPr="00405395">
              <w:rPr>
                <w:color w:val="333333"/>
              </w:rPr>
              <w:t>настання</w:t>
            </w:r>
            <w:proofErr w:type="spellEnd"/>
            <w:r w:rsidRPr="00405395">
              <w:rPr>
                <w:color w:val="333333"/>
              </w:rPr>
              <w:t xml:space="preserve"> </w:t>
            </w:r>
            <w:proofErr w:type="spellStart"/>
            <w:r w:rsidRPr="00405395">
              <w:rPr>
                <w:color w:val="333333"/>
              </w:rPr>
              <w:t>обставин</w:t>
            </w:r>
            <w:proofErr w:type="spellEnd"/>
            <w:r w:rsidRPr="00405395">
              <w:rPr>
                <w:color w:val="333333"/>
              </w:rPr>
              <w:t xml:space="preserve">, за </w:t>
            </w:r>
            <w:proofErr w:type="spellStart"/>
            <w:r w:rsidRPr="00405395">
              <w:rPr>
                <w:color w:val="333333"/>
              </w:rPr>
              <w:t>яких</w:t>
            </w:r>
            <w:proofErr w:type="spellEnd"/>
            <w:r w:rsidRPr="00405395">
              <w:rPr>
                <w:color w:val="333333"/>
              </w:rPr>
              <w:t xml:space="preserve"> строк </w:t>
            </w:r>
            <w:proofErr w:type="spellStart"/>
            <w:r w:rsidRPr="00405395">
              <w:rPr>
                <w:color w:val="333333"/>
              </w:rPr>
              <w:t>дії</w:t>
            </w:r>
            <w:proofErr w:type="spellEnd"/>
            <w:r w:rsidRPr="00405395">
              <w:rPr>
                <w:color w:val="333333"/>
              </w:rPr>
              <w:t xml:space="preserve"> </w:t>
            </w:r>
            <w:proofErr w:type="spellStart"/>
            <w:r w:rsidRPr="00405395">
              <w:rPr>
                <w:color w:val="333333"/>
              </w:rPr>
              <w:t>гарантії</w:t>
            </w:r>
            <w:proofErr w:type="spellEnd"/>
            <w:r w:rsidRPr="00405395">
              <w:rPr>
                <w:color w:val="333333"/>
              </w:rPr>
              <w:t xml:space="preserve"> </w:t>
            </w:r>
            <w:proofErr w:type="spellStart"/>
            <w:r w:rsidRPr="00405395">
              <w:rPr>
                <w:color w:val="333333"/>
              </w:rPr>
              <w:t>вважається</w:t>
            </w:r>
            <w:proofErr w:type="spellEnd"/>
            <w:r w:rsidRPr="00405395">
              <w:rPr>
                <w:color w:val="333333"/>
              </w:rPr>
              <w:t xml:space="preserve"> </w:t>
            </w:r>
            <w:proofErr w:type="spellStart"/>
            <w:r w:rsidRPr="00405395">
              <w:rPr>
                <w:color w:val="333333"/>
              </w:rPr>
              <w:t>закінченим</w:t>
            </w:r>
            <w:proofErr w:type="spellEnd"/>
            <w:r w:rsidRPr="00405395">
              <w:rPr>
                <w:color w:val="333333"/>
              </w:rPr>
              <w:t xml:space="preserve">, </w:t>
            </w:r>
            <w:proofErr w:type="spellStart"/>
            <w:r w:rsidRPr="00405395">
              <w:rPr>
                <w:color w:val="333333"/>
              </w:rPr>
              <w:t>зазначених</w:t>
            </w:r>
            <w:proofErr w:type="spellEnd"/>
            <w:r w:rsidRPr="00405395">
              <w:rPr>
                <w:color w:val="333333"/>
              </w:rPr>
              <w:t xml:space="preserve"> у </w:t>
            </w:r>
            <w:proofErr w:type="spellStart"/>
            <w:r w:rsidRPr="00405395">
              <w:rPr>
                <w:color w:val="333333"/>
              </w:rPr>
              <w:t>абзаці</w:t>
            </w:r>
            <w:proofErr w:type="spellEnd"/>
            <w:r w:rsidRPr="00405395">
              <w:rPr>
                <w:color w:val="333333"/>
              </w:rPr>
              <w:t xml:space="preserve"> четвертому пункту 4 </w:t>
            </w:r>
            <w:proofErr w:type="spellStart"/>
            <w:r w:rsidRPr="00405395">
              <w:rPr>
                <w:color w:val="333333"/>
              </w:rPr>
              <w:t>форми</w:t>
            </w:r>
            <w:proofErr w:type="spellEnd"/>
            <w:r w:rsidRPr="00405395">
              <w:rPr>
                <w:color w:val="333333"/>
              </w:rPr>
              <w:t>);</w:t>
            </w:r>
          </w:p>
          <w:p w14:paraId="652EDDFA"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41" w:name="n56"/>
            <w:bookmarkEnd w:id="41"/>
            <w:proofErr w:type="spellStart"/>
            <w:r w:rsidRPr="00405395">
              <w:rPr>
                <w:color w:val="333333"/>
              </w:rPr>
              <w:t>вимог</w:t>
            </w:r>
            <w:proofErr w:type="spellEnd"/>
            <w:r w:rsidRPr="00405395">
              <w:rPr>
                <w:color w:val="333333"/>
              </w:rPr>
              <w:t xml:space="preserve"> </w:t>
            </w:r>
            <w:proofErr w:type="spellStart"/>
            <w:r w:rsidRPr="00405395">
              <w:rPr>
                <w:color w:val="333333"/>
              </w:rPr>
              <w:t>надання</w:t>
            </w:r>
            <w:proofErr w:type="spellEnd"/>
            <w:r w:rsidRPr="00405395">
              <w:rPr>
                <w:color w:val="333333"/>
              </w:rPr>
              <w:t xml:space="preserve"> </w:t>
            </w:r>
            <w:proofErr w:type="spellStart"/>
            <w:r w:rsidRPr="00405395">
              <w:rPr>
                <w:color w:val="333333"/>
              </w:rPr>
              <w:t>третіми</w:t>
            </w:r>
            <w:proofErr w:type="spellEnd"/>
            <w:r w:rsidRPr="00405395">
              <w:rPr>
                <w:color w:val="333333"/>
              </w:rPr>
              <w:t xml:space="preserve"> особами </w:t>
            </w:r>
            <w:proofErr w:type="spellStart"/>
            <w:r w:rsidRPr="00405395">
              <w:rPr>
                <w:color w:val="333333"/>
              </w:rPr>
              <w:t>листів</w:t>
            </w:r>
            <w:proofErr w:type="spellEnd"/>
            <w:r w:rsidRPr="00405395">
              <w:rPr>
                <w:color w:val="333333"/>
              </w:rPr>
              <w:t xml:space="preserve"> </w:t>
            </w:r>
            <w:proofErr w:type="spellStart"/>
            <w:r w:rsidRPr="00405395">
              <w:rPr>
                <w:color w:val="333333"/>
              </w:rPr>
              <w:t>або</w:t>
            </w:r>
            <w:proofErr w:type="spellEnd"/>
            <w:r w:rsidRPr="00405395">
              <w:rPr>
                <w:color w:val="333333"/>
              </w:rPr>
              <w:t xml:space="preserve"> </w:t>
            </w:r>
            <w:proofErr w:type="spellStart"/>
            <w:r w:rsidRPr="00405395">
              <w:rPr>
                <w:color w:val="333333"/>
              </w:rPr>
              <w:t>документів</w:t>
            </w:r>
            <w:proofErr w:type="spellEnd"/>
            <w:r w:rsidRPr="00405395">
              <w:rPr>
                <w:color w:val="333333"/>
              </w:rPr>
              <w:t xml:space="preserve">, </w:t>
            </w:r>
            <w:proofErr w:type="spellStart"/>
            <w:r w:rsidRPr="00405395">
              <w:rPr>
                <w:color w:val="333333"/>
              </w:rPr>
              <w:t>що</w:t>
            </w:r>
            <w:proofErr w:type="spellEnd"/>
            <w:r w:rsidRPr="00405395">
              <w:rPr>
                <w:color w:val="333333"/>
              </w:rPr>
              <w:t xml:space="preserve"> </w:t>
            </w:r>
            <w:proofErr w:type="spellStart"/>
            <w:r w:rsidRPr="00405395">
              <w:rPr>
                <w:color w:val="333333"/>
              </w:rPr>
              <w:t>підтверджують</w:t>
            </w:r>
            <w:proofErr w:type="spellEnd"/>
            <w:r w:rsidRPr="00405395">
              <w:rPr>
                <w:color w:val="333333"/>
              </w:rPr>
              <w:t xml:space="preserve"> факт </w:t>
            </w:r>
            <w:proofErr w:type="spellStart"/>
            <w:r w:rsidRPr="00405395">
              <w:rPr>
                <w:color w:val="333333"/>
              </w:rPr>
              <w:t>настання</w:t>
            </w:r>
            <w:proofErr w:type="spellEnd"/>
            <w:r w:rsidRPr="00405395">
              <w:rPr>
                <w:color w:val="333333"/>
              </w:rPr>
              <w:t xml:space="preserve"> </w:t>
            </w:r>
            <w:proofErr w:type="spellStart"/>
            <w:r w:rsidRPr="00405395">
              <w:rPr>
                <w:color w:val="333333"/>
              </w:rPr>
              <w:t>гарантійного</w:t>
            </w:r>
            <w:proofErr w:type="spellEnd"/>
            <w:r w:rsidRPr="00405395">
              <w:rPr>
                <w:color w:val="333333"/>
              </w:rPr>
              <w:t xml:space="preserve"> </w:t>
            </w:r>
            <w:proofErr w:type="spellStart"/>
            <w:r w:rsidRPr="00405395">
              <w:rPr>
                <w:color w:val="333333"/>
              </w:rPr>
              <w:t>випадку</w:t>
            </w:r>
            <w:proofErr w:type="spellEnd"/>
            <w:r w:rsidRPr="00405395">
              <w:rPr>
                <w:color w:val="333333"/>
              </w:rPr>
              <w:t>;</w:t>
            </w:r>
          </w:p>
          <w:p w14:paraId="5206A3D9" w14:textId="77777777" w:rsidR="000612F9" w:rsidRPr="00405395" w:rsidRDefault="000612F9" w:rsidP="000612F9">
            <w:pPr>
              <w:pStyle w:val="rvps2"/>
              <w:shd w:val="clear" w:color="auto" w:fill="FFFFFF"/>
              <w:spacing w:before="0" w:beforeAutospacing="0" w:after="150" w:afterAutospacing="0"/>
              <w:ind w:firstLine="450"/>
              <w:jc w:val="both"/>
              <w:rPr>
                <w:color w:val="333333"/>
              </w:rPr>
            </w:pPr>
            <w:bookmarkStart w:id="42" w:name="n57"/>
            <w:bookmarkEnd w:id="42"/>
            <w:proofErr w:type="spellStart"/>
            <w:r w:rsidRPr="00405395">
              <w:rPr>
                <w:color w:val="333333"/>
              </w:rPr>
              <w:t>можливості</w:t>
            </w:r>
            <w:proofErr w:type="spellEnd"/>
            <w:r w:rsidRPr="00405395">
              <w:rPr>
                <w:color w:val="333333"/>
              </w:rPr>
              <w:t xml:space="preserve"> </w:t>
            </w:r>
            <w:proofErr w:type="spellStart"/>
            <w:r w:rsidRPr="00405395">
              <w:rPr>
                <w:color w:val="333333"/>
              </w:rPr>
              <w:t>часткової</w:t>
            </w:r>
            <w:proofErr w:type="spellEnd"/>
            <w:r w:rsidRPr="00405395">
              <w:rPr>
                <w:color w:val="333333"/>
              </w:rPr>
              <w:t xml:space="preserve"> </w:t>
            </w:r>
            <w:proofErr w:type="spellStart"/>
            <w:r w:rsidRPr="00405395">
              <w:rPr>
                <w:color w:val="333333"/>
              </w:rPr>
              <w:t>сплати</w:t>
            </w:r>
            <w:proofErr w:type="spellEnd"/>
            <w:r w:rsidRPr="00405395">
              <w:rPr>
                <w:color w:val="333333"/>
              </w:rPr>
              <w:t xml:space="preserve"> </w:t>
            </w:r>
            <w:proofErr w:type="spellStart"/>
            <w:r w:rsidRPr="00405395">
              <w:rPr>
                <w:color w:val="333333"/>
              </w:rPr>
              <w:t>суми</w:t>
            </w:r>
            <w:proofErr w:type="spellEnd"/>
            <w:r w:rsidRPr="00405395">
              <w:rPr>
                <w:color w:val="333333"/>
              </w:rPr>
              <w:t xml:space="preserve"> </w:t>
            </w:r>
            <w:proofErr w:type="spellStart"/>
            <w:r w:rsidRPr="00405395">
              <w:rPr>
                <w:color w:val="333333"/>
              </w:rPr>
              <w:t>гарантії</w:t>
            </w:r>
            <w:proofErr w:type="spellEnd"/>
            <w:r w:rsidRPr="00405395">
              <w:rPr>
                <w:color w:val="333333"/>
              </w:rPr>
              <w:t>.</w:t>
            </w:r>
          </w:p>
          <w:p w14:paraId="63C8A87A" w14:textId="77777777" w:rsidR="000612F9" w:rsidRPr="00405395" w:rsidRDefault="000612F9" w:rsidP="000612F9">
            <w:pPr>
              <w:framePr w:hSpace="180" w:wrap="around" w:vAnchor="text" w:hAnchor="margin" w:y="442"/>
              <w:ind w:firstLine="252"/>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Банківська гарантія повинна бути видана банком, реквізити якого зазначені у п.9 відомостей про учасника (форма встановлена замовником).</w:t>
            </w:r>
          </w:p>
          <w:p w14:paraId="23F438B3" w14:textId="21B450DB" w:rsidR="000612F9" w:rsidRPr="00405395" w:rsidRDefault="000612F9" w:rsidP="000612F9">
            <w:pPr>
              <w:framePr w:hSpace="180" w:wrap="around" w:vAnchor="text" w:hAnchor="margin" w:y="442"/>
              <w:ind w:firstLine="252"/>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2.5. Усі витрати, пов’язані з поданням забезпечення тендерної пропозиції, здійснюються за рахунок Учасника.</w:t>
            </w:r>
          </w:p>
          <w:p w14:paraId="6B2FDF7A" w14:textId="0448714E" w:rsidR="000612F9" w:rsidRPr="00405395" w:rsidRDefault="000612F9" w:rsidP="000612F9">
            <w:pPr>
              <w:framePr w:hSpace="180" w:wrap="around" w:vAnchor="text" w:hAnchor="margin" w:y="442"/>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2.6. Пропозиції, що не супроводжуються документальним підтвердженням надання забезпечення тендерної пропозиції, відхиляються Замовником</w:t>
            </w:r>
          </w:p>
          <w:p w14:paraId="269D2ADB" w14:textId="77777777" w:rsidR="000612F9" w:rsidRPr="00405395" w:rsidRDefault="000612F9" w:rsidP="000612F9">
            <w:pPr>
              <w:ind w:firstLine="198"/>
              <w:jc w:val="both"/>
              <w:rPr>
                <w:rFonts w:ascii="Times New Roman" w:hAnsi="Times New Roman" w:cs="Times New Roman"/>
                <w:color w:val="333333"/>
                <w:sz w:val="24"/>
                <w:szCs w:val="24"/>
                <w:shd w:val="clear" w:color="auto" w:fill="FFFFFF"/>
                <w:lang w:val="uk-UA"/>
              </w:rPr>
            </w:pPr>
            <w:r w:rsidRPr="00405395">
              <w:rPr>
                <w:rFonts w:ascii="Times New Roman" w:hAnsi="Times New Roman" w:cs="Times New Roman"/>
                <w:color w:val="333333"/>
                <w:sz w:val="24"/>
                <w:szCs w:val="24"/>
                <w:shd w:val="clear" w:color="auto" w:fill="FFFFFF"/>
                <w:lang w:val="uk-UA"/>
              </w:rPr>
              <w:t>Гарантія, яка надається в електронній формі, підписується шляхом накладання кваліфікованого(</w:t>
            </w:r>
            <w:proofErr w:type="spellStart"/>
            <w:r w:rsidRPr="00405395">
              <w:rPr>
                <w:rFonts w:ascii="Times New Roman" w:hAnsi="Times New Roman" w:cs="Times New Roman"/>
                <w:color w:val="333333"/>
                <w:sz w:val="24"/>
                <w:szCs w:val="24"/>
                <w:shd w:val="clear" w:color="auto" w:fill="FFFFFF"/>
                <w:lang w:val="uk-UA"/>
              </w:rPr>
              <w:t>их</w:t>
            </w:r>
            <w:proofErr w:type="spellEnd"/>
            <w:r w:rsidRPr="00405395">
              <w:rPr>
                <w:rFonts w:ascii="Times New Roman" w:hAnsi="Times New Roman" w:cs="Times New Roman"/>
                <w:color w:val="333333"/>
                <w:sz w:val="24"/>
                <w:szCs w:val="24"/>
                <w:shd w:val="clear" w:color="auto" w:fill="FFFFFF"/>
                <w:lang w:val="uk-UA"/>
              </w:rPr>
              <w:t>) електронного(</w:t>
            </w:r>
            <w:proofErr w:type="spellStart"/>
            <w:r w:rsidRPr="00405395">
              <w:rPr>
                <w:rFonts w:ascii="Times New Roman" w:hAnsi="Times New Roman" w:cs="Times New Roman"/>
                <w:color w:val="333333"/>
                <w:sz w:val="24"/>
                <w:szCs w:val="24"/>
                <w:shd w:val="clear" w:color="auto" w:fill="FFFFFF"/>
                <w:lang w:val="uk-UA"/>
              </w:rPr>
              <w:t>их</w:t>
            </w:r>
            <w:proofErr w:type="spellEnd"/>
            <w:r w:rsidRPr="00405395">
              <w:rPr>
                <w:rFonts w:ascii="Times New Roman" w:hAnsi="Times New Roman" w:cs="Times New Roman"/>
                <w:color w:val="333333"/>
                <w:sz w:val="24"/>
                <w:szCs w:val="24"/>
                <w:shd w:val="clear" w:color="auto" w:fill="FFFFFF"/>
                <w:lang w:val="uk-UA"/>
              </w:rPr>
              <w:t>) підпису(</w:t>
            </w:r>
            <w:proofErr w:type="spellStart"/>
            <w:r w:rsidRPr="00405395">
              <w:rPr>
                <w:rFonts w:ascii="Times New Roman" w:hAnsi="Times New Roman" w:cs="Times New Roman"/>
                <w:color w:val="333333"/>
                <w:sz w:val="24"/>
                <w:szCs w:val="24"/>
                <w:shd w:val="clear" w:color="auto" w:fill="FFFFFF"/>
                <w:lang w:val="uk-UA"/>
              </w:rPr>
              <w:t>ів</w:t>
            </w:r>
            <w:proofErr w:type="spellEnd"/>
            <w:r w:rsidRPr="00405395">
              <w:rPr>
                <w:rFonts w:ascii="Times New Roman" w:hAnsi="Times New Roman" w:cs="Times New Roman"/>
                <w:color w:val="333333"/>
                <w:sz w:val="24"/>
                <w:szCs w:val="24"/>
                <w:shd w:val="clear" w:color="auto" w:fill="FFFFFF"/>
                <w:lang w:val="uk-UA"/>
              </w:rPr>
              <w:t>) та кваліфікованої електронної печатки (у разі наявності), що прирівняні до власноручного підпису(</w:t>
            </w:r>
            <w:proofErr w:type="spellStart"/>
            <w:r w:rsidRPr="00405395">
              <w:rPr>
                <w:rFonts w:ascii="Times New Roman" w:hAnsi="Times New Roman" w:cs="Times New Roman"/>
                <w:color w:val="333333"/>
                <w:sz w:val="24"/>
                <w:szCs w:val="24"/>
                <w:shd w:val="clear" w:color="auto" w:fill="FFFFFF"/>
                <w:lang w:val="uk-UA"/>
              </w:rPr>
              <w:t>ів</w:t>
            </w:r>
            <w:proofErr w:type="spellEnd"/>
            <w:r w:rsidRPr="00405395">
              <w:rPr>
                <w:rFonts w:ascii="Times New Roman" w:hAnsi="Times New Roman" w:cs="Times New Roman"/>
                <w:color w:val="333333"/>
                <w:sz w:val="24"/>
                <w:szCs w:val="24"/>
                <w:shd w:val="clear" w:color="auto" w:fill="FFFFFF"/>
                <w:lang w:val="uk-UA"/>
              </w:rPr>
              <w:t>) уповноваженої(</w:t>
            </w:r>
            <w:proofErr w:type="spellStart"/>
            <w:r w:rsidRPr="00405395">
              <w:rPr>
                <w:rFonts w:ascii="Times New Roman" w:hAnsi="Times New Roman" w:cs="Times New Roman"/>
                <w:color w:val="333333"/>
                <w:sz w:val="24"/>
                <w:szCs w:val="24"/>
                <w:shd w:val="clear" w:color="auto" w:fill="FFFFFF"/>
                <w:lang w:val="uk-UA"/>
              </w:rPr>
              <w:t>их</w:t>
            </w:r>
            <w:proofErr w:type="spellEnd"/>
            <w:r w:rsidRPr="00405395">
              <w:rPr>
                <w:rFonts w:ascii="Times New Roman" w:hAnsi="Times New Roman" w:cs="Times New Roman"/>
                <w:color w:val="333333"/>
                <w:sz w:val="24"/>
                <w:szCs w:val="24"/>
                <w:shd w:val="clear" w:color="auto" w:fill="FFFFFF"/>
                <w:lang w:val="uk-UA"/>
              </w:rPr>
              <w:t>) особи(</w:t>
            </w:r>
            <w:proofErr w:type="spellStart"/>
            <w:r w:rsidRPr="00405395">
              <w:rPr>
                <w:rFonts w:ascii="Times New Roman" w:hAnsi="Times New Roman" w:cs="Times New Roman"/>
                <w:color w:val="333333"/>
                <w:sz w:val="24"/>
                <w:szCs w:val="24"/>
                <w:shd w:val="clear" w:color="auto" w:fill="FFFFFF"/>
                <w:lang w:val="uk-UA"/>
              </w:rPr>
              <w:t>іб</w:t>
            </w:r>
            <w:proofErr w:type="spellEnd"/>
            <w:r w:rsidRPr="00405395">
              <w:rPr>
                <w:rFonts w:ascii="Times New Roman" w:hAnsi="Times New Roman" w:cs="Times New Roman"/>
                <w:color w:val="333333"/>
                <w:sz w:val="24"/>
                <w:szCs w:val="24"/>
                <w:shd w:val="clear" w:color="auto" w:fill="FFFFFF"/>
                <w:lang w:val="uk-UA"/>
              </w:rPr>
              <w:t>) гаранта та його печатки відповідно.</w:t>
            </w:r>
          </w:p>
          <w:p w14:paraId="4C31216A" w14:textId="583D44D3" w:rsidR="000612F9" w:rsidRPr="00405395" w:rsidRDefault="001008E6" w:rsidP="000612F9">
            <w:pPr>
              <w:widowControl w:val="0"/>
              <w:shd w:val="clear" w:color="auto" w:fill="FFFFFF"/>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eastAsia="uk-UA"/>
              </w:rPr>
              <w:t>форма</w:t>
            </w:r>
            <w:r w:rsidR="000612F9" w:rsidRPr="00405395">
              <w:rPr>
                <w:rFonts w:ascii="Times New Roman" w:hAnsi="Times New Roman" w:cs="Times New Roman"/>
                <w:b/>
                <w:sz w:val="24"/>
                <w:szCs w:val="24"/>
                <w:lang w:eastAsia="uk-UA"/>
              </w:rPr>
              <w:t xml:space="preserve"> </w:t>
            </w:r>
            <w:proofErr w:type="spellStart"/>
            <w:r w:rsidR="000612F9" w:rsidRPr="00405395">
              <w:rPr>
                <w:rFonts w:ascii="Times New Roman" w:hAnsi="Times New Roman" w:cs="Times New Roman"/>
                <w:b/>
                <w:sz w:val="24"/>
                <w:szCs w:val="24"/>
                <w:lang w:eastAsia="uk-UA"/>
              </w:rPr>
              <w:t>забезпечення</w:t>
            </w:r>
            <w:proofErr w:type="spellEnd"/>
            <w:r w:rsidR="000612F9" w:rsidRPr="00405395">
              <w:rPr>
                <w:rFonts w:ascii="Times New Roman" w:hAnsi="Times New Roman" w:cs="Times New Roman"/>
                <w:b/>
                <w:sz w:val="24"/>
                <w:szCs w:val="24"/>
                <w:lang w:eastAsia="uk-UA"/>
              </w:rPr>
              <w:t xml:space="preserve"> </w:t>
            </w:r>
            <w:proofErr w:type="spellStart"/>
            <w:r w:rsidR="000612F9" w:rsidRPr="00405395">
              <w:rPr>
                <w:rFonts w:ascii="Times New Roman" w:hAnsi="Times New Roman" w:cs="Times New Roman"/>
                <w:b/>
                <w:sz w:val="24"/>
                <w:szCs w:val="24"/>
                <w:lang w:eastAsia="uk-UA"/>
              </w:rPr>
              <w:t>тендерної</w:t>
            </w:r>
            <w:proofErr w:type="spellEnd"/>
            <w:r w:rsidR="000612F9" w:rsidRPr="00405395">
              <w:rPr>
                <w:rFonts w:ascii="Times New Roman" w:hAnsi="Times New Roman" w:cs="Times New Roman"/>
                <w:b/>
                <w:sz w:val="24"/>
                <w:szCs w:val="24"/>
                <w:lang w:eastAsia="uk-UA"/>
              </w:rPr>
              <w:t xml:space="preserve">  </w:t>
            </w:r>
            <w:proofErr w:type="spellStart"/>
            <w:r w:rsidR="000612F9" w:rsidRPr="00405395">
              <w:rPr>
                <w:rFonts w:ascii="Times New Roman" w:hAnsi="Times New Roman" w:cs="Times New Roman"/>
                <w:b/>
                <w:sz w:val="24"/>
                <w:szCs w:val="24"/>
                <w:lang w:eastAsia="uk-UA"/>
              </w:rPr>
              <w:t>пропозиції</w:t>
            </w:r>
            <w:proofErr w:type="spellEnd"/>
            <w:r w:rsidR="000612F9" w:rsidRPr="00405395">
              <w:rPr>
                <w:rFonts w:ascii="Times New Roman" w:hAnsi="Times New Roman" w:cs="Times New Roman"/>
                <w:b/>
                <w:sz w:val="24"/>
                <w:szCs w:val="24"/>
                <w:lang w:val="uk-UA" w:eastAsia="uk-UA"/>
              </w:rPr>
              <w:t xml:space="preserve"> (додаток </w:t>
            </w:r>
            <w:r w:rsidR="00405395" w:rsidRPr="00405395">
              <w:rPr>
                <w:rFonts w:ascii="Times New Roman" w:hAnsi="Times New Roman" w:cs="Times New Roman"/>
                <w:b/>
                <w:sz w:val="24"/>
                <w:szCs w:val="24"/>
                <w:lang w:val="uk-UA" w:eastAsia="uk-UA"/>
              </w:rPr>
              <w:t>5</w:t>
            </w:r>
            <w:r w:rsidR="000612F9" w:rsidRPr="00405395">
              <w:rPr>
                <w:rFonts w:ascii="Times New Roman" w:hAnsi="Times New Roman" w:cs="Times New Roman"/>
                <w:b/>
                <w:sz w:val="24"/>
                <w:szCs w:val="24"/>
                <w:lang w:val="uk-UA" w:eastAsia="uk-UA"/>
              </w:rPr>
              <w:t>)</w:t>
            </w:r>
          </w:p>
        </w:tc>
      </w:tr>
      <w:tr w:rsidR="000612F9" w:rsidRPr="00405395" w14:paraId="5AC76AE7" w14:textId="77777777" w:rsidTr="00323AFB">
        <w:trPr>
          <w:trHeight w:val="520"/>
          <w:jc w:val="center"/>
        </w:trPr>
        <w:tc>
          <w:tcPr>
            <w:tcW w:w="566" w:type="dxa"/>
          </w:tcPr>
          <w:p w14:paraId="6D2EF659"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3</w:t>
            </w:r>
          </w:p>
        </w:tc>
        <w:tc>
          <w:tcPr>
            <w:tcW w:w="2690" w:type="dxa"/>
          </w:tcPr>
          <w:p w14:paraId="3DADB62F"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54" w:type="dxa"/>
            <w:gridSpan w:val="2"/>
          </w:tcPr>
          <w:p w14:paraId="6977AF09" w14:textId="76BA4279" w:rsidR="000612F9" w:rsidRPr="00405395" w:rsidRDefault="000612F9" w:rsidP="000612F9">
            <w:pPr>
              <w:ind w:firstLine="247"/>
              <w:jc w:val="both"/>
              <w:rPr>
                <w:rFonts w:ascii="Times New Roman" w:eastAsia="Times New Roman" w:hAnsi="Times New Roman" w:cs="Times New Roman"/>
                <w:sz w:val="24"/>
                <w:szCs w:val="24"/>
                <w:lang w:val="uk-UA" w:eastAsia="uk-UA"/>
              </w:rPr>
            </w:pPr>
            <w:bookmarkStart w:id="43" w:name="h.2et92p0" w:colFirst="0" w:colLast="0"/>
            <w:bookmarkEnd w:id="43"/>
            <w:r w:rsidRPr="00405395">
              <w:rPr>
                <w:rFonts w:ascii="Times New Roman" w:eastAsia="Times New Roman" w:hAnsi="Times New Roman" w:cs="Times New Roman"/>
                <w:sz w:val="24"/>
                <w:szCs w:val="24"/>
                <w:lang w:val="uk-UA" w:eastAsia="uk-UA"/>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2F82D180" w14:textId="7AF28DBF" w:rsidR="000612F9" w:rsidRPr="00405395" w:rsidRDefault="000612F9" w:rsidP="000612F9">
            <w:pPr>
              <w:pStyle w:val="rvps2"/>
              <w:shd w:val="clear" w:color="auto" w:fill="FFFFFF"/>
              <w:spacing w:before="0" w:beforeAutospacing="0" w:after="125" w:afterAutospacing="0"/>
              <w:ind w:firstLine="376"/>
              <w:jc w:val="both"/>
              <w:rPr>
                <w:lang w:val="uk-UA"/>
              </w:rPr>
            </w:pPr>
            <w:r w:rsidRPr="00405395">
              <w:rPr>
                <w:lang w:val="uk-UA"/>
              </w:rPr>
              <w:t xml:space="preserve"> 1)закінчення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закупівлі;</w:t>
            </w:r>
          </w:p>
          <w:p w14:paraId="48ABDE30" w14:textId="15639C80" w:rsidR="000612F9" w:rsidRPr="00405395" w:rsidRDefault="000612F9" w:rsidP="000612F9">
            <w:pPr>
              <w:pStyle w:val="rvps2"/>
              <w:shd w:val="clear" w:color="auto" w:fill="FFFFFF"/>
              <w:spacing w:before="0" w:beforeAutospacing="0" w:after="125" w:afterAutospacing="0"/>
              <w:ind w:firstLine="376"/>
              <w:jc w:val="both"/>
            </w:pPr>
            <w:bookmarkStart w:id="44" w:name="n1456"/>
            <w:bookmarkEnd w:id="44"/>
            <w:r w:rsidRPr="00405395">
              <w:t xml:space="preserve">2) </w:t>
            </w:r>
            <w:proofErr w:type="spellStart"/>
            <w:r w:rsidRPr="00405395">
              <w:t>укладення</w:t>
            </w:r>
            <w:proofErr w:type="spellEnd"/>
            <w:r w:rsidRPr="00405395">
              <w:t xml:space="preserve"> договору про </w:t>
            </w:r>
            <w:proofErr w:type="spellStart"/>
            <w:r w:rsidRPr="00405395">
              <w:t>закупівлю</w:t>
            </w:r>
            <w:proofErr w:type="spellEnd"/>
            <w:r w:rsidRPr="00405395">
              <w:t xml:space="preserve"> з </w:t>
            </w:r>
            <w:proofErr w:type="spellStart"/>
            <w:r w:rsidRPr="00405395">
              <w:t>учасником</w:t>
            </w:r>
            <w:proofErr w:type="spellEnd"/>
            <w:r w:rsidRPr="00405395">
              <w:t xml:space="preserve">, </w:t>
            </w:r>
            <w:proofErr w:type="spellStart"/>
            <w:r w:rsidRPr="00405395">
              <w:t>який</w:t>
            </w:r>
            <w:proofErr w:type="spellEnd"/>
            <w:r w:rsidRPr="00405395">
              <w:t xml:space="preserve"> став </w:t>
            </w:r>
            <w:proofErr w:type="spellStart"/>
            <w:r w:rsidRPr="00405395">
              <w:t>переможцем</w:t>
            </w:r>
            <w:proofErr w:type="spellEnd"/>
            <w:r w:rsidRPr="00405395">
              <w:t xml:space="preserve"> </w:t>
            </w:r>
            <w:proofErr w:type="spellStart"/>
            <w:r w:rsidRPr="00405395">
              <w:t>процедури</w:t>
            </w:r>
            <w:proofErr w:type="spellEnd"/>
            <w:r w:rsidRPr="00405395">
              <w:t xml:space="preserve"> </w:t>
            </w:r>
            <w:proofErr w:type="spellStart"/>
            <w:proofErr w:type="gramStart"/>
            <w:r w:rsidRPr="00405395">
              <w:t>закупівлі</w:t>
            </w:r>
            <w:proofErr w:type="spellEnd"/>
            <w:r w:rsidRPr="00405395">
              <w:t xml:space="preserve"> ;</w:t>
            </w:r>
            <w:proofErr w:type="gramEnd"/>
          </w:p>
          <w:p w14:paraId="0477A43E" w14:textId="77777777" w:rsidR="000612F9" w:rsidRPr="00405395" w:rsidRDefault="000612F9" w:rsidP="000612F9">
            <w:pPr>
              <w:pStyle w:val="rvps2"/>
              <w:shd w:val="clear" w:color="auto" w:fill="FFFFFF"/>
              <w:spacing w:before="0" w:beforeAutospacing="0" w:after="125" w:afterAutospacing="0"/>
              <w:ind w:firstLine="376"/>
              <w:jc w:val="both"/>
            </w:pPr>
            <w:bookmarkStart w:id="45" w:name="n1457"/>
            <w:bookmarkEnd w:id="45"/>
            <w:r w:rsidRPr="00405395">
              <w:lastRenderedPageBreak/>
              <w:t xml:space="preserve">3) </w:t>
            </w:r>
            <w:proofErr w:type="spellStart"/>
            <w:r w:rsidRPr="00405395">
              <w:t>відкликання</w:t>
            </w:r>
            <w:proofErr w:type="spellEnd"/>
            <w:r w:rsidRPr="00405395">
              <w:t xml:space="preserve"> </w:t>
            </w:r>
            <w:proofErr w:type="spellStart"/>
            <w:r w:rsidRPr="00405395">
              <w:t>тендерної</w:t>
            </w:r>
            <w:proofErr w:type="spellEnd"/>
            <w:r w:rsidRPr="00405395">
              <w:t xml:space="preserve"> </w:t>
            </w:r>
            <w:proofErr w:type="spellStart"/>
            <w:r w:rsidRPr="00405395">
              <w:t>пропозиції</w:t>
            </w:r>
            <w:proofErr w:type="spellEnd"/>
            <w:r w:rsidRPr="00405395">
              <w:t>/</w:t>
            </w:r>
            <w:proofErr w:type="spellStart"/>
            <w:r w:rsidRPr="00405395">
              <w:t>пропозиції</w:t>
            </w:r>
            <w:proofErr w:type="spellEnd"/>
            <w:r w:rsidRPr="00405395">
              <w:t xml:space="preserve"> до </w:t>
            </w:r>
            <w:proofErr w:type="spellStart"/>
            <w:r w:rsidRPr="00405395">
              <w:t>закінчення</w:t>
            </w:r>
            <w:proofErr w:type="spellEnd"/>
            <w:r w:rsidRPr="00405395">
              <w:t xml:space="preserve"> строку </w:t>
            </w:r>
            <w:proofErr w:type="spellStart"/>
            <w:r w:rsidRPr="00405395">
              <w:t>її</w:t>
            </w:r>
            <w:proofErr w:type="spellEnd"/>
            <w:r w:rsidRPr="00405395">
              <w:t xml:space="preserve"> </w:t>
            </w:r>
            <w:proofErr w:type="spellStart"/>
            <w:r w:rsidRPr="00405395">
              <w:t>подання</w:t>
            </w:r>
            <w:proofErr w:type="spellEnd"/>
            <w:r w:rsidRPr="00405395">
              <w:t>;</w:t>
            </w:r>
          </w:p>
          <w:p w14:paraId="7CE498F7" w14:textId="77777777" w:rsidR="000612F9" w:rsidRPr="00405395" w:rsidRDefault="000612F9" w:rsidP="000612F9">
            <w:pPr>
              <w:pStyle w:val="rvps2"/>
              <w:shd w:val="clear" w:color="auto" w:fill="FFFFFF"/>
              <w:spacing w:before="0" w:beforeAutospacing="0" w:after="125" w:afterAutospacing="0"/>
              <w:ind w:firstLine="376"/>
              <w:jc w:val="both"/>
            </w:pPr>
            <w:bookmarkStart w:id="46" w:name="n1458"/>
            <w:bookmarkEnd w:id="46"/>
            <w:r w:rsidRPr="00405395">
              <w:t xml:space="preserve">4) </w:t>
            </w:r>
            <w:proofErr w:type="spellStart"/>
            <w:r w:rsidRPr="00405395">
              <w:t>закінчення</w:t>
            </w:r>
            <w:proofErr w:type="spellEnd"/>
            <w:r w:rsidRPr="00405395">
              <w:t xml:space="preserve"> тендеру/</w:t>
            </w:r>
            <w:proofErr w:type="spellStart"/>
            <w:r w:rsidRPr="00405395">
              <w:t>спрощеної</w:t>
            </w:r>
            <w:proofErr w:type="spellEnd"/>
            <w:r w:rsidRPr="00405395">
              <w:t xml:space="preserve"> </w:t>
            </w:r>
            <w:proofErr w:type="spellStart"/>
            <w:r w:rsidRPr="00405395">
              <w:t>закупівлі</w:t>
            </w:r>
            <w:proofErr w:type="spellEnd"/>
            <w:r w:rsidRPr="00405395">
              <w:t xml:space="preserve"> в </w:t>
            </w:r>
            <w:proofErr w:type="spellStart"/>
            <w:r w:rsidRPr="00405395">
              <w:t>разі</w:t>
            </w:r>
            <w:proofErr w:type="spellEnd"/>
            <w:r w:rsidRPr="00405395">
              <w:t xml:space="preserve"> </w:t>
            </w:r>
            <w:proofErr w:type="spellStart"/>
            <w:r w:rsidRPr="00405395">
              <w:t>неукладення</w:t>
            </w:r>
            <w:proofErr w:type="spellEnd"/>
            <w:r w:rsidRPr="00405395">
              <w:t xml:space="preserve"> договору про </w:t>
            </w:r>
            <w:proofErr w:type="spellStart"/>
            <w:r w:rsidRPr="00405395">
              <w:t>закупівлю</w:t>
            </w:r>
            <w:proofErr w:type="spellEnd"/>
            <w:r w:rsidRPr="00405395">
              <w:t xml:space="preserve"> з </w:t>
            </w:r>
            <w:proofErr w:type="spellStart"/>
            <w:r w:rsidRPr="00405395">
              <w:t>жодним</w:t>
            </w:r>
            <w:proofErr w:type="spellEnd"/>
            <w:r w:rsidRPr="00405395">
              <w:t xml:space="preserve"> з </w:t>
            </w:r>
            <w:proofErr w:type="spellStart"/>
            <w:r w:rsidRPr="00405395">
              <w:t>учасників</w:t>
            </w:r>
            <w:proofErr w:type="spellEnd"/>
            <w:r w:rsidRPr="00405395">
              <w:t xml:space="preserve">, </w:t>
            </w:r>
            <w:proofErr w:type="spellStart"/>
            <w:r w:rsidRPr="00405395">
              <w:t>які</w:t>
            </w:r>
            <w:proofErr w:type="spellEnd"/>
            <w:r w:rsidRPr="00405395">
              <w:t xml:space="preserve"> подали </w:t>
            </w:r>
            <w:proofErr w:type="spellStart"/>
            <w:r w:rsidRPr="00405395">
              <w:t>тендерні</w:t>
            </w:r>
            <w:proofErr w:type="spellEnd"/>
            <w:r w:rsidRPr="00405395">
              <w:t xml:space="preserve"> </w:t>
            </w:r>
            <w:proofErr w:type="spellStart"/>
            <w:r w:rsidRPr="00405395">
              <w:t>пропозиції</w:t>
            </w:r>
            <w:proofErr w:type="spellEnd"/>
            <w:r w:rsidRPr="00405395">
              <w:t>/</w:t>
            </w:r>
            <w:proofErr w:type="spellStart"/>
            <w:r w:rsidRPr="00405395">
              <w:t>пропозиції</w:t>
            </w:r>
            <w:proofErr w:type="spellEnd"/>
            <w:r w:rsidRPr="00405395">
              <w:t>.</w:t>
            </w:r>
          </w:p>
          <w:p w14:paraId="68CD2FA4" w14:textId="0D52037A" w:rsidR="000612F9" w:rsidRPr="00405395" w:rsidRDefault="000612F9" w:rsidP="000612F9">
            <w:pPr>
              <w:ind w:firstLine="247"/>
              <w:jc w:val="both"/>
              <w:rPr>
                <w:rFonts w:ascii="Times New Roman" w:eastAsia="Times New Roman" w:hAnsi="Times New Roman" w:cs="Times New Roman"/>
                <w:sz w:val="24"/>
                <w:szCs w:val="24"/>
                <w:lang w:val="uk-UA" w:eastAsia="uk-UA"/>
              </w:rPr>
            </w:pPr>
            <w:r w:rsidRPr="00405395">
              <w:rPr>
                <w:rFonts w:ascii="Times New Roman" w:eastAsia="Times New Roman" w:hAnsi="Times New Roman" w:cs="Times New Roman"/>
                <w:sz w:val="24"/>
                <w:szCs w:val="24"/>
                <w:lang w:val="uk-UA" w:eastAsia="uk-UA"/>
              </w:rPr>
              <w:t>3.2. Забезпечення тендерної пропозиції не повертається в разі:</w:t>
            </w:r>
          </w:p>
          <w:p w14:paraId="22A9A6C8" w14:textId="77777777" w:rsidR="000612F9" w:rsidRPr="00405395" w:rsidRDefault="000612F9" w:rsidP="000612F9">
            <w:pPr>
              <w:pStyle w:val="rvps2"/>
              <w:shd w:val="clear" w:color="auto" w:fill="FFFFFF"/>
              <w:spacing w:before="0" w:beforeAutospacing="0" w:after="125" w:afterAutospacing="0"/>
              <w:ind w:firstLine="376"/>
              <w:jc w:val="both"/>
              <w:rPr>
                <w:lang w:val="uk-UA"/>
              </w:rPr>
            </w:pPr>
            <w:r w:rsidRPr="0040539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1701854" w14:textId="28F449B3" w:rsidR="000612F9" w:rsidRPr="00405395" w:rsidRDefault="000612F9" w:rsidP="000612F9">
            <w:pPr>
              <w:pStyle w:val="rvps2"/>
              <w:shd w:val="clear" w:color="auto" w:fill="FFFFFF"/>
              <w:spacing w:before="0" w:beforeAutospacing="0" w:after="125" w:afterAutospacing="0"/>
              <w:ind w:firstLine="376"/>
              <w:jc w:val="both"/>
            </w:pPr>
            <w:bookmarkStart w:id="47" w:name="n1451"/>
            <w:bookmarkEnd w:id="47"/>
            <w:r w:rsidRPr="00405395">
              <w:t xml:space="preserve">2) </w:t>
            </w:r>
            <w:proofErr w:type="spellStart"/>
            <w:r w:rsidRPr="00405395">
              <w:t>непідписання</w:t>
            </w:r>
            <w:proofErr w:type="spellEnd"/>
            <w:r w:rsidRPr="00405395">
              <w:t xml:space="preserve"> договору про </w:t>
            </w:r>
            <w:proofErr w:type="spellStart"/>
            <w:r w:rsidRPr="00405395">
              <w:t>закупівлю</w:t>
            </w:r>
            <w:proofErr w:type="spellEnd"/>
            <w:r w:rsidRPr="00405395">
              <w:t xml:space="preserve"> </w:t>
            </w:r>
            <w:proofErr w:type="spellStart"/>
            <w:r w:rsidRPr="00405395">
              <w:t>учасником</w:t>
            </w:r>
            <w:proofErr w:type="spellEnd"/>
            <w:r w:rsidRPr="00405395">
              <w:t xml:space="preserve">, </w:t>
            </w:r>
            <w:proofErr w:type="spellStart"/>
            <w:r w:rsidRPr="00405395">
              <w:t>який</w:t>
            </w:r>
            <w:proofErr w:type="spellEnd"/>
            <w:r w:rsidRPr="00405395">
              <w:t xml:space="preserve"> став </w:t>
            </w:r>
            <w:proofErr w:type="spellStart"/>
            <w:r w:rsidRPr="00405395">
              <w:t>переможцем</w:t>
            </w:r>
            <w:proofErr w:type="spellEnd"/>
            <w:r w:rsidRPr="00405395">
              <w:t xml:space="preserve"> тендеру;</w:t>
            </w:r>
          </w:p>
          <w:p w14:paraId="246227E8" w14:textId="32C42DB2" w:rsidR="000612F9" w:rsidRPr="00405395" w:rsidRDefault="000612F9" w:rsidP="000612F9">
            <w:pPr>
              <w:pStyle w:val="rvps2"/>
              <w:shd w:val="clear" w:color="auto" w:fill="FFFFFF"/>
              <w:spacing w:before="0" w:beforeAutospacing="0" w:after="125" w:afterAutospacing="0"/>
              <w:ind w:firstLine="376"/>
              <w:jc w:val="both"/>
            </w:pPr>
            <w:bookmarkStart w:id="48" w:name="n1452"/>
            <w:bookmarkEnd w:id="48"/>
            <w:r w:rsidRPr="00405395">
              <w:t xml:space="preserve">3) </w:t>
            </w:r>
            <w:proofErr w:type="spellStart"/>
            <w:r w:rsidRPr="00405395">
              <w:t>ненадання</w:t>
            </w:r>
            <w:proofErr w:type="spellEnd"/>
            <w:r w:rsidRPr="00405395">
              <w:t xml:space="preserve"> </w:t>
            </w:r>
            <w:proofErr w:type="spellStart"/>
            <w:r w:rsidRPr="00405395">
              <w:t>переможцем</w:t>
            </w:r>
            <w:proofErr w:type="spellEnd"/>
            <w:r w:rsidRPr="00405395">
              <w:t xml:space="preserve"> </w:t>
            </w:r>
            <w:proofErr w:type="spellStart"/>
            <w:r w:rsidRPr="00405395">
              <w:t>процедури</w:t>
            </w:r>
            <w:proofErr w:type="spellEnd"/>
            <w:r w:rsidRPr="00405395">
              <w:t xml:space="preserve"> </w:t>
            </w:r>
            <w:proofErr w:type="spellStart"/>
            <w:r w:rsidRPr="00405395">
              <w:t>закупівлі</w:t>
            </w:r>
            <w:proofErr w:type="spellEnd"/>
            <w:r w:rsidRPr="00405395">
              <w:t xml:space="preserve"> у строк, </w:t>
            </w:r>
            <w:proofErr w:type="spellStart"/>
            <w:r w:rsidRPr="00405395">
              <w:t>визначений</w:t>
            </w:r>
            <w:proofErr w:type="spellEnd"/>
            <w:r w:rsidRPr="00405395">
              <w:t> </w:t>
            </w:r>
            <w:proofErr w:type="spellStart"/>
            <w:r w:rsidR="00000000">
              <w:fldChar w:fldCharType="begin"/>
            </w:r>
            <w:r w:rsidR="00000000">
              <w:instrText>HYPERLINK "https://zakon.rada.gov.ua/laws/show/922-19" \l "n1282"</w:instrText>
            </w:r>
            <w:r w:rsidR="00000000">
              <w:fldChar w:fldCharType="separate"/>
            </w:r>
            <w:r w:rsidRPr="00405395">
              <w:rPr>
                <w:rStyle w:val="ab"/>
                <w:rFonts w:eastAsia="Calibri"/>
              </w:rPr>
              <w:t>частиною</w:t>
            </w:r>
            <w:proofErr w:type="spellEnd"/>
            <w:r w:rsidRPr="00405395">
              <w:rPr>
                <w:rStyle w:val="ab"/>
                <w:rFonts w:eastAsia="Calibri"/>
              </w:rPr>
              <w:t xml:space="preserve"> </w:t>
            </w:r>
            <w:proofErr w:type="spellStart"/>
            <w:r w:rsidRPr="00405395">
              <w:rPr>
                <w:rStyle w:val="ab"/>
                <w:rFonts w:eastAsia="Calibri"/>
              </w:rPr>
              <w:t>шостою</w:t>
            </w:r>
            <w:proofErr w:type="spellEnd"/>
            <w:r w:rsidR="00000000">
              <w:rPr>
                <w:rStyle w:val="ab"/>
                <w:rFonts w:eastAsia="Calibri"/>
              </w:rPr>
              <w:fldChar w:fldCharType="end"/>
            </w:r>
            <w:r w:rsidRPr="00405395">
              <w:t> </w:t>
            </w:r>
            <w:proofErr w:type="spellStart"/>
            <w:r w:rsidRPr="00405395">
              <w:t>статті</w:t>
            </w:r>
            <w:proofErr w:type="spellEnd"/>
            <w:r w:rsidRPr="00405395">
              <w:t xml:space="preserve"> 17 </w:t>
            </w:r>
            <w:proofErr w:type="spellStart"/>
            <w:r w:rsidRPr="00405395">
              <w:t>цього</w:t>
            </w:r>
            <w:proofErr w:type="spellEnd"/>
            <w:r w:rsidRPr="00405395">
              <w:t xml:space="preserve"> Закону, </w:t>
            </w:r>
            <w:proofErr w:type="spellStart"/>
            <w:r w:rsidRPr="00405395">
              <w:t>документів</w:t>
            </w:r>
            <w:proofErr w:type="spellEnd"/>
            <w:r w:rsidRPr="00405395">
              <w:t xml:space="preserve">, </w:t>
            </w:r>
            <w:proofErr w:type="spellStart"/>
            <w:r w:rsidRPr="00405395">
              <w:t>що</w:t>
            </w:r>
            <w:proofErr w:type="spellEnd"/>
            <w:r w:rsidRPr="00405395">
              <w:t xml:space="preserve"> </w:t>
            </w:r>
            <w:proofErr w:type="spellStart"/>
            <w:r w:rsidRPr="00405395">
              <w:t>підтверджують</w:t>
            </w:r>
            <w:proofErr w:type="spellEnd"/>
            <w:r w:rsidRPr="00405395">
              <w:t xml:space="preserve"> </w:t>
            </w:r>
            <w:proofErr w:type="spellStart"/>
            <w:r w:rsidRPr="00405395">
              <w:t>відсутність</w:t>
            </w:r>
            <w:proofErr w:type="spellEnd"/>
            <w:r w:rsidRPr="00405395">
              <w:t xml:space="preserve"> </w:t>
            </w:r>
            <w:proofErr w:type="spellStart"/>
            <w:r w:rsidRPr="00405395">
              <w:t>підстав</w:t>
            </w:r>
            <w:proofErr w:type="spellEnd"/>
            <w:r w:rsidRPr="00405395">
              <w:t xml:space="preserve">, </w:t>
            </w:r>
            <w:proofErr w:type="spellStart"/>
            <w:r w:rsidRPr="00405395">
              <w:t>установлених</w:t>
            </w:r>
            <w:proofErr w:type="spellEnd"/>
            <w:r w:rsidRPr="00405395">
              <w:t> </w:t>
            </w:r>
            <w:proofErr w:type="spellStart"/>
            <w:r w:rsidR="00000000">
              <w:fldChar w:fldCharType="begin"/>
            </w:r>
            <w:r w:rsidR="00000000">
              <w:instrText>HYPERLINK "https://zakon.rada.gov.ua/laws/show/922-19" \l "n1261"</w:instrText>
            </w:r>
            <w:r w:rsidR="00000000">
              <w:fldChar w:fldCharType="separate"/>
            </w:r>
            <w:r w:rsidRPr="00405395">
              <w:rPr>
                <w:rStyle w:val="ab"/>
                <w:rFonts w:eastAsia="Calibri"/>
              </w:rPr>
              <w:t>статтею</w:t>
            </w:r>
            <w:proofErr w:type="spellEnd"/>
            <w:r w:rsidRPr="00405395">
              <w:rPr>
                <w:rStyle w:val="ab"/>
                <w:rFonts w:eastAsia="Calibri"/>
              </w:rPr>
              <w:t xml:space="preserve"> 17</w:t>
            </w:r>
            <w:r w:rsidR="00000000">
              <w:rPr>
                <w:rStyle w:val="ab"/>
                <w:rFonts w:eastAsia="Calibri"/>
              </w:rPr>
              <w:fldChar w:fldCharType="end"/>
            </w:r>
            <w:r w:rsidRPr="00405395">
              <w:t> </w:t>
            </w:r>
            <w:proofErr w:type="spellStart"/>
            <w:r w:rsidRPr="00405395">
              <w:t>цього</w:t>
            </w:r>
            <w:proofErr w:type="spellEnd"/>
            <w:r w:rsidRPr="00405395">
              <w:t xml:space="preserve"> Закону;</w:t>
            </w:r>
          </w:p>
          <w:p w14:paraId="4C32FAAC" w14:textId="01FDA188" w:rsidR="000612F9" w:rsidRPr="00405395" w:rsidRDefault="000612F9" w:rsidP="000612F9">
            <w:pPr>
              <w:pStyle w:val="11"/>
              <w:widowControl w:val="0"/>
              <w:spacing w:line="240" w:lineRule="auto"/>
              <w:jc w:val="both"/>
              <w:rPr>
                <w:rFonts w:ascii="Times New Roman" w:hAnsi="Times New Roman" w:cs="Times New Roman"/>
                <w:color w:val="auto"/>
                <w:sz w:val="24"/>
                <w:szCs w:val="24"/>
                <w:highlight w:val="yellow"/>
                <w:lang w:val="uk-UA"/>
              </w:rPr>
            </w:pPr>
            <w:bookmarkStart w:id="49" w:name="n1453"/>
            <w:bookmarkEnd w:id="49"/>
            <w:r w:rsidRPr="00405395">
              <w:rPr>
                <w:rFonts w:ascii="Times New Roman" w:hAnsi="Times New Roman" w:cs="Times New Roman"/>
                <w:sz w:val="24"/>
                <w:szCs w:val="24"/>
              </w:rPr>
              <w:t xml:space="preserve">4) </w:t>
            </w:r>
            <w:proofErr w:type="spellStart"/>
            <w:r w:rsidRPr="00405395">
              <w:rPr>
                <w:rFonts w:ascii="Times New Roman" w:hAnsi="Times New Roman" w:cs="Times New Roman"/>
                <w:sz w:val="24"/>
                <w:szCs w:val="24"/>
              </w:rPr>
              <w:t>ненадання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переможцем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процедури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забезпечення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виконання</w:t>
            </w:r>
            <w:proofErr w:type="spellEnd"/>
            <w:r w:rsidRPr="00405395">
              <w:rPr>
                <w:rFonts w:ascii="Times New Roman" w:hAnsi="Times New Roman" w:cs="Times New Roman"/>
                <w:sz w:val="24"/>
                <w:szCs w:val="24"/>
              </w:rPr>
              <w:t xml:space="preserve"> договору про </w:t>
            </w:r>
            <w:proofErr w:type="spellStart"/>
            <w:r w:rsidRPr="00405395">
              <w:rPr>
                <w:rFonts w:ascii="Times New Roman" w:hAnsi="Times New Roman" w:cs="Times New Roman"/>
                <w:sz w:val="24"/>
                <w:szCs w:val="24"/>
              </w:rPr>
              <w:t>закупівлю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після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повідомлення</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намір</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укласти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договір</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закупівлю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якщо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надання</w:t>
            </w:r>
            <w:proofErr w:type="spellEnd"/>
            <w:r w:rsidRPr="00405395">
              <w:rPr>
                <w:rFonts w:ascii="Times New Roman" w:hAnsi="Times New Roman" w:cs="Times New Roman"/>
                <w:sz w:val="24"/>
                <w:szCs w:val="24"/>
              </w:rPr>
              <w:t xml:space="preserve"> такого </w:t>
            </w:r>
            <w:proofErr w:type="spellStart"/>
            <w:r w:rsidRPr="00405395">
              <w:rPr>
                <w:rFonts w:ascii="Times New Roman" w:hAnsi="Times New Roman" w:cs="Times New Roman"/>
                <w:sz w:val="24"/>
                <w:szCs w:val="24"/>
              </w:rPr>
              <w:t>забезпечення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передбачено</w:t>
            </w:r>
            <w:proofErr w:type="spellEnd"/>
            <w:r w:rsidRPr="00405395">
              <w:rPr>
                <w:rFonts w:ascii="Times New Roman" w:hAnsi="Times New Roman" w:cs="Times New Roman"/>
                <w:sz w:val="24"/>
                <w:szCs w:val="24"/>
              </w:rPr>
              <w:t xml:space="preserve"> тендерною </w:t>
            </w:r>
            <w:proofErr w:type="spellStart"/>
            <w:r w:rsidRPr="00405395">
              <w:rPr>
                <w:rFonts w:ascii="Times New Roman" w:hAnsi="Times New Roman" w:cs="Times New Roman"/>
                <w:sz w:val="24"/>
                <w:szCs w:val="24"/>
              </w:rPr>
              <w:t>документацією</w:t>
            </w:r>
            <w:proofErr w:type="spellEnd"/>
            <w:r w:rsidRPr="00405395">
              <w:rPr>
                <w:rFonts w:ascii="Times New Roman" w:hAnsi="Times New Roman" w:cs="Times New Roman"/>
                <w:sz w:val="24"/>
                <w:szCs w:val="24"/>
              </w:rPr>
              <w:t>/</w:t>
            </w:r>
            <w:proofErr w:type="spellStart"/>
            <w:r w:rsidRPr="00405395">
              <w:rPr>
                <w:rFonts w:ascii="Times New Roman" w:hAnsi="Times New Roman" w:cs="Times New Roman"/>
                <w:sz w:val="24"/>
                <w:szCs w:val="24"/>
              </w:rPr>
              <w:t>оголошенням</w:t>
            </w:r>
            <w:proofErr w:type="spellEnd"/>
            <w:r w:rsidRPr="00405395">
              <w:rPr>
                <w:rFonts w:ascii="Times New Roman" w:hAnsi="Times New Roman" w:cs="Times New Roman"/>
                <w:sz w:val="24"/>
                <w:szCs w:val="24"/>
              </w:rPr>
              <w:t xml:space="preserve"> про п</w:t>
            </w:r>
            <w:proofErr w:type="spellStart"/>
            <w:r w:rsidR="004079F5">
              <w:rPr>
                <w:rFonts w:ascii="Times New Roman" w:hAnsi="Times New Roman" w:cs="Times New Roman"/>
                <w:sz w:val="24"/>
                <w:szCs w:val="24"/>
                <w:lang w:val="uk-UA"/>
              </w:rPr>
              <w:t>роведення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w:t>
            </w:r>
          </w:p>
        </w:tc>
      </w:tr>
      <w:tr w:rsidR="000612F9" w:rsidRPr="00795D69" w14:paraId="2DDDD4A4" w14:textId="77777777" w:rsidTr="00323AFB">
        <w:trPr>
          <w:trHeight w:val="2167"/>
          <w:jc w:val="center"/>
        </w:trPr>
        <w:tc>
          <w:tcPr>
            <w:tcW w:w="566" w:type="dxa"/>
          </w:tcPr>
          <w:p w14:paraId="2F5D18A1"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4</w:t>
            </w:r>
          </w:p>
        </w:tc>
        <w:tc>
          <w:tcPr>
            <w:tcW w:w="2690" w:type="dxa"/>
          </w:tcPr>
          <w:p w14:paraId="2186A3DE"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54" w:type="dxa"/>
            <w:gridSpan w:val="2"/>
          </w:tcPr>
          <w:p w14:paraId="45494B26" w14:textId="77777777" w:rsidR="000612F9" w:rsidRPr="00405395" w:rsidRDefault="000612F9" w:rsidP="000612F9">
            <w:pPr>
              <w:spacing w:after="0" w:line="240" w:lineRule="auto"/>
              <w:ind w:left="35"/>
              <w:jc w:val="both"/>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27D4BFEE" w14:textId="77777777" w:rsidR="000612F9" w:rsidRPr="00405395" w:rsidRDefault="000612F9" w:rsidP="000612F9">
            <w:pPr>
              <w:spacing w:after="0" w:line="240" w:lineRule="auto"/>
              <w:ind w:left="35"/>
              <w:jc w:val="both"/>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D3E01C" w14:textId="77777777" w:rsidR="000612F9" w:rsidRPr="00405395" w:rsidRDefault="000612F9" w:rsidP="00604795">
            <w:pPr>
              <w:numPr>
                <w:ilvl w:val="0"/>
                <w:numId w:val="8"/>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6495310" w14:textId="77777777" w:rsidR="000612F9" w:rsidRPr="00405395" w:rsidRDefault="000612F9" w:rsidP="00604795">
            <w:pPr>
              <w:numPr>
                <w:ilvl w:val="0"/>
                <w:numId w:val="8"/>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405395">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044BD4" w14:textId="77777777" w:rsidR="000612F9" w:rsidRPr="00405395" w:rsidRDefault="000612F9" w:rsidP="000612F9">
            <w:pPr>
              <w:pStyle w:val="11"/>
              <w:widowControl w:val="0"/>
              <w:spacing w:line="240" w:lineRule="auto"/>
              <w:ind w:left="35"/>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12F9" w:rsidRPr="00795D69" w14:paraId="71A4B00C" w14:textId="77777777" w:rsidTr="00323AFB">
        <w:trPr>
          <w:trHeight w:val="274"/>
          <w:jc w:val="center"/>
        </w:trPr>
        <w:tc>
          <w:tcPr>
            <w:tcW w:w="566" w:type="dxa"/>
          </w:tcPr>
          <w:p w14:paraId="32335C24"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w:t>
            </w:r>
          </w:p>
        </w:tc>
        <w:tc>
          <w:tcPr>
            <w:tcW w:w="2690" w:type="dxa"/>
          </w:tcPr>
          <w:p w14:paraId="77628C45" w14:textId="2BE942C8"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статтею </w:t>
            </w:r>
            <w:r w:rsidR="00CF1297" w:rsidRPr="00405395">
              <w:rPr>
                <w:rFonts w:ascii="Times New Roman" w:eastAsia="Times New Roman" w:hAnsi="Times New Roman" w:cs="Times New Roman"/>
                <w:color w:val="auto"/>
                <w:sz w:val="24"/>
                <w:szCs w:val="24"/>
                <w:lang w:val="uk-UA"/>
              </w:rPr>
              <w:t xml:space="preserve">16 і </w:t>
            </w:r>
            <w:r w:rsidRPr="00405395">
              <w:rPr>
                <w:rFonts w:ascii="Times New Roman" w:eastAsia="Times New Roman" w:hAnsi="Times New Roman" w:cs="Times New Roman"/>
                <w:color w:val="auto"/>
                <w:sz w:val="24"/>
                <w:szCs w:val="24"/>
                <w:lang w:val="uk-UA"/>
              </w:rPr>
              <w:t>17 Закону</w:t>
            </w:r>
          </w:p>
        </w:tc>
        <w:tc>
          <w:tcPr>
            <w:tcW w:w="6954" w:type="dxa"/>
            <w:gridSpan w:val="2"/>
          </w:tcPr>
          <w:p w14:paraId="1AAC1FF1" w14:textId="77777777"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5.1. </w:t>
            </w:r>
            <w:r w:rsidRPr="00405395">
              <w:rPr>
                <w:rFonts w:ascii="Times New Roman" w:hAnsi="Times New Roman" w:cs="Times New Roman"/>
                <w:sz w:val="24"/>
                <w:szCs w:val="24"/>
                <w:lang w:val="uk-UA"/>
              </w:rPr>
              <w:t xml:space="preserve">Замовник установлює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5395">
              <w:rPr>
                <w:rFonts w:ascii="Times New Roman" w:hAnsi="Times New Roman" w:cs="Times New Roman"/>
                <w:b/>
                <w:i/>
                <w:sz w:val="24"/>
                <w:szCs w:val="24"/>
                <w:lang w:val="uk-UA"/>
              </w:rPr>
              <w:t>Додатку1</w:t>
            </w:r>
            <w:r w:rsidRPr="00405395">
              <w:rPr>
                <w:rFonts w:ascii="Times New Roman" w:hAnsi="Times New Roman" w:cs="Times New Roman"/>
                <w:sz w:val="24"/>
                <w:szCs w:val="24"/>
                <w:lang w:val="uk-UA"/>
              </w:rPr>
              <w:t xml:space="preserve"> до цієї тендерної документації.</w:t>
            </w:r>
          </w:p>
          <w:p w14:paraId="5852112E" w14:textId="77777777"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5</w:t>
            </w:r>
            <w:r w:rsidRPr="00405395">
              <w:rPr>
                <w:rFonts w:ascii="Times New Roman" w:hAnsi="Times New Roman" w:cs="Times New Roman"/>
                <w:sz w:val="24"/>
                <w:szCs w:val="24"/>
                <w:highlight w:val="lightGray"/>
                <w:lang w:val="uk-UA"/>
              </w:rPr>
              <w:t xml:space="preserve">.2. </w:t>
            </w:r>
            <w:r w:rsidRPr="00405395">
              <w:rPr>
                <w:rFonts w:ascii="Times New Roman" w:hAnsi="Times New Roman" w:cs="Times New Roman"/>
                <w:sz w:val="24"/>
                <w:szCs w:val="24"/>
                <w:highlight w:val="lightGray"/>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405395">
              <w:rPr>
                <w:rFonts w:ascii="Times New Roman" w:hAnsi="Times New Roman" w:cs="Times New Roman"/>
                <w:b/>
                <w:sz w:val="24"/>
                <w:szCs w:val="24"/>
                <w:highlight w:val="lightGray"/>
                <w:lang w:val="uk-UA" w:eastAsia="ru-RU"/>
              </w:rPr>
              <w:t>електричної енергії</w:t>
            </w:r>
            <w:r w:rsidRPr="00405395">
              <w:rPr>
                <w:rFonts w:ascii="Times New Roman" w:hAnsi="Times New Roman" w:cs="Times New Roman"/>
                <w:sz w:val="24"/>
                <w:szCs w:val="24"/>
                <w:highlight w:val="lightGray"/>
                <w:lang w:val="uk-UA" w:eastAsia="ru-RU"/>
              </w:rPr>
              <w:t xml:space="preserve"> положення пунктів 1 і 2 частини другої статті 16 Закону замовником не застосовуються згідно з пунктом 29 Особливостей</w:t>
            </w:r>
            <w:r w:rsidRPr="00405395">
              <w:rPr>
                <w:rFonts w:ascii="Times New Roman" w:hAnsi="Times New Roman" w:cs="Times New Roman"/>
                <w:sz w:val="24"/>
                <w:szCs w:val="24"/>
                <w:lang w:val="uk-UA" w:eastAsia="ru-RU"/>
              </w:rPr>
              <w:t>.</w:t>
            </w:r>
          </w:p>
          <w:p w14:paraId="5F69E721"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5.3. Замовник зобов’язаний відхилити тендерну пропозицію переможця процедури закупівлі в разі, коли наявні підстави, визначені статтею 17 Закону (</w:t>
            </w:r>
            <w:r w:rsidRPr="00405395">
              <w:rPr>
                <w:rFonts w:ascii="Times New Roman" w:hAnsi="Times New Roman" w:cs="Times New Roman"/>
                <w:b/>
                <w:i/>
                <w:sz w:val="24"/>
                <w:szCs w:val="24"/>
                <w:shd w:val="solid" w:color="FFFFFF" w:fill="FFFFFF"/>
                <w:lang w:val="uk-UA"/>
              </w:rPr>
              <w:t>крім пункту 13 частини першої статті 17 Закону</w:t>
            </w:r>
            <w:r w:rsidRPr="00405395">
              <w:rPr>
                <w:rFonts w:ascii="Times New Roman" w:hAnsi="Times New Roman" w:cs="Times New Roman"/>
                <w:sz w:val="24"/>
                <w:szCs w:val="24"/>
                <w:shd w:val="solid" w:color="FFFFFF" w:fill="FFFFFF"/>
                <w:lang w:val="uk-UA"/>
              </w:rPr>
              <w:t>).</w:t>
            </w:r>
          </w:p>
          <w:p w14:paraId="7CD4B985"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lastRenderedPageBreak/>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7DE3009"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5.5. Переможець процедури закупівлі </w:t>
            </w:r>
            <w:r w:rsidRPr="00405395">
              <w:rPr>
                <w:rFonts w:ascii="Times New Roman" w:hAnsi="Times New Roman" w:cs="Times New Roman"/>
                <w:b/>
                <w:i/>
                <w:sz w:val="24"/>
                <w:szCs w:val="24"/>
                <w:shd w:val="solid" w:color="FFFFFF" w:fill="FFFFFF"/>
                <w:lang w:val="uk-UA"/>
              </w:rPr>
              <w:t>у строк, що не перевищує чотири дні</w:t>
            </w:r>
            <w:r w:rsidRPr="00405395">
              <w:rPr>
                <w:rFonts w:ascii="Times New Roman" w:hAnsi="Times New Roman" w:cs="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05395">
              <w:rPr>
                <w:rFonts w:ascii="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w:t>
            </w:r>
          </w:p>
          <w:p w14:paraId="71E5818A" w14:textId="77777777" w:rsidR="000612F9" w:rsidRPr="00405395" w:rsidRDefault="000612F9" w:rsidP="000612F9">
            <w:pPr>
              <w:spacing w:after="0" w:line="240" w:lineRule="auto"/>
              <w:jc w:val="both"/>
              <w:rPr>
                <w:rFonts w:ascii="Times New Roman" w:hAnsi="Times New Roman" w:cs="Times New Roman"/>
                <w:b/>
                <w:sz w:val="24"/>
                <w:szCs w:val="24"/>
                <w:u w:val="single"/>
                <w:shd w:val="solid" w:color="FFFFFF" w:fill="FFFFFF"/>
                <w:lang w:val="uk-UA"/>
              </w:rPr>
            </w:pPr>
            <w:r w:rsidRPr="00405395">
              <w:rPr>
                <w:rFonts w:ascii="Times New Roman" w:hAnsi="Times New Roman" w:cs="Times New Roman"/>
                <w:sz w:val="24"/>
                <w:szCs w:val="24"/>
                <w:shd w:val="solid" w:color="FFFFFF" w:fill="FFFFFF"/>
                <w:lang w:val="uk-UA"/>
              </w:rPr>
              <w:t xml:space="preserve">5.6. </w:t>
            </w:r>
            <w:r w:rsidRPr="00405395">
              <w:rPr>
                <w:rFonts w:ascii="Times New Roman" w:hAnsi="Times New Roman" w:cs="Times New Roman"/>
                <w:b/>
                <w:sz w:val="24"/>
                <w:szCs w:val="24"/>
                <w:shd w:val="clear" w:color="auto" w:fill="D9D9D9" w:themeFill="background1" w:themeFillShade="D9"/>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A774C9"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5.7.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F37FAF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0612F9" w:rsidRPr="00405395" w14:paraId="59127B37" w14:textId="77777777" w:rsidTr="00323AFB">
        <w:trPr>
          <w:trHeight w:val="520"/>
          <w:jc w:val="center"/>
        </w:trPr>
        <w:tc>
          <w:tcPr>
            <w:tcW w:w="566" w:type="dxa"/>
          </w:tcPr>
          <w:p w14:paraId="5602AB07"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6</w:t>
            </w:r>
          </w:p>
        </w:tc>
        <w:tc>
          <w:tcPr>
            <w:tcW w:w="2690" w:type="dxa"/>
          </w:tcPr>
          <w:p w14:paraId="3F681052"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54" w:type="dxa"/>
            <w:gridSpan w:val="2"/>
          </w:tcPr>
          <w:p w14:paraId="1646FF65" w14:textId="77777777" w:rsidR="000612F9" w:rsidRPr="00405395" w:rsidRDefault="000612F9" w:rsidP="000612F9">
            <w:pPr>
              <w:pStyle w:val="26"/>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b/>
                <w:i/>
                <w:color w:val="auto"/>
                <w:sz w:val="24"/>
                <w:szCs w:val="24"/>
                <w:lang w:val="uk-UA"/>
              </w:rPr>
              <w:t>Технічні, якісні та кількісні характеристики предмета закупівлі наведені у Додатку № 3</w:t>
            </w:r>
          </w:p>
          <w:p w14:paraId="3CC084DB" w14:textId="77777777" w:rsidR="000612F9" w:rsidRPr="00405395" w:rsidRDefault="000612F9" w:rsidP="000612F9">
            <w:pPr>
              <w:pStyle w:val="26"/>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14:paraId="40B5A41E" w14:textId="77777777" w:rsidR="000612F9" w:rsidRPr="00405395" w:rsidRDefault="000612F9" w:rsidP="000612F9">
            <w:pPr>
              <w:pStyle w:val="26"/>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w:t>
            </w:r>
            <w:r w:rsidRPr="00405395">
              <w:rPr>
                <w:rFonts w:ascii="Times New Roman" w:hAnsi="Times New Roman" w:cs="Times New Roman"/>
                <w:color w:val="auto"/>
                <w:sz w:val="24"/>
                <w:szCs w:val="24"/>
                <w:lang w:val="uk-UA"/>
              </w:rPr>
              <w:lastRenderedPageBreak/>
              <w:t xml:space="preserve">довкілля. </w:t>
            </w:r>
          </w:p>
          <w:p w14:paraId="1365F595"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Замовником зазначаються вимоги до предмета закупівлі згідно з частиною другою статті 22 Закону.</w:t>
            </w:r>
          </w:p>
          <w:p w14:paraId="498B1112" w14:textId="77777777" w:rsidR="000612F9" w:rsidRPr="00405395" w:rsidRDefault="000612F9" w:rsidP="000612F9">
            <w:pPr>
              <w:pStyle w:val="26"/>
              <w:widowControl w:val="0"/>
              <w:spacing w:line="240" w:lineRule="auto"/>
              <w:jc w:val="both"/>
              <w:rPr>
                <w:rFonts w:ascii="Times New Roman" w:hAnsi="Times New Roman" w:cs="Times New Roman"/>
                <w:b/>
                <w:i/>
                <w:color w:val="auto"/>
                <w:sz w:val="24"/>
                <w:szCs w:val="24"/>
                <w:lang w:val="uk-UA"/>
              </w:rPr>
            </w:pPr>
          </w:p>
          <w:p w14:paraId="771AC55D" w14:textId="77777777" w:rsidR="000612F9" w:rsidRPr="00405395" w:rsidRDefault="000612F9" w:rsidP="000612F9">
            <w:pPr>
              <w:pStyle w:val="26"/>
              <w:widowControl w:val="0"/>
              <w:spacing w:line="240" w:lineRule="auto"/>
              <w:jc w:val="both"/>
              <w:rPr>
                <w:rFonts w:ascii="Times New Roman" w:hAnsi="Times New Roman" w:cs="Times New Roman"/>
                <w:b/>
                <w:i/>
                <w:color w:val="auto"/>
                <w:sz w:val="24"/>
                <w:szCs w:val="24"/>
                <w:lang w:val="uk-UA"/>
              </w:rPr>
            </w:pPr>
            <w:r w:rsidRPr="00405395">
              <w:rPr>
                <w:rFonts w:ascii="Times New Roman" w:hAnsi="Times New Roman" w:cs="Times New Roman"/>
                <w:b/>
                <w:i/>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не вимагається.</w:t>
            </w:r>
          </w:p>
        </w:tc>
      </w:tr>
      <w:tr w:rsidR="000612F9" w:rsidRPr="00405395" w14:paraId="19AF9A0B" w14:textId="77777777" w:rsidTr="00323AFB">
        <w:trPr>
          <w:trHeight w:val="520"/>
          <w:jc w:val="center"/>
        </w:trPr>
        <w:tc>
          <w:tcPr>
            <w:tcW w:w="566" w:type="dxa"/>
          </w:tcPr>
          <w:p w14:paraId="350DE5B1"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7</w:t>
            </w:r>
          </w:p>
        </w:tc>
        <w:tc>
          <w:tcPr>
            <w:tcW w:w="2690" w:type="dxa"/>
          </w:tcPr>
          <w:p w14:paraId="713182AD"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Інформація про субпідрядника </w:t>
            </w:r>
          </w:p>
        </w:tc>
        <w:tc>
          <w:tcPr>
            <w:tcW w:w="6954" w:type="dxa"/>
            <w:gridSpan w:val="2"/>
          </w:tcPr>
          <w:p w14:paraId="136F1CB7" w14:textId="77777777" w:rsidR="000612F9" w:rsidRPr="00405395" w:rsidRDefault="000612F9" w:rsidP="000612F9">
            <w:pPr>
              <w:pStyle w:val="26"/>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Не вимагається</w:t>
            </w:r>
          </w:p>
          <w:p w14:paraId="28AD4151"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p>
        </w:tc>
      </w:tr>
      <w:tr w:rsidR="000612F9" w:rsidRPr="00795D69" w14:paraId="76602191" w14:textId="77777777" w:rsidTr="00323AFB">
        <w:trPr>
          <w:trHeight w:val="520"/>
          <w:jc w:val="center"/>
        </w:trPr>
        <w:tc>
          <w:tcPr>
            <w:tcW w:w="566" w:type="dxa"/>
          </w:tcPr>
          <w:p w14:paraId="00B554C4"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8</w:t>
            </w:r>
          </w:p>
        </w:tc>
        <w:tc>
          <w:tcPr>
            <w:tcW w:w="2690" w:type="dxa"/>
          </w:tcPr>
          <w:p w14:paraId="4781A298"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54" w:type="dxa"/>
            <w:gridSpan w:val="2"/>
          </w:tcPr>
          <w:p w14:paraId="53476E52"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Учасник має право </w:t>
            </w:r>
            <w:proofErr w:type="spellStart"/>
            <w:r w:rsidRPr="00405395">
              <w:rPr>
                <w:rFonts w:ascii="Times New Roman" w:eastAsia="Times New Roman" w:hAnsi="Times New Roman" w:cs="Times New Roman"/>
                <w:color w:val="auto"/>
                <w:sz w:val="24"/>
                <w:szCs w:val="24"/>
                <w:lang w:val="uk-UA"/>
              </w:rPr>
              <w:t>внести</w:t>
            </w:r>
            <w:proofErr w:type="spellEnd"/>
            <w:r w:rsidRPr="00405395">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612F9" w:rsidRPr="00795D69" w14:paraId="277B61B2" w14:textId="77777777" w:rsidTr="00323AFB">
        <w:trPr>
          <w:trHeight w:val="520"/>
          <w:jc w:val="center"/>
        </w:trPr>
        <w:tc>
          <w:tcPr>
            <w:tcW w:w="10210" w:type="dxa"/>
            <w:gridSpan w:val="4"/>
            <w:shd w:val="clear" w:color="auto" w:fill="D0CECE" w:themeFill="background2" w:themeFillShade="E6"/>
          </w:tcPr>
          <w:p w14:paraId="60F4B973" w14:textId="77777777" w:rsidR="000612F9" w:rsidRPr="00405395" w:rsidRDefault="000612F9" w:rsidP="000612F9">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t>Розділ І</w:t>
            </w:r>
            <w:r w:rsidRPr="00405395">
              <w:rPr>
                <w:rFonts w:ascii="Times New Roman" w:eastAsia="Times New Roman" w:hAnsi="Times New Roman" w:cs="Times New Roman"/>
                <w:b/>
                <w:color w:val="auto"/>
                <w:sz w:val="24"/>
                <w:szCs w:val="24"/>
                <w:lang w:val="en-US"/>
              </w:rPr>
              <w:t>V</w:t>
            </w:r>
            <w:r w:rsidRPr="00405395">
              <w:rPr>
                <w:rFonts w:ascii="Times New Roman" w:eastAsia="Times New Roman" w:hAnsi="Times New Roman" w:cs="Times New Roman"/>
                <w:b/>
                <w:color w:val="auto"/>
                <w:sz w:val="24"/>
                <w:szCs w:val="24"/>
                <w:lang w:val="uk-UA"/>
              </w:rPr>
              <w:t>.ПОДАННЯ ТА РОЗКРИТТЯ ТЕНДЕРНОЇ ПРОПОЗИЦІЇ</w:t>
            </w:r>
          </w:p>
        </w:tc>
      </w:tr>
      <w:tr w:rsidR="000612F9" w:rsidRPr="00405395" w14:paraId="0EF01AB0" w14:textId="77777777" w:rsidTr="00323AFB">
        <w:trPr>
          <w:trHeight w:val="520"/>
          <w:jc w:val="center"/>
        </w:trPr>
        <w:tc>
          <w:tcPr>
            <w:tcW w:w="566" w:type="dxa"/>
          </w:tcPr>
          <w:p w14:paraId="435FB93D"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4A522F41"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Кінцевий строк подання тендерної пропозиції</w:t>
            </w:r>
          </w:p>
        </w:tc>
        <w:tc>
          <w:tcPr>
            <w:tcW w:w="6954" w:type="dxa"/>
            <w:gridSpan w:val="2"/>
          </w:tcPr>
          <w:p w14:paraId="4DEB9F23" w14:textId="77777777" w:rsidR="000612F9" w:rsidRPr="00405395" w:rsidRDefault="000612F9" w:rsidP="000612F9">
            <w:pPr>
              <w:pStyle w:val="11"/>
              <w:widowControl w:val="0"/>
              <w:spacing w:line="240" w:lineRule="auto"/>
              <w:jc w:val="both"/>
              <w:rPr>
                <w:rFonts w:ascii="Times New Roman" w:hAnsi="Times New Roman" w:cs="Times New Roman"/>
                <w:b/>
                <w:color w:val="auto"/>
                <w:sz w:val="24"/>
                <w:szCs w:val="24"/>
                <w:lang w:val="uk-UA"/>
              </w:rPr>
            </w:pPr>
            <w:r w:rsidRPr="00405395">
              <w:rPr>
                <w:rFonts w:ascii="Times New Roman" w:eastAsia="Times New Roman" w:hAnsi="Times New Roman" w:cs="Times New Roman"/>
                <w:color w:val="auto"/>
                <w:sz w:val="24"/>
                <w:szCs w:val="24"/>
                <w:lang w:val="uk-UA"/>
              </w:rPr>
              <w:t>1.1. Вказаний в оголошенні закупівлі.</w:t>
            </w:r>
          </w:p>
          <w:p w14:paraId="6344E957"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65B89076"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48AE13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612F9" w:rsidRPr="00405395" w14:paraId="25395AD4" w14:textId="77777777" w:rsidTr="00323AFB">
        <w:trPr>
          <w:trHeight w:val="520"/>
          <w:jc w:val="center"/>
        </w:trPr>
        <w:tc>
          <w:tcPr>
            <w:tcW w:w="566" w:type="dxa"/>
          </w:tcPr>
          <w:p w14:paraId="2C3C7B86"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w:t>
            </w:r>
          </w:p>
        </w:tc>
        <w:tc>
          <w:tcPr>
            <w:tcW w:w="2690" w:type="dxa"/>
          </w:tcPr>
          <w:p w14:paraId="275B9641"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Дата та час розкриття тендерної пропозиції</w:t>
            </w:r>
          </w:p>
        </w:tc>
        <w:tc>
          <w:tcPr>
            <w:tcW w:w="6954" w:type="dxa"/>
            <w:gridSpan w:val="2"/>
          </w:tcPr>
          <w:p w14:paraId="7F9FF588"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2.1. </w:t>
            </w:r>
            <w:r w:rsidRPr="00405395">
              <w:rPr>
                <w:rFonts w:ascii="Times New Roman" w:hAnsi="Times New Roman" w:cs="Times New Roman"/>
                <w:color w:val="auto"/>
                <w:sz w:val="24"/>
                <w:szCs w:val="24"/>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405395">
              <w:rPr>
                <w:rFonts w:ascii="Times New Roman" w:eastAsia="Times New Roman" w:hAnsi="Times New Roman" w:cs="Times New Roman"/>
                <w:color w:val="auto"/>
                <w:sz w:val="24"/>
                <w:szCs w:val="24"/>
                <w:lang w:val="uk-UA"/>
              </w:rPr>
              <w:t>.</w:t>
            </w:r>
          </w:p>
          <w:p w14:paraId="369B4BE8" w14:textId="77777777" w:rsidR="000612F9" w:rsidRPr="00405395" w:rsidRDefault="000612F9" w:rsidP="000612F9">
            <w:pPr>
              <w:pStyle w:val="rvps2"/>
              <w:shd w:val="clear" w:color="auto" w:fill="FFFFFF"/>
              <w:spacing w:before="0" w:beforeAutospacing="0" w:after="0" w:afterAutospacing="0"/>
              <w:jc w:val="both"/>
              <w:rPr>
                <w:lang w:val="uk-UA"/>
              </w:rPr>
            </w:pPr>
            <w:r w:rsidRPr="00405395">
              <w:rPr>
                <w:lang w:val="uk-UA"/>
              </w:rPr>
              <w:t>2.2. Перед початком електронного аукціону автоматично розкривається інформація про ціни/приведені ціни тендерних пропозицій.</w:t>
            </w:r>
          </w:p>
          <w:p w14:paraId="7EBBD387" w14:textId="77777777" w:rsidR="000612F9" w:rsidRPr="00405395" w:rsidRDefault="000612F9" w:rsidP="000612F9">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0" w:name="n1494"/>
            <w:bookmarkEnd w:id="50"/>
            <w:r w:rsidRPr="00405395">
              <w:rPr>
                <w:rFonts w:ascii="Times New Roman" w:eastAsia="Times New Roman" w:hAnsi="Times New Roman" w:cs="Times New Roman"/>
                <w:sz w:val="24"/>
                <w:szCs w:val="24"/>
                <w:lang w:val="uk-UA" w:eastAsia="ru-RU"/>
              </w:rPr>
              <w:t>2.3. 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6AED07E" w14:textId="77777777" w:rsidR="000612F9" w:rsidRPr="00405395" w:rsidRDefault="000612F9" w:rsidP="000612F9">
            <w:pPr>
              <w:pStyle w:val="rvps2"/>
              <w:shd w:val="clear" w:color="auto" w:fill="FFFFFF"/>
              <w:spacing w:before="0" w:beforeAutospacing="0" w:after="0" w:afterAutospacing="0"/>
              <w:jc w:val="both"/>
              <w:rPr>
                <w:lang w:val="uk-UA"/>
              </w:rPr>
            </w:pPr>
            <w:r w:rsidRPr="00405395">
              <w:rPr>
                <w:lang w:val="uk-UA"/>
              </w:rPr>
              <w:t>2.4.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405395">
              <w:rPr>
                <w:shd w:val="clear" w:color="auto" w:fill="FFFFFF"/>
                <w:lang w:val="uk-UA"/>
              </w:rPr>
              <w:t xml:space="preserve"> що обґрунтовано визначена учасником як конфіденційна, у тому числі що містить персональні дані</w:t>
            </w:r>
            <w:r w:rsidRPr="00405395">
              <w:rPr>
                <w:lang w:val="uk-UA"/>
              </w:rPr>
              <w:t>, та формується список учасників у порядку від найнижчої до найвищої запропонованої ними ціни/приведеної ціни.</w:t>
            </w:r>
          </w:p>
          <w:p w14:paraId="7B811B5B" w14:textId="77777777" w:rsidR="000612F9" w:rsidRPr="00405395" w:rsidRDefault="000612F9" w:rsidP="000612F9">
            <w:pPr>
              <w:pStyle w:val="rvps2"/>
              <w:shd w:val="clear" w:color="auto" w:fill="FFFFFF"/>
              <w:spacing w:before="0" w:beforeAutospacing="0" w:after="0" w:afterAutospacing="0"/>
              <w:jc w:val="both"/>
              <w:rPr>
                <w:lang w:val="uk-UA"/>
              </w:rPr>
            </w:pPr>
            <w:bookmarkStart w:id="51" w:name="n1497"/>
            <w:bookmarkEnd w:id="51"/>
            <w:r w:rsidRPr="00405395">
              <w:rPr>
                <w:lang w:val="uk-UA"/>
              </w:rPr>
              <w:t>2.5.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05395">
                <w:rPr>
                  <w:rStyle w:val="ab"/>
                  <w:color w:val="auto"/>
                  <w:lang w:val="uk-UA"/>
                </w:rPr>
                <w:t>статті 16</w:t>
              </w:r>
            </w:hyperlink>
            <w:r w:rsidRPr="00405395">
              <w:rPr>
                <w:lang w:val="uk-UA"/>
              </w:rPr>
              <w:t>  Закону.</w:t>
            </w:r>
          </w:p>
          <w:p w14:paraId="23036AFF" w14:textId="77777777" w:rsidR="000612F9" w:rsidRPr="00405395" w:rsidRDefault="000612F9" w:rsidP="000612F9">
            <w:pPr>
              <w:pStyle w:val="rvps2"/>
              <w:shd w:val="clear" w:color="auto" w:fill="FFFFFF"/>
              <w:spacing w:before="0" w:beforeAutospacing="0" w:after="0" w:afterAutospacing="0"/>
              <w:jc w:val="both"/>
              <w:rPr>
                <w:lang w:val="uk-UA"/>
              </w:rPr>
            </w:pPr>
            <w:bookmarkStart w:id="52" w:name="n1498"/>
            <w:bookmarkEnd w:id="52"/>
            <w:r w:rsidRPr="00405395">
              <w:rPr>
                <w:lang w:val="uk-UA"/>
              </w:rPr>
              <w:lastRenderedPageBreak/>
              <w:t>2.6.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52C72B5"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p>
        </w:tc>
      </w:tr>
      <w:tr w:rsidR="000612F9" w:rsidRPr="00405395" w14:paraId="4EA49202" w14:textId="77777777" w:rsidTr="00323AFB">
        <w:trPr>
          <w:trHeight w:val="520"/>
          <w:jc w:val="center"/>
        </w:trPr>
        <w:tc>
          <w:tcPr>
            <w:tcW w:w="10210" w:type="dxa"/>
            <w:gridSpan w:val="4"/>
            <w:shd w:val="clear" w:color="auto" w:fill="D0CECE" w:themeFill="background2" w:themeFillShade="E6"/>
          </w:tcPr>
          <w:p w14:paraId="245E3F06" w14:textId="77777777" w:rsidR="000612F9" w:rsidRPr="00405395" w:rsidRDefault="000612F9" w:rsidP="000612F9">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lastRenderedPageBreak/>
              <w:t xml:space="preserve">Розділ </w:t>
            </w:r>
            <w:r w:rsidRPr="00405395">
              <w:rPr>
                <w:rFonts w:ascii="Times New Roman" w:eastAsia="Times New Roman" w:hAnsi="Times New Roman" w:cs="Times New Roman"/>
                <w:b/>
                <w:color w:val="auto"/>
                <w:sz w:val="24"/>
                <w:szCs w:val="24"/>
                <w:lang w:val="en-US"/>
              </w:rPr>
              <w:t>V</w:t>
            </w:r>
            <w:r w:rsidRPr="00405395">
              <w:rPr>
                <w:rFonts w:ascii="Times New Roman" w:eastAsia="Times New Roman" w:hAnsi="Times New Roman" w:cs="Times New Roman"/>
                <w:b/>
                <w:color w:val="auto"/>
                <w:sz w:val="24"/>
                <w:szCs w:val="24"/>
                <w:lang w:val="uk-UA"/>
              </w:rPr>
              <w:t>.ОЦІНКА ТЕНДЕРНОЇ ПРОПОЗИЦІЇ</w:t>
            </w:r>
          </w:p>
        </w:tc>
      </w:tr>
      <w:tr w:rsidR="000612F9" w:rsidRPr="00405395" w14:paraId="7DE819BB" w14:textId="77777777" w:rsidTr="002C4F79">
        <w:trPr>
          <w:trHeight w:val="274"/>
          <w:jc w:val="center"/>
        </w:trPr>
        <w:tc>
          <w:tcPr>
            <w:tcW w:w="566" w:type="dxa"/>
          </w:tcPr>
          <w:p w14:paraId="1A8245D9"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bookmarkStart w:id="53" w:name="_Hlk117677739"/>
            <w:r w:rsidRPr="00405395">
              <w:rPr>
                <w:rFonts w:ascii="Times New Roman" w:eastAsia="Times New Roman" w:hAnsi="Times New Roman" w:cs="Times New Roman"/>
                <w:color w:val="auto"/>
                <w:sz w:val="24"/>
                <w:szCs w:val="24"/>
                <w:lang w:val="uk-UA"/>
              </w:rPr>
              <w:t>1</w:t>
            </w:r>
          </w:p>
        </w:tc>
        <w:tc>
          <w:tcPr>
            <w:tcW w:w="2690" w:type="dxa"/>
          </w:tcPr>
          <w:p w14:paraId="12BE579F"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54" w:type="dxa"/>
            <w:gridSpan w:val="2"/>
            <w:shd w:val="clear" w:color="auto" w:fill="auto"/>
          </w:tcPr>
          <w:p w14:paraId="2B3434AC"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0CD57005"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733738DE"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88DA0AD"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Електронний аукціон здійснюється у відповідності з положеннями ст. 30 Закону. Розмір мінімального кроку пониження ціни під час електронного аукціону складає  – </w:t>
            </w:r>
            <w:r w:rsidRPr="00405395">
              <w:rPr>
                <w:rFonts w:ascii="Times New Roman" w:eastAsia="Times New Roman" w:hAnsi="Times New Roman" w:cs="Times New Roman"/>
                <w:b/>
                <w:bCs/>
                <w:color w:val="auto"/>
                <w:sz w:val="24"/>
                <w:szCs w:val="24"/>
                <w:lang w:val="uk-UA"/>
              </w:rPr>
              <w:t>0,5</w:t>
            </w:r>
            <w:r w:rsidRPr="00405395">
              <w:rPr>
                <w:rFonts w:ascii="Times New Roman" w:eastAsia="Times New Roman" w:hAnsi="Times New Roman" w:cs="Times New Roman"/>
                <w:color w:val="auto"/>
                <w:sz w:val="24"/>
                <w:szCs w:val="24"/>
                <w:lang w:val="uk-UA"/>
              </w:rPr>
              <w:t xml:space="preserve"> відсотка від очікуваної вартості закупівлі.</w:t>
            </w:r>
          </w:p>
          <w:p w14:paraId="5C59C26C"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14:paraId="7A847E33"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7EA69FB"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6F09AFA"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7625A9"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8FB11D" w14:textId="77777777" w:rsidR="000612F9" w:rsidRPr="00405395" w:rsidRDefault="000612F9" w:rsidP="000612F9">
            <w:pPr>
              <w:pStyle w:val="11"/>
              <w:widowControl w:val="0"/>
              <w:numPr>
                <w:ilvl w:val="1"/>
                <w:numId w:val="1"/>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w:t>
            </w:r>
            <w:r w:rsidRPr="00405395">
              <w:rPr>
                <w:rFonts w:ascii="Times New Roman" w:eastAsia="Times New Roman" w:hAnsi="Times New Roman" w:cs="Times New Roman"/>
                <w:color w:val="auto"/>
                <w:sz w:val="24"/>
                <w:szCs w:val="24"/>
                <w:lang w:val="uk-UA"/>
              </w:rPr>
              <w:lastRenderedPageBreak/>
              <w:t>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037F614" w14:textId="4F65E289" w:rsidR="000612F9" w:rsidRPr="00405395" w:rsidRDefault="000612F9" w:rsidP="00604795">
            <w:pPr>
              <w:pStyle w:val="LO-normal"/>
              <w:widowControl w:val="0"/>
              <w:numPr>
                <w:ilvl w:val="1"/>
                <w:numId w:val="1"/>
              </w:numPr>
              <w:tabs>
                <w:tab w:val="left" w:pos="0"/>
              </w:tabs>
              <w:spacing w:line="240" w:lineRule="auto"/>
              <w:ind w:left="33" w:firstLine="0"/>
              <w:jc w:val="both"/>
              <w:rPr>
                <w:rFonts w:ascii="Times New Roman" w:hAnsi="Times New Roman" w:cs="Times New Roman"/>
                <w:color w:val="auto"/>
                <w:sz w:val="24"/>
                <w:szCs w:val="24"/>
                <w:highlight w:val="yellow"/>
                <w:lang w:val="uk-UA"/>
              </w:rPr>
            </w:pPr>
            <w:r w:rsidRPr="00405395">
              <w:rPr>
                <w:rFonts w:ascii="Times New Roman" w:eastAsia="Times New Roman" w:hAnsi="Times New Roman" w:cs="Times New Roman"/>
                <w:color w:val="auto"/>
                <w:sz w:val="24"/>
                <w:szCs w:val="24"/>
                <w:lang w:val="uk-UA"/>
              </w:rPr>
              <w:t xml:space="preserve"> </w:t>
            </w:r>
            <w:r w:rsidR="00604795" w:rsidRPr="00405395">
              <w:rPr>
                <w:rFonts w:ascii="Times New Roman" w:eastAsia="Times New Roman" w:hAnsi="Times New Roman" w:cs="Times New Roman"/>
                <w:color w:val="auto"/>
                <w:sz w:val="24"/>
                <w:szCs w:val="24"/>
                <w:lang w:val="uk-UA"/>
              </w:rPr>
              <w:t>З метою запобігання демпінгу серед Учасників, Замовник буде відхиляти пропозиції Учасників, в яких ціна електричної енергії  нижча за середньозважену ціну, що склалася на РДН у торговій зоні Об'єднана Енергетична Система України за 10/20/30 днів в періоді подачі тендерної пропозиції Учасником, за даними ДП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+ 10%, про що учасник надає гарантійний лист.</w:t>
            </w:r>
          </w:p>
        </w:tc>
      </w:tr>
      <w:bookmarkEnd w:id="53"/>
      <w:tr w:rsidR="000612F9" w:rsidRPr="00405395" w14:paraId="63AF3C79" w14:textId="77777777" w:rsidTr="00323AFB">
        <w:trPr>
          <w:trHeight w:val="520"/>
          <w:jc w:val="center"/>
        </w:trPr>
        <w:tc>
          <w:tcPr>
            <w:tcW w:w="566" w:type="dxa"/>
          </w:tcPr>
          <w:p w14:paraId="4C300B2D"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2</w:t>
            </w:r>
          </w:p>
        </w:tc>
        <w:tc>
          <w:tcPr>
            <w:tcW w:w="2690" w:type="dxa"/>
          </w:tcPr>
          <w:p w14:paraId="6A29A951"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Інша інформація</w:t>
            </w:r>
          </w:p>
        </w:tc>
        <w:tc>
          <w:tcPr>
            <w:tcW w:w="6954" w:type="dxa"/>
            <w:gridSpan w:val="2"/>
          </w:tcPr>
          <w:p w14:paraId="5B517ED0"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607ACB1A"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405395">
              <w:rPr>
                <w:rFonts w:ascii="Times New Roman" w:hAnsi="Times New Roman" w:cs="Times New Roman"/>
                <w:color w:val="auto"/>
                <w:sz w:val="24"/>
                <w:szCs w:val="24"/>
                <w:lang w:val="uk-UA"/>
              </w:rPr>
              <w:t>абз</w:t>
            </w:r>
            <w:proofErr w:type="spellEnd"/>
            <w:r w:rsidRPr="00405395">
              <w:rPr>
                <w:rFonts w:ascii="Times New Roman" w:hAnsi="Times New Roman" w:cs="Times New Roman"/>
                <w:color w:val="auto"/>
                <w:sz w:val="24"/>
                <w:szCs w:val="24"/>
                <w:lang w:val="uk-UA"/>
              </w:rPr>
              <w:t xml:space="preserve">. 1  ч. 14 ст.  29 Закону. </w:t>
            </w:r>
          </w:p>
          <w:p w14:paraId="61CE809B"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Згідно п. 3 ч. 1 ст. 1 Закону </w:t>
            </w:r>
            <w:r w:rsidRPr="00405395">
              <w:rPr>
                <w:rFonts w:ascii="Times New Roman" w:hAnsi="Times New Roman" w:cs="Times New Roman"/>
                <w:color w:val="auto"/>
                <w:sz w:val="24"/>
                <w:szCs w:val="24"/>
                <w:shd w:val="clear" w:color="auto" w:fill="FFFFFF"/>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28A42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2.2.Учасник,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Pr="00405395">
              <w:rPr>
                <w:rFonts w:ascii="Times New Roman" w:hAnsi="Times New Roman" w:cs="Times New Roman"/>
                <w:color w:val="auto"/>
                <w:sz w:val="24"/>
                <w:szCs w:val="24"/>
              </w:rPr>
              <w:t> </w:t>
            </w:r>
            <w:r w:rsidRPr="00405395">
              <w:rPr>
                <w:rStyle w:val="afc"/>
                <w:rFonts w:ascii="Times New Roman" w:hAnsi="Times New Roman" w:cs="Times New Roman"/>
                <w:b w:val="0"/>
                <w:color w:val="auto"/>
                <w:sz w:val="24"/>
                <w:szCs w:val="24"/>
                <w:lang w:val="uk-UA"/>
              </w:rPr>
              <w:t>тендерної</w:t>
            </w:r>
            <w:r w:rsidRPr="00405395">
              <w:rPr>
                <w:rFonts w:ascii="Times New Roman" w:hAnsi="Times New Roman" w:cs="Times New Roman"/>
                <w:b/>
                <w:color w:val="auto"/>
                <w:sz w:val="24"/>
                <w:szCs w:val="24"/>
              </w:rPr>
              <w:t> </w:t>
            </w:r>
            <w:r w:rsidRPr="00405395">
              <w:rPr>
                <w:rFonts w:ascii="Times New Roman" w:hAnsi="Times New Roman" w:cs="Times New Roman"/>
                <w:color w:val="auto"/>
                <w:sz w:val="24"/>
                <w:szCs w:val="24"/>
                <w:lang w:val="uk-UA"/>
              </w:rPr>
              <w:t xml:space="preserve">пропозиції . Обґрунтування аномально низької тендерної пропозиції може містити інформацію передбачену </w:t>
            </w:r>
            <w:proofErr w:type="spellStart"/>
            <w:r w:rsidRPr="00405395">
              <w:rPr>
                <w:rFonts w:ascii="Times New Roman" w:hAnsi="Times New Roman" w:cs="Times New Roman"/>
                <w:color w:val="auto"/>
                <w:sz w:val="24"/>
                <w:szCs w:val="24"/>
                <w:lang w:val="uk-UA"/>
              </w:rPr>
              <w:t>абз</w:t>
            </w:r>
            <w:proofErr w:type="spellEnd"/>
            <w:r w:rsidRPr="00405395">
              <w:rPr>
                <w:rFonts w:ascii="Times New Roman" w:hAnsi="Times New Roman" w:cs="Times New Roman"/>
                <w:color w:val="auto"/>
                <w:sz w:val="24"/>
                <w:szCs w:val="24"/>
                <w:lang w:val="uk-UA"/>
              </w:rPr>
              <w:t xml:space="preserve">. 3 ч. 14 ст. 29 Закону.  </w:t>
            </w:r>
          </w:p>
          <w:p w14:paraId="142F6BCE"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lang w:val="uk-UA"/>
              </w:rPr>
              <w:t xml:space="preserve">2.3. </w:t>
            </w:r>
            <w:r w:rsidRPr="00405395">
              <w:rPr>
                <w:rFonts w:ascii="Times New Roman" w:hAnsi="Times New Roman" w:cs="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05395">
              <w:rPr>
                <w:rFonts w:ascii="Times New Roman" w:hAnsi="Times New Roman" w:cs="Times New Roman"/>
                <w:sz w:val="24"/>
                <w:szCs w:val="24"/>
                <w:shd w:val="solid" w:color="FFFFFF" w:fill="FFFFFF"/>
                <w:lang w:val="uk-UA"/>
              </w:rPr>
              <w:t>невідповідностей</w:t>
            </w:r>
            <w:proofErr w:type="spellEnd"/>
            <w:r w:rsidRPr="00405395">
              <w:rPr>
                <w:rFonts w:ascii="Times New Roman" w:hAnsi="Times New Roman" w:cs="Times New Roman"/>
                <w:sz w:val="24"/>
                <w:szCs w:val="24"/>
                <w:shd w:val="solid" w:color="FFFFFF" w:fill="FFFFFF"/>
                <w:lang w:val="uk-UA"/>
              </w:rPr>
              <w:t xml:space="preserve"> в електронній системі закупівель.</w:t>
            </w:r>
          </w:p>
          <w:p w14:paraId="7A47714F" w14:textId="77777777" w:rsidR="000612F9" w:rsidRPr="00405395" w:rsidRDefault="000612F9" w:rsidP="000612F9">
            <w:pPr>
              <w:pStyle w:val="af6"/>
              <w:shd w:val="clear" w:color="auto" w:fill="FFFFFF"/>
              <w:spacing w:before="0" w:beforeAutospacing="0" w:after="0" w:afterAutospacing="0"/>
              <w:jc w:val="both"/>
              <w:rPr>
                <w:lang w:val="uk-UA"/>
              </w:rPr>
            </w:pPr>
            <w:r w:rsidRPr="00405395">
              <w:rPr>
                <w:lang w:val="uk-UA"/>
              </w:rPr>
              <w:lastRenderedPageBreak/>
              <w:t>2.4.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D2DBBD"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 xml:space="preserve">2.5.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05395">
              <w:rPr>
                <w:rFonts w:ascii="Times New Roman" w:hAnsi="Times New Roman" w:cs="Times New Roman"/>
                <w:color w:val="auto"/>
                <w:sz w:val="24"/>
                <w:szCs w:val="24"/>
                <w:shd w:val="solid" w:color="FFFFFF" w:fill="FFFFFF"/>
                <w:lang w:val="uk-UA" w:eastAsia="en-US"/>
              </w:rPr>
              <w:t>невідповідностей</w:t>
            </w:r>
            <w:proofErr w:type="spellEnd"/>
            <w:r w:rsidRPr="00405395">
              <w:rPr>
                <w:rFonts w:ascii="Times New Roman" w:hAnsi="Times New Roman" w:cs="Times New Roman"/>
                <w:color w:val="auto"/>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4494D6"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2.6.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05395">
              <w:rPr>
                <w:rFonts w:ascii="Times New Roman" w:hAnsi="Times New Roman" w:cs="Times New Roman"/>
                <w:color w:val="auto"/>
                <w:sz w:val="24"/>
                <w:szCs w:val="24"/>
                <w:lang w:val="uk-UA"/>
              </w:rPr>
              <w:t>невідповідностей</w:t>
            </w:r>
            <w:proofErr w:type="spellEnd"/>
            <w:r w:rsidRPr="00405395">
              <w:rPr>
                <w:rFonts w:ascii="Times New Roman" w:hAnsi="Times New Roman" w:cs="Times New Roman"/>
                <w:color w:val="auto"/>
                <w:sz w:val="24"/>
                <w:szCs w:val="24"/>
                <w:lang w:val="uk-UA"/>
              </w:rPr>
              <w:t>.</w:t>
            </w:r>
          </w:p>
          <w:p w14:paraId="2F0EB1E8" w14:textId="77777777" w:rsidR="000612F9" w:rsidRPr="00405395" w:rsidRDefault="000612F9" w:rsidP="000612F9">
            <w:pPr>
              <w:snapToGrid w:val="0"/>
              <w:spacing w:after="0" w:line="240" w:lineRule="auto"/>
              <w:jc w:val="both"/>
              <w:rPr>
                <w:rFonts w:ascii="Times New Roman" w:hAnsi="Times New Roman" w:cs="Times New Roman"/>
                <w:sz w:val="24"/>
                <w:szCs w:val="24"/>
                <w:shd w:val="clear" w:color="auto" w:fill="FFFFFF"/>
                <w:lang w:val="uk-UA"/>
              </w:rPr>
            </w:pPr>
            <w:r w:rsidRPr="00405395">
              <w:rPr>
                <w:rFonts w:ascii="Times New Roman" w:hAnsi="Times New Roman" w:cs="Times New Roman"/>
                <w:sz w:val="24"/>
                <w:szCs w:val="24"/>
                <w:lang w:val="uk-UA" w:eastAsia="zh-CN"/>
              </w:rPr>
              <w:t xml:space="preserve">2.7. </w:t>
            </w:r>
            <w:r w:rsidRPr="00405395">
              <w:rPr>
                <w:rFonts w:ascii="Times New Roman" w:hAnsi="Times New Roman" w:cs="Times New Roman"/>
                <w:sz w:val="24"/>
                <w:szCs w:val="24"/>
                <w:lang w:val="uk-UA"/>
              </w:rPr>
              <w:t>В</w:t>
            </w:r>
            <w:r w:rsidRPr="00405395">
              <w:rPr>
                <w:rStyle w:val="ListLabel10"/>
                <w:rFonts w:ascii="Times New Roman" w:hAnsi="Times New Roman" w:cs="Times New Roman"/>
                <w:sz w:val="24"/>
                <w:szCs w:val="24"/>
                <w:lang w:val="uk-UA"/>
              </w:rPr>
              <w:t xml:space="preserve">ідповідно до вимог </w:t>
            </w:r>
            <w:proofErr w:type="spellStart"/>
            <w:r w:rsidRPr="00405395">
              <w:rPr>
                <w:rStyle w:val="ListLabel10"/>
                <w:rFonts w:ascii="Times New Roman" w:hAnsi="Times New Roman" w:cs="Times New Roman"/>
                <w:sz w:val="24"/>
                <w:szCs w:val="24"/>
                <w:lang w:val="uk-UA"/>
              </w:rPr>
              <w:t>пп</w:t>
            </w:r>
            <w:proofErr w:type="spellEnd"/>
            <w:r w:rsidRPr="00405395">
              <w:rPr>
                <w:rStyle w:val="ListLabel10"/>
                <w:rFonts w:ascii="Times New Roman" w:hAnsi="Times New Roman" w:cs="Times New Roman"/>
                <w:sz w:val="24"/>
                <w:szCs w:val="24"/>
                <w:lang w:val="uk-UA"/>
              </w:rPr>
              <w:t xml:space="preserve">. 8 п. 2.6 глави 2 Ліцензійних умов провадження господарської діяльності з постачання електричної енергії споживачу, затверджених постановою НКРЕКП від </w:t>
            </w:r>
            <w:r w:rsidRPr="00405395">
              <w:rPr>
                <w:rFonts w:ascii="Times New Roman" w:hAnsi="Times New Roman" w:cs="Times New Roman"/>
                <w:bCs/>
                <w:sz w:val="24"/>
                <w:szCs w:val="24"/>
                <w:shd w:val="clear" w:color="auto" w:fill="FFFFFF"/>
                <w:lang w:val="uk-UA"/>
              </w:rPr>
              <w:t xml:space="preserve">27.12.2017  № 1469, </w:t>
            </w:r>
            <w:r w:rsidRPr="00405395">
              <w:rPr>
                <w:rStyle w:val="ListLabel10"/>
                <w:rFonts w:ascii="Times New Roman" w:hAnsi="Times New Roman" w:cs="Times New Roman"/>
                <w:sz w:val="24"/>
                <w:szCs w:val="24"/>
                <w:lang w:val="uk-UA"/>
              </w:rPr>
              <w:t>п</w:t>
            </w:r>
            <w:r w:rsidRPr="00405395">
              <w:rPr>
                <w:rFonts w:ascii="Times New Roman" w:hAnsi="Times New Roman" w:cs="Times New Roman"/>
                <w:sz w:val="24"/>
                <w:szCs w:val="24"/>
                <w:shd w:val="clear" w:color="auto" w:fill="FFFFFF"/>
                <w:lang w:val="uk-UA"/>
              </w:rPr>
              <w:t>ри провадженні ліцензованої діяльності ліцензіат повинен дотримуватися таких спеціальних вимог - не допускати здійснення над ліцензіатом (здобувачем ліцензії) контролю у значенні, наведеному у статті 1 Закону України </w:t>
            </w:r>
            <w:hyperlink r:id="rId12" w:tgtFrame="_blank" w:history="1">
              <w:r w:rsidRPr="00405395">
                <w:rPr>
                  <w:rStyle w:val="ab"/>
                  <w:rFonts w:ascii="Times New Roman" w:hAnsi="Times New Roman" w:cs="Times New Roman"/>
                  <w:color w:val="auto"/>
                  <w:sz w:val="24"/>
                  <w:szCs w:val="24"/>
                  <w:shd w:val="clear" w:color="auto" w:fill="FFFFFF"/>
                  <w:lang w:val="uk-UA"/>
                </w:rPr>
                <w:t>«Про захист економічної конкуренції»</w:t>
              </w:r>
            </w:hyperlink>
            <w:r w:rsidRPr="00405395">
              <w:rPr>
                <w:rFonts w:ascii="Times New Roman" w:hAnsi="Times New Roman" w:cs="Times New Roman"/>
                <w:sz w:val="24"/>
                <w:szCs w:val="24"/>
                <w:shd w:val="clear" w:color="auto" w:fill="FFFFFF"/>
                <w:lang w:val="uk-UA"/>
              </w:rPr>
              <w:t>, резидентами держав, що здійснюють збройну агресію проти України, у значенні, наведеному у </w:t>
            </w:r>
            <w:hyperlink r:id="rId13" w:anchor="n138" w:tgtFrame="_blank" w:history="1">
              <w:r w:rsidRPr="00405395">
                <w:rPr>
                  <w:rStyle w:val="ab"/>
                  <w:rFonts w:ascii="Times New Roman" w:hAnsi="Times New Roman" w:cs="Times New Roman"/>
                  <w:color w:val="auto"/>
                  <w:sz w:val="24"/>
                  <w:szCs w:val="24"/>
                  <w:shd w:val="clear" w:color="auto" w:fill="FFFFFF"/>
                  <w:lang w:val="uk-UA"/>
                </w:rPr>
                <w:t>статті 1</w:t>
              </w:r>
            </w:hyperlink>
            <w:r w:rsidRPr="00405395">
              <w:rPr>
                <w:rFonts w:ascii="Times New Roman" w:hAnsi="Times New Roman" w:cs="Times New Roman"/>
                <w:sz w:val="24"/>
                <w:szCs w:val="24"/>
                <w:shd w:val="clear" w:color="auto" w:fill="FFFFFF"/>
                <w:lang w:val="uk-UA"/>
              </w:rPr>
              <w:t> Закону України «Про оборону України», та/або дії яких створюють умови для виникнення воєнного конфлікту та застосування воєнної сили проти України. Відповідно до статті 1 Закону України </w:t>
            </w:r>
            <w:hyperlink r:id="rId14" w:tgtFrame="_blank" w:history="1">
              <w:r w:rsidRPr="00405395">
                <w:rPr>
                  <w:rStyle w:val="ab"/>
                  <w:rFonts w:ascii="Times New Roman" w:hAnsi="Times New Roman" w:cs="Times New Roman"/>
                  <w:color w:val="auto"/>
                  <w:sz w:val="24"/>
                  <w:szCs w:val="24"/>
                  <w:shd w:val="clear" w:color="auto" w:fill="FFFFFF"/>
                  <w:lang w:val="uk-UA"/>
                </w:rPr>
                <w:t>«Про захист економічної конкуренції»</w:t>
              </w:r>
            </w:hyperlink>
            <w:r w:rsidRPr="00405395">
              <w:rPr>
                <w:rFonts w:ascii="Times New Roman" w:hAnsi="Times New Roman" w:cs="Times New Roman"/>
                <w:sz w:val="24"/>
                <w:szCs w:val="24"/>
                <w:shd w:val="clear" w:color="auto" w:fill="FFFFFF"/>
                <w:lang w:val="uk-UA"/>
              </w:rPr>
              <w:t xml:space="preserve"> контроль - вирішальний вплив однієї чи декількох пов’язаних юридичних та/або фізичних осіб на господарську діяльність суб’єкта господарювання чи його частини, який здійснюється безпосередньо або через інших осіб, зокрема завдяки: праву володіння чи користування всіма активами чи їх значною частиною; праву, яке забезпечує вирішальний вплив на формування складу, результати голосування та рішення органів управління суб’єкта господарювання; укладенню договорів і контрактів, які 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 </w:t>
            </w:r>
            <w:r w:rsidRPr="00405395">
              <w:rPr>
                <w:rFonts w:ascii="Times New Roman" w:hAnsi="Times New Roman" w:cs="Times New Roman"/>
                <w:sz w:val="24"/>
                <w:szCs w:val="24"/>
                <w:shd w:val="clear" w:color="auto" w:fill="FFFFFF"/>
                <w:lang w:val="uk-UA"/>
              </w:rPr>
              <w:lastRenderedPageBreak/>
              <w:t>заміщенню посади керівника, заступника керівника 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інших суб’єктах господарювання; обійманню більше половини посад членів спостережної ради, правління, інших наглядових чи виконавчих органів суб’єкта господарювання особами, які вже обіймають одну чи кілька із зазначених посад в іншому суб’єкті господарювання. Пов’язаними особами є юридичні та/або фізичні особи, які спільно або узгоджено здійснюють господарську діяльність, у тому числі спільно або узгоджено чинять вплив на господарську діяльність суб’єкта господарювання. Зокрема, пов’язаними фізичними особами вважаються такі, які є подружжям, батьками та дітьми, братами та (або) сестрами.</w:t>
            </w:r>
          </w:p>
          <w:p w14:paraId="61CBD4CA" w14:textId="77777777" w:rsidR="000612F9" w:rsidRPr="00405395" w:rsidRDefault="000612F9" w:rsidP="000612F9">
            <w:pPr>
              <w:pStyle w:val="ae"/>
              <w:jc w:val="both"/>
              <w:rPr>
                <w:sz w:val="24"/>
                <w:szCs w:val="24"/>
              </w:rPr>
            </w:pPr>
            <w:r w:rsidRPr="00405395">
              <w:rPr>
                <w:sz w:val="24"/>
                <w:szCs w:val="24"/>
                <w:lang w:eastAsia="uk-UA"/>
              </w:rPr>
              <w:t xml:space="preserve">2.8.Учасники,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w:t>
            </w:r>
            <w:r w:rsidRPr="00405395">
              <w:rPr>
                <w:sz w:val="24"/>
                <w:szCs w:val="24"/>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tc>
      </w:tr>
      <w:tr w:rsidR="000612F9" w:rsidRPr="00405395" w14:paraId="2FD6E368" w14:textId="77777777" w:rsidTr="00323AFB">
        <w:trPr>
          <w:trHeight w:val="274"/>
          <w:jc w:val="center"/>
        </w:trPr>
        <w:tc>
          <w:tcPr>
            <w:tcW w:w="566" w:type="dxa"/>
          </w:tcPr>
          <w:p w14:paraId="54AFC7CC" w14:textId="77777777" w:rsidR="000612F9" w:rsidRPr="00405395" w:rsidRDefault="000612F9" w:rsidP="000612F9">
            <w:pPr>
              <w:pStyle w:val="11"/>
              <w:widowControl w:val="0"/>
              <w:spacing w:line="240" w:lineRule="auto"/>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3</w:t>
            </w:r>
          </w:p>
        </w:tc>
        <w:tc>
          <w:tcPr>
            <w:tcW w:w="2690" w:type="dxa"/>
          </w:tcPr>
          <w:p w14:paraId="7690AEC7"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Відхилення тендерних пропозицій</w:t>
            </w:r>
          </w:p>
        </w:tc>
        <w:tc>
          <w:tcPr>
            <w:tcW w:w="6954" w:type="dxa"/>
            <w:gridSpan w:val="2"/>
          </w:tcPr>
          <w:p w14:paraId="278E080C"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bookmarkStart w:id="54" w:name="h.3rdcrjn" w:colFirst="0" w:colLast="0"/>
            <w:bookmarkEnd w:id="54"/>
            <w:r w:rsidRPr="00405395">
              <w:rPr>
                <w:rFonts w:ascii="Times New Roman" w:hAnsi="Times New Roman" w:cs="Times New Roman"/>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14:paraId="0ED782AA" w14:textId="77777777" w:rsidR="000612F9" w:rsidRPr="00405395" w:rsidRDefault="000612F9" w:rsidP="000612F9">
            <w:pPr>
              <w:spacing w:after="0" w:line="240" w:lineRule="auto"/>
              <w:ind w:firstLine="567"/>
              <w:jc w:val="both"/>
              <w:rPr>
                <w:rFonts w:ascii="Times New Roman" w:hAnsi="Times New Roman" w:cs="Times New Roman"/>
                <w:b/>
                <w:i/>
                <w:sz w:val="24"/>
                <w:szCs w:val="24"/>
                <w:lang w:val="uk-UA"/>
              </w:rPr>
            </w:pPr>
            <w:r w:rsidRPr="00405395">
              <w:rPr>
                <w:rFonts w:ascii="Times New Roman" w:hAnsi="Times New Roman" w:cs="Times New Roman"/>
                <w:b/>
                <w:i/>
                <w:sz w:val="24"/>
                <w:szCs w:val="24"/>
                <w:lang w:val="uk-UA"/>
              </w:rPr>
              <w:t>1) учасник процедури закупівлі:</w:t>
            </w:r>
          </w:p>
          <w:p w14:paraId="7CBC601D"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1C026C1"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9B9B72"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5395">
              <w:rPr>
                <w:rFonts w:ascii="Times New Roman" w:hAnsi="Times New Roman" w:cs="Times New Roman"/>
                <w:sz w:val="24"/>
                <w:szCs w:val="24"/>
                <w:shd w:val="solid" w:color="FFFFFF" w:fill="FFFFFF"/>
                <w:lang w:val="uk-UA"/>
              </w:rPr>
              <w:t>невідповідностей</w:t>
            </w:r>
            <w:proofErr w:type="spellEnd"/>
            <w:r w:rsidRPr="00405395">
              <w:rPr>
                <w:rFonts w:ascii="Times New Roman" w:hAnsi="Times New Roman" w:cs="Times New Roman"/>
                <w:sz w:val="24"/>
                <w:szCs w:val="24"/>
                <w:shd w:val="solid" w:color="FFFFFF"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05395">
              <w:rPr>
                <w:rFonts w:ascii="Times New Roman" w:hAnsi="Times New Roman" w:cs="Times New Roman"/>
                <w:sz w:val="24"/>
                <w:szCs w:val="24"/>
                <w:shd w:val="solid" w:color="FFFFFF" w:fill="FFFFFF"/>
                <w:lang w:val="uk-UA"/>
              </w:rPr>
              <w:t>невідповідностей</w:t>
            </w:r>
            <w:proofErr w:type="spellEnd"/>
            <w:r w:rsidRPr="00405395">
              <w:rPr>
                <w:rFonts w:ascii="Times New Roman" w:hAnsi="Times New Roman" w:cs="Times New Roman"/>
                <w:sz w:val="24"/>
                <w:szCs w:val="24"/>
                <w:shd w:val="solid" w:color="FFFFFF" w:fill="FFFFFF"/>
                <w:lang w:val="uk-UA"/>
              </w:rPr>
              <w:t>;</w:t>
            </w:r>
          </w:p>
          <w:p w14:paraId="23A73C62"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1C43884"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FB913A5" w14:textId="77777777" w:rsidR="000612F9" w:rsidRPr="00405395" w:rsidRDefault="000612F9" w:rsidP="000612F9">
            <w:pPr>
              <w:spacing w:after="0" w:line="240" w:lineRule="auto"/>
              <w:ind w:firstLine="567"/>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є юридичною особою </w:t>
            </w:r>
            <w:r w:rsidRPr="00405395">
              <w:rPr>
                <w:rFonts w:ascii="Times New Roman" w:hAnsi="Times New Roman" w:cs="Times New Roman"/>
                <w:sz w:val="24"/>
                <w:szCs w:val="24"/>
                <w:lang w:val="uk-UA"/>
              </w:rPr>
              <w:t>–</w:t>
            </w:r>
            <w:r w:rsidRPr="00405395">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5395">
              <w:rPr>
                <w:rFonts w:ascii="Times New Roman" w:hAnsi="Times New Roman" w:cs="Times New Roman"/>
                <w:sz w:val="24"/>
                <w:szCs w:val="24"/>
                <w:shd w:val="solid" w:color="FFFFFF" w:fill="FFFFFF"/>
                <w:lang w:val="uk-UA"/>
              </w:rPr>
              <w:t>бенефіціарним</w:t>
            </w:r>
            <w:proofErr w:type="spellEnd"/>
            <w:r w:rsidRPr="00405395">
              <w:rPr>
                <w:rFonts w:ascii="Times New Roman" w:hAnsi="Times New Roman" w:cs="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405395">
              <w:rPr>
                <w:rFonts w:ascii="Times New Roman" w:hAnsi="Times New Roman" w:cs="Times New Roman"/>
                <w:sz w:val="24"/>
                <w:szCs w:val="24"/>
                <w:lang w:val="uk-UA"/>
              </w:rPr>
              <w:t>–</w:t>
            </w:r>
            <w:r w:rsidRPr="00405395">
              <w:rPr>
                <w:rFonts w:ascii="Times New Roman" w:hAnsi="Times New Roman" w:cs="Times New Roman"/>
                <w:sz w:val="24"/>
                <w:szCs w:val="24"/>
                <w:shd w:val="solid" w:color="FFFFFF" w:fill="FFFFFF"/>
                <w:lang w:val="uk-UA"/>
              </w:rPr>
              <w:t xml:space="preserve"> підприємцем) </w:t>
            </w:r>
            <w:r w:rsidRPr="00405395">
              <w:rPr>
                <w:rFonts w:ascii="Times New Roman" w:hAnsi="Times New Roman" w:cs="Times New Roman"/>
                <w:sz w:val="24"/>
                <w:szCs w:val="24"/>
                <w:lang w:val="uk-UA"/>
              </w:rPr>
              <w:t>–</w:t>
            </w:r>
            <w:r w:rsidRPr="00405395">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або є суб’єктом господарювання, </w:t>
            </w:r>
            <w:r w:rsidRPr="00405395">
              <w:rPr>
                <w:rFonts w:ascii="Times New Roman" w:hAnsi="Times New Roman" w:cs="Times New Roman"/>
                <w:sz w:val="24"/>
                <w:szCs w:val="24"/>
                <w:shd w:val="solid" w:color="FFFFFF" w:fill="FFFFFF"/>
                <w:lang w:val="uk-UA"/>
              </w:rPr>
              <w:lastRenderedPageBreak/>
              <w:t xml:space="preserve">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5395">
              <w:rPr>
                <w:rFonts w:ascii="Times New Roman" w:hAnsi="Times New Roman" w:cs="Times New Roman"/>
                <w:sz w:val="24"/>
                <w:szCs w:val="24"/>
                <w:lang w:val="uk-UA"/>
              </w:rPr>
              <w:t xml:space="preserve">придбаних до набрання чинності постановою Кабінету Міністрів України </w:t>
            </w:r>
            <w:r w:rsidRPr="00405395">
              <w:rPr>
                <w:rFonts w:ascii="Times New Roman" w:hAnsi="Times New Roman" w:cs="Times New Roman"/>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5395">
              <w:rPr>
                <w:rFonts w:ascii="Times New Roman" w:hAnsi="Times New Roman" w:cs="Times New Roman"/>
                <w:sz w:val="24"/>
                <w:szCs w:val="24"/>
                <w:shd w:val="solid" w:color="FFFFFF" w:fill="FFFFFF"/>
                <w:lang w:val="uk-UA"/>
              </w:rPr>
              <w:t>;</w:t>
            </w:r>
          </w:p>
          <w:p w14:paraId="3A3365CD" w14:textId="77777777" w:rsidR="000612F9" w:rsidRPr="00405395" w:rsidRDefault="000612F9" w:rsidP="000612F9">
            <w:pPr>
              <w:spacing w:after="0" w:line="240" w:lineRule="auto"/>
              <w:ind w:firstLine="567"/>
              <w:jc w:val="both"/>
              <w:rPr>
                <w:rFonts w:ascii="Times New Roman" w:hAnsi="Times New Roman" w:cs="Times New Roman"/>
                <w:b/>
                <w:i/>
                <w:sz w:val="24"/>
                <w:szCs w:val="24"/>
                <w:lang w:val="uk-UA"/>
              </w:rPr>
            </w:pPr>
            <w:r w:rsidRPr="00405395">
              <w:rPr>
                <w:rFonts w:ascii="Times New Roman" w:hAnsi="Times New Roman" w:cs="Times New Roman"/>
                <w:b/>
                <w:i/>
                <w:sz w:val="24"/>
                <w:szCs w:val="24"/>
                <w:lang w:val="uk-UA"/>
              </w:rPr>
              <w:t>2) тендерна пропозиція:</w:t>
            </w:r>
          </w:p>
          <w:p w14:paraId="60D5408A"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7019CA84"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287B28BC"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є такою, строк дії якої закінчився;</w:t>
            </w:r>
          </w:p>
          <w:p w14:paraId="17D674AA"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9A4C2F">
              <w:rPr>
                <w:rFonts w:ascii="Times New Roman" w:hAnsi="Times New Roman" w:cs="Times New Roman"/>
                <w:sz w:val="24"/>
                <w:szCs w:val="24"/>
                <w:lang w:val="uk-UA"/>
              </w:rPr>
              <w:t xml:space="preserve">є такою, ціна якої перевищує очікувану вартість </w:t>
            </w:r>
            <w:r w:rsidRPr="009A4C2F">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46525C"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9D25A88" w14:textId="77777777" w:rsidR="000612F9" w:rsidRPr="00405395" w:rsidRDefault="000612F9" w:rsidP="000612F9">
            <w:pPr>
              <w:spacing w:after="0" w:line="240" w:lineRule="auto"/>
              <w:ind w:firstLine="567"/>
              <w:jc w:val="both"/>
              <w:rPr>
                <w:rFonts w:ascii="Times New Roman" w:hAnsi="Times New Roman" w:cs="Times New Roman"/>
                <w:b/>
                <w:i/>
                <w:sz w:val="24"/>
                <w:szCs w:val="24"/>
                <w:lang w:val="uk-UA"/>
              </w:rPr>
            </w:pPr>
            <w:r w:rsidRPr="00405395">
              <w:rPr>
                <w:rFonts w:ascii="Times New Roman" w:hAnsi="Times New Roman" w:cs="Times New Roman"/>
                <w:b/>
                <w:i/>
                <w:sz w:val="24"/>
                <w:szCs w:val="24"/>
                <w:lang w:val="uk-UA"/>
              </w:rPr>
              <w:t>3) переможець процедури закупівлі:</w:t>
            </w:r>
          </w:p>
          <w:p w14:paraId="55E7D558"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F064D0"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05395">
              <w:rPr>
                <w:rFonts w:ascii="Times New Roman" w:hAnsi="Times New Roman" w:cs="Times New Roman"/>
                <w:sz w:val="24"/>
                <w:szCs w:val="24"/>
                <w:shd w:val="solid" w:color="FFFFFF" w:fill="FFFFFF"/>
                <w:lang w:val="uk-UA"/>
              </w:rPr>
              <w:t>з урахуванням пункту 44 цих особливостей</w:t>
            </w:r>
            <w:r w:rsidRPr="00405395">
              <w:rPr>
                <w:rFonts w:ascii="Times New Roman" w:hAnsi="Times New Roman" w:cs="Times New Roman"/>
                <w:sz w:val="24"/>
                <w:szCs w:val="24"/>
                <w:lang w:val="uk-UA"/>
              </w:rPr>
              <w:t>;</w:t>
            </w:r>
          </w:p>
          <w:p w14:paraId="56586337"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7E32527"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014F96D"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B17D2D" w14:textId="77777777" w:rsidR="000612F9" w:rsidRPr="00405395" w:rsidRDefault="000612F9" w:rsidP="000612F9">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14:paraId="171BF221" w14:textId="77777777" w:rsidR="000612F9" w:rsidRPr="00405395" w:rsidRDefault="000612F9" w:rsidP="000612F9">
            <w:pPr>
              <w:tabs>
                <w:tab w:val="left" w:pos="360"/>
                <w:tab w:val="left" w:pos="461"/>
                <w:tab w:val="left" w:pos="1440"/>
              </w:tabs>
              <w:spacing w:after="0" w:line="240" w:lineRule="auto"/>
              <w:ind w:firstLine="31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24A7BE" w14:textId="77777777" w:rsidR="000612F9" w:rsidRPr="00405395" w:rsidRDefault="000612F9" w:rsidP="000612F9">
            <w:pPr>
              <w:tabs>
                <w:tab w:val="left" w:pos="602"/>
              </w:tabs>
              <w:spacing w:after="0" w:line="240" w:lineRule="auto"/>
              <w:ind w:firstLine="31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405395">
              <w:rPr>
                <w:rFonts w:ascii="Times New Roman" w:hAnsi="Times New Roman" w:cs="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43F000" w14:textId="77777777" w:rsidR="000612F9" w:rsidRPr="00405395" w:rsidRDefault="000612F9" w:rsidP="000612F9">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B10E2"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eastAsia="en-US"/>
              </w:rPr>
            </w:pPr>
            <w:r w:rsidRPr="00405395">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5395">
              <w:rPr>
                <w:rFonts w:ascii="Times New Roman" w:hAnsi="Times New Roman" w:cs="Times New Roman"/>
                <w:b/>
                <w:i/>
                <w:color w:val="auto"/>
                <w:sz w:val="24"/>
                <w:szCs w:val="24"/>
                <w:lang w:val="uk-UA" w:eastAsia="en-US"/>
              </w:rPr>
              <w:t>не пізніш як через чотири дні</w:t>
            </w:r>
            <w:r w:rsidRPr="00405395">
              <w:rPr>
                <w:rFonts w:ascii="Times New Roman" w:hAnsi="Times New Roman" w:cs="Times New Roman"/>
                <w:color w:val="auto"/>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4A3829F"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0612F9" w:rsidRPr="00405395" w14:paraId="3D0BECE9" w14:textId="77777777" w:rsidTr="00323AFB">
        <w:trPr>
          <w:trHeight w:val="520"/>
          <w:jc w:val="center"/>
        </w:trPr>
        <w:tc>
          <w:tcPr>
            <w:tcW w:w="10210" w:type="dxa"/>
            <w:gridSpan w:val="4"/>
            <w:shd w:val="clear" w:color="auto" w:fill="D0CECE" w:themeFill="background2" w:themeFillShade="E6"/>
            <w:vAlign w:val="center"/>
          </w:tcPr>
          <w:p w14:paraId="61DED7DC" w14:textId="77777777" w:rsidR="000612F9" w:rsidRPr="00405395" w:rsidRDefault="000612F9" w:rsidP="000612F9">
            <w:pPr>
              <w:pStyle w:val="11"/>
              <w:widowControl w:val="0"/>
              <w:spacing w:line="240" w:lineRule="auto"/>
              <w:jc w:val="center"/>
              <w:rPr>
                <w:rFonts w:ascii="Times New Roman" w:hAnsi="Times New Roman" w:cs="Times New Roman"/>
                <w:b/>
                <w:color w:val="auto"/>
                <w:sz w:val="24"/>
                <w:szCs w:val="24"/>
                <w:lang w:val="uk-UA"/>
              </w:rPr>
            </w:pPr>
            <w:r w:rsidRPr="00405395">
              <w:rPr>
                <w:rFonts w:ascii="Times New Roman" w:eastAsia="Times New Roman" w:hAnsi="Times New Roman" w:cs="Times New Roman"/>
                <w:b/>
                <w:color w:val="auto"/>
                <w:sz w:val="24"/>
                <w:szCs w:val="24"/>
                <w:lang w:val="uk-UA"/>
              </w:rPr>
              <w:lastRenderedPageBreak/>
              <w:t xml:space="preserve">Розділ </w:t>
            </w:r>
            <w:r w:rsidRPr="00405395">
              <w:rPr>
                <w:rFonts w:ascii="Times New Roman" w:eastAsia="Times New Roman" w:hAnsi="Times New Roman" w:cs="Times New Roman"/>
                <w:b/>
                <w:color w:val="auto"/>
                <w:sz w:val="24"/>
                <w:szCs w:val="24"/>
                <w:lang w:val="en-US"/>
              </w:rPr>
              <w:t>V</w:t>
            </w:r>
            <w:r w:rsidRPr="00405395">
              <w:rPr>
                <w:rFonts w:ascii="Times New Roman" w:eastAsia="Times New Roman" w:hAnsi="Times New Roman" w:cs="Times New Roman"/>
                <w:b/>
                <w:color w:val="auto"/>
                <w:sz w:val="24"/>
                <w:szCs w:val="24"/>
                <w:lang w:val="uk-UA"/>
              </w:rPr>
              <w:t>І.РЕЗУЛЬТАТИ ТОРГІВ ТА УКЛАДАННЯ ДОГОВОРУ ПРО ЗАКУПІВЛЮ</w:t>
            </w:r>
          </w:p>
        </w:tc>
      </w:tr>
      <w:tr w:rsidR="000612F9" w:rsidRPr="00405395" w14:paraId="5A93CCDF" w14:textId="77777777" w:rsidTr="00323AFB">
        <w:trPr>
          <w:trHeight w:val="274"/>
          <w:jc w:val="center"/>
        </w:trPr>
        <w:tc>
          <w:tcPr>
            <w:tcW w:w="566" w:type="dxa"/>
          </w:tcPr>
          <w:p w14:paraId="0D8C8642"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1</w:t>
            </w:r>
          </w:p>
        </w:tc>
        <w:tc>
          <w:tcPr>
            <w:tcW w:w="2690" w:type="dxa"/>
          </w:tcPr>
          <w:p w14:paraId="63073CC2"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54" w:type="dxa"/>
            <w:gridSpan w:val="2"/>
          </w:tcPr>
          <w:p w14:paraId="27B2D3D1"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bookmarkStart w:id="55" w:name="h.z337ya" w:colFirst="0" w:colLast="0"/>
            <w:bookmarkEnd w:id="55"/>
            <w:r w:rsidRPr="00405395">
              <w:rPr>
                <w:rFonts w:ascii="Times New Roman" w:hAnsi="Times New Roman" w:cs="Times New Roman"/>
                <w:sz w:val="24"/>
                <w:szCs w:val="24"/>
                <w:shd w:val="solid" w:color="FFFFFF" w:fill="FFFFFF"/>
                <w:lang w:val="uk-UA"/>
              </w:rPr>
              <w:t xml:space="preserve">1.1. </w:t>
            </w:r>
            <w:r w:rsidRPr="00405395">
              <w:rPr>
                <w:rFonts w:ascii="Times New Roman" w:hAnsi="Times New Roman" w:cs="Times New Roman"/>
                <w:sz w:val="24"/>
                <w:szCs w:val="24"/>
                <w:lang w:val="uk-UA"/>
              </w:rPr>
              <w:t>Замовник відміняє відкриті торги у разі:</w:t>
            </w:r>
          </w:p>
          <w:p w14:paraId="1274BDA3"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 відсутності подальшої потреби в закупівлі товарів, робіт чи послуг;</w:t>
            </w:r>
          </w:p>
          <w:p w14:paraId="239BDF59"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D41799"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3C9A2040"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7FD3FEA7"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2DD50D8"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7F7331D3"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5395">
              <w:rPr>
                <w:rFonts w:ascii="Times New Roman" w:hAnsi="Times New Roman" w:cs="Times New Roman"/>
                <w:sz w:val="24"/>
                <w:szCs w:val="24"/>
                <w:shd w:val="solid" w:color="FFFFFF" w:fill="FFFFFF"/>
                <w:lang w:val="uk-UA"/>
              </w:rPr>
              <w:t>цими особливостями</w:t>
            </w:r>
            <w:r w:rsidRPr="00405395">
              <w:rPr>
                <w:rFonts w:ascii="Times New Roman" w:hAnsi="Times New Roman" w:cs="Times New Roman"/>
                <w:sz w:val="24"/>
                <w:szCs w:val="24"/>
                <w:lang w:val="uk-UA"/>
              </w:rPr>
              <w:t>;</w:t>
            </w:r>
          </w:p>
          <w:p w14:paraId="014B772D" w14:textId="77777777" w:rsidR="000612F9" w:rsidRPr="00405395" w:rsidRDefault="000612F9" w:rsidP="000612F9">
            <w:pPr>
              <w:spacing w:after="0" w:line="240" w:lineRule="auto"/>
              <w:ind w:firstLine="567"/>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 не</w:t>
            </w:r>
            <w:r w:rsidRPr="00405395">
              <w:rPr>
                <w:rFonts w:ascii="Times New Roman" w:hAnsi="Times New Roman" w:cs="Times New Roman"/>
                <w:sz w:val="24"/>
                <w:szCs w:val="24"/>
                <w:shd w:val="solid" w:color="FFFFFF" w:fill="FFFFFF"/>
                <w:lang w:val="uk-UA"/>
              </w:rPr>
              <w:t>подання жодної тендерної пропозиції для участі</w:t>
            </w:r>
            <w:r w:rsidRPr="00405395">
              <w:rPr>
                <w:rFonts w:ascii="Times New Roman" w:hAnsi="Times New Roman" w:cs="Times New Roman"/>
                <w:sz w:val="24"/>
                <w:szCs w:val="24"/>
                <w:lang w:val="uk-UA"/>
              </w:rPr>
              <w:t xml:space="preserve"> у відкритих торгах у строк, установлений замовником згідно з </w:t>
            </w:r>
            <w:r w:rsidRPr="00405395">
              <w:rPr>
                <w:rFonts w:ascii="Times New Roman" w:hAnsi="Times New Roman" w:cs="Times New Roman"/>
                <w:sz w:val="24"/>
                <w:szCs w:val="24"/>
                <w:shd w:val="solid" w:color="FFFFFF" w:fill="FFFFFF"/>
                <w:lang w:val="uk-UA"/>
              </w:rPr>
              <w:t>цими особливостями</w:t>
            </w:r>
            <w:r w:rsidRPr="00405395">
              <w:rPr>
                <w:rFonts w:ascii="Times New Roman" w:hAnsi="Times New Roman" w:cs="Times New Roman"/>
                <w:sz w:val="24"/>
                <w:szCs w:val="24"/>
                <w:lang w:val="uk-UA"/>
              </w:rPr>
              <w:t>.</w:t>
            </w:r>
          </w:p>
          <w:p w14:paraId="4727A5C8"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1.4. Електронною системою закупівель автоматично протягом одного робочого дня з дати настання підстав для відміни </w:t>
            </w:r>
            <w:r w:rsidRPr="00405395">
              <w:rPr>
                <w:rFonts w:ascii="Times New Roman" w:hAnsi="Times New Roman" w:cs="Times New Roman"/>
                <w:sz w:val="24"/>
                <w:szCs w:val="24"/>
                <w:lang w:val="uk-UA"/>
              </w:rPr>
              <w:lastRenderedPageBreak/>
              <w:t>відкритих торгів, визначених цим пунктом, оприлюднюється інформація про відміну відкритих торгів.</w:t>
            </w:r>
          </w:p>
          <w:p w14:paraId="570FB87B" w14:textId="77777777" w:rsidR="000612F9" w:rsidRPr="00405395" w:rsidRDefault="000612F9" w:rsidP="000612F9">
            <w:pPr>
              <w:spacing w:after="0" w:line="240" w:lineRule="auto"/>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1.5. Відкриті торги можуть бути відмінені частково (за лотом).</w:t>
            </w:r>
          </w:p>
          <w:p w14:paraId="11252F49" w14:textId="77777777" w:rsidR="000612F9" w:rsidRPr="00405395" w:rsidRDefault="000612F9" w:rsidP="000612F9">
            <w:pPr>
              <w:widowControl w:val="0"/>
              <w:spacing w:after="0" w:line="240" w:lineRule="auto"/>
              <w:contextualSpacing/>
              <w:jc w:val="both"/>
              <w:rPr>
                <w:rFonts w:ascii="Times New Roman" w:hAnsi="Times New Roman" w:cs="Times New Roman"/>
                <w:sz w:val="24"/>
                <w:szCs w:val="24"/>
                <w:lang w:val="uk-UA" w:eastAsia="uk-UA"/>
              </w:rPr>
            </w:pPr>
            <w:r w:rsidRPr="00405395">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12F9" w:rsidRPr="00405395" w14:paraId="5888F63D" w14:textId="77777777" w:rsidTr="00323AFB">
        <w:trPr>
          <w:trHeight w:val="520"/>
          <w:jc w:val="center"/>
        </w:trPr>
        <w:tc>
          <w:tcPr>
            <w:tcW w:w="566" w:type="dxa"/>
          </w:tcPr>
          <w:p w14:paraId="7327808B"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2</w:t>
            </w:r>
          </w:p>
        </w:tc>
        <w:tc>
          <w:tcPr>
            <w:tcW w:w="2690" w:type="dxa"/>
          </w:tcPr>
          <w:p w14:paraId="4D7B4629"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Строк укладання договору </w:t>
            </w:r>
          </w:p>
        </w:tc>
        <w:tc>
          <w:tcPr>
            <w:tcW w:w="6954" w:type="dxa"/>
            <w:gridSpan w:val="2"/>
          </w:tcPr>
          <w:p w14:paraId="0D3F81DE"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865D57F"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shd w:val="solid" w:color="FFFFFF" w:fill="FFFFFF"/>
                <w:lang w:val="uk-UA"/>
              </w:rPr>
              <w:t xml:space="preserve">2.2. </w:t>
            </w:r>
            <w:r w:rsidRPr="00405395">
              <w:rPr>
                <w:rFonts w:ascii="Times New Roman" w:hAnsi="Times New Roman" w:cs="Times New Roman"/>
                <w:sz w:val="24"/>
                <w:szCs w:val="24"/>
                <w:highlight w:val="lightGray"/>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5BC5DA6" w14:textId="77777777" w:rsidR="000612F9" w:rsidRPr="00405395" w:rsidRDefault="000612F9" w:rsidP="000612F9">
            <w:pPr>
              <w:spacing w:after="0" w:line="240" w:lineRule="auto"/>
              <w:jc w:val="both"/>
              <w:rPr>
                <w:rFonts w:ascii="Times New Roman" w:hAnsi="Times New Roman" w:cs="Times New Roman"/>
                <w:sz w:val="24"/>
                <w:szCs w:val="24"/>
                <w:shd w:val="solid" w:color="FFFFFF" w:fill="FFFFFF"/>
                <w:lang w:val="uk-UA"/>
              </w:rPr>
            </w:pPr>
            <w:r w:rsidRPr="00405395">
              <w:rPr>
                <w:rFonts w:ascii="Times New Roman" w:hAnsi="Times New Roman" w:cs="Times New Roman"/>
                <w:sz w:val="24"/>
                <w:szCs w:val="24"/>
                <w:lang w:val="uk-UA"/>
              </w:rPr>
              <w:t xml:space="preserve">2.3. У разі </w:t>
            </w:r>
            <w:r w:rsidRPr="00405395">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6619474"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hAnsi="Times New Roman" w:cs="Times New Roman"/>
                <w:color w:val="auto"/>
                <w:sz w:val="24"/>
                <w:szCs w:val="24"/>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05395">
              <w:rPr>
                <w:rFonts w:ascii="Times New Roman" w:hAnsi="Times New Roman" w:cs="Times New Roman"/>
                <w:color w:val="auto"/>
                <w:sz w:val="24"/>
                <w:szCs w:val="24"/>
                <w:lang w:val="uk-UA" w:eastAsia="en-US"/>
              </w:rPr>
              <w:t>статтею 33 Закону</w:t>
            </w:r>
            <w:r w:rsidRPr="00405395">
              <w:rPr>
                <w:rFonts w:ascii="Times New Roman" w:hAnsi="Times New Roman" w:cs="Times New Roman"/>
                <w:color w:val="auto"/>
                <w:sz w:val="24"/>
                <w:szCs w:val="24"/>
                <w:shd w:val="solid" w:color="FFFFFF" w:fill="FFFFFF"/>
                <w:lang w:val="uk-UA" w:eastAsia="en-US"/>
              </w:rPr>
              <w:t xml:space="preserve"> та цими особливостями.</w:t>
            </w:r>
          </w:p>
        </w:tc>
      </w:tr>
      <w:tr w:rsidR="000612F9" w:rsidRPr="00405395" w14:paraId="63D94A89" w14:textId="77777777" w:rsidTr="00323AFB">
        <w:trPr>
          <w:trHeight w:val="520"/>
          <w:jc w:val="center"/>
        </w:trPr>
        <w:tc>
          <w:tcPr>
            <w:tcW w:w="566" w:type="dxa"/>
          </w:tcPr>
          <w:p w14:paraId="195B62AC"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w:t>
            </w:r>
          </w:p>
        </w:tc>
        <w:tc>
          <w:tcPr>
            <w:tcW w:w="2690" w:type="dxa"/>
          </w:tcPr>
          <w:p w14:paraId="61E51229"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Проект договору про закупівлю </w:t>
            </w:r>
          </w:p>
        </w:tc>
        <w:tc>
          <w:tcPr>
            <w:tcW w:w="6954" w:type="dxa"/>
            <w:gridSpan w:val="2"/>
          </w:tcPr>
          <w:p w14:paraId="2BF69925"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3.1. Проект договору про закупівлю міститься у додатку 2 цієї документації.</w:t>
            </w:r>
          </w:p>
          <w:p w14:paraId="2E5DE9A6"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3.2. Порядок змін умов договору про закупівлю визначено згідно п. 4.3. цього Розділу та додатку 2 до цієї документації.</w:t>
            </w:r>
          </w:p>
        </w:tc>
      </w:tr>
      <w:tr w:rsidR="000612F9" w:rsidRPr="00405395" w14:paraId="37C33623" w14:textId="77777777" w:rsidTr="00323AFB">
        <w:trPr>
          <w:trHeight w:val="520"/>
          <w:jc w:val="center"/>
        </w:trPr>
        <w:tc>
          <w:tcPr>
            <w:tcW w:w="566" w:type="dxa"/>
          </w:tcPr>
          <w:p w14:paraId="220D63AE"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w:t>
            </w:r>
          </w:p>
        </w:tc>
        <w:tc>
          <w:tcPr>
            <w:tcW w:w="2690" w:type="dxa"/>
          </w:tcPr>
          <w:p w14:paraId="76B5D1FD"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54" w:type="dxa"/>
            <w:gridSpan w:val="2"/>
          </w:tcPr>
          <w:p w14:paraId="3845D790" w14:textId="77777777"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4.1. </w:t>
            </w:r>
            <w:r w:rsidRPr="00405395">
              <w:rPr>
                <w:rFonts w:ascii="Times New Roman" w:hAnsi="Times New Roman" w:cs="Times New Roman"/>
                <w:sz w:val="24"/>
                <w:szCs w:val="24"/>
                <w:lang w:val="uk-UA"/>
              </w:rPr>
              <w:t xml:space="preserve">Договір про закупівлю укладається відповідно до норм </w:t>
            </w:r>
            <w:hyperlink r:id="rId15">
              <w:r w:rsidRPr="00405395">
                <w:rPr>
                  <w:rFonts w:ascii="Times New Roman" w:hAnsi="Times New Roman" w:cs="Times New Roman"/>
                  <w:sz w:val="24"/>
                  <w:szCs w:val="24"/>
                  <w:lang w:val="uk-UA"/>
                </w:rPr>
                <w:t>Цивільного кодексу України</w:t>
              </w:r>
            </w:hyperlink>
            <w:r w:rsidRPr="00405395">
              <w:rPr>
                <w:rFonts w:ascii="Times New Roman" w:hAnsi="Times New Roman" w:cs="Times New Roman"/>
                <w:sz w:val="24"/>
                <w:szCs w:val="24"/>
                <w:lang w:val="uk-UA"/>
              </w:rPr>
              <w:t xml:space="preserve"> та</w:t>
            </w:r>
            <w:hyperlink r:id="rId16">
              <w:r w:rsidRPr="00405395">
                <w:rPr>
                  <w:rFonts w:ascii="Times New Roman" w:hAnsi="Times New Roman" w:cs="Times New Roman"/>
                  <w:sz w:val="24"/>
                  <w:szCs w:val="24"/>
                  <w:lang w:val="uk-UA"/>
                </w:rPr>
                <w:t xml:space="preserve"> Господарського кодексу України</w:t>
              </w:r>
            </w:hyperlink>
            <w:r w:rsidRPr="00405395">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A6B8481"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hAnsi="Times New Roman" w:cs="Times New Roman"/>
                <w:color w:val="auto"/>
                <w:sz w:val="24"/>
                <w:szCs w:val="24"/>
                <w:lang w:val="uk-UA"/>
              </w:rPr>
              <w:t xml:space="preserve">4.2. </w:t>
            </w:r>
            <w:r w:rsidRPr="00405395">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39C736DC"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1) відповідну інформацію про право підписання договору про </w:t>
            </w:r>
            <w:r w:rsidRPr="00405395">
              <w:rPr>
                <w:rFonts w:ascii="Times New Roman" w:eastAsia="Times New Roman" w:hAnsi="Times New Roman" w:cs="Times New Roman"/>
                <w:color w:val="auto"/>
                <w:sz w:val="24"/>
                <w:szCs w:val="24"/>
                <w:lang w:val="uk-UA"/>
              </w:rPr>
              <w:lastRenderedPageBreak/>
              <w:t>закупівлю;</w:t>
            </w:r>
          </w:p>
          <w:p w14:paraId="2A906247"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16F4CB"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BB9CFAA" w14:textId="77777777" w:rsidR="000612F9" w:rsidRPr="00405395" w:rsidRDefault="000612F9" w:rsidP="000612F9">
            <w:p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605DE9"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5FFA121"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5395">
              <w:rPr>
                <w:rFonts w:ascii="Times New Roman" w:hAnsi="Times New Roman" w:cs="Times New Roman"/>
                <w:sz w:val="24"/>
                <w:szCs w:val="24"/>
                <w:lang w:val="uk-UA"/>
              </w:rPr>
              <w:t>пропорційно</w:t>
            </w:r>
            <w:proofErr w:type="spellEnd"/>
            <w:r w:rsidRPr="00405395">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D575EF"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1A30E9"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D32173"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3B72B92"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05395">
              <w:rPr>
                <w:rFonts w:ascii="Times New Roman" w:hAnsi="Times New Roman" w:cs="Times New Roman"/>
                <w:sz w:val="24"/>
                <w:szCs w:val="24"/>
                <w:lang w:val="uk-UA"/>
              </w:rPr>
              <w:br/>
              <w:t xml:space="preserve">оподаткування – </w:t>
            </w:r>
            <w:proofErr w:type="spellStart"/>
            <w:r w:rsidRPr="00405395">
              <w:rPr>
                <w:rFonts w:ascii="Times New Roman" w:hAnsi="Times New Roman" w:cs="Times New Roman"/>
                <w:sz w:val="24"/>
                <w:szCs w:val="24"/>
                <w:lang w:val="uk-UA"/>
              </w:rPr>
              <w:t>пропорційно</w:t>
            </w:r>
            <w:proofErr w:type="spellEnd"/>
            <w:r w:rsidRPr="00405395">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05395">
              <w:rPr>
                <w:rFonts w:ascii="Times New Roman" w:hAnsi="Times New Roman" w:cs="Times New Roman"/>
                <w:sz w:val="24"/>
                <w:szCs w:val="24"/>
                <w:lang w:val="uk-UA"/>
              </w:rPr>
              <w:t>пропорційно</w:t>
            </w:r>
            <w:proofErr w:type="spellEnd"/>
            <w:r w:rsidRPr="00405395">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150F3E02" w14:textId="77777777" w:rsidR="000612F9" w:rsidRPr="00405395" w:rsidRDefault="000612F9" w:rsidP="000612F9">
            <w:pPr>
              <w:spacing w:after="0" w:line="240" w:lineRule="auto"/>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395">
              <w:rPr>
                <w:rFonts w:ascii="Times New Roman" w:hAnsi="Times New Roman" w:cs="Times New Roman"/>
                <w:sz w:val="24"/>
                <w:szCs w:val="24"/>
                <w:lang w:val="uk-UA"/>
              </w:rPr>
              <w:t>Platts</w:t>
            </w:r>
            <w:proofErr w:type="spellEnd"/>
            <w:r w:rsidRPr="0040539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CA8E86" w14:textId="77777777" w:rsidR="000612F9" w:rsidRPr="00405395" w:rsidRDefault="000612F9" w:rsidP="000612F9">
            <w:pPr>
              <w:widowControl w:val="0"/>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69CA5C34"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4.3. Пропозицію щодо внесення змін до договору може зробити кожна із сторін договору.</w:t>
            </w:r>
          </w:p>
          <w:p w14:paraId="13403992"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Пропозиція щодо внесення змін до договору має містити </w:t>
            </w:r>
            <w:r w:rsidRPr="00405395">
              <w:rPr>
                <w:rFonts w:ascii="Times New Roman" w:eastAsia="Times New Roman" w:hAnsi="Times New Roman" w:cs="Times New Roman"/>
                <w:color w:val="auto"/>
                <w:sz w:val="24"/>
                <w:szCs w:val="24"/>
                <w:lang w:val="uk-UA"/>
              </w:rPr>
              <w:lastRenderedPageBreak/>
              <w:t>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ED4120"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25E82D1D"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71765C2" w14:textId="77777777" w:rsidR="000612F9" w:rsidRPr="00405395" w:rsidRDefault="000612F9" w:rsidP="000612F9">
            <w:pPr>
              <w:pStyle w:val="11"/>
              <w:widowControl w:val="0"/>
              <w:spacing w:line="240" w:lineRule="auto"/>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14:paraId="37A7B478" w14:textId="77777777" w:rsidR="000612F9" w:rsidRPr="00405395" w:rsidRDefault="000612F9" w:rsidP="000612F9">
            <w:pPr>
              <w:spacing w:after="0" w:line="240" w:lineRule="auto"/>
              <w:jc w:val="both"/>
              <w:rPr>
                <w:rFonts w:ascii="Times New Roman" w:eastAsia="Times New Roman" w:hAnsi="Times New Roman" w:cs="Times New Roman"/>
                <w:sz w:val="24"/>
                <w:szCs w:val="24"/>
                <w:lang w:val="uk-UA" w:eastAsia="ru-RU"/>
              </w:rPr>
            </w:pPr>
          </w:p>
        </w:tc>
      </w:tr>
      <w:tr w:rsidR="000612F9" w:rsidRPr="00405395" w14:paraId="5C8CD715" w14:textId="77777777" w:rsidTr="00323AFB">
        <w:trPr>
          <w:trHeight w:val="416"/>
          <w:jc w:val="center"/>
        </w:trPr>
        <w:tc>
          <w:tcPr>
            <w:tcW w:w="566" w:type="dxa"/>
          </w:tcPr>
          <w:p w14:paraId="5700AEAF"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lastRenderedPageBreak/>
              <w:t>5</w:t>
            </w:r>
          </w:p>
        </w:tc>
        <w:tc>
          <w:tcPr>
            <w:tcW w:w="2690" w:type="dxa"/>
          </w:tcPr>
          <w:p w14:paraId="503A64D6"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54" w:type="dxa"/>
            <w:gridSpan w:val="2"/>
          </w:tcPr>
          <w:p w14:paraId="6B3B49D8" w14:textId="77777777" w:rsidR="000612F9" w:rsidRPr="00405395" w:rsidRDefault="000612F9" w:rsidP="000612F9">
            <w:pPr>
              <w:pStyle w:val="11"/>
              <w:widowControl w:val="0"/>
              <w:spacing w:line="240" w:lineRule="auto"/>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612F9" w:rsidRPr="00405395" w14:paraId="74335C54" w14:textId="77777777" w:rsidTr="00323AFB">
        <w:trPr>
          <w:trHeight w:val="520"/>
          <w:jc w:val="center"/>
        </w:trPr>
        <w:tc>
          <w:tcPr>
            <w:tcW w:w="566" w:type="dxa"/>
          </w:tcPr>
          <w:p w14:paraId="222424F6" w14:textId="77777777" w:rsidR="000612F9" w:rsidRPr="00405395" w:rsidRDefault="000612F9" w:rsidP="000612F9">
            <w:pPr>
              <w:pStyle w:val="11"/>
              <w:widowControl w:val="0"/>
              <w:spacing w:line="240" w:lineRule="auto"/>
              <w:ind w:right="113"/>
              <w:jc w:val="both"/>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6</w:t>
            </w:r>
          </w:p>
        </w:tc>
        <w:tc>
          <w:tcPr>
            <w:tcW w:w="2690" w:type="dxa"/>
          </w:tcPr>
          <w:p w14:paraId="5FAAAD29" w14:textId="77777777" w:rsidR="000612F9" w:rsidRPr="00405395" w:rsidRDefault="000612F9" w:rsidP="000612F9">
            <w:pPr>
              <w:pStyle w:val="11"/>
              <w:widowControl w:val="0"/>
              <w:spacing w:line="240" w:lineRule="auto"/>
              <w:ind w:right="113"/>
              <w:rPr>
                <w:rFonts w:ascii="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54" w:type="dxa"/>
            <w:gridSpan w:val="2"/>
          </w:tcPr>
          <w:p w14:paraId="5603A44B" w14:textId="688EB5CB" w:rsidR="001008E6" w:rsidRPr="004079F5" w:rsidRDefault="001008E6" w:rsidP="001008E6">
            <w:pPr>
              <w:spacing w:after="150"/>
              <w:ind w:firstLine="450"/>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color w:val="000000"/>
                <w:sz w:val="24"/>
                <w:szCs w:val="24"/>
                <w:lang w:val="uk-UA"/>
              </w:rPr>
              <w:t xml:space="preserve">Відповідно до частини 1 статті 27 Закону України «Про публічні закупівлі», Замовник має право вимагати від учасника-переможця внесення ним не пізніше дати укладання договору, забезпечення виконання договору про закупівлю робіт у вигляді безумовної, безвідкличної банківської гарантії. Оригінал документу, що підтверджує внесення забезпечення виконання договору про закупівлю, має бути поданий у вигляді оформленої банківської гарантії. </w:t>
            </w:r>
            <w:proofErr w:type="spellStart"/>
            <w:r w:rsidRPr="00405395">
              <w:rPr>
                <w:rFonts w:ascii="Times New Roman" w:eastAsia="Times New Roman" w:hAnsi="Times New Roman" w:cs="Times New Roman"/>
                <w:sz w:val="24"/>
                <w:szCs w:val="24"/>
              </w:rPr>
              <w:t>Розмір</w:t>
            </w:r>
            <w:proofErr w:type="spellEnd"/>
            <w:r w:rsidRPr="00405395">
              <w:rPr>
                <w:rFonts w:ascii="Times New Roman" w:eastAsia="Times New Roman" w:hAnsi="Times New Roman" w:cs="Times New Roman"/>
                <w:sz w:val="24"/>
                <w:szCs w:val="24"/>
              </w:rPr>
              <w:t xml:space="preserve"> </w:t>
            </w:r>
            <w:proofErr w:type="spellStart"/>
            <w:r w:rsidRPr="00405395">
              <w:rPr>
                <w:rFonts w:ascii="Times New Roman" w:eastAsia="Times New Roman" w:hAnsi="Times New Roman" w:cs="Times New Roman"/>
                <w:sz w:val="24"/>
                <w:szCs w:val="24"/>
              </w:rPr>
              <w:t>забезпечення</w:t>
            </w:r>
            <w:proofErr w:type="spellEnd"/>
            <w:r w:rsidRPr="00405395">
              <w:rPr>
                <w:rFonts w:ascii="Times New Roman" w:eastAsia="Times New Roman" w:hAnsi="Times New Roman" w:cs="Times New Roman"/>
                <w:sz w:val="24"/>
                <w:szCs w:val="24"/>
              </w:rPr>
              <w:t xml:space="preserve"> </w:t>
            </w:r>
            <w:proofErr w:type="spellStart"/>
            <w:r w:rsidRPr="00405395">
              <w:rPr>
                <w:rFonts w:ascii="Times New Roman" w:eastAsia="Times New Roman" w:hAnsi="Times New Roman" w:cs="Times New Roman"/>
                <w:sz w:val="24"/>
                <w:szCs w:val="24"/>
              </w:rPr>
              <w:t>виконання</w:t>
            </w:r>
            <w:proofErr w:type="spellEnd"/>
            <w:r w:rsidRPr="00405395">
              <w:rPr>
                <w:rFonts w:ascii="Times New Roman" w:eastAsia="Times New Roman" w:hAnsi="Times New Roman" w:cs="Times New Roman"/>
                <w:sz w:val="24"/>
                <w:szCs w:val="24"/>
              </w:rPr>
              <w:t xml:space="preserve"> договору про </w:t>
            </w:r>
            <w:proofErr w:type="spellStart"/>
            <w:r w:rsidRPr="00405395">
              <w:rPr>
                <w:rFonts w:ascii="Times New Roman" w:eastAsia="Times New Roman" w:hAnsi="Times New Roman" w:cs="Times New Roman"/>
                <w:sz w:val="24"/>
                <w:szCs w:val="24"/>
              </w:rPr>
              <w:t>закупівлю</w:t>
            </w:r>
            <w:proofErr w:type="spellEnd"/>
            <w:r w:rsidRPr="00405395">
              <w:rPr>
                <w:rFonts w:ascii="Times New Roman" w:eastAsia="Times New Roman" w:hAnsi="Times New Roman" w:cs="Times New Roman"/>
                <w:sz w:val="24"/>
                <w:szCs w:val="24"/>
              </w:rPr>
              <w:t xml:space="preserve"> </w:t>
            </w:r>
            <w:r w:rsidR="0030118D">
              <w:rPr>
                <w:rFonts w:ascii="Times New Roman" w:eastAsia="Times New Roman" w:hAnsi="Times New Roman" w:cs="Times New Roman"/>
                <w:sz w:val="24"/>
                <w:szCs w:val="24"/>
                <w:lang w:val="uk-UA"/>
              </w:rPr>
              <w:t>становить</w:t>
            </w:r>
            <w:r w:rsidRPr="00F27365">
              <w:rPr>
                <w:rFonts w:ascii="Times New Roman" w:eastAsia="Times New Roman" w:hAnsi="Times New Roman" w:cs="Times New Roman"/>
                <w:sz w:val="24"/>
                <w:szCs w:val="24"/>
              </w:rPr>
              <w:t xml:space="preserve"> 5 </w:t>
            </w:r>
            <w:proofErr w:type="spellStart"/>
            <w:r w:rsidRPr="00F27365">
              <w:rPr>
                <w:rFonts w:ascii="Times New Roman" w:eastAsia="Times New Roman" w:hAnsi="Times New Roman" w:cs="Times New Roman"/>
                <w:sz w:val="24"/>
                <w:szCs w:val="24"/>
              </w:rPr>
              <w:t>відсотків</w:t>
            </w:r>
            <w:proofErr w:type="spellEnd"/>
            <w:r w:rsidRPr="00405395">
              <w:rPr>
                <w:rFonts w:ascii="Times New Roman" w:eastAsia="Times New Roman" w:hAnsi="Times New Roman" w:cs="Times New Roman"/>
                <w:sz w:val="24"/>
                <w:szCs w:val="24"/>
              </w:rPr>
              <w:t xml:space="preserve"> </w:t>
            </w:r>
            <w:proofErr w:type="spellStart"/>
            <w:r w:rsidRPr="00405395">
              <w:rPr>
                <w:rFonts w:ascii="Times New Roman" w:eastAsia="Times New Roman" w:hAnsi="Times New Roman" w:cs="Times New Roman"/>
                <w:sz w:val="24"/>
                <w:szCs w:val="24"/>
              </w:rPr>
              <w:t>вартості</w:t>
            </w:r>
            <w:proofErr w:type="spellEnd"/>
            <w:r w:rsidRPr="00405395">
              <w:rPr>
                <w:rFonts w:ascii="Times New Roman" w:eastAsia="Times New Roman" w:hAnsi="Times New Roman" w:cs="Times New Roman"/>
                <w:sz w:val="24"/>
                <w:szCs w:val="24"/>
              </w:rPr>
              <w:t xml:space="preserve"> договору про </w:t>
            </w:r>
            <w:proofErr w:type="spellStart"/>
            <w:r w:rsidRPr="00405395">
              <w:rPr>
                <w:rFonts w:ascii="Times New Roman" w:eastAsia="Times New Roman" w:hAnsi="Times New Roman" w:cs="Times New Roman"/>
                <w:sz w:val="24"/>
                <w:szCs w:val="24"/>
              </w:rPr>
              <w:t>закупівлю</w:t>
            </w:r>
            <w:proofErr w:type="spellEnd"/>
            <w:r w:rsidRPr="00405395">
              <w:rPr>
                <w:rFonts w:ascii="Times New Roman" w:eastAsia="Times New Roman" w:hAnsi="Times New Roman" w:cs="Times New Roman"/>
                <w:sz w:val="24"/>
                <w:szCs w:val="24"/>
              </w:rPr>
              <w:t>.</w:t>
            </w:r>
            <w:r w:rsidRPr="00405395">
              <w:rPr>
                <w:rFonts w:ascii="Times New Roman" w:eastAsia="Times New Roman" w:hAnsi="Times New Roman" w:cs="Times New Roman"/>
                <w:sz w:val="24"/>
                <w:szCs w:val="24"/>
                <w:lang w:val="uk-UA"/>
              </w:rPr>
              <w:t xml:space="preserve"> </w:t>
            </w:r>
            <w:r w:rsidRPr="00405395">
              <w:rPr>
                <w:rFonts w:ascii="Times New Roman" w:eastAsia="Times New Roman" w:hAnsi="Times New Roman" w:cs="Times New Roman"/>
                <w:color w:val="000000"/>
                <w:sz w:val="24"/>
                <w:szCs w:val="24"/>
                <w:lang w:val="uk-UA"/>
              </w:rPr>
              <w:t xml:space="preserve">Банківські реквізити Замовника: </w:t>
            </w:r>
          </w:p>
          <w:p w14:paraId="64C2C560" w14:textId="07769EE3" w:rsidR="001008E6" w:rsidRPr="00405395" w:rsidRDefault="001008E6" w:rsidP="001008E6">
            <w:pPr>
              <w:widowControl w:val="0"/>
              <w:autoSpaceDE w:val="0"/>
              <w:autoSpaceDN w:val="0"/>
              <w:adjustRightInd w:val="0"/>
              <w:ind w:firstLine="352"/>
              <w:jc w:val="both"/>
              <w:rPr>
                <w:rFonts w:ascii="Times New Roman" w:eastAsia="Times New Roman" w:hAnsi="Times New Roman" w:cs="Times New Roman"/>
                <w:color w:val="000000"/>
                <w:sz w:val="24"/>
                <w:szCs w:val="24"/>
                <w:lang w:val="uk-UA"/>
              </w:rPr>
            </w:pPr>
            <w:r w:rsidRPr="00405395">
              <w:rPr>
                <w:rFonts w:ascii="Times New Roman" w:hAnsi="Times New Roman" w:cs="Times New Roman"/>
                <w:bCs/>
                <w:sz w:val="24"/>
                <w:szCs w:val="24"/>
                <w:lang w:val="uk-UA"/>
              </w:rPr>
              <w:t xml:space="preserve">Перерахування коштів здійснюється на р/р </w:t>
            </w:r>
            <w:r w:rsidR="0030118D" w:rsidRPr="00F27365">
              <w:rPr>
                <w:rFonts w:ascii="Times New Roman" w:hAnsi="Times New Roman" w:cs="Times New Roman"/>
                <w:bCs/>
                <w:sz w:val="24"/>
                <w:szCs w:val="24"/>
                <w:lang w:val="en-US"/>
              </w:rPr>
              <w:t>UA</w:t>
            </w:r>
            <w:r w:rsidR="0030118D" w:rsidRPr="004079F5">
              <w:rPr>
                <w:rFonts w:ascii="Times New Roman" w:hAnsi="Times New Roman" w:cs="Times New Roman"/>
                <w:bCs/>
                <w:sz w:val="24"/>
                <w:szCs w:val="24"/>
                <w:lang w:val="uk-UA"/>
              </w:rPr>
              <w:t>928201720355179002000010311</w:t>
            </w:r>
            <w:r w:rsidRPr="00F27365">
              <w:rPr>
                <w:rFonts w:ascii="Times New Roman" w:hAnsi="Times New Roman" w:cs="Times New Roman"/>
                <w:bCs/>
                <w:sz w:val="24"/>
                <w:szCs w:val="24"/>
                <w:lang w:val="uk-UA"/>
              </w:rPr>
              <w:t xml:space="preserve"> ,</w:t>
            </w:r>
            <w:r w:rsidRPr="00F27365">
              <w:rPr>
                <w:rFonts w:ascii="Times New Roman" w:hAnsi="Times New Roman" w:cs="Times New Roman"/>
                <w:sz w:val="24"/>
                <w:szCs w:val="24"/>
                <w:lang w:val="uk-UA"/>
              </w:rPr>
              <w:t>ДКСУ</w:t>
            </w:r>
            <w:r w:rsidR="0030118D" w:rsidRPr="00F27365">
              <w:rPr>
                <w:rFonts w:ascii="Times New Roman" w:hAnsi="Times New Roman" w:cs="Times New Roman"/>
                <w:bCs/>
                <w:sz w:val="24"/>
                <w:szCs w:val="24"/>
                <w:lang w:val="uk-UA"/>
              </w:rPr>
              <w:t xml:space="preserve"> </w:t>
            </w:r>
            <w:proofErr w:type="spellStart"/>
            <w:r w:rsidR="0030118D" w:rsidRPr="00F27365">
              <w:rPr>
                <w:rFonts w:ascii="Times New Roman" w:hAnsi="Times New Roman" w:cs="Times New Roman"/>
                <w:bCs/>
                <w:sz w:val="24"/>
                <w:szCs w:val="24"/>
                <w:lang w:val="uk-UA"/>
              </w:rPr>
              <w:t>м.Київ</w:t>
            </w:r>
            <w:proofErr w:type="spellEnd"/>
            <w:r w:rsidRPr="00F27365">
              <w:rPr>
                <w:rFonts w:ascii="Times New Roman" w:hAnsi="Times New Roman" w:cs="Times New Roman"/>
                <w:bCs/>
                <w:sz w:val="24"/>
                <w:szCs w:val="24"/>
                <w:lang w:val="uk-UA"/>
              </w:rPr>
              <w:t>, МФО</w:t>
            </w:r>
            <w:r w:rsidR="0030118D" w:rsidRPr="00F27365">
              <w:rPr>
                <w:rFonts w:ascii="Times New Roman" w:hAnsi="Times New Roman" w:cs="Times New Roman"/>
                <w:bCs/>
                <w:sz w:val="24"/>
                <w:szCs w:val="24"/>
                <w:lang w:val="uk-UA"/>
              </w:rPr>
              <w:t xml:space="preserve"> 820172</w:t>
            </w:r>
            <w:r w:rsidRPr="00F27365">
              <w:rPr>
                <w:rFonts w:ascii="Times New Roman" w:hAnsi="Times New Roman" w:cs="Times New Roman"/>
                <w:bCs/>
                <w:sz w:val="24"/>
                <w:szCs w:val="24"/>
                <w:lang w:val="uk-UA"/>
              </w:rPr>
              <w:t xml:space="preserve">, одержувач: </w:t>
            </w:r>
            <w:r w:rsidR="0030118D" w:rsidRPr="00F27365">
              <w:rPr>
                <w:rFonts w:ascii="Times New Roman" w:hAnsi="Times New Roman" w:cs="Times New Roman"/>
                <w:bCs/>
                <w:sz w:val="24"/>
                <w:szCs w:val="24"/>
                <w:lang w:val="uk-UA"/>
              </w:rPr>
              <w:t xml:space="preserve">ДУ «Бердичівський ВЦ ( №108) </w:t>
            </w:r>
            <w:r w:rsidRPr="00F27365">
              <w:rPr>
                <w:rFonts w:ascii="Times New Roman" w:hAnsi="Times New Roman" w:cs="Times New Roman"/>
                <w:bCs/>
                <w:sz w:val="24"/>
                <w:szCs w:val="24"/>
                <w:lang w:val="uk-UA"/>
              </w:rPr>
              <w:t xml:space="preserve">, код ЄДРПОУ </w:t>
            </w:r>
            <w:r w:rsidR="0030118D" w:rsidRPr="00F27365">
              <w:rPr>
                <w:rFonts w:ascii="Times New Roman" w:hAnsi="Times New Roman" w:cs="Times New Roman"/>
                <w:bCs/>
                <w:sz w:val="24"/>
                <w:szCs w:val="24"/>
                <w:lang w:val="uk-UA"/>
              </w:rPr>
              <w:t>08563398</w:t>
            </w:r>
            <w:r w:rsidRPr="00F27365">
              <w:rPr>
                <w:rFonts w:ascii="Times New Roman" w:hAnsi="Times New Roman" w:cs="Times New Roman"/>
                <w:bCs/>
                <w:sz w:val="24"/>
                <w:szCs w:val="24"/>
                <w:lang w:val="uk-UA"/>
              </w:rPr>
              <w:t>.</w:t>
            </w:r>
          </w:p>
          <w:p w14:paraId="1F1AD343" w14:textId="77777777" w:rsidR="001008E6" w:rsidRPr="00405395" w:rsidRDefault="001008E6" w:rsidP="001008E6">
            <w:pPr>
              <w:ind w:firstLine="284"/>
              <w:jc w:val="both"/>
              <w:rPr>
                <w:rFonts w:ascii="Times New Roman" w:hAnsi="Times New Roman" w:cs="Times New Roman"/>
                <w:sz w:val="24"/>
                <w:szCs w:val="24"/>
                <w:lang w:val="uk-UA"/>
              </w:rPr>
            </w:pPr>
            <w:r w:rsidRPr="00405395">
              <w:rPr>
                <w:rFonts w:ascii="Times New Roman" w:eastAsia="Times New Roman" w:hAnsi="Times New Roman" w:cs="Times New Roman"/>
                <w:color w:val="000000"/>
                <w:sz w:val="24"/>
                <w:szCs w:val="24"/>
                <w:lang w:val="uk-UA"/>
              </w:rPr>
              <w:t xml:space="preserve"> При внесенні учасником забезпечення виконання договору про закупівлю у формі банківської гарантії учасник надає Замовнику оригінал банківської гарантії, засвідченої підписом відповідальних осіб банку і печаткою. Усі витрати, пов'язані з поданням забезпечення виконання договору про закупівлю, здійснюються за рахунок коштів Учасника. Ненадання переможцем процедури торгів забезпечення виконання договору про закупівлю, тягне за собою неповернення забезпечення тендерної пропозиції.</w:t>
            </w:r>
          </w:p>
          <w:p w14:paraId="63276D95" w14:textId="77777777" w:rsidR="001008E6" w:rsidRPr="00405395" w:rsidRDefault="001008E6" w:rsidP="001008E6">
            <w:pPr>
              <w:ind w:firstLine="284"/>
              <w:jc w:val="both"/>
              <w:rPr>
                <w:rFonts w:ascii="Times New Roman" w:hAnsi="Times New Roman" w:cs="Times New Roman"/>
                <w:sz w:val="24"/>
                <w:szCs w:val="24"/>
                <w:lang w:val="uk-UA"/>
              </w:rPr>
            </w:pPr>
          </w:p>
          <w:p w14:paraId="7AA3C877" w14:textId="77777777" w:rsidR="001008E6" w:rsidRPr="00405395" w:rsidRDefault="001008E6" w:rsidP="001008E6">
            <w:pPr>
              <w:pStyle w:val="rvps2"/>
              <w:shd w:val="clear" w:color="auto" w:fill="FFFFFF"/>
              <w:spacing w:before="0" w:beforeAutospacing="0" w:after="150" w:afterAutospacing="0"/>
              <w:ind w:firstLine="450"/>
              <w:jc w:val="both"/>
              <w:rPr>
                <w:color w:val="333333"/>
              </w:rPr>
            </w:pPr>
            <w:proofErr w:type="spellStart"/>
            <w:r w:rsidRPr="00405395">
              <w:rPr>
                <w:color w:val="333333"/>
              </w:rPr>
              <w:lastRenderedPageBreak/>
              <w:t>Замовник</w:t>
            </w:r>
            <w:proofErr w:type="spellEnd"/>
            <w:r w:rsidRPr="00405395">
              <w:rPr>
                <w:color w:val="333333"/>
              </w:rPr>
              <w:t xml:space="preserve"> </w:t>
            </w:r>
            <w:proofErr w:type="spellStart"/>
            <w:r w:rsidRPr="00405395">
              <w:rPr>
                <w:color w:val="333333"/>
              </w:rPr>
              <w:t>повертає</w:t>
            </w:r>
            <w:proofErr w:type="spellEnd"/>
            <w:r w:rsidRPr="00405395">
              <w:rPr>
                <w:color w:val="333333"/>
              </w:rPr>
              <w:t xml:space="preserve"> </w:t>
            </w:r>
            <w:proofErr w:type="spellStart"/>
            <w:r w:rsidRPr="00405395">
              <w:rPr>
                <w:color w:val="333333"/>
              </w:rPr>
              <w:t>забезпечення</w:t>
            </w:r>
            <w:proofErr w:type="spellEnd"/>
            <w:r w:rsidRPr="00405395">
              <w:rPr>
                <w:color w:val="333333"/>
              </w:rPr>
              <w:t xml:space="preserve"> </w:t>
            </w:r>
            <w:proofErr w:type="spellStart"/>
            <w:r w:rsidRPr="00405395">
              <w:rPr>
                <w:color w:val="333333"/>
              </w:rPr>
              <w:t>виконання</w:t>
            </w:r>
            <w:proofErr w:type="spellEnd"/>
            <w:r w:rsidRPr="00405395">
              <w:rPr>
                <w:color w:val="333333"/>
              </w:rPr>
              <w:t xml:space="preserve"> договору про </w:t>
            </w:r>
            <w:proofErr w:type="spellStart"/>
            <w:r w:rsidRPr="00405395">
              <w:rPr>
                <w:color w:val="333333"/>
              </w:rPr>
              <w:t>закупівлю</w:t>
            </w:r>
            <w:proofErr w:type="spellEnd"/>
            <w:r w:rsidRPr="00405395">
              <w:rPr>
                <w:color w:val="333333"/>
              </w:rPr>
              <w:t>:</w:t>
            </w:r>
          </w:p>
          <w:p w14:paraId="784E672D" w14:textId="77777777" w:rsidR="001008E6" w:rsidRPr="00405395" w:rsidRDefault="001008E6" w:rsidP="001008E6">
            <w:pPr>
              <w:pStyle w:val="rvps2"/>
              <w:shd w:val="clear" w:color="auto" w:fill="FFFFFF"/>
              <w:spacing w:before="0" w:beforeAutospacing="0" w:after="150" w:afterAutospacing="0"/>
              <w:ind w:firstLine="450"/>
              <w:jc w:val="both"/>
              <w:rPr>
                <w:color w:val="333333"/>
              </w:rPr>
            </w:pPr>
            <w:bookmarkStart w:id="56" w:name="n1486"/>
            <w:bookmarkEnd w:id="56"/>
            <w:r w:rsidRPr="00405395">
              <w:rPr>
                <w:color w:val="333333"/>
              </w:rPr>
              <w:t xml:space="preserve">1) </w:t>
            </w:r>
            <w:proofErr w:type="spellStart"/>
            <w:r w:rsidRPr="00405395">
              <w:rPr>
                <w:color w:val="333333"/>
              </w:rPr>
              <w:t>після</w:t>
            </w:r>
            <w:proofErr w:type="spellEnd"/>
            <w:r w:rsidRPr="00405395">
              <w:rPr>
                <w:color w:val="333333"/>
              </w:rPr>
              <w:t xml:space="preserve"> </w:t>
            </w:r>
            <w:proofErr w:type="spellStart"/>
            <w:r w:rsidRPr="00405395">
              <w:rPr>
                <w:color w:val="333333"/>
              </w:rPr>
              <w:t>виконання</w:t>
            </w:r>
            <w:proofErr w:type="spellEnd"/>
            <w:r w:rsidRPr="00405395">
              <w:rPr>
                <w:color w:val="333333"/>
              </w:rPr>
              <w:t xml:space="preserve"> </w:t>
            </w:r>
            <w:proofErr w:type="spellStart"/>
            <w:r w:rsidRPr="00405395">
              <w:rPr>
                <w:color w:val="333333"/>
              </w:rPr>
              <w:t>переможцем</w:t>
            </w:r>
            <w:proofErr w:type="spellEnd"/>
            <w:r w:rsidRPr="00405395">
              <w:rPr>
                <w:color w:val="333333"/>
              </w:rPr>
              <w:t xml:space="preserve"> </w:t>
            </w:r>
            <w:proofErr w:type="spellStart"/>
            <w:r w:rsidRPr="00405395">
              <w:rPr>
                <w:color w:val="333333"/>
              </w:rPr>
              <w:t>процедури</w:t>
            </w:r>
            <w:proofErr w:type="spellEnd"/>
            <w:r w:rsidRPr="00405395">
              <w:rPr>
                <w:color w:val="333333"/>
              </w:rPr>
              <w:t xml:space="preserve"> </w:t>
            </w:r>
            <w:proofErr w:type="spellStart"/>
            <w:r w:rsidRPr="00405395">
              <w:rPr>
                <w:color w:val="333333"/>
              </w:rPr>
              <w:t>закупівлі</w:t>
            </w:r>
            <w:proofErr w:type="spellEnd"/>
            <w:r w:rsidRPr="00405395">
              <w:rPr>
                <w:color w:val="333333"/>
              </w:rPr>
              <w:t>/</w:t>
            </w:r>
            <w:proofErr w:type="spellStart"/>
            <w:r w:rsidRPr="00405395">
              <w:rPr>
                <w:color w:val="333333"/>
              </w:rPr>
              <w:t>спрощеної</w:t>
            </w:r>
            <w:proofErr w:type="spellEnd"/>
            <w:r w:rsidRPr="00405395">
              <w:rPr>
                <w:color w:val="333333"/>
              </w:rPr>
              <w:t xml:space="preserve"> </w:t>
            </w:r>
            <w:proofErr w:type="spellStart"/>
            <w:r w:rsidRPr="00405395">
              <w:rPr>
                <w:color w:val="333333"/>
              </w:rPr>
              <w:t>закупівлі</w:t>
            </w:r>
            <w:proofErr w:type="spellEnd"/>
            <w:r w:rsidRPr="00405395">
              <w:rPr>
                <w:color w:val="333333"/>
              </w:rPr>
              <w:t xml:space="preserve"> договору про </w:t>
            </w:r>
            <w:proofErr w:type="spellStart"/>
            <w:r w:rsidRPr="00405395">
              <w:rPr>
                <w:color w:val="333333"/>
              </w:rPr>
              <w:t>закупівлю</w:t>
            </w:r>
            <w:proofErr w:type="spellEnd"/>
            <w:r w:rsidRPr="00405395">
              <w:rPr>
                <w:color w:val="333333"/>
              </w:rPr>
              <w:t>;</w:t>
            </w:r>
          </w:p>
          <w:p w14:paraId="72D9238E" w14:textId="77777777" w:rsidR="001008E6" w:rsidRPr="00405395" w:rsidRDefault="001008E6" w:rsidP="001008E6">
            <w:pPr>
              <w:pStyle w:val="rvps2"/>
              <w:shd w:val="clear" w:color="auto" w:fill="FFFFFF"/>
              <w:spacing w:before="0" w:beforeAutospacing="0" w:after="150" w:afterAutospacing="0"/>
              <w:ind w:firstLine="450"/>
              <w:jc w:val="both"/>
              <w:rPr>
                <w:color w:val="333333"/>
              </w:rPr>
            </w:pPr>
            <w:bookmarkStart w:id="57" w:name="n1487"/>
            <w:bookmarkEnd w:id="57"/>
            <w:r w:rsidRPr="00405395">
              <w:rPr>
                <w:color w:val="333333"/>
              </w:rPr>
              <w:t xml:space="preserve">2) за </w:t>
            </w:r>
            <w:proofErr w:type="spellStart"/>
            <w:r w:rsidRPr="00405395">
              <w:rPr>
                <w:color w:val="333333"/>
              </w:rPr>
              <w:t>рішенням</w:t>
            </w:r>
            <w:proofErr w:type="spellEnd"/>
            <w:r w:rsidRPr="00405395">
              <w:rPr>
                <w:color w:val="333333"/>
              </w:rPr>
              <w:t xml:space="preserve"> суду </w:t>
            </w:r>
            <w:proofErr w:type="spellStart"/>
            <w:r w:rsidRPr="00405395">
              <w:rPr>
                <w:color w:val="333333"/>
              </w:rPr>
              <w:t>щодо</w:t>
            </w:r>
            <w:proofErr w:type="spellEnd"/>
            <w:r w:rsidRPr="00405395">
              <w:rPr>
                <w:color w:val="333333"/>
              </w:rPr>
              <w:t xml:space="preserve"> </w:t>
            </w:r>
            <w:proofErr w:type="spellStart"/>
            <w:r w:rsidRPr="00405395">
              <w:rPr>
                <w:color w:val="333333"/>
              </w:rPr>
              <w:t>повернення</w:t>
            </w:r>
            <w:proofErr w:type="spellEnd"/>
            <w:r w:rsidRPr="00405395">
              <w:rPr>
                <w:color w:val="333333"/>
              </w:rPr>
              <w:t xml:space="preserve"> </w:t>
            </w:r>
            <w:proofErr w:type="spellStart"/>
            <w:r w:rsidRPr="00405395">
              <w:rPr>
                <w:color w:val="333333"/>
              </w:rPr>
              <w:t>забезпечення</w:t>
            </w:r>
            <w:proofErr w:type="spellEnd"/>
            <w:r w:rsidRPr="00405395">
              <w:rPr>
                <w:color w:val="333333"/>
              </w:rPr>
              <w:t xml:space="preserve"> договору у </w:t>
            </w:r>
            <w:proofErr w:type="spellStart"/>
            <w:r w:rsidRPr="00405395">
              <w:rPr>
                <w:color w:val="333333"/>
              </w:rPr>
              <w:t>випадку</w:t>
            </w:r>
            <w:proofErr w:type="spellEnd"/>
            <w:r w:rsidRPr="00405395">
              <w:rPr>
                <w:color w:val="333333"/>
              </w:rPr>
              <w:t xml:space="preserve"> </w:t>
            </w:r>
            <w:proofErr w:type="spellStart"/>
            <w:r w:rsidRPr="00405395">
              <w:rPr>
                <w:color w:val="333333"/>
              </w:rPr>
              <w:t>визнання</w:t>
            </w:r>
            <w:proofErr w:type="spellEnd"/>
            <w:r w:rsidRPr="00405395">
              <w:rPr>
                <w:color w:val="333333"/>
              </w:rPr>
              <w:t xml:space="preserve"> </w:t>
            </w:r>
            <w:proofErr w:type="spellStart"/>
            <w:r w:rsidRPr="00405395">
              <w:rPr>
                <w:color w:val="333333"/>
              </w:rPr>
              <w:t>результатів</w:t>
            </w:r>
            <w:proofErr w:type="spellEnd"/>
            <w:r w:rsidRPr="00405395">
              <w:rPr>
                <w:color w:val="333333"/>
              </w:rPr>
              <w:t xml:space="preserve"> </w:t>
            </w:r>
            <w:proofErr w:type="spellStart"/>
            <w:r w:rsidRPr="00405395">
              <w:rPr>
                <w:color w:val="333333"/>
              </w:rPr>
              <w:t>процедури</w:t>
            </w:r>
            <w:proofErr w:type="spellEnd"/>
            <w:r w:rsidRPr="00405395">
              <w:rPr>
                <w:color w:val="333333"/>
              </w:rPr>
              <w:t xml:space="preserve"> </w:t>
            </w:r>
            <w:proofErr w:type="spellStart"/>
            <w:r w:rsidRPr="00405395">
              <w:rPr>
                <w:color w:val="333333"/>
              </w:rPr>
              <w:t>закупівлі</w:t>
            </w:r>
            <w:proofErr w:type="spellEnd"/>
            <w:r w:rsidRPr="00405395">
              <w:rPr>
                <w:color w:val="333333"/>
              </w:rPr>
              <w:t>/</w:t>
            </w:r>
            <w:proofErr w:type="spellStart"/>
            <w:r w:rsidRPr="00405395">
              <w:rPr>
                <w:color w:val="333333"/>
              </w:rPr>
              <w:t>спрощеної</w:t>
            </w:r>
            <w:proofErr w:type="spellEnd"/>
            <w:r w:rsidRPr="00405395">
              <w:rPr>
                <w:color w:val="333333"/>
              </w:rPr>
              <w:t xml:space="preserve"> </w:t>
            </w:r>
            <w:proofErr w:type="spellStart"/>
            <w:r w:rsidRPr="00405395">
              <w:rPr>
                <w:color w:val="333333"/>
              </w:rPr>
              <w:t>закупівлі</w:t>
            </w:r>
            <w:proofErr w:type="spellEnd"/>
            <w:r w:rsidRPr="00405395">
              <w:rPr>
                <w:color w:val="333333"/>
              </w:rPr>
              <w:t xml:space="preserve"> </w:t>
            </w:r>
            <w:proofErr w:type="spellStart"/>
            <w:r w:rsidRPr="00405395">
              <w:rPr>
                <w:color w:val="333333"/>
              </w:rPr>
              <w:t>недійсними</w:t>
            </w:r>
            <w:proofErr w:type="spellEnd"/>
            <w:r w:rsidRPr="00405395">
              <w:rPr>
                <w:color w:val="333333"/>
              </w:rPr>
              <w:t xml:space="preserve"> </w:t>
            </w:r>
            <w:proofErr w:type="spellStart"/>
            <w:r w:rsidRPr="00405395">
              <w:rPr>
                <w:color w:val="333333"/>
              </w:rPr>
              <w:t>або</w:t>
            </w:r>
            <w:proofErr w:type="spellEnd"/>
            <w:r w:rsidRPr="00405395">
              <w:rPr>
                <w:color w:val="333333"/>
              </w:rPr>
              <w:t xml:space="preserve"> договору про </w:t>
            </w:r>
            <w:proofErr w:type="spellStart"/>
            <w:r w:rsidRPr="00405395">
              <w:rPr>
                <w:color w:val="333333"/>
              </w:rPr>
              <w:t>закупівлю</w:t>
            </w:r>
            <w:proofErr w:type="spellEnd"/>
            <w:r w:rsidRPr="00405395">
              <w:rPr>
                <w:color w:val="333333"/>
              </w:rPr>
              <w:t xml:space="preserve"> </w:t>
            </w:r>
            <w:proofErr w:type="spellStart"/>
            <w:r w:rsidRPr="00405395">
              <w:rPr>
                <w:color w:val="333333"/>
              </w:rPr>
              <w:t>нікчемним</w:t>
            </w:r>
            <w:proofErr w:type="spellEnd"/>
            <w:r w:rsidRPr="00405395">
              <w:rPr>
                <w:color w:val="333333"/>
              </w:rPr>
              <w:t>;</w:t>
            </w:r>
          </w:p>
          <w:p w14:paraId="0F35E252" w14:textId="77777777" w:rsidR="001008E6" w:rsidRPr="00405395" w:rsidRDefault="001008E6" w:rsidP="001008E6">
            <w:pPr>
              <w:pStyle w:val="rvps2"/>
              <w:shd w:val="clear" w:color="auto" w:fill="FFFFFF"/>
              <w:spacing w:before="0" w:beforeAutospacing="0" w:after="150" w:afterAutospacing="0"/>
              <w:ind w:firstLine="450"/>
              <w:jc w:val="both"/>
              <w:rPr>
                <w:color w:val="333333"/>
              </w:rPr>
            </w:pPr>
            <w:bookmarkStart w:id="58" w:name="n1488"/>
            <w:bookmarkEnd w:id="58"/>
            <w:r w:rsidRPr="00405395">
              <w:rPr>
                <w:color w:val="333333"/>
              </w:rPr>
              <w:t xml:space="preserve">3) у </w:t>
            </w:r>
            <w:proofErr w:type="spellStart"/>
            <w:r w:rsidRPr="00405395">
              <w:rPr>
                <w:color w:val="333333"/>
              </w:rPr>
              <w:t>випадках</w:t>
            </w:r>
            <w:proofErr w:type="spellEnd"/>
            <w:r w:rsidRPr="00405395">
              <w:rPr>
                <w:color w:val="333333"/>
              </w:rPr>
              <w:t xml:space="preserve">, </w:t>
            </w:r>
            <w:proofErr w:type="spellStart"/>
            <w:r w:rsidRPr="00405395">
              <w:rPr>
                <w:color w:val="333333"/>
              </w:rPr>
              <w:t>передбачених</w:t>
            </w:r>
            <w:proofErr w:type="spellEnd"/>
            <w:r w:rsidRPr="00405395">
              <w:rPr>
                <w:color w:val="333333"/>
              </w:rPr>
              <w:t> </w:t>
            </w:r>
            <w:proofErr w:type="spellStart"/>
            <w:r w:rsidR="00000000">
              <w:fldChar w:fldCharType="begin"/>
            </w:r>
            <w:r w:rsidR="00000000">
              <w:instrText>HYPERLINK "https://zakon.rada.gov.ua/laws/show/922-19" \l "n1807"</w:instrText>
            </w:r>
            <w:r w:rsidR="00000000">
              <w:fldChar w:fldCharType="separate"/>
            </w:r>
            <w:r w:rsidRPr="00405395">
              <w:rPr>
                <w:rStyle w:val="ab"/>
                <w:color w:val="006600"/>
              </w:rPr>
              <w:t>статтею</w:t>
            </w:r>
            <w:proofErr w:type="spellEnd"/>
            <w:r w:rsidRPr="00405395">
              <w:rPr>
                <w:rStyle w:val="ab"/>
                <w:color w:val="006600"/>
              </w:rPr>
              <w:t xml:space="preserve"> 43</w:t>
            </w:r>
            <w:r w:rsidR="00000000">
              <w:rPr>
                <w:rStyle w:val="ab"/>
                <w:color w:val="006600"/>
              </w:rPr>
              <w:fldChar w:fldCharType="end"/>
            </w:r>
            <w:r w:rsidRPr="00405395">
              <w:rPr>
                <w:color w:val="333333"/>
              </w:rPr>
              <w:t>  Закону;</w:t>
            </w:r>
          </w:p>
          <w:p w14:paraId="21380E47" w14:textId="77777777" w:rsidR="001008E6" w:rsidRPr="00405395" w:rsidRDefault="001008E6" w:rsidP="001008E6">
            <w:pPr>
              <w:pStyle w:val="rvps2"/>
              <w:shd w:val="clear" w:color="auto" w:fill="FFFFFF"/>
              <w:spacing w:before="0" w:beforeAutospacing="0" w:after="150" w:afterAutospacing="0"/>
              <w:ind w:firstLine="450"/>
              <w:jc w:val="both"/>
              <w:rPr>
                <w:color w:val="333333"/>
              </w:rPr>
            </w:pPr>
            <w:bookmarkStart w:id="59" w:name="n1489"/>
            <w:bookmarkEnd w:id="59"/>
            <w:r w:rsidRPr="00405395">
              <w:rPr>
                <w:color w:val="333333"/>
              </w:rPr>
              <w:t xml:space="preserve">4) </w:t>
            </w:r>
            <w:proofErr w:type="spellStart"/>
            <w:r w:rsidRPr="00405395">
              <w:rPr>
                <w:color w:val="333333"/>
              </w:rPr>
              <w:t>згідно</w:t>
            </w:r>
            <w:proofErr w:type="spellEnd"/>
            <w:r w:rsidRPr="00405395">
              <w:rPr>
                <w:color w:val="333333"/>
              </w:rPr>
              <w:t xml:space="preserve"> з </w:t>
            </w:r>
            <w:proofErr w:type="spellStart"/>
            <w:r w:rsidRPr="00405395">
              <w:rPr>
                <w:color w:val="333333"/>
              </w:rPr>
              <w:t>умовами</w:t>
            </w:r>
            <w:proofErr w:type="spellEnd"/>
            <w:r w:rsidRPr="00405395">
              <w:rPr>
                <w:color w:val="333333"/>
              </w:rPr>
              <w:t xml:space="preserve">, </w:t>
            </w:r>
            <w:proofErr w:type="spellStart"/>
            <w:r w:rsidRPr="00405395">
              <w:rPr>
                <w:color w:val="333333"/>
              </w:rPr>
              <w:t>зазначеними</w:t>
            </w:r>
            <w:proofErr w:type="spellEnd"/>
            <w:r w:rsidRPr="00405395">
              <w:rPr>
                <w:color w:val="333333"/>
              </w:rPr>
              <w:t xml:space="preserve"> в </w:t>
            </w:r>
            <w:proofErr w:type="spellStart"/>
            <w:r w:rsidRPr="00405395">
              <w:rPr>
                <w:color w:val="333333"/>
              </w:rPr>
              <w:t>договорі</w:t>
            </w:r>
            <w:proofErr w:type="spellEnd"/>
            <w:r w:rsidRPr="00405395">
              <w:rPr>
                <w:color w:val="333333"/>
              </w:rPr>
              <w:t xml:space="preserve"> про </w:t>
            </w:r>
            <w:proofErr w:type="spellStart"/>
            <w:r w:rsidRPr="00405395">
              <w:rPr>
                <w:color w:val="333333"/>
              </w:rPr>
              <w:t>закупівлю</w:t>
            </w:r>
            <w:proofErr w:type="spellEnd"/>
            <w:r w:rsidRPr="00405395">
              <w:rPr>
                <w:color w:val="333333"/>
              </w:rPr>
              <w:t xml:space="preserve">, але не </w:t>
            </w:r>
            <w:proofErr w:type="spellStart"/>
            <w:r w:rsidRPr="00405395">
              <w:rPr>
                <w:color w:val="333333"/>
              </w:rPr>
              <w:t>пізніше</w:t>
            </w:r>
            <w:proofErr w:type="spellEnd"/>
            <w:r w:rsidRPr="00405395">
              <w:rPr>
                <w:color w:val="333333"/>
              </w:rPr>
              <w:t xml:space="preserve"> </w:t>
            </w:r>
            <w:proofErr w:type="spellStart"/>
            <w:r w:rsidRPr="00405395">
              <w:rPr>
                <w:color w:val="333333"/>
              </w:rPr>
              <w:t>ніж</w:t>
            </w:r>
            <w:proofErr w:type="spellEnd"/>
            <w:r w:rsidRPr="00405395">
              <w:rPr>
                <w:color w:val="333333"/>
              </w:rPr>
              <w:t xml:space="preserve"> </w:t>
            </w:r>
            <w:proofErr w:type="spellStart"/>
            <w:r w:rsidRPr="00405395">
              <w:rPr>
                <w:color w:val="333333"/>
              </w:rPr>
              <w:t>протягом</w:t>
            </w:r>
            <w:proofErr w:type="spellEnd"/>
            <w:r w:rsidRPr="00405395">
              <w:rPr>
                <w:color w:val="333333"/>
              </w:rPr>
              <w:t xml:space="preserve"> </w:t>
            </w:r>
            <w:proofErr w:type="spellStart"/>
            <w:r w:rsidRPr="00405395">
              <w:rPr>
                <w:color w:val="333333"/>
              </w:rPr>
              <w:t>п’яти</w:t>
            </w:r>
            <w:proofErr w:type="spellEnd"/>
            <w:r w:rsidRPr="00405395">
              <w:rPr>
                <w:color w:val="333333"/>
              </w:rPr>
              <w:t xml:space="preserve"> </w:t>
            </w:r>
            <w:proofErr w:type="spellStart"/>
            <w:r w:rsidRPr="00405395">
              <w:rPr>
                <w:color w:val="333333"/>
              </w:rPr>
              <w:t>банківських</w:t>
            </w:r>
            <w:proofErr w:type="spellEnd"/>
            <w:r w:rsidRPr="00405395">
              <w:rPr>
                <w:color w:val="333333"/>
              </w:rPr>
              <w:t xml:space="preserve"> </w:t>
            </w:r>
            <w:proofErr w:type="spellStart"/>
            <w:r w:rsidRPr="00405395">
              <w:rPr>
                <w:color w:val="333333"/>
              </w:rPr>
              <w:t>днів</w:t>
            </w:r>
            <w:proofErr w:type="spellEnd"/>
            <w:r w:rsidRPr="00405395">
              <w:rPr>
                <w:color w:val="333333"/>
              </w:rPr>
              <w:t xml:space="preserve"> з дня </w:t>
            </w:r>
            <w:proofErr w:type="spellStart"/>
            <w:r w:rsidRPr="00405395">
              <w:rPr>
                <w:color w:val="333333"/>
              </w:rPr>
              <w:t>настання</w:t>
            </w:r>
            <w:proofErr w:type="spellEnd"/>
            <w:r w:rsidRPr="00405395">
              <w:rPr>
                <w:color w:val="333333"/>
              </w:rPr>
              <w:t xml:space="preserve"> </w:t>
            </w:r>
            <w:proofErr w:type="spellStart"/>
            <w:r w:rsidRPr="00405395">
              <w:rPr>
                <w:color w:val="333333"/>
              </w:rPr>
              <w:t>зазначених</w:t>
            </w:r>
            <w:proofErr w:type="spellEnd"/>
            <w:r w:rsidRPr="00405395">
              <w:rPr>
                <w:color w:val="333333"/>
              </w:rPr>
              <w:t xml:space="preserve"> </w:t>
            </w:r>
            <w:proofErr w:type="spellStart"/>
            <w:r w:rsidRPr="00405395">
              <w:rPr>
                <w:color w:val="333333"/>
              </w:rPr>
              <w:t>обставин</w:t>
            </w:r>
            <w:proofErr w:type="spellEnd"/>
            <w:r w:rsidRPr="00405395">
              <w:rPr>
                <w:color w:val="333333"/>
              </w:rPr>
              <w:t>.</w:t>
            </w:r>
          </w:p>
          <w:p w14:paraId="31C1D5C9" w14:textId="0AFAE3D9" w:rsidR="000612F9" w:rsidRPr="00405395" w:rsidRDefault="000612F9" w:rsidP="000612F9">
            <w:pPr>
              <w:pStyle w:val="11"/>
              <w:widowControl w:val="0"/>
              <w:spacing w:line="240" w:lineRule="auto"/>
              <w:jc w:val="both"/>
              <w:rPr>
                <w:rFonts w:ascii="Times New Roman" w:hAnsi="Times New Roman" w:cs="Times New Roman"/>
                <w:color w:val="auto"/>
                <w:sz w:val="24"/>
                <w:szCs w:val="24"/>
              </w:rPr>
            </w:pPr>
          </w:p>
        </w:tc>
      </w:tr>
    </w:tbl>
    <w:p w14:paraId="7169FA53" w14:textId="77777777" w:rsidR="00B515BC" w:rsidRPr="00405395" w:rsidRDefault="00B515BC" w:rsidP="009E5054">
      <w:pPr>
        <w:tabs>
          <w:tab w:val="left" w:pos="855"/>
        </w:tabs>
        <w:spacing w:after="0" w:line="240" w:lineRule="auto"/>
        <w:jc w:val="both"/>
        <w:rPr>
          <w:rFonts w:ascii="Times New Roman" w:hAnsi="Times New Roman" w:cs="Times New Roman"/>
          <w:b/>
          <w:sz w:val="24"/>
          <w:szCs w:val="24"/>
          <w:lang w:val="uk-UA"/>
        </w:rPr>
      </w:pPr>
    </w:p>
    <w:p w14:paraId="09B52D14"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068F138A"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39ED3C3F"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5D2D0FAE" w14:textId="77777777" w:rsidR="00BA302E" w:rsidRPr="00405395" w:rsidRDefault="00BA302E" w:rsidP="009E5054">
      <w:pPr>
        <w:tabs>
          <w:tab w:val="left" w:pos="855"/>
        </w:tabs>
        <w:spacing w:after="0" w:line="240" w:lineRule="auto"/>
        <w:jc w:val="both"/>
        <w:rPr>
          <w:rFonts w:ascii="Times New Roman" w:hAnsi="Times New Roman" w:cs="Times New Roman"/>
          <w:b/>
          <w:sz w:val="24"/>
          <w:szCs w:val="24"/>
          <w:lang w:val="uk-UA"/>
        </w:rPr>
      </w:pPr>
    </w:p>
    <w:p w14:paraId="24BF7B67" w14:textId="77777777" w:rsidR="009D0527" w:rsidRPr="00405395" w:rsidRDefault="009D0527" w:rsidP="009E5054">
      <w:pPr>
        <w:tabs>
          <w:tab w:val="left" w:pos="855"/>
        </w:tabs>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Невід’ємною частиною цієї тендерної документації є:</w:t>
      </w:r>
    </w:p>
    <w:p w14:paraId="60EDD530" w14:textId="77777777" w:rsidR="009D0527" w:rsidRPr="00405395" w:rsidRDefault="009D0527" w:rsidP="009E5054">
      <w:pPr>
        <w:tabs>
          <w:tab w:val="left" w:pos="855"/>
        </w:tabs>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1.Додаток 1 до тендерно</w:t>
      </w:r>
      <w:r w:rsidR="00676BA9" w:rsidRPr="00405395">
        <w:rPr>
          <w:rFonts w:ascii="Times New Roman" w:hAnsi="Times New Roman" w:cs="Times New Roman"/>
          <w:b/>
          <w:sz w:val="24"/>
          <w:szCs w:val="24"/>
          <w:lang w:val="uk-UA"/>
        </w:rPr>
        <w:t>ї документації (</w:t>
      </w:r>
      <w:r w:rsidR="00BA302E" w:rsidRPr="00405395">
        <w:rPr>
          <w:rFonts w:ascii="Times New Roman" w:hAnsi="Times New Roman" w:cs="Times New Roman"/>
          <w:b/>
          <w:sz w:val="24"/>
          <w:szCs w:val="24"/>
          <w:lang w:val="uk-UA"/>
        </w:rPr>
        <w:t>Інформація та п</w:t>
      </w:r>
      <w:r w:rsidR="00BA302E" w:rsidRPr="00405395">
        <w:rPr>
          <w:rFonts w:ascii="Times New Roman" w:hAnsi="Times New Roman" w:cs="Times New Roman"/>
          <w:b/>
          <w:bCs/>
          <w:sz w:val="24"/>
          <w:szCs w:val="24"/>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00676BA9" w:rsidRPr="00405395">
        <w:rPr>
          <w:rFonts w:ascii="Times New Roman" w:hAnsi="Times New Roman" w:cs="Times New Roman"/>
          <w:b/>
          <w:sz w:val="24"/>
          <w:szCs w:val="24"/>
          <w:lang w:val="uk-UA"/>
        </w:rPr>
        <w:t>)</w:t>
      </w:r>
    </w:p>
    <w:p w14:paraId="1F188A2D" w14:textId="77777777" w:rsidR="00676BA9" w:rsidRPr="00405395" w:rsidRDefault="00676BA9" w:rsidP="009E5054">
      <w:pPr>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 xml:space="preserve">2.Додаток </w:t>
      </w:r>
      <w:r w:rsidR="009D0527" w:rsidRPr="00405395">
        <w:rPr>
          <w:rFonts w:ascii="Times New Roman" w:hAnsi="Times New Roman" w:cs="Times New Roman"/>
          <w:b/>
          <w:sz w:val="24"/>
          <w:szCs w:val="24"/>
          <w:lang w:val="uk-UA"/>
        </w:rPr>
        <w:t>2 до тендерної документації (</w:t>
      </w:r>
      <w:r w:rsidR="00221D06" w:rsidRPr="00405395">
        <w:rPr>
          <w:rFonts w:ascii="Times New Roman" w:hAnsi="Times New Roman" w:cs="Times New Roman"/>
          <w:b/>
          <w:sz w:val="24"/>
          <w:szCs w:val="24"/>
          <w:lang w:val="uk-UA"/>
        </w:rPr>
        <w:t>Проект договору</w:t>
      </w:r>
      <w:r w:rsidRPr="00405395">
        <w:rPr>
          <w:rFonts w:ascii="Times New Roman" w:hAnsi="Times New Roman" w:cs="Times New Roman"/>
          <w:b/>
          <w:sz w:val="24"/>
          <w:szCs w:val="24"/>
          <w:lang w:val="uk-UA"/>
        </w:rPr>
        <w:t>)</w:t>
      </w:r>
    </w:p>
    <w:p w14:paraId="0B799DDE" w14:textId="74AC5E2D" w:rsidR="00221D06" w:rsidRPr="00405395" w:rsidRDefault="00221D06" w:rsidP="009E5054">
      <w:pPr>
        <w:spacing w:after="0" w:line="240" w:lineRule="auto"/>
        <w:jc w:val="both"/>
        <w:rPr>
          <w:rFonts w:ascii="Times New Roman" w:hAnsi="Times New Roman" w:cs="Times New Roman"/>
          <w:b/>
          <w:bCs/>
          <w:sz w:val="24"/>
          <w:szCs w:val="24"/>
          <w:lang w:val="uk-UA"/>
        </w:rPr>
      </w:pPr>
      <w:r w:rsidRPr="00405395">
        <w:rPr>
          <w:rFonts w:ascii="Times New Roman" w:hAnsi="Times New Roman" w:cs="Times New Roman"/>
          <w:b/>
          <w:sz w:val="24"/>
          <w:szCs w:val="24"/>
          <w:lang w:val="uk-UA"/>
        </w:rPr>
        <w:t>3. Додаток 3 (</w:t>
      </w:r>
      <w:r w:rsidR="00FF3184" w:rsidRPr="00405395">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p>
    <w:p w14:paraId="5BAB84A9" w14:textId="378650EC" w:rsidR="00C20FF4" w:rsidRPr="00405395" w:rsidRDefault="00C20FF4" w:rsidP="00C20FF4">
      <w:pPr>
        <w:spacing w:after="0" w:line="240" w:lineRule="auto"/>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 xml:space="preserve">4. Додаток </w:t>
      </w:r>
      <w:r w:rsidR="003554B6" w:rsidRPr="00405395">
        <w:rPr>
          <w:rFonts w:ascii="Times New Roman" w:hAnsi="Times New Roman" w:cs="Times New Roman"/>
          <w:b/>
          <w:sz w:val="24"/>
          <w:szCs w:val="24"/>
          <w:lang w:val="uk-UA"/>
        </w:rPr>
        <w:t>4</w:t>
      </w:r>
      <w:r w:rsidRPr="00405395">
        <w:rPr>
          <w:rFonts w:ascii="Times New Roman" w:hAnsi="Times New Roman" w:cs="Times New Roman"/>
          <w:b/>
          <w:sz w:val="24"/>
          <w:szCs w:val="24"/>
          <w:lang w:val="uk-UA"/>
        </w:rPr>
        <w:t xml:space="preserve"> (</w:t>
      </w:r>
      <w:r w:rsidR="00877391" w:rsidRPr="00405395">
        <w:rPr>
          <w:rFonts w:ascii="Times New Roman" w:hAnsi="Times New Roman" w:cs="Times New Roman"/>
          <w:bCs/>
          <w:sz w:val="24"/>
          <w:szCs w:val="24"/>
          <w:lang w:eastAsia="uk-UA"/>
        </w:rPr>
        <w:t xml:space="preserve">ФОРМА </w:t>
      </w:r>
      <w:proofErr w:type="spellStart"/>
      <w:r w:rsidR="00877391" w:rsidRPr="00405395">
        <w:rPr>
          <w:rFonts w:ascii="Times New Roman" w:hAnsi="Times New Roman" w:cs="Times New Roman"/>
          <w:bCs/>
          <w:sz w:val="24"/>
          <w:szCs w:val="24"/>
          <w:lang w:eastAsia="uk-UA"/>
        </w:rPr>
        <w:t>забезпечення</w:t>
      </w:r>
      <w:proofErr w:type="spellEnd"/>
      <w:r w:rsidR="00877391" w:rsidRPr="00405395">
        <w:rPr>
          <w:rFonts w:ascii="Times New Roman" w:hAnsi="Times New Roman" w:cs="Times New Roman"/>
          <w:bCs/>
          <w:sz w:val="24"/>
          <w:szCs w:val="24"/>
          <w:lang w:eastAsia="uk-UA"/>
        </w:rPr>
        <w:t xml:space="preserve"> </w:t>
      </w:r>
      <w:proofErr w:type="spellStart"/>
      <w:r w:rsidR="00877391" w:rsidRPr="00405395">
        <w:rPr>
          <w:rFonts w:ascii="Times New Roman" w:hAnsi="Times New Roman" w:cs="Times New Roman"/>
          <w:bCs/>
          <w:sz w:val="24"/>
          <w:szCs w:val="24"/>
          <w:lang w:eastAsia="uk-UA"/>
        </w:rPr>
        <w:t>тендерної</w:t>
      </w:r>
      <w:proofErr w:type="spellEnd"/>
      <w:r w:rsidR="00877391" w:rsidRPr="00405395">
        <w:rPr>
          <w:rFonts w:ascii="Times New Roman" w:hAnsi="Times New Roman" w:cs="Times New Roman"/>
          <w:bCs/>
          <w:sz w:val="24"/>
          <w:szCs w:val="24"/>
          <w:lang w:eastAsia="uk-UA"/>
        </w:rPr>
        <w:t xml:space="preserve">  </w:t>
      </w:r>
      <w:proofErr w:type="spellStart"/>
      <w:r w:rsidR="00877391" w:rsidRPr="00405395">
        <w:rPr>
          <w:rFonts w:ascii="Times New Roman" w:hAnsi="Times New Roman" w:cs="Times New Roman"/>
          <w:bCs/>
          <w:sz w:val="24"/>
          <w:szCs w:val="24"/>
          <w:lang w:eastAsia="uk-UA"/>
        </w:rPr>
        <w:t>пропозиції</w:t>
      </w:r>
      <w:proofErr w:type="spellEnd"/>
      <w:r w:rsidR="003554B6" w:rsidRPr="00405395">
        <w:rPr>
          <w:rFonts w:ascii="Times New Roman" w:hAnsi="Times New Roman" w:cs="Times New Roman"/>
          <w:b/>
          <w:bCs/>
          <w:sz w:val="24"/>
          <w:szCs w:val="24"/>
          <w:lang w:val="uk-UA"/>
        </w:rPr>
        <w:t xml:space="preserve"> </w:t>
      </w:r>
      <w:r w:rsidRPr="00405395">
        <w:rPr>
          <w:rFonts w:ascii="Times New Roman" w:hAnsi="Times New Roman" w:cs="Times New Roman"/>
          <w:b/>
          <w:bCs/>
          <w:sz w:val="24"/>
          <w:szCs w:val="24"/>
          <w:lang w:val="uk-UA"/>
        </w:rPr>
        <w:t>)</w:t>
      </w:r>
    </w:p>
    <w:p w14:paraId="13A5D365" w14:textId="77777777" w:rsidR="00C20FF4" w:rsidRPr="00405395" w:rsidRDefault="00C20FF4" w:rsidP="009E5054">
      <w:pPr>
        <w:spacing w:after="0" w:line="240" w:lineRule="auto"/>
        <w:jc w:val="both"/>
        <w:rPr>
          <w:rFonts w:ascii="Times New Roman" w:hAnsi="Times New Roman" w:cs="Times New Roman"/>
          <w:b/>
          <w:sz w:val="24"/>
          <w:szCs w:val="24"/>
          <w:lang w:val="uk-UA"/>
        </w:rPr>
      </w:pPr>
    </w:p>
    <w:p w14:paraId="53AA05FE" w14:textId="77777777" w:rsidR="00BE2FF7" w:rsidRPr="00405395" w:rsidRDefault="00BE2FF7" w:rsidP="009E5054">
      <w:pPr>
        <w:tabs>
          <w:tab w:val="left" w:pos="855"/>
        </w:tabs>
        <w:spacing w:after="0" w:line="240" w:lineRule="auto"/>
        <w:jc w:val="both"/>
        <w:rPr>
          <w:rFonts w:ascii="Times New Roman" w:hAnsi="Times New Roman" w:cs="Times New Roman"/>
          <w:b/>
          <w:sz w:val="24"/>
          <w:szCs w:val="24"/>
          <w:lang w:val="uk-UA"/>
        </w:rPr>
      </w:pPr>
    </w:p>
    <w:p w14:paraId="3CB4D1E4"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FE4F1E3"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D209E69"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769C8E2"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04C5C6B"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C82584D"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F825D4F"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74289A5"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EA77926"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9DF8A8A" w14:textId="77777777" w:rsidR="002F6927" w:rsidRPr="00405395" w:rsidRDefault="002F6927"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FD27A8A"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8B3F8FE"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B640197" w14:textId="77777777" w:rsidR="00BA302E" w:rsidRPr="00405395"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69DC51C" w14:textId="74DC081F" w:rsidR="00BA302E" w:rsidRDefault="00BA302E"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383074BD" w14:textId="35FB4AA8"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046BDA43" w14:textId="38A0FDE7"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13395E4A" w14:textId="1AE2E86B"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0DFB18CE" w14:textId="74F358B2"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369E97E8" w14:textId="7D3660D7"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2A2E15D6" w14:textId="450884CA"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72DB0F3F" w14:textId="58E4EA3B"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60FACD7F" w14:textId="10AA68D7" w:rsidR="009A4C2F"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7484C290" w14:textId="77777777" w:rsidR="009A4C2F" w:rsidRPr="00405395" w:rsidRDefault="009A4C2F" w:rsidP="00A061FD">
      <w:pPr>
        <w:widowControl w:val="0"/>
        <w:autoSpaceDE w:val="0"/>
        <w:autoSpaceDN w:val="0"/>
        <w:adjustRightInd w:val="0"/>
        <w:spacing w:after="0" w:line="240" w:lineRule="auto"/>
        <w:ind w:left="6946"/>
        <w:jc w:val="center"/>
        <w:rPr>
          <w:rFonts w:ascii="Times New Roman" w:hAnsi="Times New Roman" w:cs="Times New Roman"/>
          <w:b/>
          <w:sz w:val="24"/>
          <w:szCs w:val="24"/>
          <w:lang w:val="uk-UA"/>
        </w:rPr>
      </w:pPr>
    </w:p>
    <w:p w14:paraId="5CBA7B8B" w14:textId="77777777" w:rsidR="00EB1A44" w:rsidRPr="00405395" w:rsidRDefault="00EB1A44" w:rsidP="00877391">
      <w:pPr>
        <w:widowControl w:val="0"/>
        <w:autoSpaceDE w:val="0"/>
        <w:autoSpaceDN w:val="0"/>
        <w:adjustRightInd w:val="0"/>
        <w:spacing w:after="0" w:line="240" w:lineRule="auto"/>
        <w:rPr>
          <w:rFonts w:ascii="Times New Roman" w:hAnsi="Times New Roman" w:cs="Times New Roman"/>
          <w:b/>
          <w:sz w:val="24"/>
          <w:szCs w:val="24"/>
          <w:lang w:val="uk-UA"/>
        </w:rPr>
      </w:pPr>
    </w:p>
    <w:p w14:paraId="39523F72" w14:textId="77777777" w:rsidR="00B66C8B" w:rsidRDefault="00B66C8B"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398BCC0" w14:textId="0FA147F5" w:rsidR="005E6835" w:rsidRPr="00405395"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405395">
        <w:rPr>
          <w:rFonts w:ascii="Times New Roman" w:hAnsi="Times New Roman" w:cs="Times New Roman"/>
          <w:b/>
          <w:sz w:val="24"/>
          <w:szCs w:val="24"/>
          <w:lang w:val="uk-UA"/>
        </w:rPr>
        <w:lastRenderedPageBreak/>
        <w:t>Додаток 1</w:t>
      </w:r>
    </w:p>
    <w:p w14:paraId="158DCFCB" w14:textId="77777777" w:rsidR="00BA302E" w:rsidRPr="00405395" w:rsidRDefault="00BA302E" w:rsidP="00BA302E">
      <w:pPr>
        <w:widowControl w:val="0"/>
        <w:autoSpaceDE w:val="0"/>
        <w:autoSpaceDN w:val="0"/>
        <w:adjustRightInd w:val="0"/>
        <w:spacing w:after="0" w:line="240" w:lineRule="auto"/>
        <w:ind w:left="6663"/>
        <w:jc w:val="right"/>
        <w:rPr>
          <w:rFonts w:ascii="Times New Roman" w:hAnsi="Times New Roman" w:cs="Times New Roman"/>
          <w:i/>
          <w:sz w:val="24"/>
          <w:szCs w:val="24"/>
          <w:lang w:val="uk-UA"/>
        </w:rPr>
      </w:pPr>
      <w:r w:rsidRPr="00405395">
        <w:rPr>
          <w:rFonts w:ascii="Times New Roman" w:hAnsi="Times New Roman" w:cs="Times New Roman"/>
          <w:i/>
          <w:sz w:val="24"/>
          <w:szCs w:val="24"/>
          <w:lang w:val="uk-UA"/>
        </w:rPr>
        <w:t>До тендерної документації</w:t>
      </w:r>
    </w:p>
    <w:p w14:paraId="7C696181" w14:textId="77777777" w:rsidR="005E6835" w:rsidRPr="00405395" w:rsidRDefault="005E6835" w:rsidP="009E5054">
      <w:pPr>
        <w:spacing w:after="0" w:line="240" w:lineRule="auto"/>
        <w:ind w:firstLine="284"/>
        <w:rPr>
          <w:rFonts w:ascii="Times New Roman" w:hAnsi="Times New Roman" w:cs="Times New Roman"/>
          <w:b/>
          <w:bCs/>
          <w:sz w:val="24"/>
          <w:szCs w:val="24"/>
          <w:lang w:val="uk-UA"/>
        </w:rPr>
      </w:pPr>
    </w:p>
    <w:p w14:paraId="71CE8BFE" w14:textId="77777777" w:rsidR="005E6835" w:rsidRPr="00405395" w:rsidRDefault="00BA302E" w:rsidP="00BA302E">
      <w:pPr>
        <w:spacing w:after="0" w:line="240" w:lineRule="auto"/>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 xml:space="preserve">ІНФОРМАЦІЯ ТА </w:t>
      </w:r>
      <w:r w:rsidR="005E6835" w:rsidRPr="00405395">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sidRPr="00405395">
        <w:rPr>
          <w:rFonts w:ascii="Times New Roman" w:hAnsi="Times New Roman" w:cs="Times New Roman"/>
          <w:b/>
          <w:bCs/>
          <w:sz w:val="24"/>
          <w:szCs w:val="24"/>
          <w:lang w:val="uk-UA"/>
        </w:rPr>
        <w:t xml:space="preserve"> ТА СТАТТІ 17 ЗАКОНУ УКРАЇНИ «ПРО ПУБЛІЧНІ ЗАКУПІВЛІ»</w:t>
      </w:r>
    </w:p>
    <w:p w14:paraId="1BDD927A" w14:textId="77777777" w:rsidR="005E6835" w:rsidRPr="00405395"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1E4907E5" w14:textId="77777777" w:rsidR="005E6835" w:rsidRPr="0040539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РОЗДІЛ І. Перелік</w:t>
      </w:r>
      <w:r w:rsidR="00F27304"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документів та інформації</w:t>
      </w:r>
      <w:r w:rsidRPr="00405395">
        <w:rPr>
          <w:rFonts w:ascii="Times New Roman" w:eastAsia="Times New Roman" w:hAnsi="Times New Roman" w:cs="Times New Roman"/>
          <w:b/>
          <w:sz w:val="24"/>
          <w:szCs w:val="24"/>
        </w:rPr>
        <w:t> </w:t>
      </w:r>
      <w:r w:rsidRPr="00405395">
        <w:rPr>
          <w:rFonts w:ascii="Times New Roman" w:eastAsia="Times New Roman" w:hAnsi="Times New Roman" w:cs="Times New Roman"/>
          <w:b/>
          <w:sz w:val="24"/>
          <w:szCs w:val="24"/>
          <w:lang w:val="uk-UA"/>
        </w:rPr>
        <w:t xml:space="preserve"> для</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підтвердження</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відповідності УЧАСНИКА</w:t>
      </w:r>
      <w:r w:rsidRPr="00405395">
        <w:rPr>
          <w:rFonts w:ascii="Times New Roman" w:eastAsia="Times New Roman" w:hAnsi="Times New Roman" w:cs="Times New Roman"/>
          <w:b/>
          <w:sz w:val="24"/>
          <w:szCs w:val="24"/>
        </w:rPr>
        <w:t> </w:t>
      </w:r>
      <w:r w:rsidRPr="00405395">
        <w:rPr>
          <w:rFonts w:ascii="Times New Roman" w:eastAsia="Times New Roman" w:hAnsi="Times New Roman" w:cs="Times New Roman"/>
          <w:b/>
          <w:sz w:val="24"/>
          <w:szCs w:val="24"/>
          <w:lang w:val="uk-UA"/>
        </w:rPr>
        <w:t xml:space="preserve"> кваліфікаційним</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критеріям, визначеним у статті 16 Закону «Про публічні</w:t>
      </w:r>
      <w:r w:rsidR="00C9178C"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закупівлі»</w:t>
      </w:r>
    </w:p>
    <w:p w14:paraId="72C0B128" w14:textId="77777777" w:rsidR="00D7345C" w:rsidRPr="00405395" w:rsidRDefault="00D7345C"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218"/>
        <w:gridCol w:w="7138"/>
      </w:tblGrid>
      <w:tr w:rsidR="00FE5D0A" w:rsidRPr="00405395" w14:paraId="1D55DE23" w14:textId="77777777" w:rsidTr="00C27E95">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594AFB" w14:textId="77777777" w:rsidR="00FE5D0A" w:rsidRPr="00405395" w:rsidRDefault="00FE5D0A" w:rsidP="009E5054">
            <w:pPr>
              <w:pStyle w:val="ae"/>
              <w:jc w:val="center"/>
              <w:rPr>
                <w:b/>
                <w:sz w:val="24"/>
                <w:szCs w:val="24"/>
                <w:lang w:eastAsia="ru-RU"/>
              </w:rPr>
            </w:pPr>
            <w:r w:rsidRPr="00405395">
              <w:rPr>
                <w:b/>
                <w:sz w:val="24"/>
                <w:szCs w:val="24"/>
                <w:lang w:eastAsia="ru-RU"/>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9E7E57" w14:textId="77777777" w:rsidR="00FE5D0A" w:rsidRPr="00405395" w:rsidRDefault="00FE5D0A" w:rsidP="009E5054">
            <w:pPr>
              <w:pStyle w:val="ae"/>
              <w:jc w:val="center"/>
              <w:rPr>
                <w:b/>
                <w:sz w:val="24"/>
                <w:szCs w:val="24"/>
                <w:lang w:eastAsia="ru-RU"/>
              </w:rPr>
            </w:pPr>
            <w:r w:rsidRPr="00405395">
              <w:rPr>
                <w:b/>
                <w:sz w:val="24"/>
                <w:szCs w:val="24"/>
                <w:lang w:eastAsia="ru-RU"/>
              </w:rPr>
              <w:t>Кваліфікаційні критерії</w:t>
            </w:r>
          </w:p>
        </w:tc>
        <w:tc>
          <w:tcPr>
            <w:tcW w:w="7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618C73" w14:textId="77777777" w:rsidR="00FE5D0A" w:rsidRPr="00405395" w:rsidRDefault="00FE5D0A" w:rsidP="009E5054">
            <w:pPr>
              <w:pStyle w:val="ae"/>
              <w:jc w:val="center"/>
              <w:rPr>
                <w:b/>
                <w:sz w:val="24"/>
                <w:szCs w:val="24"/>
                <w:lang w:eastAsia="ru-RU"/>
              </w:rPr>
            </w:pPr>
            <w:r w:rsidRPr="00405395">
              <w:rPr>
                <w:b/>
                <w:sz w:val="24"/>
                <w:szCs w:val="24"/>
                <w:lang w:eastAsia="ru-RU"/>
              </w:rPr>
              <w:t>Документи, які підтверджують відповідність Учасника кваліфікаційним критеріям**</w:t>
            </w:r>
          </w:p>
        </w:tc>
      </w:tr>
      <w:tr w:rsidR="00FE5D0A" w:rsidRPr="00405395" w14:paraId="4612FC54" w14:textId="77777777" w:rsidTr="00C27E95">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ADB3" w14:textId="77777777" w:rsidR="00FE5D0A" w:rsidRPr="00405395" w:rsidRDefault="00FE5D0A" w:rsidP="009E5054">
            <w:pPr>
              <w:spacing w:after="0" w:line="240" w:lineRule="auto"/>
              <w:jc w:val="center"/>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F5C5C" w14:textId="77777777" w:rsidR="00FE5D0A" w:rsidRPr="00405395" w:rsidRDefault="00FE5D0A" w:rsidP="009E5054">
            <w:pPr>
              <w:spacing w:after="0" w:line="240" w:lineRule="auto"/>
              <w:rPr>
                <w:rFonts w:ascii="Times New Roman" w:eastAsia="Times New Roman" w:hAnsi="Times New Roman" w:cs="Times New Roman"/>
                <w:b/>
                <w:bCs/>
                <w:sz w:val="24"/>
                <w:szCs w:val="24"/>
                <w:lang w:val="uk-UA" w:eastAsia="ru-RU"/>
              </w:rPr>
            </w:pPr>
            <w:r w:rsidRPr="00405395">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EEF8" w14:textId="77777777" w:rsidR="00FE5D0A" w:rsidRPr="00405395" w:rsidRDefault="00FE5D0A" w:rsidP="009E5054">
            <w:pPr>
              <w:widowControl w:val="0"/>
              <w:autoSpaceDE w:val="0"/>
              <w:autoSpaceDN w:val="0"/>
              <w:spacing w:after="0" w:line="240" w:lineRule="auto"/>
              <w:jc w:val="both"/>
              <w:rPr>
                <w:rFonts w:ascii="Times New Roman" w:hAnsi="Times New Roman" w:cs="Times New Roman"/>
                <w:sz w:val="24"/>
                <w:szCs w:val="24"/>
              </w:rPr>
            </w:pPr>
            <w:proofErr w:type="spellStart"/>
            <w:r w:rsidRPr="00405395">
              <w:rPr>
                <w:rFonts w:ascii="Times New Roman" w:hAnsi="Times New Roman" w:cs="Times New Roman"/>
                <w:sz w:val="24"/>
                <w:szCs w:val="24"/>
              </w:rPr>
              <w:t>Довідка</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наявність</w:t>
            </w:r>
            <w:proofErr w:type="spellEnd"/>
            <w:r w:rsidR="00A061FD"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досвіду</w:t>
            </w:r>
            <w:proofErr w:type="spellEnd"/>
            <w:r w:rsidR="00A061FD"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виконання</w:t>
            </w:r>
            <w:proofErr w:type="spellEnd"/>
            <w:r w:rsidR="00A061FD"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аналогічного</w:t>
            </w:r>
            <w:proofErr w:type="spellEnd"/>
            <w:r w:rsidRPr="00405395">
              <w:rPr>
                <w:rFonts w:ascii="Times New Roman" w:hAnsi="Times New Roman" w:cs="Times New Roman"/>
                <w:sz w:val="24"/>
                <w:szCs w:val="24"/>
              </w:rPr>
              <w:t xml:space="preserve"> за предметом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 xml:space="preserve">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1458"/>
              <w:gridCol w:w="1542"/>
              <w:gridCol w:w="1498"/>
              <w:gridCol w:w="1824"/>
            </w:tblGrid>
            <w:tr w:rsidR="00FE5D0A" w:rsidRPr="00405395" w14:paraId="363BAF7F" w14:textId="77777777" w:rsidTr="00BE2FF7">
              <w:tc>
                <w:tcPr>
                  <w:tcW w:w="648" w:type="dxa"/>
                  <w:tcBorders>
                    <w:top w:val="single" w:sz="4" w:space="0" w:color="auto"/>
                    <w:left w:val="single" w:sz="4" w:space="0" w:color="auto"/>
                    <w:bottom w:val="single" w:sz="4" w:space="0" w:color="auto"/>
                    <w:right w:val="single" w:sz="4" w:space="0" w:color="auto"/>
                  </w:tcBorders>
                  <w:vAlign w:val="center"/>
                </w:tcPr>
                <w:p w14:paraId="3F1A7DC1" w14:textId="77777777" w:rsidR="00FE5D0A" w:rsidRPr="00405395" w:rsidRDefault="00FE5D0A" w:rsidP="009E5054">
                  <w:pPr>
                    <w:widowControl w:val="0"/>
                    <w:autoSpaceDE w:val="0"/>
                    <w:autoSpaceDN w:val="0"/>
                    <w:spacing w:after="0" w:line="240" w:lineRule="auto"/>
                    <w:ind w:right="-25"/>
                    <w:contextualSpacing/>
                    <w:jc w:val="center"/>
                    <w:rPr>
                      <w:rFonts w:ascii="Times New Roman" w:hAnsi="Times New Roman" w:cs="Times New Roman"/>
                      <w:sz w:val="24"/>
                      <w:szCs w:val="24"/>
                    </w:rPr>
                  </w:pPr>
                  <w:r w:rsidRPr="00405395">
                    <w:rPr>
                      <w:rFonts w:ascii="Times New Roman" w:hAnsi="Times New Roman" w:cs="Times New Roman"/>
                      <w:sz w:val="24"/>
                      <w:szCs w:val="24"/>
                    </w:rPr>
                    <w:t>№ з/п</w:t>
                  </w:r>
                </w:p>
              </w:tc>
              <w:tc>
                <w:tcPr>
                  <w:tcW w:w="1429" w:type="dxa"/>
                  <w:tcBorders>
                    <w:top w:val="single" w:sz="4" w:space="0" w:color="auto"/>
                    <w:left w:val="single" w:sz="4" w:space="0" w:color="auto"/>
                    <w:bottom w:val="single" w:sz="4" w:space="0" w:color="auto"/>
                    <w:right w:val="single" w:sz="4" w:space="0" w:color="auto"/>
                  </w:tcBorders>
                  <w:vAlign w:val="center"/>
                </w:tcPr>
                <w:p w14:paraId="765730E6" w14:textId="77777777" w:rsidR="00FE5D0A" w:rsidRPr="00405395" w:rsidRDefault="00FE5D0A" w:rsidP="009E5054">
                  <w:pPr>
                    <w:widowControl w:val="0"/>
                    <w:autoSpaceDE w:val="0"/>
                    <w:autoSpaceDN w:val="0"/>
                    <w:spacing w:after="0" w:line="240" w:lineRule="auto"/>
                    <w:ind w:right="-29"/>
                    <w:contextualSpacing/>
                    <w:jc w:val="center"/>
                    <w:rPr>
                      <w:rFonts w:ascii="Times New Roman" w:hAnsi="Times New Roman" w:cs="Times New Roman"/>
                      <w:sz w:val="24"/>
                      <w:szCs w:val="24"/>
                    </w:rPr>
                  </w:pPr>
                  <w:proofErr w:type="spellStart"/>
                  <w:r w:rsidRPr="00405395">
                    <w:rPr>
                      <w:rFonts w:ascii="Times New Roman" w:hAnsi="Times New Roman" w:cs="Times New Roman"/>
                      <w:sz w:val="24"/>
                      <w:szCs w:val="24"/>
                    </w:rPr>
                    <w:t>Назва</w:t>
                  </w:r>
                  <w:proofErr w:type="spellEnd"/>
                  <w:r w:rsidRPr="00405395">
                    <w:rPr>
                      <w:rFonts w:ascii="Times New Roman" w:hAnsi="Times New Roman" w:cs="Times New Roman"/>
                      <w:sz w:val="24"/>
                      <w:szCs w:val="24"/>
                    </w:rPr>
                    <w:t xml:space="preserve"> контрагента</w:t>
                  </w:r>
                </w:p>
              </w:tc>
              <w:tc>
                <w:tcPr>
                  <w:tcW w:w="1659" w:type="dxa"/>
                  <w:tcBorders>
                    <w:top w:val="single" w:sz="4" w:space="0" w:color="auto"/>
                    <w:left w:val="single" w:sz="4" w:space="0" w:color="auto"/>
                    <w:bottom w:val="single" w:sz="4" w:space="0" w:color="auto"/>
                    <w:right w:val="single" w:sz="4" w:space="0" w:color="auto"/>
                  </w:tcBorders>
                  <w:vAlign w:val="center"/>
                </w:tcPr>
                <w:p w14:paraId="09FBD4F4"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r w:rsidRPr="00405395">
                    <w:rPr>
                      <w:rFonts w:ascii="Times New Roman" w:hAnsi="Times New Roman" w:cs="Times New Roman"/>
                      <w:sz w:val="24"/>
                      <w:szCs w:val="24"/>
                    </w:rPr>
                    <w:t xml:space="preserve">Предмет договору, номер та дата </w:t>
                  </w:r>
                  <w:proofErr w:type="spellStart"/>
                  <w:r w:rsidRPr="00405395">
                    <w:rPr>
                      <w:rFonts w:ascii="Times New Roman" w:hAnsi="Times New Roman" w:cs="Times New Roman"/>
                      <w:sz w:val="24"/>
                      <w:szCs w:val="24"/>
                    </w:rPr>
                    <w:t>його</w:t>
                  </w:r>
                  <w:proofErr w:type="spellEnd"/>
                  <w:r w:rsidR="00A061FD"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укладення</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1D254F9D"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proofErr w:type="spellStart"/>
                  <w:r w:rsidRPr="00405395">
                    <w:rPr>
                      <w:rFonts w:ascii="Times New Roman" w:hAnsi="Times New Roman" w:cs="Times New Roman"/>
                      <w:sz w:val="24"/>
                      <w:szCs w:val="24"/>
                    </w:rPr>
                    <w:t>Термін</w:t>
                  </w:r>
                  <w:proofErr w:type="spellEnd"/>
                  <w:r w:rsidR="00A061FD"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виконання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обсяг</w:t>
                  </w:r>
                  <w:proofErr w:type="spellEnd"/>
                  <w:r w:rsidRPr="00405395">
                    <w:rPr>
                      <w:rFonts w:ascii="Times New Roman" w:hAnsi="Times New Roman" w:cs="Times New Roman"/>
                      <w:sz w:val="24"/>
                      <w:szCs w:val="24"/>
                    </w:rPr>
                    <w:t xml:space="preserve"> та сума </w:t>
                  </w:r>
                  <w:proofErr w:type="spellStart"/>
                  <w:r w:rsidRPr="00405395">
                    <w:rPr>
                      <w:rFonts w:ascii="Times New Roman" w:hAnsi="Times New Roman" w:cs="Times New Roman"/>
                      <w:sz w:val="24"/>
                      <w:szCs w:val="24"/>
                    </w:rPr>
                    <w:t>виконання</w:t>
                  </w:r>
                  <w:proofErr w:type="spellEnd"/>
                  <w:r w:rsidRPr="00405395">
                    <w:rPr>
                      <w:rFonts w:ascii="Times New Roman" w:hAnsi="Times New Roman" w:cs="Times New Roman"/>
                      <w:sz w:val="24"/>
                      <w:szCs w:val="24"/>
                    </w:rPr>
                    <w:t xml:space="preserve"> договору</w:t>
                  </w:r>
                </w:p>
              </w:tc>
              <w:tc>
                <w:tcPr>
                  <w:tcW w:w="1984" w:type="dxa"/>
                  <w:tcBorders>
                    <w:top w:val="single" w:sz="4" w:space="0" w:color="auto"/>
                    <w:left w:val="single" w:sz="4" w:space="0" w:color="auto"/>
                    <w:bottom w:val="single" w:sz="4" w:space="0" w:color="auto"/>
                    <w:right w:val="single" w:sz="4" w:space="0" w:color="auto"/>
                  </w:tcBorders>
                  <w:vAlign w:val="center"/>
                </w:tcPr>
                <w:p w14:paraId="3B6BEBA3"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r w:rsidRPr="00405395">
                    <w:rPr>
                      <w:rFonts w:ascii="Times New Roman" w:hAnsi="Times New Roman" w:cs="Times New Roman"/>
                      <w:sz w:val="24"/>
                      <w:szCs w:val="24"/>
                    </w:rPr>
                    <w:t xml:space="preserve">Адреса та </w:t>
                  </w:r>
                  <w:proofErr w:type="spellStart"/>
                  <w:r w:rsidRPr="00405395">
                    <w:rPr>
                      <w:rFonts w:ascii="Times New Roman" w:hAnsi="Times New Roman" w:cs="Times New Roman"/>
                      <w:sz w:val="24"/>
                      <w:szCs w:val="24"/>
                    </w:rPr>
                    <w:t>контактні</w:t>
                  </w:r>
                  <w:proofErr w:type="spellEnd"/>
                  <w:r w:rsidR="00A061FD"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телефони</w:t>
                  </w:r>
                  <w:proofErr w:type="spellEnd"/>
                  <w:r w:rsidRPr="00405395">
                    <w:rPr>
                      <w:rFonts w:ascii="Times New Roman" w:hAnsi="Times New Roman" w:cs="Times New Roman"/>
                      <w:sz w:val="24"/>
                      <w:szCs w:val="24"/>
                    </w:rPr>
                    <w:t xml:space="preserve"> контрагента та ПІБ </w:t>
                  </w:r>
                </w:p>
              </w:tc>
            </w:tr>
            <w:tr w:rsidR="00FE5D0A" w:rsidRPr="00405395" w14:paraId="700E3312" w14:textId="77777777" w:rsidTr="00BE2FF7">
              <w:tc>
                <w:tcPr>
                  <w:tcW w:w="648" w:type="dxa"/>
                  <w:tcBorders>
                    <w:top w:val="single" w:sz="4" w:space="0" w:color="auto"/>
                    <w:left w:val="single" w:sz="4" w:space="0" w:color="auto"/>
                    <w:bottom w:val="single" w:sz="4" w:space="0" w:color="auto"/>
                    <w:right w:val="single" w:sz="4" w:space="0" w:color="auto"/>
                  </w:tcBorders>
                  <w:vAlign w:val="center"/>
                </w:tcPr>
                <w:p w14:paraId="2AC86877" w14:textId="77777777" w:rsidR="00FE5D0A" w:rsidRPr="00405395" w:rsidRDefault="00FE5D0A" w:rsidP="009E5054">
                  <w:pPr>
                    <w:widowControl w:val="0"/>
                    <w:autoSpaceDE w:val="0"/>
                    <w:autoSpaceDN w:val="0"/>
                    <w:spacing w:after="0" w:line="240" w:lineRule="auto"/>
                    <w:ind w:right="142"/>
                    <w:contextualSpacing/>
                    <w:jc w:val="cente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14:paraId="655C6216"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14:paraId="242BE36D"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2C0829F"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E5FE62D" w14:textId="77777777" w:rsidR="00FE5D0A" w:rsidRPr="00405395" w:rsidRDefault="00FE5D0A" w:rsidP="009E5054">
                  <w:pPr>
                    <w:widowControl w:val="0"/>
                    <w:autoSpaceDE w:val="0"/>
                    <w:autoSpaceDN w:val="0"/>
                    <w:spacing w:after="0" w:line="240" w:lineRule="auto"/>
                    <w:contextualSpacing/>
                    <w:jc w:val="center"/>
                    <w:rPr>
                      <w:rFonts w:ascii="Times New Roman" w:hAnsi="Times New Roman" w:cs="Times New Roman"/>
                      <w:sz w:val="24"/>
                      <w:szCs w:val="24"/>
                    </w:rPr>
                  </w:pPr>
                </w:p>
              </w:tc>
            </w:tr>
          </w:tbl>
          <w:p w14:paraId="6BCA3AF0" w14:textId="77777777" w:rsidR="00FE5D0A" w:rsidRPr="00405395" w:rsidRDefault="00FE5D0A" w:rsidP="009E5054">
            <w:pPr>
              <w:spacing w:after="0" w:line="240" w:lineRule="auto"/>
              <w:jc w:val="both"/>
              <w:rPr>
                <w:rFonts w:ascii="Times New Roman" w:eastAsia="Times New Roman" w:hAnsi="Times New Roman" w:cs="Times New Roman"/>
                <w:sz w:val="24"/>
                <w:szCs w:val="24"/>
                <w:lang w:eastAsia="ru-RU"/>
              </w:rPr>
            </w:pPr>
          </w:p>
          <w:p w14:paraId="4843FDB3" w14:textId="77777777" w:rsidR="00FE5D0A" w:rsidRPr="00405395" w:rsidRDefault="00FE5D0A" w:rsidP="009E5054">
            <w:pPr>
              <w:spacing w:after="0" w:line="240" w:lineRule="auto"/>
              <w:jc w:val="both"/>
              <w:rPr>
                <w:rFonts w:ascii="Times New Roman" w:eastAsia="Times New Roman" w:hAnsi="Times New Roman" w:cs="Times New Roman"/>
                <w:sz w:val="24"/>
                <w:szCs w:val="24"/>
                <w:lang w:val="uk-UA" w:eastAsia="ru-RU"/>
              </w:rPr>
            </w:pPr>
            <w:r w:rsidRPr="00405395">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7368A73F" w14:textId="77777777" w:rsidR="00FE5D0A" w:rsidRPr="00405395" w:rsidRDefault="00FE5D0A" w:rsidP="009E5054">
            <w:pPr>
              <w:spacing w:after="0" w:line="240" w:lineRule="auto"/>
              <w:jc w:val="both"/>
              <w:rPr>
                <w:rFonts w:ascii="Times New Roman" w:eastAsia="Times New Roman" w:hAnsi="Times New Roman" w:cs="Times New Roman"/>
                <w:sz w:val="24"/>
                <w:szCs w:val="24"/>
                <w:lang w:val="uk-UA" w:eastAsia="ru-RU"/>
              </w:rPr>
            </w:pPr>
            <w:r w:rsidRPr="00405395">
              <w:rPr>
                <w:rFonts w:ascii="Times New Roman" w:eastAsia="Times New Roman" w:hAnsi="Times New Roman" w:cs="Times New Roman"/>
                <w:sz w:val="24"/>
                <w:szCs w:val="24"/>
                <w:lang w:val="uk-UA" w:eastAsia="ru-RU"/>
              </w:rPr>
              <w:t>- не менше 1 копії договору у повному обсязі (з усіма укладеними додатковими угодами), </w:t>
            </w:r>
          </w:p>
          <w:p w14:paraId="10E51952" w14:textId="77777777" w:rsidR="008C14FD" w:rsidRPr="00405395" w:rsidRDefault="008C14FD" w:rsidP="009E5054">
            <w:pPr>
              <w:spacing w:after="0" w:line="240" w:lineRule="auto"/>
              <w:jc w:val="both"/>
              <w:rPr>
                <w:rFonts w:ascii="Times New Roman" w:eastAsia="Times New Roman" w:hAnsi="Times New Roman" w:cs="Times New Roman"/>
                <w:sz w:val="24"/>
                <w:szCs w:val="24"/>
                <w:lang w:val="uk-UA" w:eastAsia="ru-RU"/>
              </w:rPr>
            </w:pPr>
            <w:bookmarkStart w:id="60" w:name="_Hlk115188783"/>
            <w:r w:rsidRPr="00405395">
              <w:rPr>
                <w:rFonts w:ascii="Times New Roman" w:eastAsia="Times New Roman" w:hAnsi="Times New Roman" w:cs="Times New Roman"/>
                <w:sz w:val="24"/>
                <w:szCs w:val="24"/>
                <w:lang w:val="uk-UA" w:eastAsia="ru-RU"/>
              </w:rPr>
              <w:t>- акти приймання-передачі електричної енергії (видаткові накладні), які підтверджують постачання (відпуск) електричної енергії у повному обсязі.</w:t>
            </w:r>
          </w:p>
          <w:bookmarkEnd w:id="60"/>
          <w:p w14:paraId="400914F6" w14:textId="77777777" w:rsidR="00FE5D0A" w:rsidRPr="00405395" w:rsidRDefault="00FE5D0A" w:rsidP="009E5054">
            <w:pPr>
              <w:spacing w:after="0" w:line="240" w:lineRule="auto"/>
              <w:jc w:val="both"/>
              <w:rPr>
                <w:rFonts w:ascii="Times New Roman" w:eastAsia="Times New Roman" w:hAnsi="Times New Roman" w:cs="Times New Roman"/>
                <w:sz w:val="24"/>
                <w:szCs w:val="24"/>
                <w:lang w:val="uk-UA" w:eastAsia="ru-RU"/>
              </w:rPr>
            </w:pPr>
            <w:r w:rsidRPr="00405395">
              <w:rPr>
                <w:rFonts w:ascii="Times New Roman" w:eastAsia="Times New Roman" w:hAnsi="Times New Roman" w:cs="Times New Roman"/>
                <w:sz w:val="24"/>
                <w:szCs w:val="24"/>
                <w:lang w:val="uk-UA" w:eastAsia="ru-RU"/>
              </w:rPr>
              <w:t xml:space="preserve">- лист відгук від контрагента про належне виконання наданого договору, </w:t>
            </w:r>
            <w:bookmarkStart w:id="61" w:name="_Hlk78880010"/>
            <w:r w:rsidRPr="00405395">
              <w:rPr>
                <w:rFonts w:ascii="Times New Roman" w:eastAsia="Times New Roman" w:hAnsi="Times New Roman" w:cs="Times New Roman"/>
                <w:sz w:val="24"/>
                <w:szCs w:val="24"/>
                <w:lang w:val="uk-UA" w:eastAsia="uk-UA"/>
              </w:rPr>
              <w:t>в якому має бути зазначено інформацію щодо номера, дати, предмету, строку дії та суми договору, періоду</w:t>
            </w:r>
            <w:r w:rsidR="00681408" w:rsidRPr="00405395">
              <w:rPr>
                <w:rFonts w:ascii="Times New Roman" w:eastAsia="Times New Roman" w:hAnsi="Times New Roman" w:cs="Times New Roman"/>
                <w:sz w:val="24"/>
                <w:szCs w:val="24"/>
                <w:lang w:val="uk-UA" w:eastAsia="uk-UA"/>
              </w:rPr>
              <w:t xml:space="preserve"> постачання</w:t>
            </w:r>
            <w:r w:rsidRPr="00405395">
              <w:rPr>
                <w:rFonts w:ascii="Times New Roman" w:eastAsia="Times New Roman" w:hAnsi="Times New Roman" w:cs="Times New Roman"/>
                <w:sz w:val="24"/>
                <w:szCs w:val="24"/>
                <w:lang w:val="uk-UA" w:eastAsia="uk-UA"/>
              </w:rPr>
              <w:t xml:space="preserve"> та обсягу </w:t>
            </w:r>
            <w:r w:rsidR="00681408" w:rsidRPr="00405395">
              <w:rPr>
                <w:rFonts w:ascii="Times New Roman" w:eastAsia="Times New Roman" w:hAnsi="Times New Roman" w:cs="Times New Roman"/>
                <w:sz w:val="24"/>
                <w:szCs w:val="24"/>
                <w:lang w:val="uk-UA" w:eastAsia="uk-UA"/>
              </w:rPr>
              <w:t>виконання</w:t>
            </w:r>
            <w:r w:rsidR="003A0BB2" w:rsidRPr="00405395">
              <w:rPr>
                <w:rFonts w:ascii="Times New Roman" w:eastAsia="Times New Roman" w:hAnsi="Times New Roman" w:cs="Times New Roman"/>
                <w:sz w:val="24"/>
                <w:szCs w:val="24"/>
                <w:lang w:val="uk-UA" w:eastAsia="uk-UA"/>
              </w:rPr>
              <w:t xml:space="preserve"> (постачання)</w:t>
            </w:r>
            <w:r w:rsidR="00681408" w:rsidRPr="00405395">
              <w:rPr>
                <w:rFonts w:ascii="Times New Roman" w:eastAsia="Times New Roman" w:hAnsi="Times New Roman" w:cs="Times New Roman"/>
                <w:sz w:val="24"/>
                <w:szCs w:val="24"/>
                <w:lang w:val="uk-UA" w:eastAsia="uk-UA"/>
              </w:rPr>
              <w:t xml:space="preserve"> договору</w:t>
            </w:r>
            <w:r w:rsidRPr="00405395">
              <w:rPr>
                <w:rFonts w:ascii="Times New Roman" w:eastAsia="Times New Roman" w:hAnsi="Times New Roman" w:cs="Times New Roman"/>
                <w:sz w:val="24"/>
                <w:szCs w:val="24"/>
                <w:lang w:val="uk-UA" w:eastAsia="uk-UA"/>
              </w:rPr>
              <w:t>, а також інформацію щодо виконання зобов’язань постачальником (учасником) в частині повноти, якості та строків</w:t>
            </w:r>
            <w:bookmarkEnd w:id="61"/>
            <w:r w:rsidRPr="00405395">
              <w:rPr>
                <w:rFonts w:ascii="Times New Roman" w:eastAsia="Times New Roman" w:hAnsi="Times New Roman" w:cs="Times New Roman"/>
                <w:sz w:val="24"/>
                <w:szCs w:val="24"/>
                <w:lang w:val="uk-UA" w:eastAsia="ru-RU"/>
              </w:rPr>
              <w:t xml:space="preserve">. </w:t>
            </w:r>
          </w:p>
          <w:p w14:paraId="377607B8" w14:textId="55A02AF2" w:rsidR="00FE5D0A" w:rsidRPr="00405395" w:rsidRDefault="00FE5D0A" w:rsidP="009E5054">
            <w:pPr>
              <w:spacing w:after="0" w:line="240" w:lineRule="auto"/>
              <w:jc w:val="both"/>
              <w:rPr>
                <w:rFonts w:ascii="Times New Roman" w:eastAsia="Times New Roman" w:hAnsi="Times New Roman" w:cs="Times New Roman"/>
                <w:sz w:val="24"/>
                <w:szCs w:val="24"/>
                <w:lang w:val="uk-UA" w:eastAsia="ru-RU"/>
              </w:rPr>
            </w:pPr>
            <w:r w:rsidRPr="003B37FD">
              <w:rPr>
                <w:rFonts w:ascii="Times New Roman" w:eastAsia="Times New Roman" w:hAnsi="Times New Roman" w:cs="Times New Roman"/>
                <w:sz w:val="24"/>
                <w:szCs w:val="24"/>
                <w:lang w:val="uk-UA" w:eastAsia="ru-RU"/>
              </w:rPr>
              <w:t xml:space="preserve">Під аналогічним договором мається на увазі  виконаний договір, за яким учасник постачав </w:t>
            </w:r>
            <w:r w:rsidR="000B6FD5" w:rsidRPr="003B37FD">
              <w:rPr>
                <w:rFonts w:ascii="Times New Roman" w:eastAsia="Times New Roman" w:hAnsi="Times New Roman" w:cs="Times New Roman"/>
                <w:sz w:val="24"/>
                <w:szCs w:val="24"/>
                <w:lang w:val="uk-UA" w:eastAsia="ru-RU"/>
              </w:rPr>
              <w:t>електричну енергію</w:t>
            </w:r>
            <w:r w:rsidR="003B37FD" w:rsidRPr="003B37FD">
              <w:rPr>
                <w:rFonts w:ascii="Times New Roman" w:eastAsia="Times New Roman" w:hAnsi="Times New Roman" w:cs="Times New Roman"/>
                <w:sz w:val="24"/>
                <w:szCs w:val="24"/>
                <w:lang w:val="uk-UA" w:eastAsia="ru-RU"/>
              </w:rPr>
              <w:t xml:space="preserve"> протягом минулого аналогічного періоду</w:t>
            </w:r>
            <w:r w:rsidR="003B37FD">
              <w:rPr>
                <w:rFonts w:ascii="Times New Roman" w:eastAsia="Times New Roman" w:hAnsi="Times New Roman" w:cs="Times New Roman"/>
                <w:sz w:val="24"/>
                <w:szCs w:val="24"/>
                <w:lang w:val="uk-UA" w:eastAsia="ru-RU"/>
              </w:rPr>
              <w:t>.</w:t>
            </w:r>
          </w:p>
        </w:tc>
      </w:tr>
    </w:tbl>
    <w:p w14:paraId="6166FE3A" w14:textId="77777777" w:rsidR="00FE5D0A" w:rsidRPr="00405395" w:rsidRDefault="00FE5D0A" w:rsidP="009E505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4733DD7F" w14:textId="77777777" w:rsidR="005E6835" w:rsidRPr="00405395" w:rsidRDefault="005E6835"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i/>
          <w:sz w:val="24"/>
          <w:szCs w:val="24"/>
          <w:lang w:val="uk-UA"/>
        </w:rPr>
        <w:t>*Уразіучастіоб’єднанняучасниківпідтвердженнявідповідностікваліфікаційнимкритеріямздійснюється з урахуванням</w:t>
      </w:r>
      <w:r w:rsidR="00C9178C" w:rsidRPr="00405395">
        <w:rPr>
          <w:rFonts w:ascii="Times New Roman" w:eastAsia="Times New Roman" w:hAnsi="Times New Roman" w:cs="Times New Roman"/>
          <w:i/>
          <w:sz w:val="24"/>
          <w:szCs w:val="24"/>
          <w:lang w:val="uk-UA"/>
        </w:rPr>
        <w:t xml:space="preserve"> </w:t>
      </w:r>
      <w:r w:rsidRPr="00405395">
        <w:rPr>
          <w:rFonts w:ascii="Times New Roman" w:eastAsia="Times New Roman" w:hAnsi="Times New Roman" w:cs="Times New Roman"/>
          <w:i/>
          <w:sz w:val="24"/>
          <w:szCs w:val="24"/>
          <w:lang w:val="uk-UA"/>
        </w:rPr>
        <w:t>узагальнених</w:t>
      </w:r>
      <w:r w:rsidR="00C9178C" w:rsidRPr="00405395">
        <w:rPr>
          <w:rFonts w:ascii="Times New Roman" w:eastAsia="Times New Roman" w:hAnsi="Times New Roman" w:cs="Times New Roman"/>
          <w:i/>
          <w:sz w:val="24"/>
          <w:szCs w:val="24"/>
          <w:lang w:val="uk-UA"/>
        </w:rPr>
        <w:t xml:space="preserve"> </w:t>
      </w:r>
      <w:r w:rsidRPr="00405395">
        <w:rPr>
          <w:rFonts w:ascii="Times New Roman" w:eastAsia="Times New Roman" w:hAnsi="Times New Roman" w:cs="Times New Roman"/>
          <w:i/>
          <w:sz w:val="24"/>
          <w:szCs w:val="24"/>
          <w:lang w:val="uk-UA"/>
        </w:rPr>
        <w:t>об’єднаних</w:t>
      </w:r>
      <w:r w:rsidR="00C9178C" w:rsidRPr="00405395">
        <w:rPr>
          <w:rFonts w:ascii="Times New Roman" w:eastAsia="Times New Roman" w:hAnsi="Times New Roman" w:cs="Times New Roman"/>
          <w:i/>
          <w:sz w:val="24"/>
          <w:szCs w:val="24"/>
          <w:lang w:val="uk-UA"/>
        </w:rPr>
        <w:t xml:space="preserve"> </w:t>
      </w:r>
      <w:r w:rsidRPr="00405395">
        <w:rPr>
          <w:rFonts w:ascii="Times New Roman" w:eastAsia="Times New Roman" w:hAnsi="Times New Roman" w:cs="Times New Roman"/>
          <w:i/>
          <w:sz w:val="24"/>
          <w:szCs w:val="24"/>
          <w:lang w:val="uk-UA"/>
        </w:rPr>
        <w:t>показників кожного учасника такого об’єднання на підставі</w:t>
      </w:r>
      <w:r w:rsidR="00C9178C" w:rsidRPr="00405395">
        <w:rPr>
          <w:rFonts w:ascii="Times New Roman" w:eastAsia="Times New Roman" w:hAnsi="Times New Roman" w:cs="Times New Roman"/>
          <w:i/>
          <w:sz w:val="24"/>
          <w:szCs w:val="24"/>
          <w:lang w:val="uk-UA"/>
        </w:rPr>
        <w:t xml:space="preserve"> </w:t>
      </w:r>
      <w:r w:rsidRPr="00405395">
        <w:rPr>
          <w:rFonts w:ascii="Times New Roman" w:eastAsia="Times New Roman" w:hAnsi="Times New Roman" w:cs="Times New Roman"/>
          <w:i/>
          <w:sz w:val="24"/>
          <w:szCs w:val="24"/>
          <w:lang w:val="uk-UA"/>
        </w:rPr>
        <w:t>наданої</w:t>
      </w:r>
      <w:r w:rsidR="00C9178C" w:rsidRPr="00405395">
        <w:rPr>
          <w:rFonts w:ascii="Times New Roman" w:eastAsia="Times New Roman" w:hAnsi="Times New Roman" w:cs="Times New Roman"/>
          <w:i/>
          <w:sz w:val="24"/>
          <w:szCs w:val="24"/>
          <w:lang w:val="uk-UA"/>
        </w:rPr>
        <w:t xml:space="preserve"> </w:t>
      </w:r>
      <w:r w:rsidRPr="00405395">
        <w:rPr>
          <w:rFonts w:ascii="Times New Roman" w:eastAsia="Times New Roman" w:hAnsi="Times New Roman" w:cs="Times New Roman"/>
          <w:i/>
          <w:sz w:val="24"/>
          <w:szCs w:val="24"/>
          <w:lang w:val="uk-UA"/>
        </w:rPr>
        <w:t>об’єднанням</w:t>
      </w:r>
      <w:r w:rsidR="00C9178C" w:rsidRPr="00405395">
        <w:rPr>
          <w:rFonts w:ascii="Times New Roman" w:eastAsia="Times New Roman" w:hAnsi="Times New Roman" w:cs="Times New Roman"/>
          <w:i/>
          <w:sz w:val="24"/>
          <w:szCs w:val="24"/>
          <w:lang w:val="uk-UA"/>
        </w:rPr>
        <w:t xml:space="preserve"> </w:t>
      </w:r>
      <w:r w:rsidRPr="00405395">
        <w:rPr>
          <w:rFonts w:ascii="Times New Roman" w:eastAsia="Times New Roman" w:hAnsi="Times New Roman" w:cs="Times New Roman"/>
          <w:i/>
          <w:sz w:val="24"/>
          <w:szCs w:val="24"/>
          <w:lang w:val="uk-UA"/>
        </w:rPr>
        <w:t>інформації.</w:t>
      </w:r>
    </w:p>
    <w:p w14:paraId="2BC53697" w14:textId="77777777" w:rsidR="005E6835" w:rsidRPr="00405395" w:rsidRDefault="005E6835" w:rsidP="009E5054">
      <w:pPr>
        <w:spacing w:after="0" w:line="240" w:lineRule="auto"/>
        <w:rPr>
          <w:rFonts w:ascii="Times New Roman" w:hAnsi="Times New Roman" w:cs="Times New Roman"/>
          <w:b/>
          <w:sz w:val="24"/>
          <w:szCs w:val="24"/>
          <w:lang w:val="uk-UA"/>
        </w:rPr>
      </w:pPr>
    </w:p>
    <w:p w14:paraId="47CC1672" w14:textId="77777777" w:rsidR="00A45DB1" w:rsidRPr="00405395" w:rsidRDefault="00A45DB1" w:rsidP="00CB5675">
      <w:pPr>
        <w:spacing w:after="0" w:line="240" w:lineRule="auto"/>
        <w:rPr>
          <w:rFonts w:ascii="Times New Roman" w:eastAsia="Times New Roman" w:hAnsi="Times New Roman" w:cs="Times New Roman"/>
          <w:b/>
          <w:sz w:val="24"/>
          <w:szCs w:val="24"/>
          <w:lang w:val="uk-UA"/>
        </w:rPr>
        <w:sectPr w:rsidR="00A45DB1" w:rsidRPr="00405395" w:rsidSect="00821FC5">
          <w:pgSz w:w="11904" w:h="16834"/>
          <w:pgMar w:top="284" w:right="850" w:bottom="426" w:left="1134" w:header="709" w:footer="197" w:gutter="0"/>
          <w:cols w:space="709"/>
        </w:sectPr>
      </w:pPr>
    </w:p>
    <w:p w14:paraId="7B85FA36" w14:textId="77777777" w:rsidR="009B6541" w:rsidRPr="00405395" w:rsidRDefault="009B6541" w:rsidP="00BA206D">
      <w:pPr>
        <w:spacing w:after="0" w:line="240" w:lineRule="auto"/>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lastRenderedPageBreak/>
        <w:t>РОЗДІЛ І</w:t>
      </w:r>
      <w:r w:rsidR="00BA206D" w:rsidRPr="00405395">
        <w:rPr>
          <w:rFonts w:ascii="Times New Roman" w:eastAsia="Times New Roman" w:hAnsi="Times New Roman" w:cs="Times New Roman"/>
          <w:b/>
          <w:sz w:val="24"/>
          <w:szCs w:val="24"/>
          <w:lang w:val="uk-UA"/>
        </w:rPr>
        <w:t>І</w:t>
      </w:r>
      <w:r w:rsidRPr="00405395">
        <w:rPr>
          <w:rFonts w:ascii="Times New Roman" w:eastAsia="Times New Roman" w:hAnsi="Times New Roman" w:cs="Times New Roman"/>
          <w:b/>
          <w:sz w:val="24"/>
          <w:szCs w:val="24"/>
          <w:lang w:val="uk-UA"/>
        </w:rPr>
        <w:t>. Перелік</w:t>
      </w:r>
      <w:r w:rsidR="00C27E95"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документів та інформації</w:t>
      </w:r>
      <w:r w:rsidRPr="00405395">
        <w:rPr>
          <w:rFonts w:ascii="Times New Roman" w:eastAsia="Times New Roman" w:hAnsi="Times New Roman" w:cs="Times New Roman"/>
          <w:b/>
          <w:sz w:val="24"/>
          <w:szCs w:val="24"/>
        </w:rPr>
        <w:t> </w:t>
      </w:r>
      <w:r w:rsidRPr="00405395">
        <w:rPr>
          <w:rFonts w:ascii="Times New Roman" w:eastAsia="Times New Roman" w:hAnsi="Times New Roman" w:cs="Times New Roman"/>
          <w:b/>
          <w:sz w:val="24"/>
          <w:szCs w:val="24"/>
          <w:lang w:val="uk-UA"/>
        </w:rPr>
        <w:t xml:space="preserve"> для</w:t>
      </w:r>
      <w:r w:rsidR="00C27E95" w:rsidRPr="00405395">
        <w:rPr>
          <w:rFonts w:ascii="Times New Roman" w:eastAsia="Times New Roman" w:hAnsi="Times New Roman" w:cs="Times New Roman"/>
          <w:b/>
          <w:sz w:val="24"/>
          <w:szCs w:val="24"/>
          <w:lang w:val="uk-UA"/>
        </w:rPr>
        <w:t xml:space="preserve"> </w:t>
      </w:r>
      <w:r w:rsidRPr="00405395">
        <w:rPr>
          <w:rFonts w:ascii="Times New Roman" w:eastAsia="Times New Roman" w:hAnsi="Times New Roman" w:cs="Times New Roman"/>
          <w:b/>
          <w:sz w:val="24"/>
          <w:szCs w:val="24"/>
          <w:lang w:val="uk-UA"/>
        </w:rPr>
        <w:t>підтвердження</w:t>
      </w:r>
      <w:r w:rsidR="00C27E95" w:rsidRPr="00405395">
        <w:rPr>
          <w:rFonts w:ascii="Times New Roman" w:eastAsia="Times New Roman" w:hAnsi="Times New Roman" w:cs="Times New Roman"/>
          <w:b/>
          <w:sz w:val="24"/>
          <w:szCs w:val="24"/>
          <w:lang w:val="uk-UA"/>
        </w:rPr>
        <w:t xml:space="preserve"> </w:t>
      </w:r>
      <w:r w:rsidR="00CB5675" w:rsidRPr="00405395">
        <w:rPr>
          <w:rFonts w:ascii="Times New Roman" w:eastAsia="Times New Roman" w:hAnsi="Times New Roman" w:cs="Times New Roman"/>
          <w:b/>
          <w:sz w:val="24"/>
          <w:szCs w:val="24"/>
          <w:lang w:val="uk-UA"/>
        </w:rPr>
        <w:t>в</w:t>
      </w:r>
      <w:r w:rsidR="00BA206D" w:rsidRPr="00405395">
        <w:rPr>
          <w:rFonts w:ascii="Times New Roman" w:eastAsia="Times New Roman" w:hAnsi="Times New Roman" w:cs="Times New Roman"/>
          <w:b/>
          <w:sz w:val="24"/>
          <w:szCs w:val="24"/>
          <w:lang w:val="uk-UA"/>
        </w:rPr>
        <w:t>ідсутності передбачених відповідно до статті 17 Закону України «Про публічні</w:t>
      </w:r>
      <w:r w:rsidR="00C27E95" w:rsidRPr="00405395">
        <w:rPr>
          <w:rFonts w:ascii="Times New Roman" w:eastAsia="Times New Roman" w:hAnsi="Times New Roman" w:cs="Times New Roman"/>
          <w:b/>
          <w:sz w:val="24"/>
          <w:szCs w:val="24"/>
          <w:lang w:val="uk-UA"/>
        </w:rPr>
        <w:t xml:space="preserve"> </w:t>
      </w:r>
      <w:r w:rsidR="00BA206D" w:rsidRPr="00405395">
        <w:rPr>
          <w:rFonts w:ascii="Times New Roman" w:eastAsia="Times New Roman" w:hAnsi="Times New Roman" w:cs="Times New Roman"/>
          <w:b/>
          <w:sz w:val="24"/>
          <w:szCs w:val="24"/>
          <w:lang w:val="uk-UA"/>
        </w:rPr>
        <w:t xml:space="preserve">закупівлі» підстав для відмови </w:t>
      </w:r>
      <w:r w:rsidRPr="00405395">
        <w:rPr>
          <w:rFonts w:ascii="Times New Roman" w:eastAsia="Times New Roman" w:hAnsi="Times New Roman" w:cs="Times New Roman"/>
          <w:b/>
          <w:sz w:val="24"/>
          <w:szCs w:val="24"/>
          <w:lang w:val="uk-UA"/>
        </w:rPr>
        <w:t>УЧАСНИК</w:t>
      </w:r>
      <w:r w:rsidR="00BA206D" w:rsidRPr="00405395">
        <w:rPr>
          <w:rFonts w:ascii="Times New Roman" w:eastAsia="Times New Roman" w:hAnsi="Times New Roman" w:cs="Times New Roman"/>
          <w:b/>
          <w:sz w:val="24"/>
          <w:szCs w:val="24"/>
          <w:lang w:val="uk-UA"/>
        </w:rPr>
        <w:t>У (ПЕРЕМОЖЦЮ) в участі у процедурі закупівлі.</w:t>
      </w:r>
    </w:p>
    <w:p w14:paraId="5DDCF1E9" w14:textId="77777777" w:rsidR="00BA206D" w:rsidRPr="00405395"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5592" w:type="dxa"/>
        <w:tblLook w:val="04A0" w:firstRow="1" w:lastRow="0" w:firstColumn="1" w:lastColumn="0" w:noHBand="0" w:noVBand="1"/>
      </w:tblPr>
      <w:tblGrid>
        <w:gridCol w:w="709"/>
        <w:gridCol w:w="1429"/>
        <w:gridCol w:w="4491"/>
        <w:gridCol w:w="4111"/>
        <w:gridCol w:w="4852"/>
      </w:tblGrid>
      <w:tr w:rsidR="005E4953" w:rsidRPr="00405395" w14:paraId="1E27276F" w14:textId="77777777" w:rsidTr="00CB5675">
        <w:trPr>
          <w:trHeight w:val="2849"/>
        </w:trPr>
        <w:tc>
          <w:tcPr>
            <w:tcW w:w="709" w:type="dxa"/>
          </w:tcPr>
          <w:p w14:paraId="00396113"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 з/п</w:t>
            </w:r>
          </w:p>
        </w:tc>
        <w:tc>
          <w:tcPr>
            <w:tcW w:w="1429" w:type="dxa"/>
          </w:tcPr>
          <w:p w14:paraId="344DB8D2"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Посилання на норму Закону</w:t>
            </w:r>
          </w:p>
        </w:tc>
        <w:tc>
          <w:tcPr>
            <w:tcW w:w="4491" w:type="dxa"/>
          </w:tcPr>
          <w:p w14:paraId="24B81C7F"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Найменування підстави для відмови в участі</w:t>
            </w:r>
          </w:p>
          <w:p w14:paraId="4629EB95" w14:textId="77777777" w:rsidR="00A45DB1" w:rsidRPr="00405395" w:rsidRDefault="00A45DB1" w:rsidP="00CE780B">
            <w:pPr>
              <w:jc w:val="center"/>
              <w:rPr>
                <w:rFonts w:ascii="Times New Roman" w:eastAsia="Times New Roman" w:hAnsi="Times New Roman" w:cs="Times New Roman"/>
                <w:b/>
                <w:sz w:val="24"/>
                <w:szCs w:val="24"/>
                <w:lang w:val="uk-UA"/>
              </w:rPr>
            </w:pPr>
          </w:p>
          <w:p w14:paraId="513F9CDA" w14:textId="77777777" w:rsidR="00A45DB1" w:rsidRPr="00405395" w:rsidRDefault="00A45DB1" w:rsidP="00CE780B">
            <w:pPr>
              <w:jc w:val="center"/>
              <w:rPr>
                <w:rFonts w:ascii="Times New Roman" w:eastAsia="Times New Roman" w:hAnsi="Times New Roman" w:cs="Times New Roman"/>
                <w:b/>
                <w:i/>
                <w:sz w:val="24"/>
                <w:szCs w:val="24"/>
                <w:lang w:val="uk-UA"/>
              </w:rPr>
            </w:pPr>
            <w:r w:rsidRPr="00405395">
              <w:rPr>
                <w:rFonts w:ascii="Times New Roman" w:hAnsi="Times New Roman" w:cs="Times New Roman"/>
                <w:b/>
                <w:i/>
                <w:sz w:val="24"/>
                <w:szCs w:val="24"/>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7" w:anchor="n1721" w:history="1">
              <w:r w:rsidRPr="00405395">
                <w:rPr>
                  <w:rStyle w:val="ab"/>
                  <w:rFonts w:ascii="Times New Roman" w:hAnsi="Times New Roman" w:cs="Times New Roman"/>
                  <w:b/>
                  <w:i/>
                  <w:color w:val="auto"/>
                  <w:sz w:val="24"/>
                  <w:szCs w:val="24"/>
                  <w:shd w:val="clear" w:color="auto" w:fill="FFFFFF"/>
                  <w:lang w:val="uk-UA"/>
                </w:rPr>
                <w:t>пунктах 2</w:t>
              </w:r>
            </w:hyperlink>
            <w:r w:rsidRPr="00405395">
              <w:rPr>
                <w:rFonts w:ascii="Times New Roman" w:hAnsi="Times New Roman" w:cs="Times New Roman"/>
                <w:b/>
                <w:i/>
                <w:sz w:val="24"/>
                <w:szCs w:val="24"/>
                <w:shd w:val="clear" w:color="auto" w:fill="FFFFFF"/>
                <w:lang w:val="uk-UA"/>
              </w:rPr>
              <w:t>, </w:t>
            </w:r>
            <w:hyperlink r:id="rId18" w:anchor="n1733" w:history="1">
              <w:r w:rsidRPr="00405395">
                <w:rPr>
                  <w:rStyle w:val="ab"/>
                  <w:rFonts w:ascii="Times New Roman" w:hAnsi="Times New Roman" w:cs="Times New Roman"/>
                  <w:b/>
                  <w:i/>
                  <w:color w:val="auto"/>
                  <w:sz w:val="24"/>
                  <w:szCs w:val="24"/>
                  <w:shd w:val="clear" w:color="auto" w:fill="FFFFFF"/>
                  <w:lang w:val="uk-UA"/>
                </w:rPr>
                <w:t>4</w:t>
              </w:r>
            </w:hyperlink>
            <w:r w:rsidRPr="00405395">
              <w:rPr>
                <w:rFonts w:ascii="Times New Roman" w:hAnsi="Times New Roman" w:cs="Times New Roman"/>
                <w:b/>
                <w:i/>
                <w:sz w:val="24"/>
                <w:szCs w:val="24"/>
                <w:shd w:val="clear" w:color="auto" w:fill="FFFFFF"/>
                <w:lang w:val="uk-UA"/>
              </w:rPr>
              <w:t>, </w:t>
            </w:r>
            <w:hyperlink r:id="rId19" w:anchor="n1734" w:history="1">
              <w:r w:rsidRPr="00405395">
                <w:rPr>
                  <w:rStyle w:val="ab"/>
                  <w:rFonts w:ascii="Times New Roman" w:hAnsi="Times New Roman" w:cs="Times New Roman"/>
                  <w:b/>
                  <w:i/>
                  <w:color w:val="auto"/>
                  <w:sz w:val="24"/>
                  <w:szCs w:val="24"/>
                  <w:shd w:val="clear" w:color="auto" w:fill="FFFFFF"/>
                  <w:lang w:val="uk-UA"/>
                </w:rPr>
                <w:t>5</w:t>
              </w:r>
            </w:hyperlink>
            <w:r w:rsidRPr="00405395">
              <w:rPr>
                <w:rFonts w:ascii="Times New Roman" w:hAnsi="Times New Roman" w:cs="Times New Roman"/>
                <w:b/>
                <w:i/>
                <w:sz w:val="24"/>
                <w:szCs w:val="24"/>
                <w:shd w:val="clear" w:color="auto" w:fill="FFFFFF"/>
                <w:lang w:val="uk-UA"/>
              </w:rPr>
              <w:t> частини другої статті 40 цього Закону) в разі, якщо:</w:t>
            </w:r>
          </w:p>
        </w:tc>
        <w:tc>
          <w:tcPr>
            <w:tcW w:w="4111" w:type="dxa"/>
          </w:tcPr>
          <w:p w14:paraId="10713C5A"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Підтвердження відсутності підстави для відмови УЧАСНИКОМ</w:t>
            </w:r>
          </w:p>
        </w:tc>
        <w:tc>
          <w:tcPr>
            <w:tcW w:w="4852" w:type="dxa"/>
          </w:tcPr>
          <w:p w14:paraId="63250469" w14:textId="77777777" w:rsidR="00BA206D" w:rsidRPr="00405395" w:rsidRDefault="00BA206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Підтвердження відсутності підстави для відмови ПЕРЕМОЖЦЕМ</w:t>
            </w:r>
          </w:p>
        </w:tc>
      </w:tr>
      <w:tr w:rsidR="005E4953" w:rsidRPr="00405395" w14:paraId="77958A0F" w14:textId="77777777" w:rsidTr="005E4953">
        <w:tc>
          <w:tcPr>
            <w:tcW w:w="709" w:type="dxa"/>
          </w:tcPr>
          <w:p w14:paraId="5F208764" w14:textId="77777777" w:rsidR="0092657D" w:rsidRPr="00405395" w:rsidRDefault="0092657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DF6FEC3" w14:textId="77777777" w:rsidR="0092657D" w:rsidRPr="00405395" w:rsidRDefault="0092657D"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 частини 1 статті 17</w:t>
            </w:r>
          </w:p>
        </w:tc>
        <w:tc>
          <w:tcPr>
            <w:tcW w:w="4491" w:type="dxa"/>
          </w:tcPr>
          <w:p w14:paraId="07986D37" w14:textId="77777777" w:rsidR="0092657D" w:rsidRPr="00405395" w:rsidRDefault="0092657D"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7DA27985" w14:textId="77777777" w:rsidR="00CB5675" w:rsidRPr="00405395" w:rsidRDefault="0092657D"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Замовник перевіряє інформацію самостійно. </w:t>
            </w:r>
          </w:p>
          <w:p w14:paraId="5D1CD967" w14:textId="77777777" w:rsidR="0092657D" w:rsidRPr="00405395" w:rsidRDefault="008B060C"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 xml:space="preserve">Учасник </w:t>
            </w:r>
            <w:r w:rsidR="0092657D" w:rsidRPr="00405395">
              <w:rPr>
                <w:rFonts w:ascii="Times New Roman" w:hAnsi="Times New Roman" w:cs="Times New Roman"/>
                <w:sz w:val="24"/>
                <w:szCs w:val="24"/>
                <w:lang w:val="uk-UA"/>
              </w:rPr>
              <w:t>не надає підтвердження своєї відповідності.</w:t>
            </w:r>
          </w:p>
        </w:tc>
        <w:tc>
          <w:tcPr>
            <w:tcW w:w="4852" w:type="dxa"/>
          </w:tcPr>
          <w:p w14:paraId="36CD2873" w14:textId="77777777" w:rsidR="0092657D" w:rsidRPr="00405395" w:rsidRDefault="0092657D"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A07890" w:rsidRPr="00405395" w14:paraId="3F0EBBE2" w14:textId="77777777" w:rsidTr="005E4953">
        <w:tc>
          <w:tcPr>
            <w:tcW w:w="709" w:type="dxa"/>
          </w:tcPr>
          <w:p w14:paraId="3EDE49D3"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0C2FE8A"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2 частини 1 статті 17</w:t>
            </w:r>
          </w:p>
        </w:tc>
        <w:tc>
          <w:tcPr>
            <w:tcW w:w="4491" w:type="dxa"/>
          </w:tcPr>
          <w:p w14:paraId="03ABDAA4"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405395">
              <w:rPr>
                <w:rFonts w:ascii="Times New Roman" w:hAnsi="Times New Roman" w:cs="Times New Roman"/>
                <w:sz w:val="24"/>
                <w:szCs w:val="24"/>
                <w:shd w:val="clear" w:color="auto" w:fill="FFFFFF"/>
                <w:lang w:val="uk-UA"/>
              </w:rPr>
              <w:t>внесено</w:t>
            </w:r>
            <w:proofErr w:type="spellEnd"/>
            <w:r w:rsidRPr="00405395">
              <w:rPr>
                <w:rFonts w:ascii="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Pr>
          <w:p w14:paraId="72EF6545"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650D01E6"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A07890" w:rsidRPr="00795D69" w14:paraId="347B3CDA" w14:textId="77777777" w:rsidTr="005E4953">
        <w:tc>
          <w:tcPr>
            <w:tcW w:w="709" w:type="dxa"/>
          </w:tcPr>
          <w:p w14:paraId="334A9316"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4EF97F7E"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3 частини 1 статті 17</w:t>
            </w:r>
          </w:p>
        </w:tc>
        <w:tc>
          <w:tcPr>
            <w:tcW w:w="4491" w:type="dxa"/>
          </w:tcPr>
          <w:p w14:paraId="549CF012"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w:t>
            </w:r>
            <w:r w:rsidRPr="00405395">
              <w:rPr>
                <w:rFonts w:ascii="Times New Roman" w:hAnsi="Times New Roman" w:cs="Times New Roman"/>
                <w:sz w:val="24"/>
                <w:szCs w:val="24"/>
                <w:shd w:val="clear" w:color="auto" w:fill="FFFFFF"/>
                <w:lang w:val="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Pr>
          <w:p w14:paraId="23B2C093"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w:t>
            </w:r>
            <w:r w:rsidRPr="00405395">
              <w:rPr>
                <w:rFonts w:ascii="Times New Roman" w:hAnsi="Times New Roman" w:cs="Times New Roman"/>
                <w:sz w:val="24"/>
                <w:szCs w:val="24"/>
                <w:shd w:val="solid" w:color="FFFFFF" w:fill="FFFFFF"/>
                <w:lang w:val="uk-UA"/>
              </w:rPr>
              <w:lastRenderedPageBreak/>
              <w:t>відсутності такої підстави в електронній системі закупівель під час подання тендерної пропозиції</w:t>
            </w:r>
          </w:p>
        </w:tc>
        <w:tc>
          <w:tcPr>
            <w:tcW w:w="4852" w:type="dxa"/>
          </w:tcPr>
          <w:p w14:paraId="1B929FAC" w14:textId="77777777" w:rsidR="00F415EC" w:rsidRPr="00405395" w:rsidRDefault="00F415EC"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lastRenderedPageBreak/>
              <w:t xml:space="preserve">Гарантійний лист в довільній формі, складений переможцем процедури закупівлі, який підтверджує відсутність відповідної </w:t>
            </w:r>
            <w:r w:rsidRPr="00405395">
              <w:rPr>
                <w:rFonts w:ascii="Times New Roman" w:hAnsi="Times New Roman" w:cs="Times New Roman"/>
                <w:sz w:val="24"/>
                <w:szCs w:val="24"/>
                <w:lang w:val="uk-UA"/>
              </w:rPr>
              <w:lastRenderedPageBreak/>
              <w:t xml:space="preserve">підстави для відмови в участі в процедурі закупівлі.  </w:t>
            </w:r>
          </w:p>
          <w:p w14:paraId="63043BE9" w14:textId="77777777" w:rsidR="00BA206D" w:rsidRPr="00405395" w:rsidRDefault="00F415EC"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lang w:val="uk-UA"/>
              </w:rPr>
              <w:t>У разі наявної можливості відсутність підстави може  бути п</w:t>
            </w:r>
            <w:r w:rsidRPr="00405395">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405395">
              <w:rPr>
                <w:rFonts w:ascii="Times New Roman" w:hAnsi="Times New Roman" w:cs="Times New Roman"/>
                <w:i/>
                <w:sz w:val="24"/>
                <w:szCs w:val="24"/>
                <w:lang w:val="uk-UA"/>
              </w:rPr>
              <w:t xml:space="preserve">за посиланням  </w:t>
            </w:r>
            <w:hyperlink r:id="rId20" w:history="1">
              <w:r w:rsidRPr="00405395">
                <w:rPr>
                  <w:rStyle w:val="ab"/>
                  <w:rFonts w:ascii="Times New Roman" w:hAnsi="Times New Roman" w:cs="Times New Roman"/>
                  <w:i/>
                  <w:color w:val="auto"/>
                  <w:sz w:val="24"/>
                  <w:szCs w:val="24"/>
                  <w:lang w:val="uk-UA"/>
                </w:rPr>
                <w:t>https://corruptinfo.nazk.gov.ua/</w:t>
              </w:r>
            </w:hyperlink>
          </w:p>
        </w:tc>
      </w:tr>
      <w:tr w:rsidR="00A07890" w:rsidRPr="00405395" w14:paraId="57649C7C" w14:textId="77777777" w:rsidTr="005E4953">
        <w:tc>
          <w:tcPr>
            <w:tcW w:w="709" w:type="dxa"/>
          </w:tcPr>
          <w:p w14:paraId="76DA3D8D"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2D783991"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4 частини 1 статті 17</w:t>
            </w:r>
          </w:p>
        </w:tc>
        <w:tc>
          <w:tcPr>
            <w:tcW w:w="4491" w:type="dxa"/>
          </w:tcPr>
          <w:p w14:paraId="78454684"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21" w:anchor="n52" w:tgtFrame="_blank" w:history="1">
              <w:r w:rsidRPr="00405395">
                <w:rPr>
                  <w:rStyle w:val="ab"/>
                  <w:rFonts w:ascii="Times New Roman" w:hAnsi="Times New Roman" w:cs="Times New Roman"/>
                  <w:color w:val="auto"/>
                  <w:sz w:val="24"/>
                  <w:szCs w:val="24"/>
                  <w:shd w:val="clear" w:color="auto" w:fill="FFFFFF"/>
                  <w:lang w:val="uk-UA"/>
                </w:rPr>
                <w:t>пунктом 4 частини другої статті 6</w:t>
              </w:r>
            </w:hyperlink>
            <w:r w:rsidRPr="00405395">
              <w:rPr>
                <w:rFonts w:ascii="Times New Roman" w:hAnsi="Times New Roman" w:cs="Times New Roman"/>
                <w:sz w:val="24"/>
                <w:szCs w:val="24"/>
                <w:shd w:val="clear" w:color="auto" w:fill="FFFFFF"/>
                <w:lang w:val="uk-UA"/>
              </w:rPr>
              <w:t>, </w:t>
            </w:r>
            <w:hyperlink r:id="rId22" w:anchor="n456" w:tgtFrame="_blank" w:history="1">
              <w:r w:rsidRPr="00405395">
                <w:rPr>
                  <w:rStyle w:val="ab"/>
                  <w:rFonts w:ascii="Times New Roman" w:hAnsi="Times New Roman" w:cs="Times New Roman"/>
                  <w:color w:val="auto"/>
                  <w:sz w:val="24"/>
                  <w:szCs w:val="24"/>
                  <w:shd w:val="clear" w:color="auto" w:fill="FFFFFF"/>
                  <w:lang w:val="uk-UA"/>
                </w:rPr>
                <w:t>пунктом 1 статті 50</w:t>
              </w:r>
            </w:hyperlink>
            <w:r w:rsidRPr="00405395">
              <w:rPr>
                <w:rFonts w:ascii="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405395">
              <w:rPr>
                <w:rFonts w:ascii="Times New Roman" w:hAnsi="Times New Roman" w:cs="Times New Roman"/>
                <w:sz w:val="24"/>
                <w:szCs w:val="24"/>
                <w:shd w:val="clear" w:color="auto" w:fill="FFFFFF"/>
                <w:lang w:val="uk-UA"/>
              </w:rPr>
              <w:t>антиконкурентних</w:t>
            </w:r>
            <w:proofErr w:type="spellEnd"/>
            <w:r w:rsidRPr="00405395">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4111" w:type="dxa"/>
          </w:tcPr>
          <w:p w14:paraId="14AF23CD" w14:textId="77777777" w:rsidR="00F415EC" w:rsidRPr="00405395" w:rsidRDefault="00F415EC" w:rsidP="00CE780B">
            <w:pPr>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 xml:space="preserve">Замовник самостійно перевіряє відсутність підстави для відмови </w:t>
            </w:r>
            <w:r w:rsidR="00D56B49" w:rsidRPr="00405395">
              <w:rPr>
                <w:rFonts w:ascii="Times New Roman" w:eastAsia="Times New Roman" w:hAnsi="Times New Roman" w:cs="Times New Roman"/>
                <w:sz w:val="24"/>
                <w:szCs w:val="24"/>
                <w:lang w:val="uk-UA"/>
              </w:rPr>
              <w:t xml:space="preserve">на офіційному веб-порталі АМКУ </w:t>
            </w:r>
            <w:r w:rsidRPr="00405395">
              <w:rPr>
                <w:rFonts w:ascii="Times New Roman" w:eastAsia="Times New Roman" w:hAnsi="Times New Roman" w:cs="Times New Roman"/>
                <w:sz w:val="24"/>
                <w:szCs w:val="24"/>
                <w:lang w:val="uk-UA"/>
              </w:rPr>
              <w:t xml:space="preserve">в Зведених відомостях про рішення органів </w:t>
            </w:r>
            <w:r w:rsidR="00D56B49" w:rsidRPr="00405395">
              <w:rPr>
                <w:rFonts w:ascii="Times New Roman" w:eastAsia="Times New Roman" w:hAnsi="Times New Roman" w:cs="Times New Roman"/>
                <w:sz w:val="24"/>
                <w:szCs w:val="24"/>
                <w:lang w:val="uk-UA"/>
              </w:rPr>
              <w:t>Комітету</w:t>
            </w:r>
            <w:r w:rsidRPr="00405395">
              <w:rPr>
                <w:rFonts w:ascii="Times New Roman" w:eastAsia="Times New Roman" w:hAnsi="Times New Roman" w:cs="Times New Roman"/>
                <w:sz w:val="24"/>
                <w:szCs w:val="24"/>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52" w:type="dxa"/>
          </w:tcPr>
          <w:p w14:paraId="1DFD2E0A" w14:textId="77777777" w:rsidR="000D4571"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p w14:paraId="14DC02D0" w14:textId="77777777" w:rsidR="00D56B49" w:rsidRPr="00405395" w:rsidRDefault="00D56B49" w:rsidP="00CE780B">
            <w:pPr>
              <w:jc w:val="both"/>
              <w:rPr>
                <w:rFonts w:ascii="Times New Roman" w:eastAsia="Times New Roman" w:hAnsi="Times New Roman" w:cs="Times New Roman"/>
                <w:sz w:val="24"/>
                <w:szCs w:val="24"/>
                <w:lang w:val="uk-UA"/>
              </w:rPr>
            </w:pPr>
          </w:p>
        </w:tc>
      </w:tr>
      <w:tr w:rsidR="00A07890" w:rsidRPr="00795D69" w14:paraId="109ABE6B" w14:textId="77777777" w:rsidTr="005E4953">
        <w:tc>
          <w:tcPr>
            <w:tcW w:w="709" w:type="dxa"/>
          </w:tcPr>
          <w:p w14:paraId="49D4205B"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69EA1EB2"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5 частини 1 статті 17</w:t>
            </w:r>
          </w:p>
        </w:tc>
        <w:tc>
          <w:tcPr>
            <w:tcW w:w="4491" w:type="dxa"/>
          </w:tcPr>
          <w:p w14:paraId="55A8721F"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3A2EF8D6" w14:textId="77777777" w:rsidR="00BA206D" w:rsidRPr="00405395" w:rsidRDefault="00511BAE" w:rsidP="00511BAE">
            <w:pPr>
              <w:tabs>
                <w:tab w:val="left" w:pos="465"/>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370D00F6" w14:textId="77777777" w:rsidR="00953CBE" w:rsidRPr="00405395" w:rsidRDefault="00953CBE" w:rsidP="00CE780B">
            <w:pPr>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5395">
              <w:rPr>
                <w:rFonts w:ascii="Times New Roman" w:hAnsi="Times New Roman" w:cs="Times New Roman"/>
                <w:b/>
                <w:sz w:val="24"/>
                <w:szCs w:val="24"/>
                <w:lang w:val="uk-UA" w:eastAsia="uk-UA"/>
              </w:rPr>
              <w:t>Д</w:t>
            </w:r>
            <w:r w:rsidR="00E10E1D" w:rsidRPr="00405395">
              <w:rPr>
                <w:rFonts w:ascii="Times New Roman" w:hAnsi="Times New Roman" w:cs="Times New Roman"/>
                <w:b/>
                <w:sz w:val="24"/>
                <w:szCs w:val="24"/>
                <w:lang w:val="uk-UA" w:eastAsia="uk-UA"/>
              </w:rPr>
              <w:t>окумент повинен бути не більше 6</w:t>
            </w:r>
            <w:r w:rsidRPr="00405395">
              <w:rPr>
                <w:rFonts w:ascii="Times New Roman" w:hAnsi="Times New Roman" w:cs="Times New Roman"/>
                <w:b/>
                <w:sz w:val="24"/>
                <w:szCs w:val="24"/>
                <w:lang w:val="uk-UA" w:eastAsia="uk-UA"/>
              </w:rPr>
              <w:t>0-денної давнини.</w:t>
            </w:r>
          </w:p>
          <w:p w14:paraId="08EAA155" w14:textId="77777777" w:rsidR="00953CBE" w:rsidRPr="00405395" w:rsidRDefault="00953CBE" w:rsidP="00CE780B">
            <w:pPr>
              <w:jc w:val="both"/>
              <w:rPr>
                <w:rFonts w:ascii="Times New Roman" w:hAnsi="Times New Roman" w:cs="Times New Roman"/>
                <w:i/>
                <w:sz w:val="24"/>
                <w:szCs w:val="24"/>
                <w:shd w:val="clear" w:color="auto" w:fill="FFFFFF"/>
                <w:lang w:val="uk-UA"/>
              </w:rPr>
            </w:pPr>
            <w:r w:rsidRPr="00405395">
              <w:rPr>
                <w:rFonts w:ascii="Times New Roman" w:hAnsi="Times New Roman" w:cs="Times New Roman"/>
                <w:i/>
                <w:sz w:val="24"/>
                <w:szCs w:val="24"/>
                <w:shd w:val="clear" w:color="auto" w:fill="FFFFFF"/>
                <w:lang w:val="uk-UA"/>
              </w:rPr>
              <w:t xml:space="preserve">Витяг у паперовій або електронній формі, що сформований програмним забезпеченням </w:t>
            </w:r>
            <w:r w:rsidRPr="00405395">
              <w:rPr>
                <w:rFonts w:ascii="Times New Roman" w:hAnsi="Times New Roman" w:cs="Times New Roman"/>
                <w:i/>
                <w:sz w:val="24"/>
                <w:szCs w:val="24"/>
                <w:shd w:val="clear" w:color="auto" w:fill="FFFFFF"/>
                <w:lang w:val="uk-UA"/>
              </w:rPr>
              <w:lastRenderedPageBreak/>
              <w:t>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C3BE3B1" w14:textId="77777777" w:rsidR="00BA206D" w:rsidRPr="00405395" w:rsidRDefault="00953CB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A07890" w:rsidRPr="00795D69" w14:paraId="44B918A7" w14:textId="77777777" w:rsidTr="005E4953">
        <w:tc>
          <w:tcPr>
            <w:tcW w:w="709" w:type="dxa"/>
          </w:tcPr>
          <w:p w14:paraId="1B87BC6E"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41548C39"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6 частини 1 статті 17</w:t>
            </w:r>
          </w:p>
        </w:tc>
        <w:tc>
          <w:tcPr>
            <w:tcW w:w="4491" w:type="dxa"/>
          </w:tcPr>
          <w:p w14:paraId="63942C63" w14:textId="77777777" w:rsidR="00BA206D" w:rsidRPr="00405395" w:rsidRDefault="00A45DB1"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4677CF52" w14:textId="77777777" w:rsidR="00BA206D" w:rsidRPr="00405395" w:rsidRDefault="00511BAE" w:rsidP="00511BAE">
            <w:pPr>
              <w:tabs>
                <w:tab w:val="left" w:pos="465"/>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7D595234" w14:textId="77777777" w:rsidR="00953CBE" w:rsidRPr="00405395" w:rsidRDefault="00953CBE" w:rsidP="00CE780B">
            <w:pPr>
              <w:contextualSpacing/>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405395">
              <w:rPr>
                <w:rFonts w:ascii="Times New Roman" w:hAnsi="Times New Roman" w:cs="Times New Roman"/>
                <w:b/>
                <w:sz w:val="24"/>
                <w:szCs w:val="24"/>
                <w:lang w:val="uk-UA" w:eastAsia="uk-UA"/>
              </w:rPr>
              <w:t>Документ повинен бути не більше 30-денної давнини.</w:t>
            </w:r>
          </w:p>
          <w:p w14:paraId="66B397CA" w14:textId="77777777" w:rsidR="00953CBE" w:rsidRPr="00405395" w:rsidRDefault="00953CBE" w:rsidP="00CE780B">
            <w:pPr>
              <w:jc w:val="both"/>
              <w:rPr>
                <w:rFonts w:ascii="Times New Roman" w:hAnsi="Times New Roman" w:cs="Times New Roman"/>
                <w:i/>
                <w:sz w:val="24"/>
                <w:szCs w:val="24"/>
                <w:shd w:val="clear" w:color="auto" w:fill="FFFFFF"/>
                <w:lang w:val="uk-UA"/>
              </w:rPr>
            </w:pPr>
            <w:r w:rsidRPr="00405395">
              <w:rPr>
                <w:rFonts w:ascii="Times New Roman" w:hAnsi="Times New Roman" w:cs="Times New Roman"/>
                <w:i/>
                <w:sz w:val="24"/>
                <w:szCs w:val="24"/>
                <w:shd w:val="clear" w:color="auto" w:fill="FFFFFF"/>
                <w:lang w:val="uk-UA"/>
              </w:rPr>
              <w:t xml:space="preserve">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w:t>
            </w:r>
            <w:r w:rsidRPr="00405395">
              <w:rPr>
                <w:rFonts w:ascii="Times New Roman" w:hAnsi="Times New Roman" w:cs="Times New Roman"/>
                <w:i/>
                <w:sz w:val="24"/>
                <w:szCs w:val="24"/>
                <w:shd w:val="clear" w:color="auto" w:fill="FFFFFF"/>
                <w:lang w:val="uk-UA"/>
              </w:rPr>
              <w:lastRenderedPageBreak/>
              <w:t>підтвердний запис в електронних ресурсах ІАС.</w:t>
            </w:r>
          </w:p>
          <w:p w14:paraId="12D306D0" w14:textId="77777777" w:rsidR="00BA206D" w:rsidRPr="00405395" w:rsidRDefault="00953CB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5E4953" w:rsidRPr="00405395" w14:paraId="66E4E8ED" w14:textId="77777777" w:rsidTr="005E4953">
        <w:tc>
          <w:tcPr>
            <w:tcW w:w="709" w:type="dxa"/>
          </w:tcPr>
          <w:p w14:paraId="0BF39643" w14:textId="77777777" w:rsidR="00880382" w:rsidRPr="00405395" w:rsidRDefault="00880382"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1AD848C8" w14:textId="77777777" w:rsidR="00880382" w:rsidRPr="00405395" w:rsidRDefault="00880382"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7 частини 1 статті 17</w:t>
            </w:r>
          </w:p>
        </w:tc>
        <w:tc>
          <w:tcPr>
            <w:tcW w:w="4491" w:type="dxa"/>
          </w:tcPr>
          <w:p w14:paraId="766CDC39" w14:textId="77777777" w:rsidR="00880382" w:rsidRPr="00405395" w:rsidRDefault="00880382"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4949600E" w14:textId="77777777" w:rsidR="00CB5675" w:rsidRPr="00405395" w:rsidRDefault="0066112B"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Замовник перевіряє інформацію самостійно. </w:t>
            </w:r>
          </w:p>
          <w:p w14:paraId="1EF6E1EA" w14:textId="77777777" w:rsidR="00880382" w:rsidRPr="00405395" w:rsidRDefault="0066112B"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Учасник не надає підтвердження своєї відповідності.</w:t>
            </w:r>
          </w:p>
          <w:p w14:paraId="004585E9" w14:textId="77777777" w:rsidR="00544BFE" w:rsidRPr="00405395" w:rsidRDefault="00544BFE" w:rsidP="007A215E">
            <w:pPr>
              <w:jc w:val="both"/>
              <w:rPr>
                <w:rFonts w:ascii="Times New Roman" w:hAnsi="Times New Roman" w:cs="Times New Roman"/>
                <w:b/>
                <w:sz w:val="24"/>
                <w:szCs w:val="24"/>
                <w:lang w:val="uk-UA"/>
              </w:rPr>
            </w:pPr>
          </w:p>
        </w:tc>
        <w:tc>
          <w:tcPr>
            <w:tcW w:w="4852" w:type="dxa"/>
          </w:tcPr>
          <w:p w14:paraId="062EDC18" w14:textId="77777777" w:rsidR="00F463C0" w:rsidRPr="00405395" w:rsidRDefault="00F463C0" w:rsidP="00F463C0">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p w14:paraId="4EBE2AC9" w14:textId="77777777" w:rsidR="00FD7588" w:rsidRPr="00405395" w:rsidRDefault="00FD7588" w:rsidP="00CE780B">
            <w:pPr>
              <w:jc w:val="both"/>
              <w:rPr>
                <w:rFonts w:ascii="Times New Roman" w:hAnsi="Times New Roman" w:cs="Times New Roman"/>
                <w:sz w:val="24"/>
                <w:szCs w:val="24"/>
                <w:lang w:val="uk-UA"/>
              </w:rPr>
            </w:pPr>
          </w:p>
          <w:p w14:paraId="707C2D5B" w14:textId="77777777" w:rsidR="00880382" w:rsidRPr="00405395" w:rsidRDefault="00880382" w:rsidP="00CE780B">
            <w:pPr>
              <w:jc w:val="both"/>
              <w:rPr>
                <w:rFonts w:ascii="Times New Roman" w:hAnsi="Times New Roman" w:cs="Times New Roman"/>
                <w:sz w:val="24"/>
                <w:szCs w:val="24"/>
                <w:lang w:val="uk-UA"/>
              </w:rPr>
            </w:pPr>
          </w:p>
        </w:tc>
      </w:tr>
      <w:tr w:rsidR="005E4953" w:rsidRPr="00405395" w14:paraId="7571B5D8" w14:textId="77777777" w:rsidTr="005E4953">
        <w:tc>
          <w:tcPr>
            <w:tcW w:w="709" w:type="dxa"/>
          </w:tcPr>
          <w:p w14:paraId="76C8C973"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0FE53C90"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8 частини 1 статті 17</w:t>
            </w:r>
          </w:p>
        </w:tc>
        <w:tc>
          <w:tcPr>
            <w:tcW w:w="4491" w:type="dxa"/>
          </w:tcPr>
          <w:p w14:paraId="6851167C" w14:textId="77777777" w:rsidR="00BA206D" w:rsidRPr="00405395" w:rsidRDefault="00880382" w:rsidP="00CE780B">
            <w:pPr>
              <w:rPr>
                <w:rFonts w:ascii="Times New Roman" w:eastAsia="Times New Roman" w:hAnsi="Times New Roman" w:cs="Times New Roman"/>
                <w:sz w:val="24"/>
                <w:szCs w:val="24"/>
                <w:lang w:val="uk-UA"/>
              </w:rPr>
            </w:pPr>
            <w:bookmarkStart w:id="62" w:name="_Hlk110263467"/>
            <w:r w:rsidRPr="00405395">
              <w:rPr>
                <w:rFonts w:ascii="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62"/>
          </w:p>
        </w:tc>
        <w:tc>
          <w:tcPr>
            <w:tcW w:w="4111" w:type="dxa"/>
          </w:tcPr>
          <w:p w14:paraId="09D87967" w14:textId="77777777" w:rsidR="00BA206D" w:rsidRPr="00405395" w:rsidRDefault="00511BAE"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50B61C8A" w14:textId="77777777" w:rsidR="00BA206D" w:rsidRPr="00405395" w:rsidRDefault="00F463C0"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Переможець не надає підтвердження своєї відповідності.</w:t>
            </w:r>
          </w:p>
        </w:tc>
      </w:tr>
      <w:tr w:rsidR="00A07890" w:rsidRPr="00795D69" w14:paraId="0D3BEDD2" w14:textId="77777777" w:rsidTr="005E4953">
        <w:tc>
          <w:tcPr>
            <w:tcW w:w="709" w:type="dxa"/>
          </w:tcPr>
          <w:p w14:paraId="265A05E6"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66A107B8"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9 частини 1 статті 17</w:t>
            </w:r>
          </w:p>
        </w:tc>
        <w:tc>
          <w:tcPr>
            <w:tcW w:w="4491" w:type="dxa"/>
          </w:tcPr>
          <w:p w14:paraId="4AB1FC67" w14:textId="77777777" w:rsidR="00BA206D" w:rsidRPr="00405395" w:rsidRDefault="00880382"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405395">
                <w:rPr>
                  <w:rStyle w:val="ab"/>
                  <w:rFonts w:ascii="Times New Roman" w:hAnsi="Times New Roman" w:cs="Times New Roman"/>
                  <w:color w:val="auto"/>
                  <w:sz w:val="24"/>
                  <w:szCs w:val="24"/>
                  <w:shd w:val="clear" w:color="auto" w:fill="FFFFFF"/>
                  <w:lang w:val="uk-UA"/>
                </w:rPr>
                <w:t>пунктом 9</w:t>
              </w:r>
            </w:hyperlink>
            <w:r w:rsidRPr="00405395">
              <w:rPr>
                <w:rFonts w:ascii="Times New Roman" w:hAnsi="Times New Roman" w:cs="Times New Roman"/>
                <w:sz w:val="24"/>
                <w:szCs w:val="24"/>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14:paraId="292CDE1A" w14:textId="77777777" w:rsidR="00BA206D" w:rsidRPr="00405395" w:rsidRDefault="00F463C0"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39514764" w14:textId="77777777" w:rsidR="00FD7588" w:rsidRPr="00405395" w:rsidRDefault="00ED12E1"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 </w:t>
            </w:r>
            <w:r w:rsidR="00FD7588" w:rsidRPr="00405395">
              <w:rPr>
                <w:rFonts w:ascii="Times New Roman" w:hAnsi="Times New Roman" w:cs="Times New Roman"/>
                <w:sz w:val="24"/>
                <w:szCs w:val="24"/>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7E2C86CA" w14:textId="77777777" w:rsidR="00BA206D" w:rsidRPr="00405395" w:rsidRDefault="003F4EA4" w:rsidP="00CE780B">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405395">
              <w:rPr>
                <w:rFonts w:ascii="Times New Roman" w:hAnsi="Times New Roman" w:cs="Times New Roman"/>
                <w:sz w:val="24"/>
                <w:szCs w:val="24"/>
                <w:shd w:val="clear" w:color="auto" w:fill="FFFFFF"/>
                <w:lang w:val="uk-UA"/>
              </w:rPr>
              <w:t xml:space="preserve"> кінцевого </w:t>
            </w:r>
            <w:proofErr w:type="spellStart"/>
            <w:r w:rsidRPr="00405395">
              <w:rPr>
                <w:rFonts w:ascii="Times New Roman" w:hAnsi="Times New Roman" w:cs="Times New Roman"/>
                <w:sz w:val="24"/>
                <w:szCs w:val="24"/>
                <w:shd w:val="clear" w:color="auto" w:fill="FFFFFF"/>
                <w:lang w:val="uk-UA"/>
              </w:rPr>
              <w:t>бенефіціарного</w:t>
            </w:r>
            <w:proofErr w:type="spellEnd"/>
            <w:r w:rsidRPr="00405395">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sidRPr="00405395">
              <w:rPr>
                <w:rFonts w:ascii="Times New Roman" w:hAnsi="Times New Roman" w:cs="Times New Roman"/>
                <w:sz w:val="24"/>
                <w:szCs w:val="24"/>
                <w:shd w:val="clear" w:color="auto" w:fill="FFFFFF"/>
                <w:lang w:val="uk-UA"/>
              </w:rPr>
              <w:t>бенефіціарного</w:t>
            </w:r>
            <w:proofErr w:type="spellEnd"/>
            <w:r w:rsidRPr="00405395">
              <w:rPr>
                <w:rFonts w:ascii="Times New Roman" w:hAnsi="Times New Roman" w:cs="Times New Roman"/>
                <w:sz w:val="24"/>
                <w:szCs w:val="24"/>
                <w:shd w:val="clear" w:color="auto" w:fill="FFFFFF"/>
                <w:lang w:val="uk-UA"/>
              </w:rPr>
              <w:t xml:space="preserve"> </w:t>
            </w:r>
            <w:r w:rsidRPr="00405395">
              <w:rPr>
                <w:rFonts w:ascii="Times New Roman" w:hAnsi="Times New Roman" w:cs="Times New Roman"/>
                <w:sz w:val="24"/>
                <w:szCs w:val="24"/>
                <w:shd w:val="clear" w:color="auto" w:fill="FFFFFF"/>
                <w:lang w:val="uk-UA"/>
              </w:rPr>
              <w:lastRenderedPageBreak/>
              <w:t>власника її засновника, якщо засновник - юридична особа</w:t>
            </w:r>
            <w:r w:rsidR="0061460E" w:rsidRPr="00405395">
              <w:rPr>
                <w:rFonts w:ascii="Times New Roman" w:hAnsi="Times New Roman" w:cs="Times New Roman"/>
                <w:sz w:val="24"/>
                <w:szCs w:val="24"/>
                <w:shd w:val="clear" w:color="auto" w:fill="FFFFFF"/>
                <w:lang w:val="uk-UA"/>
              </w:rPr>
              <w:t xml:space="preserve"> (у</w:t>
            </w:r>
            <w:r w:rsidR="0061460E" w:rsidRPr="00405395">
              <w:rPr>
                <w:rFonts w:ascii="Times New Roman" w:hAnsi="Times New Roman" w:cs="Times New Roman"/>
                <w:sz w:val="24"/>
                <w:szCs w:val="24"/>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F463C0" w:rsidRPr="00405395" w14:paraId="26C54025" w14:textId="77777777" w:rsidTr="005E4953">
        <w:tc>
          <w:tcPr>
            <w:tcW w:w="709" w:type="dxa"/>
          </w:tcPr>
          <w:p w14:paraId="4F1F3D45" w14:textId="77777777" w:rsidR="00F463C0" w:rsidRPr="00405395" w:rsidRDefault="00F463C0"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C7E71CE" w14:textId="77777777" w:rsidR="00F463C0" w:rsidRPr="00405395" w:rsidRDefault="00F463C0" w:rsidP="00F463C0">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10 частини 1 статті 17</w:t>
            </w:r>
          </w:p>
        </w:tc>
        <w:tc>
          <w:tcPr>
            <w:tcW w:w="4491" w:type="dxa"/>
          </w:tcPr>
          <w:p w14:paraId="19E0E1B3" w14:textId="77777777" w:rsidR="00F463C0" w:rsidRPr="00405395" w:rsidRDefault="00F463C0" w:rsidP="00F463C0">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Pr>
          <w:p w14:paraId="633F5F3A" w14:textId="77777777" w:rsidR="00F463C0" w:rsidRPr="00405395" w:rsidRDefault="00F463C0" w:rsidP="00F463C0">
            <w:pPr>
              <w:rPr>
                <w:rFonts w:ascii="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11350DB0" w14:textId="77777777" w:rsidR="00F463C0" w:rsidRPr="00405395" w:rsidRDefault="00F463C0" w:rsidP="00F463C0">
            <w:pPr>
              <w:jc w:val="both"/>
              <w:rPr>
                <w:rFonts w:ascii="Times New Roman" w:hAnsi="Times New Roman" w:cs="Times New Roman"/>
                <w:i/>
                <w:sz w:val="24"/>
                <w:szCs w:val="24"/>
                <w:lang w:val="uk-UA"/>
              </w:rPr>
            </w:pPr>
            <w:r w:rsidRPr="00405395">
              <w:rPr>
                <w:rFonts w:ascii="Times New Roman" w:hAnsi="Times New Roman" w:cs="Times New Roman"/>
                <w:sz w:val="24"/>
                <w:szCs w:val="24"/>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405395">
              <w:rPr>
                <w:rFonts w:ascii="Times New Roman" w:hAnsi="Times New Roman" w:cs="Times New Roman"/>
                <w:i/>
                <w:sz w:val="24"/>
                <w:szCs w:val="24"/>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3B5AD5B4" w14:textId="77777777" w:rsidR="00F463C0" w:rsidRPr="00405395" w:rsidRDefault="00F463C0" w:rsidP="00F463C0">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463C0" w:rsidRPr="00405395" w14:paraId="3655D475" w14:textId="77777777" w:rsidTr="005E4953">
        <w:tc>
          <w:tcPr>
            <w:tcW w:w="709" w:type="dxa"/>
          </w:tcPr>
          <w:p w14:paraId="783A988A" w14:textId="77777777" w:rsidR="00F463C0" w:rsidRPr="00405395" w:rsidRDefault="00F463C0"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AFAE2CF" w14:textId="77777777" w:rsidR="00F463C0" w:rsidRPr="00405395" w:rsidRDefault="00F463C0" w:rsidP="00F463C0">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11 частини 1 статті 17</w:t>
            </w:r>
          </w:p>
        </w:tc>
        <w:tc>
          <w:tcPr>
            <w:tcW w:w="4491" w:type="dxa"/>
          </w:tcPr>
          <w:p w14:paraId="05DC28FF" w14:textId="77777777" w:rsidR="00F463C0" w:rsidRPr="00405395" w:rsidRDefault="00F463C0" w:rsidP="00F463C0">
            <w:pPr>
              <w:rPr>
                <w:rFonts w:ascii="Times New Roman" w:eastAsia="Times New Roman" w:hAnsi="Times New Roman" w:cs="Times New Roman"/>
                <w:sz w:val="24"/>
                <w:szCs w:val="24"/>
                <w:lang w:val="uk-UA"/>
              </w:rPr>
            </w:pPr>
            <w:bookmarkStart w:id="63" w:name="_Hlk110263545"/>
            <w:r w:rsidRPr="00405395">
              <w:rPr>
                <w:rFonts w:ascii="Times New Roman" w:hAnsi="Times New Roman" w:cs="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4" w:tgtFrame="_blank" w:history="1">
              <w:r w:rsidRPr="00405395">
                <w:rPr>
                  <w:rStyle w:val="ab"/>
                  <w:rFonts w:ascii="Times New Roman" w:hAnsi="Times New Roman" w:cs="Times New Roman"/>
                  <w:color w:val="auto"/>
                  <w:sz w:val="24"/>
                  <w:szCs w:val="24"/>
                  <w:shd w:val="clear" w:color="auto" w:fill="FFFFFF"/>
                  <w:lang w:val="uk-UA"/>
                </w:rPr>
                <w:t>Законом України</w:t>
              </w:r>
            </w:hyperlink>
            <w:r w:rsidRPr="00405395">
              <w:rPr>
                <w:rFonts w:ascii="Times New Roman" w:hAnsi="Times New Roman" w:cs="Times New Roman"/>
                <w:sz w:val="24"/>
                <w:szCs w:val="24"/>
                <w:shd w:val="clear" w:color="auto" w:fill="FFFFFF"/>
                <w:lang w:val="uk-UA"/>
              </w:rPr>
              <w:t> "Про санкції"</w:t>
            </w:r>
            <w:bookmarkEnd w:id="63"/>
          </w:p>
        </w:tc>
        <w:tc>
          <w:tcPr>
            <w:tcW w:w="4111" w:type="dxa"/>
          </w:tcPr>
          <w:p w14:paraId="6A1D739C" w14:textId="77777777" w:rsidR="00F463C0" w:rsidRPr="00405395" w:rsidRDefault="00F463C0" w:rsidP="00F463C0">
            <w:pPr>
              <w:rPr>
                <w:rFonts w:ascii="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06E911A0" w14:textId="77777777" w:rsidR="00F463C0" w:rsidRPr="00405395" w:rsidRDefault="00F463C0" w:rsidP="00F463C0">
            <w:pPr>
              <w:rPr>
                <w:rFonts w:ascii="Times New Roman" w:eastAsia="Times New Roman" w:hAnsi="Times New Roman" w:cs="Times New Roman"/>
                <w:sz w:val="24"/>
                <w:szCs w:val="24"/>
                <w:lang w:val="uk-UA"/>
              </w:rPr>
            </w:pPr>
            <w:r w:rsidRPr="00405395">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A07890" w:rsidRPr="00795D69" w14:paraId="558C02E3" w14:textId="77777777" w:rsidTr="005E4953">
        <w:tc>
          <w:tcPr>
            <w:tcW w:w="709" w:type="dxa"/>
          </w:tcPr>
          <w:p w14:paraId="15C4623A"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29F8F6C1"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12 частини 1 статті 17</w:t>
            </w:r>
          </w:p>
        </w:tc>
        <w:tc>
          <w:tcPr>
            <w:tcW w:w="4491" w:type="dxa"/>
          </w:tcPr>
          <w:p w14:paraId="4F1F1FFB" w14:textId="77777777" w:rsidR="00BA206D" w:rsidRPr="00405395" w:rsidRDefault="00880382" w:rsidP="00CE780B">
            <w:pPr>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14:paraId="781AC02A" w14:textId="77777777" w:rsidR="00BA206D" w:rsidRPr="00405395" w:rsidRDefault="00F463C0" w:rsidP="00F463C0">
            <w:pPr>
              <w:tabs>
                <w:tab w:val="left" w:pos="465"/>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354AFF3F" w14:textId="77777777" w:rsidR="009F25C2" w:rsidRPr="00405395" w:rsidRDefault="00C72B93" w:rsidP="00604795">
            <w:pPr>
              <w:pStyle w:val="a7"/>
              <w:numPr>
                <w:ilvl w:val="0"/>
                <w:numId w:val="7"/>
              </w:numPr>
              <w:tabs>
                <w:tab w:val="left" w:pos="463"/>
              </w:tabs>
              <w:ind w:left="0" w:firstLine="18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Д</w:t>
            </w:r>
            <w:r w:rsidR="009F25C2" w:rsidRPr="00405395">
              <w:rPr>
                <w:rFonts w:ascii="Times New Roman" w:hAnsi="Times New Roman" w:cs="Times New Roman"/>
                <w:sz w:val="24"/>
                <w:szCs w:val="24"/>
                <w:lang w:val="uk-UA"/>
              </w:rPr>
              <w:t>овідка (інформація) в довільній формі, що  підтверджує відсутність відповідної підстави;</w:t>
            </w:r>
          </w:p>
          <w:p w14:paraId="192EF49F" w14:textId="77777777" w:rsidR="009F25C2" w:rsidRPr="00405395" w:rsidRDefault="009F25C2" w:rsidP="00604795">
            <w:pPr>
              <w:pStyle w:val="a7"/>
              <w:numPr>
                <w:ilvl w:val="0"/>
                <w:numId w:val="7"/>
              </w:numPr>
              <w:tabs>
                <w:tab w:val="left" w:pos="463"/>
              </w:tabs>
              <w:ind w:left="0" w:firstLine="18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05395">
              <w:rPr>
                <w:rFonts w:ascii="Times New Roman" w:hAnsi="Times New Roman" w:cs="Times New Roman"/>
                <w:sz w:val="24"/>
                <w:szCs w:val="24"/>
                <w:lang w:val="uk-UA"/>
              </w:rPr>
              <w:lastRenderedPageBreak/>
              <w:t xml:space="preserve">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405395">
              <w:rPr>
                <w:rFonts w:ascii="Times New Roman" w:hAnsi="Times New Roman" w:cs="Times New Roman"/>
                <w:b/>
                <w:sz w:val="24"/>
                <w:szCs w:val="24"/>
                <w:lang w:val="uk-UA" w:eastAsia="uk-UA"/>
              </w:rPr>
              <w:t>Документ повинен бути не більше 30-денної давнини.</w:t>
            </w:r>
          </w:p>
          <w:p w14:paraId="396B3E58" w14:textId="77777777" w:rsidR="009F25C2" w:rsidRPr="00405395" w:rsidRDefault="009F25C2" w:rsidP="00CE780B">
            <w:pPr>
              <w:jc w:val="both"/>
              <w:rPr>
                <w:rFonts w:ascii="Times New Roman" w:hAnsi="Times New Roman" w:cs="Times New Roman"/>
                <w:i/>
                <w:sz w:val="24"/>
                <w:szCs w:val="24"/>
                <w:shd w:val="clear" w:color="auto" w:fill="FFFFFF"/>
                <w:lang w:val="uk-UA"/>
              </w:rPr>
            </w:pPr>
            <w:r w:rsidRPr="00405395">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405395">
              <w:rPr>
                <w:rFonts w:ascii="Times New Roman" w:hAnsi="Times New Roman" w:cs="Times New Roman"/>
                <w:i/>
                <w:sz w:val="24"/>
                <w:szCs w:val="24"/>
                <w:shd w:val="clear" w:color="auto" w:fill="FFFFFF"/>
              </w:rPr>
              <w:t>QR</w:t>
            </w:r>
            <w:r w:rsidRPr="00405395">
              <w:rPr>
                <w:rFonts w:ascii="Times New Roman" w:hAnsi="Times New Roman" w:cs="Times New Roman"/>
                <w:i/>
                <w:sz w:val="24"/>
                <w:szCs w:val="24"/>
                <w:shd w:val="clear" w:color="auto" w:fill="FFFFFF"/>
                <w:lang w:val="uk-UA"/>
              </w:rPr>
              <w:t>-код), який забезпечує перехід за посиланням на відповідний підтвердний запис в електронних ресурсах ІАС.</w:t>
            </w:r>
          </w:p>
          <w:p w14:paraId="624393DA" w14:textId="77777777" w:rsidR="00BA206D" w:rsidRPr="00405395" w:rsidRDefault="009F25C2" w:rsidP="00CE780B">
            <w:pPr>
              <w:jc w:val="both"/>
              <w:rPr>
                <w:rFonts w:ascii="Times New Roman" w:eastAsia="Times New Roman" w:hAnsi="Times New Roman" w:cs="Times New Roman"/>
                <w:sz w:val="24"/>
                <w:szCs w:val="24"/>
                <w:lang w:val="uk-UA"/>
              </w:rPr>
            </w:pPr>
            <w:r w:rsidRPr="00405395">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C72B93"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405395">
              <w:rPr>
                <w:rFonts w:ascii="Times New Roman" w:hAnsi="Times New Roman" w:cs="Times New Roman"/>
                <w:i/>
                <w:sz w:val="24"/>
                <w:szCs w:val="24"/>
                <w:shd w:val="clear" w:color="auto" w:fill="FFFFFF"/>
                <w:lang w:val="uk-UA"/>
              </w:rPr>
              <w:t>-</w:t>
            </w:r>
            <w:r w:rsidRPr="00405395">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A07890" w:rsidRPr="00405395" w14:paraId="0E6DF39C" w14:textId="77777777" w:rsidTr="005E4953">
        <w:tc>
          <w:tcPr>
            <w:tcW w:w="709" w:type="dxa"/>
          </w:tcPr>
          <w:p w14:paraId="77579F7E"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778EAD97"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Пункт 13 частини 1 статті 17</w:t>
            </w:r>
          </w:p>
        </w:tc>
        <w:tc>
          <w:tcPr>
            <w:tcW w:w="4491" w:type="dxa"/>
          </w:tcPr>
          <w:p w14:paraId="37A66DC5" w14:textId="77777777" w:rsidR="00BA206D" w:rsidRPr="00405395" w:rsidRDefault="00880382" w:rsidP="00CE780B">
            <w:pPr>
              <w:rPr>
                <w:rFonts w:ascii="Times New Roman" w:eastAsia="Times New Roman" w:hAnsi="Times New Roman" w:cs="Times New Roman"/>
                <w:sz w:val="24"/>
                <w:szCs w:val="24"/>
                <w:lang w:val="uk-UA"/>
              </w:rPr>
            </w:pPr>
            <w:bookmarkStart w:id="64" w:name="_Hlk110263669"/>
            <w:r w:rsidRPr="00405395">
              <w:rPr>
                <w:rFonts w:ascii="Times New Roman" w:hAnsi="Times New Roman" w:cs="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End w:id="64"/>
          </w:p>
        </w:tc>
        <w:tc>
          <w:tcPr>
            <w:tcW w:w="4111" w:type="dxa"/>
          </w:tcPr>
          <w:p w14:paraId="06CDF869" w14:textId="77777777" w:rsidR="00BA206D" w:rsidRPr="00405395" w:rsidRDefault="00F463C0" w:rsidP="00F463C0">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Підтвердження не вимагається.</w:t>
            </w:r>
          </w:p>
          <w:p w14:paraId="26BF7F74" w14:textId="77777777" w:rsidR="00F463C0" w:rsidRPr="00405395" w:rsidRDefault="00F463C0" w:rsidP="00F463C0">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Відсутність підстави замовником не перевіряється.</w:t>
            </w:r>
          </w:p>
        </w:tc>
        <w:tc>
          <w:tcPr>
            <w:tcW w:w="4852" w:type="dxa"/>
          </w:tcPr>
          <w:p w14:paraId="1B895E88" w14:textId="77777777" w:rsidR="00F463C0" w:rsidRPr="00405395" w:rsidRDefault="00F463C0" w:rsidP="00F463C0">
            <w:pPr>
              <w:tabs>
                <w:tab w:val="left" w:pos="319"/>
              </w:tabs>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Підтвердження не вимагається.</w:t>
            </w:r>
          </w:p>
          <w:p w14:paraId="7FFC55A1" w14:textId="77777777" w:rsidR="00CF3539" w:rsidRPr="00405395" w:rsidRDefault="00F463C0" w:rsidP="00F463C0">
            <w:pPr>
              <w:jc w:val="both"/>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Відсутність підстави замовником не перевіряється.</w:t>
            </w:r>
          </w:p>
        </w:tc>
      </w:tr>
      <w:tr w:rsidR="00A07890" w:rsidRPr="00795D69" w14:paraId="3AE30287" w14:textId="77777777" w:rsidTr="005E4953">
        <w:tc>
          <w:tcPr>
            <w:tcW w:w="709" w:type="dxa"/>
          </w:tcPr>
          <w:p w14:paraId="2B274D5D" w14:textId="77777777" w:rsidR="00BA206D" w:rsidRPr="00405395" w:rsidRDefault="00BA206D" w:rsidP="00604795">
            <w:pPr>
              <w:pStyle w:val="a7"/>
              <w:numPr>
                <w:ilvl w:val="0"/>
                <w:numId w:val="6"/>
              </w:numPr>
              <w:tabs>
                <w:tab w:val="left" w:pos="360"/>
                <w:tab w:val="left" w:pos="451"/>
              </w:tabs>
              <w:rPr>
                <w:rFonts w:ascii="Times New Roman" w:eastAsia="Times New Roman" w:hAnsi="Times New Roman" w:cs="Times New Roman"/>
                <w:sz w:val="24"/>
                <w:szCs w:val="24"/>
                <w:lang w:val="uk-UA"/>
              </w:rPr>
            </w:pPr>
          </w:p>
        </w:tc>
        <w:tc>
          <w:tcPr>
            <w:tcW w:w="1429" w:type="dxa"/>
          </w:tcPr>
          <w:p w14:paraId="1DCFAA46" w14:textId="77777777" w:rsidR="00BA206D" w:rsidRPr="00405395" w:rsidRDefault="00A45DB1" w:rsidP="00CE780B">
            <w:pPr>
              <w:jc w:val="center"/>
              <w:rPr>
                <w:rFonts w:ascii="Times New Roman" w:eastAsia="Times New Roman" w:hAnsi="Times New Roman" w:cs="Times New Roman"/>
                <w:b/>
                <w:sz w:val="24"/>
                <w:szCs w:val="24"/>
                <w:lang w:val="uk-UA"/>
              </w:rPr>
            </w:pPr>
            <w:r w:rsidRPr="00405395">
              <w:rPr>
                <w:rFonts w:ascii="Times New Roman" w:eastAsia="Times New Roman" w:hAnsi="Times New Roman" w:cs="Times New Roman"/>
                <w:b/>
                <w:sz w:val="24"/>
                <w:szCs w:val="24"/>
                <w:lang w:val="uk-UA"/>
              </w:rPr>
              <w:t>Частина 2 статті 17</w:t>
            </w:r>
          </w:p>
        </w:tc>
        <w:tc>
          <w:tcPr>
            <w:tcW w:w="4491" w:type="dxa"/>
          </w:tcPr>
          <w:p w14:paraId="42C40FD4" w14:textId="77777777" w:rsidR="00BA206D" w:rsidRPr="00405395" w:rsidRDefault="00880382" w:rsidP="00CE780B">
            <w:pPr>
              <w:rPr>
                <w:rFonts w:ascii="Times New Roman" w:hAnsi="Times New Roman" w:cs="Times New Roman"/>
                <w:sz w:val="24"/>
                <w:szCs w:val="24"/>
                <w:shd w:val="clear" w:color="auto" w:fill="FFFFFF"/>
                <w:lang w:val="uk-UA"/>
              </w:rPr>
            </w:pPr>
            <w:r w:rsidRPr="00405395">
              <w:rPr>
                <w:rFonts w:ascii="Times New Roman" w:hAnsi="Times New Roman" w:cs="Times New Roman"/>
                <w:sz w:val="24"/>
                <w:szCs w:val="24"/>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w:t>
            </w:r>
            <w:r w:rsidRPr="00405395">
              <w:rPr>
                <w:rFonts w:ascii="Times New Roman" w:hAnsi="Times New Roman" w:cs="Times New Roman"/>
                <w:sz w:val="24"/>
                <w:szCs w:val="24"/>
                <w:shd w:val="clear" w:color="auto" w:fill="FFFFFF"/>
                <w:lang w:val="uk-UA"/>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A00E08" w14:textId="77777777" w:rsidR="00A07890" w:rsidRPr="00405395" w:rsidRDefault="00A07890" w:rsidP="00CE780B">
            <w:pPr>
              <w:rPr>
                <w:rFonts w:ascii="Times New Roman" w:eastAsia="Times New Roman" w:hAnsi="Times New Roman" w:cs="Times New Roman"/>
                <w:sz w:val="24"/>
                <w:szCs w:val="24"/>
                <w:lang w:val="uk-UA"/>
              </w:rPr>
            </w:pPr>
          </w:p>
          <w:p w14:paraId="754736D3" w14:textId="77777777" w:rsidR="00A07890" w:rsidRPr="00405395" w:rsidRDefault="00A07890" w:rsidP="00CD54BE">
            <w:pPr>
              <w:pStyle w:val="rvps2"/>
              <w:shd w:val="clear" w:color="auto" w:fill="FFFFFF"/>
              <w:spacing w:before="0" w:beforeAutospacing="0" w:after="150" w:afterAutospacing="0"/>
              <w:ind w:firstLine="450"/>
              <w:jc w:val="both"/>
            </w:pPr>
          </w:p>
        </w:tc>
        <w:tc>
          <w:tcPr>
            <w:tcW w:w="4111" w:type="dxa"/>
          </w:tcPr>
          <w:p w14:paraId="480F2879" w14:textId="77777777" w:rsidR="00BA206D" w:rsidRPr="00405395" w:rsidRDefault="00F463C0" w:rsidP="00F463C0">
            <w:pPr>
              <w:tabs>
                <w:tab w:val="left" w:pos="301"/>
                <w:tab w:val="left" w:pos="360"/>
                <w:tab w:val="left" w:pos="426"/>
              </w:tabs>
              <w:jc w:val="both"/>
              <w:rPr>
                <w:rFonts w:ascii="Times New Roman" w:eastAsia="Times New Roman" w:hAnsi="Times New Roman" w:cs="Times New Roman"/>
                <w:sz w:val="24"/>
                <w:szCs w:val="24"/>
                <w:lang w:val="uk-UA"/>
              </w:rPr>
            </w:pPr>
            <w:r w:rsidRPr="00405395">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05395">
              <w:rPr>
                <w:rFonts w:ascii="Times New Roman" w:hAnsi="Times New Roman" w:cs="Times New Roman"/>
                <w:sz w:val="24"/>
                <w:szCs w:val="24"/>
                <w:shd w:val="solid" w:color="FFFFFF" w:fill="FFFFFF"/>
                <w:lang w:val="uk-UA"/>
              </w:rPr>
              <w:lastRenderedPageBreak/>
              <w:t>електронній системі закупівель під час подання тендерної пропозиції</w:t>
            </w:r>
          </w:p>
        </w:tc>
        <w:tc>
          <w:tcPr>
            <w:tcW w:w="4852" w:type="dxa"/>
          </w:tcPr>
          <w:p w14:paraId="0890927C" w14:textId="77777777" w:rsidR="00CE780B" w:rsidRPr="00405395" w:rsidRDefault="00CE780B" w:rsidP="00CE780B">
            <w:pPr>
              <w:jc w:val="both"/>
              <w:rPr>
                <w:rStyle w:val="fontstyle01"/>
                <w:rFonts w:ascii="Times New Roman" w:hAnsi="Times New Roman" w:cs="Times New Roman"/>
                <w:color w:val="auto"/>
                <w:sz w:val="24"/>
                <w:szCs w:val="24"/>
                <w:lang w:val="uk-UA"/>
              </w:rPr>
            </w:pPr>
            <w:r w:rsidRPr="00405395">
              <w:rPr>
                <w:rStyle w:val="fontstyle01"/>
                <w:rFonts w:ascii="Times New Roman" w:hAnsi="Times New Roman" w:cs="Times New Roman"/>
                <w:color w:val="auto"/>
                <w:sz w:val="24"/>
                <w:szCs w:val="24"/>
                <w:lang w:val="uk-UA"/>
              </w:rPr>
              <w:lastRenderedPageBreak/>
              <w:t>Д</w:t>
            </w:r>
            <w:r w:rsidR="005D4CD3" w:rsidRPr="00405395">
              <w:rPr>
                <w:rStyle w:val="fontstyle01"/>
                <w:rFonts w:ascii="Times New Roman" w:hAnsi="Times New Roman" w:cs="Times New Roman"/>
                <w:color w:val="auto"/>
                <w:sz w:val="24"/>
                <w:szCs w:val="24"/>
                <w:lang w:val="uk-UA"/>
              </w:rPr>
              <w:t>овідк</w:t>
            </w:r>
            <w:r w:rsidRPr="00405395">
              <w:rPr>
                <w:rStyle w:val="fontstyle01"/>
                <w:rFonts w:ascii="Times New Roman" w:hAnsi="Times New Roman" w:cs="Times New Roman"/>
                <w:color w:val="auto"/>
                <w:sz w:val="24"/>
                <w:szCs w:val="24"/>
                <w:lang w:val="uk-UA"/>
              </w:rPr>
              <w:t>а (інформація)</w:t>
            </w:r>
            <w:r w:rsidR="005D4CD3" w:rsidRPr="00405395">
              <w:rPr>
                <w:rStyle w:val="fontstyle01"/>
                <w:rFonts w:ascii="Times New Roman" w:hAnsi="Times New Roman" w:cs="Times New Roman"/>
                <w:color w:val="auto"/>
                <w:sz w:val="24"/>
                <w:szCs w:val="24"/>
                <w:lang w:val="uk-UA"/>
              </w:rPr>
              <w:t xml:space="preserve"> в довільній</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 xml:space="preserve">формі про те, що між </w:t>
            </w:r>
            <w:r w:rsidRPr="00405395">
              <w:rPr>
                <w:rStyle w:val="fontstyle01"/>
                <w:rFonts w:ascii="Times New Roman" w:hAnsi="Times New Roman" w:cs="Times New Roman"/>
                <w:color w:val="auto"/>
                <w:sz w:val="24"/>
                <w:szCs w:val="24"/>
                <w:lang w:val="uk-UA"/>
              </w:rPr>
              <w:t>переможцем</w:t>
            </w:r>
            <w:r w:rsidR="005D4CD3" w:rsidRPr="00405395">
              <w:rPr>
                <w:rStyle w:val="fontstyle01"/>
                <w:rFonts w:ascii="Times New Roman" w:hAnsi="Times New Roman" w:cs="Times New Roman"/>
                <w:color w:val="auto"/>
                <w:sz w:val="24"/>
                <w:szCs w:val="24"/>
                <w:lang w:val="uk-UA"/>
              </w:rPr>
              <w:t xml:space="preserve"> і </w:t>
            </w:r>
            <w:proofErr w:type="spellStart"/>
            <w:r w:rsidR="005D4CD3" w:rsidRPr="00405395">
              <w:rPr>
                <w:rStyle w:val="fontstyle01"/>
                <w:rFonts w:ascii="Times New Roman" w:hAnsi="Times New Roman" w:cs="Times New Roman"/>
                <w:color w:val="auto"/>
                <w:sz w:val="24"/>
                <w:szCs w:val="24"/>
                <w:lang w:val="uk-UA"/>
              </w:rPr>
              <w:t>замовникомне</w:t>
            </w:r>
            <w:proofErr w:type="spellEnd"/>
            <w:r w:rsidR="005D4CD3" w:rsidRPr="00405395">
              <w:rPr>
                <w:rStyle w:val="fontstyle01"/>
                <w:rFonts w:ascii="Times New Roman" w:hAnsi="Times New Roman" w:cs="Times New Roman"/>
                <w:color w:val="auto"/>
                <w:sz w:val="24"/>
                <w:szCs w:val="24"/>
                <w:lang w:val="uk-UA"/>
              </w:rPr>
              <w:t xml:space="preserve"> було укладено договору про</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закупівлю</w:t>
            </w:r>
            <w:r w:rsidR="00F463C0" w:rsidRPr="00405395">
              <w:rPr>
                <w:rStyle w:val="fontstyle01"/>
                <w:rFonts w:ascii="Times New Roman" w:hAnsi="Times New Roman" w:cs="Times New Roman"/>
                <w:color w:val="auto"/>
                <w:sz w:val="24"/>
                <w:szCs w:val="24"/>
                <w:lang w:val="uk-UA"/>
              </w:rPr>
              <w:t>,</w:t>
            </w:r>
            <w:r w:rsidR="005D4CD3" w:rsidRPr="00405395">
              <w:rPr>
                <w:rStyle w:val="fontstyle01"/>
                <w:rFonts w:ascii="Times New Roman" w:hAnsi="Times New Roman" w:cs="Times New Roman"/>
                <w:color w:val="auto"/>
                <w:sz w:val="24"/>
                <w:szCs w:val="24"/>
                <w:lang w:val="uk-UA"/>
              </w:rPr>
              <w:t xml:space="preserve"> за яким переможець</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процедури закупівлі не виконав свої</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lastRenderedPageBreak/>
              <w:t>зобов’язання, що призвело до його</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дострокового розірвання, і було</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застосовано санкції у вигляді штрафів</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та/або відшкодування збитків - протягом</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трьох років з дати дострокового</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розірвання такого договору</w:t>
            </w:r>
            <w:r w:rsidRPr="00405395">
              <w:rPr>
                <w:rStyle w:val="fontstyle01"/>
                <w:rFonts w:ascii="Times New Roman" w:hAnsi="Times New Roman" w:cs="Times New Roman"/>
                <w:color w:val="auto"/>
                <w:sz w:val="24"/>
                <w:szCs w:val="24"/>
                <w:lang w:val="uk-UA"/>
              </w:rPr>
              <w:t>.</w:t>
            </w:r>
          </w:p>
          <w:p w14:paraId="2D50616F" w14:textId="77777777" w:rsidR="00CE780B" w:rsidRPr="00405395" w:rsidRDefault="00CE780B" w:rsidP="00CE780B">
            <w:pPr>
              <w:jc w:val="both"/>
              <w:rPr>
                <w:rStyle w:val="fontstyle01"/>
                <w:rFonts w:ascii="Times New Roman" w:hAnsi="Times New Roman" w:cs="Times New Roman"/>
                <w:color w:val="auto"/>
                <w:sz w:val="24"/>
                <w:szCs w:val="24"/>
                <w:lang w:val="uk-UA"/>
              </w:rPr>
            </w:pPr>
          </w:p>
          <w:p w14:paraId="7FB6B69D" w14:textId="77777777" w:rsidR="00CE780B" w:rsidRPr="00405395" w:rsidRDefault="005D4CD3" w:rsidP="00CE780B">
            <w:pPr>
              <w:jc w:val="both"/>
              <w:rPr>
                <w:rStyle w:val="fontstyle01"/>
                <w:rFonts w:ascii="Times New Roman" w:hAnsi="Times New Roman" w:cs="Times New Roman"/>
                <w:color w:val="auto"/>
                <w:sz w:val="24"/>
                <w:szCs w:val="24"/>
                <w:lang w:val="uk-UA"/>
              </w:rPr>
            </w:pPr>
            <w:r w:rsidRPr="00405395">
              <w:rPr>
                <w:rStyle w:val="fontstyle01"/>
                <w:rFonts w:ascii="Times New Roman" w:hAnsi="Times New Roman" w:cs="Times New Roman"/>
                <w:color w:val="auto"/>
                <w:sz w:val="24"/>
                <w:szCs w:val="24"/>
                <w:lang w:val="uk-UA"/>
              </w:rPr>
              <w:t>або</w:t>
            </w:r>
            <w:r w:rsidRPr="00405395">
              <w:rPr>
                <w:rFonts w:ascii="Times New Roman" w:hAnsi="Times New Roman" w:cs="Times New Roman"/>
                <w:sz w:val="24"/>
                <w:szCs w:val="24"/>
                <w:lang w:val="uk-UA"/>
              </w:rPr>
              <w:br/>
            </w:r>
          </w:p>
          <w:p w14:paraId="1F889654" w14:textId="77777777" w:rsidR="005D4CD3" w:rsidRPr="00405395" w:rsidRDefault="00CE780B" w:rsidP="00CE780B">
            <w:pPr>
              <w:jc w:val="both"/>
              <w:rPr>
                <w:rFonts w:ascii="Times New Roman" w:hAnsi="Times New Roman" w:cs="Times New Roman"/>
                <w:sz w:val="24"/>
                <w:szCs w:val="24"/>
                <w:lang w:val="uk-UA"/>
              </w:rPr>
            </w:pPr>
            <w:r w:rsidRPr="00405395">
              <w:rPr>
                <w:rStyle w:val="fontstyle01"/>
                <w:rFonts w:ascii="Times New Roman" w:hAnsi="Times New Roman" w:cs="Times New Roman"/>
                <w:color w:val="auto"/>
                <w:sz w:val="24"/>
                <w:szCs w:val="24"/>
                <w:lang w:val="uk-UA"/>
              </w:rPr>
              <w:t>у разі якщо п</w:t>
            </w:r>
            <w:r w:rsidR="005D4CD3" w:rsidRPr="00405395">
              <w:rPr>
                <w:rStyle w:val="fontstyle01"/>
                <w:rFonts w:ascii="Times New Roman" w:hAnsi="Times New Roman" w:cs="Times New Roman"/>
                <w:color w:val="auto"/>
                <w:sz w:val="24"/>
                <w:szCs w:val="24"/>
                <w:lang w:val="uk-UA"/>
              </w:rPr>
              <w:t>ереможець процедури закупівлі</w:t>
            </w:r>
            <w:r w:rsidR="00C9178C" w:rsidRPr="00405395">
              <w:rPr>
                <w:rStyle w:val="fontstyle01"/>
                <w:rFonts w:ascii="Times New Roman" w:hAnsi="Times New Roman" w:cs="Times New Roman"/>
                <w:color w:val="auto"/>
                <w:sz w:val="24"/>
                <w:szCs w:val="24"/>
                <w:lang w:val="uk-UA"/>
              </w:rPr>
              <w:t xml:space="preserve"> </w:t>
            </w:r>
            <w:r w:rsidR="005D4CD3" w:rsidRPr="00405395">
              <w:rPr>
                <w:rStyle w:val="fontstyle01"/>
                <w:rFonts w:ascii="Times New Roman" w:hAnsi="Times New Roman" w:cs="Times New Roman"/>
                <w:color w:val="auto"/>
                <w:sz w:val="24"/>
                <w:szCs w:val="24"/>
                <w:lang w:val="uk-UA"/>
              </w:rPr>
              <w:t>перебуває в обставинах, зазначених у</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 xml:space="preserve">частині 2 статті 17 Закону, </w:t>
            </w:r>
            <w:r w:rsidRPr="00405395">
              <w:rPr>
                <w:rStyle w:val="fontstyle01"/>
                <w:rFonts w:ascii="Times New Roman" w:hAnsi="Times New Roman" w:cs="Times New Roman"/>
                <w:color w:val="auto"/>
                <w:sz w:val="24"/>
                <w:szCs w:val="24"/>
                <w:lang w:val="uk-UA"/>
              </w:rPr>
              <w:t xml:space="preserve">він </w:t>
            </w:r>
            <w:r w:rsidR="005D4CD3" w:rsidRPr="00405395">
              <w:rPr>
                <w:rStyle w:val="fontstyle01"/>
                <w:rFonts w:ascii="Times New Roman" w:hAnsi="Times New Roman" w:cs="Times New Roman"/>
                <w:color w:val="auto"/>
                <w:sz w:val="24"/>
                <w:szCs w:val="24"/>
                <w:lang w:val="uk-UA"/>
              </w:rPr>
              <w:t>може надати</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підтвердження вжиття заходів для</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доведення своєї надійності, незважаючи</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на наявність відповідної підстави для</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відмови в участі у процедурі закупівлі.</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Для цього він повинен довести, що</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сплатив або зобов’язався сплатити</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відповідні зобов’язання та</w:t>
            </w:r>
            <w:r w:rsidR="005D4CD3" w:rsidRPr="00405395">
              <w:rPr>
                <w:rFonts w:ascii="Times New Roman" w:hAnsi="Times New Roman" w:cs="Times New Roman"/>
                <w:sz w:val="24"/>
                <w:szCs w:val="24"/>
                <w:lang w:val="uk-UA"/>
              </w:rPr>
              <w:br/>
            </w:r>
            <w:r w:rsidR="005D4CD3" w:rsidRPr="00405395">
              <w:rPr>
                <w:rStyle w:val="fontstyle01"/>
                <w:rFonts w:ascii="Times New Roman" w:hAnsi="Times New Roman" w:cs="Times New Roman"/>
                <w:color w:val="auto"/>
                <w:sz w:val="24"/>
                <w:szCs w:val="24"/>
                <w:lang w:val="uk-UA"/>
              </w:rPr>
              <w:t>відшкодування завданих збитків.</w:t>
            </w:r>
            <w:r w:rsidR="00A07890" w:rsidRPr="00405395">
              <w:rPr>
                <w:rStyle w:val="fontstyle01"/>
                <w:rFonts w:ascii="Times New Roman" w:hAnsi="Times New Roman" w:cs="Times New Roman"/>
                <w:i/>
                <w:color w:val="auto"/>
                <w:sz w:val="24"/>
                <w:szCs w:val="24"/>
                <w:lang w:val="uk-UA"/>
              </w:rPr>
              <w:t>(</w:t>
            </w:r>
            <w:proofErr w:type="spellStart"/>
            <w:r w:rsidR="00A07890" w:rsidRPr="00405395">
              <w:rPr>
                <w:rFonts w:ascii="Times New Roman" w:hAnsi="Times New Roman" w:cs="Times New Roman"/>
                <w:i/>
                <w:sz w:val="24"/>
                <w:szCs w:val="24"/>
                <w:lang w:val="uk-UA"/>
              </w:rPr>
              <w:t>Якщ</w:t>
            </w:r>
            <w:proofErr w:type="spellEnd"/>
            <w:r w:rsidR="00C9178C" w:rsidRPr="00405395">
              <w:rPr>
                <w:rFonts w:ascii="Times New Roman" w:hAnsi="Times New Roman" w:cs="Times New Roman"/>
                <w:i/>
                <w:sz w:val="24"/>
                <w:szCs w:val="24"/>
                <w:lang w:val="uk-UA"/>
              </w:rPr>
              <w:t xml:space="preserve"> </w:t>
            </w:r>
            <w:proofErr w:type="spellStart"/>
            <w:r w:rsidR="00A07890" w:rsidRPr="00405395">
              <w:rPr>
                <w:rFonts w:ascii="Times New Roman" w:hAnsi="Times New Roman" w:cs="Times New Roman"/>
                <w:i/>
                <w:sz w:val="24"/>
                <w:szCs w:val="24"/>
                <w:lang w:val="uk-UA"/>
              </w:rPr>
              <w:t>озамовник</w:t>
            </w:r>
            <w:proofErr w:type="spellEnd"/>
            <w:r w:rsidR="00C9178C" w:rsidRPr="00405395">
              <w:rPr>
                <w:rFonts w:ascii="Times New Roman" w:hAnsi="Times New Roman" w:cs="Times New Roman"/>
                <w:i/>
                <w:sz w:val="24"/>
                <w:szCs w:val="24"/>
                <w:lang w:val="uk-UA"/>
              </w:rPr>
              <w:t xml:space="preserve"> </w:t>
            </w:r>
            <w:r w:rsidR="00A07890" w:rsidRPr="00405395">
              <w:rPr>
                <w:rFonts w:ascii="Times New Roman" w:hAnsi="Times New Roman" w:cs="Times New Roman"/>
                <w:i/>
                <w:sz w:val="24"/>
                <w:szCs w:val="24"/>
                <w:lang w:val="uk-UA"/>
              </w:rPr>
              <w:t>вважає</w:t>
            </w:r>
            <w:r w:rsidR="00C9178C" w:rsidRPr="00405395">
              <w:rPr>
                <w:rFonts w:ascii="Times New Roman" w:hAnsi="Times New Roman" w:cs="Times New Roman"/>
                <w:i/>
                <w:sz w:val="24"/>
                <w:szCs w:val="24"/>
                <w:lang w:val="uk-UA"/>
              </w:rPr>
              <w:t xml:space="preserve"> </w:t>
            </w:r>
            <w:r w:rsidR="00A07890" w:rsidRPr="00405395">
              <w:rPr>
                <w:rFonts w:ascii="Times New Roman" w:hAnsi="Times New Roman" w:cs="Times New Roman"/>
                <w:i/>
                <w:sz w:val="24"/>
                <w:szCs w:val="24"/>
                <w:lang w:val="uk-UA"/>
              </w:rPr>
              <w:t>таке</w:t>
            </w:r>
            <w:r w:rsidR="00C9178C" w:rsidRPr="00405395">
              <w:rPr>
                <w:rFonts w:ascii="Times New Roman" w:hAnsi="Times New Roman" w:cs="Times New Roman"/>
                <w:i/>
                <w:sz w:val="24"/>
                <w:szCs w:val="24"/>
                <w:lang w:val="uk-UA"/>
              </w:rPr>
              <w:t xml:space="preserve"> </w:t>
            </w:r>
            <w:r w:rsidR="00A07890" w:rsidRPr="00405395">
              <w:rPr>
                <w:rFonts w:ascii="Times New Roman" w:hAnsi="Times New Roman" w:cs="Times New Roman"/>
                <w:i/>
                <w:sz w:val="24"/>
                <w:szCs w:val="24"/>
                <w:lang w:val="uk-UA"/>
              </w:rPr>
              <w:t>підтвердження</w:t>
            </w:r>
            <w:r w:rsidR="00C9178C" w:rsidRPr="00405395">
              <w:rPr>
                <w:rFonts w:ascii="Times New Roman" w:hAnsi="Times New Roman" w:cs="Times New Roman"/>
                <w:i/>
                <w:sz w:val="24"/>
                <w:szCs w:val="24"/>
                <w:lang w:val="uk-UA"/>
              </w:rPr>
              <w:t xml:space="preserve"> </w:t>
            </w:r>
            <w:r w:rsidR="00A07890" w:rsidRPr="00405395">
              <w:rPr>
                <w:rFonts w:ascii="Times New Roman" w:hAnsi="Times New Roman" w:cs="Times New Roman"/>
                <w:i/>
                <w:sz w:val="24"/>
                <w:szCs w:val="24"/>
                <w:lang w:val="uk-UA"/>
              </w:rPr>
              <w:t xml:space="preserve">достатнім, переможцю не може бути відмовлено в участі в </w:t>
            </w:r>
            <w:proofErr w:type="spellStart"/>
            <w:r w:rsidR="00A07890" w:rsidRPr="00405395">
              <w:rPr>
                <w:rFonts w:ascii="Times New Roman" w:hAnsi="Times New Roman" w:cs="Times New Roman"/>
                <w:i/>
                <w:sz w:val="24"/>
                <w:szCs w:val="24"/>
                <w:lang w:val="uk-UA"/>
              </w:rPr>
              <w:t>процедурізакупівлі</w:t>
            </w:r>
            <w:proofErr w:type="spellEnd"/>
            <w:r w:rsidR="00A07890" w:rsidRPr="00405395">
              <w:rPr>
                <w:rFonts w:ascii="Times New Roman" w:hAnsi="Times New Roman" w:cs="Times New Roman"/>
                <w:i/>
                <w:sz w:val="24"/>
                <w:szCs w:val="24"/>
                <w:lang w:val="uk-UA"/>
              </w:rPr>
              <w:t>.</w:t>
            </w:r>
            <w:r w:rsidR="00A07890" w:rsidRPr="00405395">
              <w:rPr>
                <w:rStyle w:val="fontstyle01"/>
                <w:rFonts w:ascii="Times New Roman" w:hAnsi="Times New Roman" w:cs="Times New Roman"/>
                <w:i/>
                <w:color w:val="auto"/>
                <w:sz w:val="24"/>
                <w:szCs w:val="24"/>
                <w:lang w:val="uk-UA"/>
              </w:rPr>
              <w:t>)</w:t>
            </w:r>
          </w:p>
          <w:p w14:paraId="55FBE091" w14:textId="77777777" w:rsidR="00BA206D" w:rsidRPr="00405395" w:rsidRDefault="00BA206D" w:rsidP="00CE780B">
            <w:pPr>
              <w:rPr>
                <w:rFonts w:ascii="Times New Roman" w:eastAsia="Times New Roman" w:hAnsi="Times New Roman" w:cs="Times New Roman"/>
                <w:sz w:val="24"/>
                <w:szCs w:val="24"/>
                <w:lang w:val="uk-UA"/>
              </w:rPr>
            </w:pPr>
          </w:p>
        </w:tc>
      </w:tr>
    </w:tbl>
    <w:p w14:paraId="31E4C571" w14:textId="77777777" w:rsidR="00A45DB1" w:rsidRPr="00405395" w:rsidRDefault="00A45DB1" w:rsidP="00880382">
      <w:pPr>
        <w:spacing w:after="0" w:line="240" w:lineRule="auto"/>
        <w:rPr>
          <w:rFonts w:ascii="Times New Roman" w:hAnsi="Times New Roman" w:cs="Times New Roman"/>
          <w:b/>
          <w:sz w:val="24"/>
          <w:szCs w:val="24"/>
          <w:lang w:val="uk-UA"/>
        </w:rPr>
      </w:pPr>
    </w:p>
    <w:p w14:paraId="30775612" w14:textId="77777777" w:rsidR="005E4953" w:rsidRPr="00405395" w:rsidRDefault="005E4953"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405395">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D2DB818" w14:textId="77777777" w:rsidR="005E4953" w:rsidRPr="00405395" w:rsidRDefault="005E4953" w:rsidP="005E4953">
      <w:pPr>
        <w:pStyle w:val="11"/>
        <w:widowControl w:val="0"/>
        <w:spacing w:line="240" w:lineRule="auto"/>
        <w:jc w:val="both"/>
        <w:rPr>
          <w:rStyle w:val="afc"/>
          <w:rFonts w:ascii="Times New Roman" w:hAnsi="Times New Roman" w:cs="Times New Roman"/>
          <w:i/>
          <w:color w:val="auto"/>
          <w:sz w:val="24"/>
          <w:szCs w:val="24"/>
          <w:lang w:val="uk-UA"/>
        </w:rPr>
      </w:pPr>
      <w:r w:rsidRPr="00405395">
        <w:rPr>
          <w:rFonts w:ascii="Times New Roman" w:eastAsia="Times New Roman" w:hAnsi="Times New Roman" w:cs="Times New Roman"/>
          <w:i/>
          <w:color w:val="auto"/>
          <w:sz w:val="24"/>
          <w:szCs w:val="24"/>
          <w:lang w:val="uk-UA"/>
        </w:rPr>
        <w:t xml:space="preserve">Разом з тим, </w:t>
      </w:r>
      <w:r w:rsidRPr="00405395">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405395">
        <w:rPr>
          <w:rStyle w:val="afc"/>
          <w:rFonts w:ascii="Times New Roman" w:hAnsi="Times New Roman" w:cs="Times New Roman"/>
          <w:i/>
          <w:color w:val="auto"/>
          <w:sz w:val="24"/>
          <w:szCs w:val="24"/>
          <w:lang w:val="uk-UA"/>
        </w:rPr>
        <w:t>на період дії воєнного стану</w:t>
      </w:r>
      <w:r w:rsidRPr="00405395">
        <w:rPr>
          <w:rFonts w:ascii="Times New Roman" w:hAnsi="Times New Roman" w:cs="Times New Roman"/>
          <w:i/>
          <w:color w:val="auto"/>
          <w:sz w:val="24"/>
          <w:szCs w:val="24"/>
          <w:lang w:val="uk-UA"/>
        </w:rPr>
        <w:t> </w:t>
      </w:r>
      <w:r w:rsidRPr="00405395">
        <w:rPr>
          <w:rStyle w:val="afc"/>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405395">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405395">
        <w:rPr>
          <w:rStyle w:val="afc"/>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w:t>
      </w:r>
      <w:r w:rsidRPr="00405395">
        <w:rPr>
          <w:rStyle w:val="afc"/>
          <w:rFonts w:ascii="Times New Roman" w:hAnsi="Times New Roman" w:cs="Times New Roman"/>
          <w:i/>
          <w:color w:val="auto"/>
          <w:sz w:val="24"/>
          <w:szCs w:val="24"/>
          <w:lang w:val="uk-UA"/>
        </w:rPr>
        <w:lastRenderedPageBreak/>
        <w:t>комунікаційних та електронних комунікаційних систем, а також публічних електронних реєстрів.</w:t>
      </w:r>
    </w:p>
    <w:p w14:paraId="0DFC5C78" w14:textId="77777777" w:rsidR="005E4953" w:rsidRPr="00405395" w:rsidRDefault="00F463C0" w:rsidP="005E4953">
      <w:pPr>
        <w:pStyle w:val="af6"/>
        <w:spacing w:before="0" w:beforeAutospacing="0" w:after="0" w:afterAutospacing="0"/>
        <w:jc w:val="both"/>
        <w:rPr>
          <w:rStyle w:val="afc"/>
          <w:b w:val="0"/>
          <w:bCs w:val="0"/>
          <w:i/>
          <w:lang w:val="uk-UA"/>
        </w:rPr>
      </w:pPr>
      <w:r w:rsidRPr="00405395">
        <w:rPr>
          <w:i/>
          <w:lang w:val="uk-UA"/>
        </w:rPr>
        <w:t>У</w:t>
      </w:r>
      <w:r w:rsidR="005E4953" w:rsidRPr="00405395">
        <w:rPr>
          <w:i/>
          <w:lang w:val="uk-UA"/>
        </w:rPr>
        <w:t xml:space="preserve"> повідомленні, розміщеному на </w:t>
      </w:r>
      <w:proofErr w:type="spellStart"/>
      <w:r w:rsidR="005E4953" w:rsidRPr="00405395">
        <w:rPr>
          <w:i/>
          <w:lang w:val="uk-UA"/>
        </w:rPr>
        <w:t>вебсайті</w:t>
      </w:r>
      <w:proofErr w:type="spellEnd"/>
      <w:r w:rsidR="005E4953" w:rsidRPr="00405395">
        <w:rPr>
          <w:i/>
          <w:lang w:val="uk-UA"/>
        </w:rPr>
        <w:t xml:space="preserve"> Національного агентства з питань запобігання корупції 24.02.2022 за </w:t>
      </w:r>
      <w:r w:rsidR="005E4953" w:rsidRPr="00405395">
        <w:rPr>
          <w:b/>
          <w:bCs/>
          <w:i/>
          <w:lang w:val="uk-UA"/>
        </w:rPr>
        <w:t>посиланням</w:t>
      </w:r>
      <w:r w:rsidR="005E4953" w:rsidRPr="00405395">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257422DD" w14:textId="77777777" w:rsidR="005E4953" w:rsidRPr="00405395" w:rsidRDefault="005E4953" w:rsidP="006D6C06">
      <w:pPr>
        <w:spacing w:after="0" w:line="240" w:lineRule="auto"/>
        <w:jc w:val="both"/>
        <w:rPr>
          <w:rFonts w:ascii="Times New Roman" w:hAnsi="Times New Roman" w:cs="Times New Roman"/>
          <w:i/>
          <w:sz w:val="24"/>
          <w:szCs w:val="24"/>
          <w:lang w:val="uk-UA"/>
        </w:rPr>
      </w:pPr>
      <w:r w:rsidRPr="00405395">
        <w:rPr>
          <w:rFonts w:ascii="Times New Roman" w:hAnsi="Times New Roman" w:cs="Times New Roman"/>
          <w:i/>
          <w:sz w:val="24"/>
          <w:szCs w:val="24"/>
          <w:lang w:val="uk-UA"/>
        </w:rPr>
        <w:t>З огляду на зазначене </w:t>
      </w:r>
      <w:r w:rsidRPr="00405395">
        <w:rPr>
          <w:rStyle w:val="afc"/>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405395">
        <w:rPr>
          <w:rFonts w:ascii="Times New Roman" w:hAnsi="Times New Roman" w:cs="Times New Roman"/>
          <w:i/>
          <w:sz w:val="24"/>
          <w:szCs w:val="24"/>
          <w:lang w:val="uk-UA"/>
        </w:rPr>
        <w:t> доступ є обмеженим або зупиненим.</w:t>
      </w:r>
    </w:p>
    <w:p w14:paraId="736A45C2" w14:textId="77777777" w:rsidR="005E4953" w:rsidRPr="00405395" w:rsidRDefault="005E4953" w:rsidP="005E4953">
      <w:pPr>
        <w:spacing w:after="0" w:line="240" w:lineRule="auto"/>
        <w:rPr>
          <w:rFonts w:ascii="Times New Roman" w:hAnsi="Times New Roman" w:cs="Times New Roman"/>
          <w:b/>
          <w:sz w:val="24"/>
          <w:szCs w:val="24"/>
          <w:lang w:val="uk-UA"/>
        </w:rPr>
      </w:pPr>
    </w:p>
    <w:p w14:paraId="4F031CA3" w14:textId="77777777" w:rsidR="006D6C06" w:rsidRPr="00405395" w:rsidRDefault="006D6C06" w:rsidP="006D6C06">
      <w:pPr>
        <w:spacing w:after="0" w:line="240" w:lineRule="auto"/>
        <w:jc w:val="both"/>
        <w:rPr>
          <w:rFonts w:ascii="Times New Roman" w:hAnsi="Times New Roman" w:cs="Times New Roman"/>
          <w:sz w:val="24"/>
          <w:szCs w:val="24"/>
          <w:lang w:val="uk-UA"/>
        </w:rPr>
        <w:sectPr w:rsidR="006D6C06" w:rsidRPr="00405395" w:rsidSect="00A45DB1">
          <w:pgSz w:w="16834" w:h="11904" w:orient="landscape"/>
          <w:pgMar w:top="1191" w:right="567" w:bottom="851" w:left="567" w:header="709" w:footer="198" w:gutter="0"/>
          <w:cols w:space="709"/>
        </w:sectPr>
      </w:pPr>
    </w:p>
    <w:p w14:paraId="456E681D" w14:textId="77777777" w:rsidR="008D5CF5" w:rsidRPr="00405395" w:rsidRDefault="008D5CF5" w:rsidP="008D5CF5">
      <w:pPr>
        <w:shd w:val="clear" w:color="auto" w:fill="FFFFFF"/>
        <w:jc w:val="center"/>
        <w:rPr>
          <w:rFonts w:ascii="Times New Roman" w:hAnsi="Times New Roman" w:cs="Times New Roman"/>
          <w:b/>
          <w:bCs/>
          <w:color w:val="000000"/>
          <w:sz w:val="24"/>
          <w:szCs w:val="24"/>
          <w:lang w:val="uk-UA"/>
        </w:rPr>
      </w:pPr>
      <w:r w:rsidRPr="00405395">
        <w:rPr>
          <w:rFonts w:ascii="Times New Roman" w:hAnsi="Times New Roman" w:cs="Times New Roman"/>
          <w:b/>
          <w:bCs/>
          <w:color w:val="000000"/>
          <w:sz w:val="24"/>
          <w:szCs w:val="24"/>
          <w:lang w:val="uk-UA"/>
        </w:rPr>
        <w:lastRenderedPageBreak/>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t xml:space="preserve">Додаток 2 </w:t>
      </w:r>
    </w:p>
    <w:p w14:paraId="379D04A4" w14:textId="77777777" w:rsidR="008D5CF5" w:rsidRPr="00405395" w:rsidRDefault="008D5CF5" w:rsidP="008D5CF5">
      <w:pPr>
        <w:spacing w:after="0" w:line="240" w:lineRule="auto"/>
        <w:jc w:val="right"/>
        <w:rPr>
          <w:rFonts w:ascii="Times New Roman" w:hAnsi="Times New Roman" w:cs="Times New Roman"/>
          <w:i/>
          <w:iCs/>
          <w:sz w:val="24"/>
          <w:szCs w:val="24"/>
          <w:bdr w:val="none" w:sz="0" w:space="0" w:color="auto" w:frame="1"/>
          <w:lang w:val="uk-UA"/>
        </w:rPr>
      </w:pP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b/>
          <w:bCs/>
          <w:color w:val="000000"/>
          <w:sz w:val="24"/>
          <w:szCs w:val="24"/>
          <w:lang w:val="uk-UA"/>
        </w:rPr>
        <w:tab/>
      </w:r>
      <w:r w:rsidRPr="00405395">
        <w:rPr>
          <w:rFonts w:ascii="Times New Roman" w:hAnsi="Times New Roman" w:cs="Times New Roman"/>
          <w:i/>
          <w:iCs/>
          <w:sz w:val="24"/>
          <w:szCs w:val="24"/>
          <w:bdr w:val="none" w:sz="0" w:space="0" w:color="auto" w:frame="1"/>
          <w:lang w:val="uk-UA"/>
        </w:rPr>
        <w:t>до тендерної документації</w:t>
      </w:r>
    </w:p>
    <w:p w14:paraId="7C7687C0" w14:textId="77777777" w:rsidR="00EB1A44" w:rsidRPr="00405395" w:rsidRDefault="00EB1A44" w:rsidP="00EB1A44">
      <w:pPr>
        <w:jc w:val="center"/>
        <w:rPr>
          <w:rFonts w:ascii="Times New Roman" w:hAnsi="Times New Roman" w:cs="Times New Roman"/>
          <w:sz w:val="24"/>
          <w:szCs w:val="24"/>
          <w:lang w:val="uk-UA"/>
        </w:rPr>
      </w:pPr>
    </w:p>
    <w:p w14:paraId="6A42C1BD" w14:textId="77777777" w:rsidR="00EB1A44" w:rsidRPr="00405395" w:rsidRDefault="00EB1A44" w:rsidP="00EB1A44">
      <w:pPr>
        <w:jc w:val="center"/>
        <w:rPr>
          <w:rFonts w:ascii="Times New Roman" w:hAnsi="Times New Roman" w:cs="Times New Roman"/>
          <w:b/>
          <w:sz w:val="24"/>
          <w:szCs w:val="24"/>
          <w:lang w:val="uk-UA"/>
        </w:rPr>
      </w:pPr>
      <w:r w:rsidRPr="00405395">
        <w:rPr>
          <w:rFonts w:ascii="Times New Roman" w:hAnsi="Times New Roman" w:cs="Times New Roman"/>
          <w:b/>
          <w:sz w:val="24"/>
          <w:szCs w:val="24"/>
          <w:lang w:val="uk-UA"/>
        </w:rPr>
        <w:t>ДОГОВІР № _______</w:t>
      </w:r>
    </w:p>
    <w:p w14:paraId="50C4C8A6" w14:textId="77777777" w:rsidR="00EB1A44" w:rsidRPr="00405395" w:rsidRDefault="00EB1A44" w:rsidP="00EB1A44">
      <w:pPr>
        <w:jc w:val="center"/>
        <w:rPr>
          <w:rFonts w:ascii="Times New Roman" w:hAnsi="Times New Roman" w:cs="Times New Roman"/>
          <w:sz w:val="24"/>
          <w:szCs w:val="24"/>
          <w:lang w:val="uk-UA"/>
        </w:rPr>
      </w:pPr>
    </w:p>
    <w:p w14:paraId="28525735" w14:textId="6335B1E1" w:rsidR="00EB1A44" w:rsidRPr="00405395" w:rsidRDefault="00EB1A44" w:rsidP="00EB1A44">
      <w:pPr>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м. </w:t>
      </w:r>
      <w:r w:rsidR="00B75BD0">
        <w:rPr>
          <w:rFonts w:ascii="Times New Roman" w:hAnsi="Times New Roman" w:cs="Times New Roman"/>
          <w:sz w:val="24"/>
          <w:szCs w:val="24"/>
          <w:lang w:val="uk-UA"/>
        </w:rPr>
        <w:t xml:space="preserve">Бердичів           </w:t>
      </w:r>
      <w:r w:rsidRPr="00405395">
        <w:rPr>
          <w:rFonts w:ascii="Times New Roman" w:hAnsi="Times New Roman" w:cs="Times New Roman"/>
          <w:sz w:val="24"/>
          <w:szCs w:val="24"/>
          <w:lang w:val="uk-UA"/>
        </w:rPr>
        <w:tab/>
      </w:r>
      <w:r w:rsidRPr="00405395">
        <w:rPr>
          <w:rFonts w:ascii="Times New Roman" w:hAnsi="Times New Roman" w:cs="Times New Roman"/>
          <w:sz w:val="24"/>
          <w:szCs w:val="24"/>
          <w:lang w:val="uk-UA"/>
        </w:rPr>
        <w:tab/>
      </w:r>
      <w:r w:rsidRPr="00405395">
        <w:rPr>
          <w:rFonts w:ascii="Times New Roman" w:hAnsi="Times New Roman" w:cs="Times New Roman"/>
          <w:sz w:val="24"/>
          <w:szCs w:val="24"/>
          <w:lang w:val="uk-UA"/>
        </w:rPr>
        <w:tab/>
        <w:t xml:space="preserve"> «___» ____________ 202</w:t>
      </w:r>
      <w:r w:rsidR="005A3B93">
        <w:rPr>
          <w:rFonts w:ascii="Times New Roman" w:hAnsi="Times New Roman" w:cs="Times New Roman"/>
          <w:sz w:val="24"/>
          <w:szCs w:val="24"/>
          <w:lang w:val="uk-UA"/>
        </w:rPr>
        <w:t>3</w:t>
      </w:r>
      <w:r w:rsidRPr="00405395">
        <w:rPr>
          <w:rFonts w:ascii="Times New Roman" w:hAnsi="Times New Roman" w:cs="Times New Roman"/>
          <w:sz w:val="24"/>
          <w:szCs w:val="24"/>
          <w:lang w:val="uk-UA"/>
        </w:rPr>
        <w:t xml:space="preserve"> року</w:t>
      </w:r>
    </w:p>
    <w:p w14:paraId="79E849FE" w14:textId="77777777" w:rsidR="00EB1A44" w:rsidRPr="00405395" w:rsidRDefault="00EB1A44" w:rsidP="00EB1A44">
      <w:pPr>
        <w:jc w:val="both"/>
        <w:rPr>
          <w:rFonts w:ascii="Times New Roman" w:hAnsi="Times New Roman" w:cs="Times New Roman"/>
          <w:sz w:val="24"/>
          <w:szCs w:val="24"/>
          <w:lang w:val="uk-UA"/>
        </w:rPr>
      </w:pPr>
    </w:p>
    <w:p w14:paraId="5F6B88E3" w14:textId="77777777" w:rsidR="00EB1A44" w:rsidRPr="00405395" w:rsidRDefault="00EB1A44" w:rsidP="00EB1A44">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w:t>
      </w:r>
    </w:p>
    <w:p w14:paraId="3B6F50CB" w14:textId="77777777" w:rsidR="00EB1A44" w:rsidRPr="00405395" w:rsidRDefault="00EB1A44" w:rsidP="00EB1A44">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w:t>
      </w:r>
      <w:r w:rsidRPr="00405395">
        <w:rPr>
          <w:rFonts w:ascii="Times New Roman" w:hAnsi="Times New Roman" w:cs="Times New Roman"/>
          <w:b/>
          <w:sz w:val="24"/>
          <w:szCs w:val="24"/>
          <w:lang w:val="uk-UA"/>
        </w:rPr>
        <w:t>Постачальник:</w:t>
      </w:r>
      <w:r w:rsidRPr="00405395">
        <w:rPr>
          <w:rFonts w:ascii="Times New Roman" w:hAnsi="Times New Roman" w:cs="Times New Roman"/>
          <w:sz w:val="24"/>
          <w:szCs w:val="24"/>
          <w:lang w:val="uk-UA"/>
        </w:rPr>
        <w:t xml:space="preserve"> </w:t>
      </w:r>
      <w:r w:rsidRPr="00405395">
        <w:rPr>
          <w:rStyle w:val="af"/>
          <w:rFonts w:eastAsiaTheme="minorHAnsi"/>
          <w:sz w:val="24"/>
          <w:szCs w:val="24"/>
        </w:rPr>
        <w:t>________________________________________________</w:t>
      </w:r>
      <w:r w:rsidRPr="00405395">
        <w:rPr>
          <w:rFonts w:ascii="Times New Roman" w:hAnsi="Times New Roman" w:cs="Times New Roman"/>
          <w:i/>
          <w:sz w:val="24"/>
          <w:szCs w:val="24"/>
          <w:lang w:val="uk-UA"/>
        </w:rPr>
        <w:t>,</w:t>
      </w:r>
      <w:r w:rsidRPr="00405395">
        <w:rPr>
          <w:rFonts w:ascii="Times New Roman" w:hAnsi="Times New Roman" w:cs="Times New Roman"/>
          <w:sz w:val="24"/>
          <w:szCs w:val="24"/>
          <w:lang w:val="uk-UA"/>
        </w:rPr>
        <w:t xml:space="preserve"> іменоване надалі - </w:t>
      </w:r>
      <w:r w:rsidRPr="00405395">
        <w:rPr>
          <w:rFonts w:ascii="Times New Roman" w:hAnsi="Times New Roman" w:cs="Times New Roman"/>
          <w:b/>
          <w:sz w:val="24"/>
          <w:szCs w:val="24"/>
          <w:lang w:val="uk-UA"/>
        </w:rPr>
        <w:t>«Постачальник»</w:t>
      </w:r>
      <w:r w:rsidRPr="00405395">
        <w:rPr>
          <w:rFonts w:ascii="Times New Roman" w:hAnsi="Times New Roman" w:cs="Times New Roman"/>
          <w:sz w:val="24"/>
          <w:szCs w:val="24"/>
          <w:lang w:val="uk-UA"/>
        </w:rPr>
        <w:t>, що постачає електричну енергію на підставі ліцензії на постачання електричної енергії споживачу, оформленої рішенням НКРЕКП №2_____від ________ р., в особі ___________________________</w:t>
      </w:r>
      <w:r w:rsidRPr="00405395">
        <w:rPr>
          <w:rFonts w:ascii="Times New Roman" w:hAnsi="Times New Roman" w:cs="Times New Roman"/>
          <w:bCs/>
          <w:sz w:val="24"/>
          <w:szCs w:val="24"/>
          <w:lang w:val="uk-UA"/>
        </w:rPr>
        <w:t>,</w:t>
      </w:r>
      <w:r w:rsidRPr="00405395">
        <w:rPr>
          <w:rFonts w:ascii="Times New Roman" w:hAnsi="Times New Roman" w:cs="Times New Roman"/>
          <w:sz w:val="24"/>
          <w:szCs w:val="24"/>
          <w:lang w:val="uk-UA"/>
        </w:rPr>
        <w:t xml:space="preserve"> який діє на підставі ______________ іменоване надалі - «Постачальник», що постачає електричну енергію на підставі ліцензії на постачання електричної енергії споживачу, оформленої рішенням НКРЕКП, з одного боку, та</w:t>
      </w:r>
    </w:p>
    <w:p w14:paraId="387B5DE7" w14:textId="099A805C" w:rsidR="00EB1A44" w:rsidRPr="00405395" w:rsidRDefault="00EB1A44" w:rsidP="00EB1A44">
      <w:pPr>
        <w:ind w:firstLine="709"/>
        <w:jc w:val="both"/>
        <w:rPr>
          <w:rFonts w:ascii="Times New Roman" w:hAnsi="Times New Roman" w:cs="Times New Roman"/>
          <w:sz w:val="24"/>
          <w:szCs w:val="24"/>
          <w:lang w:val="uk-UA"/>
        </w:rPr>
      </w:pPr>
      <w:r w:rsidRPr="00405395">
        <w:rPr>
          <w:rFonts w:ascii="Times New Roman" w:hAnsi="Times New Roman" w:cs="Times New Roman"/>
          <w:b/>
          <w:color w:val="000000"/>
          <w:sz w:val="24"/>
          <w:szCs w:val="24"/>
          <w:lang w:val="uk-UA"/>
        </w:rPr>
        <w:t>Споживач</w:t>
      </w:r>
      <w:r w:rsidR="00917201">
        <w:rPr>
          <w:rFonts w:ascii="Times New Roman" w:hAnsi="Times New Roman" w:cs="Times New Roman"/>
          <w:b/>
          <w:color w:val="000000"/>
          <w:sz w:val="24"/>
          <w:szCs w:val="24"/>
          <w:lang w:val="uk-UA"/>
        </w:rPr>
        <w:t>: ДУ «Бердичівський ВЦ ( №108)»</w:t>
      </w:r>
      <w:r w:rsidRPr="00405395">
        <w:rPr>
          <w:rFonts w:ascii="Times New Roman" w:hAnsi="Times New Roman" w:cs="Times New Roman"/>
          <w:sz w:val="24"/>
          <w:szCs w:val="24"/>
          <w:lang w:val="uk-UA"/>
        </w:rPr>
        <w:t>, іменоване надалі «</w:t>
      </w:r>
      <w:r w:rsidRPr="00405395">
        <w:rPr>
          <w:rFonts w:ascii="Times New Roman" w:hAnsi="Times New Roman" w:cs="Times New Roman"/>
          <w:b/>
          <w:sz w:val="24"/>
          <w:szCs w:val="24"/>
          <w:lang w:val="uk-UA"/>
        </w:rPr>
        <w:t>Споживач»,</w:t>
      </w:r>
      <w:r w:rsidRPr="00405395">
        <w:rPr>
          <w:rFonts w:ascii="Times New Roman" w:hAnsi="Times New Roman" w:cs="Times New Roman"/>
          <w:sz w:val="24"/>
          <w:szCs w:val="24"/>
          <w:lang w:val="uk-UA"/>
        </w:rPr>
        <w:t xml:space="preserve"> в особі</w:t>
      </w:r>
      <w:r w:rsidR="00917201">
        <w:rPr>
          <w:rFonts w:ascii="Times New Roman" w:hAnsi="Times New Roman" w:cs="Times New Roman"/>
          <w:sz w:val="24"/>
          <w:szCs w:val="24"/>
          <w:lang w:val="uk-UA"/>
        </w:rPr>
        <w:t xml:space="preserve"> начальника </w:t>
      </w:r>
      <w:proofErr w:type="spellStart"/>
      <w:r w:rsidR="00917201">
        <w:rPr>
          <w:rFonts w:ascii="Times New Roman" w:hAnsi="Times New Roman" w:cs="Times New Roman"/>
          <w:sz w:val="24"/>
          <w:szCs w:val="24"/>
          <w:lang w:val="uk-UA"/>
        </w:rPr>
        <w:t>Арменака</w:t>
      </w:r>
      <w:proofErr w:type="spellEnd"/>
      <w:r w:rsidR="00917201">
        <w:rPr>
          <w:rFonts w:ascii="Times New Roman" w:hAnsi="Times New Roman" w:cs="Times New Roman"/>
          <w:sz w:val="24"/>
          <w:szCs w:val="24"/>
          <w:lang w:val="uk-UA"/>
        </w:rPr>
        <w:t xml:space="preserve"> </w:t>
      </w:r>
      <w:proofErr w:type="spellStart"/>
      <w:r w:rsidR="00917201">
        <w:rPr>
          <w:rFonts w:ascii="Times New Roman" w:hAnsi="Times New Roman" w:cs="Times New Roman"/>
          <w:sz w:val="24"/>
          <w:szCs w:val="24"/>
          <w:lang w:val="uk-UA"/>
        </w:rPr>
        <w:t>Яшевича</w:t>
      </w:r>
      <w:proofErr w:type="spellEnd"/>
      <w:r w:rsidR="00917201">
        <w:rPr>
          <w:rFonts w:ascii="Times New Roman" w:hAnsi="Times New Roman" w:cs="Times New Roman"/>
          <w:sz w:val="24"/>
          <w:szCs w:val="24"/>
          <w:lang w:val="uk-UA"/>
        </w:rPr>
        <w:t xml:space="preserve"> </w:t>
      </w:r>
      <w:proofErr w:type="spellStart"/>
      <w:r w:rsidR="00917201">
        <w:rPr>
          <w:rFonts w:ascii="Times New Roman" w:hAnsi="Times New Roman" w:cs="Times New Roman"/>
          <w:sz w:val="24"/>
          <w:szCs w:val="24"/>
          <w:lang w:val="uk-UA"/>
        </w:rPr>
        <w:t>Чобаняна</w:t>
      </w:r>
      <w:proofErr w:type="spellEnd"/>
      <w:r w:rsidRPr="00405395">
        <w:rPr>
          <w:rFonts w:ascii="Times New Roman" w:hAnsi="Times New Roman" w:cs="Times New Roman"/>
          <w:sz w:val="24"/>
          <w:szCs w:val="24"/>
          <w:lang w:val="uk-UA"/>
        </w:rPr>
        <w:t xml:space="preserve">, з іншого боку, </w:t>
      </w:r>
      <w:r w:rsidRPr="00405395">
        <w:rPr>
          <w:rFonts w:ascii="Times New Roman" w:hAnsi="Times New Roman" w:cs="Times New Roman"/>
          <w:bCs/>
          <w:sz w:val="24"/>
          <w:szCs w:val="24"/>
          <w:lang w:val="uk-UA"/>
        </w:rPr>
        <w:t xml:space="preserve">разом іменовані «Сторони», </w:t>
      </w:r>
      <w:r w:rsidRPr="00405395">
        <w:rPr>
          <w:rFonts w:ascii="Times New Roman" w:hAnsi="Times New Roman" w:cs="Times New Roman"/>
          <w:sz w:val="24"/>
          <w:szCs w:val="24"/>
          <w:lang w:val="uk-UA"/>
        </w:rPr>
        <w:t xml:space="preserve">а кожне окремо - </w:t>
      </w:r>
      <w:r w:rsidRPr="00405395">
        <w:rPr>
          <w:rFonts w:ascii="Times New Roman" w:hAnsi="Times New Roman" w:cs="Times New Roman"/>
          <w:bCs/>
          <w:sz w:val="24"/>
          <w:szCs w:val="24"/>
          <w:lang w:val="uk-UA"/>
        </w:rPr>
        <w:t>«Сторона», уклали цей договір постачання електричної енергії споживачу (надалі – «Договір») про наступне:</w:t>
      </w:r>
    </w:p>
    <w:p w14:paraId="6FCE3ECE" w14:textId="77777777" w:rsidR="00EB1A44" w:rsidRPr="00405395" w:rsidRDefault="00EB1A44" w:rsidP="00EB1A44">
      <w:pPr>
        <w:ind w:firstLine="708"/>
        <w:jc w:val="center"/>
        <w:rPr>
          <w:rFonts w:ascii="Times New Roman" w:hAnsi="Times New Roman" w:cs="Times New Roman"/>
          <w:bCs/>
          <w:sz w:val="24"/>
          <w:szCs w:val="24"/>
          <w:lang w:val="uk-UA"/>
        </w:rPr>
      </w:pPr>
    </w:p>
    <w:p w14:paraId="564C6783" w14:textId="77777777" w:rsidR="00EB1A44" w:rsidRPr="00405395" w:rsidRDefault="00EB1A44" w:rsidP="00604795">
      <w:pPr>
        <w:numPr>
          <w:ilvl w:val="0"/>
          <w:numId w:val="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 xml:space="preserve">ЗАГАЛЬНІ ПОЛОЖЕННЯ </w:t>
      </w:r>
    </w:p>
    <w:p w14:paraId="4C2BDE09" w14:textId="77777777" w:rsidR="00EB1A44" w:rsidRPr="00405395" w:rsidRDefault="00EB1A44" w:rsidP="00EB1A44">
      <w:pPr>
        <w:suppressAutoHyphens/>
        <w:ind w:left="360"/>
        <w:rPr>
          <w:rFonts w:ascii="Times New Roman" w:hAnsi="Times New Roman" w:cs="Times New Roman"/>
          <w:bCs/>
          <w:sz w:val="24"/>
          <w:szCs w:val="24"/>
          <w:lang w:val="uk-UA"/>
        </w:rPr>
      </w:pPr>
    </w:p>
    <w:p w14:paraId="49F1EA1E" w14:textId="77777777" w:rsidR="00EB1A44" w:rsidRPr="00405395" w:rsidRDefault="00EB1A44" w:rsidP="00604795">
      <w:pPr>
        <w:pStyle w:val="1b"/>
        <w:numPr>
          <w:ilvl w:val="1"/>
          <w:numId w:val="9"/>
        </w:numPr>
        <w:tabs>
          <w:tab w:val="left" w:pos="1152"/>
        </w:tabs>
        <w:snapToGrid/>
        <w:ind w:left="0" w:firstLine="709"/>
        <w:jc w:val="both"/>
        <w:rPr>
          <w:rFonts w:ascii="Times New Roman" w:hAnsi="Times New Roman"/>
          <w:szCs w:val="24"/>
        </w:rPr>
      </w:pPr>
      <w:r w:rsidRPr="00405395">
        <w:rPr>
          <w:rFonts w:ascii="Times New Roman" w:hAnsi="Times New Roman"/>
          <w:color w:val="000000"/>
          <w:szCs w:val="24"/>
          <w:lang w:eastAsia="uk-UA"/>
        </w:rPr>
        <w:t>Цей Договір встановлює порядок та умови постачання електричної енергії як товарної продукції Споживачу Постачальником.</w:t>
      </w:r>
    </w:p>
    <w:p w14:paraId="60AF5B7C" w14:textId="77777777" w:rsidR="00EB1A44" w:rsidRPr="00405395" w:rsidRDefault="00EB1A44" w:rsidP="00604795">
      <w:pPr>
        <w:pStyle w:val="1b"/>
        <w:numPr>
          <w:ilvl w:val="1"/>
          <w:numId w:val="9"/>
        </w:numPr>
        <w:tabs>
          <w:tab w:val="left" w:pos="1159"/>
        </w:tabs>
        <w:snapToGrid/>
        <w:ind w:left="0" w:firstLine="709"/>
        <w:jc w:val="both"/>
        <w:rPr>
          <w:rFonts w:ascii="Times New Roman" w:hAnsi="Times New Roman"/>
          <w:szCs w:val="24"/>
        </w:rPr>
      </w:pPr>
      <w:r w:rsidRPr="00405395">
        <w:rPr>
          <w:rFonts w:ascii="Times New Roman" w:hAnsi="Times New Roman"/>
          <w:color w:val="000000"/>
          <w:szCs w:val="24"/>
          <w:lang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w:t>
      </w:r>
      <w:r w:rsidRPr="00405395">
        <w:rPr>
          <w:rFonts w:ascii="Times New Roman" w:hAnsi="Times New Roman"/>
          <w:szCs w:val="24"/>
        </w:rPr>
        <w:t xml:space="preserve"> Кодексом системи розподілу, Кодексом системи передачі, Кодексом системи комерційного обліку</w:t>
      </w:r>
      <w:r w:rsidRPr="00405395">
        <w:rPr>
          <w:rFonts w:ascii="Times New Roman" w:hAnsi="Times New Roman"/>
          <w:color w:val="000000"/>
          <w:szCs w:val="24"/>
          <w:lang w:eastAsia="uk-UA"/>
        </w:rPr>
        <w:t xml:space="preserve">.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 </w:t>
      </w:r>
    </w:p>
    <w:p w14:paraId="4255950A" w14:textId="6B001C9A" w:rsidR="00EB1A44" w:rsidRPr="00405395" w:rsidRDefault="00EB1A44" w:rsidP="00604795">
      <w:pPr>
        <w:pStyle w:val="1b"/>
        <w:numPr>
          <w:ilvl w:val="1"/>
          <w:numId w:val="9"/>
        </w:numPr>
        <w:tabs>
          <w:tab w:val="left" w:pos="1159"/>
        </w:tabs>
        <w:snapToGrid/>
        <w:ind w:left="0" w:firstLine="709"/>
        <w:jc w:val="both"/>
        <w:rPr>
          <w:rFonts w:ascii="Times New Roman" w:hAnsi="Times New Roman"/>
          <w:szCs w:val="24"/>
        </w:rPr>
      </w:pPr>
      <w:r w:rsidRPr="00405395">
        <w:rPr>
          <w:rFonts w:ascii="Times New Roman" w:hAnsi="Times New Roman"/>
          <w:color w:val="000000"/>
          <w:szCs w:val="24"/>
          <w:lang w:eastAsia="uk-UA"/>
        </w:rPr>
        <w:t xml:space="preserve">Місце поставки : </w:t>
      </w:r>
      <w:proofErr w:type="spellStart"/>
      <w:r w:rsidR="00B75BD0">
        <w:rPr>
          <w:rFonts w:ascii="Times New Roman" w:hAnsi="Times New Roman"/>
          <w:color w:val="000000"/>
          <w:szCs w:val="24"/>
          <w:lang w:eastAsia="uk-UA"/>
        </w:rPr>
        <w:t>м.Бердичів</w:t>
      </w:r>
      <w:proofErr w:type="spellEnd"/>
      <w:r w:rsidR="00B75BD0">
        <w:rPr>
          <w:rFonts w:ascii="Times New Roman" w:hAnsi="Times New Roman"/>
          <w:color w:val="000000"/>
          <w:szCs w:val="24"/>
          <w:lang w:eastAsia="uk-UA"/>
        </w:rPr>
        <w:t xml:space="preserve">, вул. </w:t>
      </w:r>
      <w:proofErr w:type="spellStart"/>
      <w:r w:rsidR="00B75BD0">
        <w:rPr>
          <w:rFonts w:ascii="Times New Roman" w:hAnsi="Times New Roman"/>
          <w:color w:val="000000"/>
          <w:szCs w:val="24"/>
          <w:lang w:eastAsia="uk-UA"/>
        </w:rPr>
        <w:t>Низгірецька</w:t>
      </w:r>
      <w:proofErr w:type="spellEnd"/>
      <w:r w:rsidR="00B75BD0">
        <w:rPr>
          <w:rFonts w:ascii="Times New Roman" w:hAnsi="Times New Roman"/>
          <w:color w:val="000000"/>
          <w:szCs w:val="24"/>
          <w:lang w:eastAsia="uk-UA"/>
        </w:rPr>
        <w:t xml:space="preserve">, б.2 </w:t>
      </w:r>
    </w:p>
    <w:p w14:paraId="6843772C" w14:textId="1478F5D8" w:rsidR="00EB1A44" w:rsidRPr="00405395" w:rsidRDefault="00EB1A44" w:rsidP="00604795">
      <w:pPr>
        <w:pStyle w:val="1b"/>
        <w:numPr>
          <w:ilvl w:val="1"/>
          <w:numId w:val="9"/>
        </w:numPr>
        <w:tabs>
          <w:tab w:val="left" w:pos="1159"/>
        </w:tabs>
        <w:snapToGrid/>
        <w:ind w:left="0" w:firstLine="709"/>
        <w:jc w:val="both"/>
        <w:rPr>
          <w:rFonts w:ascii="Times New Roman" w:hAnsi="Times New Roman"/>
          <w:szCs w:val="24"/>
        </w:rPr>
      </w:pPr>
      <w:r w:rsidRPr="00405395">
        <w:rPr>
          <w:rFonts w:ascii="Times New Roman" w:hAnsi="Times New Roman"/>
          <w:color w:val="000000"/>
          <w:szCs w:val="24"/>
          <w:lang w:eastAsia="uk-UA"/>
        </w:rPr>
        <w:t xml:space="preserve">Строки поставки  </w:t>
      </w:r>
      <w:r w:rsidR="00B75BD0">
        <w:rPr>
          <w:rFonts w:ascii="Times New Roman" w:hAnsi="Times New Roman"/>
          <w:color w:val="000000"/>
          <w:szCs w:val="24"/>
          <w:lang w:eastAsia="uk-UA"/>
        </w:rPr>
        <w:t>з 01.01.202</w:t>
      </w:r>
      <w:r w:rsidR="009D4170">
        <w:rPr>
          <w:rFonts w:ascii="Times New Roman" w:hAnsi="Times New Roman"/>
          <w:color w:val="000000"/>
          <w:szCs w:val="24"/>
          <w:lang w:eastAsia="uk-UA"/>
        </w:rPr>
        <w:t>4</w:t>
      </w:r>
      <w:r w:rsidR="00B75BD0">
        <w:rPr>
          <w:rFonts w:ascii="Times New Roman" w:hAnsi="Times New Roman"/>
          <w:color w:val="000000"/>
          <w:szCs w:val="24"/>
          <w:lang w:eastAsia="uk-UA"/>
        </w:rPr>
        <w:t xml:space="preserve"> року</w:t>
      </w:r>
      <w:r w:rsidRPr="00405395">
        <w:rPr>
          <w:rFonts w:ascii="Times New Roman" w:hAnsi="Times New Roman"/>
          <w:color w:val="000000"/>
          <w:szCs w:val="24"/>
          <w:lang w:eastAsia="uk-UA"/>
        </w:rPr>
        <w:t xml:space="preserve"> по 31.12.202</w:t>
      </w:r>
      <w:r w:rsidR="009D4170">
        <w:rPr>
          <w:rFonts w:ascii="Times New Roman" w:hAnsi="Times New Roman"/>
          <w:color w:val="000000"/>
          <w:szCs w:val="24"/>
          <w:lang w:eastAsia="uk-UA"/>
        </w:rPr>
        <w:t>4</w:t>
      </w:r>
      <w:r w:rsidRPr="00405395">
        <w:rPr>
          <w:rFonts w:ascii="Times New Roman" w:hAnsi="Times New Roman"/>
          <w:color w:val="000000"/>
          <w:szCs w:val="24"/>
          <w:lang w:eastAsia="uk-UA"/>
        </w:rPr>
        <w:t xml:space="preserve"> року</w:t>
      </w:r>
    </w:p>
    <w:p w14:paraId="7F3FCB51" w14:textId="77777777" w:rsidR="00EB1A44" w:rsidRPr="00405395" w:rsidRDefault="00EB1A44" w:rsidP="00EB1A44">
      <w:pPr>
        <w:pStyle w:val="1b"/>
        <w:tabs>
          <w:tab w:val="left" w:pos="1159"/>
        </w:tabs>
        <w:ind w:left="709"/>
        <w:jc w:val="both"/>
        <w:rPr>
          <w:rFonts w:ascii="Times New Roman" w:hAnsi="Times New Roman"/>
          <w:szCs w:val="24"/>
        </w:rPr>
      </w:pPr>
    </w:p>
    <w:p w14:paraId="4D67D7B0" w14:textId="77777777" w:rsidR="00EB1A44" w:rsidRPr="00405395" w:rsidRDefault="00EB1A44" w:rsidP="00604795">
      <w:pPr>
        <w:pStyle w:val="1b"/>
        <w:numPr>
          <w:ilvl w:val="0"/>
          <w:numId w:val="9"/>
        </w:numPr>
        <w:tabs>
          <w:tab w:val="left" w:pos="0"/>
        </w:tabs>
        <w:snapToGrid/>
        <w:ind w:left="0" w:firstLine="0"/>
        <w:jc w:val="center"/>
        <w:rPr>
          <w:rFonts w:ascii="Times New Roman" w:hAnsi="Times New Roman"/>
          <w:b/>
          <w:szCs w:val="24"/>
        </w:rPr>
      </w:pPr>
      <w:r w:rsidRPr="00405395">
        <w:rPr>
          <w:rFonts w:ascii="Times New Roman" w:hAnsi="Times New Roman"/>
          <w:b/>
          <w:bCs/>
          <w:color w:val="000000"/>
          <w:szCs w:val="24"/>
          <w:lang w:eastAsia="uk-UA"/>
        </w:rPr>
        <w:t>ПРЕДМЕТ  ДОГОВОРУ</w:t>
      </w:r>
    </w:p>
    <w:p w14:paraId="23CA5F1E" w14:textId="77777777" w:rsidR="00EB1A44" w:rsidRPr="00405395" w:rsidRDefault="00EB1A44" w:rsidP="00EB1A44">
      <w:pPr>
        <w:pStyle w:val="1b"/>
        <w:tabs>
          <w:tab w:val="left" w:pos="0"/>
        </w:tabs>
        <w:rPr>
          <w:rFonts w:ascii="Times New Roman" w:hAnsi="Times New Roman"/>
          <w:szCs w:val="24"/>
        </w:rPr>
      </w:pPr>
    </w:p>
    <w:p w14:paraId="25AFD61F" w14:textId="77777777" w:rsidR="00EB1A44" w:rsidRPr="00405395" w:rsidRDefault="00EB1A44" w:rsidP="00604795">
      <w:pPr>
        <w:pStyle w:val="1b"/>
        <w:numPr>
          <w:ilvl w:val="1"/>
          <w:numId w:val="9"/>
        </w:numPr>
        <w:tabs>
          <w:tab w:val="left" w:pos="0"/>
          <w:tab w:val="left" w:pos="1155"/>
        </w:tabs>
        <w:snapToGrid/>
        <w:ind w:left="0" w:firstLine="567"/>
        <w:jc w:val="both"/>
        <w:rPr>
          <w:rFonts w:ascii="Times New Roman" w:hAnsi="Times New Roman"/>
          <w:szCs w:val="24"/>
        </w:rPr>
      </w:pPr>
      <w:r w:rsidRPr="00405395">
        <w:rPr>
          <w:rFonts w:ascii="Times New Roman" w:hAnsi="Times New Roman"/>
          <w:color w:val="000000"/>
          <w:szCs w:val="24"/>
          <w:lang w:eastAsia="uk-UA"/>
        </w:rPr>
        <w:t>За цим Договором Постачальник продає електричну енергію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5B61D08" w14:textId="77777777" w:rsidR="00EB1A44" w:rsidRPr="00405395" w:rsidRDefault="00EB1A44" w:rsidP="00604795">
      <w:pPr>
        <w:pStyle w:val="1b"/>
        <w:numPr>
          <w:ilvl w:val="1"/>
          <w:numId w:val="9"/>
        </w:numPr>
        <w:tabs>
          <w:tab w:val="left" w:pos="0"/>
          <w:tab w:val="left" w:pos="1148"/>
        </w:tabs>
        <w:snapToGrid/>
        <w:ind w:left="0" w:firstLine="567"/>
        <w:jc w:val="both"/>
        <w:rPr>
          <w:rFonts w:ascii="Times New Roman" w:hAnsi="Times New Roman"/>
          <w:szCs w:val="24"/>
        </w:rPr>
      </w:pPr>
      <w:r w:rsidRPr="00405395">
        <w:rPr>
          <w:rFonts w:ascii="Times New Roman" w:hAnsi="Times New Roman"/>
          <w:color w:val="000000"/>
          <w:szCs w:val="24"/>
          <w:lang w:eastAsia="uk-UA"/>
        </w:rPr>
        <w:t>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16849779" w14:textId="77777777" w:rsidR="00EB1A44" w:rsidRPr="00405395" w:rsidRDefault="00EB1A44" w:rsidP="00604795">
      <w:pPr>
        <w:pStyle w:val="1b"/>
        <w:numPr>
          <w:ilvl w:val="1"/>
          <w:numId w:val="9"/>
        </w:numPr>
        <w:tabs>
          <w:tab w:val="left" w:pos="0"/>
          <w:tab w:val="left" w:pos="1159"/>
        </w:tabs>
        <w:snapToGrid/>
        <w:ind w:left="0" w:firstLine="567"/>
        <w:jc w:val="both"/>
        <w:rPr>
          <w:rFonts w:ascii="Times New Roman" w:hAnsi="Times New Roman"/>
          <w:szCs w:val="24"/>
        </w:rPr>
      </w:pPr>
      <w:r w:rsidRPr="00405395">
        <w:rPr>
          <w:rFonts w:ascii="Times New Roman" w:hAnsi="Times New Roman"/>
          <w:color w:val="000000"/>
          <w:szCs w:val="24"/>
          <w:lang w:eastAsia="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7B3AF15" w14:textId="77777777" w:rsidR="00EB1A44" w:rsidRPr="00405395" w:rsidRDefault="00EB1A44" w:rsidP="00604795">
      <w:pPr>
        <w:pStyle w:val="DOC"/>
        <w:numPr>
          <w:ilvl w:val="1"/>
          <w:numId w:val="9"/>
        </w:numPr>
        <w:spacing w:after="0"/>
        <w:ind w:left="0" w:firstLine="567"/>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lastRenderedPageBreak/>
        <w:t xml:space="preserve">Постачальник продає електричну енергію на межі балансової належності електричних мереж Споживача на підставі показників розрахункових приладів обліку електричної енергії. </w:t>
      </w:r>
    </w:p>
    <w:p w14:paraId="4350A653" w14:textId="77777777" w:rsidR="00EB1A44" w:rsidRPr="00405395" w:rsidRDefault="00EB1A44" w:rsidP="00604795">
      <w:pPr>
        <w:pStyle w:val="a7"/>
        <w:numPr>
          <w:ilvl w:val="0"/>
          <w:numId w:val="10"/>
        </w:numPr>
        <w:suppressAutoHyphens/>
        <w:spacing w:after="0"/>
        <w:jc w:val="center"/>
        <w:rPr>
          <w:rFonts w:ascii="Times New Roman" w:hAnsi="Times New Roman" w:cs="Times New Roman"/>
          <w:b/>
          <w:bCs/>
          <w:sz w:val="24"/>
          <w:szCs w:val="24"/>
        </w:rPr>
      </w:pPr>
      <w:r w:rsidRPr="00405395">
        <w:rPr>
          <w:rFonts w:ascii="Times New Roman" w:hAnsi="Times New Roman" w:cs="Times New Roman"/>
          <w:b/>
          <w:bCs/>
          <w:sz w:val="24"/>
          <w:szCs w:val="24"/>
        </w:rPr>
        <w:t>УМОВИ ПОСТАЧАННЯ</w:t>
      </w:r>
    </w:p>
    <w:p w14:paraId="080994FF" w14:textId="77777777" w:rsidR="00EB1A44" w:rsidRPr="00405395" w:rsidRDefault="00EB1A44" w:rsidP="00604795">
      <w:pPr>
        <w:pStyle w:val="DOC"/>
        <w:numPr>
          <w:ilvl w:val="1"/>
          <w:numId w:val="10"/>
        </w:numPr>
        <w:spacing w:after="0"/>
        <w:ind w:left="0" w:firstLine="567"/>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Початком постачання електричної енергії Споживачу є дата, зазначена в заяві-приєднанні, яка є Додатком №1 до цього Договору.</w:t>
      </w:r>
    </w:p>
    <w:p w14:paraId="72A5C21E" w14:textId="77777777" w:rsidR="00EB1A44" w:rsidRPr="00405395" w:rsidRDefault="00EB1A44" w:rsidP="00604795">
      <w:pPr>
        <w:pStyle w:val="DOC"/>
        <w:numPr>
          <w:ilvl w:val="1"/>
          <w:numId w:val="10"/>
        </w:numPr>
        <w:spacing w:after="0"/>
        <w:ind w:left="0" w:firstLine="567"/>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Споживач має право вільно змінювати постачальника електричної енергії відповідно до процедури, визначеної ПРРЕЕ, та умов цього Договору.</w:t>
      </w:r>
    </w:p>
    <w:p w14:paraId="5C14DDAD" w14:textId="77777777" w:rsidR="00EB1A44" w:rsidRPr="00405395" w:rsidRDefault="00EB1A44" w:rsidP="00604795">
      <w:pPr>
        <w:pStyle w:val="DOC"/>
        <w:numPr>
          <w:ilvl w:val="1"/>
          <w:numId w:val="10"/>
        </w:numPr>
        <w:spacing w:after="0"/>
        <w:ind w:left="0" w:firstLine="567"/>
        <w:rPr>
          <w:rFonts w:ascii="Times New Roman" w:hAnsi="Times New Roman"/>
          <w:bCs w:val="0"/>
          <w:color w:val="auto"/>
          <w:sz w:val="24"/>
          <w:szCs w:val="24"/>
          <w:lang w:eastAsia="zh-CN"/>
        </w:rPr>
      </w:pPr>
      <w:r w:rsidRPr="00405395">
        <w:rPr>
          <w:rFonts w:ascii="Times New Roman" w:hAnsi="Times New Roman"/>
          <w:sz w:val="24"/>
          <w:szCs w:val="24"/>
        </w:rPr>
        <w:t>Постачальник за цим Договором не має права вимагати від Споживача будь-якої іншої плати за електричну енергію, що не визначена цім Договором.</w:t>
      </w:r>
    </w:p>
    <w:p w14:paraId="27891B87" w14:textId="77777777" w:rsidR="00EB1A44" w:rsidRPr="00405395" w:rsidRDefault="00EB1A44" w:rsidP="00EB1A44">
      <w:pPr>
        <w:pStyle w:val="a7"/>
        <w:ind w:left="567"/>
        <w:jc w:val="both"/>
        <w:rPr>
          <w:rFonts w:ascii="Times New Roman" w:hAnsi="Times New Roman" w:cs="Times New Roman"/>
          <w:sz w:val="24"/>
          <w:szCs w:val="24"/>
        </w:rPr>
      </w:pPr>
    </w:p>
    <w:p w14:paraId="51F1D02D" w14:textId="77777777" w:rsidR="00EB1A44" w:rsidRPr="00405395" w:rsidRDefault="00EB1A44" w:rsidP="00604795">
      <w:pPr>
        <w:pStyle w:val="a7"/>
        <w:numPr>
          <w:ilvl w:val="0"/>
          <w:numId w:val="10"/>
        </w:numPr>
        <w:suppressAutoHyphens/>
        <w:spacing w:after="0"/>
        <w:jc w:val="center"/>
        <w:rPr>
          <w:rFonts w:ascii="Times New Roman" w:hAnsi="Times New Roman" w:cs="Times New Roman"/>
          <w:b/>
          <w:bCs/>
          <w:sz w:val="24"/>
          <w:szCs w:val="24"/>
        </w:rPr>
      </w:pPr>
      <w:r w:rsidRPr="00405395">
        <w:rPr>
          <w:rFonts w:ascii="Times New Roman" w:hAnsi="Times New Roman" w:cs="Times New Roman"/>
          <w:b/>
          <w:bCs/>
          <w:sz w:val="24"/>
          <w:szCs w:val="24"/>
        </w:rPr>
        <w:t>ЯКІСТЬ ПОСТАЧАННЯ ЕЛЕКТРИЧНОЇ ЕНЕРГІЇ</w:t>
      </w:r>
    </w:p>
    <w:p w14:paraId="44CC28C9" w14:textId="77777777" w:rsidR="00EB1A44" w:rsidRPr="00405395" w:rsidRDefault="00EB1A44" w:rsidP="00604795">
      <w:pPr>
        <w:pStyle w:val="DOC"/>
        <w:numPr>
          <w:ilvl w:val="1"/>
          <w:numId w:val="10"/>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7458A13" w14:textId="77777777" w:rsidR="00EB1A44" w:rsidRPr="00405395" w:rsidRDefault="00EB1A44" w:rsidP="00604795">
      <w:pPr>
        <w:pStyle w:val="DOC"/>
        <w:numPr>
          <w:ilvl w:val="1"/>
          <w:numId w:val="10"/>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xml:space="preserve">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1CED9AF" w14:textId="77777777" w:rsidR="00EB1A44" w:rsidRPr="00405395" w:rsidRDefault="00EB1A44" w:rsidP="00EB1A44">
      <w:pPr>
        <w:pStyle w:val="310"/>
        <w:spacing w:after="0"/>
        <w:ind w:left="708" w:firstLine="0"/>
        <w:rPr>
          <w:rFonts w:ascii="Times New Roman" w:hAnsi="Times New Roman" w:cs="Times New Roman"/>
          <w:bCs/>
          <w:i w:val="0"/>
          <w:iCs w:val="0"/>
          <w:sz w:val="24"/>
          <w:szCs w:val="24"/>
          <w:lang w:eastAsia="ru-RU"/>
        </w:rPr>
      </w:pPr>
    </w:p>
    <w:p w14:paraId="27820629" w14:textId="77777777" w:rsidR="00EB1A44" w:rsidRPr="00405395" w:rsidRDefault="00EB1A44" w:rsidP="00604795">
      <w:pPr>
        <w:numPr>
          <w:ilvl w:val="0"/>
          <w:numId w:val="10"/>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ЦІНА, ПОРЯДОК ОБЛІКУ ТА ОПЛАТИ ЕЛЕКТРИЧНОЇ ЕНЕРГІЇ</w:t>
      </w:r>
    </w:p>
    <w:p w14:paraId="423328D6" w14:textId="77777777" w:rsidR="00EB1A44" w:rsidRPr="00405395" w:rsidRDefault="00EB1A44" w:rsidP="00EB1A44">
      <w:pPr>
        <w:suppressAutoHyphens/>
        <w:ind w:left="360"/>
        <w:rPr>
          <w:rFonts w:ascii="Times New Roman" w:hAnsi="Times New Roman" w:cs="Times New Roman"/>
          <w:bCs/>
          <w:sz w:val="24"/>
          <w:szCs w:val="24"/>
          <w:lang w:val="uk-UA"/>
        </w:rPr>
      </w:pPr>
    </w:p>
    <w:p w14:paraId="3FB280B2" w14:textId="77777777" w:rsidR="00EB1A44" w:rsidRPr="00405395" w:rsidRDefault="00EB1A44" w:rsidP="00604795">
      <w:pPr>
        <w:pStyle w:val="DOC"/>
        <w:numPr>
          <w:ilvl w:val="1"/>
          <w:numId w:val="10"/>
        </w:numPr>
        <w:spacing w:after="0"/>
        <w:ind w:left="0" w:firstLine="709"/>
        <w:rPr>
          <w:rFonts w:ascii="Times New Roman" w:hAnsi="Times New Roman"/>
          <w:sz w:val="24"/>
          <w:szCs w:val="24"/>
        </w:rPr>
      </w:pPr>
      <w:r w:rsidRPr="00405395">
        <w:rPr>
          <w:rFonts w:ascii="Times New Roman" w:hAnsi="Times New Roman"/>
          <w:bCs w:val="0"/>
          <w:color w:val="auto"/>
          <w:sz w:val="24"/>
          <w:szCs w:val="24"/>
          <w:lang w:eastAsia="zh-CN"/>
        </w:rPr>
        <w:t>Ціна електричної енергії:</w:t>
      </w:r>
    </w:p>
    <w:p w14:paraId="3DFFF62B" w14:textId="77777777" w:rsidR="00EB1A44" w:rsidRPr="00405395" w:rsidRDefault="00EB1A44" w:rsidP="00604795">
      <w:pPr>
        <w:numPr>
          <w:ilvl w:val="2"/>
          <w:numId w:val="10"/>
        </w:numPr>
        <w:tabs>
          <w:tab w:val="left" w:pos="1134"/>
        </w:tabs>
        <w:spacing w:after="0"/>
        <w:ind w:left="0" w:firstLine="35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Споживач розраховується з Постачальником за електричну енергію за наступним розрахунком ціни процедури відкритих торгів яка обчислюється за формулою:</w:t>
      </w:r>
    </w:p>
    <w:p w14:paraId="1F93B0BB" w14:textId="77777777" w:rsidR="00EB1A44" w:rsidRPr="00405395" w:rsidRDefault="00EB1A44" w:rsidP="00EB1A44">
      <w:pPr>
        <w:ind w:firstLine="357"/>
        <w:contextualSpacing/>
        <w:jc w:val="both"/>
        <w:rPr>
          <w:rFonts w:ascii="Times New Roman" w:hAnsi="Times New Roman" w:cs="Times New Roman"/>
          <w:bCs/>
          <w:color w:val="FF0000"/>
          <w:sz w:val="24"/>
          <w:szCs w:val="24"/>
          <w:lang w:val="uk-UA"/>
        </w:rPr>
      </w:pPr>
      <w:r w:rsidRPr="00405395">
        <w:rPr>
          <w:rFonts w:ascii="Times New Roman" w:hAnsi="Times New Roman" w:cs="Times New Roman"/>
          <w:sz w:val="24"/>
          <w:szCs w:val="24"/>
          <w:lang w:val="uk-UA"/>
        </w:rPr>
        <w:t xml:space="preserve">                                                </w:t>
      </w:r>
      <w:r w:rsidRPr="00405395">
        <w:rPr>
          <w:rFonts w:ascii="Times New Roman" w:hAnsi="Times New Roman" w:cs="Times New Roman"/>
          <w:bCs/>
          <w:sz w:val="24"/>
          <w:szCs w:val="24"/>
          <w:lang w:val="uk-UA"/>
        </w:rPr>
        <w:t>Ц =</w:t>
      </w:r>
      <w:proofErr w:type="spellStart"/>
      <w:r w:rsidRPr="00405395">
        <w:rPr>
          <w:rFonts w:ascii="Times New Roman" w:hAnsi="Times New Roman" w:cs="Times New Roman"/>
          <w:bCs/>
          <w:sz w:val="24"/>
          <w:szCs w:val="24"/>
          <w:lang w:val="uk-UA"/>
        </w:rPr>
        <w:t>Цв</w:t>
      </w:r>
      <w:proofErr w:type="spellEnd"/>
      <w:r w:rsidRPr="00405395">
        <w:rPr>
          <w:rFonts w:ascii="Times New Roman" w:hAnsi="Times New Roman" w:cs="Times New Roman"/>
          <w:bCs/>
          <w:sz w:val="24"/>
          <w:szCs w:val="24"/>
          <w:lang w:val="uk-UA"/>
        </w:rPr>
        <w:t xml:space="preserve"> + </w:t>
      </w:r>
      <w:proofErr w:type="spellStart"/>
      <w:r w:rsidRPr="00405395">
        <w:rPr>
          <w:rFonts w:ascii="Times New Roman" w:hAnsi="Times New Roman" w:cs="Times New Roman"/>
          <w:bCs/>
          <w:sz w:val="24"/>
          <w:szCs w:val="24"/>
          <w:lang w:val="uk-UA"/>
        </w:rPr>
        <w:t>Цосп</w:t>
      </w:r>
      <w:proofErr w:type="spellEnd"/>
      <w:r w:rsidRPr="00405395">
        <w:rPr>
          <w:rFonts w:ascii="Times New Roman" w:hAnsi="Times New Roman" w:cs="Times New Roman"/>
          <w:bCs/>
          <w:sz w:val="24"/>
          <w:szCs w:val="24"/>
          <w:lang w:val="uk-UA"/>
        </w:rPr>
        <w:t xml:space="preserve"> + </w:t>
      </w:r>
      <w:proofErr w:type="spellStart"/>
      <w:r w:rsidRPr="00405395">
        <w:rPr>
          <w:rFonts w:ascii="Times New Roman" w:hAnsi="Times New Roman" w:cs="Times New Roman"/>
          <w:b/>
          <w:bCs/>
          <w:sz w:val="24"/>
          <w:szCs w:val="24"/>
          <w:lang w:val="uk-UA"/>
        </w:rPr>
        <w:t>Цтариф</w:t>
      </w:r>
      <w:proofErr w:type="spellEnd"/>
      <w:r w:rsidRPr="00405395">
        <w:rPr>
          <w:rFonts w:ascii="Times New Roman" w:hAnsi="Times New Roman" w:cs="Times New Roman"/>
          <w:bCs/>
          <w:sz w:val="24"/>
          <w:szCs w:val="24"/>
          <w:lang w:val="uk-UA"/>
        </w:rPr>
        <w:t xml:space="preserve"> + ПДВ, де</w:t>
      </w:r>
    </w:p>
    <w:p w14:paraId="7FEFB8FE" w14:textId="77777777" w:rsidR="00EB1A44" w:rsidRPr="00405395" w:rsidRDefault="00EB1A44" w:rsidP="00EB1A44">
      <w:pPr>
        <w:pStyle w:val="a7"/>
        <w:ind w:left="0" w:firstLine="357"/>
        <w:jc w:val="both"/>
        <w:rPr>
          <w:rFonts w:ascii="Times New Roman" w:hAnsi="Times New Roman" w:cs="Times New Roman"/>
          <w:sz w:val="24"/>
          <w:szCs w:val="24"/>
        </w:rPr>
      </w:pPr>
    </w:p>
    <w:p w14:paraId="2A98D7EB" w14:textId="77777777" w:rsidR="00EB1A44" w:rsidRPr="00405395" w:rsidRDefault="00EB1A44" w:rsidP="00EB1A44">
      <w:pPr>
        <w:pStyle w:val="1b"/>
        <w:spacing w:line="276" w:lineRule="auto"/>
        <w:ind w:firstLine="357"/>
        <w:contextualSpacing/>
        <w:rPr>
          <w:rFonts w:ascii="Times New Roman" w:hAnsi="Times New Roman"/>
          <w:szCs w:val="24"/>
        </w:rPr>
      </w:pPr>
      <w:r w:rsidRPr="00405395">
        <w:rPr>
          <w:rFonts w:ascii="Times New Roman" w:hAnsi="Times New Roman"/>
          <w:szCs w:val="24"/>
        </w:rPr>
        <w:t xml:space="preserve">Ціна за одиницю електроенергії </w:t>
      </w:r>
      <w:r w:rsidRPr="00405395">
        <w:rPr>
          <w:rFonts w:ascii="Times New Roman" w:hAnsi="Times New Roman"/>
          <w:bCs/>
          <w:szCs w:val="24"/>
        </w:rPr>
        <w:t xml:space="preserve">(Ц) </w:t>
      </w:r>
      <w:r w:rsidRPr="00405395">
        <w:rPr>
          <w:rFonts w:ascii="Times New Roman" w:hAnsi="Times New Roman"/>
          <w:szCs w:val="24"/>
        </w:rPr>
        <w:t>включає всі витрати Постачальника, у тому числі:</w:t>
      </w:r>
    </w:p>
    <w:p w14:paraId="44A01EB9" w14:textId="77777777" w:rsidR="00EB1A44" w:rsidRPr="00405395" w:rsidRDefault="00EB1A44" w:rsidP="00EB1A44">
      <w:pPr>
        <w:pStyle w:val="1b"/>
        <w:spacing w:line="276" w:lineRule="auto"/>
        <w:ind w:firstLine="357"/>
        <w:contextualSpacing/>
        <w:rPr>
          <w:rFonts w:ascii="Times New Roman" w:hAnsi="Times New Roman"/>
          <w:szCs w:val="24"/>
        </w:rPr>
      </w:pPr>
      <w:proofErr w:type="spellStart"/>
      <w:r w:rsidRPr="00405395">
        <w:rPr>
          <w:rFonts w:ascii="Times New Roman" w:hAnsi="Times New Roman"/>
          <w:bCs/>
          <w:szCs w:val="24"/>
        </w:rPr>
        <w:t>Цв</w:t>
      </w:r>
      <w:proofErr w:type="spellEnd"/>
      <w:r w:rsidRPr="00405395">
        <w:rPr>
          <w:rFonts w:ascii="Times New Roman" w:hAnsi="Times New Roman"/>
          <w:bCs/>
          <w:szCs w:val="24"/>
        </w:rPr>
        <w:t xml:space="preserve"> - </w:t>
      </w:r>
      <w:r w:rsidRPr="00405395">
        <w:rPr>
          <w:rFonts w:ascii="Times New Roman" w:hAnsi="Times New Roman"/>
          <w:szCs w:val="24"/>
        </w:rPr>
        <w:t>ціна електричної енергії (</w:t>
      </w:r>
      <w:r w:rsidRPr="00405395">
        <w:rPr>
          <w:rFonts w:ascii="Times New Roman" w:hAnsi="Times New Roman"/>
          <w:i/>
          <w:szCs w:val="24"/>
        </w:rPr>
        <w:t>_</w:t>
      </w:r>
      <w:r w:rsidRPr="00405395">
        <w:rPr>
          <w:rFonts w:ascii="Times New Roman" w:hAnsi="Times New Roman"/>
          <w:i/>
          <w:szCs w:val="24"/>
          <w:highlight w:val="yellow"/>
        </w:rPr>
        <w:t>_______________</w:t>
      </w:r>
      <w:r w:rsidRPr="00405395">
        <w:rPr>
          <w:rFonts w:ascii="Times New Roman" w:hAnsi="Times New Roman"/>
          <w:i/>
          <w:szCs w:val="24"/>
        </w:rPr>
        <w:t xml:space="preserve"> грн/кВт*год без урахування ПДВ</w:t>
      </w:r>
      <w:r w:rsidRPr="00405395">
        <w:rPr>
          <w:rFonts w:ascii="Times New Roman" w:hAnsi="Times New Roman"/>
          <w:szCs w:val="24"/>
        </w:rPr>
        <w:t>);</w:t>
      </w:r>
    </w:p>
    <w:p w14:paraId="4DC77C91" w14:textId="77777777" w:rsidR="00EB1A44" w:rsidRPr="00405395" w:rsidRDefault="00EB1A44" w:rsidP="00EB1A44">
      <w:pPr>
        <w:pStyle w:val="1b"/>
        <w:spacing w:line="276" w:lineRule="auto"/>
        <w:ind w:firstLine="357"/>
        <w:contextualSpacing/>
        <w:jc w:val="both"/>
        <w:rPr>
          <w:rFonts w:ascii="Times New Roman" w:hAnsi="Times New Roman"/>
          <w:szCs w:val="24"/>
        </w:rPr>
      </w:pPr>
      <w:proofErr w:type="spellStart"/>
      <w:r w:rsidRPr="00405395">
        <w:rPr>
          <w:rFonts w:ascii="Times New Roman" w:hAnsi="Times New Roman"/>
          <w:bCs/>
          <w:szCs w:val="24"/>
        </w:rPr>
        <w:t>Цосп</w:t>
      </w:r>
      <w:proofErr w:type="spellEnd"/>
      <w:r w:rsidRPr="00405395">
        <w:rPr>
          <w:rFonts w:ascii="Times New Roman" w:hAnsi="Times New Roman"/>
          <w:bCs/>
          <w:szCs w:val="24"/>
        </w:rPr>
        <w:t xml:space="preserve"> - </w:t>
      </w:r>
      <w:r w:rsidRPr="00405395">
        <w:rPr>
          <w:rFonts w:ascii="Times New Roman" w:hAnsi="Times New Roman"/>
          <w:szCs w:val="24"/>
        </w:rPr>
        <w:t xml:space="preserve">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w:t>
      </w:r>
      <w:r w:rsidRPr="00405395">
        <w:rPr>
          <w:rFonts w:ascii="Times New Roman" w:hAnsi="Times New Roman"/>
          <w:szCs w:val="24"/>
          <w:highlight w:val="yellow"/>
        </w:rPr>
        <w:t>(_______________г</w:t>
      </w:r>
      <w:r w:rsidRPr="00405395">
        <w:rPr>
          <w:rFonts w:ascii="Times New Roman" w:hAnsi="Times New Roman"/>
          <w:szCs w:val="24"/>
        </w:rPr>
        <w:t>рн/кВт*год, без урахування ПДВ).</w:t>
      </w:r>
    </w:p>
    <w:p w14:paraId="7902ACF3" w14:textId="77777777" w:rsidR="00EB1A44" w:rsidRPr="00405395" w:rsidRDefault="00EB1A44" w:rsidP="00EB1A44">
      <w:pPr>
        <w:pStyle w:val="1b"/>
        <w:spacing w:line="276" w:lineRule="auto"/>
        <w:ind w:firstLine="440"/>
        <w:rPr>
          <w:rFonts w:ascii="Times New Roman" w:hAnsi="Times New Roman"/>
          <w:szCs w:val="24"/>
        </w:rPr>
      </w:pPr>
      <w:proofErr w:type="spellStart"/>
      <w:r w:rsidRPr="00405395">
        <w:rPr>
          <w:rFonts w:ascii="Times New Roman" w:hAnsi="Times New Roman"/>
          <w:b/>
          <w:bCs/>
          <w:szCs w:val="24"/>
        </w:rPr>
        <w:t>Цтариф</w:t>
      </w:r>
      <w:proofErr w:type="spellEnd"/>
      <w:r w:rsidRPr="00405395">
        <w:rPr>
          <w:rFonts w:ascii="Times New Roman" w:hAnsi="Times New Roman"/>
          <w:b/>
          <w:bCs/>
          <w:szCs w:val="24"/>
        </w:rPr>
        <w:t xml:space="preserve"> - </w:t>
      </w:r>
      <w:r w:rsidRPr="00405395">
        <w:rPr>
          <w:rFonts w:ascii="Times New Roman" w:hAnsi="Times New Roman"/>
          <w:szCs w:val="24"/>
        </w:rPr>
        <w:t>тариф Постачальника електроенергії (грн/кВт*год. без урахування ПДВ) та включає:</w:t>
      </w:r>
    </w:p>
    <w:p w14:paraId="76B1E427" w14:textId="77777777" w:rsidR="00EB1A44" w:rsidRPr="00405395" w:rsidRDefault="00EB1A44" w:rsidP="00604795">
      <w:pPr>
        <w:pStyle w:val="1b"/>
        <w:numPr>
          <w:ilvl w:val="0"/>
          <w:numId w:val="20"/>
        </w:numPr>
        <w:tabs>
          <w:tab w:val="left" w:pos="241"/>
        </w:tabs>
        <w:snapToGrid/>
        <w:spacing w:line="276" w:lineRule="auto"/>
        <w:ind w:left="160" w:hanging="160"/>
        <w:rPr>
          <w:rFonts w:ascii="Times New Roman" w:hAnsi="Times New Roman"/>
          <w:szCs w:val="24"/>
        </w:rPr>
      </w:pPr>
      <w:r w:rsidRPr="00405395">
        <w:rPr>
          <w:rFonts w:ascii="Times New Roman" w:hAnsi="Times New Roman"/>
          <w:szCs w:val="24"/>
        </w:rPr>
        <w:t>прибуток Постачальника електроенергії;</w:t>
      </w:r>
    </w:p>
    <w:p w14:paraId="218AB25E" w14:textId="77777777" w:rsidR="00EB1A44" w:rsidRPr="00405395" w:rsidRDefault="00EB1A44" w:rsidP="00604795">
      <w:pPr>
        <w:pStyle w:val="1b"/>
        <w:numPr>
          <w:ilvl w:val="0"/>
          <w:numId w:val="20"/>
        </w:numPr>
        <w:tabs>
          <w:tab w:val="left" w:pos="238"/>
        </w:tabs>
        <w:snapToGrid/>
        <w:spacing w:line="276" w:lineRule="auto"/>
        <w:ind w:left="160" w:hanging="160"/>
        <w:rPr>
          <w:rFonts w:ascii="Times New Roman" w:hAnsi="Times New Roman"/>
          <w:szCs w:val="24"/>
        </w:rPr>
      </w:pPr>
      <w:r w:rsidRPr="00405395">
        <w:rPr>
          <w:rFonts w:ascii="Times New Roman" w:hAnsi="Times New Roman"/>
          <w:szCs w:val="24"/>
        </w:rPr>
        <w:t>витрати Постачальника електроенергії, пов'язані зі зборами на регулювання НКРЕКП;</w:t>
      </w:r>
    </w:p>
    <w:p w14:paraId="60E97FE9" w14:textId="77777777" w:rsidR="00EB1A44" w:rsidRPr="00405395" w:rsidRDefault="00EB1A44" w:rsidP="00604795">
      <w:pPr>
        <w:pStyle w:val="1b"/>
        <w:numPr>
          <w:ilvl w:val="0"/>
          <w:numId w:val="20"/>
        </w:numPr>
        <w:tabs>
          <w:tab w:val="left" w:pos="241"/>
        </w:tabs>
        <w:snapToGrid/>
        <w:spacing w:line="276" w:lineRule="auto"/>
        <w:ind w:left="160" w:hanging="160"/>
        <w:rPr>
          <w:rFonts w:ascii="Times New Roman" w:hAnsi="Times New Roman"/>
          <w:szCs w:val="24"/>
        </w:rPr>
      </w:pPr>
      <w:r w:rsidRPr="00405395">
        <w:rPr>
          <w:rFonts w:ascii="Times New Roman" w:hAnsi="Times New Roman"/>
          <w:szCs w:val="24"/>
        </w:rPr>
        <w:t>витрати Постачальника електроенергії, пов’язані з виплатами постійних та змінних нарахувань за участь у ринках;</w:t>
      </w:r>
    </w:p>
    <w:p w14:paraId="78DCFD96" w14:textId="77777777" w:rsidR="00EB1A44" w:rsidRPr="00405395" w:rsidRDefault="00EB1A44" w:rsidP="00604795">
      <w:pPr>
        <w:pStyle w:val="1b"/>
        <w:numPr>
          <w:ilvl w:val="0"/>
          <w:numId w:val="20"/>
        </w:numPr>
        <w:tabs>
          <w:tab w:val="left" w:pos="238"/>
        </w:tabs>
        <w:snapToGrid/>
        <w:spacing w:line="276" w:lineRule="auto"/>
        <w:rPr>
          <w:rFonts w:ascii="Times New Roman" w:hAnsi="Times New Roman"/>
          <w:szCs w:val="24"/>
        </w:rPr>
      </w:pPr>
      <w:r w:rsidRPr="00405395">
        <w:rPr>
          <w:rFonts w:ascii="Times New Roman" w:hAnsi="Times New Roman"/>
          <w:szCs w:val="24"/>
        </w:rPr>
        <w:t>інші витрати, які не вказані вище;</w:t>
      </w:r>
    </w:p>
    <w:p w14:paraId="50F94B91" w14:textId="77777777" w:rsidR="00EB1A44" w:rsidRPr="00405395" w:rsidRDefault="00EB1A44" w:rsidP="00EB1A44">
      <w:pPr>
        <w:pStyle w:val="1b"/>
        <w:spacing w:line="276" w:lineRule="auto"/>
        <w:ind w:firstLine="357"/>
        <w:contextualSpacing/>
        <w:jc w:val="both"/>
        <w:rPr>
          <w:rFonts w:ascii="Times New Roman" w:hAnsi="Times New Roman"/>
          <w:bCs/>
          <w:szCs w:val="24"/>
        </w:rPr>
      </w:pPr>
    </w:p>
    <w:p w14:paraId="06D4DF0F" w14:textId="77777777" w:rsidR="00EB1A44" w:rsidRPr="00405395" w:rsidRDefault="00EB1A44" w:rsidP="00EB1A44">
      <w:pPr>
        <w:pStyle w:val="1b"/>
        <w:spacing w:line="276" w:lineRule="auto"/>
        <w:ind w:firstLine="357"/>
        <w:contextualSpacing/>
        <w:jc w:val="both"/>
        <w:rPr>
          <w:rFonts w:ascii="Times New Roman" w:hAnsi="Times New Roman"/>
          <w:bCs/>
          <w:szCs w:val="24"/>
        </w:rPr>
      </w:pPr>
    </w:p>
    <w:p w14:paraId="2F7DECB6" w14:textId="77777777" w:rsidR="00EB1A44" w:rsidRPr="00405395" w:rsidRDefault="00EB1A44" w:rsidP="00EB1A44">
      <w:pPr>
        <w:pStyle w:val="1b"/>
        <w:spacing w:line="276" w:lineRule="auto"/>
        <w:ind w:firstLine="357"/>
        <w:contextualSpacing/>
        <w:jc w:val="both"/>
        <w:rPr>
          <w:rFonts w:ascii="Times New Roman" w:hAnsi="Times New Roman"/>
          <w:szCs w:val="24"/>
        </w:rPr>
      </w:pPr>
      <w:r w:rsidRPr="00405395">
        <w:rPr>
          <w:rFonts w:ascii="Times New Roman" w:hAnsi="Times New Roman"/>
          <w:bCs/>
          <w:szCs w:val="24"/>
        </w:rPr>
        <w:t xml:space="preserve">ПДВ - </w:t>
      </w:r>
      <w:r w:rsidRPr="00405395">
        <w:rPr>
          <w:rFonts w:ascii="Times New Roman" w:hAnsi="Times New Roman"/>
          <w:szCs w:val="24"/>
        </w:rPr>
        <w:t>податок на додану вартість. на електричну енергію за 1кВт*год, в грн. (без ПДВ), що складається з показників за результатами</w:t>
      </w:r>
    </w:p>
    <w:p w14:paraId="0CEEC6AE" w14:textId="77777777" w:rsidR="00EB1A44" w:rsidRPr="00405395" w:rsidRDefault="00EB1A44" w:rsidP="00EB1A44">
      <w:pPr>
        <w:pStyle w:val="1b"/>
        <w:spacing w:line="276" w:lineRule="auto"/>
        <w:ind w:firstLine="357"/>
        <w:contextualSpacing/>
        <w:jc w:val="both"/>
        <w:rPr>
          <w:rFonts w:ascii="Times New Roman" w:hAnsi="Times New Roman"/>
          <w:szCs w:val="24"/>
        </w:rPr>
      </w:pPr>
      <w:r w:rsidRPr="00405395">
        <w:rPr>
          <w:rFonts w:ascii="Times New Roman" w:hAnsi="Times New Roman"/>
          <w:szCs w:val="24"/>
        </w:rPr>
        <w:lastRenderedPageBreak/>
        <w:t xml:space="preserve">Ціна за одиницю електроенергії </w:t>
      </w:r>
      <w:r w:rsidRPr="00405395">
        <w:rPr>
          <w:rFonts w:ascii="Times New Roman" w:hAnsi="Times New Roman"/>
          <w:bCs/>
          <w:szCs w:val="24"/>
        </w:rPr>
        <w:t xml:space="preserve">(Ц) </w:t>
      </w:r>
      <w:r w:rsidRPr="00405395">
        <w:rPr>
          <w:rFonts w:ascii="Times New Roman" w:hAnsi="Times New Roman"/>
          <w:szCs w:val="24"/>
        </w:rPr>
        <w:t>не включає витрати щодо оплати послуг з розподілу електричної енергії.</w:t>
      </w:r>
    </w:p>
    <w:p w14:paraId="3F48BC68" w14:textId="77777777" w:rsidR="00EB1A44" w:rsidRPr="00405395" w:rsidRDefault="00EB1A44" w:rsidP="00EB1A44">
      <w:pPr>
        <w:pStyle w:val="a7"/>
        <w:ind w:left="0" w:firstLine="357"/>
        <w:jc w:val="both"/>
        <w:rPr>
          <w:rFonts w:ascii="Times New Roman" w:hAnsi="Times New Roman" w:cs="Times New Roman"/>
          <w:sz w:val="24"/>
          <w:szCs w:val="24"/>
        </w:rPr>
      </w:pPr>
      <w:r w:rsidRPr="00405395">
        <w:rPr>
          <w:rFonts w:ascii="Times New Roman" w:hAnsi="Times New Roman" w:cs="Times New Roman"/>
          <w:sz w:val="24"/>
          <w:szCs w:val="24"/>
        </w:rPr>
        <w:t xml:space="preserve">       Разом</w:t>
      </w:r>
      <w:r w:rsidRPr="00405395">
        <w:rPr>
          <w:rFonts w:ascii="Times New Roman" w:hAnsi="Times New Roman" w:cs="Times New Roman"/>
          <w:sz w:val="24"/>
          <w:szCs w:val="24"/>
          <w:highlight w:val="yellow"/>
        </w:rPr>
        <w:t>: _________________</w:t>
      </w:r>
      <w:r w:rsidRPr="00405395">
        <w:rPr>
          <w:rFonts w:ascii="Times New Roman" w:hAnsi="Times New Roman" w:cs="Times New Roman"/>
          <w:sz w:val="24"/>
          <w:szCs w:val="24"/>
        </w:rPr>
        <w:t>грн./кВт год.</w:t>
      </w:r>
    </w:p>
    <w:p w14:paraId="6470A849" w14:textId="77777777" w:rsidR="00EB1A44" w:rsidRPr="00405395" w:rsidRDefault="00EB1A44" w:rsidP="00EB1A44">
      <w:pPr>
        <w:pStyle w:val="a7"/>
        <w:ind w:left="0" w:firstLine="357"/>
        <w:jc w:val="both"/>
        <w:rPr>
          <w:rFonts w:ascii="Times New Roman" w:hAnsi="Times New Roman" w:cs="Times New Roman"/>
          <w:sz w:val="24"/>
          <w:szCs w:val="24"/>
        </w:rPr>
      </w:pPr>
      <w:r w:rsidRPr="00405395">
        <w:rPr>
          <w:rFonts w:ascii="Times New Roman" w:hAnsi="Times New Roman" w:cs="Times New Roman"/>
          <w:bCs/>
          <w:sz w:val="24"/>
          <w:szCs w:val="24"/>
        </w:rPr>
        <w:t xml:space="preserve">    </w:t>
      </w:r>
      <w:proofErr w:type="spellStart"/>
      <w:r w:rsidRPr="00405395">
        <w:rPr>
          <w:rFonts w:ascii="Times New Roman" w:hAnsi="Times New Roman" w:cs="Times New Roman"/>
          <w:bCs/>
          <w:sz w:val="24"/>
          <w:szCs w:val="24"/>
        </w:rPr>
        <w:t>Всього</w:t>
      </w:r>
      <w:proofErr w:type="spellEnd"/>
      <w:r w:rsidRPr="00405395">
        <w:rPr>
          <w:rFonts w:ascii="Times New Roman" w:hAnsi="Times New Roman" w:cs="Times New Roman"/>
          <w:bCs/>
          <w:sz w:val="24"/>
          <w:szCs w:val="24"/>
        </w:rPr>
        <w:t xml:space="preserve"> з ПДВ _</w:t>
      </w:r>
      <w:r w:rsidRPr="00405395">
        <w:rPr>
          <w:rFonts w:ascii="Times New Roman" w:hAnsi="Times New Roman" w:cs="Times New Roman"/>
          <w:bCs/>
          <w:sz w:val="24"/>
          <w:szCs w:val="24"/>
          <w:highlight w:val="yellow"/>
        </w:rPr>
        <w:t>______________</w:t>
      </w:r>
      <w:r w:rsidRPr="00405395">
        <w:rPr>
          <w:rFonts w:ascii="Times New Roman" w:hAnsi="Times New Roman" w:cs="Times New Roman"/>
          <w:bCs/>
          <w:sz w:val="24"/>
          <w:szCs w:val="24"/>
        </w:rPr>
        <w:t>грн./кВт год</w:t>
      </w:r>
      <w:r w:rsidRPr="00405395">
        <w:rPr>
          <w:rFonts w:ascii="Times New Roman" w:hAnsi="Times New Roman" w:cs="Times New Roman"/>
          <w:sz w:val="24"/>
          <w:szCs w:val="24"/>
        </w:rPr>
        <w:t>.</w:t>
      </w:r>
    </w:p>
    <w:p w14:paraId="50F4F5CD" w14:textId="4C16E08F" w:rsidR="00EB1A44" w:rsidRPr="00405395" w:rsidRDefault="00EB1A44" w:rsidP="00EB1A44">
      <w:pPr>
        <w:pStyle w:val="1b"/>
        <w:ind w:firstLine="426"/>
        <w:jc w:val="both"/>
        <w:rPr>
          <w:rFonts w:ascii="Times New Roman" w:hAnsi="Times New Roman"/>
          <w:szCs w:val="24"/>
        </w:rPr>
      </w:pPr>
      <w:r w:rsidRPr="00405395">
        <w:rPr>
          <w:rFonts w:ascii="Times New Roman" w:hAnsi="Times New Roman"/>
          <w:szCs w:val="24"/>
        </w:rPr>
        <w:t>5.1.2</w:t>
      </w:r>
      <w:r w:rsidRPr="00405395">
        <w:rPr>
          <w:rFonts w:ascii="Times New Roman" w:hAnsi="Times New Roman"/>
          <w:bCs/>
          <w:szCs w:val="24"/>
        </w:rPr>
        <w:t xml:space="preserve">. Загальна вартість </w:t>
      </w:r>
      <w:r w:rsidR="00B75BD0">
        <w:rPr>
          <w:rFonts w:ascii="Times New Roman" w:hAnsi="Times New Roman"/>
          <w:bCs/>
          <w:szCs w:val="24"/>
        </w:rPr>
        <w:t>договору</w:t>
      </w:r>
      <w:r w:rsidRPr="00405395">
        <w:rPr>
          <w:rFonts w:ascii="Times New Roman" w:hAnsi="Times New Roman"/>
          <w:bCs/>
          <w:szCs w:val="24"/>
        </w:rPr>
        <w:t xml:space="preserve"> складає __</w:t>
      </w:r>
      <w:r w:rsidRPr="00405395">
        <w:rPr>
          <w:rFonts w:ascii="Times New Roman" w:hAnsi="Times New Roman"/>
          <w:bCs/>
          <w:szCs w:val="24"/>
          <w:highlight w:val="yellow"/>
        </w:rPr>
        <w:t>________________</w:t>
      </w:r>
      <w:r w:rsidRPr="00405395">
        <w:rPr>
          <w:rFonts w:ascii="Times New Roman" w:hAnsi="Times New Roman"/>
          <w:szCs w:val="24"/>
        </w:rPr>
        <w:t xml:space="preserve"> грн. з ПДВ  (__</w:t>
      </w:r>
      <w:r w:rsidRPr="00405395">
        <w:rPr>
          <w:rFonts w:ascii="Times New Roman" w:hAnsi="Times New Roman"/>
          <w:szCs w:val="24"/>
          <w:highlight w:val="yellow"/>
        </w:rPr>
        <w:t>____________________________________</w:t>
      </w:r>
      <w:r w:rsidRPr="00405395">
        <w:rPr>
          <w:rFonts w:ascii="Times New Roman" w:hAnsi="Times New Roman"/>
          <w:szCs w:val="24"/>
        </w:rPr>
        <w:t>_</w:t>
      </w:r>
      <w:r w:rsidRPr="00405395">
        <w:rPr>
          <w:rFonts w:ascii="Times New Roman" w:hAnsi="Times New Roman"/>
          <w:i/>
          <w:szCs w:val="24"/>
        </w:rPr>
        <w:t xml:space="preserve"> гривень ______ копійки</w:t>
      </w:r>
      <w:r w:rsidRPr="00405395">
        <w:rPr>
          <w:rFonts w:ascii="Times New Roman" w:hAnsi="Times New Roman"/>
          <w:szCs w:val="24"/>
        </w:rPr>
        <w:t>).</w:t>
      </w:r>
    </w:p>
    <w:p w14:paraId="608687EC" w14:textId="77777777" w:rsidR="00EB1A44" w:rsidRPr="00405395" w:rsidRDefault="00EB1A44" w:rsidP="00EB1A44">
      <w:pPr>
        <w:ind w:firstLine="426"/>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5.1.3. Ціна (тариф) електричної енергії не включає тариф на послуги з розподілу електричної енергії. Споживач самостійно здійснює оплату за послугу з розподілу  електричної енергії оператору системи розподілу (ОСР).</w:t>
      </w:r>
    </w:p>
    <w:p w14:paraId="24194965" w14:textId="77777777" w:rsidR="00EB1A44" w:rsidRPr="00405395" w:rsidRDefault="00EB1A44" w:rsidP="00604795">
      <w:pPr>
        <w:pStyle w:val="a7"/>
        <w:numPr>
          <w:ilvl w:val="2"/>
          <w:numId w:val="11"/>
        </w:numPr>
        <w:tabs>
          <w:tab w:val="left" w:pos="0"/>
        </w:tabs>
        <w:spacing w:after="0"/>
        <w:ind w:left="0" w:firstLine="426"/>
        <w:jc w:val="both"/>
        <w:rPr>
          <w:rFonts w:ascii="Times New Roman" w:hAnsi="Times New Roman" w:cs="Times New Roman"/>
          <w:strike/>
          <w:color w:val="FF0000"/>
          <w:sz w:val="24"/>
          <w:szCs w:val="24"/>
        </w:rPr>
      </w:pPr>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право в </w:t>
      </w:r>
      <w:proofErr w:type="spellStart"/>
      <w:r w:rsidRPr="00405395">
        <w:rPr>
          <w:rFonts w:ascii="Times New Roman" w:hAnsi="Times New Roman" w:cs="Times New Roman"/>
          <w:sz w:val="24"/>
          <w:szCs w:val="24"/>
        </w:rPr>
        <w:t>односторонньому</w:t>
      </w:r>
      <w:proofErr w:type="spellEnd"/>
      <w:r w:rsidRPr="00405395">
        <w:rPr>
          <w:rFonts w:ascii="Times New Roman" w:hAnsi="Times New Roman" w:cs="Times New Roman"/>
          <w:sz w:val="24"/>
          <w:szCs w:val="24"/>
        </w:rPr>
        <w:t xml:space="preserve"> порядку </w:t>
      </w:r>
      <w:proofErr w:type="spellStart"/>
      <w:r w:rsidRPr="00405395">
        <w:rPr>
          <w:rFonts w:ascii="Times New Roman" w:hAnsi="Times New Roman" w:cs="Times New Roman"/>
          <w:sz w:val="24"/>
          <w:szCs w:val="24"/>
        </w:rPr>
        <w:t>змінити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ціну</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електричну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письмово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попередивши</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це</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w:t>
      </w:r>
    </w:p>
    <w:p w14:paraId="7921674D" w14:textId="77777777" w:rsidR="00EB1A44" w:rsidRPr="00405395" w:rsidRDefault="00EB1A44" w:rsidP="00604795">
      <w:pPr>
        <w:numPr>
          <w:ilvl w:val="2"/>
          <w:numId w:val="11"/>
        </w:numPr>
        <w:tabs>
          <w:tab w:val="left" w:pos="1134"/>
        </w:tabs>
        <w:spacing w:after="0"/>
        <w:ind w:left="0" w:firstLine="426"/>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Ціна електричної енергії має зазначатися Постачальником у Актах  приймання-передачі електричної енергії за цим Договором, у тому числі у разі її зміни.</w:t>
      </w:r>
    </w:p>
    <w:p w14:paraId="1184FD58" w14:textId="77777777" w:rsidR="00EB1A44" w:rsidRPr="00405395" w:rsidRDefault="00EB1A44" w:rsidP="00604795">
      <w:pPr>
        <w:numPr>
          <w:ilvl w:val="2"/>
          <w:numId w:val="11"/>
        </w:numPr>
        <w:tabs>
          <w:tab w:val="left" w:pos="1134"/>
        </w:tabs>
        <w:spacing w:after="0"/>
        <w:ind w:left="0" w:firstLine="426"/>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У випадках застосування до Споживача диференційованих за періодами часу цін електричної енергії суми, вказані в рахунках, відображають середню ціну, обчислену на базі різних диференційованих цін.   </w:t>
      </w:r>
    </w:p>
    <w:p w14:paraId="35F7E2ED" w14:textId="77777777" w:rsidR="00EB1A44" w:rsidRPr="00405395" w:rsidRDefault="00EB1A44" w:rsidP="00604795">
      <w:pPr>
        <w:pStyle w:val="a7"/>
        <w:numPr>
          <w:ilvl w:val="2"/>
          <w:numId w:val="11"/>
        </w:numPr>
        <w:suppressAutoHyphens/>
        <w:spacing w:after="0"/>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Умови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цього</w:t>
      </w:r>
      <w:proofErr w:type="spellEnd"/>
      <w:r w:rsidRPr="00405395">
        <w:rPr>
          <w:rFonts w:ascii="Times New Roman" w:hAnsi="Times New Roman" w:cs="Times New Roman"/>
          <w:sz w:val="24"/>
          <w:szCs w:val="24"/>
        </w:rPr>
        <w:t xml:space="preserve"> договору про </w:t>
      </w:r>
      <w:proofErr w:type="spellStart"/>
      <w:r w:rsidRPr="00405395">
        <w:rPr>
          <w:rFonts w:ascii="Times New Roman" w:hAnsi="Times New Roman" w:cs="Times New Roman"/>
          <w:sz w:val="24"/>
          <w:szCs w:val="24"/>
        </w:rPr>
        <w:t>закупівлю</w:t>
      </w:r>
      <w:proofErr w:type="spellEnd"/>
      <w:r w:rsidRPr="00405395">
        <w:rPr>
          <w:rFonts w:ascii="Times New Roman" w:hAnsi="Times New Roman" w:cs="Times New Roman"/>
          <w:sz w:val="24"/>
          <w:szCs w:val="24"/>
        </w:rPr>
        <w:t xml:space="preserve"> не </w:t>
      </w:r>
      <w:proofErr w:type="spellStart"/>
      <w:r w:rsidRPr="00405395">
        <w:rPr>
          <w:rFonts w:ascii="Times New Roman" w:hAnsi="Times New Roman" w:cs="Times New Roman"/>
          <w:sz w:val="24"/>
          <w:szCs w:val="24"/>
        </w:rPr>
        <w:t>повинні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відрізнятися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змісту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тендерної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пропозиції</w:t>
      </w:r>
      <w:proofErr w:type="spellEnd"/>
      <w:r w:rsidRPr="00405395">
        <w:rPr>
          <w:rFonts w:ascii="Times New Roman" w:hAnsi="Times New Roman" w:cs="Times New Roman"/>
          <w:sz w:val="24"/>
          <w:szCs w:val="24"/>
        </w:rPr>
        <w:t xml:space="preserve"> за результатами </w:t>
      </w:r>
      <w:proofErr w:type="spellStart"/>
      <w:r w:rsidRPr="00405395">
        <w:rPr>
          <w:rFonts w:ascii="Times New Roman" w:hAnsi="Times New Roman" w:cs="Times New Roman"/>
          <w:sz w:val="24"/>
          <w:szCs w:val="24"/>
        </w:rPr>
        <w:t>аукціону</w:t>
      </w:r>
      <w:proofErr w:type="spellEnd"/>
      <w:r w:rsidRPr="00405395">
        <w:rPr>
          <w:rFonts w:ascii="Times New Roman" w:hAnsi="Times New Roman" w:cs="Times New Roman"/>
          <w:sz w:val="24"/>
          <w:szCs w:val="24"/>
        </w:rPr>
        <w:t xml:space="preserve"> (у тому </w:t>
      </w:r>
      <w:proofErr w:type="spellStart"/>
      <w:r w:rsidRPr="00405395">
        <w:rPr>
          <w:rFonts w:ascii="Times New Roman" w:hAnsi="Times New Roman" w:cs="Times New Roman"/>
          <w:sz w:val="24"/>
          <w:szCs w:val="24"/>
        </w:rPr>
        <w:t>числі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ціни</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одиницю</w:t>
      </w:r>
      <w:proofErr w:type="spellEnd"/>
      <w:r w:rsidRPr="00405395">
        <w:rPr>
          <w:rFonts w:ascii="Times New Roman" w:hAnsi="Times New Roman" w:cs="Times New Roman"/>
          <w:sz w:val="24"/>
          <w:szCs w:val="24"/>
        </w:rPr>
        <w:t xml:space="preserve"> товару) </w:t>
      </w:r>
      <w:proofErr w:type="spellStart"/>
      <w:r w:rsidRPr="00405395">
        <w:rPr>
          <w:rFonts w:ascii="Times New Roman" w:hAnsi="Times New Roman" w:cs="Times New Roman"/>
          <w:sz w:val="24"/>
          <w:szCs w:val="24"/>
        </w:rPr>
        <w:t>переможця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процедури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закупівлі</w:t>
      </w:r>
      <w:proofErr w:type="spellEnd"/>
      <w:r w:rsidRPr="00405395">
        <w:rPr>
          <w:rFonts w:ascii="Times New Roman" w:hAnsi="Times New Roman" w:cs="Times New Roman"/>
          <w:sz w:val="24"/>
          <w:szCs w:val="24"/>
        </w:rPr>
        <w:t xml:space="preserve">. </w:t>
      </w:r>
    </w:p>
    <w:p w14:paraId="01C95C4B" w14:textId="77777777" w:rsidR="00EB1A44" w:rsidRPr="00405395" w:rsidRDefault="00EB1A44" w:rsidP="00EB1A44">
      <w:pPr>
        <w:ind w:firstLine="709"/>
        <w:jc w:val="both"/>
        <w:rPr>
          <w:rFonts w:ascii="Times New Roman" w:hAnsi="Times New Roman" w:cs="Times New Roman"/>
          <w:sz w:val="24"/>
          <w:szCs w:val="24"/>
          <w:lang w:val="uk-UA"/>
        </w:rPr>
      </w:pPr>
      <w:r w:rsidRPr="00405395">
        <w:rPr>
          <w:rFonts w:ascii="Times New Roman" w:hAnsi="Times New Roman" w:cs="Times New Roman"/>
          <w:color w:val="000000"/>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05395">
        <w:rPr>
          <w:rFonts w:ascii="Times New Roman" w:hAnsi="Times New Roman" w:cs="Times New Roman"/>
          <w:bCs/>
          <w:sz w:val="24"/>
          <w:szCs w:val="24"/>
          <w:lang w:val="uk-UA"/>
        </w:rPr>
        <w:t xml:space="preserve">, передбачених ч.5 ст.41 Закону України «Про публічні закупівлі»: </w:t>
      </w:r>
    </w:p>
    <w:p w14:paraId="24E65395"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1) зменшення обсягів закупівлі, зокрема з урахуванням фактичного обсягу видатків замовника;</w:t>
      </w:r>
    </w:p>
    <w:p w14:paraId="332146A9" w14:textId="77777777" w:rsidR="00EB1A44" w:rsidRPr="00405395" w:rsidRDefault="00EB1A44" w:rsidP="00EB1A44">
      <w:pPr>
        <w:shd w:val="clear" w:color="auto" w:fill="FFFFFF"/>
        <w:ind w:firstLine="450"/>
        <w:jc w:val="both"/>
        <w:rPr>
          <w:rFonts w:ascii="Times New Roman" w:hAnsi="Times New Roman" w:cs="Times New Roman"/>
          <w:sz w:val="24"/>
          <w:szCs w:val="24"/>
          <w:u w:val="single"/>
          <w:lang w:val="uk-UA"/>
        </w:rPr>
      </w:pPr>
      <w:r w:rsidRPr="00405395">
        <w:rPr>
          <w:rFonts w:ascii="Times New Roman" w:hAnsi="Times New Roman" w:cs="Times New Roman"/>
          <w:color w:val="000000"/>
          <w:sz w:val="24"/>
          <w:szCs w:val="24"/>
          <w:shd w:val="clear" w:color="auto" w:fill="FFFFFF"/>
          <w:lang w:val="uk-UA"/>
        </w:rPr>
        <w:t xml:space="preserve">2) збільшення ціни за одиницю товару до 10 відсотків </w:t>
      </w:r>
      <w:proofErr w:type="spellStart"/>
      <w:r w:rsidRPr="00405395">
        <w:rPr>
          <w:rFonts w:ascii="Times New Roman" w:hAnsi="Times New Roman" w:cs="Times New Roman"/>
          <w:color w:val="000000"/>
          <w:sz w:val="24"/>
          <w:szCs w:val="24"/>
          <w:shd w:val="clear" w:color="auto" w:fill="FFFFFF"/>
          <w:lang w:val="uk-UA"/>
        </w:rPr>
        <w:t>пропорційно</w:t>
      </w:r>
      <w:proofErr w:type="spellEnd"/>
      <w:r w:rsidRPr="00405395">
        <w:rPr>
          <w:rFonts w:ascii="Times New Roman" w:hAnsi="Times New Roman" w:cs="Times New Roman"/>
          <w:color w:val="000000"/>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405395">
        <w:rPr>
          <w:rFonts w:ascii="Times New Roman" w:hAnsi="Times New Roman" w:cs="Times New Roman"/>
          <w:sz w:val="24"/>
          <w:szCs w:val="24"/>
          <w:lang w:val="uk-UA"/>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w:t>
      </w:r>
      <w:r w:rsidRPr="00405395">
        <w:rPr>
          <w:rFonts w:ascii="Times New Roman" w:hAnsi="Times New Roman" w:cs="Times New Roman"/>
          <w:sz w:val="24"/>
          <w:szCs w:val="24"/>
          <w:u w:val="single"/>
          <w:lang w:val="uk-UA"/>
        </w:rPr>
        <w:t>електричної енергії;</w:t>
      </w:r>
    </w:p>
    <w:p w14:paraId="1EA08F79" w14:textId="77777777" w:rsidR="00EB1A44" w:rsidRPr="00405395" w:rsidRDefault="00EB1A44" w:rsidP="00EB1A44">
      <w:pPr>
        <w:pStyle w:val="1b"/>
        <w:ind w:firstLine="426"/>
        <w:jc w:val="both"/>
        <w:rPr>
          <w:rFonts w:ascii="Times New Roman" w:hAnsi="Times New Roman"/>
          <w:szCs w:val="24"/>
        </w:rPr>
      </w:pPr>
      <w:r w:rsidRPr="00405395">
        <w:rPr>
          <w:rFonts w:ascii="Times New Roman" w:hAnsi="Times New Roman"/>
          <w:szCs w:val="24"/>
        </w:rPr>
        <w:t>У разі коливання ціни товару на ринку, зацікавлена сторона ініціює внесення змін у договір щодо зміни ціни за одиницю товару в межах до 10 % від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405395">
        <w:rPr>
          <w:rFonts w:ascii="Times New Roman" w:hAnsi="Times New Roman"/>
          <w:szCs w:val="24"/>
        </w:rPr>
        <w:t>ок</w:t>
      </w:r>
      <w:proofErr w:type="spellEnd"/>
      <w:r w:rsidRPr="00405395">
        <w:rPr>
          <w:rFonts w:ascii="Times New Roman" w:hAnsi="Times New Roman"/>
          <w:szCs w:val="24"/>
        </w:rPr>
        <w:t>) або листа(</w:t>
      </w:r>
      <w:proofErr w:type="spellStart"/>
      <w:r w:rsidRPr="00405395">
        <w:rPr>
          <w:rFonts w:ascii="Times New Roman" w:hAnsi="Times New Roman"/>
          <w:szCs w:val="24"/>
        </w:rPr>
        <w:t>ів</w:t>
      </w:r>
      <w:proofErr w:type="spellEnd"/>
      <w:r w:rsidRPr="00405395">
        <w:rPr>
          <w:rFonts w:ascii="Times New Roman" w:hAnsi="Times New Roman"/>
          <w:szCs w:val="24"/>
        </w:rPr>
        <w:t xml:space="preserve">))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Підтвердженням факту коливання ціни електричної енергії на ринку є інформація, що розміщена на офіційному сайті ДП «Оператор ринку» </w:t>
      </w:r>
      <w:hyperlink r:id="rId25" w:history="1">
        <w:r w:rsidRPr="00405395">
          <w:rPr>
            <w:rFonts w:ascii="Times New Roman" w:hAnsi="Times New Roman"/>
            <w:szCs w:val="24"/>
            <w:u w:val="single"/>
          </w:rPr>
          <w:t>/https://www.oree.com.ua/</w:t>
        </w:r>
        <w:r w:rsidRPr="00405395">
          <w:rPr>
            <w:rFonts w:ascii="Times New Roman" w:hAnsi="Times New Roman"/>
            <w:szCs w:val="24"/>
          </w:rPr>
          <w:t>)</w:t>
        </w:r>
      </w:hyperlink>
      <w:r w:rsidRPr="00405395">
        <w:rPr>
          <w:rFonts w:ascii="Times New Roman" w:hAnsi="Times New Roman"/>
          <w:szCs w:val="24"/>
        </w:rPr>
        <w:t>.</w:t>
      </w:r>
    </w:p>
    <w:p w14:paraId="10ACD2C7" w14:textId="77777777" w:rsidR="00EB1A44" w:rsidRPr="00405395" w:rsidRDefault="00EB1A44" w:rsidP="00EB1A44">
      <w:pPr>
        <w:pStyle w:val="1b"/>
        <w:ind w:firstLine="426"/>
        <w:jc w:val="both"/>
        <w:rPr>
          <w:rFonts w:ascii="Times New Roman" w:hAnsi="Times New Roman"/>
          <w:szCs w:val="24"/>
        </w:rPr>
      </w:pPr>
      <w:r w:rsidRPr="00405395">
        <w:rPr>
          <w:rFonts w:ascii="Times New Roman" w:hAnsi="Times New Roman"/>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511ECA26" w14:textId="77777777" w:rsidR="00EB1A44" w:rsidRPr="00405395" w:rsidRDefault="00EB1A44" w:rsidP="00EB1A44">
      <w:pPr>
        <w:widowControl w:val="0"/>
        <w:tabs>
          <w:tab w:val="left" w:pos="443"/>
          <w:tab w:val="left" w:pos="596"/>
        </w:tabs>
        <w:autoSpaceDE w:val="0"/>
        <w:autoSpaceDN w:val="0"/>
        <w:ind w:right="-2" w:firstLine="426"/>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w:t>
      </w:r>
      <w:r w:rsidRPr="00405395">
        <w:rPr>
          <w:rFonts w:ascii="Times New Roman" w:hAnsi="Times New Roman" w:cs="Times New Roman"/>
          <w:sz w:val="24"/>
          <w:szCs w:val="24"/>
          <w:lang w:val="uk-UA"/>
        </w:rPr>
        <w:lastRenderedPageBreak/>
        <w:t>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253DF3F1" w14:textId="77777777" w:rsidR="00EB1A44" w:rsidRPr="00405395" w:rsidRDefault="00EB1A44" w:rsidP="00EB1A44">
      <w:pPr>
        <w:spacing w:line="1" w:lineRule="exact"/>
        <w:rPr>
          <w:rFonts w:ascii="Times New Roman" w:hAnsi="Times New Roman" w:cs="Times New Roman"/>
          <w:sz w:val="24"/>
          <w:szCs w:val="24"/>
          <w:lang w:val="uk-UA"/>
        </w:rPr>
      </w:pPr>
    </w:p>
    <w:p w14:paraId="54C419C0" w14:textId="41BE27A8" w:rsidR="00EB1A44" w:rsidRPr="00405395" w:rsidRDefault="00EB1A44" w:rsidP="00EB1A44">
      <w:pPr>
        <w:pStyle w:val="1b"/>
        <w:ind w:firstLine="567"/>
        <w:jc w:val="both"/>
        <w:rPr>
          <w:rFonts w:ascii="Times New Roman" w:hAnsi="Times New Roman"/>
          <w:szCs w:val="24"/>
        </w:rPr>
      </w:pPr>
      <w:r w:rsidRPr="00405395">
        <w:rPr>
          <w:rFonts w:ascii="Times New Roman" w:hAnsi="Times New Roman"/>
          <w:noProof/>
          <w:szCs w:val="24"/>
          <w:lang w:eastAsia="uk-UA"/>
        </w:rPr>
        <mc:AlternateContent>
          <mc:Choice Requires="wps">
            <w:drawing>
              <wp:anchor distT="0" distB="0" distL="114300" distR="114300" simplePos="0" relativeHeight="251659264" behindDoc="1" locked="0" layoutInCell="1" allowOverlap="1" wp14:anchorId="7F88ECB1" wp14:editId="356D6B67">
                <wp:simplePos x="0" y="0"/>
                <wp:positionH relativeFrom="page">
                  <wp:posOffset>0</wp:posOffset>
                </wp:positionH>
                <wp:positionV relativeFrom="page">
                  <wp:posOffset>0</wp:posOffset>
                </wp:positionV>
                <wp:extent cx="7556500" cy="10693400"/>
                <wp:effectExtent l="0" t="0" r="6350" b="0"/>
                <wp:wrapNone/>
                <wp:docPr id="1" name="Прямоугольник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61DB3FC8" id="Прямоугольник 1" o:spid="_x0000_s1026" style="position:absolute;margin-left:0;margin-top:0;width:595pt;height:8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" fillcolor="#fefefe" stroked="f">
                <o:lock v:ext="edit" rotation="t" position="t"/>
                <w10:wrap anchorx="page" anchory="page"/>
              </v:rect>
            </w:pict>
          </mc:Fallback>
        </mc:AlternateContent>
      </w:r>
      <w:r w:rsidRPr="00405395">
        <w:rPr>
          <w:rFonts w:ascii="Times New Roman" w:hAnsi="Times New Roman"/>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не більше ніж на 10% кожного разу з урахуванням попередніх змін за умови, що така зміна не призведе до збільшення загальної вартості, визначеної в договорі.</w:t>
      </w:r>
    </w:p>
    <w:p w14:paraId="021CB33F"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21518DB"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676068"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EEA2DE6"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05395">
        <w:rPr>
          <w:color w:val="000000"/>
          <w:shd w:val="clear" w:color="auto" w:fill="FFFFFF"/>
          <w:lang w:val="uk-UA"/>
        </w:rPr>
        <w:t>пропорційно</w:t>
      </w:r>
      <w:proofErr w:type="spellEnd"/>
      <w:r w:rsidRPr="00405395">
        <w:rPr>
          <w:color w:val="000000"/>
          <w:shd w:val="clear" w:color="auto" w:fill="FFFFFF"/>
          <w:lang w:val="uk-UA"/>
        </w:rPr>
        <w:t xml:space="preserve"> до зміни таких ставок та/або пільг з оподаткування.</w:t>
      </w:r>
    </w:p>
    <w:p w14:paraId="78EFD2A1"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395">
        <w:rPr>
          <w:color w:val="000000"/>
          <w:shd w:val="clear" w:color="auto" w:fill="FFFFFF"/>
          <w:lang w:val="uk-UA"/>
        </w:rPr>
        <w:t>Platts</w:t>
      </w:r>
      <w:proofErr w:type="spellEnd"/>
      <w:r w:rsidRPr="00405395">
        <w:rPr>
          <w:color w:val="000000"/>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7050EB"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У разі зміни біржових котирувань зміна ціни відбувається за формулою:</w:t>
      </w:r>
    </w:p>
    <w:tbl>
      <w:tblPr>
        <w:tblW w:w="5250" w:type="dxa"/>
        <w:jc w:val="center"/>
        <w:tblLook w:val="00A0" w:firstRow="1" w:lastRow="0" w:firstColumn="1" w:lastColumn="0" w:noHBand="0" w:noVBand="0"/>
      </w:tblPr>
      <w:tblGrid>
        <w:gridCol w:w="5250"/>
      </w:tblGrid>
      <w:tr w:rsidR="00EB1A44" w:rsidRPr="00405395" w14:paraId="08509455" w14:textId="77777777" w:rsidTr="009D4170">
        <w:trPr>
          <w:trHeight w:val="330"/>
          <w:jc w:val="center"/>
        </w:trPr>
        <w:tc>
          <w:tcPr>
            <w:tcW w:w="5250" w:type="dxa"/>
            <w:tcBorders>
              <w:top w:val="nil"/>
              <w:left w:val="nil"/>
              <w:bottom w:val="nil"/>
              <w:right w:val="nil"/>
            </w:tcBorders>
            <w:noWrap/>
            <w:vAlign w:val="bottom"/>
          </w:tcPr>
          <w:p w14:paraId="26DD068A" w14:textId="77777777" w:rsidR="00EB1A44" w:rsidRPr="00405395" w:rsidRDefault="00EB1A44" w:rsidP="009D4170">
            <w:pPr>
              <w:rPr>
                <w:rFonts w:ascii="Times New Roman" w:hAnsi="Times New Roman" w:cs="Times New Roman"/>
                <w:bCs/>
                <w:color w:val="002060"/>
                <w:sz w:val="24"/>
                <w:szCs w:val="24"/>
                <w:lang w:val="uk-UA"/>
              </w:rPr>
            </w:pPr>
            <w:r w:rsidRPr="00405395">
              <w:rPr>
                <w:rFonts w:ascii="Times New Roman" w:hAnsi="Times New Roman" w:cs="Times New Roman"/>
                <w:bCs/>
                <w:color w:val="002060"/>
                <w:sz w:val="24"/>
                <w:szCs w:val="24"/>
                <w:lang w:val="uk-UA"/>
              </w:rPr>
              <w:t>Ц1=Ц0*С1/С0+ПДВ</w:t>
            </w:r>
          </w:p>
        </w:tc>
      </w:tr>
      <w:tr w:rsidR="00EB1A44" w:rsidRPr="00405395" w14:paraId="2BD38979" w14:textId="77777777" w:rsidTr="009D4170">
        <w:trPr>
          <w:trHeight w:val="315"/>
          <w:jc w:val="center"/>
        </w:trPr>
        <w:tc>
          <w:tcPr>
            <w:tcW w:w="5250" w:type="dxa"/>
            <w:tcBorders>
              <w:top w:val="nil"/>
              <w:left w:val="nil"/>
              <w:bottom w:val="nil"/>
              <w:right w:val="nil"/>
            </w:tcBorders>
            <w:noWrap/>
            <w:vAlign w:val="bottom"/>
          </w:tcPr>
          <w:p w14:paraId="16573D33" w14:textId="77777777" w:rsidR="00EB1A44" w:rsidRPr="00405395" w:rsidRDefault="00EB1A44" w:rsidP="009D4170">
            <w:pPr>
              <w:rPr>
                <w:rFonts w:ascii="Times New Roman" w:hAnsi="Times New Roman" w:cs="Times New Roman"/>
                <w:color w:val="000000"/>
                <w:sz w:val="24"/>
                <w:szCs w:val="24"/>
                <w:lang w:val="uk-UA"/>
              </w:rPr>
            </w:pPr>
            <w:r w:rsidRPr="00405395">
              <w:rPr>
                <w:rFonts w:ascii="Times New Roman" w:hAnsi="Times New Roman" w:cs="Times New Roman"/>
                <w:color w:val="000000"/>
                <w:sz w:val="24"/>
                <w:szCs w:val="24"/>
                <w:lang w:val="uk-UA"/>
              </w:rPr>
              <w:t>Ц1 - нова ціна</w:t>
            </w:r>
          </w:p>
        </w:tc>
      </w:tr>
      <w:tr w:rsidR="00EB1A44" w:rsidRPr="00405395" w14:paraId="56F6514E" w14:textId="77777777" w:rsidTr="009D4170">
        <w:trPr>
          <w:trHeight w:val="300"/>
          <w:jc w:val="center"/>
        </w:trPr>
        <w:tc>
          <w:tcPr>
            <w:tcW w:w="5250" w:type="dxa"/>
            <w:tcBorders>
              <w:top w:val="nil"/>
              <w:left w:val="nil"/>
              <w:bottom w:val="nil"/>
              <w:right w:val="nil"/>
            </w:tcBorders>
            <w:noWrap/>
            <w:vAlign w:val="bottom"/>
          </w:tcPr>
          <w:p w14:paraId="6D4DA66B" w14:textId="77777777" w:rsidR="00EB1A44" w:rsidRPr="00405395" w:rsidRDefault="00EB1A44" w:rsidP="009D4170">
            <w:pPr>
              <w:rPr>
                <w:rFonts w:ascii="Times New Roman" w:hAnsi="Times New Roman" w:cs="Times New Roman"/>
                <w:color w:val="000000"/>
                <w:sz w:val="24"/>
                <w:szCs w:val="24"/>
                <w:lang w:val="uk-UA"/>
              </w:rPr>
            </w:pPr>
            <w:r w:rsidRPr="00405395">
              <w:rPr>
                <w:rFonts w:ascii="Times New Roman" w:hAnsi="Times New Roman" w:cs="Times New Roman"/>
                <w:color w:val="000000"/>
                <w:sz w:val="24"/>
                <w:szCs w:val="24"/>
                <w:lang w:val="uk-UA"/>
              </w:rPr>
              <w:t>Ц0 - базова ціна за одиницю товару (</w:t>
            </w:r>
            <w:proofErr w:type="spellStart"/>
            <w:r w:rsidRPr="00405395">
              <w:rPr>
                <w:rFonts w:ascii="Times New Roman" w:hAnsi="Times New Roman" w:cs="Times New Roman"/>
                <w:color w:val="000000"/>
                <w:sz w:val="24"/>
                <w:szCs w:val="24"/>
                <w:lang w:val="uk-UA"/>
              </w:rPr>
              <w:t>Квт</w:t>
            </w:r>
            <w:proofErr w:type="spellEnd"/>
            <w:r w:rsidRPr="00405395">
              <w:rPr>
                <w:rFonts w:ascii="Times New Roman" w:hAnsi="Times New Roman" w:cs="Times New Roman"/>
                <w:color w:val="000000"/>
                <w:sz w:val="24"/>
                <w:szCs w:val="24"/>
                <w:lang w:val="uk-UA"/>
              </w:rPr>
              <w:t>/г), яка передбачена Договором у редакції, чинній на день внесення змін (без урахування ПДВ)</w:t>
            </w:r>
          </w:p>
        </w:tc>
      </w:tr>
      <w:tr w:rsidR="00EB1A44" w:rsidRPr="00405395" w14:paraId="268CD7F4" w14:textId="77777777" w:rsidTr="009D4170">
        <w:trPr>
          <w:trHeight w:val="300"/>
          <w:jc w:val="center"/>
        </w:trPr>
        <w:tc>
          <w:tcPr>
            <w:tcW w:w="5250" w:type="dxa"/>
            <w:tcBorders>
              <w:top w:val="nil"/>
              <w:left w:val="nil"/>
              <w:bottom w:val="nil"/>
              <w:right w:val="nil"/>
            </w:tcBorders>
            <w:noWrap/>
            <w:vAlign w:val="bottom"/>
          </w:tcPr>
          <w:p w14:paraId="4299EFAF" w14:textId="77777777" w:rsidR="00EB1A44" w:rsidRPr="00405395" w:rsidRDefault="00EB1A44" w:rsidP="009D4170">
            <w:pPr>
              <w:rPr>
                <w:rFonts w:ascii="Times New Roman" w:hAnsi="Times New Roman" w:cs="Times New Roman"/>
                <w:color w:val="000000"/>
                <w:sz w:val="24"/>
                <w:szCs w:val="24"/>
                <w:lang w:val="uk-UA"/>
              </w:rPr>
            </w:pPr>
            <w:r w:rsidRPr="00405395">
              <w:rPr>
                <w:rFonts w:ascii="Times New Roman" w:hAnsi="Times New Roman" w:cs="Times New Roman"/>
                <w:color w:val="000000"/>
                <w:sz w:val="24"/>
                <w:szCs w:val="24"/>
                <w:lang w:val="uk-UA"/>
              </w:rPr>
              <w:t>С0 - рівень ціни е/е на день підписання договору або ДУ</w:t>
            </w:r>
          </w:p>
        </w:tc>
      </w:tr>
      <w:tr w:rsidR="00EB1A44" w:rsidRPr="00405395" w14:paraId="7891E333" w14:textId="77777777" w:rsidTr="009D4170">
        <w:trPr>
          <w:trHeight w:val="315"/>
          <w:jc w:val="center"/>
        </w:trPr>
        <w:tc>
          <w:tcPr>
            <w:tcW w:w="5250" w:type="dxa"/>
            <w:tcBorders>
              <w:top w:val="nil"/>
              <w:left w:val="nil"/>
              <w:bottom w:val="nil"/>
              <w:right w:val="nil"/>
            </w:tcBorders>
            <w:noWrap/>
            <w:vAlign w:val="bottom"/>
          </w:tcPr>
          <w:p w14:paraId="04457B25" w14:textId="77777777" w:rsidR="00EB1A44" w:rsidRPr="00405395" w:rsidRDefault="00EB1A44" w:rsidP="009D4170">
            <w:pPr>
              <w:rPr>
                <w:rFonts w:ascii="Times New Roman" w:hAnsi="Times New Roman" w:cs="Times New Roman"/>
                <w:color w:val="000000"/>
                <w:sz w:val="24"/>
                <w:szCs w:val="24"/>
                <w:lang w:val="uk-UA"/>
              </w:rPr>
            </w:pPr>
            <w:r w:rsidRPr="00405395">
              <w:rPr>
                <w:rFonts w:ascii="Times New Roman" w:hAnsi="Times New Roman" w:cs="Times New Roman"/>
                <w:color w:val="000000"/>
                <w:sz w:val="24"/>
                <w:szCs w:val="24"/>
                <w:lang w:val="uk-UA"/>
              </w:rPr>
              <w:t>С1 - рівень ціни е/е на день звернення</w:t>
            </w:r>
          </w:p>
        </w:tc>
      </w:tr>
    </w:tbl>
    <w:p w14:paraId="0FC6148A"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p>
    <w:p w14:paraId="3D0EB319" w14:textId="77777777" w:rsidR="00EB1A44" w:rsidRPr="00405395" w:rsidRDefault="00EB1A44" w:rsidP="00EB1A44">
      <w:pPr>
        <w:pStyle w:val="rvps2"/>
        <w:shd w:val="clear" w:color="auto" w:fill="FFFFFF"/>
        <w:spacing w:before="0" w:beforeAutospacing="0" w:after="0" w:afterAutospacing="0"/>
        <w:ind w:firstLine="567"/>
        <w:jc w:val="both"/>
        <w:rPr>
          <w:color w:val="000000"/>
          <w:shd w:val="clear" w:color="auto" w:fill="FFFFFF"/>
          <w:lang w:val="uk-UA"/>
        </w:rPr>
      </w:pPr>
      <w:r w:rsidRPr="00405395">
        <w:rPr>
          <w:color w:val="000000"/>
          <w:shd w:val="clear" w:color="auto" w:fill="FFFFFF"/>
          <w:lang w:val="uk-UA"/>
        </w:rPr>
        <w:t>8) зміни умов у зв’язку із застосуванням положень </w:t>
      </w:r>
      <w:hyperlink r:id="rId26" w:anchor="n1778" w:history="1">
        <w:r w:rsidRPr="00405395">
          <w:rPr>
            <w:color w:val="000000"/>
            <w:shd w:val="clear" w:color="auto" w:fill="FFFFFF"/>
            <w:lang w:val="uk-UA"/>
          </w:rPr>
          <w:t>частини шостої</w:t>
        </w:r>
      </w:hyperlink>
      <w:r w:rsidRPr="00405395">
        <w:rPr>
          <w:color w:val="000000"/>
          <w:shd w:val="clear" w:color="auto" w:fill="FFFFFF"/>
          <w:lang w:val="uk-UA"/>
        </w:rPr>
        <w:t> цієї статті.</w:t>
      </w:r>
    </w:p>
    <w:p w14:paraId="77F98C10" w14:textId="77777777" w:rsidR="00EB1A44" w:rsidRPr="00405395" w:rsidRDefault="00EB1A44" w:rsidP="00EB1A44">
      <w:pPr>
        <w:pStyle w:val="rvps2"/>
        <w:shd w:val="clear" w:color="auto" w:fill="FFFFFF"/>
        <w:spacing w:before="0" w:beforeAutospacing="0" w:after="0" w:afterAutospacing="0"/>
        <w:ind w:firstLine="709"/>
        <w:jc w:val="both"/>
        <w:rPr>
          <w:color w:val="000000"/>
          <w:shd w:val="clear" w:color="auto" w:fill="FFFFFF"/>
          <w:lang w:val="uk-UA"/>
        </w:rPr>
      </w:pPr>
      <w:r w:rsidRPr="00405395">
        <w:rPr>
          <w:color w:val="000000"/>
          <w:shd w:val="clear" w:color="auto" w:fill="FFFFFF"/>
          <w:lang w:val="uk-UA"/>
        </w:rPr>
        <w:t>5.1.8. Керуючись вимогами частини п’ятої статті 41 Закону України «Про публічні закупівлі», Сторони дійшли згоди, що:</w:t>
      </w:r>
    </w:p>
    <w:p w14:paraId="3B7F34AE" w14:textId="77777777" w:rsidR="00EB1A44" w:rsidRPr="00405395" w:rsidRDefault="00EB1A44" w:rsidP="00EB1A44">
      <w:pPr>
        <w:pStyle w:val="rvps2"/>
        <w:shd w:val="clear" w:color="auto" w:fill="FFFFFF"/>
        <w:spacing w:before="0" w:beforeAutospacing="0" w:after="0" w:afterAutospacing="0"/>
        <w:jc w:val="both"/>
        <w:rPr>
          <w:lang w:val="uk-UA"/>
        </w:rPr>
      </w:pPr>
      <w:r w:rsidRPr="00405395">
        <w:rPr>
          <w:color w:val="000000"/>
          <w:shd w:val="clear" w:color="auto" w:fill="FFFFFF"/>
          <w:lang w:val="uk-UA"/>
        </w:rPr>
        <w:t xml:space="preserve">а) </w:t>
      </w:r>
      <w:r w:rsidRPr="00405395">
        <w:rPr>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w:t>
      </w:r>
      <w:proofErr w:type="spellStart"/>
      <w:r w:rsidRPr="00405395">
        <w:rPr>
          <w:lang w:val="uk-UA"/>
        </w:rPr>
        <w:t>Держзовнішінформ</w:t>
      </w:r>
      <w:proofErr w:type="spellEnd"/>
      <w:r w:rsidRPr="00405395">
        <w:rPr>
          <w:lang w:val="uk-UA"/>
        </w:rPr>
        <w:t xml:space="preserve">», біржами та іншими уповноваженими органами та організаціями. </w:t>
      </w:r>
    </w:p>
    <w:p w14:paraId="1A14BC39" w14:textId="77777777" w:rsidR="00EB1A44" w:rsidRPr="00405395" w:rsidRDefault="00EB1A44" w:rsidP="00EB1A44">
      <w:pPr>
        <w:pStyle w:val="aff5"/>
        <w:spacing w:after="0"/>
        <w:ind w:firstLine="567"/>
        <w:rPr>
          <w:rFonts w:ascii="Times New Roman" w:hAnsi="Times New Roman"/>
          <w:color w:val="000000"/>
          <w:sz w:val="24"/>
          <w:szCs w:val="24"/>
          <w:shd w:val="clear" w:color="auto" w:fill="FFFFFF"/>
        </w:rPr>
      </w:pPr>
      <w:r w:rsidRPr="00405395">
        <w:rPr>
          <w:rFonts w:ascii="Times New Roman" w:hAnsi="Times New Roman"/>
          <w:sz w:val="24"/>
          <w:szCs w:val="24"/>
        </w:rPr>
        <w:lastRenderedPageBreak/>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28859559" w14:textId="77777777" w:rsidR="00EB1A44" w:rsidRPr="00405395" w:rsidRDefault="00EB1A44" w:rsidP="00EB1A44">
      <w:pPr>
        <w:pStyle w:val="rvps2"/>
        <w:shd w:val="clear" w:color="auto" w:fill="FFFFFF"/>
        <w:spacing w:before="0" w:beforeAutospacing="0" w:after="0" w:afterAutospacing="0"/>
        <w:jc w:val="both"/>
        <w:rPr>
          <w:color w:val="000000"/>
          <w:shd w:val="clear" w:color="auto" w:fill="FFFFFF"/>
          <w:lang w:val="uk-UA"/>
        </w:rPr>
      </w:pPr>
      <w:r w:rsidRPr="00405395">
        <w:rPr>
          <w:color w:val="000000"/>
          <w:shd w:val="clear" w:color="auto" w:fill="FFFFFF"/>
          <w:lang w:val="uk-UA"/>
        </w:rPr>
        <w:t xml:space="preserve">б) Сторони можуть </w:t>
      </w:r>
      <w:proofErr w:type="spellStart"/>
      <w:r w:rsidRPr="00405395">
        <w:rPr>
          <w:color w:val="000000"/>
          <w:shd w:val="clear" w:color="auto" w:fill="FFFFFF"/>
          <w:lang w:val="uk-UA"/>
        </w:rPr>
        <w:t>внести</w:t>
      </w:r>
      <w:proofErr w:type="spellEnd"/>
      <w:r w:rsidRPr="00405395">
        <w:rPr>
          <w:color w:val="000000"/>
          <w:shd w:val="clear" w:color="auto" w:fill="FFFFFF"/>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405395">
        <w:rPr>
          <w:color w:val="000000"/>
          <w:shd w:val="clear" w:color="auto" w:fill="FFFFFF"/>
          <w:lang w:val="uk-UA"/>
        </w:rPr>
        <w:t>пропорційно</w:t>
      </w:r>
      <w:proofErr w:type="spellEnd"/>
      <w:r w:rsidRPr="00405395">
        <w:rPr>
          <w:color w:val="000000"/>
          <w:shd w:val="clear" w:color="auto" w:fill="FFFFFF"/>
          <w:lang w:val="uk-UA"/>
        </w:rPr>
        <w:t xml:space="preserve">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BF4B7A" w14:textId="77777777" w:rsidR="00EB1A44" w:rsidRPr="00405395" w:rsidRDefault="00EB1A44" w:rsidP="00EB1A44">
      <w:pPr>
        <w:pStyle w:val="rvps2"/>
        <w:shd w:val="clear" w:color="auto" w:fill="FFFFFF"/>
        <w:spacing w:before="0" w:beforeAutospacing="0" w:after="0" w:afterAutospacing="0"/>
        <w:jc w:val="both"/>
        <w:rPr>
          <w:color w:val="000000"/>
          <w:shd w:val="clear" w:color="auto" w:fill="FFFFFF"/>
          <w:lang w:val="uk-UA"/>
        </w:rPr>
      </w:pPr>
      <w:r w:rsidRPr="00405395">
        <w:rPr>
          <w:color w:val="000000"/>
          <w:shd w:val="clear" w:color="auto" w:fill="FFFFFF"/>
          <w:lang w:val="uk-UA"/>
        </w:rPr>
        <w:t>в)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та тарифу на послуги з розподілу електричної енергії на підставі відповідних постанов НКРЕКП, які встановлюють тариф на послуги з передачі електричної енергії та тарифу на послуги з розподілу електричної енергії,  та нові тарифи, з дня введення їх в дію. У разі зміни регульованого тарифу на послуги з передачі електричної енергії та тарифу на послуги з розподілу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14:paraId="70BF607B" w14:textId="77777777" w:rsidR="00EB1A44" w:rsidRPr="00405395" w:rsidRDefault="00EB1A44" w:rsidP="00EB1A44">
      <w:pPr>
        <w:tabs>
          <w:tab w:val="left" w:pos="1134"/>
        </w:tabs>
        <w:ind w:left="567"/>
        <w:jc w:val="both"/>
        <w:rPr>
          <w:rFonts w:ascii="Times New Roman" w:hAnsi="Times New Roman" w:cs="Times New Roman"/>
          <w:sz w:val="24"/>
          <w:szCs w:val="24"/>
          <w:lang w:val="uk-UA"/>
        </w:rPr>
      </w:pPr>
    </w:p>
    <w:p w14:paraId="78E554BA" w14:textId="77777777" w:rsidR="00EB1A44" w:rsidRPr="00405395" w:rsidRDefault="00EB1A44" w:rsidP="00604795">
      <w:pPr>
        <w:pStyle w:val="DOC"/>
        <w:numPr>
          <w:ilvl w:val="1"/>
          <w:numId w:val="11"/>
        </w:numPr>
        <w:spacing w:after="0"/>
        <w:ind w:left="0" w:firstLine="709"/>
        <w:rPr>
          <w:rFonts w:ascii="Times New Roman" w:hAnsi="Times New Roman"/>
          <w:b/>
          <w:bCs w:val="0"/>
          <w:color w:val="auto"/>
          <w:sz w:val="24"/>
          <w:szCs w:val="24"/>
          <w:lang w:eastAsia="zh-CN"/>
        </w:rPr>
      </w:pPr>
      <w:r w:rsidRPr="00405395">
        <w:rPr>
          <w:rFonts w:ascii="Times New Roman" w:hAnsi="Times New Roman"/>
          <w:b/>
          <w:bCs w:val="0"/>
          <w:color w:val="auto"/>
          <w:sz w:val="24"/>
          <w:szCs w:val="24"/>
          <w:lang w:eastAsia="zh-CN"/>
        </w:rPr>
        <w:t xml:space="preserve">  Порядок розрахунків:</w:t>
      </w:r>
    </w:p>
    <w:p w14:paraId="10F06221" w14:textId="77777777" w:rsidR="00EB1A44" w:rsidRPr="00405395" w:rsidRDefault="00EB1A44" w:rsidP="00604795">
      <w:pPr>
        <w:pStyle w:val="a7"/>
        <w:numPr>
          <w:ilvl w:val="2"/>
          <w:numId w:val="16"/>
        </w:numPr>
        <w:tabs>
          <w:tab w:val="left" w:pos="0"/>
        </w:tabs>
        <w:spacing w:after="0"/>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Розрахунки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 </w:t>
      </w:r>
      <w:proofErr w:type="spellStart"/>
      <w:r w:rsidRPr="00405395">
        <w:rPr>
          <w:rFonts w:ascii="Times New Roman" w:hAnsi="Times New Roman" w:cs="Times New Roman"/>
          <w:sz w:val="24"/>
          <w:szCs w:val="24"/>
        </w:rPr>
        <w:t>здійснюються</w:t>
      </w:r>
      <w:proofErr w:type="spellEnd"/>
      <w:r w:rsidRPr="00405395">
        <w:rPr>
          <w:rFonts w:ascii="Times New Roman" w:hAnsi="Times New Roman" w:cs="Times New Roman"/>
          <w:sz w:val="24"/>
          <w:szCs w:val="24"/>
        </w:rPr>
        <w:t xml:space="preserve"> шляхом </w:t>
      </w:r>
      <w:proofErr w:type="spellStart"/>
      <w:r w:rsidRPr="00405395">
        <w:rPr>
          <w:rFonts w:ascii="Times New Roman" w:hAnsi="Times New Roman" w:cs="Times New Roman"/>
          <w:sz w:val="24"/>
          <w:szCs w:val="24"/>
        </w:rPr>
        <w:t>перерахування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коштів</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рахунок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спеціальним</w:t>
      </w:r>
      <w:proofErr w:type="spellEnd"/>
      <w:r w:rsidRPr="00405395">
        <w:rPr>
          <w:rFonts w:ascii="Times New Roman" w:hAnsi="Times New Roman" w:cs="Times New Roman"/>
          <w:sz w:val="24"/>
          <w:szCs w:val="24"/>
        </w:rPr>
        <w:t xml:space="preserve"> режимом </w:t>
      </w:r>
      <w:proofErr w:type="spellStart"/>
      <w:r w:rsidRPr="00405395">
        <w:rPr>
          <w:rFonts w:ascii="Times New Roman" w:hAnsi="Times New Roman" w:cs="Times New Roman"/>
          <w:sz w:val="24"/>
          <w:szCs w:val="24"/>
        </w:rPr>
        <w:t>використання</w:t>
      </w:r>
      <w:proofErr w:type="spellEnd"/>
      <w:r w:rsidRPr="00405395">
        <w:rPr>
          <w:rFonts w:ascii="Times New Roman" w:hAnsi="Times New Roman" w:cs="Times New Roman"/>
          <w:sz w:val="24"/>
          <w:szCs w:val="24"/>
        </w:rPr>
        <w:t xml:space="preserve"> до 15-00 год.</w:t>
      </w:r>
    </w:p>
    <w:p w14:paraId="70F13785" w14:textId="77777777" w:rsidR="00EB1A44" w:rsidRPr="00405395" w:rsidRDefault="00EB1A44" w:rsidP="00604795">
      <w:pPr>
        <w:pStyle w:val="a7"/>
        <w:numPr>
          <w:ilvl w:val="2"/>
          <w:numId w:val="16"/>
        </w:numPr>
        <w:tabs>
          <w:tab w:val="left" w:pos="0"/>
        </w:tabs>
        <w:spacing w:after="0"/>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Оплата </w:t>
      </w:r>
      <w:proofErr w:type="spellStart"/>
      <w:r w:rsidRPr="00405395">
        <w:rPr>
          <w:rFonts w:ascii="Times New Roman" w:hAnsi="Times New Roman" w:cs="Times New Roman"/>
          <w:sz w:val="24"/>
          <w:szCs w:val="24"/>
        </w:rPr>
        <w:t>вважається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здійсненою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після</w:t>
      </w:r>
      <w:proofErr w:type="spellEnd"/>
      <w:r w:rsidRPr="00405395">
        <w:rPr>
          <w:rFonts w:ascii="Times New Roman" w:hAnsi="Times New Roman" w:cs="Times New Roman"/>
          <w:sz w:val="24"/>
          <w:szCs w:val="24"/>
        </w:rPr>
        <w:t xml:space="preserve"> того, як на </w:t>
      </w:r>
      <w:proofErr w:type="spellStart"/>
      <w:r w:rsidRPr="00405395">
        <w:rPr>
          <w:rFonts w:ascii="Times New Roman" w:hAnsi="Times New Roman" w:cs="Times New Roman"/>
          <w:sz w:val="24"/>
          <w:szCs w:val="24"/>
        </w:rPr>
        <w:t>рахунок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спеціальним</w:t>
      </w:r>
      <w:proofErr w:type="spellEnd"/>
      <w:r w:rsidRPr="00405395">
        <w:rPr>
          <w:rFonts w:ascii="Times New Roman" w:hAnsi="Times New Roman" w:cs="Times New Roman"/>
          <w:sz w:val="24"/>
          <w:szCs w:val="24"/>
        </w:rPr>
        <w:t xml:space="preserve"> режимом </w:t>
      </w:r>
      <w:proofErr w:type="spellStart"/>
      <w:r w:rsidRPr="00405395">
        <w:rPr>
          <w:rFonts w:ascii="Times New Roman" w:hAnsi="Times New Roman" w:cs="Times New Roman"/>
          <w:sz w:val="24"/>
          <w:szCs w:val="24"/>
        </w:rPr>
        <w:t>використання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надійшла</w:t>
      </w:r>
      <w:proofErr w:type="spellEnd"/>
      <w:r w:rsidRPr="00405395">
        <w:rPr>
          <w:rFonts w:ascii="Times New Roman" w:hAnsi="Times New Roman" w:cs="Times New Roman"/>
          <w:sz w:val="24"/>
          <w:szCs w:val="24"/>
        </w:rPr>
        <w:t xml:space="preserve"> вся сума </w:t>
      </w:r>
      <w:proofErr w:type="spellStart"/>
      <w:r w:rsidRPr="00405395">
        <w:rPr>
          <w:rFonts w:ascii="Times New Roman" w:hAnsi="Times New Roman" w:cs="Times New Roman"/>
          <w:sz w:val="24"/>
          <w:szCs w:val="24"/>
        </w:rPr>
        <w:t>коштів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підлягає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сплаті</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color w:val="000000"/>
          <w:sz w:val="24"/>
          <w:szCs w:val="24"/>
          <w:lang w:eastAsia="uk-UA"/>
        </w:rPr>
        <w:t>використану</w:t>
      </w:r>
      <w:proofErr w:type="spellEnd"/>
      <w:r w:rsidRPr="00405395">
        <w:rPr>
          <w:rFonts w:ascii="Times New Roman" w:hAnsi="Times New Roman" w:cs="Times New Roman"/>
          <w:color w:val="000000"/>
          <w:sz w:val="24"/>
          <w:szCs w:val="24"/>
          <w:lang w:eastAsia="uk-UA"/>
        </w:rPr>
        <w:t xml:space="preserve"> </w:t>
      </w:r>
      <w:r w:rsidRPr="00405395">
        <w:rPr>
          <w:rFonts w:ascii="Times New Roman" w:hAnsi="Times New Roman" w:cs="Times New Roman"/>
          <w:sz w:val="24"/>
          <w:szCs w:val="24"/>
        </w:rPr>
        <w:t>(</w:t>
      </w:r>
      <w:proofErr w:type="spellStart"/>
      <w:r w:rsidRPr="00405395">
        <w:rPr>
          <w:rFonts w:ascii="Times New Roman" w:hAnsi="Times New Roman" w:cs="Times New Roman"/>
          <w:sz w:val="24"/>
          <w:szCs w:val="24"/>
        </w:rPr>
        <w:t>куповану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відповідно</w:t>
      </w:r>
      <w:proofErr w:type="spellEnd"/>
      <w:r w:rsidRPr="00405395">
        <w:rPr>
          <w:rFonts w:ascii="Times New Roman" w:hAnsi="Times New Roman" w:cs="Times New Roman"/>
          <w:sz w:val="24"/>
          <w:szCs w:val="24"/>
        </w:rPr>
        <w:t xml:space="preserve"> до умов </w:t>
      </w:r>
      <w:proofErr w:type="spellStart"/>
      <w:r w:rsidRPr="00405395">
        <w:rPr>
          <w:rFonts w:ascii="Times New Roman" w:hAnsi="Times New Roman" w:cs="Times New Roman"/>
          <w:sz w:val="24"/>
          <w:szCs w:val="24"/>
        </w:rPr>
        <w:t>цього</w:t>
      </w:r>
      <w:proofErr w:type="spellEnd"/>
      <w:r w:rsidRPr="00405395">
        <w:rPr>
          <w:rFonts w:ascii="Times New Roman" w:hAnsi="Times New Roman" w:cs="Times New Roman"/>
          <w:sz w:val="24"/>
          <w:szCs w:val="24"/>
        </w:rPr>
        <w:t xml:space="preserve"> Договору. </w:t>
      </w:r>
      <w:proofErr w:type="spellStart"/>
      <w:r w:rsidRPr="00405395">
        <w:rPr>
          <w:rFonts w:ascii="Times New Roman" w:hAnsi="Times New Roman" w:cs="Times New Roman"/>
          <w:sz w:val="24"/>
          <w:szCs w:val="24"/>
        </w:rPr>
        <w:t>Рахунок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спеціальним</w:t>
      </w:r>
      <w:proofErr w:type="spellEnd"/>
      <w:r w:rsidRPr="00405395">
        <w:rPr>
          <w:rFonts w:ascii="Times New Roman" w:hAnsi="Times New Roman" w:cs="Times New Roman"/>
          <w:sz w:val="24"/>
          <w:szCs w:val="24"/>
        </w:rPr>
        <w:t xml:space="preserve"> режимом </w:t>
      </w:r>
      <w:proofErr w:type="spellStart"/>
      <w:r w:rsidRPr="00405395">
        <w:rPr>
          <w:rFonts w:ascii="Times New Roman" w:hAnsi="Times New Roman" w:cs="Times New Roman"/>
          <w:sz w:val="24"/>
          <w:szCs w:val="24"/>
        </w:rPr>
        <w:t>використання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зазначається</w:t>
      </w:r>
      <w:proofErr w:type="spellEnd"/>
      <w:r w:rsidRPr="00405395">
        <w:rPr>
          <w:rFonts w:ascii="Times New Roman" w:hAnsi="Times New Roman" w:cs="Times New Roman"/>
          <w:sz w:val="24"/>
          <w:szCs w:val="24"/>
        </w:rPr>
        <w:t xml:space="preserve"> у </w:t>
      </w:r>
      <w:proofErr w:type="spellStart"/>
      <w:r w:rsidRPr="00405395">
        <w:rPr>
          <w:rFonts w:ascii="Times New Roman" w:hAnsi="Times New Roman" w:cs="Times New Roman"/>
          <w:sz w:val="24"/>
          <w:szCs w:val="24"/>
        </w:rPr>
        <w:t>платіжних</w:t>
      </w:r>
      <w:proofErr w:type="spellEnd"/>
      <w:r w:rsidRPr="00405395">
        <w:rPr>
          <w:rFonts w:ascii="Times New Roman" w:hAnsi="Times New Roman" w:cs="Times New Roman"/>
          <w:sz w:val="24"/>
          <w:szCs w:val="24"/>
        </w:rPr>
        <w:t xml:space="preserve"> документах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у тому </w:t>
      </w:r>
      <w:proofErr w:type="spellStart"/>
      <w:r w:rsidRPr="00405395">
        <w:rPr>
          <w:rFonts w:ascii="Times New Roman" w:hAnsi="Times New Roman" w:cs="Times New Roman"/>
          <w:sz w:val="24"/>
          <w:szCs w:val="24"/>
        </w:rPr>
        <w:t>числі</w:t>
      </w:r>
      <w:proofErr w:type="spellEnd"/>
      <w:r w:rsidRPr="00405395">
        <w:rPr>
          <w:rFonts w:ascii="Times New Roman" w:hAnsi="Times New Roman" w:cs="Times New Roman"/>
          <w:sz w:val="24"/>
          <w:szCs w:val="24"/>
        </w:rPr>
        <w:t xml:space="preserve"> у </w:t>
      </w:r>
      <w:proofErr w:type="spellStart"/>
      <w:r w:rsidRPr="00405395">
        <w:rPr>
          <w:rFonts w:ascii="Times New Roman" w:hAnsi="Times New Roman" w:cs="Times New Roman"/>
          <w:sz w:val="24"/>
          <w:szCs w:val="24"/>
        </w:rPr>
        <w:t>разі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його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зміни</w:t>
      </w:r>
      <w:proofErr w:type="spellEnd"/>
      <w:r w:rsidRPr="00405395">
        <w:rPr>
          <w:rFonts w:ascii="Times New Roman" w:hAnsi="Times New Roman" w:cs="Times New Roman"/>
          <w:sz w:val="24"/>
          <w:szCs w:val="24"/>
        </w:rPr>
        <w:t>.</w:t>
      </w:r>
    </w:p>
    <w:p w14:paraId="70EBD79C" w14:textId="77777777" w:rsidR="00EB1A44" w:rsidRPr="00405395" w:rsidRDefault="00EB1A44" w:rsidP="00604795">
      <w:pPr>
        <w:pStyle w:val="a7"/>
        <w:numPr>
          <w:ilvl w:val="2"/>
          <w:numId w:val="16"/>
        </w:numPr>
        <w:spacing w:after="0" w:line="240" w:lineRule="auto"/>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Рахунок</w:t>
      </w:r>
      <w:proofErr w:type="spellEnd"/>
      <w:r w:rsidRPr="00405395">
        <w:rPr>
          <w:rFonts w:ascii="Times New Roman" w:hAnsi="Times New Roman" w:cs="Times New Roman"/>
          <w:sz w:val="24"/>
          <w:szCs w:val="24"/>
        </w:rPr>
        <w:t xml:space="preserve"> на оплату </w:t>
      </w:r>
      <w:proofErr w:type="spellStart"/>
      <w:r w:rsidRPr="00405395">
        <w:rPr>
          <w:rFonts w:ascii="Times New Roman" w:hAnsi="Times New Roman" w:cs="Times New Roman"/>
          <w:sz w:val="24"/>
          <w:szCs w:val="24"/>
        </w:rPr>
        <w:t>виставляється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протягом</w:t>
      </w:r>
      <w:proofErr w:type="spellEnd"/>
      <w:r w:rsidRPr="00405395">
        <w:rPr>
          <w:rFonts w:ascii="Times New Roman" w:hAnsi="Times New Roman" w:cs="Times New Roman"/>
          <w:sz w:val="24"/>
          <w:szCs w:val="24"/>
        </w:rPr>
        <w:t xml:space="preserve"> 2 </w:t>
      </w:r>
      <w:proofErr w:type="spellStart"/>
      <w:r w:rsidRPr="00405395">
        <w:rPr>
          <w:rFonts w:ascii="Times New Roman" w:hAnsi="Times New Roman" w:cs="Times New Roman"/>
          <w:sz w:val="24"/>
          <w:szCs w:val="24"/>
        </w:rPr>
        <w:t>робочих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днів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після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інформації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адміністратора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комерційного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обліку</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обсяги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поставленої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об’єктам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але не </w:t>
      </w:r>
      <w:proofErr w:type="spellStart"/>
      <w:r w:rsidRPr="00405395">
        <w:rPr>
          <w:rFonts w:ascii="Times New Roman" w:hAnsi="Times New Roman" w:cs="Times New Roman"/>
          <w:sz w:val="24"/>
          <w:szCs w:val="24"/>
        </w:rPr>
        <w:t>пізніше</w:t>
      </w:r>
      <w:proofErr w:type="spellEnd"/>
      <w:r w:rsidRPr="00405395">
        <w:rPr>
          <w:rFonts w:ascii="Times New Roman" w:hAnsi="Times New Roman" w:cs="Times New Roman"/>
          <w:sz w:val="24"/>
          <w:szCs w:val="24"/>
        </w:rPr>
        <w:t xml:space="preserve"> 25-го числа </w:t>
      </w:r>
      <w:proofErr w:type="spellStart"/>
      <w:r w:rsidRPr="00405395">
        <w:rPr>
          <w:rFonts w:ascii="Times New Roman" w:hAnsi="Times New Roman" w:cs="Times New Roman"/>
          <w:sz w:val="24"/>
          <w:szCs w:val="24"/>
        </w:rPr>
        <w:t>місяця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наступного</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місяцем</w:t>
      </w:r>
      <w:proofErr w:type="spellEnd"/>
      <w:r w:rsidRPr="00405395">
        <w:rPr>
          <w:rFonts w:ascii="Times New Roman" w:hAnsi="Times New Roman" w:cs="Times New Roman"/>
          <w:sz w:val="24"/>
          <w:szCs w:val="24"/>
        </w:rPr>
        <w:t xml:space="preserve"> поставки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
    <w:p w14:paraId="22BB63E6" w14:textId="1458C462" w:rsidR="00EB1A44" w:rsidRPr="00405395" w:rsidRDefault="00EB1A44" w:rsidP="00EB1A44">
      <w:pPr>
        <w:pStyle w:val="a7"/>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Оплата Акту </w:t>
      </w:r>
      <w:proofErr w:type="spellStart"/>
      <w:r w:rsidRPr="00405395">
        <w:rPr>
          <w:rFonts w:ascii="Times New Roman" w:hAnsi="Times New Roman" w:cs="Times New Roman"/>
          <w:sz w:val="24"/>
          <w:szCs w:val="24"/>
        </w:rPr>
        <w:t>приймання-передачі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бути </w:t>
      </w:r>
      <w:proofErr w:type="spellStart"/>
      <w:r w:rsidRPr="00405395">
        <w:rPr>
          <w:rFonts w:ascii="Times New Roman" w:hAnsi="Times New Roman" w:cs="Times New Roman"/>
          <w:sz w:val="24"/>
          <w:szCs w:val="24"/>
        </w:rPr>
        <w:t>здійснена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Споживачем</w:t>
      </w:r>
      <w:proofErr w:type="spellEnd"/>
      <w:r w:rsidRPr="00405395">
        <w:rPr>
          <w:rFonts w:ascii="Times New Roman" w:hAnsi="Times New Roman" w:cs="Times New Roman"/>
          <w:sz w:val="24"/>
          <w:szCs w:val="24"/>
        </w:rPr>
        <w:t xml:space="preserve"> у строки, </w:t>
      </w:r>
      <w:proofErr w:type="spellStart"/>
      <w:r w:rsidRPr="00405395">
        <w:rPr>
          <w:rFonts w:ascii="Times New Roman" w:hAnsi="Times New Roman" w:cs="Times New Roman"/>
          <w:sz w:val="24"/>
          <w:szCs w:val="24"/>
        </w:rPr>
        <w:t>визначені</w:t>
      </w:r>
      <w:proofErr w:type="spellEnd"/>
      <w:r w:rsidRPr="00405395">
        <w:rPr>
          <w:rFonts w:ascii="Times New Roman" w:hAnsi="Times New Roman" w:cs="Times New Roman"/>
          <w:sz w:val="24"/>
          <w:szCs w:val="24"/>
        </w:rPr>
        <w:t xml:space="preserve"> у </w:t>
      </w:r>
      <w:proofErr w:type="spellStart"/>
      <w:r w:rsidRPr="00405395">
        <w:rPr>
          <w:rFonts w:ascii="Times New Roman" w:hAnsi="Times New Roman" w:cs="Times New Roman"/>
          <w:sz w:val="24"/>
          <w:szCs w:val="24"/>
        </w:rPr>
        <w:t>рахунку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протягом</w:t>
      </w:r>
      <w:proofErr w:type="spellEnd"/>
      <w:r w:rsidRPr="00405395">
        <w:rPr>
          <w:rFonts w:ascii="Times New Roman" w:hAnsi="Times New Roman" w:cs="Times New Roman"/>
          <w:sz w:val="24"/>
          <w:szCs w:val="24"/>
        </w:rPr>
        <w:t xml:space="preserve"> 5 </w:t>
      </w:r>
      <w:proofErr w:type="spellStart"/>
      <w:r w:rsidRPr="00405395">
        <w:rPr>
          <w:rFonts w:ascii="Times New Roman" w:hAnsi="Times New Roman" w:cs="Times New Roman"/>
          <w:sz w:val="24"/>
          <w:szCs w:val="24"/>
        </w:rPr>
        <w:t>робочих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днів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дати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його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Споживачем</w:t>
      </w:r>
      <w:proofErr w:type="spellEnd"/>
      <w:r w:rsidR="004D1C01">
        <w:rPr>
          <w:rFonts w:ascii="Times New Roman" w:hAnsi="Times New Roman" w:cs="Times New Roman"/>
          <w:sz w:val="24"/>
          <w:szCs w:val="24"/>
          <w:lang w:val="uk-UA"/>
        </w:rPr>
        <w:t xml:space="preserve"> з можливим відтермінуванням платежу до 30 банківських </w:t>
      </w:r>
      <w:proofErr w:type="gramStart"/>
      <w:r w:rsidR="004D1C01">
        <w:rPr>
          <w:rFonts w:ascii="Times New Roman" w:hAnsi="Times New Roman" w:cs="Times New Roman"/>
          <w:sz w:val="24"/>
          <w:szCs w:val="24"/>
          <w:lang w:val="uk-UA"/>
        </w:rPr>
        <w:t>днів.</w:t>
      </w:r>
      <w:r w:rsidRPr="00405395">
        <w:rPr>
          <w:rFonts w:ascii="Times New Roman" w:hAnsi="Times New Roman" w:cs="Times New Roman"/>
          <w:sz w:val="24"/>
          <w:szCs w:val="24"/>
        </w:rPr>
        <w:t>.</w:t>
      </w:r>
      <w:proofErr w:type="gramEnd"/>
      <w:r w:rsidRPr="00405395">
        <w:rPr>
          <w:rFonts w:ascii="Times New Roman" w:hAnsi="Times New Roman" w:cs="Times New Roman"/>
          <w:sz w:val="24"/>
          <w:szCs w:val="24"/>
        </w:rPr>
        <w:t xml:space="preserve"> </w:t>
      </w:r>
    </w:p>
    <w:p w14:paraId="09F43B82" w14:textId="77777777" w:rsidR="00EB1A44" w:rsidRPr="00405395" w:rsidRDefault="00EB1A44" w:rsidP="00EB1A44">
      <w:pPr>
        <w:pStyle w:val="a7"/>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На </w:t>
      </w:r>
      <w:proofErr w:type="spellStart"/>
      <w:r w:rsidRPr="00405395">
        <w:rPr>
          <w:rFonts w:ascii="Times New Roman" w:hAnsi="Times New Roman" w:cs="Times New Roman"/>
          <w:sz w:val="24"/>
          <w:szCs w:val="24"/>
        </w:rPr>
        <w:t>підставі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звернення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можуть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здійснюватися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планові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платежі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розраховані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відповідно</w:t>
      </w:r>
      <w:proofErr w:type="spellEnd"/>
      <w:r w:rsidRPr="00405395">
        <w:rPr>
          <w:rFonts w:ascii="Times New Roman" w:hAnsi="Times New Roman" w:cs="Times New Roman"/>
          <w:sz w:val="24"/>
          <w:szCs w:val="24"/>
        </w:rPr>
        <w:t xml:space="preserve"> до </w:t>
      </w:r>
      <w:proofErr w:type="spellStart"/>
      <w:r w:rsidRPr="00405395">
        <w:rPr>
          <w:rFonts w:ascii="Times New Roman" w:hAnsi="Times New Roman" w:cs="Times New Roman"/>
          <w:sz w:val="24"/>
          <w:szCs w:val="24"/>
        </w:rPr>
        <w:t>прогнозованих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обсягів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електроенергії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згідно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рахунку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наданого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з </w:t>
      </w:r>
      <w:proofErr w:type="spellStart"/>
      <w:r w:rsidRPr="00405395">
        <w:rPr>
          <w:rFonts w:ascii="Times New Roman" w:hAnsi="Times New Roman" w:cs="Times New Roman"/>
          <w:sz w:val="24"/>
          <w:szCs w:val="24"/>
        </w:rPr>
        <w:t>подальшим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перерахунком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згідно</w:t>
      </w:r>
      <w:proofErr w:type="spellEnd"/>
      <w:r w:rsidRPr="00405395">
        <w:rPr>
          <w:rFonts w:ascii="Times New Roman" w:hAnsi="Times New Roman" w:cs="Times New Roman"/>
          <w:sz w:val="24"/>
          <w:szCs w:val="24"/>
        </w:rPr>
        <w:t xml:space="preserve"> фактичного </w:t>
      </w:r>
      <w:proofErr w:type="spellStart"/>
      <w:r w:rsidRPr="00405395">
        <w:rPr>
          <w:rFonts w:ascii="Times New Roman" w:hAnsi="Times New Roman" w:cs="Times New Roman"/>
          <w:sz w:val="24"/>
          <w:szCs w:val="24"/>
        </w:rPr>
        <w:t>споживання</w:t>
      </w:r>
      <w:proofErr w:type="spellEnd"/>
      <w:r w:rsidRPr="00405395">
        <w:rPr>
          <w:rFonts w:ascii="Times New Roman" w:hAnsi="Times New Roman" w:cs="Times New Roman"/>
          <w:sz w:val="24"/>
          <w:szCs w:val="24"/>
        </w:rPr>
        <w:t>.</w:t>
      </w:r>
    </w:p>
    <w:p w14:paraId="799BB29B" w14:textId="77777777" w:rsidR="00EB1A44" w:rsidRPr="00405395" w:rsidRDefault="00EB1A44" w:rsidP="00EB1A44">
      <w:pPr>
        <w:pStyle w:val="a7"/>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Споживач</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зобов’язаний</w:t>
      </w:r>
      <w:proofErr w:type="spellEnd"/>
      <w:r w:rsidRPr="00405395">
        <w:rPr>
          <w:rFonts w:ascii="Times New Roman" w:hAnsi="Times New Roman" w:cs="Times New Roman"/>
          <w:sz w:val="24"/>
          <w:szCs w:val="24"/>
        </w:rPr>
        <w:t xml:space="preserve"> до 06 числа </w:t>
      </w:r>
      <w:proofErr w:type="spellStart"/>
      <w:r w:rsidRPr="00405395">
        <w:rPr>
          <w:rFonts w:ascii="Times New Roman" w:hAnsi="Times New Roman" w:cs="Times New Roman"/>
          <w:sz w:val="24"/>
          <w:szCs w:val="24"/>
        </w:rPr>
        <w:t>місяця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наступного</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розрахунковим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надати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скановану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копію</w:t>
      </w:r>
      <w:proofErr w:type="spellEnd"/>
      <w:r w:rsidRPr="00405395">
        <w:rPr>
          <w:rFonts w:ascii="Times New Roman" w:hAnsi="Times New Roman" w:cs="Times New Roman"/>
          <w:sz w:val="24"/>
          <w:szCs w:val="24"/>
        </w:rPr>
        <w:t xml:space="preserve"> акту </w:t>
      </w:r>
      <w:proofErr w:type="spellStart"/>
      <w:r w:rsidRPr="00405395">
        <w:rPr>
          <w:rFonts w:ascii="Times New Roman" w:hAnsi="Times New Roman" w:cs="Times New Roman"/>
          <w:sz w:val="24"/>
          <w:szCs w:val="24"/>
        </w:rPr>
        <w:t>приймання-передачі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послуг</w:t>
      </w:r>
      <w:proofErr w:type="spellEnd"/>
      <w:r w:rsidRPr="00405395">
        <w:rPr>
          <w:rFonts w:ascii="Times New Roman" w:hAnsi="Times New Roman" w:cs="Times New Roman"/>
          <w:sz w:val="24"/>
          <w:szCs w:val="24"/>
        </w:rPr>
        <w:t xml:space="preserve"> з </w:t>
      </w:r>
      <w:proofErr w:type="spellStart"/>
      <w:r w:rsidRPr="00405395">
        <w:rPr>
          <w:rFonts w:ascii="Times New Roman" w:hAnsi="Times New Roman" w:cs="Times New Roman"/>
          <w:sz w:val="24"/>
          <w:szCs w:val="24"/>
        </w:rPr>
        <w:t>розподілу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підписаного</w:t>
      </w:r>
      <w:proofErr w:type="spellEnd"/>
      <w:r w:rsidRPr="00405395">
        <w:rPr>
          <w:rFonts w:ascii="Times New Roman" w:hAnsi="Times New Roman" w:cs="Times New Roman"/>
          <w:sz w:val="24"/>
          <w:szCs w:val="24"/>
        </w:rPr>
        <w:t xml:space="preserve"> ОСР та </w:t>
      </w:r>
      <w:proofErr w:type="spellStart"/>
      <w:r w:rsidRPr="00405395">
        <w:rPr>
          <w:rFonts w:ascii="Times New Roman" w:hAnsi="Times New Roman" w:cs="Times New Roman"/>
          <w:sz w:val="24"/>
          <w:szCs w:val="24"/>
        </w:rPr>
        <w:t>Споживачем</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відповідний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розрахунковий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період</w:t>
      </w:r>
      <w:proofErr w:type="spellEnd"/>
      <w:r w:rsidRPr="00405395">
        <w:rPr>
          <w:rFonts w:ascii="Times New Roman" w:hAnsi="Times New Roman" w:cs="Times New Roman"/>
          <w:sz w:val="24"/>
          <w:szCs w:val="24"/>
        </w:rPr>
        <w:t xml:space="preserve">. </w:t>
      </w:r>
    </w:p>
    <w:p w14:paraId="651FCFFB" w14:textId="77777777" w:rsidR="00EB1A44" w:rsidRPr="00405395" w:rsidRDefault="00EB1A44" w:rsidP="00EB1A44">
      <w:pPr>
        <w:pStyle w:val="a7"/>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Інформація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послуг</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комерційного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обліку</w:t>
      </w:r>
      <w:proofErr w:type="spellEnd"/>
      <w:r w:rsidRPr="00405395">
        <w:rPr>
          <w:rFonts w:ascii="Times New Roman" w:hAnsi="Times New Roman" w:cs="Times New Roman"/>
          <w:sz w:val="24"/>
          <w:szCs w:val="24"/>
        </w:rPr>
        <w:t xml:space="preserve"> (оператора </w:t>
      </w:r>
      <w:proofErr w:type="spellStart"/>
      <w:r w:rsidRPr="00405395">
        <w:rPr>
          <w:rFonts w:ascii="Times New Roman" w:hAnsi="Times New Roman" w:cs="Times New Roman"/>
          <w:sz w:val="24"/>
          <w:szCs w:val="24"/>
        </w:rPr>
        <w:t>системи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розподілу</w:t>
      </w:r>
      <w:proofErr w:type="spellEnd"/>
      <w:r w:rsidRPr="00405395">
        <w:rPr>
          <w:rFonts w:ascii="Times New Roman" w:hAnsi="Times New Roman" w:cs="Times New Roman"/>
          <w:sz w:val="24"/>
          <w:szCs w:val="24"/>
        </w:rPr>
        <w:t xml:space="preserve">) є </w:t>
      </w:r>
      <w:proofErr w:type="spellStart"/>
      <w:r w:rsidRPr="00405395">
        <w:rPr>
          <w:rFonts w:ascii="Times New Roman" w:hAnsi="Times New Roman" w:cs="Times New Roman"/>
          <w:sz w:val="24"/>
          <w:szCs w:val="24"/>
        </w:rPr>
        <w:t>пріоритетною</w:t>
      </w:r>
      <w:proofErr w:type="spellEnd"/>
      <w:r w:rsidRPr="00405395">
        <w:rPr>
          <w:rFonts w:ascii="Times New Roman" w:hAnsi="Times New Roman" w:cs="Times New Roman"/>
          <w:sz w:val="24"/>
          <w:szCs w:val="24"/>
        </w:rPr>
        <w:t xml:space="preserve"> для </w:t>
      </w:r>
      <w:proofErr w:type="spellStart"/>
      <w:r w:rsidRPr="00405395">
        <w:rPr>
          <w:rFonts w:ascii="Times New Roman" w:hAnsi="Times New Roman" w:cs="Times New Roman"/>
          <w:sz w:val="24"/>
          <w:szCs w:val="24"/>
        </w:rPr>
        <w:t>здійснення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комерційних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розрахунків</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 </w:t>
      </w:r>
      <w:proofErr w:type="spellStart"/>
      <w:r w:rsidRPr="00405395">
        <w:rPr>
          <w:rFonts w:ascii="Times New Roman" w:hAnsi="Times New Roman" w:cs="Times New Roman"/>
          <w:sz w:val="24"/>
          <w:szCs w:val="24"/>
        </w:rPr>
        <w:t>Наявність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заперечень</w:t>
      </w:r>
      <w:proofErr w:type="spellEnd"/>
      <w:r w:rsidRPr="00405395">
        <w:rPr>
          <w:rFonts w:ascii="Times New Roman" w:hAnsi="Times New Roman" w:cs="Times New Roman"/>
          <w:sz w:val="24"/>
          <w:szCs w:val="24"/>
        </w:rPr>
        <w:t xml:space="preserve"> з боку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спорів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щодо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показів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засобів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обліку</w:t>
      </w:r>
      <w:proofErr w:type="spellEnd"/>
      <w:r w:rsidRPr="00405395">
        <w:rPr>
          <w:rFonts w:ascii="Times New Roman" w:hAnsi="Times New Roman" w:cs="Times New Roman"/>
          <w:sz w:val="24"/>
          <w:szCs w:val="24"/>
        </w:rPr>
        <w:t xml:space="preserve"> не є </w:t>
      </w:r>
      <w:proofErr w:type="spellStart"/>
      <w:r w:rsidRPr="00405395">
        <w:rPr>
          <w:rFonts w:ascii="Times New Roman" w:hAnsi="Times New Roman" w:cs="Times New Roman"/>
          <w:sz w:val="24"/>
          <w:szCs w:val="24"/>
        </w:rPr>
        <w:t>підставою</w:t>
      </w:r>
      <w:proofErr w:type="spellEnd"/>
      <w:r w:rsidRPr="00405395">
        <w:rPr>
          <w:rFonts w:ascii="Times New Roman" w:hAnsi="Times New Roman" w:cs="Times New Roman"/>
          <w:sz w:val="24"/>
          <w:szCs w:val="24"/>
        </w:rPr>
        <w:t xml:space="preserve"> для </w:t>
      </w:r>
      <w:proofErr w:type="spellStart"/>
      <w:r w:rsidRPr="00405395">
        <w:rPr>
          <w:rFonts w:ascii="Times New Roman" w:hAnsi="Times New Roman" w:cs="Times New Roman"/>
          <w:sz w:val="24"/>
          <w:szCs w:val="24"/>
        </w:rPr>
        <w:t>затримки</w:t>
      </w:r>
      <w:proofErr w:type="spellEnd"/>
      <w:r w:rsidRPr="00405395">
        <w:rPr>
          <w:rFonts w:ascii="Times New Roman" w:hAnsi="Times New Roman" w:cs="Times New Roman"/>
          <w:sz w:val="24"/>
          <w:szCs w:val="24"/>
        </w:rPr>
        <w:t xml:space="preserve"> та/</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не </w:t>
      </w:r>
      <w:proofErr w:type="spellStart"/>
      <w:r w:rsidRPr="00405395">
        <w:rPr>
          <w:rFonts w:ascii="Times New Roman" w:hAnsi="Times New Roman" w:cs="Times New Roman"/>
          <w:sz w:val="24"/>
          <w:szCs w:val="24"/>
        </w:rPr>
        <w:t>повної</w:t>
      </w:r>
      <w:proofErr w:type="spellEnd"/>
      <w:r w:rsidRPr="00405395">
        <w:rPr>
          <w:rFonts w:ascii="Times New Roman" w:hAnsi="Times New Roman" w:cs="Times New Roman"/>
          <w:sz w:val="24"/>
          <w:szCs w:val="24"/>
        </w:rPr>
        <w:t xml:space="preserve"> оплати </w:t>
      </w:r>
      <w:proofErr w:type="spellStart"/>
      <w:r w:rsidRPr="00405395">
        <w:rPr>
          <w:rFonts w:ascii="Times New Roman" w:hAnsi="Times New Roman" w:cs="Times New Roman"/>
          <w:sz w:val="24"/>
          <w:szCs w:val="24"/>
        </w:rPr>
        <w:t>коштів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згідно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виставлених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рахунків</w:t>
      </w:r>
      <w:proofErr w:type="spellEnd"/>
      <w:r w:rsidRPr="00405395">
        <w:rPr>
          <w:rFonts w:ascii="Times New Roman" w:hAnsi="Times New Roman" w:cs="Times New Roman"/>
          <w:sz w:val="24"/>
          <w:szCs w:val="24"/>
        </w:rPr>
        <w:t>.</w:t>
      </w:r>
    </w:p>
    <w:p w14:paraId="107AAAC6" w14:textId="77777777" w:rsidR="00EB1A44" w:rsidRPr="00405395" w:rsidRDefault="00EB1A44" w:rsidP="00EB1A44">
      <w:pPr>
        <w:pStyle w:val="a7"/>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Рахунки</w:t>
      </w:r>
      <w:proofErr w:type="spellEnd"/>
      <w:r w:rsidRPr="00405395">
        <w:rPr>
          <w:rFonts w:ascii="Times New Roman" w:hAnsi="Times New Roman" w:cs="Times New Roman"/>
          <w:sz w:val="24"/>
          <w:szCs w:val="24"/>
        </w:rPr>
        <w:t xml:space="preserve"> на оплату </w:t>
      </w:r>
      <w:proofErr w:type="spellStart"/>
      <w:r w:rsidRPr="00405395">
        <w:rPr>
          <w:rFonts w:ascii="Times New Roman" w:hAnsi="Times New Roman" w:cs="Times New Roman"/>
          <w:sz w:val="24"/>
          <w:szCs w:val="24"/>
        </w:rPr>
        <w:t>надаються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електронною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поштою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факсимільним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зв'язком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поштовим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зв'язком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кур'єром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чи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іншим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зручним</w:t>
      </w:r>
      <w:proofErr w:type="spellEnd"/>
      <w:r w:rsidRPr="00405395">
        <w:rPr>
          <w:rFonts w:ascii="Times New Roman" w:hAnsi="Times New Roman" w:cs="Times New Roman"/>
          <w:sz w:val="24"/>
          <w:szCs w:val="24"/>
        </w:rPr>
        <w:t xml:space="preserve"> для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способом.  </w:t>
      </w:r>
    </w:p>
    <w:p w14:paraId="4CF6388F" w14:textId="77777777" w:rsidR="00EB1A44" w:rsidRPr="00405395" w:rsidRDefault="00EB1A44" w:rsidP="00EB1A44">
      <w:pPr>
        <w:pStyle w:val="a7"/>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Всі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платіжні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документи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виставляються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мають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містити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чітку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інформацію</w:t>
      </w:r>
      <w:proofErr w:type="spellEnd"/>
      <w:r w:rsidRPr="00405395">
        <w:rPr>
          <w:rFonts w:ascii="Times New Roman" w:hAnsi="Times New Roman" w:cs="Times New Roman"/>
          <w:sz w:val="24"/>
          <w:szCs w:val="24"/>
        </w:rPr>
        <w:t xml:space="preserve"> про суму платежу, порядок та строки оплати,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погоджені</w:t>
      </w:r>
      <w:proofErr w:type="spellEnd"/>
      <w:r w:rsidRPr="00405395">
        <w:rPr>
          <w:rFonts w:ascii="Times New Roman" w:hAnsi="Times New Roman" w:cs="Times New Roman"/>
          <w:sz w:val="24"/>
          <w:szCs w:val="24"/>
        </w:rPr>
        <w:t xml:space="preserve"> Сторонами </w:t>
      </w:r>
      <w:proofErr w:type="spellStart"/>
      <w:r w:rsidRPr="00405395">
        <w:rPr>
          <w:rFonts w:ascii="Times New Roman" w:hAnsi="Times New Roman" w:cs="Times New Roman"/>
          <w:sz w:val="24"/>
          <w:szCs w:val="24"/>
        </w:rPr>
        <w:t>цього</w:t>
      </w:r>
      <w:proofErr w:type="spellEnd"/>
      <w:r w:rsidRPr="00405395">
        <w:rPr>
          <w:rFonts w:ascii="Times New Roman" w:hAnsi="Times New Roman" w:cs="Times New Roman"/>
          <w:sz w:val="24"/>
          <w:szCs w:val="24"/>
        </w:rPr>
        <w:t xml:space="preserve"> Договору, а також </w:t>
      </w:r>
      <w:proofErr w:type="spellStart"/>
      <w:r w:rsidRPr="00405395">
        <w:rPr>
          <w:rFonts w:ascii="Times New Roman" w:hAnsi="Times New Roman" w:cs="Times New Roman"/>
          <w:sz w:val="24"/>
          <w:szCs w:val="24"/>
        </w:rPr>
        <w:t>інформацію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щодо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адреси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телефонів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офіційних</w:t>
      </w:r>
      <w:proofErr w:type="spellEnd"/>
      <w:r w:rsidRPr="00405395">
        <w:rPr>
          <w:rFonts w:ascii="Times New Roman" w:hAnsi="Times New Roman" w:cs="Times New Roman"/>
          <w:sz w:val="24"/>
          <w:szCs w:val="24"/>
        </w:rPr>
        <w:t xml:space="preserve"> веб-</w:t>
      </w:r>
      <w:proofErr w:type="spellStart"/>
      <w:r w:rsidRPr="00405395">
        <w:rPr>
          <w:rFonts w:ascii="Times New Roman" w:hAnsi="Times New Roman" w:cs="Times New Roman"/>
          <w:sz w:val="24"/>
          <w:szCs w:val="24"/>
        </w:rPr>
        <w:t>сайтів</w:t>
      </w:r>
      <w:proofErr w:type="spellEnd"/>
      <w:r w:rsidRPr="00405395">
        <w:rPr>
          <w:rFonts w:ascii="Times New Roman" w:hAnsi="Times New Roman" w:cs="Times New Roman"/>
          <w:sz w:val="24"/>
          <w:szCs w:val="24"/>
        </w:rPr>
        <w:t xml:space="preserve"> для </w:t>
      </w:r>
      <w:proofErr w:type="spellStart"/>
      <w:r w:rsidRPr="00405395">
        <w:rPr>
          <w:rFonts w:ascii="Times New Roman" w:hAnsi="Times New Roman" w:cs="Times New Roman"/>
          <w:sz w:val="24"/>
          <w:szCs w:val="24"/>
        </w:rPr>
        <w:t>отримання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інформації</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подання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звернень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скарг</w:t>
      </w:r>
      <w:proofErr w:type="spellEnd"/>
      <w:r w:rsidRPr="00405395">
        <w:rPr>
          <w:rFonts w:ascii="Times New Roman" w:hAnsi="Times New Roman" w:cs="Times New Roman"/>
          <w:sz w:val="24"/>
          <w:szCs w:val="24"/>
        </w:rPr>
        <w:t xml:space="preserve"> та </w:t>
      </w:r>
      <w:proofErr w:type="spellStart"/>
      <w:r w:rsidRPr="00405395">
        <w:rPr>
          <w:rFonts w:ascii="Times New Roman" w:hAnsi="Times New Roman" w:cs="Times New Roman"/>
          <w:sz w:val="24"/>
          <w:szCs w:val="24"/>
        </w:rPr>
        <w:t>претензій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щодо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якості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та </w:t>
      </w:r>
      <w:proofErr w:type="spellStart"/>
      <w:r w:rsidRPr="00405395">
        <w:rPr>
          <w:rFonts w:ascii="Times New Roman" w:hAnsi="Times New Roman" w:cs="Times New Roman"/>
          <w:sz w:val="24"/>
          <w:szCs w:val="24"/>
        </w:rPr>
        <w:t>надання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повідомлень</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загрозу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електробезпеки</w:t>
      </w:r>
      <w:proofErr w:type="spellEnd"/>
      <w:r w:rsidRPr="00405395">
        <w:rPr>
          <w:rFonts w:ascii="Times New Roman" w:hAnsi="Times New Roman" w:cs="Times New Roman"/>
          <w:sz w:val="24"/>
          <w:szCs w:val="24"/>
        </w:rPr>
        <w:t>.</w:t>
      </w:r>
    </w:p>
    <w:p w14:paraId="1CE49C7E" w14:textId="77777777" w:rsidR="00EB1A44" w:rsidRPr="00405395" w:rsidRDefault="00EB1A44" w:rsidP="00604795">
      <w:pPr>
        <w:pStyle w:val="a7"/>
        <w:numPr>
          <w:ilvl w:val="2"/>
          <w:numId w:val="16"/>
        </w:numPr>
        <w:tabs>
          <w:tab w:val="left" w:pos="1134"/>
        </w:tabs>
        <w:spacing w:after="0"/>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lastRenderedPageBreak/>
        <w:t>Кінцевий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розрахунок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між</w:t>
      </w:r>
      <w:proofErr w:type="spellEnd"/>
      <w:r w:rsidRPr="00405395">
        <w:rPr>
          <w:rFonts w:ascii="Times New Roman" w:hAnsi="Times New Roman" w:cs="Times New Roman"/>
          <w:sz w:val="24"/>
          <w:szCs w:val="24"/>
        </w:rPr>
        <w:t xml:space="preserve"> Сторонами </w:t>
      </w:r>
      <w:proofErr w:type="spellStart"/>
      <w:r w:rsidRPr="00405395">
        <w:rPr>
          <w:rFonts w:ascii="Times New Roman" w:hAnsi="Times New Roman" w:cs="Times New Roman"/>
          <w:sz w:val="24"/>
          <w:szCs w:val="24"/>
        </w:rPr>
        <w:t>здійснюється</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підставі</w:t>
      </w:r>
      <w:proofErr w:type="spellEnd"/>
      <w:r w:rsidRPr="00405395">
        <w:rPr>
          <w:rFonts w:ascii="Times New Roman" w:hAnsi="Times New Roman" w:cs="Times New Roman"/>
          <w:sz w:val="24"/>
          <w:szCs w:val="24"/>
        </w:rPr>
        <w:t xml:space="preserve"> Акту </w:t>
      </w:r>
      <w:proofErr w:type="spellStart"/>
      <w:r w:rsidRPr="00405395">
        <w:rPr>
          <w:rFonts w:ascii="Times New Roman" w:hAnsi="Times New Roman" w:cs="Times New Roman"/>
          <w:sz w:val="24"/>
          <w:szCs w:val="24"/>
        </w:rPr>
        <w:t>приймання-передачі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відповідний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розрахунковий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період</w:t>
      </w:r>
      <w:proofErr w:type="spellEnd"/>
      <w:r w:rsidRPr="00405395">
        <w:rPr>
          <w:rFonts w:ascii="Times New Roman" w:hAnsi="Times New Roman" w:cs="Times New Roman"/>
          <w:sz w:val="24"/>
          <w:szCs w:val="24"/>
        </w:rPr>
        <w:t xml:space="preserve"> у строки, </w:t>
      </w:r>
      <w:proofErr w:type="spellStart"/>
      <w:r w:rsidRPr="00405395">
        <w:rPr>
          <w:rFonts w:ascii="Times New Roman" w:hAnsi="Times New Roman" w:cs="Times New Roman"/>
          <w:sz w:val="24"/>
          <w:szCs w:val="24"/>
        </w:rPr>
        <w:t>визначені</w:t>
      </w:r>
      <w:proofErr w:type="spellEnd"/>
      <w:r w:rsidRPr="00405395">
        <w:rPr>
          <w:rFonts w:ascii="Times New Roman" w:hAnsi="Times New Roman" w:cs="Times New Roman"/>
          <w:sz w:val="24"/>
          <w:szCs w:val="24"/>
        </w:rPr>
        <w:t xml:space="preserve"> Договором.</w:t>
      </w:r>
    </w:p>
    <w:p w14:paraId="09545FC0" w14:textId="77777777" w:rsidR="00EB1A44" w:rsidRPr="00405395" w:rsidRDefault="00EB1A44" w:rsidP="00604795">
      <w:pPr>
        <w:pStyle w:val="a7"/>
        <w:numPr>
          <w:ilvl w:val="2"/>
          <w:numId w:val="16"/>
        </w:numPr>
        <w:tabs>
          <w:tab w:val="left" w:pos="0"/>
        </w:tabs>
        <w:spacing w:after="0"/>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У </w:t>
      </w:r>
      <w:proofErr w:type="spellStart"/>
      <w:r w:rsidRPr="00405395">
        <w:rPr>
          <w:rFonts w:ascii="Times New Roman" w:hAnsi="Times New Roman" w:cs="Times New Roman"/>
          <w:sz w:val="24"/>
          <w:szCs w:val="24"/>
        </w:rPr>
        <w:t>випадку</w:t>
      </w:r>
      <w:proofErr w:type="spellEnd"/>
      <w:r w:rsidRPr="00405395">
        <w:rPr>
          <w:rFonts w:ascii="Times New Roman" w:hAnsi="Times New Roman" w:cs="Times New Roman"/>
          <w:sz w:val="24"/>
          <w:szCs w:val="24"/>
        </w:rPr>
        <w:t xml:space="preserve"> переплати за </w:t>
      </w:r>
      <w:proofErr w:type="spellStart"/>
      <w:r w:rsidRPr="00405395">
        <w:rPr>
          <w:rFonts w:ascii="Times New Roman" w:hAnsi="Times New Roman" w:cs="Times New Roman"/>
          <w:sz w:val="24"/>
          <w:szCs w:val="24"/>
        </w:rPr>
        <w:t>фактично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спожитий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обсяг</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сума переплати </w:t>
      </w:r>
      <w:proofErr w:type="spellStart"/>
      <w:r w:rsidRPr="00405395">
        <w:rPr>
          <w:rFonts w:ascii="Times New Roman" w:hAnsi="Times New Roman" w:cs="Times New Roman"/>
          <w:sz w:val="24"/>
          <w:szCs w:val="24"/>
        </w:rPr>
        <w:t>зараховується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в </w:t>
      </w:r>
      <w:proofErr w:type="spellStart"/>
      <w:r w:rsidRPr="00405395">
        <w:rPr>
          <w:rFonts w:ascii="Times New Roman" w:hAnsi="Times New Roman" w:cs="Times New Roman"/>
          <w:sz w:val="24"/>
          <w:szCs w:val="24"/>
        </w:rPr>
        <w:t>рахунок</w:t>
      </w:r>
      <w:proofErr w:type="spellEnd"/>
      <w:r w:rsidRPr="00405395">
        <w:rPr>
          <w:rFonts w:ascii="Times New Roman" w:hAnsi="Times New Roman" w:cs="Times New Roman"/>
          <w:sz w:val="24"/>
          <w:szCs w:val="24"/>
        </w:rPr>
        <w:t xml:space="preserve"> оплати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наступний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розрахунковий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період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повертається</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поточний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рахунок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його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письмову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вимогу</w:t>
      </w:r>
      <w:proofErr w:type="spellEnd"/>
      <w:r w:rsidRPr="00405395">
        <w:rPr>
          <w:rFonts w:ascii="Times New Roman" w:hAnsi="Times New Roman" w:cs="Times New Roman"/>
          <w:sz w:val="24"/>
          <w:szCs w:val="24"/>
        </w:rPr>
        <w:t xml:space="preserve">. У </w:t>
      </w:r>
      <w:proofErr w:type="spellStart"/>
      <w:r w:rsidRPr="00405395">
        <w:rPr>
          <w:rFonts w:ascii="Times New Roman" w:hAnsi="Times New Roman" w:cs="Times New Roman"/>
          <w:sz w:val="24"/>
          <w:szCs w:val="24"/>
        </w:rPr>
        <w:t>випадку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виникнення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заборгованості</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період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передує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розрахунковому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право </w:t>
      </w:r>
      <w:proofErr w:type="spellStart"/>
      <w:r w:rsidRPr="00405395">
        <w:rPr>
          <w:rFonts w:ascii="Times New Roman" w:hAnsi="Times New Roman" w:cs="Times New Roman"/>
          <w:sz w:val="24"/>
          <w:szCs w:val="24"/>
        </w:rPr>
        <w:t>грошові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кошти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отримані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як оплату за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майбутнього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розрахункового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періоду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зарахувати</w:t>
      </w:r>
      <w:proofErr w:type="spellEnd"/>
      <w:r w:rsidRPr="00405395">
        <w:rPr>
          <w:rFonts w:ascii="Times New Roman" w:hAnsi="Times New Roman" w:cs="Times New Roman"/>
          <w:sz w:val="24"/>
          <w:szCs w:val="24"/>
        </w:rPr>
        <w:t xml:space="preserve"> в </w:t>
      </w:r>
      <w:proofErr w:type="spellStart"/>
      <w:r w:rsidRPr="00405395">
        <w:rPr>
          <w:rFonts w:ascii="Times New Roman" w:hAnsi="Times New Roman" w:cs="Times New Roman"/>
          <w:sz w:val="24"/>
          <w:szCs w:val="24"/>
        </w:rPr>
        <w:t>якості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погашення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наявної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заборгованості</w:t>
      </w:r>
      <w:proofErr w:type="spellEnd"/>
      <w:r w:rsidRPr="00405395">
        <w:rPr>
          <w:rFonts w:ascii="Times New Roman" w:hAnsi="Times New Roman" w:cs="Times New Roman"/>
          <w:sz w:val="24"/>
          <w:szCs w:val="24"/>
        </w:rPr>
        <w:t xml:space="preserve">. </w:t>
      </w:r>
    </w:p>
    <w:p w14:paraId="04E9F14A" w14:textId="77777777" w:rsidR="00EB1A44" w:rsidRPr="00405395" w:rsidRDefault="00EB1A44" w:rsidP="00604795">
      <w:pPr>
        <w:pStyle w:val="a7"/>
        <w:numPr>
          <w:ilvl w:val="2"/>
          <w:numId w:val="16"/>
        </w:numPr>
        <w:tabs>
          <w:tab w:val="left" w:pos="1134"/>
        </w:tabs>
        <w:spacing w:after="0"/>
        <w:ind w:left="0" w:firstLine="426"/>
        <w:jc w:val="both"/>
        <w:rPr>
          <w:rFonts w:ascii="Times New Roman" w:hAnsi="Times New Roman" w:cs="Times New Roman"/>
          <w:sz w:val="24"/>
          <w:szCs w:val="24"/>
        </w:rPr>
      </w:pPr>
      <w:proofErr w:type="spellStart"/>
      <w:r w:rsidRPr="00405395">
        <w:rPr>
          <w:rFonts w:ascii="Times New Roman" w:hAnsi="Times New Roman" w:cs="Times New Roman"/>
          <w:sz w:val="24"/>
          <w:szCs w:val="24"/>
        </w:rPr>
        <w:t>Якщо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w:t>
      </w:r>
      <w:proofErr w:type="spellEnd"/>
      <w:r w:rsidRPr="00405395">
        <w:rPr>
          <w:rFonts w:ascii="Times New Roman" w:hAnsi="Times New Roman" w:cs="Times New Roman"/>
          <w:sz w:val="24"/>
          <w:szCs w:val="24"/>
        </w:rPr>
        <w:t xml:space="preserve"> не </w:t>
      </w:r>
      <w:proofErr w:type="spellStart"/>
      <w:r w:rsidRPr="00405395">
        <w:rPr>
          <w:rFonts w:ascii="Times New Roman" w:hAnsi="Times New Roman" w:cs="Times New Roman"/>
          <w:sz w:val="24"/>
          <w:szCs w:val="24"/>
        </w:rPr>
        <w:t>здійснив</w:t>
      </w:r>
      <w:proofErr w:type="spellEnd"/>
      <w:r w:rsidRPr="00405395">
        <w:rPr>
          <w:rFonts w:ascii="Times New Roman" w:hAnsi="Times New Roman" w:cs="Times New Roman"/>
          <w:sz w:val="24"/>
          <w:szCs w:val="24"/>
        </w:rPr>
        <w:t xml:space="preserve"> оплату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 в </w:t>
      </w:r>
      <w:proofErr w:type="spellStart"/>
      <w:r w:rsidRPr="00405395">
        <w:rPr>
          <w:rFonts w:ascii="Times New Roman" w:hAnsi="Times New Roman" w:cs="Times New Roman"/>
          <w:sz w:val="24"/>
          <w:szCs w:val="24"/>
        </w:rPr>
        <w:t>терміни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передбачені</w:t>
      </w:r>
      <w:proofErr w:type="spellEnd"/>
      <w:r w:rsidRPr="00405395">
        <w:rPr>
          <w:rFonts w:ascii="Times New Roman" w:hAnsi="Times New Roman" w:cs="Times New Roman"/>
          <w:sz w:val="24"/>
          <w:szCs w:val="24"/>
        </w:rPr>
        <w:t xml:space="preserve"> Договором, </w:t>
      </w:r>
      <w:proofErr w:type="spellStart"/>
      <w:r w:rsidRPr="00405395">
        <w:rPr>
          <w:rFonts w:ascii="Times New Roman" w:hAnsi="Times New Roman" w:cs="Times New Roman"/>
          <w:sz w:val="24"/>
          <w:szCs w:val="24"/>
        </w:rPr>
        <w:t>Постачальник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право </w:t>
      </w:r>
      <w:proofErr w:type="spellStart"/>
      <w:r w:rsidRPr="00405395">
        <w:rPr>
          <w:rFonts w:ascii="Times New Roman" w:hAnsi="Times New Roman" w:cs="Times New Roman"/>
          <w:sz w:val="24"/>
          <w:szCs w:val="24"/>
        </w:rPr>
        <w:t>здійснити</w:t>
      </w:r>
      <w:proofErr w:type="spellEnd"/>
      <w:r w:rsidRPr="00405395">
        <w:rPr>
          <w:rFonts w:ascii="Times New Roman" w:hAnsi="Times New Roman" w:cs="Times New Roman"/>
          <w:sz w:val="24"/>
          <w:szCs w:val="24"/>
        </w:rPr>
        <w:t xml:space="preserve"> заходи з </w:t>
      </w:r>
      <w:proofErr w:type="spellStart"/>
      <w:r w:rsidRPr="00405395">
        <w:rPr>
          <w:rFonts w:ascii="Times New Roman" w:hAnsi="Times New Roman" w:cs="Times New Roman"/>
          <w:sz w:val="24"/>
          <w:szCs w:val="24"/>
        </w:rPr>
        <w:t>припинення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Споживачу</w:t>
      </w:r>
      <w:proofErr w:type="spellEnd"/>
      <w:r w:rsidRPr="00405395">
        <w:rPr>
          <w:rFonts w:ascii="Times New Roman" w:hAnsi="Times New Roman" w:cs="Times New Roman"/>
          <w:sz w:val="24"/>
          <w:szCs w:val="24"/>
        </w:rPr>
        <w:t xml:space="preserve"> </w:t>
      </w:r>
      <w:proofErr w:type="gramStart"/>
      <w:r w:rsidRPr="00405395">
        <w:rPr>
          <w:rFonts w:ascii="Times New Roman" w:hAnsi="Times New Roman" w:cs="Times New Roman"/>
          <w:sz w:val="24"/>
          <w:szCs w:val="24"/>
        </w:rPr>
        <w:t>у порядку</w:t>
      </w:r>
      <w:proofErr w:type="gram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визначеному</w:t>
      </w:r>
      <w:proofErr w:type="spellEnd"/>
      <w:r w:rsidRPr="00405395">
        <w:rPr>
          <w:rFonts w:ascii="Times New Roman" w:hAnsi="Times New Roman" w:cs="Times New Roman"/>
          <w:sz w:val="24"/>
          <w:szCs w:val="24"/>
        </w:rPr>
        <w:t xml:space="preserve"> ПРРЕЕ.</w:t>
      </w:r>
    </w:p>
    <w:p w14:paraId="1DDA61A0" w14:textId="77777777" w:rsidR="00EB1A44" w:rsidRPr="00405395" w:rsidRDefault="00EB1A44" w:rsidP="00604795">
      <w:pPr>
        <w:pStyle w:val="a7"/>
        <w:numPr>
          <w:ilvl w:val="2"/>
          <w:numId w:val="16"/>
        </w:numPr>
        <w:tabs>
          <w:tab w:val="left" w:pos="0"/>
          <w:tab w:val="left" w:pos="1134"/>
        </w:tabs>
        <w:spacing w:after="0"/>
        <w:ind w:left="0" w:firstLine="426"/>
        <w:jc w:val="both"/>
        <w:rPr>
          <w:rFonts w:ascii="Times New Roman" w:hAnsi="Times New Roman" w:cs="Times New Roman"/>
          <w:sz w:val="24"/>
          <w:szCs w:val="24"/>
        </w:rPr>
      </w:pPr>
      <w:proofErr w:type="spellStart"/>
      <w:r w:rsidRPr="00405395">
        <w:rPr>
          <w:rFonts w:ascii="Times New Roman" w:hAnsi="Times New Roman" w:cs="Times New Roman"/>
          <w:sz w:val="24"/>
          <w:szCs w:val="24"/>
        </w:rPr>
        <w:t>Споживач</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здійснює</w:t>
      </w:r>
      <w:proofErr w:type="spellEnd"/>
      <w:r w:rsidRPr="00405395">
        <w:rPr>
          <w:rFonts w:ascii="Times New Roman" w:hAnsi="Times New Roman" w:cs="Times New Roman"/>
          <w:sz w:val="24"/>
          <w:szCs w:val="24"/>
        </w:rPr>
        <w:t xml:space="preserve"> плату за </w:t>
      </w:r>
      <w:proofErr w:type="spellStart"/>
      <w:r w:rsidRPr="00405395">
        <w:rPr>
          <w:rFonts w:ascii="Times New Roman" w:hAnsi="Times New Roman" w:cs="Times New Roman"/>
          <w:sz w:val="24"/>
          <w:szCs w:val="24"/>
        </w:rPr>
        <w:t>послуги</w:t>
      </w:r>
      <w:proofErr w:type="spellEnd"/>
      <w:r w:rsidRPr="00405395">
        <w:rPr>
          <w:rFonts w:ascii="Times New Roman" w:hAnsi="Times New Roman" w:cs="Times New Roman"/>
          <w:sz w:val="24"/>
          <w:szCs w:val="24"/>
        </w:rPr>
        <w:t xml:space="preserve"> з </w:t>
      </w:r>
      <w:proofErr w:type="spellStart"/>
      <w:r w:rsidRPr="00405395">
        <w:rPr>
          <w:rFonts w:ascii="Times New Roman" w:hAnsi="Times New Roman" w:cs="Times New Roman"/>
          <w:sz w:val="24"/>
          <w:szCs w:val="24"/>
        </w:rPr>
        <w:t>розподілу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передачі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через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безпосередньо</w:t>
      </w:r>
      <w:proofErr w:type="spellEnd"/>
      <w:r w:rsidRPr="00405395">
        <w:rPr>
          <w:rFonts w:ascii="Times New Roman" w:hAnsi="Times New Roman" w:cs="Times New Roman"/>
          <w:sz w:val="24"/>
          <w:szCs w:val="24"/>
        </w:rPr>
        <w:t xml:space="preserve"> ОСР(ОСП). </w:t>
      </w:r>
    </w:p>
    <w:p w14:paraId="5DE00460" w14:textId="77777777" w:rsidR="00EB1A44" w:rsidRPr="00405395" w:rsidRDefault="00EB1A44" w:rsidP="00604795">
      <w:pPr>
        <w:pStyle w:val="DOC"/>
        <w:numPr>
          <w:ilvl w:val="1"/>
          <w:numId w:val="16"/>
        </w:numPr>
        <w:spacing w:after="0"/>
        <w:ind w:hanging="3800"/>
        <w:jc w:val="left"/>
        <w:rPr>
          <w:rFonts w:ascii="Times New Roman" w:hAnsi="Times New Roman"/>
          <w:b/>
          <w:bCs w:val="0"/>
          <w:color w:val="auto"/>
          <w:sz w:val="24"/>
          <w:szCs w:val="24"/>
          <w:lang w:eastAsia="zh-CN"/>
        </w:rPr>
      </w:pPr>
      <w:r w:rsidRPr="00405395">
        <w:rPr>
          <w:rFonts w:ascii="Times New Roman" w:hAnsi="Times New Roman"/>
          <w:b/>
          <w:bCs w:val="0"/>
          <w:color w:val="auto"/>
          <w:sz w:val="24"/>
          <w:szCs w:val="24"/>
          <w:lang w:eastAsia="zh-CN"/>
        </w:rPr>
        <w:t>Обсяг електричної енергії:</w:t>
      </w:r>
    </w:p>
    <w:p w14:paraId="7614BB20" w14:textId="77777777" w:rsidR="00EB1A44" w:rsidRPr="00405395" w:rsidRDefault="00EB1A44" w:rsidP="00604795">
      <w:pPr>
        <w:pStyle w:val="a7"/>
        <w:numPr>
          <w:ilvl w:val="2"/>
          <w:numId w:val="16"/>
        </w:numPr>
        <w:tabs>
          <w:tab w:val="left" w:pos="1134"/>
        </w:tabs>
        <w:spacing w:after="0"/>
        <w:ind w:left="0" w:firstLine="426"/>
        <w:jc w:val="both"/>
        <w:rPr>
          <w:rFonts w:ascii="Times New Roman" w:hAnsi="Times New Roman" w:cs="Times New Roman"/>
          <w:sz w:val="24"/>
          <w:szCs w:val="24"/>
        </w:rPr>
      </w:pPr>
      <w:proofErr w:type="spellStart"/>
      <w:r w:rsidRPr="00405395">
        <w:rPr>
          <w:rFonts w:ascii="Times New Roman" w:hAnsi="Times New Roman" w:cs="Times New Roman"/>
          <w:sz w:val="24"/>
          <w:szCs w:val="24"/>
        </w:rPr>
        <w:t>Обсяг</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бути </w:t>
      </w:r>
      <w:proofErr w:type="spellStart"/>
      <w:r w:rsidRPr="00405395">
        <w:rPr>
          <w:rFonts w:ascii="Times New Roman" w:hAnsi="Times New Roman" w:cs="Times New Roman"/>
          <w:sz w:val="24"/>
          <w:szCs w:val="24"/>
        </w:rPr>
        <w:t>поставлений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Споживачу</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кожен</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розрахунковий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період</w:t>
      </w:r>
      <w:proofErr w:type="spellEnd"/>
      <w:r w:rsidRPr="00405395">
        <w:rPr>
          <w:rFonts w:ascii="Times New Roman" w:hAnsi="Times New Roman" w:cs="Times New Roman"/>
          <w:sz w:val="24"/>
          <w:szCs w:val="24"/>
        </w:rPr>
        <w:t xml:space="preserve"> в межах строку </w:t>
      </w:r>
      <w:proofErr w:type="spellStart"/>
      <w:r w:rsidRPr="00405395">
        <w:rPr>
          <w:rFonts w:ascii="Times New Roman" w:hAnsi="Times New Roman" w:cs="Times New Roman"/>
          <w:sz w:val="24"/>
          <w:szCs w:val="24"/>
        </w:rPr>
        <w:t>дії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даного</w:t>
      </w:r>
      <w:proofErr w:type="spellEnd"/>
      <w:r w:rsidRPr="00405395">
        <w:rPr>
          <w:rFonts w:ascii="Times New Roman" w:hAnsi="Times New Roman" w:cs="Times New Roman"/>
          <w:sz w:val="24"/>
          <w:szCs w:val="24"/>
        </w:rPr>
        <w:t xml:space="preserve"> Договору.</w:t>
      </w:r>
    </w:p>
    <w:p w14:paraId="145BBC2E" w14:textId="77777777" w:rsidR="00EB1A44" w:rsidRPr="00405395" w:rsidRDefault="00EB1A44" w:rsidP="00604795">
      <w:pPr>
        <w:pStyle w:val="a7"/>
        <w:numPr>
          <w:ilvl w:val="2"/>
          <w:numId w:val="16"/>
        </w:numPr>
        <w:tabs>
          <w:tab w:val="left" w:pos="426"/>
        </w:tabs>
        <w:spacing w:after="0" w:line="240" w:lineRule="auto"/>
        <w:ind w:left="0" w:firstLine="426"/>
        <w:jc w:val="both"/>
        <w:rPr>
          <w:rFonts w:ascii="Times New Roman" w:hAnsi="Times New Roman" w:cs="Times New Roman"/>
          <w:sz w:val="24"/>
          <w:szCs w:val="24"/>
        </w:rPr>
      </w:pPr>
      <w:proofErr w:type="spellStart"/>
      <w:r w:rsidRPr="00405395">
        <w:rPr>
          <w:rFonts w:ascii="Times New Roman" w:hAnsi="Times New Roman" w:cs="Times New Roman"/>
          <w:sz w:val="24"/>
          <w:szCs w:val="24"/>
        </w:rPr>
        <w:t>Споживач</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надає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планові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обсяги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споживання</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поточний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рік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одночасно</w:t>
      </w:r>
      <w:proofErr w:type="spellEnd"/>
      <w:r w:rsidRPr="00405395">
        <w:rPr>
          <w:rFonts w:ascii="Times New Roman" w:hAnsi="Times New Roman" w:cs="Times New Roman"/>
          <w:sz w:val="24"/>
          <w:szCs w:val="24"/>
        </w:rPr>
        <w:t xml:space="preserve"> з </w:t>
      </w:r>
      <w:proofErr w:type="spellStart"/>
      <w:r w:rsidRPr="00405395">
        <w:rPr>
          <w:rFonts w:ascii="Times New Roman" w:hAnsi="Times New Roman" w:cs="Times New Roman"/>
          <w:sz w:val="24"/>
          <w:szCs w:val="24"/>
        </w:rPr>
        <w:t>укладанням</w:t>
      </w:r>
      <w:proofErr w:type="spellEnd"/>
      <w:r w:rsidRPr="00405395">
        <w:rPr>
          <w:rFonts w:ascii="Times New Roman" w:hAnsi="Times New Roman" w:cs="Times New Roman"/>
          <w:sz w:val="24"/>
          <w:szCs w:val="24"/>
        </w:rPr>
        <w:t xml:space="preserve"> договору в </w:t>
      </w:r>
      <w:proofErr w:type="spellStart"/>
      <w:r w:rsidRPr="00405395">
        <w:rPr>
          <w:rFonts w:ascii="Times New Roman" w:hAnsi="Times New Roman" w:cs="Times New Roman"/>
          <w:sz w:val="24"/>
          <w:szCs w:val="24"/>
        </w:rPr>
        <w:t>узгодженій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формі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Корегування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замовлених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обсягів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здійснюється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Споживачем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щомісячно</w:t>
      </w:r>
      <w:proofErr w:type="spellEnd"/>
      <w:r w:rsidRPr="00405395">
        <w:rPr>
          <w:rFonts w:ascii="Times New Roman" w:hAnsi="Times New Roman" w:cs="Times New Roman"/>
          <w:sz w:val="24"/>
          <w:szCs w:val="24"/>
        </w:rPr>
        <w:t>, до 21-го (</w:t>
      </w:r>
      <w:proofErr w:type="spellStart"/>
      <w:r w:rsidRPr="00405395">
        <w:rPr>
          <w:rFonts w:ascii="Times New Roman" w:hAnsi="Times New Roman" w:cs="Times New Roman"/>
          <w:sz w:val="24"/>
          <w:szCs w:val="24"/>
        </w:rPr>
        <w:t>двадцять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першого</w:t>
      </w:r>
      <w:proofErr w:type="spellEnd"/>
      <w:r w:rsidRPr="00405395">
        <w:rPr>
          <w:rFonts w:ascii="Times New Roman" w:hAnsi="Times New Roman" w:cs="Times New Roman"/>
          <w:sz w:val="24"/>
          <w:szCs w:val="24"/>
        </w:rPr>
        <w:t xml:space="preserve">) числа </w:t>
      </w:r>
      <w:proofErr w:type="spellStart"/>
      <w:r w:rsidRPr="00405395">
        <w:rPr>
          <w:rFonts w:ascii="Times New Roman" w:hAnsi="Times New Roman" w:cs="Times New Roman"/>
          <w:sz w:val="24"/>
          <w:szCs w:val="24"/>
        </w:rPr>
        <w:t>місяця</w:t>
      </w:r>
      <w:proofErr w:type="spellEnd"/>
      <w:r w:rsidRPr="00405395">
        <w:rPr>
          <w:rFonts w:ascii="Times New Roman" w:hAnsi="Times New Roman" w:cs="Times New Roman"/>
          <w:sz w:val="24"/>
          <w:szCs w:val="24"/>
        </w:rPr>
        <w:t xml:space="preserve"> перед </w:t>
      </w:r>
      <w:proofErr w:type="spellStart"/>
      <w:r w:rsidRPr="00405395">
        <w:rPr>
          <w:rFonts w:ascii="Times New Roman" w:hAnsi="Times New Roman" w:cs="Times New Roman"/>
          <w:sz w:val="24"/>
          <w:szCs w:val="24"/>
        </w:rPr>
        <w:t>розрахунковим</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погодженням</w:t>
      </w:r>
      <w:proofErr w:type="spellEnd"/>
      <w:r w:rsidRPr="00405395">
        <w:rPr>
          <w:rFonts w:ascii="Times New Roman" w:hAnsi="Times New Roman" w:cs="Times New Roman"/>
          <w:sz w:val="24"/>
          <w:szCs w:val="24"/>
        </w:rPr>
        <w:t xml:space="preserve"> з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
    <w:p w14:paraId="1E4EE670" w14:textId="6A0D45DB"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5.3.3. Звіряння фактичного обсягу спожитої електроенергії за розрахунковий місяць:  до </w:t>
      </w:r>
      <w:r w:rsidR="001623BC">
        <w:rPr>
          <w:rFonts w:ascii="Times New Roman" w:hAnsi="Times New Roman" w:cs="Times New Roman"/>
          <w:sz w:val="24"/>
          <w:szCs w:val="24"/>
          <w:lang w:val="uk-UA"/>
        </w:rPr>
        <w:t>5</w:t>
      </w:r>
      <w:r w:rsidRPr="00405395">
        <w:rPr>
          <w:rFonts w:ascii="Times New Roman" w:hAnsi="Times New Roman" w:cs="Times New Roman"/>
          <w:sz w:val="24"/>
          <w:szCs w:val="24"/>
          <w:lang w:val="uk-UA"/>
        </w:rPr>
        <w:t xml:space="preserve">  числа за місяцем поставки. </w:t>
      </w:r>
    </w:p>
    <w:p w14:paraId="53EB133B" w14:textId="77777777" w:rsidR="00EB1A44" w:rsidRPr="00405395" w:rsidRDefault="00EB1A44" w:rsidP="00EB1A44">
      <w:pPr>
        <w:tabs>
          <w:tab w:val="left" w:pos="1134"/>
        </w:tabs>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5.3.4. Обсяг споживання електричної енергії може бути скорегований в порядку, визначеному цим Договором.</w:t>
      </w:r>
    </w:p>
    <w:p w14:paraId="7C4D8F47" w14:textId="3D9709F9" w:rsidR="00EB1A44" w:rsidRPr="00405395" w:rsidRDefault="00EB1A44" w:rsidP="00604795">
      <w:pPr>
        <w:pStyle w:val="a7"/>
        <w:numPr>
          <w:ilvl w:val="2"/>
          <w:numId w:val="17"/>
        </w:numPr>
        <w:spacing w:after="0" w:line="240" w:lineRule="auto"/>
        <w:ind w:hanging="153"/>
        <w:jc w:val="both"/>
        <w:rPr>
          <w:rFonts w:ascii="Times New Roman" w:hAnsi="Times New Roman" w:cs="Times New Roman"/>
          <w:sz w:val="24"/>
          <w:szCs w:val="24"/>
        </w:rPr>
      </w:pPr>
      <w:proofErr w:type="spellStart"/>
      <w:r w:rsidRPr="00405395">
        <w:rPr>
          <w:rFonts w:ascii="Times New Roman" w:hAnsi="Times New Roman" w:cs="Times New Roman"/>
          <w:sz w:val="24"/>
          <w:szCs w:val="24"/>
        </w:rPr>
        <w:t>Загальний</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обсяг</w:t>
      </w:r>
      <w:proofErr w:type="spellEnd"/>
      <w:r w:rsidRPr="00405395">
        <w:rPr>
          <w:rFonts w:ascii="Times New Roman" w:hAnsi="Times New Roman" w:cs="Times New Roman"/>
          <w:sz w:val="24"/>
          <w:szCs w:val="24"/>
        </w:rPr>
        <w:t xml:space="preserve"> поставки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proofErr w:type="gram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становить</w:t>
      </w:r>
      <w:proofErr w:type="gramEnd"/>
      <w:r w:rsidRPr="00405395">
        <w:rPr>
          <w:rFonts w:ascii="Times New Roman" w:hAnsi="Times New Roman" w:cs="Times New Roman"/>
          <w:sz w:val="24"/>
          <w:szCs w:val="24"/>
        </w:rPr>
        <w:t xml:space="preserve">   </w:t>
      </w:r>
      <w:r w:rsidR="00B66C8B">
        <w:rPr>
          <w:rFonts w:ascii="Times New Roman" w:hAnsi="Times New Roman" w:cs="Times New Roman"/>
          <w:sz w:val="24"/>
          <w:szCs w:val="24"/>
          <w:lang w:val="uk-UA"/>
        </w:rPr>
        <w:t>35</w:t>
      </w:r>
      <w:r w:rsidR="001623BC">
        <w:rPr>
          <w:rFonts w:ascii="Times New Roman" w:hAnsi="Times New Roman" w:cs="Times New Roman"/>
          <w:sz w:val="24"/>
          <w:szCs w:val="24"/>
          <w:lang w:val="uk-UA"/>
        </w:rPr>
        <w:t xml:space="preserve">000   </w:t>
      </w:r>
      <w:r w:rsidRPr="00405395">
        <w:rPr>
          <w:rFonts w:ascii="Times New Roman" w:hAnsi="Times New Roman" w:cs="Times New Roman"/>
          <w:sz w:val="24"/>
          <w:szCs w:val="24"/>
        </w:rPr>
        <w:t>кВт*год.</w:t>
      </w:r>
    </w:p>
    <w:p w14:paraId="37AD8343" w14:textId="77777777" w:rsidR="00EB1A44" w:rsidRPr="00405395" w:rsidRDefault="00EB1A44" w:rsidP="00EB1A44">
      <w:pPr>
        <w:tabs>
          <w:tab w:val="left" w:pos="1134"/>
        </w:tabs>
        <w:ind w:left="709"/>
        <w:jc w:val="both"/>
        <w:rPr>
          <w:rFonts w:ascii="Times New Roman" w:hAnsi="Times New Roman" w:cs="Times New Roman"/>
          <w:sz w:val="24"/>
          <w:szCs w:val="24"/>
          <w:lang w:val="uk-UA"/>
        </w:rPr>
      </w:pPr>
    </w:p>
    <w:p w14:paraId="1691829A" w14:textId="77777777" w:rsidR="00EB1A44" w:rsidRPr="00405395" w:rsidRDefault="00EB1A44" w:rsidP="00604795">
      <w:pPr>
        <w:pStyle w:val="DOC"/>
        <w:numPr>
          <w:ilvl w:val="1"/>
          <w:numId w:val="17"/>
        </w:numPr>
        <w:spacing w:after="0"/>
        <w:ind w:firstLine="27"/>
        <w:rPr>
          <w:rFonts w:ascii="Times New Roman" w:hAnsi="Times New Roman"/>
          <w:b/>
          <w:bCs w:val="0"/>
          <w:color w:val="auto"/>
          <w:sz w:val="24"/>
          <w:szCs w:val="24"/>
          <w:lang w:eastAsia="zh-CN"/>
        </w:rPr>
      </w:pPr>
      <w:r w:rsidRPr="00405395">
        <w:rPr>
          <w:rFonts w:ascii="Times New Roman" w:hAnsi="Times New Roman"/>
          <w:b/>
          <w:bCs w:val="0"/>
          <w:color w:val="auto"/>
          <w:sz w:val="24"/>
          <w:szCs w:val="24"/>
          <w:lang w:eastAsia="zh-CN"/>
        </w:rPr>
        <w:t>Порядок обміну документами та інші положення:</w:t>
      </w:r>
    </w:p>
    <w:p w14:paraId="674BF894" w14:textId="77777777" w:rsidR="00EB1A44" w:rsidRPr="00405395" w:rsidRDefault="00EB1A44" w:rsidP="00EB1A44">
      <w:pPr>
        <w:tabs>
          <w:tab w:val="left" w:pos="1134"/>
        </w:tabs>
        <w:ind w:firstLine="426"/>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5.4.1. Платіжні та інші документи (рахунки, акти приймання-передачі електричної енергії, акти звірки взаєморозрахунків тощо) надаються Споживачу у </w:t>
      </w:r>
      <w:proofErr w:type="spellStart"/>
      <w:r w:rsidRPr="00405395">
        <w:rPr>
          <w:rFonts w:ascii="Times New Roman" w:hAnsi="Times New Roman" w:cs="Times New Roman"/>
          <w:sz w:val="24"/>
          <w:szCs w:val="24"/>
          <w:lang w:val="uk-UA"/>
        </w:rPr>
        <w:t>відсканованому</w:t>
      </w:r>
      <w:proofErr w:type="spellEnd"/>
      <w:r w:rsidRPr="00405395">
        <w:rPr>
          <w:rFonts w:ascii="Times New Roman" w:hAnsi="Times New Roman" w:cs="Times New Roman"/>
          <w:sz w:val="24"/>
          <w:szCs w:val="24"/>
          <w:lang w:val="uk-UA"/>
        </w:rPr>
        <w:t xml:space="preserve"> вигляді електронною поштою на e-</w:t>
      </w:r>
      <w:proofErr w:type="spellStart"/>
      <w:r w:rsidRPr="00405395">
        <w:rPr>
          <w:rFonts w:ascii="Times New Roman" w:hAnsi="Times New Roman" w:cs="Times New Roman"/>
          <w:sz w:val="24"/>
          <w:szCs w:val="24"/>
          <w:lang w:val="uk-UA"/>
        </w:rPr>
        <w:t>mail</w:t>
      </w:r>
      <w:proofErr w:type="spellEnd"/>
      <w:r w:rsidRPr="00405395">
        <w:rPr>
          <w:rFonts w:ascii="Times New Roman" w:hAnsi="Times New Roman" w:cs="Times New Roman"/>
          <w:sz w:val="24"/>
          <w:szCs w:val="24"/>
          <w:lang w:val="uk-UA"/>
        </w:rPr>
        <w:t xml:space="preserve"> Споживача, що зазначений в заяві-приєднанні, яка є Додатком №1 до цього Договору. Датою отримання Споживачем відповідних документів вважається дата направлення їх на зазначений e-</w:t>
      </w:r>
      <w:proofErr w:type="spellStart"/>
      <w:r w:rsidRPr="00405395">
        <w:rPr>
          <w:rFonts w:ascii="Times New Roman" w:hAnsi="Times New Roman" w:cs="Times New Roman"/>
          <w:sz w:val="24"/>
          <w:szCs w:val="24"/>
          <w:lang w:val="uk-UA"/>
        </w:rPr>
        <w:t>mail</w:t>
      </w:r>
      <w:proofErr w:type="spellEnd"/>
      <w:r w:rsidRPr="00405395">
        <w:rPr>
          <w:rFonts w:ascii="Times New Roman" w:hAnsi="Times New Roman" w:cs="Times New Roman"/>
          <w:sz w:val="24"/>
          <w:szCs w:val="24"/>
          <w:lang w:val="uk-UA"/>
        </w:rPr>
        <w:t>.</w:t>
      </w:r>
    </w:p>
    <w:p w14:paraId="688C2D2A" w14:textId="77777777" w:rsidR="00EB1A44" w:rsidRPr="00405395" w:rsidRDefault="00EB1A44" w:rsidP="00604795">
      <w:pPr>
        <w:pStyle w:val="a7"/>
        <w:numPr>
          <w:ilvl w:val="2"/>
          <w:numId w:val="18"/>
        </w:numPr>
        <w:tabs>
          <w:tab w:val="left" w:pos="1134"/>
        </w:tabs>
        <w:spacing w:after="0"/>
        <w:ind w:left="0" w:firstLine="426"/>
        <w:jc w:val="both"/>
        <w:rPr>
          <w:rFonts w:ascii="Times New Roman" w:hAnsi="Times New Roman" w:cs="Times New Roman"/>
          <w:sz w:val="24"/>
          <w:szCs w:val="24"/>
        </w:rPr>
      </w:pPr>
      <w:proofErr w:type="spellStart"/>
      <w:r w:rsidRPr="00405395">
        <w:rPr>
          <w:rFonts w:ascii="Times New Roman" w:hAnsi="Times New Roman" w:cs="Times New Roman"/>
          <w:sz w:val="24"/>
          <w:szCs w:val="24"/>
        </w:rPr>
        <w:t>Оригінали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рахунків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актів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приймання-передачі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актів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звірки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передаються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Споживачу</w:t>
      </w:r>
      <w:proofErr w:type="spellEnd"/>
      <w:r w:rsidRPr="00405395">
        <w:rPr>
          <w:rFonts w:ascii="Times New Roman" w:hAnsi="Times New Roman" w:cs="Times New Roman"/>
          <w:sz w:val="24"/>
          <w:szCs w:val="24"/>
        </w:rPr>
        <w:t xml:space="preserve"> до 10 (десятого) числа </w:t>
      </w:r>
      <w:proofErr w:type="spellStart"/>
      <w:r w:rsidRPr="00405395">
        <w:rPr>
          <w:rFonts w:ascii="Times New Roman" w:hAnsi="Times New Roman" w:cs="Times New Roman"/>
          <w:sz w:val="24"/>
          <w:szCs w:val="24"/>
        </w:rPr>
        <w:t>місяця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наступного</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розрахунковим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протягом</w:t>
      </w:r>
      <w:proofErr w:type="spellEnd"/>
      <w:r w:rsidRPr="00405395">
        <w:rPr>
          <w:rFonts w:ascii="Times New Roman" w:hAnsi="Times New Roman" w:cs="Times New Roman"/>
          <w:sz w:val="24"/>
          <w:szCs w:val="24"/>
        </w:rPr>
        <w:t xml:space="preserve"> 2 (</w:t>
      </w:r>
      <w:proofErr w:type="spellStart"/>
      <w:r w:rsidRPr="00405395">
        <w:rPr>
          <w:rFonts w:ascii="Times New Roman" w:hAnsi="Times New Roman" w:cs="Times New Roman"/>
          <w:sz w:val="24"/>
          <w:szCs w:val="24"/>
        </w:rPr>
        <w:t>двох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робочих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днів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після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документів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їх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розглядає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підписує</w:t>
      </w:r>
      <w:proofErr w:type="spellEnd"/>
      <w:r w:rsidRPr="00405395">
        <w:rPr>
          <w:rFonts w:ascii="Times New Roman" w:hAnsi="Times New Roman" w:cs="Times New Roman"/>
          <w:sz w:val="24"/>
          <w:szCs w:val="24"/>
        </w:rPr>
        <w:t xml:space="preserve"> та </w:t>
      </w:r>
      <w:proofErr w:type="spellStart"/>
      <w:r w:rsidRPr="00405395">
        <w:rPr>
          <w:rFonts w:ascii="Times New Roman" w:hAnsi="Times New Roman" w:cs="Times New Roman"/>
          <w:sz w:val="24"/>
          <w:szCs w:val="24"/>
        </w:rPr>
        <w:t>повертає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його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екземпляри</w:t>
      </w:r>
      <w:proofErr w:type="spellEnd"/>
      <w:r w:rsidRPr="00405395">
        <w:rPr>
          <w:rFonts w:ascii="Times New Roman" w:hAnsi="Times New Roman" w:cs="Times New Roman"/>
          <w:sz w:val="24"/>
          <w:szCs w:val="24"/>
        </w:rPr>
        <w:t xml:space="preserve">. </w:t>
      </w:r>
      <w:r w:rsidRPr="00405395">
        <w:rPr>
          <w:rFonts w:ascii="Times New Roman" w:hAnsi="Times New Roman" w:cs="Times New Roman"/>
          <w:color w:val="222222"/>
          <w:sz w:val="24"/>
          <w:szCs w:val="24"/>
          <w:shd w:val="clear" w:color="auto" w:fill="FFFFFF"/>
        </w:rPr>
        <w:t xml:space="preserve">У </w:t>
      </w:r>
      <w:proofErr w:type="spellStart"/>
      <w:r w:rsidRPr="00405395">
        <w:rPr>
          <w:rFonts w:ascii="Times New Roman" w:hAnsi="Times New Roman" w:cs="Times New Roman"/>
          <w:color w:val="222222"/>
          <w:sz w:val="24"/>
          <w:szCs w:val="24"/>
          <w:shd w:val="clear" w:color="auto" w:fill="FFFFFF"/>
        </w:rPr>
        <w:t>випадку</w:t>
      </w:r>
      <w:proofErr w:type="spellEnd"/>
      <w:r w:rsidRPr="00405395">
        <w:rPr>
          <w:rFonts w:ascii="Times New Roman" w:hAnsi="Times New Roman" w:cs="Times New Roman"/>
          <w:color w:val="222222"/>
          <w:sz w:val="24"/>
          <w:szCs w:val="24"/>
          <w:shd w:val="clear" w:color="auto" w:fill="FFFFFF"/>
        </w:rPr>
        <w:t xml:space="preserve"> не </w:t>
      </w:r>
      <w:proofErr w:type="spellStart"/>
      <w:r w:rsidRPr="00405395">
        <w:rPr>
          <w:rFonts w:ascii="Times New Roman" w:hAnsi="Times New Roman" w:cs="Times New Roman"/>
          <w:color w:val="222222"/>
          <w:sz w:val="24"/>
          <w:szCs w:val="24"/>
          <w:shd w:val="clear" w:color="auto" w:fill="FFFFFF"/>
        </w:rPr>
        <w:t>повернення</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Споживачем</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підписаного</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оригіналу</w:t>
      </w:r>
      <w:proofErr w:type="spellEnd"/>
      <w:r w:rsidRPr="00405395">
        <w:rPr>
          <w:rFonts w:ascii="Times New Roman" w:hAnsi="Times New Roman" w:cs="Times New Roman"/>
          <w:color w:val="222222"/>
          <w:sz w:val="24"/>
          <w:szCs w:val="24"/>
          <w:shd w:val="clear" w:color="auto" w:fill="FFFFFF"/>
        </w:rPr>
        <w:t xml:space="preserve"> акту </w:t>
      </w:r>
      <w:proofErr w:type="spellStart"/>
      <w:r w:rsidRPr="00405395">
        <w:rPr>
          <w:rFonts w:ascii="Times New Roman" w:hAnsi="Times New Roman" w:cs="Times New Roman"/>
          <w:color w:val="222222"/>
          <w:sz w:val="24"/>
          <w:szCs w:val="24"/>
          <w:shd w:val="clear" w:color="auto" w:fill="FFFFFF"/>
        </w:rPr>
        <w:t>приймання-передачі</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електроенергії</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або</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ненадання</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письмової</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обґрунтованої</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відмови</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від</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його</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підписання</w:t>
      </w:r>
      <w:proofErr w:type="spellEnd"/>
      <w:r w:rsidRPr="00405395">
        <w:rPr>
          <w:rFonts w:ascii="Times New Roman" w:hAnsi="Times New Roman" w:cs="Times New Roman"/>
          <w:color w:val="222222"/>
          <w:sz w:val="24"/>
          <w:szCs w:val="24"/>
          <w:shd w:val="clear" w:color="auto" w:fill="FFFFFF"/>
        </w:rPr>
        <w:t xml:space="preserve"> до 15 числа </w:t>
      </w:r>
      <w:proofErr w:type="spellStart"/>
      <w:r w:rsidRPr="00405395">
        <w:rPr>
          <w:rFonts w:ascii="Times New Roman" w:hAnsi="Times New Roman" w:cs="Times New Roman"/>
          <w:color w:val="222222"/>
          <w:sz w:val="24"/>
          <w:szCs w:val="24"/>
          <w:shd w:val="clear" w:color="auto" w:fill="FFFFFF"/>
        </w:rPr>
        <w:t>місяця</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наступного</w:t>
      </w:r>
      <w:proofErr w:type="spellEnd"/>
      <w:r w:rsidRPr="00405395">
        <w:rPr>
          <w:rFonts w:ascii="Times New Roman" w:hAnsi="Times New Roman" w:cs="Times New Roman"/>
          <w:color w:val="222222"/>
          <w:sz w:val="24"/>
          <w:szCs w:val="24"/>
          <w:shd w:val="clear" w:color="auto" w:fill="FFFFFF"/>
        </w:rPr>
        <w:t xml:space="preserve"> за </w:t>
      </w:r>
      <w:proofErr w:type="spellStart"/>
      <w:r w:rsidRPr="00405395">
        <w:rPr>
          <w:rFonts w:ascii="Times New Roman" w:hAnsi="Times New Roman" w:cs="Times New Roman"/>
          <w:color w:val="222222"/>
          <w:sz w:val="24"/>
          <w:szCs w:val="24"/>
          <w:shd w:val="clear" w:color="auto" w:fill="FFFFFF"/>
        </w:rPr>
        <w:t>звітним</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такий</w:t>
      </w:r>
      <w:proofErr w:type="spellEnd"/>
      <w:r w:rsidRPr="00405395">
        <w:rPr>
          <w:rFonts w:ascii="Times New Roman" w:hAnsi="Times New Roman" w:cs="Times New Roman"/>
          <w:color w:val="222222"/>
          <w:sz w:val="24"/>
          <w:szCs w:val="24"/>
          <w:shd w:val="clear" w:color="auto" w:fill="FFFFFF"/>
        </w:rPr>
        <w:t xml:space="preserve"> акт </w:t>
      </w:r>
      <w:proofErr w:type="spellStart"/>
      <w:r w:rsidRPr="00405395">
        <w:rPr>
          <w:rFonts w:ascii="Times New Roman" w:hAnsi="Times New Roman" w:cs="Times New Roman"/>
          <w:color w:val="222222"/>
          <w:sz w:val="24"/>
          <w:szCs w:val="24"/>
          <w:shd w:val="clear" w:color="auto" w:fill="FFFFFF"/>
        </w:rPr>
        <w:t>вважається</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підписаним</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Споживачем</w:t>
      </w:r>
      <w:proofErr w:type="spellEnd"/>
      <w:r w:rsidRPr="00405395">
        <w:rPr>
          <w:rFonts w:ascii="Times New Roman" w:hAnsi="Times New Roman" w:cs="Times New Roman"/>
          <w:color w:val="222222"/>
          <w:sz w:val="24"/>
          <w:szCs w:val="24"/>
          <w:shd w:val="clear" w:color="auto" w:fill="FFFFFF"/>
        </w:rPr>
        <w:t xml:space="preserve">, а </w:t>
      </w:r>
      <w:proofErr w:type="spellStart"/>
      <w:r w:rsidRPr="00405395">
        <w:rPr>
          <w:rFonts w:ascii="Times New Roman" w:hAnsi="Times New Roman" w:cs="Times New Roman"/>
          <w:color w:val="222222"/>
          <w:sz w:val="24"/>
          <w:szCs w:val="24"/>
          <w:shd w:val="clear" w:color="auto" w:fill="FFFFFF"/>
        </w:rPr>
        <w:t>обсяг</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спожитої</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електроенергії</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встановлюється</w:t>
      </w:r>
      <w:proofErr w:type="spellEnd"/>
      <w:r w:rsidRPr="00405395">
        <w:rPr>
          <w:rFonts w:ascii="Times New Roman" w:hAnsi="Times New Roman" w:cs="Times New Roman"/>
          <w:color w:val="222222"/>
          <w:sz w:val="24"/>
          <w:szCs w:val="24"/>
          <w:shd w:val="clear" w:color="auto" w:fill="FFFFFF"/>
        </w:rPr>
        <w:t xml:space="preserve"> </w:t>
      </w:r>
      <w:proofErr w:type="spellStart"/>
      <w:r w:rsidRPr="00405395">
        <w:rPr>
          <w:rFonts w:ascii="Times New Roman" w:hAnsi="Times New Roman" w:cs="Times New Roman"/>
          <w:color w:val="222222"/>
          <w:sz w:val="24"/>
          <w:szCs w:val="24"/>
          <w:shd w:val="clear" w:color="auto" w:fill="FFFFFF"/>
        </w:rPr>
        <w:t>відповідно</w:t>
      </w:r>
      <w:proofErr w:type="spellEnd"/>
      <w:r w:rsidRPr="00405395">
        <w:rPr>
          <w:rFonts w:ascii="Times New Roman" w:hAnsi="Times New Roman" w:cs="Times New Roman"/>
          <w:color w:val="222222"/>
          <w:sz w:val="24"/>
          <w:szCs w:val="24"/>
          <w:shd w:val="clear" w:color="auto" w:fill="FFFFFF"/>
        </w:rPr>
        <w:t xml:space="preserve"> до </w:t>
      </w:r>
      <w:proofErr w:type="spellStart"/>
      <w:r w:rsidRPr="00405395">
        <w:rPr>
          <w:rFonts w:ascii="Times New Roman" w:hAnsi="Times New Roman" w:cs="Times New Roman"/>
          <w:color w:val="222222"/>
          <w:sz w:val="24"/>
          <w:szCs w:val="24"/>
          <w:shd w:val="clear" w:color="auto" w:fill="FFFFFF"/>
        </w:rPr>
        <w:t>даних</w:t>
      </w:r>
      <w:proofErr w:type="spellEnd"/>
      <w:r w:rsidRPr="00405395">
        <w:rPr>
          <w:rFonts w:ascii="Times New Roman" w:hAnsi="Times New Roman" w:cs="Times New Roman"/>
          <w:color w:val="222222"/>
          <w:sz w:val="24"/>
          <w:szCs w:val="24"/>
          <w:shd w:val="clear" w:color="auto" w:fill="FFFFFF"/>
        </w:rPr>
        <w:t xml:space="preserve"> ОСР.</w:t>
      </w:r>
    </w:p>
    <w:p w14:paraId="64AD9792" w14:textId="77777777" w:rsidR="00EB1A44" w:rsidRPr="00405395" w:rsidRDefault="00EB1A44" w:rsidP="00604795">
      <w:pPr>
        <w:pStyle w:val="a7"/>
        <w:numPr>
          <w:ilvl w:val="2"/>
          <w:numId w:val="18"/>
        </w:numPr>
        <w:tabs>
          <w:tab w:val="left" w:pos="142"/>
          <w:tab w:val="left" w:pos="1134"/>
        </w:tabs>
        <w:spacing w:after="0"/>
        <w:ind w:left="0" w:firstLine="567"/>
        <w:jc w:val="both"/>
        <w:rPr>
          <w:rFonts w:ascii="Times New Roman" w:hAnsi="Times New Roman" w:cs="Times New Roman"/>
          <w:sz w:val="24"/>
          <w:szCs w:val="24"/>
        </w:rPr>
      </w:pPr>
      <w:r w:rsidRPr="00405395">
        <w:rPr>
          <w:rFonts w:ascii="Times New Roman" w:hAnsi="Times New Roman" w:cs="Times New Roman"/>
          <w:sz w:val="24"/>
          <w:szCs w:val="24"/>
          <w:shd w:val="clear" w:color="auto" w:fill="FFFFFF"/>
        </w:rPr>
        <w:t xml:space="preserve">У </w:t>
      </w:r>
      <w:proofErr w:type="spellStart"/>
      <w:r w:rsidRPr="00405395">
        <w:rPr>
          <w:rFonts w:ascii="Times New Roman" w:hAnsi="Times New Roman" w:cs="Times New Roman"/>
          <w:sz w:val="24"/>
          <w:szCs w:val="24"/>
          <w:shd w:val="clear" w:color="auto" w:fill="FFFFFF"/>
        </w:rPr>
        <w:t>разі</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виникнення</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спірних</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питань</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між</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споживачем</w:t>
      </w:r>
      <w:proofErr w:type="spellEnd"/>
      <w:r w:rsidRPr="00405395">
        <w:rPr>
          <w:rFonts w:ascii="Times New Roman" w:hAnsi="Times New Roman" w:cs="Times New Roman"/>
          <w:sz w:val="24"/>
          <w:szCs w:val="24"/>
          <w:shd w:val="clear" w:color="auto" w:fill="FFFFFF"/>
        </w:rPr>
        <w:t xml:space="preserve"> та </w:t>
      </w:r>
      <w:proofErr w:type="spellStart"/>
      <w:r w:rsidRPr="00405395">
        <w:rPr>
          <w:rFonts w:ascii="Times New Roman" w:hAnsi="Times New Roman" w:cs="Times New Roman"/>
          <w:sz w:val="24"/>
          <w:szCs w:val="24"/>
          <w:shd w:val="clear" w:color="auto" w:fill="FFFFFF"/>
        </w:rPr>
        <w:t>постачальником</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послуг</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комерційного</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обліку</w:t>
      </w:r>
      <w:proofErr w:type="spellEnd"/>
      <w:r w:rsidRPr="00405395">
        <w:rPr>
          <w:rFonts w:ascii="Times New Roman" w:hAnsi="Times New Roman" w:cs="Times New Roman"/>
          <w:sz w:val="24"/>
          <w:szCs w:val="24"/>
          <w:shd w:val="clear" w:color="auto" w:fill="FFFFFF"/>
        </w:rPr>
        <w:t xml:space="preserve"> (оператором </w:t>
      </w:r>
      <w:proofErr w:type="spellStart"/>
      <w:r w:rsidRPr="00405395">
        <w:rPr>
          <w:rFonts w:ascii="Times New Roman" w:hAnsi="Times New Roman" w:cs="Times New Roman"/>
          <w:sz w:val="24"/>
          <w:szCs w:val="24"/>
          <w:shd w:val="clear" w:color="auto" w:fill="FFFFFF"/>
        </w:rPr>
        <w:t>системи</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розподілу</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щодо</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повноти</w:t>
      </w:r>
      <w:proofErr w:type="spellEnd"/>
      <w:r w:rsidRPr="00405395">
        <w:rPr>
          <w:rFonts w:ascii="Times New Roman" w:hAnsi="Times New Roman" w:cs="Times New Roman"/>
          <w:sz w:val="24"/>
          <w:szCs w:val="24"/>
          <w:shd w:val="clear" w:color="auto" w:fill="FFFFFF"/>
        </w:rPr>
        <w:t>/</w:t>
      </w:r>
      <w:proofErr w:type="spellStart"/>
      <w:r w:rsidRPr="00405395">
        <w:rPr>
          <w:rFonts w:ascii="Times New Roman" w:hAnsi="Times New Roman" w:cs="Times New Roman"/>
          <w:sz w:val="24"/>
          <w:szCs w:val="24"/>
          <w:shd w:val="clear" w:color="auto" w:fill="FFFFFF"/>
        </w:rPr>
        <w:t>достовірності</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показів</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розрахункових</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засобів</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обліку</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Постачальник</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може</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надавати</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Споживачу</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консультації</w:t>
      </w:r>
      <w:proofErr w:type="spellEnd"/>
      <w:r w:rsidRPr="00405395">
        <w:rPr>
          <w:rFonts w:ascii="Times New Roman" w:hAnsi="Times New Roman" w:cs="Times New Roman"/>
          <w:sz w:val="24"/>
          <w:szCs w:val="24"/>
          <w:shd w:val="clear" w:color="auto" w:fill="FFFFFF"/>
        </w:rPr>
        <w:t xml:space="preserve"> та </w:t>
      </w:r>
      <w:proofErr w:type="spellStart"/>
      <w:r w:rsidRPr="00405395">
        <w:rPr>
          <w:rFonts w:ascii="Times New Roman" w:hAnsi="Times New Roman" w:cs="Times New Roman"/>
          <w:sz w:val="24"/>
          <w:szCs w:val="24"/>
          <w:shd w:val="clear" w:color="auto" w:fill="FFFFFF"/>
        </w:rPr>
        <w:t>іншу</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допомогу</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щодо</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врегулювання</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спірних</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питань</w:t>
      </w:r>
      <w:proofErr w:type="spellEnd"/>
      <w:r w:rsidRPr="00405395">
        <w:rPr>
          <w:rFonts w:ascii="Times New Roman" w:hAnsi="Times New Roman" w:cs="Times New Roman"/>
          <w:sz w:val="24"/>
          <w:szCs w:val="24"/>
          <w:shd w:val="clear" w:color="auto" w:fill="FFFFFF"/>
        </w:rPr>
        <w:t>.</w:t>
      </w:r>
      <w:r w:rsidRPr="00405395">
        <w:rPr>
          <w:rFonts w:ascii="Times New Roman" w:hAnsi="Times New Roman" w:cs="Times New Roman"/>
          <w:sz w:val="24"/>
          <w:szCs w:val="24"/>
        </w:rPr>
        <w:t> У будь-</w:t>
      </w:r>
      <w:proofErr w:type="spellStart"/>
      <w:r w:rsidRPr="00405395">
        <w:rPr>
          <w:rFonts w:ascii="Times New Roman" w:hAnsi="Times New Roman" w:cs="Times New Roman"/>
          <w:sz w:val="24"/>
          <w:szCs w:val="24"/>
        </w:rPr>
        <w:t>якому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випадку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інформація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послуг</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комерційного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обліку</w:t>
      </w:r>
      <w:proofErr w:type="spellEnd"/>
      <w:r w:rsidRPr="00405395">
        <w:rPr>
          <w:rFonts w:ascii="Times New Roman" w:hAnsi="Times New Roman" w:cs="Times New Roman"/>
          <w:sz w:val="24"/>
          <w:szCs w:val="24"/>
        </w:rPr>
        <w:t xml:space="preserve"> (оператора </w:t>
      </w:r>
      <w:proofErr w:type="spellStart"/>
      <w:r w:rsidRPr="00405395">
        <w:rPr>
          <w:rFonts w:ascii="Times New Roman" w:hAnsi="Times New Roman" w:cs="Times New Roman"/>
          <w:sz w:val="24"/>
          <w:szCs w:val="24"/>
        </w:rPr>
        <w:t>системи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розподілу</w:t>
      </w:r>
      <w:proofErr w:type="spellEnd"/>
      <w:r w:rsidRPr="00405395">
        <w:rPr>
          <w:rFonts w:ascii="Times New Roman" w:hAnsi="Times New Roman" w:cs="Times New Roman"/>
          <w:sz w:val="24"/>
          <w:szCs w:val="24"/>
        </w:rPr>
        <w:t xml:space="preserve">) є </w:t>
      </w:r>
      <w:proofErr w:type="spellStart"/>
      <w:r w:rsidRPr="00405395">
        <w:rPr>
          <w:rFonts w:ascii="Times New Roman" w:hAnsi="Times New Roman" w:cs="Times New Roman"/>
          <w:sz w:val="24"/>
          <w:szCs w:val="24"/>
        </w:rPr>
        <w:t>пріоритетною</w:t>
      </w:r>
      <w:proofErr w:type="spellEnd"/>
      <w:r w:rsidRPr="00405395">
        <w:rPr>
          <w:rFonts w:ascii="Times New Roman" w:hAnsi="Times New Roman" w:cs="Times New Roman"/>
          <w:sz w:val="24"/>
          <w:szCs w:val="24"/>
        </w:rPr>
        <w:t xml:space="preserve"> для </w:t>
      </w:r>
      <w:proofErr w:type="spellStart"/>
      <w:r w:rsidRPr="00405395">
        <w:rPr>
          <w:rFonts w:ascii="Times New Roman" w:hAnsi="Times New Roman" w:cs="Times New Roman"/>
          <w:sz w:val="24"/>
          <w:szCs w:val="24"/>
        </w:rPr>
        <w:t>здійснення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комерційних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розрахунків</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w:t>
      </w:r>
    </w:p>
    <w:p w14:paraId="729CAAC8" w14:textId="77777777" w:rsidR="00EB1A44" w:rsidRPr="00405395" w:rsidRDefault="00EB1A44" w:rsidP="00EB1A44">
      <w:pPr>
        <w:jc w:val="both"/>
        <w:rPr>
          <w:rFonts w:ascii="Times New Roman" w:hAnsi="Times New Roman" w:cs="Times New Roman"/>
          <w:sz w:val="24"/>
          <w:szCs w:val="24"/>
          <w:lang w:val="uk-UA"/>
        </w:rPr>
      </w:pPr>
    </w:p>
    <w:p w14:paraId="7F50A653" w14:textId="77777777" w:rsidR="00EB1A44" w:rsidRPr="00405395" w:rsidRDefault="00EB1A44" w:rsidP="00604795">
      <w:pPr>
        <w:pStyle w:val="a7"/>
        <w:numPr>
          <w:ilvl w:val="0"/>
          <w:numId w:val="18"/>
        </w:numPr>
        <w:suppressAutoHyphens/>
        <w:spacing w:after="0"/>
        <w:jc w:val="center"/>
        <w:rPr>
          <w:rFonts w:ascii="Times New Roman" w:hAnsi="Times New Roman" w:cs="Times New Roman"/>
          <w:b/>
          <w:bCs/>
          <w:sz w:val="24"/>
          <w:szCs w:val="24"/>
        </w:rPr>
      </w:pPr>
      <w:r w:rsidRPr="00405395">
        <w:rPr>
          <w:rFonts w:ascii="Times New Roman" w:hAnsi="Times New Roman" w:cs="Times New Roman"/>
          <w:b/>
          <w:bCs/>
          <w:sz w:val="24"/>
          <w:szCs w:val="24"/>
        </w:rPr>
        <w:lastRenderedPageBreak/>
        <w:t>ПРАВА ТА ОБО'ВЯЗКИ СПОЖИВАЧА</w:t>
      </w:r>
    </w:p>
    <w:p w14:paraId="5409BF1A" w14:textId="77777777" w:rsidR="00EB1A44" w:rsidRPr="00405395" w:rsidRDefault="00EB1A44" w:rsidP="00604795">
      <w:pPr>
        <w:pStyle w:val="DOC"/>
        <w:numPr>
          <w:ilvl w:val="1"/>
          <w:numId w:val="12"/>
        </w:numPr>
        <w:spacing w:after="0"/>
        <w:ind w:left="0" w:firstLine="709"/>
        <w:rPr>
          <w:rFonts w:ascii="Times New Roman" w:hAnsi="Times New Roman"/>
          <w:b/>
          <w:sz w:val="24"/>
          <w:szCs w:val="24"/>
        </w:rPr>
      </w:pPr>
      <w:r w:rsidRPr="00405395">
        <w:rPr>
          <w:rFonts w:ascii="Times New Roman" w:hAnsi="Times New Roman"/>
          <w:b/>
          <w:color w:val="auto"/>
          <w:sz w:val="24"/>
          <w:szCs w:val="24"/>
          <w:lang w:eastAsia="zh-CN"/>
        </w:rPr>
        <w:t>Споживач має право:</w:t>
      </w:r>
    </w:p>
    <w:p w14:paraId="14F53984" w14:textId="77777777" w:rsidR="00EB1A44" w:rsidRPr="00405395" w:rsidRDefault="00EB1A44" w:rsidP="00EB1A44">
      <w:pPr>
        <w:tabs>
          <w:tab w:val="left" w:pos="1134"/>
        </w:tabs>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6.1.1.  Отримувати електричну енергію на умовах, зазначених у цьому Договорі;</w:t>
      </w:r>
    </w:p>
    <w:p w14:paraId="1EAC341A" w14:textId="77777777" w:rsidR="00EB1A44" w:rsidRPr="00405395" w:rsidRDefault="00EB1A44" w:rsidP="00604795">
      <w:pPr>
        <w:pStyle w:val="a7"/>
        <w:numPr>
          <w:ilvl w:val="2"/>
          <w:numId w:val="19"/>
        </w:numPr>
        <w:tabs>
          <w:tab w:val="left" w:pos="1134"/>
        </w:tabs>
        <w:spacing w:after="0"/>
        <w:ind w:left="0"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а також на отримання компенсації за порушення таких вимог;</w:t>
      </w:r>
    </w:p>
    <w:p w14:paraId="4F57974C" w14:textId="77777777" w:rsidR="00EB1A44" w:rsidRPr="00405395" w:rsidRDefault="00EB1A44" w:rsidP="00604795">
      <w:pPr>
        <w:pStyle w:val="a7"/>
        <w:numPr>
          <w:ilvl w:val="2"/>
          <w:numId w:val="19"/>
        </w:numPr>
        <w:tabs>
          <w:tab w:val="left" w:pos="1134"/>
        </w:tabs>
        <w:spacing w:after="0"/>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Безоплатно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отримувати</w:t>
      </w:r>
      <w:proofErr w:type="spellEnd"/>
      <w:r w:rsidRPr="00405395">
        <w:rPr>
          <w:rFonts w:ascii="Times New Roman" w:hAnsi="Times New Roman" w:cs="Times New Roman"/>
          <w:sz w:val="24"/>
          <w:szCs w:val="24"/>
        </w:rPr>
        <w:t xml:space="preserve"> всю </w:t>
      </w:r>
      <w:proofErr w:type="spellStart"/>
      <w:r w:rsidRPr="00405395">
        <w:rPr>
          <w:rFonts w:ascii="Times New Roman" w:hAnsi="Times New Roman" w:cs="Times New Roman"/>
          <w:sz w:val="24"/>
          <w:szCs w:val="24"/>
        </w:rPr>
        <w:t>інформацію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стосовно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його</w:t>
      </w:r>
      <w:proofErr w:type="spellEnd"/>
      <w:r w:rsidRPr="00405395">
        <w:rPr>
          <w:rFonts w:ascii="Times New Roman" w:hAnsi="Times New Roman" w:cs="Times New Roman"/>
          <w:sz w:val="24"/>
          <w:szCs w:val="24"/>
        </w:rPr>
        <w:t xml:space="preserve"> прав та </w:t>
      </w:r>
      <w:proofErr w:type="spellStart"/>
      <w:r w:rsidRPr="00405395">
        <w:rPr>
          <w:rFonts w:ascii="Times New Roman" w:hAnsi="Times New Roman" w:cs="Times New Roman"/>
          <w:sz w:val="24"/>
          <w:szCs w:val="24"/>
        </w:rPr>
        <w:t>обов’язків</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інформацію</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ціну</w:t>
      </w:r>
      <w:proofErr w:type="spellEnd"/>
      <w:r w:rsidRPr="00405395">
        <w:rPr>
          <w:rFonts w:ascii="Times New Roman" w:hAnsi="Times New Roman" w:cs="Times New Roman"/>
          <w:sz w:val="24"/>
          <w:szCs w:val="24"/>
        </w:rPr>
        <w:t xml:space="preserve">, порядок оплати </w:t>
      </w:r>
      <w:proofErr w:type="spellStart"/>
      <w:r w:rsidRPr="00405395">
        <w:rPr>
          <w:rFonts w:ascii="Times New Roman" w:hAnsi="Times New Roman" w:cs="Times New Roman"/>
          <w:sz w:val="24"/>
          <w:szCs w:val="24"/>
        </w:rPr>
        <w:t>спожитої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а також </w:t>
      </w:r>
      <w:proofErr w:type="spellStart"/>
      <w:r w:rsidRPr="00405395">
        <w:rPr>
          <w:rFonts w:ascii="Times New Roman" w:hAnsi="Times New Roman" w:cs="Times New Roman"/>
          <w:sz w:val="24"/>
          <w:szCs w:val="24"/>
        </w:rPr>
        <w:t>іншу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інформацію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надаватись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відповідно</w:t>
      </w:r>
      <w:proofErr w:type="spellEnd"/>
      <w:r w:rsidRPr="00405395">
        <w:rPr>
          <w:rFonts w:ascii="Times New Roman" w:hAnsi="Times New Roman" w:cs="Times New Roman"/>
          <w:sz w:val="24"/>
          <w:szCs w:val="24"/>
        </w:rPr>
        <w:t xml:space="preserve"> до чинного </w:t>
      </w:r>
      <w:proofErr w:type="spellStart"/>
      <w:r w:rsidRPr="00405395">
        <w:rPr>
          <w:rFonts w:ascii="Times New Roman" w:hAnsi="Times New Roman" w:cs="Times New Roman"/>
          <w:sz w:val="24"/>
          <w:szCs w:val="24"/>
        </w:rPr>
        <w:t>законодавства</w:t>
      </w:r>
      <w:proofErr w:type="spellEnd"/>
      <w:r w:rsidRPr="00405395">
        <w:rPr>
          <w:rFonts w:ascii="Times New Roman" w:hAnsi="Times New Roman" w:cs="Times New Roman"/>
          <w:sz w:val="24"/>
          <w:szCs w:val="24"/>
        </w:rPr>
        <w:t xml:space="preserve"> та/</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цього</w:t>
      </w:r>
      <w:proofErr w:type="spellEnd"/>
      <w:r w:rsidRPr="00405395">
        <w:rPr>
          <w:rFonts w:ascii="Times New Roman" w:hAnsi="Times New Roman" w:cs="Times New Roman"/>
          <w:sz w:val="24"/>
          <w:szCs w:val="24"/>
        </w:rPr>
        <w:t xml:space="preserve"> Договору;</w:t>
      </w:r>
    </w:p>
    <w:p w14:paraId="6E540DE2"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Безоплатно отримувати інформацію про обсяги та інші параметри власного споживання електричної енергії;</w:t>
      </w:r>
    </w:p>
    <w:p w14:paraId="29A577B0"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Звертатися до Постачальника для вирішення будь-яких питань, пов’язаних з виконанням цього Договору;</w:t>
      </w:r>
    </w:p>
    <w:p w14:paraId="4BED53A8"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AAF4120"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Проводити звіряння фактичних розрахунків в установленому ПРРЕЕ порядку з підписанням відповідного акту;</w:t>
      </w:r>
    </w:p>
    <w:p w14:paraId="60625472"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Вільно обирати іншого постачальника електричної енергії та розірвати цей Договір у встановленому цим Договором та чинним законодавством порядку;</w:t>
      </w:r>
    </w:p>
    <w:p w14:paraId="374E81DD"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D8DD11"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FA5B096"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 разі необхідності Споживач може один раз до 13 (тринадцятого) числа (включно) розрахункового місяця збільшити замовлений обсяг купівлі електроенергії за наступних умов:</w:t>
      </w:r>
    </w:p>
    <w:p w14:paraId="42745B69" w14:textId="77777777" w:rsidR="00EB1A44" w:rsidRPr="00405395" w:rsidRDefault="00EB1A44" w:rsidP="00EB1A44">
      <w:pPr>
        <w:tabs>
          <w:tab w:val="left" w:pos="1134"/>
        </w:tabs>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надання Постачальнику електронною поштою та/або факсимільним зв’язком повідомлення про корегування обсягів споживання електроенергії у розрахунковому періоді, яке повинно бути підписане </w:t>
      </w:r>
      <w:r w:rsidRPr="00405395">
        <w:rPr>
          <w:rFonts w:ascii="Times New Roman" w:hAnsi="Times New Roman" w:cs="Times New Roman"/>
          <w:bCs/>
          <w:sz w:val="24"/>
          <w:szCs w:val="24"/>
          <w:lang w:val="uk-UA"/>
        </w:rPr>
        <w:t>Споживачем</w:t>
      </w:r>
      <w:r w:rsidRPr="00405395">
        <w:rPr>
          <w:rFonts w:ascii="Times New Roman" w:hAnsi="Times New Roman" w:cs="Times New Roman"/>
          <w:sz w:val="24"/>
          <w:szCs w:val="24"/>
          <w:lang w:val="uk-UA"/>
        </w:rPr>
        <w:t>;</w:t>
      </w:r>
    </w:p>
    <w:p w14:paraId="04E39ACC" w14:textId="77777777" w:rsidR="00EB1A44" w:rsidRPr="00405395" w:rsidRDefault="00EB1A44" w:rsidP="00EB1A44">
      <w:pPr>
        <w:tabs>
          <w:tab w:val="left" w:pos="1134"/>
        </w:tabs>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здійснення оплати рахунку Постачальника, згідно збільшеного замовленого обсягу електроенергії у строк, що не перевищує 3-х банківських днів з моменту надання рахунку;</w:t>
      </w:r>
    </w:p>
    <w:p w14:paraId="2AB63ACF" w14:textId="77777777" w:rsidR="00EB1A44" w:rsidRPr="00405395" w:rsidRDefault="00EB1A44" w:rsidP="00EB1A44">
      <w:pPr>
        <w:tabs>
          <w:tab w:val="left" w:pos="1134"/>
        </w:tabs>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відсутності простроченої заборгованості перед Постачальником.</w:t>
      </w:r>
    </w:p>
    <w:p w14:paraId="2BFAE19B"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Інші права, передбачені чинним законодавством і цим Договором.</w:t>
      </w:r>
    </w:p>
    <w:p w14:paraId="52ADB8F2" w14:textId="77777777" w:rsidR="00EB1A44" w:rsidRPr="00405395" w:rsidRDefault="00EB1A44" w:rsidP="00604795">
      <w:pPr>
        <w:pStyle w:val="DOC"/>
        <w:numPr>
          <w:ilvl w:val="1"/>
          <w:numId w:val="19"/>
        </w:numPr>
        <w:spacing w:after="0"/>
        <w:ind w:left="0" w:firstLine="709"/>
        <w:rPr>
          <w:rFonts w:ascii="Times New Roman" w:hAnsi="Times New Roman"/>
          <w:b/>
          <w:color w:val="auto"/>
          <w:sz w:val="24"/>
          <w:szCs w:val="24"/>
          <w:lang w:eastAsia="zh-CN"/>
        </w:rPr>
      </w:pPr>
      <w:r w:rsidRPr="00405395">
        <w:rPr>
          <w:rFonts w:ascii="Times New Roman" w:hAnsi="Times New Roman"/>
          <w:b/>
          <w:color w:val="auto"/>
          <w:sz w:val="24"/>
          <w:szCs w:val="24"/>
          <w:lang w:eastAsia="zh-CN"/>
        </w:rPr>
        <w:t>Споживач зобов’язується:</w:t>
      </w:r>
    </w:p>
    <w:p w14:paraId="6D9CFA3F" w14:textId="77777777" w:rsidR="00EB1A44" w:rsidRPr="00405395" w:rsidRDefault="00EB1A44" w:rsidP="00604795">
      <w:pPr>
        <w:numPr>
          <w:ilvl w:val="2"/>
          <w:numId w:val="19"/>
        </w:numPr>
        <w:tabs>
          <w:tab w:val="left" w:pos="1134"/>
        </w:tabs>
        <w:spacing w:after="0"/>
        <w:ind w:left="0"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Щомісячно до 15 (п’ятнадцятого) числа місяця, що передує розрахунковому, надавати Постачальнику уточнену заявку до планового обсягу споживання електричної енергії на наступний розрахунковий період;</w:t>
      </w:r>
    </w:p>
    <w:p w14:paraId="3A393707"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color w:val="000000"/>
          <w:sz w:val="24"/>
          <w:szCs w:val="24"/>
          <w:lang w:val="uk-UA"/>
        </w:rPr>
      </w:pPr>
      <w:r w:rsidRPr="00405395">
        <w:rPr>
          <w:rFonts w:ascii="Times New Roman" w:hAnsi="Times New Roman" w:cs="Times New Roman"/>
          <w:sz w:val="24"/>
          <w:szCs w:val="24"/>
          <w:lang w:val="uk-UA"/>
        </w:rPr>
        <w:t xml:space="preserve">При наявності АСКОЕ або ЛУЗОД, надавати Постачальнику в EXCEL до 14 годин 00 хвилин дня Д-2 (якщо Д-2 припадає на вихідний або неробочий день, то в останній перед ним </w:t>
      </w:r>
      <w:r w:rsidRPr="00405395">
        <w:rPr>
          <w:rFonts w:ascii="Times New Roman" w:hAnsi="Times New Roman" w:cs="Times New Roman"/>
          <w:color w:val="000000"/>
          <w:sz w:val="24"/>
          <w:szCs w:val="24"/>
          <w:lang w:val="uk-UA"/>
        </w:rPr>
        <w:t>робочий день), шляхом направлення електронного листа на електронну</w:t>
      </w:r>
      <w:r w:rsidRPr="00405395">
        <w:rPr>
          <w:rFonts w:ascii="Times New Roman" w:hAnsi="Times New Roman" w:cs="Times New Roman"/>
          <w:color w:val="000000"/>
          <w:spacing w:val="3"/>
          <w:sz w:val="24"/>
          <w:szCs w:val="24"/>
          <w:shd w:val="clear" w:color="auto" w:fill="FFFFFF"/>
        </w:rPr>
        <w:t xml:space="preserve"> адресу: _____________</w:t>
      </w:r>
    </w:p>
    <w:p w14:paraId="4000D000"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color w:val="000000"/>
          <w:sz w:val="24"/>
          <w:szCs w:val="24"/>
          <w:lang w:val="uk-UA"/>
        </w:rPr>
        <w:t xml:space="preserve">Заявку з погодинними прогнозними обсягами споживання електричної енергії за формою відповідно до Додатку №1 до Комерційної пропозиції. У випадку, якщо до 14 годин </w:t>
      </w:r>
      <w:r w:rsidRPr="00405395">
        <w:rPr>
          <w:rFonts w:ascii="Times New Roman" w:hAnsi="Times New Roman" w:cs="Times New Roman"/>
          <w:color w:val="000000"/>
          <w:sz w:val="24"/>
          <w:szCs w:val="24"/>
          <w:lang w:val="uk-UA"/>
        </w:rPr>
        <w:lastRenderedPageBreak/>
        <w:t xml:space="preserve">00 хвилин дня Д-2 Споживачем не надано Заявку з погодинним обсягом купівлі продажу електричної енергії на відповідний календарний день, то продаж електричної енергії, здійснюється у відповідності до останньої наданої заявки. В такому випадку відповідальність за створений </w:t>
      </w:r>
      <w:r w:rsidRPr="00405395">
        <w:rPr>
          <w:rFonts w:ascii="Times New Roman" w:hAnsi="Times New Roman" w:cs="Times New Roman"/>
          <w:sz w:val="24"/>
          <w:szCs w:val="24"/>
          <w:lang w:val="uk-UA"/>
        </w:rPr>
        <w:t>небаланс, за його наявності, несе Споживач.</w:t>
      </w:r>
    </w:p>
    <w:p w14:paraId="7A385C46"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Забезпечити надання ОСР (ОСП) даних про обсяги споживання електричної енергії за попередню добу;</w:t>
      </w:r>
    </w:p>
    <w:p w14:paraId="5F38E62F"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 випадку виникнення неполадок у функціонуванні приладів обліку електричної енергії, АСКОЕ або ЛУЗОД Споживач зобов’язаний повідомити про це Постачальника протягом 1 (однієї) доби. На термін з моменту виникнення неполадок до моменту їх усунення, визначення обсягів погодинного споживання електричної енергії здійснюється згідно вимог чинного законодавства;</w:t>
      </w:r>
    </w:p>
    <w:p w14:paraId="24E3838D"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По результату розрахункового періоду надавати в районні служби ОСР (ОСП)  звіт про спожиту електричну енергію, попередньо погодивши його з Постачальником;</w:t>
      </w:r>
    </w:p>
    <w:p w14:paraId="473A6FF8"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Забезпечувати своєчасну та повну оплату спожитої електричної енергії згідно з умовами цього Договору та Додатків до нього;</w:t>
      </w:r>
    </w:p>
    <w:p w14:paraId="27E65C54"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Укласти у встановленому порядку договір споживача про надання послуг з розподілу електричної енергії з ОСР (ОСП)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B70D72F"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2FC09A7"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 випадку зміни Постачальника електричної енергії, протягом 5 (п’яти) робочих днів з дати повідомлення Постачальника про розірвання Договору, здійснити повний розрахунок з Постачальником за фактично спожиту електричну енергію та ту, що буде спожита до кінця дії договору згідно прогнозу;</w:t>
      </w:r>
    </w:p>
    <w:p w14:paraId="5A0B34DE"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AF80362"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Брати участь при звірянні погодинних показників споживання електричної енергії у випадках, коли такі перевірки проводяться ОСР, регіональним представництвом ОСП та іншими уповноваженими органами;</w:t>
      </w:r>
    </w:p>
    <w:p w14:paraId="17A6C588"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ОСР, регіонального представництва</w:t>
      </w:r>
      <w:r w:rsidRPr="00405395">
        <w:rPr>
          <w:rFonts w:ascii="Times New Roman" w:hAnsi="Times New Roman" w:cs="Times New Roman"/>
          <w:color w:val="FF0000"/>
          <w:sz w:val="24"/>
          <w:szCs w:val="24"/>
          <w:lang w:val="uk-UA"/>
        </w:rPr>
        <w:t xml:space="preserve"> </w:t>
      </w:r>
      <w:r w:rsidRPr="00405395">
        <w:rPr>
          <w:rFonts w:ascii="Times New Roman" w:hAnsi="Times New Roman" w:cs="Times New Roman"/>
          <w:sz w:val="24"/>
          <w:szCs w:val="24"/>
          <w:lang w:val="uk-UA"/>
        </w:rPr>
        <w:t>ОСП після пред’явлення ними службових посвідчень та/або довіреностей, що підтверджують їх повноваження, для звіряння показів щодо фактично спожитої електричної енергії;</w:t>
      </w:r>
    </w:p>
    <w:p w14:paraId="73F4C0DA"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F977238"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Виконувати інші обов’язки, покладені на Споживача чинним законодавством та/або цим Договором.</w:t>
      </w:r>
    </w:p>
    <w:p w14:paraId="40058E1C" w14:textId="77777777" w:rsidR="00EB1A44" w:rsidRPr="00405395" w:rsidRDefault="00EB1A44" w:rsidP="00EB1A44">
      <w:pPr>
        <w:jc w:val="both"/>
        <w:rPr>
          <w:rFonts w:ascii="Times New Roman" w:hAnsi="Times New Roman" w:cs="Times New Roman"/>
          <w:sz w:val="24"/>
          <w:szCs w:val="24"/>
          <w:lang w:val="uk-UA"/>
        </w:rPr>
      </w:pPr>
    </w:p>
    <w:p w14:paraId="302991C1" w14:textId="77777777" w:rsidR="00EB1A44" w:rsidRPr="00405395" w:rsidRDefault="00EB1A44" w:rsidP="00604795">
      <w:pPr>
        <w:numPr>
          <w:ilvl w:val="0"/>
          <w:numId w:val="1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ПРАВА ТА ОБОВ'ЯЗКИ ПОСТАЧАЛЬНИКА</w:t>
      </w:r>
    </w:p>
    <w:p w14:paraId="45C95AD3" w14:textId="77777777" w:rsidR="00EB1A44" w:rsidRPr="00405395" w:rsidRDefault="00EB1A44" w:rsidP="00604795">
      <w:pPr>
        <w:pStyle w:val="DOC"/>
        <w:numPr>
          <w:ilvl w:val="1"/>
          <w:numId w:val="19"/>
        </w:numPr>
        <w:spacing w:after="0"/>
        <w:ind w:left="0" w:firstLine="709"/>
        <w:rPr>
          <w:rFonts w:ascii="Times New Roman" w:hAnsi="Times New Roman"/>
          <w:b/>
          <w:color w:val="auto"/>
          <w:sz w:val="24"/>
          <w:szCs w:val="24"/>
          <w:lang w:eastAsia="zh-CN"/>
        </w:rPr>
      </w:pPr>
      <w:r w:rsidRPr="00405395">
        <w:rPr>
          <w:rFonts w:ascii="Times New Roman" w:hAnsi="Times New Roman"/>
          <w:b/>
          <w:color w:val="auto"/>
          <w:sz w:val="24"/>
          <w:szCs w:val="24"/>
          <w:lang w:eastAsia="zh-CN"/>
        </w:rPr>
        <w:t>Постачальник має право:</w:t>
      </w:r>
    </w:p>
    <w:p w14:paraId="58AE35F4"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Отримувати від Споживача плату за поставлену електричну енергію.</w:t>
      </w:r>
    </w:p>
    <w:p w14:paraId="2E58C1A9"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Ініціювати отримання від Споживача забезпечення виконання зобов’язань з оплати за постачання електричної енергії.</w:t>
      </w:r>
    </w:p>
    <w:p w14:paraId="1E0A3914"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 в тому числі, якщо дії Споживача призвели або можуть призвести до порушення Постачальником Умов та Правил здійснення підприємницької діяльності з постачання електричної енергії.</w:t>
      </w:r>
    </w:p>
    <w:p w14:paraId="093C6F17"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E7E6905"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Проводити разом зі Споживачем звіряння фактично використаних обсягів електричної енергії з підписанням відповідного акту.</w:t>
      </w:r>
    </w:p>
    <w:p w14:paraId="028FD058"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trike/>
          <w:sz w:val="24"/>
          <w:szCs w:val="24"/>
          <w:lang w:val="uk-UA"/>
        </w:rPr>
      </w:pPr>
      <w:r w:rsidRPr="00405395">
        <w:rPr>
          <w:rFonts w:ascii="Times New Roman" w:hAnsi="Times New Roman" w:cs="Times New Roman"/>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2386641"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Інші права, передбачені чинним законодавством і цим Договором.</w:t>
      </w:r>
    </w:p>
    <w:p w14:paraId="28B7C4DA" w14:textId="77777777" w:rsidR="00EB1A44" w:rsidRPr="00405395" w:rsidRDefault="00EB1A44" w:rsidP="00604795">
      <w:pPr>
        <w:pStyle w:val="DOC"/>
        <w:numPr>
          <w:ilvl w:val="1"/>
          <w:numId w:val="19"/>
        </w:numPr>
        <w:spacing w:after="0"/>
        <w:ind w:left="0" w:firstLine="709"/>
        <w:rPr>
          <w:rFonts w:ascii="Times New Roman" w:hAnsi="Times New Roman"/>
          <w:b/>
          <w:color w:val="auto"/>
          <w:sz w:val="24"/>
          <w:szCs w:val="24"/>
          <w:lang w:eastAsia="zh-CN"/>
        </w:rPr>
      </w:pPr>
      <w:r w:rsidRPr="00405395">
        <w:rPr>
          <w:rFonts w:ascii="Times New Roman" w:hAnsi="Times New Roman"/>
          <w:b/>
          <w:color w:val="auto"/>
          <w:sz w:val="24"/>
          <w:szCs w:val="24"/>
          <w:lang w:eastAsia="zh-CN"/>
        </w:rPr>
        <w:t>Постачальник зобов’язується:</w:t>
      </w:r>
    </w:p>
    <w:p w14:paraId="2D07A5A1"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969E170"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Виставляти рахунки Споживачу за поставлену електричну енергію відповідно до вимог та у порядку, передбачених ПРРЕЕ та цим Договором.</w:t>
      </w:r>
    </w:p>
    <w:p w14:paraId="0DFA5843"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Надавати Споживачу інформацію про його права та обов’язки, ціни на електричну енергію, порядок оплати за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14:paraId="5818BC42"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Видавати Споживачеві безоплатно платіжні документи та форми звернень. </w:t>
      </w:r>
    </w:p>
    <w:p w14:paraId="47FB197A"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Приймати оплату наданих за цим Договором послуг способом, що передбачений цим Договором.</w:t>
      </w:r>
    </w:p>
    <w:p w14:paraId="070D2D93"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9A021F"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502F0F"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Забезпечувати конфіденційність даних, отриманих від Споживача.</w:t>
      </w:r>
    </w:p>
    <w:p w14:paraId="092A3D73"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8426F1" w14:textId="77777777" w:rsidR="00EB1A44" w:rsidRPr="00405395" w:rsidRDefault="00EB1A44" w:rsidP="00EB1A44">
      <w:pPr>
        <w:tabs>
          <w:tab w:val="left" w:pos="1134"/>
        </w:tabs>
        <w:ind w:left="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вибрати іншого постачальника електричної енергії та про наслідки невиконання цього;</w:t>
      </w:r>
    </w:p>
    <w:p w14:paraId="4CD6ADF0" w14:textId="77777777" w:rsidR="00EB1A44" w:rsidRPr="00405395" w:rsidRDefault="00EB1A44" w:rsidP="00EB1A44">
      <w:pPr>
        <w:tabs>
          <w:tab w:val="left" w:pos="1134"/>
        </w:tabs>
        <w:ind w:left="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перейти до постачальника електричної енергії, на якого в установленому порядку покладені спеціальні обов’язки (постачальник «останньої надії»).</w:t>
      </w:r>
    </w:p>
    <w:p w14:paraId="62DBA77A" w14:textId="77777777" w:rsidR="00EB1A44" w:rsidRPr="00405395" w:rsidRDefault="00EB1A44" w:rsidP="00604795">
      <w:pPr>
        <w:numPr>
          <w:ilvl w:val="2"/>
          <w:numId w:val="19"/>
        </w:numPr>
        <w:tabs>
          <w:tab w:val="left" w:pos="1134"/>
        </w:tabs>
        <w:spacing w:after="0"/>
        <w:ind w:left="0"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Виконувати інші обов’язки, покладені на Постачальника чинним законодавством та/або цим Договором.</w:t>
      </w:r>
    </w:p>
    <w:p w14:paraId="1FB4E49D" w14:textId="77777777" w:rsidR="00EB1A44" w:rsidRPr="00405395" w:rsidRDefault="00EB1A44" w:rsidP="00EB1A44">
      <w:pPr>
        <w:tabs>
          <w:tab w:val="left" w:pos="1134"/>
        </w:tabs>
        <w:ind w:left="709"/>
        <w:jc w:val="both"/>
        <w:rPr>
          <w:rFonts w:ascii="Times New Roman" w:hAnsi="Times New Roman" w:cs="Times New Roman"/>
          <w:sz w:val="24"/>
          <w:szCs w:val="24"/>
          <w:lang w:val="uk-UA"/>
        </w:rPr>
      </w:pPr>
    </w:p>
    <w:p w14:paraId="79B32716" w14:textId="77777777" w:rsidR="00EB1A44" w:rsidRPr="00405395" w:rsidRDefault="00EB1A44" w:rsidP="00604795">
      <w:pPr>
        <w:numPr>
          <w:ilvl w:val="0"/>
          <w:numId w:val="19"/>
        </w:numPr>
        <w:suppressAutoHyphens/>
        <w:spacing w:after="0"/>
        <w:ind w:left="567" w:hanging="283"/>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ПОРЯДОК ПРИПИНЕННЯ ТА ВІДНОВЛЕННЯ ПОСТАЧАННЯ ЕЛЕКТРИЧНОЇ ЕНЕРГІЇ</w:t>
      </w:r>
    </w:p>
    <w:p w14:paraId="68EF5ED7" w14:textId="77777777" w:rsidR="00EB1A44" w:rsidRPr="00405395" w:rsidRDefault="00EB1A44" w:rsidP="00604795">
      <w:pPr>
        <w:pStyle w:val="a7"/>
        <w:numPr>
          <w:ilvl w:val="1"/>
          <w:numId w:val="19"/>
        </w:numPr>
        <w:tabs>
          <w:tab w:val="left" w:pos="1134"/>
        </w:tabs>
        <w:spacing w:after="0"/>
        <w:ind w:left="0" w:firstLine="709"/>
        <w:jc w:val="both"/>
        <w:rPr>
          <w:rFonts w:ascii="Times New Roman" w:hAnsi="Times New Roman" w:cs="Times New Roman"/>
          <w:sz w:val="24"/>
          <w:szCs w:val="24"/>
        </w:rPr>
      </w:pPr>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право </w:t>
      </w:r>
      <w:proofErr w:type="spellStart"/>
      <w:r w:rsidRPr="00405395">
        <w:rPr>
          <w:rFonts w:ascii="Times New Roman" w:hAnsi="Times New Roman" w:cs="Times New Roman"/>
          <w:sz w:val="24"/>
          <w:szCs w:val="24"/>
        </w:rPr>
        <w:t>звернутися</w:t>
      </w:r>
      <w:proofErr w:type="spellEnd"/>
      <w:r w:rsidRPr="00405395">
        <w:rPr>
          <w:rFonts w:ascii="Times New Roman" w:hAnsi="Times New Roman" w:cs="Times New Roman"/>
          <w:sz w:val="24"/>
          <w:szCs w:val="24"/>
        </w:rPr>
        <w:t xml:space="preserve"> до ОСР (ОСП) з </w:t>
      </w:r>
      <w:proofErr w:type="spellStart"/>
      <w:r w:rsidRPr="00405395">
        <w:rPr>
          <w:rFonts w:ascii="Times New Roman" w:hAnsi="Times New Roman" w:cs="Times New Roman"/>
          <w:sz w:val="24"/>
          <w:szCs w:val="24"/>
        </w:rPr>
        <w:t>вимогою</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відключення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об’єкта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електропостачання</w:t>
      </w:r>
      <w:proofErr w:type="spellEnd"/>
      <w:r w:rsidRPr="00405395">
        <w:rPr>
          <w:rFonts w:ascii="Times New Roman" w:hAnsi="Times New Roman" w:cs="Times New Roman"/>
          <w:sz w:val="24"/>
          <w:szCs w:val="24"/>
        </w:rPr>
        <w:t xml:space="preserve"> у </w:t>
      </w:r>
      <w:proofErr w:type="spellStart"/>
      <w:r w:rsidRPr="00405395">
        <w:rPr>
          <w:rFonts w:ascii="Times New Roman" w:hAnsi="Times New Roman" w:cs="Times New Roman"/>
          <w:sz w:val="24"/>
          <w:szCs w:val="24"/>
        </w:rPr>
        <w:t>випадку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порушення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Споживачем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строків</w:t>
      </w:r>
      <w:proofErr w:type="spellEnd"/>
      <w:r w:rsidRPr="00405395">
        <w:rPr>
          <w:rFonts w:ascii="Times New Roman" w:hAnsi="Times New Roman" w:cs="Times New Roman"/>
          <w:sz w:val="24"/>
          <w:szCs w:val="24"/>
        </w:rPr>
        <w:t xml:space="preserve"> оплати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 у тому </w:t>
      </w:r>
      <w:proofErr w:type="spellStart"/>
      <w:r w:rsidRPr="00405395">
        <w:rPr>
          <w:rFonts w:ascii="Times New Roman" w:hAnsi="Times New Roman" w:cs="Times New Roman"/>
          <w:sz w:val="24"/>
          <w:szCs w:val="24"/>
        </w:rPr>
        <w:t>числі</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графіком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погашення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заборгованості</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письмово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повідомляє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за 10 (десять) </w:t>
      </w:r>
      <w:proofErr w:type="spellStart"/>
      <w:r w:rsidRPr="00405395">
        <w:rPr>
          <w:rFonts w:ascii="Times New Roman" w:hAnsi="Times New Roman" w:cs="Times New Roman"/>
          <w:sz w:val="24"/>
          <w:szCs w:val="24"/>
        </w:rPr>
        <w:t>робочих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днів</w:t>
      </w:r>
      <w:proofErr w:type="spellEnd"/>
      <w:r w:rsidRPr="00405395">
        <w:rPr>
          <w:rFonts w:ascii="Times New Roman" w:hAnsi="Times New Roman" w:cs="Times New Roman"/>
          <w:sz w:val="24"/>
          <w:szCs w:val="24"/>
        </w:rPr>
        <w:t xml:space="preserve"> до </w:t>
      </w:r>
      <w:proofErr w:type="spellStart"/>
      <w:r w:rsidRPr="00405395">
        <w:rPr>
          <w:rFonts w:ascii="Times New Roman" w:hAnsi="Times New Roman" w:cs="Times New Roman"/>
          <w:sz w:val="24"/>
          <w:szCs w:val="24"/>
        </w:rPr>
        <w:t>запланованої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дати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припинення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
    <w:p w14:paraId="42165504" w14:textId="77777777" w:rsidR="00EB1A44" w:rsidRPr="00405395" w:rsidRDefault="00EB1A44" w:rsidP="00604795">
      <w:pPr>
        <w:pStyle w:val="a7"/>
        <w:numPr>
          <w:ilvl w:val="1"/>
          <w:numId w:val="19"/>
        </w:numPr>
        <w:tabs>
          <w:tab w:val="left" w:pos="1134"/>
        </w:tabs>
        <w:spacing w:after="0"/>
        <w:ind w:left="0" w:firstLine="567"/>
        <w:jc w:val="both"/>
        <w:rPr>
          <w:rFonts w:ascii="Times New Roman" w:hAnsi="Times New Roman" w:cs="Times New Roman"/>
          <w:sz w:val="24"/>
          <w:szCs w:val="24"/>
        </w:rPr>
      </w:pPr>
      <w:r w:rsidRPr="00405395">
        <w:rPr>
          <w:rFonts w:ascii="Times New Roman" w:hAnsi="Times New Roman" w:cs="Times New Roman"/>
          <w:sz w:val="24"/>
          <w:szCs w:val="24"/>
        </w:rPr>
        <w:lastRenderedPageBreak/>
        <w:t xml:space="preserve"> </w:t>
      </w:r>
      <w:proofErr w:type="spellStart"/>
      <w:r w:rsidRPr="00405395">
        <w:rPr>
          <w:rFonts w:ascii="Times New Roman" w:hAnsi="Times New Roman" w:cs="Times New Roman"/>
          <w:sz w:val="24"/>
          <w:szCs w:val="24"/>
        </w:rPr>
        <w:t>Припинення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не </w:t>
      </w:r>
      <w:proofErr w:type="spellStart"/>
      <w:r w:rsidRPr="00405395">
        <w:rPr>
          <w:rFonts w:ascii="Times New Roman" w:hAnsi="Times New Roman" w:cs="Times New Roman"/>
          <w:sz w:val="24"/>
          <w:szCs w:val="24"/>
        </w:rPr>
        <w:t>звільняє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обов’язку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сплатити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заборгованість</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Постачальнику</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 </w:t>
      </w:r>
    </w:p>
    <w:p w14:paraId="6DC85E68" w14:textId="77777777" w:rsidR="00EB1A44" w:rsidRPr="00405395" w:rsidRDefault="00EB1A44" w:rsidP="00604795">
      <w:pPr>
        <w:pStyle w:val="a7"/>
        <w:numPr>
          <w:ilvl w:val="1"/>
          <w:numId w:val="19"/>
        </w:numPr>
        <w:tabs>
          <w:tab w:val="left" w:pos="1134"/>
        </w:tabs>
        <w:spacing w:after="0"/>
        <w:ind w:left="0" w:firstLine="567"/>
        <w:jc w:val="both"/>
        <w:rPr>
          <w:rFonts w:ascii="Times New Roman" w:hAnsi="Times New Roman" w:cs="Times New Roman"/>
          <w:sz w:val="24"/>
          <w:szCs w:val="24"/>
        </w:rPr>
      </w:pPr>
      <w:proofErr w:type="spellStart"/>
      <w:r w:rsidRPr="00405395">
        <w:rPr>
          <w:rFonts w:ascii="Times New Roman" w:hAnsi="Times New Roman" w:cs="Times New Roman"/>
          <w:sz w:val="24"/>
          <w:szCs w:val="24"/>
        </w:rPr>
        <w:t>Відновлення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може</w:t>
      </w:r>
      <w:proofErr w:type="spellEnd"/>
      <w:r w:rsidRPr="00405395">
        <w:rPr>
          <w:rFonts w:ascii="Times New Roman" w:hAnsi="Times New Roman" w:cs="Times New Roman"/>
          <w:sz w:val="24"/>
          <w:szCs w:val="24"/>
        </w:rPr>
        <w:t xml:space="preserve"> бути </w:t>
      </w:r>
      <w:proofErr w:type="spellStart"/>
      <w:r w:rsidRPr="00405395">
        <w:rPr>
          <w:rFonts w:ascii="Times New Roman" w:hAnsi="Times New Roman" w:cs="Times New Roman"/>
          <w:sz w:val="24"/>
          <w:szCs w:val="24"/>
        </w:rPr>
        <w:t>здійснено</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умови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повного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розрахунку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спожиту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електричну</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енергію</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цим</w:t>
      </w:r>
      <w:proofErr w:type="spellEnd"/>
      <w:r w:rsidRPr="00405395">
        <w:rPr>
          <w:rFonts w:ascii="Times New Roman" w:hAnsi="Times New Roman" w:cs="Times New Roman"/>
          <w:sz w:val="24"/>
          <w:szCs w:val="24"/>
        </w:rPr>
        <w:t xml:space="preserve"> Договором </w:t>
      </w:r>
      <w:proofErr w:type="spellStart"/>
      <w:r w:rsidRPr="00405395">
        <w:rPr>
          <w:rFonts w:ascii="Times New Roman" w:hAnsi="Times New Roman" w:cs="Times New Roman"/>
          <w:sz w:val="24"/>
          <w:szCs w:val="24"/>
        </w:rPr>
        <w:t>або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складення</w:t>
      </w:r>
      <w:proofErr w:type="spellEnd"/>
      <w:r w:rsidRPr="00405395">
        <w:rPr>
          <w:rFonts w:ascii="Times New Roman" w:hAnsi="Times New Roman" w:cs="Times New Roman"/>
          <w:sz w:val="24"/>
          <w:szCs w:val="24"/>
        </w:rPr>
        <w:t xml:space="preserve"> Сторонами </w:t>
      </w:r>
      <w:proofErr w:type="spellStart"/>
      <w:r w:rsidRPr="00405395">
        <w:rPr>
          <w:rFonts w:ascii="Times New Roman" w:hAnsi="Times New Roman" w:cs="Times New Roman"/>
          <w:sz w:val="24"/>
          <w:szCs w:val="24"/>
        </w:rPr>
        <w:t>графіка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погашення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заборгованості</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умовах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цього</w:t>
      </w:r>
      <w:proofErr w:type="spellEnd"/>
      <w:r w:rsidRPr="00405395">
        <w:rPr>
          <w:rFonts w:ascii="Times New Roman" w:hAnsi="Times New Roman" w:cs="Times New Roman"/>
          <w:sz w:val="24"/>
          <w:szCs w:val="24"/>
        </w:rPr>
        <w:t xml:space="preserve"> Договору та </w:t>
      </w:r>
      <w:proofErr w:type="spellStart"/>
      <w:r w:rsidRPr="00405395">
        <w:rPr>
          <w:rFonts w:ascii="Times New Roman" w:hAnsi="Times New Roman" w:cs="Times New Roman"/>
          <w:sz w:val="24"/>
          <w:szCs w:val="24"/>
        </w:rPr>
        <w:t>відшкодування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витрат</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Постачальника</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припинення</w:t>
      </w:r>
      <w:proofErr w:type="spellEnd"/>
      <w:r w:rsidRPr="00405395">
        <w:rPr>
          <w:rFonts w:ascii="Times New Roman" w:hAnsi="Times New Roman" w:cs="Times New Roman"/>
          <w:sz w:val="24"/>
          <w:szCs w:val="24"/>
        </w:rPr>
        <w:t xml:space="preserve"> та </w:t>
      </w:r>
      <w:proofErr w:type="spellStart"/>
      <w:r w:rsidRPr="00405395">
        <w:rPr>
          <w:rFonts w:ascii="Times New Roman" w:hAnsi="Times New Roman" w:cs="Times New Roman"/>
          <w:sz w:val="24"/>
          <w:szCs w:val="24"/>
        </w:rPr>
        <w:t>відновлення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w:t>
      </w:r>
    </w:p>
    <w:p w14:paraId="3ADAA176" w14:textId="77777777" w:rsidR="00EB1A44" w:rsidRPr="00405395" w:rsidRDefault="00EB1A44" w:rsidP="00604795">
      <w:pPr>
        <w:pStyle w:val="a7"/>
        <w:numPr>
          <w:ilvl w:val="1"/>
          <w:numId w:val="19"/>
        </w:numPr>
        <w:tabs>
          <w:tab w:val="left" w:pos="0"/>
        </w:tabs>
        <w:spacing w:after="0"/>
        <w:ind w:left="0" w:firstLine="567"/>
        <w:jc w:val="both"/>
        <w:rPr>
          <w:rFonts w:ascii="Times New Roman" w:hAnsi="Times New Roman" w:cs="Times New Roman"/>
          <w:sz w:val="24"/>
          <w:szCs w:val="24"/>
        </w:rPr>
      </w:pPr>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Якщо</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ініціативою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необхідно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припинити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постачання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електричної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енергії</w:t>
      </w:r>
      <w:proofErr w:type="spellEnd"/>
      <w:r w:rsidRPr="00405395">
        <w:rPr>
          <w:rFonts w:ascii="Times New Roman" w:hAnsi="Times New Roman" w:cs="Times New Roman"/>
          <w:sz w:val="24"/>
          <w:szCs w:val="24"/>
        </w:rPr>
        <w:t xml:space="preserve"> на </w:t>
      </w:r>
      <w:proofErr w:type="spellStart"/>
      <w:r w:rsidRPr="00405395">
        <w:rPr>
          <w:rFonts w:ascii="Times New Roman" w:hAnsi="Times New Roman" w:cs="Times New Roman"/>
          <w:sz w:val="24"/>
          <w:szCs w:val="24"/>
        </w:rPr>
        <w:t>об’єкт</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Споживача</w:t>
      </w:r>
      <w:proofErr w:type="spellEnd"/>
      <w:r w:rsidRPr="00405395">
        <w:rPr>
          <w:rFonts w:ascii="Times New Roman" w:hAnsi="Times New Roman" w:cs="Times New Roman"/>
          <w:sz w:val="24"/>
          <w:szCs w:val="24"/>
        </w:rPr>
        <w:t xml:space="preserve"> для </w:t>
      </w:r>
      <w:proofErr w:type="spellStart"/>
      <w:r w:rsidRPr="00405395">
        <w:rPr>
          <w:rFonts w:ascii="Times New Roman" w:hAnsi="Times New Roman" w:cs="Times New Roman"/>
          <w:sz w:val="24"/>
          <w:szCs w:val="24"/>
        </w:rPr>
        <w:t>проведення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ремонтних</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робіт</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реконструкції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чи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технічного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переоснащення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тощо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Споживач</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має</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звернутися</w:t>
      </w:r>
      <w:proofErr w:type="spellEnd"/>
      <w:r w:rsidRPr="00405395">
        <w:rPr>
          <w:rFonts w:ascii="Times New Roman" w:hAnsi="Times New Roman" w:cs="Times New Roman"/>
          <w:sz w:val="24"/>
          <w:szCs w:val="24"/>
        </w:rPr>
        <w:t xml:space="preserve"> до ОСР (ОСП).</w:t>
      </w:r>
    </w:p>
    <w:p w14:paraId="7070F213" w14:textId="77777777" w:rsidR="00EB1A44" w:rsidRPr="00405395" w:rsidRDefault="00EB1A44" w:rsidP="00EB1A44">
      <w:pPr>
        <w:jc w:val="both"/>
        <w:rPr>
          <w:rFonts w:ascii="Times New Roman" w:hAnsi="Times New Roman" w:cs="Times New Roman"/>
          <w:sz w:val="24"/>
          <w:szCs w:val="24"/>
          <w:lang w:val="uk-UA"/>
        </w:rPr>
      </w:pPr>
    </w:p>
    <w:p w14:paraId="3803A44F" w14:textId="77777777" w:rsidR="00EB1A44" w:rsidRPr="00405395" w:rsidRDefault="00EB1A44" w:rsidP="00604795">
      <w:pPr>
        <w:numPr>
          <w:ilvl w:val="0"/>
          <w:numId w:val="1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ВІДПОВІДАЛЬНІСТЬ СТОРІН</w:t>
      </w:r>
    </w:p>
    <w:p w14:paraId="7EC349A1"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24ECAB03"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26695FF1"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 (ОСП).</w:t>
      </w:r>
    </w:p>
    <w:p w14:paraId="33926FD3"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Порядок документального підтвердження порушень умов цього Договору, а також відшкодування збитків встановлюється ПРРЕЕ.</w:t>
      </w:r>
    </w:p>
    <w:p w14:paraId="13D8D23D" w14:textId="77777777" w:rsidR="00EB1A44" w:rsidRPr="00405395" w:rsidRDefault="00EB1A44" w:rsidP="00604795">
      <w:pPr>
        <w:pStyle w:val="11"/>
        <w:widowControl w:val="0"/>
        <w:numPr>
          <w:ilvl w:val="1"/>
          <w:numId w:val="19"/>
        </w:numPr>
        <w:spacing w:line="240" w:lineRule="auto"/>
        <w:ind w:left="0" w:right="-1" w:firstLine="709"/>
        <w:jc w:val="both"/>
        <w:rPr>
          <w:rFonts w:ascii="Times New Roman" w:hAnsi="Times New Roman" w:cs="Times New Roman"/>
          <w:bCs/>
          <w:sz w:val="24"/>
          <w:szCs w:val="24"/>
          <w:lang w:val="uk-UA"/>
        </w:rPr>
      </w:pPr>
      <w:r w:rsidRPr="00405395">
        <w:rPr>
          <w:rFonts w:ascii="Times New Roman" w:hAnsi="Times New Roman" w:cs="Times New Roman"/>
          <w:sz w:val="24"/>
          <w:szCs w:val="24"/>
          <w:lang w:val="uk-UA"/>
        </w:rPr>
        <w:t xml:space="preserve"> 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w:t>
      </w:r>
      <w:r w:rsidRPr="00405395">
        <w:rPr>
          <w:rFonts w:ascii="Times New Roman" w:hAnsi="Times New Roman" w:cs="Times New Roman"/>
          <w:sz w:val="24"/>
          <w:szCs w:val="24"/>
          <w:lang w:val="uk-UA" w:eastAsia="zh-CN"/>
        </w:rPr>
        <w:t xml:space="preserve">плата пені та штрафу не звільняє Споживача від обов’язку сплатити прострочену заборгованість Постачальнику.  </w:t>
      </w:r>
    </w:p>
    <w:p w14:paraId="000626CF" w14:textId="77777777" w:rsidR="00EB1A44" w:rsidRPr="00405395" w:rsidRDefault="00EB1A44" w:rsidP="00604795">
      <w:pPr>
        <w:pStyle w:val="11"/>
        <w:widowControl w:val="0"/>
        <w:numPr>
          <w:ilvl w:val="1"/>
          <w:numId w:val="19"/>
        </w:numPr>
        <w:spacing w:line="240" w:lineRule="auto"/>
        <w:ind w:left="0" w:right="-1" w:firstLine="708"/>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За порушення Споживачем умов оплати електричної енергії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 (пені, штрафу тощо).</w:t>
      </w:r>
    </w:p>
    <w:p w14:paraId="070B92F8" w14:textId="77777777" w:rsidR="00EB1A44" w:rsidRPr="00405395" w:rsidRDefault="00EB1A44" w:rsidP="00EB1A44">
      <w:pPr>
        <w:ind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9.7. 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405395">
        <w:rPr>
          <w:rFonts w:ascii="Times New Roman" w:hAnsi="Times New Roman" w:cs="Times New Roman"/>
          <w:sz w:val="24"/>
          <w:szCs w:val="24"/>
          <w:lang w:val="uk-UA"/>
        </w:rPr>
        <w:t>ий</w:t>
      </w:r>
      <w:proofErr w:type="spellEnd"/>
      <w:r w:rsidRPr="00405395">
        <w:rPr>
          <w:rFonts w:ascii="Times New Roman" w:hAnsi="Times New Roman" w:cs="Times New Roman"/>
          <w:sz w:val="24"/>
          <w:szCs w:val="24"/>
          <w:lang w:val="uk-UA"/>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sidRPr="00405395">
        <w:rPr>
          <w:rFonts w:ascii="Times New Roman" w:hAnsi="Times New Roman" w:cs="Times New Roman"/>
          <w:sz w:val="24"/>
          <w:szCs w:val="24"/>
          <w:lang w:val="uk-UA"/>
        </w:rPr>
        <w:t>ому</w:t>
      </w:r>
      <w:proofErr w:type="spellEnd"/>
      <w:r w:rsidRPr="00405395">
        <w:rPr>
          <w:rFonts w:ascii="Times New Roman" w:hAnsi="Times New Roman" w:cs="Times New Roman"/>
          <w:sz w:val="24"/>
          <w:szCs w:val="24"/>
          <w:lang w:val="uk-UA"/>
        </w:rPr>
        <w:t>) відбулося відхилення обсягу спожитої електричної енергії від замовленого обсягу на 20% і більше за формулою:</w:t>
      </w:r>
    </w:p>
    <w:p w14:paraId="6211D74F" w14:textId="77777777"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Н= </w:t>
      </w:r>
      <w:proofErr w:type="spellStart"/>
      <w:r w:rsidRPr="00405395">
        <w:rPr>
          <w:rFonts w:ascii="Times New Roman" w:hAnsi="Times New Roman" w:cs="Times New Roman"/>
          <w:sz w:val="24"/>
          <w:szCs w:val="24"/>
          <w:lang w:val="uk-UA"/>
        </w:rPr>
        <w:t>Онеб</w:t>
      </w:r>
      <w:proofErr w:type="spellEnd"/>
      <w:r w:rsidRPr="00405395">
        <w:rPr>
          <w:rFonts w:ascii="Times New Roman" w:hAnsi="Times New Roman" w:cs="Times New Roman"/>
          <w:sz w:val="24"/>
          <w:szCs w:val="24"/>
          <w:lang w:val="uk-UA"/>
        </w:rPr>
        <w:t xml:space="preserve"> х Ц х 0,1, де</w:t>
      </w:r>
    </w:p>
    <w:p w14:paraId="617DE76E" w14:textId="77777777"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Н-вартість неустойки за недотримання споживачем замовлених обсягів споживання електричної енергії у  розрахунковому періоді.</w:t>
      </w:r>
    </w:p>
    <w:p w14:paraId="362446A5" w14:textId="77777777"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Небаланс електричної енергії споживача – це різниця значень між плановими та фактичними обсягами споживання електричної енергії на 20% і більше за годину доби при </w:t>
      </w:r>
      <w:r w:rsidRPr="00405395">
        <w:rPr>
          <w:rFonts w:ascii="Times New Roman" w:hAnsi="Times New Roman" w:cs="Times New Roman"/>
          <w:sz w:val="24"/>
          <w:szCs w:val="24"/>
          <w:lang w:val="uk-UA"/>
        </w:rPr>
        <w:lastRenderedPageBreak/>
        <w:t>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14:paraId="28B7000F" w14:textId="77777777" w:rsidR="00EB1A44" w:rsidRPr="00405395" w:rsidRDefault="00EB1A44" w:rsidP="00EB1A44">
      <w:pPr>
        <w:ind w:firstLine="567"/>
        <w:jc w:val="both"/>
        <w:rPr>
          <w:rFonts w:ascii="Times New Roman" w:hAnsi="Times New Roman" w:cs="Times New Roman"/>
          <w:sz w:val="24"/>
          <w:szCs w:val="24"/>
          <w:lang w:val="uk-UA"/>
        </w:rPr>
      </w:pPr>
      <w:proofErr w:type="spellStart"/>
      <w:r w:rsidRPr="00405395">
        <w:rPr>
          <w:rFonts w:ascii="Times New Roman" w:hAnsi="Times New Roman" w:cs="Times New Roman"/>
          <w:sz w:val="24"/>
          <w:szCs w:val="24"/>
          <w:lang w:val="uk-UA"/>
        </w:rPr>
        <w:t>Онеб</w:t>
      </w:r>
      <w:proofErr w:type="spellEnd"/>
      <w:r w:rsidRPr="00405395">
        <w:rPr>
          <w:rFonts w:ascii="Times New Roman" w:hAnsi="Times New Roman" w:cs="Times New Roman"/>
          <w:sz w:val="24"/>
          <w:szCs w:val="24"/>
          <w:lang w:val="uk-UA"/>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14:paraId="0F8A0A4E" w14:textId="77777777"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Ц – ціна 1 кВт*год електричної енергії по Договору з ПДВ, без урахування тарифів на послуги з розподілу/передачі електричної енергії.</w:t>
      </w:r>
    </w:p>
    <w:p w14:paraId="3DBA176C" w14:textId="77777777"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0,1 – коефіцієнт ціни небалансу.</w:t>
      </w:r>
    </w:p>
    <w:p w14:paraId="27214FD8" w14:textId="77777777" w:rsidR="00EB1A44" w:rsidRPr="00405395" w:rsidRDefault="00EB1A44" w:rsidP="00EB1A44">
      <w:pPr>
        <w:ind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 312 від 14.03.2018,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зазначений в додатках до Договору, в місяці, в якому було подано повідомлення про дострокове припинення дії договору, або, у разі не повідомлення - в останньому місяці постачання.</w:t>
      </w:r>
    </w:p>
    <w:p w14:paraId="4400E17E" w14:textId="77777777" w:rsidR="00EB1A44" w:rsidRPr="00405395" w:rsidRDefault="00EB1A44" w:rsidP="00EB1A44">
      <w:pPr>
        <w:jc w:val="both"/>
        <w:rPr>
          <w:rFonts w:ascii="Times New Roman" w:hAnsi="Times New Roman" w:cs="Times New Roman"/>
          <w:sz w:val="24"/>
          <w:szCs w:val="24"/>
          <w:lang w:val="uk-UA"/>
        </w:rPr>
      </w:pPr>
    </w:p>
    <w:p w14:paraId="70D7784F" w14:textId="77777777" w:rsidR="00EB1A44" w:rsidRPr="00405395" w:rsidRDefault="00EB1A44" w:rsidP="00604795">
      <w:pPr>
        <w:numPr>
          <w:ilvl w:val="0"/>
          <w:numId w:val="1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ПОРЯДОК ЗМІНИ ПОСТАЧАЛЬНИКА ЕЛЕКТРИЧНОЇ ЕНЕРГІЇ</w:t>
      </w:r>
    </w:p>
    <w:p w14:paraId="152F713A"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постачальником, письмово попередивши про це Постачальника не менше ніж за 21 день до такої зміни та повного розрахунку з Постачальником за фактично спожиту електричну енергію та </w:t>
      </w:r>
      <w:r w:rsidRPr="00405395">
        <w:rPr>
          <w:rFonts w:ascii="Times New Roman" w:hAnsi="Times New Roman"/>
          <w:sz w:val="24"/>
          <w:szCs w:val="24"/>
        </w:rPr>
        <w:t>ту, що буде спожита до кінця дії договору, згідно прогнозу,</w:t>
      </w:r>
      <w:r w:rsidRPr="00405395">
        <w:rPr>
          <w:rFonts w:ascii="Times New Roman" w:hAnsi="Times New Roman"/>
          <w:bCs w:val="0"/>
          <w:color w:val="auto"/>
          <w:sz w:val="24"/>
          <w:szCs w:val="24"/>
          <w:lang w:eastAsia="zh-CN"/>
        </w:rPr>
        <w:t xml:space="preserve"> </w:t>
      </w:r>
      <w:r w:rsidRPr="00405395">
        <w:rPr>
          <w:rFonts w:ascii="Times New Roman" w:hAnsi="Times New Roman"/>
          <w:sz w:val="24"/>
          <w:szCs w:val="24"/>
        </w:rPr>
        <w:t xml:space="preserve">протягом 5 (п’яти) робочих днів з дати повідомлення Постачальника про розірвання Договору. </w:t>
      </w:r>
    </w:p>
    <w:p w14:paraId="581781BB" w14:textId="77777777" w:rsidR="00EB1A44" w:rsidRPr="00405395" w:rsidRDefault="00EB1A44" w:rsidP="00EB1A44">
      <w:pPr>
        <w:pStyle w:val="DOC"/>
        <w:spacing w:after="0"/>
        <w:ind w:firstLine="0"/>
        <w:rPr>
          <w:rFonts w:ascii="Times New Roman" w:hAnsi="Times New Roman"/>
          <w:bCs w:val="0"/>
          <w:color w:val="auto"/>
          <w:sz w:val="24"/>
          <w:szCs w:val="24"/>
          <w:lang w:eastAsia="zh-CN"/>
        </w:rPr>
      </w:pPr>
      <w:r w:rsidRPr="00405395">
        <w:rPr>
          <w:rFonts w:ascii="Times New Roman" w:hAnsi="Times New Roman"/>
          <w:spacing w:val="-6"/>
          <w:sz w:val="24"/>
          <w:szCs w:val="24"/>
        </w:rPr>
        <w:t xml:space="preserve">               У разі припинення, розірвання або призупинення дії даного Договору при </w:t>
      </w:r>
      <w:r w:rsidRPr="00405395">
        <w:rPr>
          <w:rFonts w:ascii="Times New Roman" w:hAnsi="Times New Roman"/>
          <w:color w:val="auto"/>
          <w:spacing w:val="-6"/>
          <w:sz w:val="24"/>
          <w:szCs w:val="24"/>
        </w:rPr>
        <w:t xml:space="preserve">сплаті Споживачем суми, яка перевищує вартість електричної енергії, фактично спожитої в розрахунковому місяці, Постачальник зобов'язується повернути вищезгадану суму протягом 5 (п'яти) банківських днів з моменту отримання листа від Споживача із зазначенням банківських реквізитів для повернення коштів, за умови погодження Сторонами вищезгаданої суми в </w:t>
      </w:r>
      <w:r w:rsidRPr="00405395">
        <w:rPr>
          <w:rFonts w:ascii="Times New Roman" w:hAnsi="Times New Roman"/>
          <w:color w:val="auto"/>
          <w:sz w:val="24"/>
          <w:szCs w:val="24"/>
        </w:rPr>
        <w:t>Акті звіряння розрахунків</w:t>
      </w:r>
      <w:r w:rsidRPr="00405395">
        <w:rPr>
          <w:rFonts w:ascii="Times New Roman" w:hAnsi="Times New Roman"/>
          <w:color w:val="auto"/>
          <w:spacing w:val="-6"/>
          <w:sz w:val="24"/>
          <w:szCs w:val="24"/>
        </w:rPr>
        <w:t>.</w:t>
      </w:r>
    </w:p>
    <w:p w14:paraId="18D8BD99"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Зміна постачальника електричної енергії здійснюється згідно з порядком, встановленим ПРРЕЕ.</w:t>
      </w:r>
    </w:p>
    <w:p w14:paraId="4DEE682E" w14:textId="77777777" w:rsidR="00EB1A44" w:rsidRPr="00405395" w:rsidRDefault="00EB1A44" w:rsidP="00EB1A44">
      <w:pPr>
        <w:pStyle w:val="DOC"/>
        <w:spacing w:after="0"/>
        <w:ind w:left="709" w:firstLine="0"/>
        <w:rPr>
          <w:rFonts w:ascii="Times New Roman" w:hAnsi="Times New Roman"/>
          <w:bCs w:val="0"/>
          <w:color w:val="auto"/>
          <w:sz w:val="24"/>
          <w:szCs w:val="24"/>
          <w:lang w:eastAsia="zh-CN"/>
        </w:rPr>
      </w:pPr>
    </w:p>
    <w:p w14:paraId="4E1F7F22" w14:textId="77777777" w:rsidR="00EB1A44" w:rsidRPr="00405395" w:rsidRDefault="00EB1A44" w:rsidP="00604795">
      <w:pPr>
        <w:numPr>
          <w:ilvl w:val="0"/>
          <w:numId w:val="1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ПОРЯДОК РОЗВ'ЯЗАННЯ СПОРІВ</w:t>
      </w:r>
    </w:p>
    <w:p w14:paraId="295D0DB3" w14:textId="77777777" w:rsidR="00EB1A44" w:rsidRPr="00405395" w:rsidRDefault="00EB1A44" w:rsidP="00EB1A44">
      <w:pPr>
        <w:suppressAutoHyphens/>
        <w:ind w:left="540"/>
        <w:rPr>
          <w:rFonts w:ascii="Times New Roman" w:hAnsi="Times New Roman" w:cs="Times New Roman"/>
          <w:bCs/>
          <w:sz w:val="24"/>
          <w:szCs w:val="24"/>
          <w:lang w:val="uk-UA"/>
        </w:rPr>
      </w:pPr>
    </w:p>
    <w:p w14:paraId="71E35767"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xml:space="preserve">Спори та розбіжності, що можуть виникнути із виконання умов цього Договору, вирішуються шляхом переговорів між Сторонами. Під час вирішення спорів Сторони мають керуватися порядком врегулювання спорів встановленим ПРРЕЕ. </w:t>
      </w:r>
    </w:p>
    <w:p w14:paraId="399D0048"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У разі недосягнення між Сторонами згоди шляхом проведення переговорів, Сторони мають право звернутися із заявою про вирішення спору до Регулятора чи його територіального підрозділу та/або до енергетичного омбудсмена,  Антимонопольного комітету України та/або передати спір на розгляд суду.</w:t>
      </w:r>
    </w:p>
    <w:p w14:paraId="5720995B"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18A811AD" w14:textId="77777777" w:rsidR="00EB1A44" w:rsidRPr="00405395" w:rsidRDefault="00EB1A44" w:rsidP="00EB1A44">
      <w:pPr>
        <w:ind w:left="360"/>
        <w:rPr>
          <w:rFonts w:ascii="Times New Roman" w:hAnsi="Times New Roman" w:cs="Times New Roman"/>
          <w:bCs/>
          <w:sz w:val="24"/>
          <w:szCs w:val="24"/>
          <w:lang w:val="uk-UA"/>
        </w:rPr>
      </w:pPr>
    </w:p>
    <w:p w14:paraId="02BAD69E" w14:textId="77777777" w:rsidR="00EB1A44" w:rsidRPr="00405395" w:rsidRDefault="00EB1A44" w:rsidP="00604795">
      <w:pPr>
        <w:numPr>
          <w:ilvl w:val="0"/>
          <w:numId w:val="1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lastRenderedPageBreak/>
        <w:t>ФОРС-МАЖОРНІ ОБСТАВИНИ</w:t>
      </w:r>
    </w:p>
    <w:p w14:paraId="54C82AC9" w14:textId="77777777" w:rsidR="00EB1A44" w:rsidRPr="00405395" w:rsidRDefault="00EB1A44" w:rsidP="00EB1A44">
      <w:pPr>
        <w:suppressAutoHyphens/>
        <w:ind w:left="540"/>
        <w:rPr>
          <w:rFonts w:ascii="Times New Roman" w:hAnsi="Times New Roman" w:cs="Times New Roman"/>
          <w:bCs/>
          <w:sz w:val="24"/>
          <w:szCs w:val="24"/>
          <w:lang w:val="uk-UA"/>
        </w:rPr>
      </w:pPr>
    </w:p>
    <w:p w14:paraId="1E1E547D"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C9C065F"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8AD1E83"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Строк виконання зобов’язань за цим Договором відкладається на строк дії форс-мажорних обставин.</w:t>
      </w:r>
    </w:p>
    <w:p w14:paraId="047863AE"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1994C6C1"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7B99AAF5" w14:textId="77777777" w:rsidR="00EB1A44" w:rsidRPr="00405395" w:rsidRDefault="00EB1A44" w:rsidP="00604795">
      <w:pPr>
        <w:pStyle w:val="DOC"/>
        <w:numPr>
          <w:ilvl w:val="1"/>
          <w:numId w:val="19"/>
        </w:numPr>
        <w:spacing w:after="0"/>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514078D5" w14:textId="77777777" w:rsidR="00EB1A44" w:rsidRPr="00405395" w:rsidRDefault="00EB1A44" w:rsidP="00EB1A44">
      <w:pPr>
        <w:jc w:val="both"/>
        <w:rPr>
          <w:rFonts w:ascii="Times New Roman" w:hAnsi="Times New Roman" w:cs="Times New Roman"/>
          <w:sz w:val="24"/>
          <w:szCs w:val="24"/>
          <w:lang w:val="uk-UA"/>
        </w:rPr>
      </w:pPr>
    </w:p>
    <w:p w14:paraId="316858B9" w14:textId="77777777" w:rsidR="00EB1A44" w:rsidRPr="00405395" w:rsidRDefault="00EB1A44" w:rsidP="00604795">
      <w:pPr>
        <w:numPr>
          <w:ilvl w:val="0"/>
          <w:numId w:val="19"/>
        </w:numPr>
        <w:suppressAutoHyphens/>
        <w:spacing w:after="0"/>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СТРОК ДІЇ ДОГОВОРУ ТА ІНШІ УМОВИ</w:t>
      </w:r>
    </w:p>
    <w:p w14:paraId="0B2086C7" w14:textId="77777777" w:rsidR="00EB1A44" w:rsidRPr="00405395" w:rsidRDefault="00EB1A44" w:rsidP="00EB1A44">
      <w:pPr>
        <w:suppressAutoHyphens/>
        <w:ind w:left="540"/>
        <w:rPr>
          <w:rFonts w:ascii="Times New Roman" w:hAnsi="Times New Roman" w:cs="Times New Roman"/>
          <w:bCs/>
          <w:sz w:val="24"/>
          <w:szCs w:val="24"/>
          <w:lang w:val="uk-UA"/>
        </w:rPr>
      </w:pPr>
    </w:p>
    <w:p w14:paraId="79DF4466" w14:textId="3327ECBC" w:rsidR="00EB1A44" w:rsidRPr="00405395" w:rsidRDefault="00EB1A44" w:rsidP="00604795">
      <w:pPr>
        <w:pStyle w:val="DOC"/>
        <w:numPr>
          <w:ilvl w:val="1"/>
          <w:numId w:val="19"/>
        </w:numPr>
        <w:spacing w:after="0" w:line="240" w:lineRule="auto"/>
        <w:ind w:left="0" w:firstLine="70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Цей Договір набирає чинності з</w:t>
      </w:r>
      <w:r w:rsidR="003B674D">
        <w:rPr>
          <w:rFonts w:ascii="Times New Roman" w:hAnsi="Times New Roman"/>
          <w:bCs w:val="0"/>
          <w:color w:val="auto"/>
          <w:sz w:val="24"/>
          <w:szCs w:val="24"/>
          <w:lang w:eastAsia="zh-CN"/>
        </w:rPr>
        <w:t xml:space="preserve"> 01.01.2024 року</w:t>
      </w:r>
      <w:r w:rsidRPr="00405395">
        <w:rPr>
          <w:rFonts w:ascii="Times New Roman" w:hAnsi="Times New Roman"/>
          <w:bCs w:val="0"/>
          <w:color w:val="auto"/>
          <w:sz w:val="24"/>
          <w:szCs w:val="24"/>
          <w:lang w:eastAsia="zh-CN"/>
        </w:rPr>
        <w:t xml:space="preserve"> та погодження (акцептування) Споживачем заяви-приєднання, яка є Додатком №1 до цього Договору, </w:t>
      </w:r>
      <w:r w:rsidRPr="00405395">
        <w:rPr>
          <w:rFonts w:ascii="Times New Roman" w:eastAsia="Gulim" w:hAnsi="Times New Roman"/>
          <w:color w:val="auto"/>
          <w:spacing w:val="-3"/>
          <w:sz w:val="24"/>
          <w:szCs w:val="24"/>
          <w:lang w:eastAsia="ru-RU"/>
        </w:rPr>
        <w:t xml:space="preserve">і діє </w:t>
      </w:r>
      <w:r w:rsidRPr="00405395">
        <w:rPr>
          <w:rFonts w:ascii="Times New Roman" w:hAnsi="Times New Roman"/>
          <w:sz w:val="24"/>
          <w:szCs w:val="24"/>
        </w:rPr>
        <w:t>до  31 грудня 202</w:t>
      </w:r>
      <w:r w:rsidR="005A3B93">
        <w:rPr>
          <w:rFonts w:ascii="Times New Roman" w:hAnsi="Times New Roman"/>
          <w:sz w:val="24"/>
          <w:szCs w:val="24"/>
        </w:rPr>
        <w:t>4</w:t>
      </w:r>
      <w:r w:rsidRPr="00405395">
        <w:rPr>
          <w:rFonts w:ascii="Times New Roman" w:hAnsi="Times New Roman"/>
          <w:sz w:val="24"/>
          <w:szCs w:val="24"/>
        </w:rPr>
        <w:t xml:space="preserve"> року, а в частині проведення розрахунків – до повного виконання Сторонами своїх зобов’язань за Договором.</w:t>
      </w:r>
    </w:p>
    <w:p w14:paraId="05500188" w14:textId="77777777" w:rsidR="00EB1A44" w:rsidRPr="00405395" w:rsidRDefault="00EB1A44" w:rsidP="00EB1A44">
      <w:pPr>
        <w:pStyle w:val="aff3"/>
        <w:tabs>
          <w:tab w:val="left" w:pos="0"/>
          <w:tab w:val="left" w:pos="142"/>
        </w:tabs>
        <w:spacing w:after="0"/>
        <w:ind w:left="0" w:firstLine="709"/>
        <w:jc w:val="both"/>
        <w:rPr>
          <w:lang w:val="uk-UA"/>
        </w:rPr>
      </w:pPr>
      <w:r w:rsidRPr="00405395">
        <w:rPr>
          <w:lang w:val="uk-UA"/>
        </w:rPr>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69577746" w14:textId="77777777" w:rsidR="00EB1A44" w:rsidRPr="00405395" w:rsidRDefault="00EB1A44" w:rsidP="00EB1A44">
      <w:pPr>
        <w:pStyle w:val="RGC-0"/>
        <w:tabs>
          <w:tab w:val="left" w:pos="34"/>
        </w:tabs>
        <w:spacing w:before="0" w:beforeAutospacing="0" w:after="0" w:afterAutospacing="0" w:line="240" w:lineRule="auto"/>
        <w:ind w:firstLine="567"/>
        <w:jc w:val="both"/>
        <w:rPr>
          <w:rFonts w:ascii="Times New Roman" w:hAnsi="Times New Roman" w:cs="Times New Roman"/>
          <w:sz w:val="24"/>
          <w:szCs w:val="24"/>
          <w:lang w:val="uk-UA" w:eastAsia="zh-CN"/>
        </w:rPr>
      </w:pPr>
      <w:r w:rsidRPr="00405395">
        <w:rPr>
          <w:rFonts w:ascii="Times New Roman" w:hAnsi="Times New Roman" w:cs="Times New Roman"/>
          <w:sz w:val="24"/>
          <w:szCs w:val="24"/>
          <w:lang w:val="uk-UA"/>
        </w:rPr>
        <w:t>13.3.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5B87B376" w14:textId="77777777" w:rsidR="00EB1A44" w:rsidRPr="00405395" w:rsidRDefault="00EB1A44" w:rsidP="00604795">
      <w:pPr>
        <w:pStyle w:val="DOC"/>
        <w:numPr>
          <w:ilvl w:val="1"/>
          <w:numId w:val="13"/>
        </w:numPr>
        <w:spacing w:after="0"/>
        <w:ind w:firstLine="229"/>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xml:space="preserve"> Дія цього Договору також припиняється у наступних випадках:</w:t>
      </w:r>
    </w:p>
    <w:p w14:paraId="7FFC9971" w14:textId="77777777" w:rsidR="00EB1A44" w:rsidRPr="00405395" w:rsidRDefault="00EB1A44" w:rsidP="00EB1A44">
      <w:pPr>
        <w:pStyle w:val="DOC"/>
        <w:spacing w:after="0"/>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анулювання Постачальнику ліцензії на постачання;</w:t>
      </w:r>
    </w:p>
    <w:p w14:paraId="1897939E" w14:textId="77777777" w:rsidR="00EB1A44" w:rsidRPr="00405395" w:rsidRDefault="00EB1A44" w:rsidP="00EB1A44">
      <w:pPr>
        <w:pStyle w:val="DOC"/>
        <w:spacing w:after="0"/>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банкрутства або припинення господарської діяльності Постачальником;</w:t>
      </w:r>
    </w:p>
    <w:p w14:paraId="0A06C8C7" w14:textId="77777777" w:rsidR="00EB1A44" w:rsidRPr="00405395" w:rsidRDefault="00EB1A44" w:rsidP="00EB1A44">
      <w:pPr>
        <w:pStyle w:val="DOC"/>
        <w:spacing w:after="0"/>
        <w:rPr>
          <w:rFonts w:ascii="Times New Roman" w:hAnsi="Times New Roman"/>
          <w:bCs w:val="0"/>
          <w:color w:val="auto"/>
          <w:sz w:val="24"/>
          <w:szCs w:val="24"/>
          <w:lang w:val="ru-RU" w:eastAsia="zh-CN"/>
        </w:rPr>
      </w:pPr>
      <w:r w:rsidRPr="00405395">
        <w:rPr>
          <w:rFonts w:ascii="Times New Roman" w:hAnsi="Times New Roman"/>
          <w:bCs w:val="0"/>
          <w:color w:val="auto"/>
          <w:sz w:val="24"/>
          <w:szCs w:val="24"/>
          <w:lang w:eastAsia="zh-CN"/>
        </w:rPr>
        <w:t>- у разі зміни власника об’єкта Споживача.</w:t>
      </w:r>
    </w:p>
    <w:p w14:paraId="41512C7F" w14:textId="2A21AE85" w:rsidR="00EB1A44" w:rsidRPr="00405395" w:rsidRDefault="00EB1A44" w:rsidP="00EB1A44">
      <w:pPr>
        <w:pStyle w:val="11"/>
        <w:widowControl w:val="0"/>
        <w:ind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13.5. </w:t>
      </w:r>
      <w:proofErr w:type="spellStart"/>
      <w:r w:rsidRPr="00405395">
        <w:rPr>
          <w:rFonts w:ascii="Times New Roman" w:hAnsi="Times New Roman" w:cs="Times New Roman"/>
          <w:sz w:val="24"/>
          <w:szCs w:val="24"/>
          <w:lang w:val="uk-UA"/>
        </w:rPr>
        <w:t>Сканкопії</w:t>
      </w:r>
      <w:proofErr w:type="spellEnd"/>
      <w:r w:rsidRPr="00405395">
        <w:rPr>
          <w:rFonts w:ascii="Times New Roman" w:hAnsi="Times New Roman" w:cs="Times New Roman"/>
          <w:sz w:val="24"/>
          <w:szCs w:val="24"/>
          <w:lang w:val="uk-UA"/>
        </w:rPr>
        <w:t xml:space="preserve"> цього Договору, Додат</w:t>
      </w:r>
      <w:r w:rsidR="002E6472">
        <w:rPr>
          <w:rFonts w:ascii="Times New Roman" w:hAnsi="Times New Roman" w:cs="Times New Roman"/>
          <w:sz w:val="24"/>
          <w:szCs w:val="24"/>
          <w:lang w:val="uk-UA"/>
        </w:rPr>
        <w:t>о</w:t>
      </w:r>
      <w:r w:rsidRPr="00405395">
        <w:rPr>
          <w:rFonts w:ascii="Times New Roman" w:hAnsi="Times New Roman" w:cs="Times New Roman"/>
          <w:sz w:val="24"/>
          <w:szCs w:val="24"/>
          <w:lang w:val="uk-UA"/>
        </w:rPr>
        <w:t xml:space="preserve">к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w:t>
      </w:r>
      <w:proofErr w:type="spellStart"/>
      <w:r w:rsidRPr="00405395">
        <w:rPr>
          <w:rFonts w:ascii="Times New Roman" w:hAnsi="Times New Roman" w:cs="Times New Roman"/>
          <w:sz w:val="24"/>
          <w:szCs w:val="24"/>
          <w:lang w:val="uk-UA"/>
        </w:rPr>
        <w:t>адресою</w:t>
      </w:r>
      <w:proofErr w:type="spellEnd"/>
      <w:r w:rsidRPr="00405395">
        <w:rPr>
          <w:rFonts w:ascii="Times New Roman" w:hAnsi="Times New Roman" w:cs="Times New Roman"/>
          <w:sz w:val="24"/>
          <w:szCs w:val="24"/>
          <w:lang w:val="uk-UA"/>
        </w:rPr>
        <w:t xml:space="preserve"> Постачальника для обміну </w:t>
      </w:r>
      <w:proofErr w:type="spellStart"/>
      <w:r w:rsidRPr="00405395">
        <w:rPr>
          <w:rFonts w:ascii="Times New Roman" w:hAnsi="Times New Roman" w:cs="Times New Roman"/>
          <w:sz w:val="24"/>
          <w:szCs w:val="24"/>
          <w:lang w:val="uk-UA"/>
        </w:rPr>
        <w:t>сканкопіями</w:t>
      </w:r>
      <w:proofErr w:type="spellEnd"/>
      <w:r w:rsidRPr="00405395">
        <w:rPr>
          <w:rFonts w:ascii="Times New Roman" w:hAnsi="Times New Roman" w:cs="Times New Roman"/>
          <w:sz w:val="24"/>
          <w:szCs w:val="24"/>
          <w:lang w:val="uk-UA"/>
        </w:rPr>
        <w:t xml:space="preserve"> документів є електронна адреса: </w:t>
      </w:r>
      <w:proofErr w:type="spellStart"/>
      <w:r w:rsidR="00F27365">
        <w:rPr>
          <w:rFonts w:ascii="Times New Roman" w:hAnsi="Times New Roman" w:cs="Times New Roman"/>
          <w:i/>
          <w:sz w:val="24"/>
          <w:szCs w:val="24"/>
          <w:lang w:val="en-US"/>
        </w:rPr>
        <w:t>ttv</w:t>
      </w:r>
      <w:proofErr w:type="spellEnd"/>
      <w:r w:rsidR="00F27365" w:rsidRPr="00F27365">
        <w:rPr>
          <w:rFonts w:ascii="Times New Roman" w:hAnsi="Times New Roman" w:cs="Times New Roman"/>
          <w:i/>
          <w:sz w:val="24"/>
          <w:szCs w:val="24"/>
        </w:rPr>
        <w:t>-108@</w:t>
      </w:r>
      <w:proofErr w:type="spellStart"/>
      <w:r w:rsidR="00F27365">
        <w:rPr>
          <w:rFonts w:ascii="Times New Roman" w:hAnsi="Times New Roman" w:cs="Times New Roman"/>
          <w:i/>
          <w:sz w:val="24"/>
          <w:szCs w:val="24"/>
          <w:lang w:val="en-US"/>
        </w:rPr>
        <w:t>ukr</w:t>
      </w:r>
      <w:proofErr w:type="spellEnd"/>
      <w:r w:rsidR="00F27365" w:rsidRPr="00F27365">
        <w:rPr>
          <w:rFonts w:ascii="Times New Roman" w:hAnsi="Times New Roman" w:cs="Times New Roman"/>
          <w:i/>
          <w:sz w:val="24"/>
          <w:szCs w:val="24"/>
        </w:rPr>
        <w:t>.</w:t>
      </w:r>
      <w:r w:rsidR="00F27365">
        <w:rPr>
          <w:rFonts w:ascii="Times New Roman" w:hAnsi="Times New Roman" w:cs="Times New Roman"/>
          <w:i/>
          <w:sz w:val="24"/>
          <w:szCs w:val="24"/>
          <w:lang w:val="en-US"/>
        </w:rPr>
        <w:t>net</w:t>
      </w:r>
      <w:r w:rsidRPr="00405395">
        <w:rPr>
          <w:rFonts w:ascii="Times New Roman" w:hAnsi="Times New Roman" w:cs="Times New Roman"/>
          <w:i/>
          <w:iCs/>
          <w:color w:val="auto"/>
          <w:spacing w:val="3"/>
          <w:sz w:val="24"/>
          <w:szCs w:val="24"/>
          <w:shd w:val="clear" w:color="auto" w:fill="FFFFFF"/>
          <w:lang w:val="uk-UA"/>
        </w:rPr>
        <w:t>.</w:t>
      </w:r>
      <w:r w:rsidRPr="00405395">
        <w:rPr>
          <w:rFonts w:ascii="Times New Roman" w:hAnsi="Times New Roman" w:cs="Times New Roman"/>
          <w:color w:val="auto"/>
          <w:sz w:val="24"/>
          <w:szCs w:val="24"/>
          <w:lang w:val="uk-UA"/>
        </w:rPr>
        <w:t xml:space="preserve"> </w:t>
      </w:r>
      <w:r w:rsidRPr="00405395">
        <w:rPr>
          <w:rFonts w:ascii="Times New Roman" w:hAnsi="Times New Roman" w:cs="Times New Roman"/>
          <w:sz w:val="24"/>
          <w:szCs w:val="24"/>
          <w:lang w:val="uk-UA"/>
        </w:rPr>
        <w:t xml:space="preserve">Належною електронною </w:t>
      </w:r>
      <w:proofErr w:type="spellStart"/>
      <w:r w:rsidRPr="00405395">
        <w:rPr>
          <w:rFonts w:ascii="Times New Roman" w:hAnsi="Times New Roman" w:cs="Times New Roman"/>
          <w:sz w:val="24"/>
          <w:szCs w:val="24"/>
          <w:lang w:val="uk-UA"/>
        </w:rPr>
        <w:t>адресою</w:t>
      </w:r>
      <w:proofErr w:type="spellEnd"/>
      <w:r w:rsidRPr="00405395">
        <w:rPr>
          <w:rFonts w:ascii="Times New Roman" w:hAnsi="Times New Roman" w:cs="Times New Roman"/>
          <w:sz w:val="24"/>
          <w:szCs w:val="24"/>
          <w:lang w:val="uk-UA"/>
        </w:rPr>
        <w:t xml:space="preserve"> Споживача для обміну </w:t>
      </w:r>
      <w:proofErr w:type="spellStart"/>
      <w:r w:rsidRPr="00405395">
        <w:rPr>
          <w:rFonts w:ascii="Times New Roman" w:hAnsi="Times New Roman" w:cs="Times New Roman"/>
          <w:sz w:val="24"/>
          <w:szCs w:val="24"/>
          <w:lang w:val="uk-UA"/>
        </w:rPr>
        <w:t>сканкопіями</w:t>
      </w:r>
      <w:proofErr w:type="spellEnd"/>
      <w:r w:rsidRPr="00405395">
        <w:rPr>
          <w:rFonts w:ascii="Times New Roman" w:hAnsi="Times New Roman" w:cs="Times New Roman"/>
          <w:sz w:val="24"/>
          <w:szCs w:val="24"/>
          <w:lang w:val="uk-UA"/>
        </w:rPr>
        <w:t xml:space="preserve">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6224D26F" w14:textId="77777777" w:rsidR="00EB1A44" w:rsidRPr="00405395" w:rsidRDefault="00EB1A44" w:rsidP="00EB1A44">
      <w:pPr>
        <w:pStyle w:val="DOC"/>
        <w:spacing w:after="0"/>
        <w:ind w:firstLine="567"/>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t xml:space="preserve">13.6.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 </w:t>
      </w:r>
    </w:p>
    <w:p w14:paraId="39A9E569" w14:textId="77777777" w:rsidR="00EB1A44" w:rsidRPr="00405395" w:rsidRDefault="00EB1A44" w:rsidP="00604795">
      <w:pPr>
        <w:pStyle w:val="DOC"/>
        <w:numPr>
          <w:ilvl w:val="1"/>
          <w:numId w:val="14"/>
        </w:numPr>
        <w:spacing w:after="0"/>
        <w:ind w:left="0" w:firstLine="567"/>
        <w:rPr>
          <w:rFonts w:ascii="Times New Roman" w:hAnsi="Times New Roman"/>
          <w:bCs w:val="0"/>
          <w:color w:val="auto"/>
          <w:sz w:val="24"/>
          <w:szCs w:val="24"/>
          <w:lang w:eastAsia="zh-CN"/>
        </w:rPr>
      </w:pPr>
      <w:r w:rsidRPr="00405395">
        <w:rPr>
          <w:rFonts w:ascii="Times New Roman" w:hAnsi="Times New Roman"/>
          <w:bCs w:val="0"/>
          <w:color w:val="auto"/>
          <w:sz w:val="24"/>
          <w:szCs w:val="24"/>
          <w:lang w:eastAsia="zh-CN"/>
        </w:rPr>
        <w:lastRenderedPageBreak/>
        <w:t>Сторони зобов’язуються протягом п’яти днів повідомити іншу Сторону про зміну будь-якої інформації та даних, зазначених в цьому договорі.</w:t>
      </w:r>
    </w:p>
    <w:p w14:paraId="45D2B500" w14:textId="77777777" w:rsidR="00EB1A44" w:rsidRPr="00405395" w:rsidRDefault="00EB1A44" w:rsidP="00604795">
      <w:pPr>
        <w:pStyle w:val="11"/>
        <w:widowControl w:val="0"/>
        <w:numPr>
          <w:ilvl w:val="1"/>
          <w:numId w:val="14"/>
        </w:numPr>
        <w:spacing w:line="240" w:lineRule="auto"/>
        <w:ind w:left="0" w:right="-1" w:firstLine="56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Пеня, передбачена за порушення умов Договору, нараховується за увесь період прострочення виконання зобов‘язань.</w:t>
      </w:r>
    </w:p>
    <w:p w14:paraId="3F76A242" w14:textId="77777777" w:rsidR="00EB1A44" w:rsidRPr="00405395" w:rsidRDefault="00EB1A44" w:rsidP="00604795">
      <w:pPr>
        <w:pStyle w:val="a7"/>
        <w:numPr>
          <w:ilvl w:val="1"/>
          <w:numId w:val="14"/>
        </w:numPr>
        <w:suppressAutoHyphens/>
        <w:spacing w:after="0"/>
        <w:ind w:left="0" w:right="-1" w:firstLine="567"/>
        <w:jc w:val="both"/>
        <w:rPr>
          <w:rFonts w:ascii="Times New Roman" w:hAnsi="Times New Roman" w:cs="Times New Roman"/>
          <w:sz w:val="24"/>
          <w:szCs w:val="24"/>
          <w:lang w:val="uk-UA" w:eastAsia="uk-UA"/>
        </w:rPr>
      </w:pPr>
      <w:r w:rsidRPr="00405395">
        <w:rPr>
          <w:rFonts w:ascii="Times New Roman" w:hAnsi="Times New Roman" w:cs="Times New Roman"/>
          <w:sz w:val="24"/>
          <w:szCs w:val="24"/>
          <w:lang w:val="uk-UA" w:eastAsia="uk-UA"/>
        </w:rPr>
        <w:t>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w:t>
      </w:r>
      <w:r w:rsidRPr="00405395">
        <w:rPr>
          <w:rFonts w:ascii="Times New Roman" w:hAnsi="Times New Roman" w:cs="Times New Roman"/>
          <w:sz w:val="24"/>
          <w:szCs w:val="24"/>
          <w:lang w:eastAsia="uk-UA"/>
        </w:rPr>
        <w:t>i</w:t>
      </w:r>
      <w:r w:rsidRPr="00405395">
        <w:rPr>
          <w:rFonts w:ascii="Times New Roman" w:hAnsi="Times New Roman" w:cs="Times New Roman"/>
          <w:sz w:val="24"/>
          <w:szCs w:val="24"/>
          <w:lang w:val="uk-UA" w:eastAsia="uk-UA"/>
        </w:rPr>
        <w:t>) своїми працівниками (керівники, члени органів управління, службовці, співробітники Сторони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 – далі Персонал), також, як і її дочірніми підприємствами і Персоналом цих дочірніх підприємств.</w:t>
      </w:r>
    </w:p>
    <w:p w14:paraId="453B8EF9" w14:textId="77777777" w:rsidR="00EB1A44" w:rsidRPr="00405395" w:rsidRDefault="00EB1A44" w:rsidP="00604795">
      <w:pPr>
        <w:pStyle w:val="a7"/>
        <w:numPr>
          <w:ilvl w:val="1"/>
          <w:numId w:val="14"/>
        </w:numPr>
        <w:suppressAutoHyphens/>
        <w:spacing w:after="0"/>
        <w:ind w:left="0" w:right="-1" w:firstLine="567"/>
        <w:jc w:val="both"/>
        <w:rPr>
          <w:rFonts w:ascii="Times New Roman" w:hAnsi="Times New Roman" w:cs="Times New Roman"/>
          <w:sz w:val="24"/>
          <w:szCs w:val="24"/>
          <w:lang w:val="uk-UA" w:eastAsia="uk-UA"/>
        </w:rPr>
      </w:pPr>
      <w:r w:rsidRPr="00405395">
        <w:rPr>
          <w:rFonts w:ascii="Times New Roman" w:hAnsi="Times New Roman" w:cs="Times New Roman"/>
          <w:sz w:val="24"/>
          <w:szCs w:val="24"/>
          <w:lang w:val="uk-UA" w:eastAsia="uk-UA"/>
        </w:rPr>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одну про наявність або потенційну можливість виникнення конфлікту інтересів негайно, як тільки Стороні стало про них відомо.</w:t>
      </w:r>
    </w:p>
    <w:p w14:paraId="18E8CDDC" w14:textId="77777777" w:rsidR="00EB1A44" w:rsidRPr="00405395" w:rsidRDefault="00EB1A44" w:rsidP="00EB1A44">
      <w:pPr>
        <w:suppressAutoHyphens/>
        <w:ind w:right="-1" w:firstLine="567"/>
        <w:jc w:val="both"/>
        <w:rPr>
          <w:rFonts w:ascii="Times New Roman" w:hAnsi="Times New Roman" w:cs="Times New Roman"/>
          <w:sz w:val="24"/>
          <w:szCs w:val="24"/>
          <w:lang w:val="uk-UA" w:eastAsia="uk-UA"/>
        </w:rPr>
      </w:pPr>
      <w:r w:rsidRPr="00405395">
        <w:rPr>
          <w:rFonts w:ascii="Times New Roman" w:hAnsi="Times New Roman" w:cs="Times New Roman"/>
          <w:sz w:val="24"/>
          <w:szCs w:val="24"/>
          <w:lang w:val="uk-UA" w:eastAsia="uk-UA"/>
        </w:rPr>
        <w:t>13.11. Кожна із Сторін (включно з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 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отримання/надання неправомірних/необґрунтованих переваг на свою користь.</w:t>
      </w:r>
    </w:p>
    <w:p w14:paraId="362E3DE0" w14:textId="77777777" w:rsidR="00EB1A44" w:rsidRPr="00405395" w:rsidRDefault="00EB1A44" w:rsidP="00604795">
      <w:pPr>
        <w:pStyle w:val="a7"/>
        <w:numPr>
          <w:ilvl w:val="1"/>
          <w:numId w:val="15"/>
        </w:numPr>
        <w:suppressAutoHyphens/>
        <w:spacing w:after="0"/>
        <w:ind w:left="0" w:right="-1" w:firstLine="480"/>
        <w:jc w:val="both"/>
        <w:rPr>
          <w:rFonts w:ascii="Times New Roman" w:hAnsi="Times New Roman" w:cs="Times New Roman"/>
          <w:sz w:val="24"/>
          <w:szCs w:val="24"/>
          <w:lang w:eastAsia="uk-UA"/>
        </w:rPr>
      </w:pPr>
      <w:r w:rsidRPr="00405395">
        <w:rPr>
          <w:rFonts w:ascii="Times New Roman" w:hAnsi="Times New Roman" w:cs="Times New Roman"/>
          <w:sz w:val="24"/>
          <w:szCs w:val="24"/>
          <w:lang w:eastAsia="uk-UA"/>
        </w:rPr>
        <w:t xml:space="preserve"> Сторона не </w:t>
      </w:r>
      <w:proofErr w:type="spellStart"/>
      <w:r w:rsidRPr="00405395">
        <w:rPr>
          <w:rFonts w:ascii="Times New Roman" w:hAnsi="Times New Roman" w:cs="Times New Roman"/>
          <w:sz w:val="24"/>
          <w:szCs w:val="24"/>
          <w:lang w:eastAsia="uk-UA"/>
        </w:rPr>
        <w:t>використовуватиме</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кошти</w:t>
      </w:r>
      <w:proofErr w:type="spellEnd"/>
      <w:r w:rsidRPr="00405395">
        <w:rPr>
          <w:rFonts w:ascii="Times New Roman" w:hAnsi="Times New Roman" w:cs="Times New Roman"/>
          <w:sz w:val="24"/>
          <w:szCs w:val="24"/>
          <w:lang w:eastAsia="uk-UA"/>
        </w:rPr>
        <w:t xml:space="preserve"> і/</w:t>
      </w:r>
      <w:proofErr w:type="spellStart"/>
      <w:r w:rsidRPr="00405395">
        <w:rPr>
          <w:rFonts w:ascii="Times New Roman" w:hAnsi="Times New Roman" w:cs="Times New Roman"/>
          <w:sz w:val="24"/>
          <w:szCs w:val="24"/>
          <w:lang w:eastAsia="uk-UA"/>
        </w:rPr>
        <w:t>або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майно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отримані</w:t>
      </w:r>
      <w:proofErr w:type="spellEnd"/>
      <w:r w:rsidRPr="00405395">
        <w:rPr>
          <w:rFonts w:ascii="Times New Roman" w:hAnsi="Times New Roman" w:cs="Times New Roman"/>
          <w:sz w:val="24"/>
          <w:szCs w:val="24"/>
          <w:lang w:eastAsia="uk-UA"/>
        </w:rPr>
        <w:t xml:space="preserve"> за </w:t>
      </w:r>
      <w:proofErr w:type="spellStart"/>
      <w:r w:rsidRPr="00405395">
        <w:rPr>
          <w:rFonts w:ascii="Times New Roman" w:hAnsi="Times New Roman" w:cs="Times New Roman"/>
          <w:sz w:val="24"/>
          <w:szCs w:val="24"/>
          <w:lang w:eastAsia="uk-UA"/>
        </w:rPr>
        <w:t>цим</w:t>
      </w:r>
      <w:proofErr w:type="spellEnd"/>
      <w:r w:rsidRPr="00405395">
        <w:rPr>
          <w:rFonts w:ascii="Times New Roman" w:hAnsi="Times New Roman" w:cs="Times New Roman"/>
          <w:sz w:val="24"/>
          <w:szCs w:val="24"/>
          <w:lang w:eastAsia="uk-UA"/>
        </w:rPr>
        <w:t xml:space="preserve"> Договором, з метою </w:t>
      </w:r>
      <w:proofErr w:type="spellStart"/>
      <w:r w:rsidRPr="00405395">
        <w:rPr>
          <w:rFonts w:ascii="Times New Roman" w:hAnsi="Times New Roman" w:cs="Times New Roman"/>
          <w:sz w:val="24"/>
          <w:szCs w:val="24"/>
          <w:lang w:eastAsia="uk-UA"/>
        </w:rPr>
        <w:t>фінансування</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або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підтримки</w:t>
      </w:r>
      <w:proofErr w:type="spellEnd"/>
      <w:r w:rsidRPr="00405395">
        <w:rPr>
          <w:rFonts w:ascii="Times New Roman" w:hAnsi="Times New Roman" w:cs="Times New Roman"/>
          <w:sz w:val="24"/>
          <w:szCs w:val="24"/>
          <w:lang w:eastAsia="uk-UA"/>
        </w:rPr>
        <w:t xml:space="preserve"> будь </w:t>
      </w:r>
      <w:proofErr w:type="spellStart"/>
      <w:r w:rsidRPr="00405395">
        <w:rPr>
          <w:rFonts w:ascii="Times New Roman" w:hAnsi="Times New Roman" w:cs="Times New Roman"/>
          <w:sz w:val="24"/>
          <w:szCs w:val="24"/>
          <w:lang w:eastAsia="uk-UA"/>
        </w:rPr>
        <w:t>якої</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діяльності</w:t>
      </w:r>
      <w:proofErr w:type="spellEnd"/>
      <w:r w:rsidRPr="00405395">
        <w:rPr>
          <w:rFonts w:ascii="Times New Roman" w:hAnsi="Times New Roman" w:cs="Times New Roman"/>
          <w:sz w:val="24"/>
          <w:szCs w:val="24"/>
          <w:lang w:eastAsia="uk-UA"/>
        </w:rPr>
        <w:t xml:space="preserve">, яка </w:t>
      </w:r>
      <w:proofErr w:type="spellStart"/>
      <w:r w:rsidRPr="00405395">
        <w:rPr>
          <w:rFonts w:ascii="Times New Roman" w:hAnsi="Times New Roman" w:cs="Times New Roman"/>
          <w:sz w:val="24"/>
          <w:szCs w:val="24"/>
          <w:lang w:eastAsia="uk-UA"/>
        </w:rPr>
        <w:t>може</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порушити</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Антикорупційне</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законодавство</w:t>
      </w:r>
      <w:proofErr w:type="spellEnd"/>
      <w:r w:rsidRPr="00405395">
        <w:rPr>
          <w:rFonts w:ascii="Times New Roman" w:hAnsi="Times New Roman" w:cs="Times New Roman"/>
          <w:sz w:val="24"/>
          <w:szCs w:val="24"/>
          <w:lang w:eastAsia="uk-UA"/>
        </w:rPr>
        <w:t>.</w:t>
      </w:r>
    </w:p>
    <w:p w14:paraId="270882C2" w14:textId="77777777" w:rsidR="00EB1A44" w:rsidRPr="00405395" w:rsidRDefault="00EB1A44" w:rsidP="00604795">
      <w:pPr>
        <w:pStyle w:val="a7"/>
        <w:numPr>
          <w:ilvl w:val="1"/>
          <w:numId w:val="15"/>
        </w:numPr>
        <w:suppressAutoHyphens/>
        <w:spacing w:after="0"/>
        <w:ind w:left="0" w:firstLine="480"/>
        <w:jc w:val="both"/>
        <w:rPr>
          <w:rFonts w:ascii="Times New Roman" w:hAnsi="Times New Roman" w:cs="Times New Roman"/>
          <w:sz w:val="24"/>
          <w:szCs w:val="24"/>
          <w:lang w:eastAsia="uk-UA"/>
        </w:rPr>
      </w:pPr>
      <w:r w:rsidRPr="00405395">
        <w:rPr>
          <w:rFonts w:ascii="Times New Roman" w:hAnsi="Times New Roman" w:cs="Times New Roman"/>
          <w:sz w:val="24"/>
          <w:szCs w:val="24"/>
          <w:lang w:eastAsia="uk-UA"/>
        </w:rPr>
        <w:t xml:space="preserve">У </w:t>
      </w:r>
      <w:proofErr w:type="spellStart"/>
      <w:r w:rsidRPr="00405395">
        <w:rPr>
          <w:rFonts w:ascii="Times New Roman" w:hAnsi="Times New Roman" w:cs="Times New Roman"/>
          <w:sz w:val="24"/>
          <w:szCs w:val="24"/>
          <w:lang w:eastAsia="uk-UA"/>
        </w:rPr>
        <w:t>разі</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виявлення</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фактів</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або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підозр</w:t>
      </w:r>
      <w:proofErr w:type="spellEnd"/>
      <w:r w:rsidRPr="00405395">
        <w:rPr>
          <w:rFonts w:ascii="Times New Roman" w:hAnsi="Times New Roman" w:cs="Times New Roman"/>
          <w:sz w:val="24"/>
          <w:szCs w:val="24"/>
          <w:lang w:eastAsia="uk-UA"/>
        </w:rPr>
        <w:t xml:space="preserve"> про </w:t>
      </w:r>
      <w:proofErr w:type="spellStart"/>
      <w:r w:rsidRPr="00405395">
        <w:rPr>
          <w:rFonts w:ascii="Times New Roman" w:hAnsi="Times New Roman" w:cs="Times New Roman"/>
          <w:sz w:val="24"/>
          <w:szCs w:val="24"/>
          <w:lang w:eastAsia="uk-UA"/>
        </w:rPr>
        <w:t>порушення</w:t>
      </w:r>
      <w:proofErr w:type="spellEnd"/>
      <w:r w:rsidRPr="00405395">
        <w:rPr>
          <w:rFonts w:ascii="Times New Roman" w:hAnsi="Times New Roman" w:cs="Times New Roman"/>
          <w:sz w:val="24"/>
          <w:szCs w:val="24"/>
          <w:lang w:eastAsia="uk-UA"/>
        </w:rPr>
        <w:t xml:space="preserve"> умов </w:t>
      </w:r>
      <w:proofErr w:type="spellStart"/>
      <w:r w:rsidRPr="00405395">
        <w:rPr>
          <w:rFonts w:ascii="Times New Roman" w:hAnsi="Times New Roman" w:cs="Times New Roman"/>
          <w:sz w:val="24"/>
          <w:szCs w:val="24"/>
          <w:lang w:eastAsia="uk-UA"/>
        </w:rPr>
        <w:t>даного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Антикорупційного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застереження</w:t>
      </w:r>
      <w:proofErr w:type="spellEnd"/>
      <w:r w:rsidRPr="00405395">
        <w:rPr>
          <w:rFonts w:ascii="Times New Roman" w:hAnsi="Times New Roman" w:cs="Times New Roman"/>
          <w:sz w:val="24"/>
          <w:szCs w:val="24"/>
          <w:lang w:eastAsia="uk-UA"/>
        </w:rPr>
        <w:t xml:space="preserve"> в </w:t>
      </w:r>
      <w:proofErr w:type="spellStart"/>
      <w:r w:rsidRPr="00405395">
        <w:rPr>
          <w:rFonts w:ascii="Times New Roman" w:hAnsi="Times New Roman" w:cs="Times New Roman"/>
          <w:sz w:val="24"/>
          <w:szCs w:val="24"/>
          <w:lang w:eastAsia="uk-UA"/>
        </w:rPr>
        <w:t>процесі</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виконання</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цього</w:t>
      </w:r>
      <w:proofErr w:type="spellEnd"/>
      <w:r w:rsidRPr="00405395">
        <w:rPr>
          <w:rFonts w:ascii="Times New Roman" w:hAnsi="Times New Roman" w:cs="Times New Roman"/>
          <w:sz w:val="24"/>
          <w:szCs w:val="24"/>
          <w:lang w:eastAsia="uk-UA"/>
        </w:rPr>
        <w:t xml:space="preserve"> Договору Сторона </w:t>
      </w:r>
      <w:proofErr w:type="spellStart"/>
      <w:r w:rsidRPr="00405395">
        <w:rPr>
          <w:rFonts w:ascii="Times New Roman" w:hAnsi="Times New Roman" w:cs="Times New Roman"/>
          <w:sz w:val="24"/>
          <w:szCs w:val="24"/>
          <w:lang w:eastAsia="uk-UA"/>
        </w:rPr>
        <w:t>зобов’язується</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негайно</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надіслати</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відповідну</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інформацію</w:t>
      </w:r>
      <w:proofErr w:type="spellEnd"/>
      <w:r w:rsidRPr="00405395">
        <w:rPr>
          <w:rFonts w:ascii="Times New Roman" w:hAnsi="Times New Roman" w:cs="Times New Roman"/>
          <w:sz w:val="24"/>
          <w:szCs w:val="24"/>
          <w:lang w:eastAsia="uk-UA"/>
        </w:rPr>
        <w:t xml:space="preserve"> на </w:t>
      </w:r>
      <w:proofErr w:type="spellStart"/>
      <w:r w:rsidRPr="00405395">
        <w:rPr>
          <w:rFonts w:ascii="Times New Roman" w:hAnsi="Times New Roman" w:cs="Times New Roman"/>
          <w:sz w:val="24"/>
          <w:szCs w:val="24"/>
          <w:lang w:eastAsia="uk-UA"/>
        </w:rPr>
        <w:t>електронну</w:t>
      </w:r>
      <w:proofErr w:type="spellEnd"/>
      <w:r w:rsidRPr="00405395">
        <w:rPr>
          <w:rFonts w:ascii="Times New Roman" w:hAnsi="Times New Roman" w:cs="Times New Roman"/>
          <w:sz w:val="24"/>
          <w:szCs w:val="24"/>
          <w:lang w:eastAsia="uk-UA"/>
        </w:rPr>
        <w:t xml:space="preserve"> адресу </w:t>
      </w:r>
      <w:proofErr w:type="spellStart"/>
      <w:r w:rsidRPr="00405395">
        <w:rPr>
          <w:rFonts w:ascii="Times New Roman" w:hAnsi="Times New Roman" w:cs="Times New Roman"/>
          <w:sz w:val="24"/>
          <w:szCs w:val="24"/>
          <w:lang w:eastAsia="uk-UA"/>
        </w:rPr>
        <w:t>іншої</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Сторони</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зазначену</w:t>
      </w:r>
      <w:proofErr w:type="spellEnd"/>
      <w:r w:rsidRPr="00405395">
        <w:rPr>
          <w:rFonts w:ascii="Times New Roman" w:hAnsi="Times New Roman" w:cs="Times New Roman"/>
          <w:sz w:val="24"/>
          <w:szCs w:val="24"/>
          <w:lang w:eastAsia="uk-UA"/>
        </w:rPr>
        <w:t xml:space="preserve"> у </w:t>
      </w:r>
      <w:proofErr w:type="spellStart"/>
      <w:r w:rsidRPr="00405395">
        <w:rPr>
          <w:rFonts w:ascii="Times New Roman" w:hAnsi="Times New Roman" w:cs="Times New Roman"/>
          <w:sz w:val="24"/>
          <w:szCs w:val="24"/>
          <w:lang w:eastAsia="uk-UA"/>
        </w:rPr>
        <w:t>реквізитах</w:t>
      </w:r>
      <w:proofErr w:type="spellEnd"/>
      <w:r w:rsidRPr="00405395">
        <w:rPr>
          <w:rFonts w:ascii="Times New Roman" w:hAnsi="Times New Roman" w:cs="Times New Roman"/>
          <w:sz w:val="24"/>
          <w:szCs w:val="24"/>
          <w:lang w:eastAsia="uk-UA"/>
        </w:rPr>
        <w:t xml:space="preserve"> </w:t>
      </w:r>
      <w:proofErr w:type="spellStart"/>
      <w:r w:rsidRPr="00405395">
        <w:rPr>
          <w:rFonts w:ascii="Times New Roman" w:hAnsi="Times New Roman" w:cs="Times New Roman"/>
          <w:sz w:val="24"/>
          <w:szCs w:val="24"/>
          <w:lang w:eastAsia="uk-UA"/>
        </w:rPr>
        <w:t>цього</w:t>
      </w:r>
      <w:proofErr w:type="spellEnd"/>
      <w:r w:rsidRPr="00405395">
        <w:rPr>
          <w:rFonts w:ascii="Times New Roman" w:hAnsi="Times New Roman" w:cs="Times New Roman"/>
          <w:sz w:val="24"/>
          <w:szCs w:val="24"/>
          <w:lang w:eastAsia="uk-UA"/>
        </w:rPr>
        <w:t xml:space="preserve"> Договору.</w:t>
      </w:r>
    </w:p>
    <w:p w14:paraId="0C8D11CA" w14:textId="77777777" w:rsidR="00EB1A44" w:rsidRPr="00405395" w:rsidRDefault="00EB1A44" w:rsidP="00EB1A44">
      <w:pPr>
        <w:pStyle w:val="a7"/>
        <w:suppressAutoHyphens/>
        <w:ind w:left="1080"/>
        <w:jc w:val="both"/>
        <w:rPr>
          <w:rFonts w:ascii="Times New Roman" w:hAnsi="Times New Roman" w:cs="Times New Roman"/>
          <w:sz w:val="24"/>
          <w:szCs w:val="24"/>
          <w:lang w:eastAsia="uk-UA"/>
        </w:rPr>
      </w:pPr>
    </w:p>
    <w:p w14:paraId="1AF02689" w14:textId="77777777" w:rsidR="00EB1A44" w:rsidRPr="00405395" w:rsidRDefault="00EB1A44" w:rsidP="00604795">
      <w:pPr>
        <w:pStyle w:val="a7"/>
        <w:numPr>
          <w:ilvl w:val="0"/>
          <w:numId w:val="15"/>
        </w:numPr>
        <w:suppressAutoHyphens/>
        <w:spacing w:after="0"/>
        <w:jc w:val="center"/>
        <w:rPr>
          <w:rFonts w:ascii="Times New Roman" w:hAnsi="Times New Roman" w:cs="Times New Roman"/>
          <w:b/>
          <w:bCs/>
          <w:sz w:val="24"/>
          <w:szCs w:val="24"/>
        </w:rPr>
      </w:pPr>
      <w:r w:rsidRPr="00405395">
        <w:rPr>
          <w:rFonts w:ascii="Times New Roman" w:hAnsi="Times New Roman" w:cs="Times New Roman"/>
          <w:b/>
          <w:bCs/>
          <w:sz w:val="24"/>
          <w:szCs w:val="24"/>
        </w:rPr>
        <w:t>ДОДАТКИ, ЩО СТАНОВЛЯТЬ НЕВІД’ЄМНУ ЧАСТИНУ ДОГОВОРУ:</w:t>
      </w:r>
    </w:p>
    <w:p w14:paraId="0A03196F" w14:textId="77777777" w:rsidR="00EB1A44" w:rsidRPr="00405395" w:rsidRDefault="00EB1A44" w:rsidP="00EB1A44">
      <w:pPr>
        <w:suppressAutoHyphens/>
        <w:jc w:val="center"/>
        <w:rPr>
          <w:rFonts w:ascii="Times New Roman" w:hAnsi="Times New Roman" w:cs="Times New Roman"/>
          <w:b/>
          <w:bCs/>
          <w:sz w:val="24"/>
          <w:szCs w:val="24"/>
          <w:lang w:val="uk-UA"/>
        </w:rPr>
      </w:pPr>
    </w:p>
    <w:p w14:paraId="33F36BA0" w14:textId="77777777" w:rsidR="00EB1A44" w:rsidRPr="00405395" w:rsidRDefault="00EB1A44" w:rsidP="00EB1A44">
      <w:pPr>
        <w:ind w:firstLine="284"/>
        <w:outlineLvl w:val="0"/>
        <w:rPr>
          <w:rFonts w:ascii="Times New Roman" w:hAnsi="Times New Roman" w:cs="Times New Roman"/>
          <w:bCs/>
          <w:spacing w:val="-8"/>
          <w:kern w:val="28"/>
          <w:sz w:val="24"/>
          <w:szCs w:val="24"/>
          <w:lang w:val="uk-UA"/>
        </w:rPr>
      </w:pPr>
      <w:r w:rsidRPr="00405395">
        <w:rPr>
          <w:rFonts w:ascii="Times New Roman" w:hAnsi="Times New Roman" w:cs="Times New Roman"/>
          <w:bCs/>
          <w:spacing w:val="-8"/>
          <w:kern w:val="28"/>
          <w:sz w:val="24"/>
          <w:szCs w:val="24"/>
          <w:lang w:val="uk-UA"/>
        </w:rPr>
        <w:t xml:space="preserve"> 14.1. Невід’ємною частиною цього Договору є:</w:t>
      </w:r>
    </w:p>
    <w:p w14:paraId="1C74AAB9" w14:textId="77777777" w:rsidR="00EB1A44" w:rsidRPr="00405395" w:rsidRDefault="00EB1A44" w:rsidP="00EB1A44">
      <w:pPr>
        <w:widowControl w:val="0"/>
        <w:ind w:firstLine="708"/>
        <w:jc w:val="both"/>
        <w:rPr>
          <w:rFonts w:ascii="Times New Roman" w:hAnsi="Times New Roman" w:cs="Times New Roman"/>
          <w:sz w:val="24"/>
          <w:szCs w:val="24"/>
          <w:lang w:val="uk-UA"/>
        </w:rPr>
      </w:pPr>
      <w:r w:rsidRPr="00405395">
        <w:rPr>
          <w:rFonts w:ascii="Times New Roman" w:hAnsi="Times New Roman" w:cs="Times New Roman"/>
          <w:color w:val="000000"/>
          <w:sz w:val="24"/>
          <w:szCs w:val="24"/>
          <w:lang w:val="uk-UA"/>
        </w:rPr>
        <w:t xml:space="preserve">Додаток 1. </w:t>
      </w:r>
      <w:r w:rsidRPr="00405395">
        <w:rPr>
          <w:rFonts w:ascii="Times New Roman" w:hAnsi="Times New Roman" w:cs="Times New Roman"/>
          <w:sz w:val="24"/>
          <w:szCs w:val="24"/>
          <w:lang w:val="uk-UA"/>
        </w:rPr>
        <w:t>ЗАЯВА-ПРИЄДНАННЯ</w:t>
      </w:r>
    </w:p>
    <w:p w14:paraId="42C64DA1" w14:textId="77777777" w:rsidR="00EB1A44" w:rsidRPr="00405395" w:rsidRDefault="00EB1A44" w:rsidP="00EB1A44">
      <w:pPr>
        <w:widowControl w:val="0"/>
        <w:ind w:firstLine="708"/>
        <w:jc w:val="both"/>
        <w:rPr>
          <w:rFonts w:ascii="Times New Roman" w:hAnsi="Times New Roman" w:cs="Times New Roman"/>
          <w:sz w:val="24"/>
          <w:szCs w:val="24"/>
          <w:lang w:val="uk-UA"/>
        </w:rPr>
      </w:pPr>
    </w:p>
    <w:p w14:paraId="4C9CEBD6" w14:textId="77777777" w:rsidR="00EB1A44" w:rsidRPr="00405395" w:rsidRDefault="00EB1A44" w:rsidP="00EB1A44">
      <w:pPr>
        <w:widowControl w:val="0"/>
        <w:jc w:val="center"/>
        <w:rPr>
          <w:rFonts w:ascii="Times New Roman" w:hAnsi="Times New Roman" w:cs="Times New Roman"/>
          <w:b/>
          <w:bCs/>
          <w:kern w:val="1"/>
          <w:sz w:val="24"/>
          <w:szCs w:val="24"/>
          <w:lang w:val="uk-UA" w:eastAsia="ar-SA"/>
        </w:rPr>
      </w:pPr>
      <w:r w:rsidRPr="00405395">
        <w:rPr>
          <w:rFonts w:ascii="Times New Roman" w:hAnsi="Times New Roman" w:cs="Times New Roman"/>
          <w:b/>
          <w:bCs/>
          <w:kern w:val="1"/>
          <w:sz w:val="24"/>
          <w:szCs w:val="24"/>
          <w:lang w:val="uk-UA" w:eastAsia="ar-SA"/>
        </w:rPr>
        <w:t>15. ЮРИДИЧНА АДРЕСА ТА РЕКВІЗИТИ СТОРІН.</w:t>
      </w:r>
    </w:p>
    <w:p w14:paraId="3B103C1F" w14:textId="77777777" w:rsidR="00EB1A44" w:rsidRPr="00405395" w:rsidRDefault="00EB1A44" w:rsidP="00EB1A44">
      <w:pPr>
        <w:tabs>
          <w:tab w:val="left" w:pos="142"/>
          <w:tab w:val="num" w:pos="1418"/>
        </w:tabs>
        <w:jc w:val="both"/>
        <w:rPr>
          <w:rFonts w:ascii="Times New Roman" w:hAnsi="Times New Roman" w:cs="Times New Roman"/>
          <w:kern w:val="1"/>
          <w:sz w:val="24"/>
          <w:szCs w:val="24"/>
          <w:lang w:val="uk-UA"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4517"/>
        <w:gridCol w:w="4215"/>
        <w:gridCol w:w="1172"/>
      </w:tblGrid>
      <w:tr w:rsidR="00EB1A44" w:rsidRPr="00405395" w14:paraId="3009A161" w14:textId="77777777" w:rsidTr="009D4170">
        <w:tc>
          <w:tcPr>
            <w:tcW w:w="5103" w:type="dxa"/>
            <w:gridSpan w:val="2"/>
          </w:tcPr>
          <w:p w14:paraId="78DF40C2" w14:textId="77777777" w:rsidR="00EB1A44" w:rsidRPr="00405395" w:rsidRDefault="00EB1A44" w:rsidP="009D4170">
            <w:pPr>
              <w:tabs>
                <w:tab w:val="left" w:pos="459"/>
              </w:tabs>
              <w:ind w:firstLine="142"/>
              <w:jc w:val="center"/>
              <w:rPr>
                <w:rFonts w:ascii="Times New Roman" w:hAnsi="Times New Roman" w:cs="Times New Roman"/>
                <w:bCs/>
                <w:color w:val="000000"/>
                <w:sz w:val="24"/>
                <w:szCs w:val="24"/>
                <w:lang w:val="uk-UA"/>
              </w:rPr>
            </w:pPr>
            <w:r w:rsidRPr="00405395">
              <w:rPr>
                <w:rFonts w:ascii="Times New Roman" w:hAnsi="Times New Roman" w:cs="Times New Roman"/>
                <w:bCs/>
                <w:color w:val="000000"/>
                <w:sz w:val="24"/>
                <w:szCs w:val="24"/>
                <w:lang w:val="uk-UA"/>
              </w:rPr>
              <w:t>ПОСТАЧАЛЬНИК:</w:t>
            </w:r>
          </w:p>
        </w:tc>
        <w:tc>
          <w:tcPr>
            <w:tcW w:w="5387" w:type="dxa"/>
            <w:gridSpan w:val="2"/>
          </w:tcPr>
          <w:p w14:paraId="27C447F7" w14:textId="77777777" w:rsidR="00EB1A44" w:rsidRPr="00405395" w:rsidRDefault="00EB1A44" w:rsidP="009D4170">
            <w:pPr>
              <w:tabs>
                <w:tab w:val="left" w:pos="459"/>
              </w:tabs>
              <w:ind w:firstLine="142"/>
              <w:jc w:val="center"/>
              <w:rPr>
                <w:rFonts w:ascii="Times New Roman" w:hAnsi="Times New Roman" w:cs="Times New Roman"/>
                <w:bCs/>
                <w:color w:val="000000"/>
                <w:sz w:val="24"/>
                <w:szCs w:val="24"/>
                <w:lang w:val="uk-UA"/>
              </w:rPr>
            </w:pPr>
            <w:r w:rsidRPr="00405395">
              <w:rPr>
                <w:rFonts w:ascii="Times New Roman" w:hAnsi="Times New Roman" w:cs="Times New Roman"/>
                <w:bCs/>
                <w:color w:val="000000"/>
                <w:sz w:val="24"/>
                <w:szCs w:val="24"/>
                <w:lang w:val="uk-UA"/>
              </w:rPr>
              <w:t>СПОЖИВАЧ:</w:t>
            </w:r>
          </w:p>
        </w:tc>
      </w:tr>
      <w:tr w:rsidR="00EB1A44" w:rsidRPr="00405395" w14:paraId="7363FC00" w14:textId="77777777" w:rsidTr="009D4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86" w:type="dxa"/>
          <w:wAfter w:w="1172" w:type="dxa"/>
          <w:trHeight w:val="203"/>
        </w:trPr>
        <w:tc>
          <w:tcPr>
            <w:tcW w:w="8732" w:type="dxa"/>
            <w:gridSpan w:val="2"/>
          </w:tcPr>
          <w:p w14:paraId="7C80C71F" w14:textId="77777777" w:rsidR="00EB1A44" w:rsidRPr="00405395" w:rsidRDefault="00EB1A44" w:rsidP="009D4170">
            <w:pPr>
              <w:spacing w:line="276" w:lineRule="auto"/>
              <w:rPr>
                <w:rFonts w:ascii="Times New Roman" w:hAnsi="Times New Roman" w:cs="Times New Roman"/>
                <w:sz w:val="24"/>
                <w:szCs w:val="24"/>
                <w:lang w:val="uk-UA" w:eastAsia="ar-SA"/>
              </w:rPr>
            </w:pPr>
          </w:p>
        </w:tc>
      </w:tr>
    </w:tbl>
    <w:p w14:paraId="5DC7830F" w14:textId="77777777" w:rsidR="00EB1A44" w:rsidRPr="00405395" w:rsidRDefault="00EB1A44" w:rsidP="00EB1A44">
      <w:pPr>
        <w:ind w:firstLine="5812"/>
        <w:jc w:val="center"/>
        <w:rPr>
          <w:rFonts w:ascii="Times New Roman" w:hAnsi="Times New Roman" w:cs="Times New Roman"/>
          <w:sz w:val="24"/>
          <w:szCs w:val="24"/>
          <w:lang w:val="uk-UA"/>
        </w:rPr>
      </w:pPr>
    </w:p>
    <w:p w14:paraId="49FBC86A" w14:textId="77777777" w:rsidR="00EB1A44" w:rsidRPr="00405395" w:rsidRDefault="00EB1A44" w:rsidP="00EB1A44">
      <w:pPr>
        <w:ind w:firstLine="5812"/>
        <w:jc w:val="center"/>
        <w:rPr>
          <w:rFonts w:ascii="Times New Roman" w:hAnsi="Times New Roman" w:cs="Times New Roman"/>
          <w:sz w:val="24"/>
          <w:szCs w:val="24"/>
          <w:lang w:val="uk-UA"/>
        </w:rPr>
      </w:pPr>
    </w:p>
    <w:p w14:paraId="4EFD05CD" w14:textId="77777777" w:rsidR="00B66C8B" w:rsidRDefault="00B66C8B" w:rsidP="00B66C8B">
      <w:pPr>
        <w:rPr>
          <w:rFonts w:ascii="Times New Roman" w:hAnsi="Times New Roman" w:cs="Times New Roman"/>
          <w:sz w:val="24"/>
          <w:szCs w:val="24"/>
          <w:lang w:val="uk-UA"/>
        </w:rPr>
      </w:pPr>
    </w:p>
    <w:p w14:paraId="43E7CC9A" w14:textId="36A501DF" w:rsidR="00EB1A44" w:rsidRPr="00405395" w:rsidRDefault="00B66C8B" w:rsidP="00B66C8B">
      <w:pPr>
        <w:rPr>
          <w:rFonts w:ascii="Times New Roman" w:hAnsi="Times New Roman" w:cs="Times New Roman"/>
          <w:b/>
          <w:sz w:val="24"/>
          <w:szCs w:val="24"/>
          <w:lang w:val="uk-UA"/>
        </w:rPr>
      </w:pPr>
      <w:r>
        <w:rPr>
          <w:rFonts w:ascii="Times New Roman" w:hAnsi="Times New Roman" w:cs="Times New Roman"/>
          <w:sz w:val="24"/>
          <w:szCs w:val="24"/>
          <w:lang w:val="uk-UA"/>
        </w:rPr>
        <w:lastRenderedPageBreak/>
        <w:t xml:space="preserve">                                                                                                </w:t>
      </w:r>
      <w:r w:rsidR="00EB1A44" w:rsidRPr="00405395">
        <w:rPr>
          <w:rFonts w:ascii="Times New Roman" w:hAnsi="Times New Roman" w:cs="Times New Roman"/>
          <w:b/>
          <w:sz w:val="24"/>
          <w:szCs w:val="24"/>
          <w:lang w:val="uk-UA"/>
        </w:rPr>
        <w:t>Додаток 1</w:t>
      </w:r>
    </w:p>
    <w:p w14:paraId="2EA10FB4" w14:textId="77777777" w:rsidR="00EB1A44" w:rsidRPr="00405395" w:rsidRDefault="00EB1A44" w:rsidP="00EB1A44">
      <w:pPr>
        <w:ind w:firstLine="5812"/>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 xml:space="preserve">до договору постачання </w:t>
      </w:r>
    </w:p>
    <w:p w14:paraId="73E44B79" w14:textId="77777777" w:rsidR="00EB1A44" w:rsidRPr="00405395" w:rsidRDefault="00EB1A44" w:rsidP="00EB1A44">
      <w:pPr>
        <w:ind w:firstLine="5812"/>
        <w:jc w:val="both"/>
        <w:rPr>
          <w:rFonts w:ascii="Times New Roman" w:hAnsi="Times New Roman" w:cs="Times New Roman"/>
          <w:b/>
          <w:sz w:val="24"/>
          <w:szCs w:val="24"/>
          <w:lang w:val="uk-UA"/>
        </w:rPr>
      </w:pPr>
      <w:r w:rsidRPr="00405395">
        <w:rPr>
          <w:rFonts w:ascii="Times New Roman" w:hAnsi="Times New Roman" w:cs="Times New Roman"/>
          <w:b/>
          <w:sz w:val="24"/>
          <w:szCs w:val="24"/>
          <w:lang w:val="uk-UA"/>
        </w:rPr>
        <w:t>електричної енергії споживачу</w:t>
      </w:r>
    </w:p>
    <w:p w14:paraId="52CE45B2" w14:textId="1C9AEB0E" w:rsidR="00EB1A44" w:rsidRPr="00405395" w:rsidRDefault="00EB1A44" w:rsidP="00877391">
      <w:pPr>
        <w:ind w:firstLine="5812"/>
        <w:jc w:val="center"/>
        <w:rPr>
          <w:rFonts w:ascii="Times New Roman" w:hAnsi="Times New Roman" w:cs="Times New Roman"/>
          <w:b/>
          <w:sz w:val="24"/>
          <w:szCs w:val="24"/>
          <w:lang w:val="uk-UA"/>
        </w:rPr>
      </w:pPr>
      <w:r w:rsidRPr="00405395">
        <w:rPr>
          <w:rFonts w:ascii="Times New Roman" w:hAnsi="Times New Roman" w:cs="Times New Roman"/>
          <w:b/>
          <w:sz w:val="24"/>
          <w:szCs w:val="24"/>
          <w:lang w:val="uk-UA"/>
        </w:rPr>
        <w:t>№ ______ від «___» _______ 202</w:t>
      </w:r>
      <w:r w:rsidR="009D4170">
        <w:rPr>
          <w:rFonts w:ascii="Times New Roman" w:hAnsi="Times New Roman" w:cs="Times New Roman"/>
          <w:b/>
          <w:sz w:val="24"/>
          <w:szCs w:val="24"/>
          <w:lang w:val="uk-UA"/>
        </w:rPr>
        <w:t>3</w:t>
      </w:r>
      <w:r w:rsidRPr="00405395">
        <w:rPr>
          <w:rFonts w:ascii="Times New Roman" w:hAnsi="Times New Roman" w:cs="Times New Roman"/>
          <w:b/>
          <w:sz w:val="24"/>
          <w:szCs w:val="24"/>
          <w:lang w:val="uk-UA"/>
        </w:rPr>
        <w:t xml:space="preserve"> р.</w:t>
      </w:r>
      <w:r w:rsidR="00877391" w:rsidRPr="00405395">
        <w:rPr>
          <w:rFonts w:ascii="Times New Roman" w:hAnsi="Times New Roman" w:cs="Times New Roman"/>
          <w:b/>
          <w:sz w:val="24"/>
          <w:szCs w:val="24"/>
          <w:lang w:val="uk-UA"/>
        </w:rPr>
        <w:t xml:space="preserve">         </w:t>
      </w:r>
      <w:r w:rsidRPr="00405395">
        <w:rPr>
          <w:rFonts w:ascii="Times New Roman" w:hAnsi="Times New Roman" w:cs="Times New Roman"/>
          <w:b/>
          <w:sz w:val="24"/>
          <w:szCs w:val="24"/>
          <w:lang w:val="uk-UA"/>
        </w:rPr>
        <w:t>ЗАЯВА-ПРИЄДНАННЯ</w:t>
      </w:r>
    </w:p>
    <w:p w14:paraId="4E549927" w14:textId="77777777" w:rsidR="00EB1A44" w:rsidRPr="00405395" w:rsidRDefault="00EB1A44" w:rsidP="00EB1A44">
      <w:pPr>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до договору про постачання електричної енергії споживачу</w:t>
      </w:r>
    </w:p>
    <w:p w14:paraId="0271E7C1" w14:textId="77777777" w:rsidR="00604795" w:rsidRPr="00405395" w:rsidRDefault="00EB1A44" w:rsidP="00604795">
      <w:pPr>
        <w:ind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Правила роздрібного ринку), та ознайомившись з умовами договору про постачання електричної енергії споживачу від_</w:t>
      </w:r>
      <w:r w:rsidRPr="00405395">
        <w:rPr>
          <w:rFonts w:ascii="Times New Roman" w:hAnsi="Times New Roman" w:cs="Times New Roman"/>
          <w:sz w:val="24"/>
          <w:szCs w:val="24"/>
          <w:highlight w:val="yellow"/>
          <w:lang w:val="uk-UA"/>
        </w:rPr>
        <w:t>______________</w:t>
      </w:r>
      <w:r w:rsidRPr="00405395">
        <w:rPr>
          <w:rFonts w:ascii="Times New Roman" w:hAnsi="Times New Roman" w:cs="Times New Roman"/>
          <w:sz w:val="24"/>
          <w:szCs w:val="24"/>
          <w:lang w:val="uk-UA"/>
        </w:rPr>
        <w:t xml:space="preserve"> року №_</w:t>
      </w:r>
      <w:r w:rsidRPr="00405395">
        <w:rPr>
          <w:rFonts w:ascii="Times New Roman" w:hAnsi="Times New Roman" w:cs="Times New Roman"/>
          <w:sz w:val="24"/>
          <w:szCs w:val="24"/>
          <w:highlight w:val="yellow"/>
          <w:lang w:val="uk-UA"/>
        </w:rPr>
        <w:t>______</w:t>
      </w:r>
      <w:r w:rsidRPr="00405395">
        <w:rPr>
          <w:rFonts w:ascii="Times New Roman" w:hAnsi="Times New Roman" w:cs="Times New Roman"/>
          <w:sz w:val="24"/>
          <w:szCs w:val="24"/>
          <w:lang w:val="uk-UA"/>
        </w:rPr>
        <w:t xml:space="preserve"> (далі – Договір) </w:t>
      </w:r>
      <w:proofErr w:type="spellStart"/>
      <w:r w:rsidRPr="00405395">
        <w:rPr>
          <w:rFonts w:ascii="Times New Roman" w:hAnsi="Times New Roman" w:cs="Times New Roman"/>
          <w:sz w:val="24"/>
          <w:szCs w:val="24"/>
          <w:lang w:val="uk-UA"/>
        </w:rPr>
        <w:t>електропостачальника</w:t>
      </w:r>
      <w:proofErr w:type="spellEnd"/>
      <w:r w:rsidRPr="00405395">
        <w:rPr>
          <w:rFonts w:ascii="Times New Roman" w:hAnsi="Times New Roman" w:cs="Times New Roman"/>
          <w:sz w:val="24"/>
          <w:szCs w:val="24"/>
          <w:lang w:val="uk-UA"/>
        </w:rPr>
        <w:t xml:space="preserve"> _</w:t>
      </w:r>
      <w:r w:rsidRPr="00405395">
        <w:rPr>
          <w:rFonts w:ascii="Times New Roman" w:hAnsi="Times New Roman" w:cs="Times New Roman"/>
          <w:sz w:val="24"/>
          <w:szCs w:val="24"/>
          <w:highlight w:val="yellow"/>
          <w:lang w:val="uk-UA"/>
        </w:rPr>
        <w:t>________________________</w:t>
      </w:r>
      <w:r w:rsidRPr="00405395">
        <w:rPr>
          <w:rFonts w:ascii="Times New Roman" w:hAnsi="Times New Roman" w:cs="Times New Roman"/>
          <w:sz w:val="24"/>
          <w:szCs w:val="24"/>
          <w:lang w:val="uk-UA"/>
        </w:rPr>
        <w:t xml:space="preserve"> (далі – Постачальник), приєднуюсь до умов Договору з такими нижченаведеними персоніфікованими даними.</w:t>
      </w:r>
    </w:p>
    <w:p w14:paraId="5265D7C1" w14:textId="43F75482" w:rsidR="00EB1A44" w:rsidRPr="00405395" w:rsidRDefault="00EB1A44" w:rsidP="00604795">
      <w:pPr>
        <w:ind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Персоніфіковані дані Споживача: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552"/>
        <w:gridCol w:w="4923"/>
      </w:tblGrid>
      <w:tr w:rsidR="00EB1A44" w:rsidRPr="00405395" w14:paraId="22FC273E" w14:textId="77777777" w:rsidTr="00B66C8B">
        <w:trPr>
          <w:trHeight w:val="380"/>
        </w:trPr>
        <w:tc>
          <w:tcPr>
            <w:tcW w:w="425" w:type="dxa"/>
            <w:vAlign w:val="center"/>
          </w:tcPr>
          <w:p w14:paraId="2812DD95"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1</w:t>
            </w:r>
          </w:p>
        </w:tc>
        <w:tc>
          <w:tcPr>
            <w:tcW w:w="4552" w:type="dxa"/>
            <w:vAlign w:val="center"/>
          </w:tcPr>
          <w:p w14:paraId="76CB6821"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Найменування споживача</w:t>
            </w:r>
          </w:p>
        </w:tc>
        <w:tc>
          <w:tcPr>
            <w:tcW w:w="4923" w:type="dxa"/>
            <w:vAlign w:val="center"/>
          </w:tcPr>
          <w:p w14:paraId="7466B35F" w14:textId="4FC98D36" w:rsidR="00EB1A44" w:rsidRPr="00F27365" w:rsidRDefault="00F27365" w:rsidP="009D4170">
            <w:pPr>
              <w:pStyle w:val="ae"/>
              <w:rPr>
                <w:sz w:val="24"/>
                <w:szCs w:val="24"/>
                <w:highlight w:val="yellow"/>
              </w:rPr>
            </w:pPr>
            <w:r w:rsidRPr="00F27365">
              <w:rPr>
                <w:sz w:val="24"/>
                <w:szCs w:val="24"/>
              </w:rPr>
              <w:t>ДУ «Бердичівський ВЦ(№108)»</w:t>
            </w:r>
          </w:p>
        </w:tc>
      </w:tr>
      <w:tr w:rsidR="00EB1A44" w:rsidRPr="00405395" w14:paraId="5672D829" w14:textId="77777777" w:rsidTr="00B66C8B">
        <w:trPr>
          <w:trHeight w:val="226"/>
        </w:trPr>
        <w:tc>
          <w:tcPr>
            <w:tcW w:w="425" w:type="dxa"/>
            <w:vAlign w:val="center"/>
          </w:tcPr>
          <w:p w14:paraId="3E7A465F"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2</w:t>
            </w:r>
          </w:p>
        </w:tc>
        <w:tc>
          <w:tcPr>
            <w:tcW w:w="4552" w:type="dxa"/>
            <w:vAlign w:val="center"/>
          </w:tcPr>
          <w:p w14:paraId="73EA83F9"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Код за ЄДРПОУ</w:t>
            </w:r>
          </w:p>
        </w:tc>
        <w:tc>
          <w:tcPr>
            <w:tcW w:w="4923" w:type="dxa"/>
            <w:vAlign w:val="center"/>
          </w:tcPr>
          <w:p w14:paraId="06D5E305" w14:textId="6C6D809E" w:rsidR="00EB1A44" w:rsidRPr="00F27365" w:rsidRDefault="00F27365" w:rsidP="009D4170">
            <w:pPr>
              <w:jc w:val="both"/>
              <w:rPr>
                <w:rFonts w:ascii="Times New Roman" w:hAnsi="Times New Roman" w:cs="Times New Roman"/>
                <w:sz w:val="24"/>
                <w:szCs w:val="24"/>
                <w:lang w:val="en-US"/>
              </w:rPr>
            </w:pPr>
            <w:r>
              <w:rPr>
                <w:rFonts w:ascii="Times New Roman" w:hAnsi="Times New Roman" w:cs="Times New Roman"/>
                <w:sz w:val="24"/>
                <w:szCs w:val="24"/>
                <w:lang w:val="en-US"/>
              </w:rPr>
              <w:t>08563398</w:t>
            </w:r>
          </w:p>
        </w:tc>
      </w:tr>
      <w:tr w:rsidR="00EB1A44" w:rsidRPr="00405395" w14:paraId="233E2BA2" w14:textId="77777777" w:rsidTr="00B66C8B">
        <w:trPr>
          <w:trHeight w:val="292"/>
        </w:trPr>
        <w:tc>
          <w:tcPr>
            <w:tcW w:w="425" w:type="dxa"/>
            <w:vAlign w:val="center"/>
          </w:tcPr>
          <w:p w14:paraId="0EDB7038"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3</w:t>
            </w:r>
          </w:p>
        </w:tc>
        <w:tc>
          <w:tcPr>
            <w:tcW w:w="4552" w:type="dxa"/>
            <w:vAlign w:val="center"/>
          </w:tcPr>
          <w:p w14:paraId="136CC739"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Вид об'єкта</w:t>
            </w:r>
          </w:p>
        </w:tc>
        <w:tc>
          <w:tcPr>
            <w:tcW w:w="4923" w:type="dxa"/>
            <w:vAlign w:val="center"/>
          </w:tcPr>
          <w:p w14:paraId="4F2395FF" w14:textId="226F46EC" w:rsidR="00EB1A44" w:rsidRPr="00405395" w:rsidRDefault="00F27365" w:rsidP="009D4170">
            <w:pPr>
              <w:jc w:val="both"/>
              <w:rPr>
                <w:rFonts w:ascii="Times New Roman" w:hAnsi="Times New Roman" w:cs="Times New Roman"/>
                <w:sz w:val="24"/>
                <w:szCs w:val="24"/>
                <w:highlight w:val="yellow"/>
                <w:lang w:val="uk-UA"/>
              </w:rPr>
            </w:pPr>
            <w:r w:rsidRPr="00F27365">
              <w:rPr>
                <w:rFonts w:ascii="Times New Roman" w:hAnsi="Times New Roman" w:cs="Times New Roman"/>
                <w:sz w:val="24"/>
                <w:szCs w:val="24"/>
                <w:lang w:val="uk-UA"/>
              </w:rPr>
              <w:t>державна установа</w:t>
            </w:r>
          </w:p>
        </w:tc>
      </w:tr>
      <w:tr w:rsidR="00EB1A44" w:rsidRPr="00405395" w14:paraId="43412A85" w14:textId="77777777" w:rsidTr="00B66C8B">
        <w:trPr>
          <w:trHeight w:val="386"/>
        </w:trPr>
        <w:tc>
          <w:tcPr>
            <w:tcW w:w="425" w:type="dxa"/>
            <w:vAlign w:val="center"/>
          </w:tcPr>
          <w:p w14:paraId="231CB115"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4</w:t>
            </w:r>
          </w:p>
        </w:tc>
        <w:tc>
          <w:tcPr>
            <w:tcW w:w="4552" w:type="dxa"/>
            <w:vAlign w:val="center"/>
          </w:tcPr>
          <w:p w14:paraId="1EC23432"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Адреса об'єкта, ЕІС-код точки (точок) комерційного обліку</w:t>
            </w:r>
          </w:p>
        </w:tc>
        <w:tc>
          <w:tcPr>
            <w:tcW w:w="4923" w:type="dxa"/>
            <w:vAlign w:val="center"/>
          </w:tcPr>
          <w:p w14:paraId="1B59132B" w14:textId="183DB3F4" w:rsidR="00EB1A44" w:rsidRPr="00405395" w:rsidRDefault="00F27365" w:rsidP="009D4170">
            <w:pPr>
              <w:suppressAutoHyphens/>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вул.Низгірецька,2</w:t>
            </w:r>
          </w:p>
        </w:tc>
      </w:tr>
      <w:tr w:rsidR="00EB1A44" w:rsidRPr="00405395" w14:paraId="1F02CDEC" w14:textId="77777777" w:rsidTr="00B66C8B">
        <w:trPr>
          <w:trHeight w:val="488"/>
        </w:trPr>
        <w:tc>
          <w:tcPr>
            <w:tcW w:w="425" w:type="dxa"/>
            <w:vAlign w:val="center"/>
          </w:tcPr>
          <w:p w14:paraId="3608F840"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5</w:t>
            </w:r>
          </w:p>
        </w:tc>
        <w:tc>
          <w:tcPr>
            <w:tcW w:w="4552" w:type="dxa"/>
            <w:vAlign w:val="center"/>
          </w:tcPr>
          <w:p w14:paraId="1128711D"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Найменування Оператора, з яким Споживач уклав договір розподілу електричної енергії</w:t>
            </w:r>
          </w:p>
        </w:tc>
        <w:tc>
          <w:tcPr>
            <w:tcW w:w="4923" w:type="dxa"/>
            <w:vAlign w:val="center"/>
          </w:tcPr>
          <w:p w14:paraId="57883269" w14:textId="77777777" w:rsidR="00EB1A44" w:rsidRPr="00405395" w:rsidRDefault="00EB1A44" w:rsidP="009D4170">
            <w:pPr>
              <w:rPr>
                <w:rFonts w:ascii="Times New Roman" w:hAnsi="Times New Roman" w:cs="Times New Roman"/>
                <w:sz w:val="24"/>
                <w:szCs w:val="24"/>
                <w:lang w:val="uk-UA"/>
              </w:rPr>
            </w:pPr>
          </w:p>
        </w:tc>
      </w:tr>
      <w:tr w:rsidR="00EB1A44" w:rsidRPr="00405395" w14:paraId="7B2DEA36" w14:textId="77777777" w:rsidTr="00B66C8B">
        <w:trPr>
          <w:trHeight w:val="405"/>
        </w:trPr>
        <w:tc>
          <w:tcPr>
            <w:tcW w:w="425" w:type="dxa"/>
            <w:vAlign w:val="center"/>
          </w:tcPr>
          <w:p w14:paraId="49A2A02A"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6</w:t>
            </w:r>
          </w:p>
        </w:tc>
        <w:tc>
          <w:tcPr>
            <w:tcW w:w="4552" w:type="dxa"/>
            <w:vAlign w:val="center"/>
          </w:tcPr>
          <w:p w14:paraId="7EE74565"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ЕІС-код як суб'єкта ринку електричної енергії, присвоєний відповідним системним оператором</w:t>
            </w:r>
          </w:p>
        </w:tc>
        <w:tc>
          <w:tcPr>
            <w:tcW w:w="4923" w:type="dxa"/>
            <w:vAlign w:val="center"/>
          </w:tcPr>
          <w:p w14:paraId="095E213E" w14:textId="77777777" w:rsidR="00EB1A44" w:rsidRPr="00405395" w:rsidRDefault="00EB1A44" w:rsidP="009D4170">
            <w:pPr>
              <w:jc w:val="both"/>
              <w:rPr>
                <w:rFonts w:ascii="Times New Roman" w:hAnsi="Times New Roman" w:cs="Times New Roman"/>
                <w:sz w:val="24"/>
                <w:szCs w:val="24"/>
                <w:lang w:val="uk-UA"/>
              </w:rPr>
            </w:pPr>
          </w:p>
        </w:tc>
      </w:tr>
      <w:tr w:rsidR="00EB1A44" w:rsidRPr="00405395" w14:paraId="20AB9AD4" w14:textId="77777777" w:rsidTr="00B66C8B">
        <w:trPr>
          <w:trHeight w:val="386"/>
        </w:trPr>
        <w:tc>
          <w:tcPr>
            <w:tcW w:w="425" w:type="dxa"/>
            <w:vAlign w:val="center"/>
          </w:tcPr>
          <w:p w14:paraId="2B7F1DA4"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7</w:t>
            </w:r>
          </w:p>
        </w:tc>
        <w:tc>
          <w:tcPr>
            <w:tcW w:w="4552" w:type="dxa"/>
            <w:vAlign w:val="center"/>
          </w:tcPr>
          <w:p w14:paraId="46A0F884"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Інформація про наявність пільг/субсидії* (є/немає)</w:t>
            </w:r>
          </w:p>
        </w:tc>
        <w:tc>
          <w:tcPr>
            <w:tcW w:w="4923" w:type="dxa"/>
            <w:vAlign w:val="center"/>
          </w:tcPr>
          <w:p w14:paraId="286AB4EC" w14:textId="77777777" w:rsidR="00EB1A44" w:rsidRPr="00405395" w:rsidRDefault="00EB1A44" w:rsidP="009D4170">
            <w:pPr>
              <w:jc w:val="both"/>
              <w:rPr>
                <w:rFonts w:ascii="Times New Roman" w:hAnsi="Times New Roman" w:cs="Times New Roman"/>
                <w:sz w:val="24"/>
                <w:szCs w:val="24"/>
                <w:lang w:val="uk-UA"/>
              </w:rPr>
            </w:pPr>
            <w:r w:rsidRPr="00405395">
              <w:rPr>
                <w:rFonts w:ascii="Times New Roman" w:eastAsia="Times New Roman" w:hAnsi="Times New Roman" w:cs="Times New Roman"/>
                <w:sz w:val="24"/>
                <w:szCs w:val="24"/>
                <w:lang w:val="uk-UA" w:eastAsia="ar-SA"/>
              </w:rPr>
              <w:t>Немає</w:t>
            </w:r>
          </w:p>
        </w:tc>
      </w:tr>
    </w:tbl>
    <w:p w14:paraId="515A1762" w14:textId="4B6AAACE" w:rsidR="00EB1A44" w:rsidRPr="00405395" w:rsidRDefault="00877391" w:rsidP="00877391">
      <w:pPr>
        <w:jc w:val="both"/>
        <w:rPr>
          <w:rFonts w:ascii="Times New Roman" w:hAnsi="Times New Roman" w:cs="Times New Roman"/>
          <w:color w:val="000000"/>
          <w:sz w:val="24"/>
          <w:szCs w:val="24"/>
          <w:u w:val="single"/>
          <w:lang w:val="uk-UA"/>
        </w:rPr>
      </w:pPr>
      <w:r w:rsidRPr="00405395">
        <w:rPr>
          <w:rFonts w:ascii="Times New Roman" w:hAnsi="Times New Roman" w:cs="Times New Roman"/>
          <w:color w:val="000000"/>
          <w:sz w:val="24"/>
          <w:szCs w:val="24"/>
          <w:u w:val="single"/>
          <w:lang w:val="uk-UA"/>
        </w:rPr>
        <w:t xml:space="preserve">  </w:t>
      </w:r>
      <w:r w:rsidR="00EB1A44" w:rsidRPr="00405395">
        <w:rPr>
          <w:rFonts w:ascii="Times New Roman" w:hAnsi="Times New Roman" w:cs="Times New Roman"/>
          <w:color w:val="000000"/>
          <w:sz w:val="24"/>
          <w:szCs w:val="24"/>
          <w:u w:val="single"/>
          <w:lang w:val="uk-UA"/>
        </w:rPr>
        <w:t xml:space="preserve">Початок постачання    з     </w:t>
      </w:r>
      <w:r w:rsidR="00EB1A44" w:rsidRPr="002E6472">
        <w:rPr>
          <w:rFonts w:ascii="Times New Roman" w:hAnsi="Times New Roman" w:cs="Times New Roman"/>
          <w:color w:val="000000"/>
          <w:sz w:val="24"/>
          <w:szCs w:val="24"/>
          <w:u w:val="single"/>
          <w:lang w:val="uk-UA"/>
        </w:rPr>
        <w:t xml:space="preserve">« </w:t>
      </w:r>
      <w:r w:rsidR="002E6472" w:rsidRPr="002E6472">
        <w:rPr>
          <w:rFonts w:ascii="Times New Roman" w:hAnsi="Times New Roman" w:cs="Times New Roman"/>
          <w:color w:val="000000"/>
          <w:sz w:val="24"/>
          <w:szCs w:val="24"/>
          <w:u w:val="single"/>
          <w:lang w:val="uk-UA"/>
        </w:rPr>
        <w:t xml:space="preserve">01 </w:t>
      </w:r>
      <w:r w:rsidR="00EB1A44" w:rsidRPr="002E6472">
        <w:rPr>
          <w:rFonts w:ascii="Times New Roman" w:hAnsi="Times New Roman" w:cs="Times New Roman"/>
          <w:color w:val="000000"/>
          <w:sz w:val="24"/>
          <w:szCs w:val="24"/>
          <w:u w:val="single"/>
          <w:lang w:val="uk-UA"/>
        </w:rPr>
        <w:t>»</w:t>
      </w:r>
      <w:r w:rsidR="002E6472" w:rsidRPr="002E6472">
        <w:rPr>
          <w:rFonts w:ascii="Times New Roman" w:hAnsi="Times New Roman" w:cs="Times New Roman"/>
          <w:color w:val="000000"/>
          <w:sz w:val="24"/>
          <w:szCs w:val="24"/>
          <w:u w:val="single"/>
          <w:lang w:val="uk-UA"/>
        </w:rPr>
        <w:t xml:space="preserve"> січня </w:t>
      </w:r>
      <w:r w:rsidR="00EB1A44" w:rsidRPr="002E6472">
        <w:rPr>
          <w:rFonts w:ascii="Times New Roman" w:hAnsi="Times New Roman" w:cs="Times New Roman"/>
          <w:color w:val="000000"/>
          <w:sz w:val="24"/>
          <w:szCs w:val="24"/>
          <w:u w:val="single"/>
          <w:lang w:val="uk-UA"/>
        </w:rPr>
        <w:t>202</w:t>
      </w:r>
      <w:r w:rsidR="009D4170">
        <w:rPr>
          <w:rFonts w:ascii="Times New Roman" w:hAnsi="Times New Roman" w:cs="Times New Roman"/>
          <w:color w:val="000000"/>
          <w:sz w:val="24"/>
          <w:szCs w:val="24"/>
          <w:u w:val="single"/>
          <w:lang w:val="uk-UA"/>
        </w:rPr>
        <w:t>4</w:t>
      </w:r>
      <w:r w:rsidR="00EB1A44" w:rsidRPr="002E6472">
        <w:rPr>
          <w:rFonts w:ascii="Times New Roman" w:hAnsi="Times New Roman" w:cs="Times New Roman"/>
          <w:color w:val="000000"/>
          <w:sz w:val="24"/>
          <w:szCs w:val="24"/>
          <w:u w:val="single"/>
          <w:lang w:val="uk-UA"/>
        </w:rPr>
        <w:t xml:space="preserve"> р.</w:t>
      </w:r>
    </w:p>
    <w:p w14:paraId="083FFB86" w14:textId="77777777" w:rsidR="00EB1A44" w:rsidRPr="00405395" w:rsidRDefault="00EB1A44" w:rsidP="00EB1A44">
      <w:pPr>
        <w:suppressAutoHyphens/>
        <w:spacing w:line="256" w:lineRule="auto"/>
        <w:ind w:firstLine="567"/>
        <w:jc w:val="both"/>
        <w:rPr>
          <w:rFonts w:ascii="Times New Roman" w:eastAsia="Times New Roman" w:hAnsi="Times New Roman" w:cs="Times New Roman"/>
          <w:color w:val="000000"/>
          <w:sz w:val="24"/>
          <w:szCs w:val="24"/>
          <w:lang w:val="uk-UA" w:eastAsia="ar-SA"/>
        </w:rPr>
      </w:pPr>
      <w:r w:rsidRPr="00405395">
        <w:rPr>
          <w:rFonts w:ascii="Times New Roman" w:eastAsia="Times New Roman" w:hAnsi="Times New Roman" w:cs="Times New Roman"/>
          <w:color w:val="000000"/>
          <w:sz w:val="24"/>
          <w:szCs w:val="24"/>
          <w:lang w:val="uk-UA" w:eastAsia="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B8B576D" w14:textId="77777777" w:rsidR="00604795" w:rsidRPr="00405395" w:rsidRDefault="00EB1A44" w:rsidP="00604795">
      <w:pPr>
        <w:suppressAutoHyphens/>
        <w:spacing w:line="256" w:lineRule="auto"/>
        <w:ind w:firstLine="567"/>
        <w:jc w:val="both"/>
        <w:rPr>
          <w:rFonts w:ascii="Times New Roman" w:eastAsia="Times New Roman" w:hAnsi="Times New Roman" w:cs="Times New Roman"/>
          <w:sz w:val="24"/>
          <w:szCs w:val="24"/>
          <w:lang w:val="uk-UA" w:eastAsia="ar-SA"/>
        </w:rPr>
      </w:pPr>
      <w:r w:rsidRPr="00405395">
        <w:rPr>
          <w:rFonts w:ascii="Times New Roman" w:eastAsia="Times New Roman" w:hAnsi="Times New Roman" w:cs="Times New Roman"/>
          <w:sz w:val="24"/>
          <w:szCs w:val="24"/>
          <w:lang w:val="uk-UA"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F6C3FAE" w14:textId="43749BD7" w:rsidR="00604795" w:rsidRPr="00405395" w:rsidRDefault="00EB1A44" w:rsidP="00604795">
      <w:pPr>
        <w:suppressAutoHyphens/>
        <w:spacing w:line="256" w:lineRule="auto"/>
        <w:ind w:firstLine="567"/>
        <w:jc w:val="both"/>
        <w:rPr>
          <w:rFonts w:ascii="Times New Roman" w:eastAsia="Times New Roman" w:hAnsi="Times New Roman" w:cs="Times New Roman"/>
          <w:sz w:val="24"/>
          <w:szCs w:val="24"/>
          <w:lang w:val="uk-UA" w:eastAsia="ar-SA"/>
        </w:rPr>
      </w:pPr>
      <w:r w:rsidRPr="00405395">
        <w:rPr>
          <w:rFonts w:ascii="Times New Roman" w:eastAsia="Times New Roman" w:hAnsi="Times New Roman" w:cs="Times New Roman"/>
          <w:sz w:val="24"/>
          <w:szCs w:val="24"/>
          <w:lang w:val="uk-UA"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8A639A" w14:textId="05119ACC" w:rsidR="00EB1A44" w:rsidRPr="00405395" w:rsidRDefault="00EB1A44" w:rsidP="00604795">
      <w:pPr>
        <w:suppressAutoHyphens/>
        <w:spacing w:line="256" w:lineRule="auto"/>
        <w:ind w:firstLine="567"/>
        <w:jc w:val="both"/>
        <w:rPr>
          <w:rFonts w:ascii="Times New Roman" w:eastAsia="Times New Roman" w:hAnsi="Times New Roman" w:cs="Times New Roman"/>
          <w:sz w:val="24"/>
          <w:szCs w:val="24"/>
          <w:lang w:val="uk-UA" w:eastAsia="ar-SA"/>
        </w:rPr>
      </w:pPr>
      <w:r w:rsidRPr="00405395">
        <w:rPr>
          <w:rFonts w:ascii="Times New Roman" w:hAnsi="Times New Roman" w:cs="Times New Roman"/>
          <w:sz w:val="24"/>
          <w:szCs w:val="24"/>
          <w:lang w:val="uk-UA"/>
        </w:rPr>
        <w:t>Відмітка про згоду Споживача на обробку персональних даних:</w:t>
      </w:r>
    </w:p>
    <w:p w14:paraId="335B36BA" w14:textId="78A20DA8" w:rsidR="00EB1A44" w:rsidRPr="00405395" w:rsidRDefault="00EB1A44" w:rsidP="00EB1A44">
      <w:pPr>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__.___202</w:t>
      </w:r>
      <w:r w:rsidR="00B66C8B">
        <w:rPr>
          <w:rFonts w:ascii="Times New Roman" w:hAnsi="Times New Roman" w:cs="Times New Roman"/>
          <w:sz w:val="24"/>
          <w:szCs w:val="24"/>
          <w:lang w:val="uk-UA"/>
        </w:rPr>
        <w:t>4</w:t>
      </w:r>
      <w:r w:rsidRPr="00405395">
        <w:rPr>
          <w:rFonts w:ascii="Times New Roman" w:hAnsi="Times New Roman" w:cs="Times New Roman"/>
          <w:sz w:val="24"/>
          <w:szCs w:val="24"/>
          <w:lang w:val="uk-UA"/>
        </w:rPr>
        <w:t xml:space="preserve">р.                       </w:t>
      </w:r>
      <w:r w:rsidRPr="00405395">
        <w:rPr>
          <w:rFonts w:ascii="Times New Roman" w:hAnsi="Times New Roman" w:cs="Times New Roman"/>
          <w:sz w:val="24"/>
          <w:szCs w:val="24"/>
          <w:lang w:val="uk-UA"/>
        </w:rPr>
        <w:tab/>
        <w:t xml:space="preserve">        __________________               </w:t>
      </w:r>
    </w:p>
    <w:p w14:paraId="1C9AD279" w14:textId="245C8658" w:rsidR="002C4F79" w:rsidRPr="00405395" w:rsidRDefault="00EB1A44" w:rsidP="00B66C8B">
      <w:pPr>
        <w:rPr>
          <w:rFonts w:ascii="Times New Roman" w:hAnsi="Times New Roman" w:cs="Times New Roman"/>
          <w:sz w:val="24"/>
          <w:szCs w:val="24"/>
          <w:lang w:val="uk-UA"/>
        </w:rPr>
      </w:pPr>
      <w:r w:rsidRPr="00405395">
        <w:rPr>
          <w:rFonts w:ascii="Times New Roman" w:hAnsi="Times New Roman" w:cs="Times New Roman"/>
          <w:sz w:val="24"/>
          <w:szCs w:val="24"/>
          <w:lang w:val="uk-UA"/>
        </w:rPr>
        <w:tab/>
        <w:t>(дата)</w:t>
      </w:r>
      <w:r w:rsidRPr="00405395">
        <w:rPr>
          <w:rFonts w:ascii="Times New Roman" w:hAnsi="Times New Roman" w:cs="Times New Roman"/>
          <w:sz w:val="24"/>
          <w:szCs w:val="24"/>
          <w:lang w:val="uk-UA"/>
        </w:rPr>
        <w:tab/>
        <w:t xml:space="preserve">                  </w:t>
      </w:r>
      <w:r w:rsidRPr="00405395">
        <w:rPr>
          <w:rFonts w:ascii="Times New Roman" w:hAnsi="Times New Roman" w:cs="Times New Roman"/>
          <w:sz w:val="24"/>
          <w:szCs w:val="24"/>
          <w:lang w:val="uk-UA"/>
        </w:rPr>
        <w:tab/>
      </w:r>
      <w:r w:rsidRPr="00405395">
        <w:rPr>
          <w:rFonts w:ascii="Times New Roman" w:hAnsi="Times New Roman" w:cs="Times New Roman"/>
          <w:sz w:val="24"/>
          <w:szCs w:val="24"/>
          <w:lang w:val="uk-UA"/>
        </w:rPr>
        <w:tab/>
        <w:t>(особис</w:t>
      </w:r>
      <w:r w:rsidR="00B66C8B">
        <w:rPr>
          <w:rFonts w:ascii="Times New Roman" w:hAnsi="Times New Roman" w:cs="Times New Roman"/>
          <w:sz w:val="24"/>
          <w:szCs w:val="24"/>
          <w:lang w:val="uk-UA"/>
        </w:rPr>
        <w:t>тий підпис)</w:t>
      </w:r>
      <w:r w:rsidR="00B66C8B">
        <w:rPr>
          <w:rFonts w:ascii="Times New Roman" w:hAnsi="Times New Roman" w:cs="Times New Roman"/>
          <w:sz w:val="24"/>
          <w:szCs w:val="24"/>
          <w:lang w:val="uk-UA"/>
        </w:rPr>
        <w:tab/>
      </w:r>
      <w:r w:rsidR="00B66C8B">
        <w:rPr>
          <w:rFonts w:ascii="Times New Roman" w:hAnsi="Times New Roman" w:cs="Times New Roman"/>
          <w:sz w:val="24"/>
          <w:szCs w:val="24"/>
          <w:lang w:val="uk-UA"/>
        </w:rPr>
        <w:tab/>
        <w:t>(П.І.Б. Споживача)</w:t>
      </w:r>
    </w:p>
    <w:p w14:paraId="7DD78555" w14:textId="77777777" w:rsidR="002C4F79" w:rsidRPr="00405395" w:rsidRDefault="002C4F79" w:rsidP="00604795">
      <w:pPr>
        <w:spacing w:after="0" w:line="240" w:lineRule="auto"/>
        <w:jc w:val="right"/>
        <w:rPr>
          <w:rFonts w:ascii="Times New Roman" w:hAnsi="Times New Roman" w:cs="Times New Roman"/>
          <w:sz w:val="24"/>
          <w:szCs w:val="24"/>
          <w:lang w:val="uk-UA"/>
        </w:rPr>
      </w:pPr>
    </w:p>
    <w:p w14:paraId="132A8735" w14:textId="582A2DDB" w:rsidR="00405395" w:rsidRPr="00405395" w:rsidRDefault="00405395" w:rsidP="00405395">
      <w:pPr>
        <w:rPr>
          <w:rFonts w:ascii="Times New Roman" w:hAnsi="Times New Roman" w:cs="Times New Roman"/>
          <w:b/>
          <w:sz w:val="24"/>
          <w:szCs w:val="24"/>
          <w:lang w:val="uk-UA"/>
        </w:rPr>
      </w:pPr>
      <w:r w:rsidRPr="00405395">
        <w:rPr>
          <w:rFonts w:ascii="Times New Roman" w:hAnsi="Times New Roman" w:cs="Times New Roman"/>
          <w:i/>
          <w:sz w:val="24"/>
          <w:szCs w:val="24"/>
          <w:lang w:val="uk-UA"/>
        </w:rPr>
        <w:t xml:space="preserve">                                                                                                                                    </w:t>
      </w:r>
      <w:r w:rsidRPr="00405395">
        <w:rPr>
          <w:rFonts w:ascii="Times New Roman" w:hAnsi="Times New Roman" w:cs="Times New Roman"/>
          <w:b/>
          <w:sz w:val="24"/>
          <w:szCs w:val="24"/>
          <w:lang w:val="uk-UA"/>
        </w:rPr>
        <w:t>ДОДАТОК №3</w:t>
      </w:r>
    </w:p>
    <w:p w14:paraId="6191B366" w14:textId="77777777" w:rsidR="00405395" w:rsidRPr="00405395" w:rsidRDefault="00405395" w:rsidP="00405395">
      <w:pPr>
        <w:widowControl w:val="0"/>
        <w:tabs>
          <w:tab w:val="left" w:pos="4860"/>
        </w:tabs>
        <w:suppressAutoHyphens/>
        <w:autoSpaceDE w:val="0"/>
        <w:jc w:val="right"/>
        <w:rPr>
          <w:rFonts w:ascii="Times New Roman" w:hAnsi="Times New Roman" w:cs="Times New Roman"/>
          <w:bCs/>
          <w:i/>
          <w:iCs/>
          <w:sz w:val="24"/>
          <w:szCs w:val="24"/>
          <w:lang w:val="uk-UA" w:eastAsia="zh-CN"/>
        </w:rPr>
      </w:pPr>
      <w:r w:rsidRPr="00405395">
        <w:rPr>
          <w:rFonts w:ascii="Times New Roman" w:hAnsi="Times New Roman" w:cs="Times New Roman"/>
          <w:bCs/>
          <w:i/>
          <w:iCs/>
          <w:sz w:val="24"/>
          <w:szCs w:val="24"/>
          <w:lang w:val="uk-UA" w:eastAsia="zh-CN"/>
        </w:rPr>
        <w:t>(учасники не повинні відступати від наведеної нижче форми).</w:t>
      </w:r>
    </w:p>
    <w:p w14:paraId="2D9C4445" w14:textId="77777777" w:rsidR="00405395" w:rsidRPr="00405395" w:rsidRDefault="00405395" w:rsidP="00405395">
      <w:pPr>
        <w:widowControl w:val="0"/>
        <w:suppressAutoHyphens/>
        <w:autoSpaceDE w:val="0"/>
        <w:jc w:val="center"/>
        <w:rPr>
          <w:rFonts w:ascii="Times New Roman" w:hAnsi="Times New Roman" w:cs="Times New Roman"/>
          <w:bCs/>
          <w:i/>
          <w:iCs/>
          <w:sz w:val="24"/>
          <w:szCs w:val="24"/>
          <w:u w:val="single"/>
          <w:lang w:val="uk-UA" w:eastAsia="zh-CN"/>
        </w:rPr>
      </w:pPr>
    </w:p>
    <w:p w14:paraId="5EF3DA57" w14:textId="77777777" w:rsidR="00405395" w:rsidRPr="00405395" w:rsidRDefault="00405395" w:rsidP="00405395">
      <w:pPr>
        <w:widowControl w:val="0"/>
        <w:suppressAutoHyphens/>
        <w:autoSpaceDE w:val="0"/>
        <w:jc w:val="center"/>
        <w:rPr>
          <w:rFonts w:ascii="Times New Roman" w:hAnsi="Times New Roman" w:cs="Times New Roman"/>
          <w:bCs/>
          <w:i/>
          <w:iCs/>
          <w:sz w:val="24"/>
          <w:szCs w:val="24"/>
          <w:u w:val="single"/>
          <w:lang w:val="uk-UA" w:eastAsia="zh-CN"/>
        </w:rPr>
      </w:pPr>
    </w:p>
    <w:p w14:paraId="4C0C1C30" w14:textId="77777777" w:rsidR="00405395" w:rsidRPr="00405395" w:rsidRDefault="00405395" w:rsidP="00405395">
      <w:pPr>
        <w:widowControl w:val="0"/>
        <w:suppressAutoHyphens/>
        <w:autoSpaceDE w:val="0"/>
        <w:jc w:val="center"/>
        <w:rPr>
          <w:rFonts w:ascii="Times New Roman" w:hAnsi="Times New Roman" w:cs="Times New Roman"/>
          <w:b/>
          <w:sz w:val="24"/>
          <w:szCs w:val="24"/>
          <w:lang w:val="uk-UA" w:eastAsia="zh-CN"/>
        </w:rPr>
      </w:pPr>
      <w:r w:rsidRPr="00405395">
        <w:rPr>
          <w:rFonts w:ascii="Times New Roman" w:hAnsi="Times New Roman" w:cs="Times New Roman"/>
          <w:b/>
          <w:bCs/>
          <w:sz w:val="24"/>
          <w:szCs w:val="24"/>
          <w:u w:val="single"/>
          <w:lang w:val="uk-UA" w:eastAsia="zh-CN"/>
        </w:rPr>
        <w:t>ФОРМА «ЦІНОВА ПРОПОЗИЦІЯ»</w:t>
      </w:r>
    </w:p>
    <w:p w14:paraId="07A23C73" w14:textId="77777777" w:rsidR="00405395" w:rsidRPr="00405395" w:rsidRDefault="00405395" w:rsidP="00405395">
      <w:pPr>
        <w:widowControl w:val="0"/>
        <w:suppressAutoHyphens/>
        <w:autoSpaceDE w:val="0"/>
        <w:jc w:val="both"/>
        <w:rPr>
          <w:rFonts w:ascii="Times New Roman" w:hAnsi="Times New Roman" w:cs="Times New Roman"/>
          <w:bCs/>
          <w:sz w:val="24"/>
          <w:szCs w:val="24"/>
          <w:u w:val="single"/>
          <w:lang w:val="uk-UA" w:eastAsia="zh-CN"/>
        </w:rPr>
      </w:pPr>
    </w:p>
    <w:tbl>
      <w:tblPr>
        <w:tblW w:w="0" w:type="auto"/>
        <w:tblInd w:w="-14" w:type="dxa"/>
        <w:tblLayout w:type="fixed"/>
        <w:tblLook w:val="0000" w:firstRow="0" w:lastRow="0" w:firstColumn="0" w:lastColumn="0" w:noHBand="0" w:noVBand="0"/>
      </w:tblPr>
      <w:tblGrid>
        <w:gridCol w:w="5959"/>
        <w:gridCol w:w="3403"/>
      </w:tblGrid>
      <w:tr w:rsidR="00405395" w:rsidRPr="00405395" w14:paraId="7E9E6620" w14:textId="77777777" w:rsidTr="00405395">
        <w:tc>
          <w:tcPr>
            <w:tcW w:w="5959" w:type="dxa"/>
            <w:tcBorders>
              <w:top w:val="single" w:sz="6" w:space="0" w:color="000000"/>
              <w:left w:val="single" w:sz="6" w:space="0" w:color="000000"/>
              <w:bottom w:val="single" w:sz="6" w:space="0" w:color="000000"/>
            </w:tcBorders>
            <w:shd w:val="clear" w:color="auto" w:fill="auto"/>
          </w:tcPr>
          <w:p w14:paraId="75F5C78A" w14:textId="77777777" w:rsidR="00405395" w:rsidRPr="00405395" w:rsidRDefault="00405395" w:rsidP="009D4170">
            <w:pPr>
              <w:widowControl w:val="0"/>
              <w:suppressAutoHyphens/>
              <w:autoSpaceDE w:val="0"/>
              <w:jc w:val="both"/>
              <w:rPr>
                <w:rFonts w:ascii="Times New Roman" w:hAnsi="Times New Roman" w:cs="Times New Roman"/>
                <w:sz w:val="24"/>
                <w:szCs w:val="24"/>
                <w:lang w:val="uk-UA" w:eastAsia="zh-CN"/>
              </w:rPr>
            </w:pPr>
            <w:r w:rsidRPr="00405395">
              <w:rPr>
                <w:rFonts w:ascii="Times New Roman" w:hAnsi="Times New Roman" w:cs="Times New Roman"/>
                <w:bCs/>
                <w:sz w:val="24"/>
                <w:szCs w:val="24"/>
                <w:lang w:val="uk-UA" w:eastAsia="zh-CN"/>
              </w:rPr>
              <w:t>1. Повне та скорочене (за наявності) найменування учасника</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70F4E913" w14:textId="77777777" w:rsidR="00405395" w:rsidRPr="00405395" w:rsidRDefault="00405395" w:rsidP="009D4170">
            <w:pPr>
              <w:widowControl w:val="0"/>
              <w:suppressAutoHyphens/>
              <w:autoSpaceDE w:val="0"/>
              <w:snapToGrid w:val="0"/>
              <w:jc w:val="both"/>
              <w:rPr>
                <w:rFonts w:ascii="Times New Roman" w:hAnsi="Times New Roman" w:cs="Times New Roman"/>
                <w:bCs/>
                <w:sz w:val="24"/>
                <w:szCs w:val="24"/>
                <w:lang w:val="uk-UA" w:eastAsia="zh-CN"/>
              </w:rPr>
            </w:pPr>
          </w:p>
        </w:tc>
      </w:tr>
      <w:tr w:rsidR="00405395" w:rsidRPr="00405395" w14:paraId="24F0D301" w14:textId="77777777" w:rsidTr="00405395">
        <w:trPr>
          <w:trHeight w:val="121"/>
        </w:trPr>
        <w:tc>
          <w:tcPr>
            <w:tcW w:w="5959" w:type="dxa"/>
            <w:tcBorders>
              <w:top w:val="single" w:sz="6" w:space="0" w:color="000000"/>
              <w:left w:val="single" w:sz="6" w:space="0" w:color="000000"/>
              <w:bottom w:val="single" w:sz="6" w:space="0" w:color="000000"/>
            </w:tcBorders>
            <w:shd w:val="clear" w:color="auto" w:fill="auto"/>
          </w:tcPr>
          <w:p w14:paraId="1DC0CCF1" w14:textId="77777777" w:rsidR="00405395" w:rsidRPr="00405395" w:rsidRDefault="00405395" w:rsidP="009D4170">
            <w:pPr>
              <w:widowControl w:val="0"/>
              <w:suppressAutoHyphens/>
              <w:autoSpaceDE w:val="0"/>
              <w:jc w:val="both"/>
              <w:rPr>
                <w:rFonts w:ascii="Times New Roman" w:hAnsi="Times New Roman" w:cs="Times New Roman"/>
                <w:sz w:val="24"/>
                <w:szCs w:val="24"/>
                <w:lang w:val="uk-UA" w:eastAsia="zh-CN"/>
              </w:rPr>
            </w:pPr>
            <w:r w:rsidRPr="00405395">
              <w:rPr>
                <w:rFonts w:ascii="Times New Roman" w:hAnsi="Times New Roman" w:cs="Times New Roman"/>
                <w:bCs/>
                <w:sz w:val="24"/>
                <w:szCs w:val="24"/>
                <w:lang w:val="uk-UA" w:eastAsia="zh-CN"/>
              </w:rPr>
              <w:t>2. Юридична та фактична адреса учасника</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08830203" w14:textId="77777777" w:rsidR="00405395" w:rsidRPr="00405395" w:rsidRDefault="00405395" w:rsidP="009D4170">
            <w:pPr>
              <w:widowControl w:val="0"/>
              <w:suppressAutoHyphens/>
              <w:autoSpaceDE w:val="0"/>
              <w:snapToGrid w:val="0"/>
              <w:jc w:val="both"/>
              <w:rPr>
                <w:rFonts w:ascii="Times New Roman" w:hAnsi="Times New Roman" w:cs="Times New Roman"/>
                <w:bCs/>
                <w:sz w:val="24"/>
                <w:szCs w:val="24"/>
                <w:lang w:val="uk-UA" w:eastAsia="zh-CN"/>
              </w:rPr>
            </w:pPr>
          </w:p>
        </w:tc>
      </w:tr>
      <w:tr w:rsidR="00405395" w:rsidRPr="00405395" w14:paraId="4CE131BB" w14:textId="77777777" w:rsidTr="00405395">
        <w:tc>
          <w:tcPr>
            <w:tcW w:w="5959" w:type="dxa"/>
            <w:tcBorders>
              <w:top w:val="single" w:sz="6" w:space="0" w:color="000000"/>
              <w:left w:val="single" w:sz="6" w:space="0" w:color="000000"/>
              <w:bottom w:val="single" w:sz="6" w:space="0" w:color="000000"/>
            </w:tcBorders>
            <w:shd w:val="clear" w:color="auto" w:fill="auto"/>
          </w:tcPr>
          <w:p w14:paraId="45DBA3C1" w14:textId="77777777" w:rsidR="00405395" w:rsidRPr="00405395" w:rsidRDefault="00405395" w:rsidP="009D4170">
            <w:pPr>
              <w:widowControl w:val="0"/>
              <w:suppressAutoHyphens/>
              <w:autoSpaceDE w:val="0"/>
              <w:jc w:val="both"/>
              <w:rPr>
                <w:rFonts w:ascii="Times New Roman" w:hAnsi="Times New Roman" w:cs="Times New Roman"/>
                <w:sz w:val="24"/>
                <w:szCs w:val="24"/>
                <w:lang w:val="uk-UA" w:eastAsia="zh-CN"/>
              </w:rPr>
            </w:pPr>
            <w:r w:rsidRPr="00405395">
              <w:rPr>
                <w:rFonts w:ascii="Times New Roman" w:hAnsi="Times New Roman" w:cs="Times New Roman"/>
                <w:bCs/>
                <w:sz w:val="24"/>
                <w:szCs w:val="24"/>
                <w:lang w:val="uk-UA" w:eastAsia="zh-CN"/>
              </w:rPr>
              <w:t xml:space="preserve">3. Код ЄДРПОУ учасника </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16260D84" w14:textId="77777777" w:rsidR="00405395" w:rsidRPr="00405395" w:rsidRDefault="00405395" w:rsidP="009D4170">
            <w:pPr>
              <w:widowControl w:val="0"/>
              <w:suppressAutoHyphens/>
              <w:autoSpaceDE w:val="0"/>
              <w:snapToGrid w:val="0"/>
              <w:jc w:val="both"/>
              <w:rPr>
                <w:rFonts w:ascii="Times New Roman" w:hAnsi="Times New Roman" w:cs="Times New Roman"/>
                <w:bCs/>
                <w:sz w:val="24"/>
                <w:szCs w:val="24"/>
                <w:lang w:val="uk-UA" w:eastAsia="zh-CN"/>
              </w:rPr>
            </w:pPr>
          </w:p>
        </w:tc>
      </w:tr>
      <w:tr w:rsidR="00405395" w:rsidRPr="00405395" w14:paraId="2F77EA86" w14:textId="77777777" w:rsidTr="00405395">
        <w:tc>
          <w:tcPr>
            <w:tcW w:w="5959" w:type="dxa"/>
            <w:tcBorders>
              <w:top w:val="single" w:sz="6" w:space="0" w:color="000000"/>
              <w:left w:val="single" w:sz="6" w:space="0" w:color="000000"/>
              <w:bottom w:val="single" w:sz="6" w:space="0" w:color="000000"/>
            </w:tcBorders>
            <w:shd w:val="clear" w:color="auto" w:fill="auto"/>
          </w:tcPr>
          <w:p w14:paraId="763DB649" w14:textId="77777777" w:rsidR="00405395" w:rsidRPr="00405395" w:rsidRDefault="00405395" w:rsidP="009D4170">
            <w:pPr>
              <w:widowControl w:val="0"/>
              <w:suppressAutoHyphens/>
              <w:autoSpaceDE w:val="0"/>
              <w:jc w:val="both"/>
              <w:rPr>
                <w:rFonts w:ascii="Times New Roman" w:hAnsi="Times New Roman" w:cs="Times New Roman"/>
                <w:bCs/>
                <w:sz w:val="24"/>
                <w:szCs w:val="24"/>
                <w:lang w:val="uk-UA" w:eastAsia="zh-CN"/>
              </w:rPr>
            </w:pPr>
            <w:r w:rsidRPr="00405395">
              <w:rPr>
                <w:rFonts w:ascii="Times New Roman" w:hAnsi="Times New Roman" w:cs="Times New Roman"/>
                <w:bCs/>
                <w:sz w:val="24"/>
                <w:szCs w:val="24"/>
                <w:lang w:val="uk-UA" w:eastAsia="zh-CN"/>
              </w:rPr>
              <w:t xml:space="preserve">4. </w:t>
            </w:r>
            <w:r w:rsidRPr="00405395">
              <w:rPr>
                <w:rFonts w:ascii="Times New Roman" w:hAnsi="Times New Roman" w:cs="Times New Roman"/>
                <w:sz w:val="24"/>
                <w:szCs w:val="24"/>
                <w:lang w:val="uk-UA" w:eastAsia="zh-CN"/>
              </w:rPr>
              <w:t>Реквізити банку, за якими буде здійснюватися оплата за договором, укладеного за результатами проведення торгів</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887092E" w14:textId="77777777" w:rsidR="00405395" w:rsidRPr="00405395" w:rsidRDefault="00405395" w:rsidP="009D4170">
            <w:pPr>
              <w:widowControl w:val="0"/>
              <w:suppressAutoHyphens/>
              <w:autoSpaceDE w:val="0"/>
              <w:snapToGrid w:val="0"/>
              <w:jc w:val="both"/>
              <w:rPr>
                <w:rFonts w:ascii="Times New Roman" w:hAnsi="Times New Roman" w:cs="Times New Roman"/>
                <w:bCs/>
                <w:sz w:val="24"/>
                <w:szCs w:val="24"/>
                <w:lang w:val="uk-UA" w:eastAsia="zh-CN"/>
              </w:rPr>
            </w:pPr>
          </w:p>
        </w:tc>
      </w:tr>
      <w:tr w:rsidR="00405395" w:rsidRPr="00405395" w14:paraId="41F1D1A1" w14:textId="77777777" w:rsidTr="00405395">
        <w:tc>
          <w:tcPr>
            <w:tcW w:w="5959" w:type="dxa"/>
            <w:tcBorders>
              <w:top w:val="single" w:sz="6" w:space="0" w:color="000000"/>
              <w:left w:val="single" w:sz="6" w:space="0" w:color="000000"/>
              <w:bottom w:val="single" w:sz="6" w:space="0" w:color="000000"/>
            </w:tcBorders>
            <w:shd w:val="clear" w:color="auto" w:fill="auto"/>
          </w:tcPr>
          <w:p w14:paraId="266CF517" w14:textId="77777777" w:rsidR="00405395" w:rsidRPr="00405395" w:rsidRDefault="00405395" w:rsidP="009D4170">
            <w:pPr>
              <w:widowControl w:val="0"/>
              <w:suppressAutoHyphens/>
              <w:autoSpaceDE w:val="0"/>
              <w:jc w:val="both"/>
              <w:rPr>
                <w:rFonts w:ascii="Times New Roman" w:hAnsi="Times New Roman" w:cs="Times New Roman"/>
                <w:sz w:val="24"/>
                <w:szCs w:val="24"/>
                <w:lang w:val="uk-UA" w:eastAsia="zh-CN"/>
              </w:rPr>
            </w:pPr>
            <w:r w:rsidRPr="00405395">
              <w:rPr>
                <w:rFonts w:ascii="Times New Roman" w:hAnsi="Times New Roman" w:cs="Times New Roman"/>
                <w:bCs/>
                <w:sz w:val="24"/>
                <w:szCs w:val="24"/>
                <w:lang w:val="uk-UA" w:eastAsia="zh-CN"/>
              </w:rPr>
              <w:t>5. Телефон (факс), е-</w:t>
            </w:r>
            <w:proofErr w:type="spellStart"/>
            <w:r w:rsidRPr="00405395">
              <w:rPr>
                <w:rFonts w:ascii="Times New Roman" w:hAnsi="Times New Roman" w:cs="Times New Roman"/>
                <w:bCs/>
                <w:sz w:val="24"/>
                <w:szCs w:val="24"/>
                <w:lang w:val="uk-UA" w:eastAsia="zh-CN"/>
              </w:rPr>
              <w:t>mail</w:t>
            </w:r>
            <w:proofErr w:type="spellEnd"/>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D03481A" w14:textId="77777777" w:rsidR="00405395" w:rsidRPr="00405395" w:rsidRDefault="00405395" w:rsidP="009D4170">
            <w:pPr>
              <w:widowControl w:val="0"/>
              <w:suppressAutoHyphens/>
              <w:autoSpaceDE w:val="0"/>
              <w:snapToGrid w:val="0"/>
              <w:jc w:val="both"/>
              <w:rPr>
                <w:rFonts w:ascii="Times New Roman" w:hAnsi="Times New Roman" w:cs="Times New Roman"/>
                <w:bCs/>
                <w:sz w:val="24"/>
                <w:szCs w:val="24"/>
                <w:lang w:val="uk-UA" w:eastAsia="zh-CN"/>
              </w:rPr>
            </w:pPr>
          </w:p>
        </w:tc>
      </w:tr>
    </w:tbl>
    <w:p w14:paraId="7503F290" w14:textId="77777777" w:rsidR="00405395" w:rsidRPr="00405395" w:rsidRDefault="00405395" w:rsidP="00405395">
      <w:pPr>
        <w:tabs>
          <w:tab w:val="left" w:pos="2200"/>
        </w:tabs>
        <w:rPr>
          <w:rFonts w:ascii="Times New Roman" w:hAnsi="Times New Roman" w:cs="Times New Roman"/>
          <w:sz w:val="24"/>
          <w:szCs w:val="24"/>
          <w:lang w:val="uk-UA"/>
        </w:rPr>
      </w:pPr>
    </w:p>
    <w:p w14:paraId="337D7FCA" w14:textId="77777777" w:rsidR="00405395" w:rsidRPr="00405395" w:rsidRDefault="00405395" w:rsidP="00405395">
      <w:pPr>
        <w:jc w:val="both"/>
        <w:outlineLvl w:val="0"/>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Ми, ______________(назва Учасника), надаємо свою пропозицію щодо участі у відкритих торгах на закупівлю по предмету «Код ДК 021:2015 09310000-5 Електрична енергія (електрична енергія)». </w:t>
      </w:r>
    </w:p>
    <w:tbl>
      <w:tblPr>
        <w:tblpPr w:leftFromText="180" w:rightFromText="180" w:vertAnchor="text" w:horzAnchor="margin" w:tblpXSpec="center" w:tblpY="1294"/>
        <w:tblW w:w="9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515"/>
        <w:gridCol w:w="1049"/>
        <w:gridCol w:w="1369"/>
        <w:gridCol w:w="1220"/>
        <w:gridCol w:w="3273"/>
      </w:tblGrid>
      <w:tr w:rsidR="00405395" w:rsidRPr="00405395" w14:paraId="1C4FFD05" w14:textId="77777777" w:rsidTr="00405395">
        <w:trPr>
          <w:trHeight w:val="945"/>
        </w:trPr>
        <w:tc>
          <w:tcPr>
            <w:tcW w:w="708" w:type="dxa"/>
            <w:tcBorders>
              <w:top w:val="single" w:sz="6" w:space="0" w:color="auto"/>
              <w:left w:val="single" w:sz="4" w:space="0" w:color="auto"/>
              <w:bottom w:val="single" w:sz="6" w:space="0" w:color="auto"/>
              <w:right w:val="single" w:sz="4" w:space="0" w:color="auto"/>
            </w:tcBorders>
            <w:vAlign w:val="center"/>
            <w:hideMark/>
          </w:tcPr>
          <w:p w14:paraId="3C23F7EF"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№п/п</w:t>
            </w:r>
          </w:p>
        </w:tc>
        <w:tc>
          <w:tcPr>
            <w:tcW w:w="1515" w:type="dxa"/>
            <w:tcBorders>
              <w:top w:val="single" w:sz="6" w:space="0" w:color="auto"/>
              <w:left w:val="single" w:sz="4" w:space="0" w:color="auto"/>
              <w:bottom w:val="single" w:sz="6" w:space="0" w:color="auto"/>
              <w:right w:val="single" w:sz="6" w:space="0" w:color="auto"/>
            </w:tcBorders>
            <w:vAlign w:val="center"/>
            <w:hideMark/>
          </w:tcPr>
          <w:p w14:paraId="4AEB62D1"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Найменування товару</w:t>
            </w:r>
          </w:p>
        </w:tc>
        <w:tc>
          <w:tcPr>
            <w:tcW w:w="1049" w:type="dxa"/>
            <w:tcBorders>
              <w:top w:val="single" w:sz="6" w:space="0" w:color="auto"/>
              <w:left w:val="single" w:sz="6" w:space="0" w:color="auto"/>
              <w:bottom w:val="single" w:sz="6" w:space="0" w:color="auto"/>
              <w:right w:val="single" w:sz="4" w:space="0" w:color="auto"/>
            </w:tcBorders>
            <w:vAlign w:val="center"/>
            <w:hideMark/>
          </w:tcPr>
          <w:p w14:paraId="433AC158"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Одиниця виміру</w:t>
            </w:r>
          </w:p>
        </w:tc>
        <w:tc>
          <w:tcPr>
            <w:tcW w:w="1369" w:type="dxa"/>
            <w:tcBorders>
              <w:top w:val="single" w:sz="6" w:space="0" w:color="auto"/>
              <w:left w:val="single" w:sz="4" w:space="0" w:color="auto"/>
              <w:bottom w:val="single" w:sz="6" w:space="0" w:color="auto"/>
              <w:right w:val="single" w:sz="6" w:space="0" w:color="auto"/>
            </w:tcBorders>
            <w:vAlign w:val="center"/>
            <w:hideMark/>
          </w:tcPr>
          <w:p w14:paraId="40182981"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Кількість</w:t>
            </w:r>
          </w:p>
        </w:tc>
        <w:tc>
          <w:tcPr>
            <w:tcW w:w="1220" w:type="dxa"/>
            <w:tcBorders>
              <w:top w:val="single" w:sz="6" w:space="0" w:color="auto"/>
              <w:left w:val="single" w:sz="6" w:space="0" w:color="auto"/>
              <w:bottom w:val="single" w:sz="6" w:space="0" w:color="auto"/>
              <w:right w:val="single" w:sz="4" w:space="0" w:color="auto"/>
            </w:tcBorders>
            <w:vAlign w:val="center"/>
            <w:hideMark/>
          </w:tcPr>
          <w:p w14:paraId="79FD2036"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Ціна за одиницю, грн. з ПДВ або без ПДВ</w:t>
            </w:r>
          </w:p>
        </w:tc>
        <w:tc>
          <w:tcPr>
            <w:tcW w:w="3270" w:type="dxa"/>
            <w:tcBorders>
              <w:top w:val="single" w:sz="6" w:space="0" w:color="auto"/>
              <w:left w:val="single" w:sz="4" w:space="0" w:color="auto"/>
              <w:bottom w:val="single" w:sz="6" w:space="0" w:color="auto"/>
              <w:right w:val="single" w:sz="6" w:space="0" w:color="auto"/>
            </w:tcBorders>
            <w:vAlign w:val="center"/>
            <w:hideMark/>
          </w:tcPr>
          <w:p w14:paraId="7EC9BC76"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Загальна вартість позиції , грн.  з ПДВ або без ПДВ</w:t>
            </w:r>
          </w:p>
        </w:tc>
      </w:tr>
      <w:tr w:rsidR="00405395" w:rsidRPr="00405395" w14:paraId="52395E21" w14:textId="77777777" w:rsidTr="00405395">
        <w:trPr>
          <w:trHeight w:val="284"/>
        </w:trPr>
        <w:tc>
          <w:tcPr>
            <w:tcW w:w="708" w:type="dxa"/>
            <w:tcBorders>
              <w:top w:val="single" w:sz="6" w:space="0" w:color="auto"/>
              <w:left w:val="single" w:sz="4" w:space="0" w:color="auto"/>
              <w:bottom w:val="single" w:sz="6" w:space="0" w:color="auto"/>
              <w:right w:val="single" w:sz="4" w:space="0" w:color="auto"/>
            </w:tcBorders>
            <w:vAlign w:val="center"/>
          </w:tcPr>
          <w:p w14:paraId="43AA6FEC" w14:textId="77777777" w:rsidR="00405395" w:rsidRPr="00405395" w:rsidRDefault="00405395" w:rsidP="00405395">
            <w:pPr>
              <w:jc w:val="center"/>
              <w:rPr>
                <w:rFonts w:ascii="Times New Roman" w:hAnsi="Times New Roman" w:cs="Times New Roman"/>
                <w:bCs/>
                <w:sz w:val="24"/>
                <w:szCs w:val="24"/>
                <w:lang w:val="uk-UA"/>
              </w:rPr>
            </w:pPr>
            <w:r w:rsidRPr="00405395">
              <w:rPr>
                <w:rFonts w:ascii="Times New Roman" w:hAnsi="Times New Roman" w:cs="Times New Roman"/>
                <w:bCs/>
                <w:sz w:val="24"/>
                <w:szCs w:val="24"/>
                <w:lang w:val="uk-UA"/>
              </w:rPr>
              <w:t>1.</w:t>
            </w:r>
          </w:p>
        </w:tc>
        <w:tc>
          <w:tcPr>
            <w:tcW w:w="1515" w:type="dxa"/>
            <w:tcBorders>
              <w:top w:val="single" w:sz="6" w:space="0" w:color="auto"/>
              <w:left w:val="single" w:sz="4" w:space="0" w:color="auto"/>
              <w:bottom w:val="single" w:sz="6" w:space="0" w:color="auto"/>
              <w:right w:val="single" w:sz="6" w:space="0" w:color="auto"/>
            </w:tcBorders>
          </w:tcPr>
          <w:p w14:paraId="7C949908" w14:textId="77777777" w:rsidR="00405395" w:rsidRPr="00405395" w:rsidRDefault="00405395" w:rsidP="00405395">
            <w:pPr>
              <w:jc w:val="center"/>
              <w:rPr>
                <w:rFonts w:ascii="Times New Roman" w:hAnsi="Times New Roman" w:cs="Times New Roman"/>
                <w:bCs/>
                <w:sz w:val="24"/>
                <w:szCs w:val="24"/>
                <w:lang w:val="uk-UA"/>
              </w:rPr>
            </w:pPr>
          </w:p>
        </w:tc>
        <w:tc>
          <w:tcPr>
            <w:tcW w:w="1049" w:type="dxa"/>
            <w:tcBorders>
              <w:top w:val="single" w:sz="6" w:space="0" w:color="auto"/>
              <w:left w:val="single" w:sz="6" w:space="0" w:color="auto"/>
              <w:bottom w:val="single" w:sz="6" w:space="0" w:color="auto"/>
              <w:right w:val="single" w:sz="4" w:space="0" w:color="auto"/>
            </w:tcBorders>
            <w:vAlign w:val="center"/>
          </w:tcPr>
          <w:p w14:paraId="6BBFC21D" w14:textId="77777777" w:rsidR="00405395" w:rsidRPr="00405395" w:rsidRDefault="00405395" w:rsidP="00405395">
            <w:pPr>
              <w:jc w:val="center"/>
              <w:rPr>
                <w:rFonts w:ascii="Times New Roman" w:hAnsi="Times New Roman" w:cs="Times New Roman"/>
                <w:sz w:val="24"/>
                <w:szCs w:val="24"/>
                <w:lang w:val="uk-UA"/>
              </w:rPr>
            </w:pPr>
          </w:p>
        </w:tc>
        <w:tc>
          <w:tcPr>
            <w:tcW w:w="1369" w:type="dxa"/>
            <w:tcBorders>
              <w:top w:val="single" w:sz="6" w:space="0" w:color="auto"/>
              <w:left w:val="single" w:sz="4" w:space="0" w:color="auto"/>
              <w:bottom w:val="single" w:sz="6" w:space="0" w:color="auto"/>
              <w:right w:val="single" w:sz="6" w:space="0" w:color="auto"/>
            </w:tcBorders>
            <w:vAlign w:val="center"/>
          </w:tcPr>
          <w:p w14:paraId="3686B644" w14:textId="77777777" w:rsidR="00405395" w:rsidRPr="00405395" w:rsidRDefault="00405395" w:rsidP="00405395">
            <w:pPr>
              <w:jc w:val="center"/>
              <w:rPr>
                <w:rFonts w:ascii="Times New Roman" w:hAnsi="Times New Roman" w:cs="Times New Roman"/>
                <w:sz w:val="24"/>
                <w:szCs w:val="24"/>
                <w:lang w:val="uk-UA"/>
              </w:rPr>
            </w:pPr>
          </w:p>
        </w:tc>
        <w:tc>
          <w:tcPr>
            <w:tcW w:w="1220" w:type="dxa"/>
            <w:tcBorders>
              <w:top w:val="single" w:sz="6" w:space="0" w:color="auto"/>
              <w:left w:val="single" w:sz="6" w:space="0" w:color="auto"/>
              <w:bottom w:val="single" w:sz="6" w:space="0" w:color="auto"/>
              <w:right w:val="single" w:sz="4" w:space="0" w:color="auto"/>
            </w:tcBorders>
          </w:tcPr>
          <w:p w14:paraId="690B1F8C" w14:textId="77777777" w:rsidR="00405395" w:rsidRPr="00405395" w:rsidRDefault="00405395" w:rsidP="00405395">
            <w:pPr>
              <w:jc w:val="center"/>
              <w:rPr>
                <w:rFonts w:ascii="Times New Roman" w:hAnsi="Times New Roman" w:cs="Times New Roman"/>
                <w:bCs/>
                <w:sz w:val="24"/>
                <w:szCs w:val="24"/>
                <w:lang w:val="uk-UA"/>
              </w:rPr>
            </w:pPr>
          </w:p>
        </w:tc>
        <w:tc>
          <w:tcPr>
            <w:tcW w:w="3270" w:type="dxa"/>
            <w:tcBorders>
              <w:top w:val="single" w:sz="6" w:space="0" w:color="auto"/>
              <w:left w:val="single" w:sz="4" w:space="0" w:color="auto"/>
              <w:bottom w:val="single" w:sz="6" w:space="0" w:color="auto"/>
              <w:right w:val="single" w:sz="6" w:space="0" w:color="auto"/>
            </w:tcBorders>
            <w:vAlign w:val="center"/>
          </w:tcPr>
          <w:p w14:paraId="6AC63DAF" w14:textId="77777777" w:rsidR="00405395" w:rsidRPr="00405395" w:rsidRDefault="00405395" w:rsidP="00405395">
            <w:pPr>
              <w:jc w:val="center"/>
              <w:rPr>
                <w:rFonts w:ascii="Times New Roman" w:hAnsi="Times New Roman" w:cs="Times New Roman"/>
                <w:bCs/>
                <w:sz w:val="24"/>
                <w:szCs w:val="24"/>
                <w:lang w:val="uk-UA"/>
              </w:rPr>
            </w:pPr>
          </w:p>
        </w:tc>
      </w:tr>
      <w:tr w:rsidR="00405395" w:rsidRPr="00405395" w14:paraId="26479ECF" w14:textId="77777777" w:rsidTr="00405395">
        <w:trPr>
          <w:trHeight w:val="247"/>
        </w:trPr>
        <w:tc>
          <w:tcPr>
            <w:tcW w:w="9134" w:type="dxa"/>
            <w:gridSpan w:val="6"/>
            <w:tcBorders>
              <w:top w:val="single" w:sz="6" w:space="0" w:color="auto"/>
              <w:left w:val="single" w:sz="6" w:space="0" w:color="auto"/>
              <w:bottom w:val="single" w:sz="6" w:space="0" w:color="auto"/>
              <w:right w:val="single" w:sz="6" w:space="0" w:color="auto"/>
            </w:tcBorders>
            <w:vAlign w:val="center"/>
            <w:hideMark/>
          </w:tcPr>
          <w:p w14:paraId="7DDD060E" w14:textId="77777777" w:rsidR="00405395" w:rsidRPr="00405395" w:rsidRDefault="00405395" w:rsidP="00405395">
            <w:pPr>
              <w:rPr>
                <w:rFonts w:ascii="Times New Roman" w:hAnsi="Times New Roman" w:cs="Times New Roman"/>
                <w:bCs/>
                <w:sz w:val="24"/>
                <w:szCs w:val="24"/>
                <w:lang w:val="uk-UA"/>
              </w:rPr>
            </w:pPr>
            <w:r w:rsidRPr="00405395">
              <w:rPr>
                <w:rFonts w:ascii="Times New Roman" w:hAnsi="Times New Roman" w:cs="Times New Roman"/>
                <w:bCs/>
                <w:sz w:val="24"/>
                <w:szCs w:val="24"/>
                <w:lang w:val="uk-UA"/>
              </w:rPr>
              <w:t xml:space="preserve">Загальна вартість пропозиції, грн. </w:t>
            </w:r>
          </w:p>
          <w:p w14:paraId="233E40C6" w14:textId="77777777" w:rsidR="00405395" w:rsidRPr="00405395" w:rsidRDefault="00405395" w:rsidP="00405395">
            <w:pPr>
              <w:jc w:val="right"/>
              <w:rPr>
                <w:rFonts w:ascii="Times New Roman" w:hAnsi="Times New Roman" w:cs="Times New Roman"/>
                <w:bCs/>
                <w:sz w:val="24"/>
                <w:szCs w:val="24"/>
                <w:lang w:val="uk-UA"/>
              </w:rPr>
            </w:pPr>
            <w:r w:rsidRPr="00405395">
              <w:rPr>
                <w:rFonts w:ascii="Times New Roman" w:hAnsi="Times New Roman" w:cs="Times New Roman"/>
                <w:bCs/>
                <w:sz w:val="24"/>
                <w:szCs w:val="24"/>
                <w:lang w:val="uk-UA"/>
              </w:rPr>
              <w:t xml:space="preserve">                     ______________ (вказати суму  з ПДВ чи без ПДВ) Σ</w:t>
            </w:r>
          </w:p>
        </w:tc>
      </w:tr>
    </w:tbl>
    <w:p w14:paraId="709C3D6C" w14:textId="77777777" w:rsidR="00405395" w:rsidRPr="00405395" w:rsidRDefault="00405395" w:rsidP="00405395">
      <w:pPr>
        <w:jc w:val="both"/>
        <w:outlineLvl w:val="0"/>
        <w:rPr>
          <w:rFonts w:ascii="Times New Roman" w:hAnsi="Times New Roman" w:cs="Times New Roman"/>
          <w:sz w:val="24"/>
          <w:szCs w:val="24"/>
          <w:lang w:val="uk-UA"/>
        </w:rPr>
      </w:pPr>
      <w:r w:rsidRPr="00405395">
        <w:rPr>
          <w:rFonts w:ascii="Times New Roman" w:hAnsi="Times New Roman" w:cs="Times New Roman"/>
          <w:sz w:val="24"/>
          <w:szCs w:val="24"/>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24C1F13" w14:textId="77777777" w:rsidR="00405395" w:rsidRPr="00405395" w:rsidRDefault="00405395" w:rsidP="00405395">
      <w:pPr>
        <w:jc w:val="both"/>
        <w:rPr>
          <w:rFonts w:ascii="Times New Roman" w:hAnsi="Times New Roman" w:cs="Times New Roman"/>
          <w:i/>
          <w:sz w:val="24"/>
          <w:szCs w:val="24"/>
          <w:lang w:val="uk-UA"/>
        </w:rPr>
      </w:pPr>
    </w:p>
    <w:p w14:paraId="2D50E688" w14:textId="77777777" w:rsidR="00405395" w:rsidRPr="00405395" w:rsidRDefault="00405395" w:rsidP="00405395">
      <w:pPr>
        <w:numPr>
          <w:ilvl w:val="0"/>
          <w:numId w:val="22"/>
        </w:numPr>
        <w:spacing w:after="0" w:line="240" w:lineRule="auto"/>
        <w:ind w:left="714" w:hanging="357"/>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3A8C5F4" w14:textId="77777777" w:rsidR="00405395" w:rsidRPr="00405395" w:rsidRDefault="00405395" w:rsidP="00405395">
      <w:pPr>
        <w:pStyle w:val="a7"/>
        <w:numPr>
          <w:ilvl w:val="0"/>
          <w:numId w:val="22"/>
        </w:numPr>
        <w:spacing w:after="120" w:line="240" w:lineRule="auto"/>
        <w:jc w:val="both"/>
        <w:rPr>
          <w:rFonts w:ascii="Times New Roman" w:hAnsi="Times New Roman" w:cs="Times New Roman"/>
          <w:sz w:val="24"/>
          <w:szCs w:val="24"/>
        </w:rPr>
      </w:pPr>
      <w:r w:rsidRPr="00405395">
        <w:rPr>
          <w:rFonts w:ascii="Times New Roman" w:hAnsi="Times New Roman" w:cs="Times New Roman"/>
          <w:sz w:val="24"/>
          <w:szCs w:val="24"/>
        </w:rPr>
        <w:t xml:space="preserve">До </w:t>
      </w:r>
      <w:proofErr w:type="spellStart"/>
      <w:r w:rsidRPr="00405395">
        <w:rPr>
          <w:rFonts w:ascii="Times New Roman" w:hAnsi="Times New Roman" w:cs="Times New Roman"/>
          <w:sz w:val="24"/>
          <w:szCs w:val="24"/>
        </w:rPr>
        <w:t>прийняття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рішення</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намір</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укласти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договір</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закупівлю</w:t>
      </w:r>
      <w:proofErr w:type="spellEnd"/>
      <w:r w:rsidRPr="00405395">
        <w:rPr>
          <w:rFonts w:ascii="Times New Roman" w:hAnsi="Times New Roman" w:cs="Times New Roman"/>
          <w:sz w:val="24"/>
          <w:szCs w:val="24"/>
        </w:rPr>
        <w:t xml:space="preserve">, Ваша </w:t>
      </w:r>
      <w:proofErr w:type="spellStart"/>
      <w:r w:rsidRPr="00405395">
        <w:rPr>
          <w:rFonts w:ascii="Times New Roman" w:hAnsi="Times New Roman" w:cs="Times New Roman"/>
          <w:sz w:val="24"/>
          <w:szCs w:val="24"/>
        </w:rPr>
        <w:t>документація</w:t>
      </w:r>
      <w:proofErr w:type="spellEnd"/>
      <w:r w:rsidRPr="00405395">
        <w:rPr>
          <w:rFonts w:ascii="Times New Roman" w:hAnsi="Times New Roman" w:cs="Times New Roman"/>
          <w:sz w:val="24"/>
          <w:szCs w:val="24"/>
        </w:rPr>
        <w:t xml:space="preserve"> разом з </w:t>
      </w:r>
      <w:proofErr w:type="spellStart"/>
      <w:r w:rsidRPr="00405395">
        <w:rPr>
          <w:rFonts w:ascii="Times New Roman" w:hAnsi="Times New Roman" w:cs="Times New Roman"/>
          <w:sz w:val="24"/>
          <w:szCs w:val="24"/>
        </w:rPr>
        <w:t>нашою</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пропозицією</w:t>
      </w:r>
      <w:proofErr w:type="spellEnd"/>
      <w:r w:rsidRPr="00405395">
        <w:rPr>
          <w:rFonts w:ascii="Times New Roman" w:hAnsi="Times New Roman" w:cs="Times New Roman"/>
          <w:sz w:val="24"/>
          <w:szCs w:val="24"/>
        </w:rPr>
        <w:t xml:space="preserve"> (за </w:t>
      </w:r>
      <w:proofErr w:type="spellStart"/>
      <w:r w:rsidRPr="00405395">
        <w:rPr>
          <w:rFonts w:ascii="Times New Roman" w:hAnsi="Times New Roman" w:cs="Times New Roman"/>
          <w:sz w:val="24"/>
          <w:szCs w:val="24"/>
        </w:rPr>
        <w:t>умови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її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відповідності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всім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вимогам</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мають</w:t>
      </w:r>
      <w:proofErr w:type="spellEnd"/>
      <w:r w:rsidRPr="00405395">
        <w:rPr>
          <w:rFonts w:ascii="Times New Roman" w:hAnsi="Times New Roman" w:cs="Times New Roman"/>
          <w:sz w:val="24"/>
          <w:szCs w:val="24"/>
        </w:rPr>
        <w:t xml:space="preserve"> силу </w:t>
      </w:r>
      <w:proofErr w:type="spellStart"/>
      <w:r w:rsidRPr="00405395">
        <w:rPr>
          <w:rFonts w:ascii="Times New Roman" w:hAnsi="Times New Roman" w:cs="Times New Roman"/>
          <w:sz w:val="24"/>
          <w:szCs w:val="24"/>
        </w:rPr>
        <w:t>попереднього</w:t>
      </w:r>
      <w:proofErr w:type="spellEnd"/>
      <w:r w:rsidRPr="00405395">
        <w:rPr>
          <w:rFonts w:ascii="Times New Roman" w:hAnsi="Times New Roman" w:cs="Times New Roman"/>
          <w:sz w:val="24"/>
          <w:szCs w:val="24"/>
        </w:rPr>
        <w:t xml:space="preserve"> договору </w:t>
      </w:r>
      <w:proofErr w:type="spellStart"/>
      <w:r w:rsidRPr="00405395">
        <w:rPr>
          <w:rFonts w:ascii="Times New Roman" w:hAnsi="Times New Roman" w:cs="Times New Roman"/>
          <w:sz w:val="24"/>
          <w:szCs w:val="24"/>
        </w:rPr>
        <w:t>між</w:t>
      </w:r>
      <w:proofErr w:type="spellEnd"/>
      <w:r w:rsidRPr="00405395">
        <w:rPr>
          <w:rFonts w:ascii="Times New Roman" w:hAnsi="Times New Roman" w:cs="Times New Roman"/>
          <w:sz w:val="24"/>
          <w:szCs w:val="24"/>
        </w:rPr>
        <w:t xml:space="preserve"> нами. </w:t>
      </w:r>
      <w:proofErr w:type="spellStart"/>
      <w:r w:rsidRPr="00405395">
        <w:rPr>
          <w:rFonts w:ascii="Times New Roman" w:hAnsi="Times New Roman" w:cs="Times New Roman"/>
          <w:sz w:val="24"/>
          <w:szCs w:val="24"/>
        </w:rPr>
        <w:t>Якщо</w:t>
      </w:r>
      <w:proofErr w:type="spellEnd"/>
      <w:r w:rsidRPr="00405395">
        <w:rPr>
          <w:rFonts w:ascii="Times New Roman" w:hAnsi="Times New Roman" w:cs="Times New Roman"/>
          <w:sz w:val="24"/>
          <w:szCs w:val="24"/>
        </w:rPr>
        <w:t xml:space="preserve"> буде </w:t>
      </w:r>
      <w:proofErr w:type="spellStart"/>
      <w:r w:rsidRPr="00405395">
        <w:rPr>
          <w:rFonts w:ascii="Times New Roman" w:hAnsi="Times New Roman" w:cs="Times New Roman"/>
          <w:sz w:val="24"/>
          <w:szCs w:val="24"/>
        </w:rPr>
        <w:t>прийнято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рішення</w:t>
      </w:r>
      <w:proofErr w:type="spellEnd"/>
      <w:r w:rsidRPr="00405395">
        <w:rPr>
          <w:rFonts w:ascii="Times New Roman" w:hAnsi="Times New Roman" w:cs="Times New Roman"/>
          <w:sz w:val="24"/>
          <w:szCs w:val="24"/>
        </w:rPr>
        <w:t xml:space="preserve"> про </w:t>
      </w:r>
      <w:proofErr w:type="spellStart"/>
      <w:r w:rsidRPr="00405395">
        <w:rPr>
          <w:rFonts w:ascii="Times New Roman" w:hAnsi="Times New Roman" w:cs="Times New Roman"/>
          <w:sz w:val="24"/>
          <w:szCs w:val="24"/>
        </w:rPr>
        <w:t>намір</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укласти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договір</w:t>
      </w:r>
      <w:proofErr w:type="spellEnd"/>
      <w:r w:rsidRPr="00405395">
        <w:rPr>
          <w:rFonts w:ascii="Times New Roman" w:hAnsi="Times New Roman" w:cs="Times New Roman"/>
          <w:sz w:val="24"/>
          <w:szCs w:val="24"/>
        </w:rPr>
        <w:t xml:space="preserve">, ми </w:t>
      </w:r>
      <w:proofErr w:type="spellStart"/>
      <w:r w:rsidRPr="00405395">
        <w:rPr>
          <w:rFonts w:ascii="Times New Roman" w:hAnsi="Times New Roman" w:cs="Times New Roman"/>
          <w:sz w:val="24"/>
          <w:szCs w:val="24"/>
        </w:rPr>
        <w:t>візьмемо</w:t>
      </w:r>
      <w:proofErr w:type="spellEnd"/>
      <w:r w:rsidRPr="00405395">
        <w:rPr>
          <w:rFonts w:ascii="Times New Roman" w:hAnsi="Times New Roman" w:cs="Times New Roman"/>
          <w:sz w:val="24"/>
          <w:szCs w:val="24"/>
        </w:rPr>
        <w:t xml:space="preserve"> на себе </w:t>
      </w:r>
      <w:proofErr w:type="spellStart"/>
      <w:r w:rsidRPr="00405395">
        <w:rPr>
          <w:rFonts w:ascii="Times New Roman" w:hAnsi="Times New Roman" w:cs="Times New Roman"/>
          <w:sz w:val="24"/>
          <w:szCs w:val="24"/>
        </w:rPr>
        <w:t>зобов’язання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виконати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всі</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умови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передбачені</w:t>
      </w:r>
      <w:proofErr w:type="spellEnd"/>
      <w:r w:rsidRPr="00405395">
        <w:rPr>
          <w:rFonts w:ascii="Times New Roman" w:hAnsi="Times New Roman" w:cs="Times New Roman"/>
          <w:sz w:val="24"/>
          <w:szCs w:val="24"/>
        </w:rPr>
        <w:t xml:space="preserve"> Договором.</w:t>
      </w:r>
    </w:p>
    <w:p w14:paraId="4CBECD40" w14:textId="77777777" w:rsidR="00405395" w:rsidRPr="00405395" w:rsidRDefault="00405395" w:rsidP="00405395">
      <w:pPr>
        <w:pStyle w:val="a7"/>
        <w:numPr>
          <w:ilvl w:val="0"/>
          <w:numId w:val="22"/>
        </w:num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35" w:lineRule="auto"/>
        <w:jc w:val="both"/>
        <w:rPr>
          <w:rFonts w:ascii="Times New Roman" w:hAnsi="Times New Roman" w:cs="Times New Roman"/>
          <w:sz w:val="24"/>
          <w:szCs w:val="24"/>
          <w:lang w:eastAsia="uk-UA"/>
        </w:rPr>
      </w:pPr>
      <w:proofErr w:type="spellStart"/>
      <w:r w:rsidRPr="00405395">
        <w:rPr>
          <w:rFonts w:ascii="Times New Roman" w:hAnsi="Times New Roman" w:cs="Times New Roman"/>
          <w:sz w:val="24"/>
          <w:szCs w:val="24"/>
        </w:rPr>
        <w:t>Якщо</w:t>
      </w:r>
      <w:proofErr w:type="spellEnd"/>
      <w:r w:rsidRPr="00405395">
        <w:rPr>
          <w:rFonts w:ascii="Times New Roman" w:hAnsi="Times New Roman" w:cs="Times New Roman"/>
          <w:sz w:val="24"/>
          <w:szCs w:val="24"/>
        </w:rPr>
        <w:t xml:space="preserve"> наша </w:t>
      </w:r>
      <w:proofErr w:type="spellStart"/>
      <w:r w:rsidRPr="00405395">
        <w:rPr>
          <w:rFonts w:ascii="Times New Roman" w:hAnsi="Times New Roman" w:cs="Times New Roman"/>
          <w:sz w:val="24"/>
          <w:szCs w:val="24"/>
        </w:rPr>
        <w:t>пропозиція</w:t>
      </w:r>
      <w:proofErr w:type="spellEnd"/>
      <w:r w:rsidRPr="00405395">
        <w:rPr>
          <w:rFonts w:ascii="Times New Roman" w:hAnsi="Times New Roman" w:cs="Times New Roman"/>
          <w:sz w:val="24"/>
          <w:szCs w:val="24"/>
        </w:rPr>
        <w:t xml:space="preserve"> буде </w:t>
      </w:r>
      <w:proofErr w:type="spellStart"/>
      <w:r w:rsidRPr="00405395">
        <w:rPr>
          <w:rFonts w:ascii="Times New Roman" w:hAnsi="Times New Roman" w:cs="Times New Roman"/>
          <w:sz w:val="24"/>
          <w:szCs w:val="24"/>
        </w:rPr>
        <w:t>визначена</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найбільш</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економічно</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вигідною</w:t>
      </w:r>
      <w:proofErr w:type="spellEnd"/>
      <w:r w:rsidRPr="00405395">
        <w:rPr>
          <w:rFonts w:ascii="Times New Roman" w:hAnsi="Times New Roman" w:cs="Times New Roman"/>
          <w:sz w:val="24"/>
          <w:szCs w:val="24"/>
        </w:rPr>
        <w:t xml:space="preserve">, ми </w:t>
      </w:r>
      <w:proofErr w:type="spellStart"/>
      <w:r w:rsidRPr="00405395">
        <w:rPr>
          <w:rFonts w:ascii="Times New Roman" w:hAnsi="Times New Roman" w:cs="Times New Roman"/>
          <w:sz w:val="24"/>
          <w:szCs w:val="24"/>
        </w:rPr>
        <w:t>зобов’язуємося</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підписати</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Договір</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із</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Замовником</w:t>
      </w:r>
      <w:proofErr w:type="spellEnd"/>
      <w:r w:rsidRPr="00405395">
        <w:rPr>
          <w:rFonts w:ascii="Times New Roman" w:hAnsi="Times New Roman" w:cs="Times New Roman"/>
          <w:sz w:val="24"/>
          <w:szCs w:val="24"/>
        </w:rPr>
        <w:t xml:space="preserve"> </w:t>
      </w:r>
      <w:r w:rsidRPr="00405395">
        <w:rPr>
          <w:rFonts w:ascii="Times New Roman" w:hAnsi="Times New Roman" w:cs="Times New Roman"/>
          <w:sz w:val="24"/>
          <w:szCs w:val="24"/>
          <w:shd w:val="clear" w:color="auto" w:fill="FFFFFF"/>
        </w:rPr>
        <w:t xml:space="preserve">не </w:t>
      </w:r>
      <w:proofErr w:type="spellStart"/>
      <w:r w:rsidRPr="00405395">
        <w:rPr>
          <w:rFonts w:ascii="Times New Roman" w:hAnsi="Times New Roman" w:cs="Times New Roman"/>
          <w:sz w:val="24"/>
          <w:szCs w:val="24"/>
          <w:shd w:val="clear" w:color="auto" w:fill="FFFFFF"/>
        </w:rPr>
        <w:t>пізніше</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ніж</w:t>
      </w:r>
      <w:proofErr w:type="spellEnd"/>
      <w:r w:rsidRPr="00405395">
        <w:rPr>
          <w:rFonts w:ascii="Times New Roman" w:hAnsi="Times New Roman" w:cs="Times New Roman"/>
          <w:sz w:val="24"/>
          <w:szCs w:val="24"/>
          <w:shd w:val="clear" w:color="auto" w:fill="FFFFFF"/>
        </w:rPr>
        <w:t xml:space="preserve"> через 20 </w:t>
      </w:r>
      <w:proofErr w:type="spellStart"/>
      <w:r w:rsidRPr="00405395">
        <w:rPr>
          <w:rFonts w:ascii="Times New Roman" w:hAnsi="Times New Roman" w:cs="Times New Roman"/>
          <w:sz w:val="24"/>
          <w:szCs w:val="24"/>
          <w:shd w:val="clear" w:color="auto" w:fill="FFFFFF"/>
        </w:rPr>
        <w:t>днів</w:t>
      </w:r>
      <w:proofErr w:type="spellEnd"/>
      <w:r w:rsidRPr="00405395">
        <w:rPr>
          <w:rFonts w:ascii="Times New Roman" w:hAnsi="Times New Roman" w:cs="Times New Roman"/>
          <w:sz w:val="24"/>
          <w:szCs w:val="24"/>
          <w:shd w:val="clear" w:color="auto" w:fill="FFFFFF"/>
        </w:rPr>
        <w:t xml:space="preserve"> з дня </w:t>
      </w:r>
      <w:proofErr w:type="spellStart"/>
      <w:r w:rsidRPr="00405395">
        <w:rPr>
          <w:rFonts w:ascii="Times New Roman" w:hAnsi="Times New Roman" w:cs="Times New Roman"/>
          <w:sz w:val="24"/>
          <w:szCs w:val="24"/>
          <w:shd w:val="clear" w:color="auto" w:fill="FFFFFF"/>
        </w:rPr>
        <w:lastRenderedPageBreak/>
        <w:t>прийняття</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рішення</w:t>
      </w:r>
      <w:proofErr w:type="spellEnd"/>
      <w:r w:rsidRPr="00405395">
        <w:rPr>
          <w:rFonts w:ascii="Times New Roman" w:hAnsi="Times New Roman" w:cs="Times New Roman"/>
          <w:sz w:val="24"/>
          <w:szCs w:val="24"/>
          <w:shd w:val="clear" w:color="auto" w:fill="FFFFFF"/>
        </w:rPr>
        <w:t xml:space="preserve"> про </w:t>
      </w:r>
      <w:proofErr w:type="spellStart"/>
      <w:r w:rsidRPr="00405395">
        <w:rPr>
          <w:rFonts w:ascii="Times New Roman" w:hAnsi="Times New Roman" w:cs="Times New Roman"/>
          <w:sz w:val="24"/>
          <w:szCs w:val="24"/>
          <w:shd w:val="clear" w:color="auto" w:fill="FFFFFF"/>
        </w:rPr>
        <w:t>намір</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укласти</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договір</w:t>
      </w:r>
      <w:proofErr w:type="spellEnd"/>
      <w:r w:rsidRPr="00405395">
        <w:rPr>
          <w:rFonts w:ascii="Times New Roman" w:hAnsi="Times New Roman" w:cs="Times New Roman"/>
          <w:sz w:val="24"/>
          <w:szCs w:val="24"/>
          <w:shd w:val="clear" w:color="auto" w:fill="FFFFFF"/>
        </w:rPr>
        <w:t xml:space="preserve"> про </w:t>
      </w:r>
      <w:proofErr w:type="spellStart"/>
      <w:r w:rsidRPr="00405395">
        <w:rPr>
          <w:rFonts w:ascii="Times New Roman" w:hAnsi="Times New Roman" w:cs="Times New Roman"/>
          <w:sz w:val="24"/>
          <w:szCs w:val="24"/>
          <w:shd w:val="clear" w:color="auto" w:fill="FFFFFF"/>
        </w:rPr>
        <w:t>закупівлю</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відповідно</w:t>
      </w:r>
      <w:proofErr w:type="spellEnd"/>
      <w:r w:rsidRPr="00405395">
        <w:rPr>
          <w:rFonts w:ascii="Times New Roman" w:hAnsi="Times New Roman" w:cs="Times New Roman"/>
          <w:sz w:val="24"/>
          <w:szCs w:val="24"/>
          <w:shd w:val="clear" w:color="auto" w:fill="FFFFFF"/>
        </w:rPr>
        <w:t xml:space="preserve"> до </w:t>
      </w:r>
      <w:proofErr w:type="spellStart"/>
      <w:r w:rsidRPr="00405395">
        <w:rPr>
          <w:rFonts w:ascii="Times New Roman" w:hAnsi="Times New Roman" w:cs="Times New Roman"/>
          <w:sz w:val="24"/>
          <w:szCs w:val="24"/>
          <w:shd w:val="clear" w:color="auto" w:fill="FFFFFF"/>
        </w:rPr>
        <w:t>вимог</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тендерної</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документації</w:t>
      </w:r>
      <w:proofErr w:type="spellEnd"/>
      <w:r w:rsidRPr="00405395">
        <w:rPr>
          <w:rFonts w:ascii="Times New Roman" w:hAnsi="Times New Roman" w:cs="Times New Roman"/>
          <w:sz w:val="24"/>
          <w:szCs w:val="24"/>
          <w:shd w:val="clear" w:color="auto" w:fill="FFFFFF"/>
        </w:rPr>
        <w:t xml:space="preserve"> та </w:t>
      </w:r>
      <w:proofErr w:type="spellStart"/>
      <w:r w:rsidRPr="00405395">
        <w:rPr>
          <w:rFonts w:ascii="Times New Roman" w:hAnsi="Times New Roman" w:cs="Times New Roman"/>
          <w:sz w:val="24"/>
          <w:szCs w:val="24"/>
          <w:shd w:val="clear" w:color="auto" w:fill="FFFFFF"/>
        </w:rPr>
        <w:t>нашоїтендерної</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пропозиції</w:t>
      </w:r>
      <w:proofErr w:type="spellEnd"/>
      <w:r w:rsidRPr="00405395">
        <w:rPr>
          <w:rFonts w:ascii="Times New Roman" w:hAnsi="Times New Roman" w:cs="Times New Roman"/>
          <w:sz w:val="24"/>
          <w:szCs w:val="24"/>
          <w:shd w:val="clear" w:color="auto" w:fill="FFFFFF"/>
        </w:rPr>
        <w:t xml:space="preserve">. У </w:t>
      </w:r>
      <w:proofErr w:type="spellStart"/>
      <w:r w:rsidRPr="00405395">
        <w:rPr>
          <w:rFonts w:ascii="Times New Roman" w:hAnsi="Times New Roman" w:cs="Times New Roman"/>
          <w:sz w:val="24"/>
          <w:szCs w:val="24"/>
          <w:shd w:val="clear" w:color="auto" w:fill="FFFFFF"/>
        </w:rPr>
        <w:t>випадку</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обґрунтованої</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необхідності</w:t>
      </w:r>
      <w:proofErr w:type="spellEnd"/>
      <w:r w:rsidRPr="00405395">
        <w:rPr>
          <w:rFonts w:ascii="Times New Roman" w:hAnsi="Times New Roman" w:cs="Times New Roman"/>
          <w:sz w:val="24"/>
          <w:szCs w:val="24"/>
          <w:shd w:val="clear" w:color="auto" w:fill="FFFFFF"/>
        </w:rPr>
        <w:t xml:space="preserve"> строк для </w:t>
      </w:r>
      <w:proofErr w:type="spellStart"/>
      <w:r w:rsidRPr="00405395">
        <w:rPr>
          <w:rFonts w:ascii="Times New Roman" w:hAnsi="Times New Roman" w:cs="Times New Roman"/>
          <w:sz w:val="24"/>
          <w:szCs w:val="24"/>
          <w:shd w:val="clear" w:color="auto" w:fill="FFFFFF"/>
        </w:rPr>
        <w:t>укладання</w:t>
      </w:r>
      <w:proofErr w:type="spellEnd"/>
      <w:r w:rsidRPr="00405395">
        <w:rPr>
          <w:rFonts w:ascii="Times New Roman" w:hAnsi="Times New Roman" w:cs="Times New Roman"/>
          <w:sz w:val="24"/>
          <w:szCs w:val="24"/>
          <w:shd w:val="clear" w:color="auto" w:fill="FFFFFF"/>
        </w:rPr>
        <w:t xml:space="preserve"> договору </w:t>
      </w:r>
      <w:proofErr w:type="spellStart"/>
      <w:r w:rsidRPr="00405395">
        <w:rPr>
          <w:rFonts w:ascii="Times New Roman" w:hAnsi="Times New Roman" w:cs="Times New Roman"/>
          <w:sz w:val="24"/>
          <w:szCs w:val="24"/>
          <w:shd w:val="clear" w:color="auto" w:fill="FFFFFF"/>
        </w:rPr>
        <w:t>може</w:t>
      </w:r>
      <w:proofErr w:type="spellEnd"/>
      <w:r w:rsidRPr="00405395">
        <w:rPr>
          <w:rFonts w:ascii="Times New Roman" w:hAnsi="Times New Roman" w:cs="Times New Roman"/>
          <w:sz w:val="24"/>
          <w:szCs w:val="24"/>
          <w:shd w:val="clear" w:color="auto" w:fill="FFFFFF"/>
        </w:rPr>
        <w:t xml:space="preserve"> бути </w:t>
      </w:r>
      <w:proofErr w:type="spellStart"/>
      <w:r w:rsidRPr="00405395">
        <w:rPr>
          <w:rFonts w:ascii="Times New Roman" w:hAnsi="Times New Roman" w:cs="Times New Roman"/>
          <w:sz w:val="24"/>
          <w:szCs w:val="24"/>
          <w:shd w:val="clear" w:color="auto" w:fill="FFFFFF"/>
        </w:rPr>
        <w:t>продовжений</w:t>
      </w:r>
      <w:proofErr w:type="spellEnd"/>
      <w:r w:rsidRPr="00405395">
        <w:rPr>
          <w:rFonts w:ascii="Times New Roman" w:hAnsi="Times New Roman" w:cs="Times New Roman"/>
          <w:sz w:val="24"/>
          <w:szCs w:val="24"/>
          <w:shd w:val="clear" w:color="auto" w:fill="FFFFFF"/>
        </w:rPr>
        <w:t xml:space="preserve"> до 60 </w:t>
      </w:r>
      <w:proofErr w:type="spellStart"/>
      <w:proofErr w:type="gramStart"/>
      <w:r w:rsidRPr="00405395">
        <w:rPr>
          <w:rFonts w:ascii="Times New Roman" w:hAnsi="Times New Roman" w:cs="Times New Roman"/>
          <w:sz w:val="24"/>
          <w:szCs w:val="24"/>
          <w:shd w:val="clear" w:color="auto" w:fill="FFFFFF"/>
        </w:rPr>
        <w:t>днів.З</w:t>
      </w:r>
      <w:proofErr w:type="spellEnd"/>
      <w:proofErr w:type="gramEnd"/>
      <w:r w:rsidRPr="00405395">
        <w:rPr>
          <w:rFonts w:ascii="Times New Roman" w:hAnsi="Times New Roman" w:cs="Times New Roman"/>
          <w:sz w:val="24"/>
          <w:szCs w:val="24"/>
          <w:shd w:val="clear" w:color="auto" w:fill="FFFFFF"/>
        </w:rPr>
        <w:t xml:space="preserve"> метою </w:t>
      </w:r>
      <w:proofErr w:type="spellStart"/>
      <w:r w:rsidRPr="00405395">
        <w:rPr>
          <w:rFonts w:ascii="Times New Roman" w:hAnsi="Times New Roman" w:cs="Times New Roman"/>
          <w:sz w:val="24"/>
          <w:szCs w:val="24"/>
          <w:shd w:val="clear" w:color="auto" w:fill="FFFFFF"/>
        </w:rPr>
        <w:t>забезпечення</w:t>
      </w:r>
      <w:proofErr w:type="spellEnd"/>
      <w:r w:rsidRPr="00405395">
        <w:rPr>
          <w:rFonts w:ascii="Times New Roman" w:hAnsi="Times New Roman" w:cs="Times New Roman"/>
          <w:sz w:val="24"/>
          <w:szCs w:val="24"/>
          <w:shd w:val="clear" w:color="auto" w:fill="FFFFFF"/>
        </w:rPr>
        <w:t xml:space="preserve"> права на </w:t>
      </w:r>
      <w:proofErr w:type="spellStart"/>
      <w:r w:rsidRPr="00405395">
        <w:rPr>
          <w:rFonts w:ascii="Times New Roman" w:hAnsi="Times New Roman" w:cs="Times New Roman"/>
          <w:sz w:val="24"/>
          <w:szCs w:val="24"/>
          <w:shd w:val="clear" w:color="auto" w:fill="FFFFFF"/>
        </w:rPr>
        <w:t>оскарження</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рішень</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замовника</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договір</w:t>
      </w:r>
      <w:proofErr w:type="spellEnd"/>
      <w:r w:rsidRPr="00405395">
        <w:rPr>
          <w:rFonts w:ascii="Times New Roman" w:hAnsi="Times New Roman" w:cs="Times New Roman"/>
          <w:sz w:val="24"/>
          <w:szCs w:val="24"/>
          <w:shd w:val="clear" w:color="auto" w:fill="FFFFFF"/>
        </w:rPr>
        <w:t xml:space="preserve"> про </w:t>
      </w:r>
      <w:proofErr w:type="spellStart"/>
      <w:r w:rsidRPr="00405395">
        <w:rPr>
          <w:rFonts w:ascii="Times New Roman" w:hAnsi="Times New Roman" w:cs="Times New Roman"/>
          <w:sz w:val="24"/>
          <w:szCs w:val="24"/>
          <w:shd w:val="clear" w:color="auto" w:fill="FFFFFF"/>
        </w:rPr>
        <w:t>закупівлю</w:t>
      </w:r>
      <w:proofErr w:type="spellEnd"/>
      <w:r w:rsidRPr="00405395">
        <w:rPr>
          <w:rFonts w:ascii="Times New Roman" w:hAnsi="Times New Roman" w:cs="Times New Roman"/>
          <w:sz w:val="24"/>
          <w:szCs w:val="24"/>
          <w:shd w:val="clear" w:color="auto" w:fill="FFFFFF"/>
        </w:rPr>
        <w:t xml:space="preserve"> не </w:t>
      </w:r>
      <w:proofErr w:type="spellStart"/>
      <w:r w:rsidRPr="00405395">
        <w:rPr>
          <w:rFonts w:ascii="Times New Roman" w:hAnsi="Times New Roman" w:cs="Times New Roman"/>
          <w:sz w:val="24"/>
          <w:szCs w:val="24"/>
          <w:shd w:val="clear" w:color="auto" w:fill="FFFFFF"/>
        </w:rPr>
        <w:t>може</w:t>
      </w:r>
      <w:proofErr w:type="spellEnd"/>
      <w:r w:rsidRPr="00405395">
        <w:rPr>
          <w:rFonts w:ascii="Times New Roman" w:hAnsi="Times New Roman" w:cs="Times New Roman"/>
          <w:sz w:val="24"/>
          <w:szCs w:val="24"/>
          <w:shd w:val="clear" w:color="auto" w:fill="FFFFFF"/>
        </w:rPr>
        <w:t xml:space="preserve"> бути </w:t>
      </w:r>
      <w:proofErr w:type="spellStart"/>
      <w:r w:rsidRPr="00405395">
        <w:rPr>
          <w:rFonts w:ascii="Times New Roman" w:hAnsi="Times New Roman" w:cs="Times New Roman"/>
          <w:sz w:val="24"/>
          <w:szCs w:val="24"/>
          <w:shd w:val="clear" w:color="auto" w:fill="FFFFFF"/>
        </w:rPr>
        <w:t>укладено</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раніше</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ніж</w:t>
      </w:r>
      <w:proofErr w:type="spellEnd"/>
      <w:r w:rsidRPr="00405395">
        <w:rPr>
          <w:rFonts w:ascii="Times New Roman" w:hAnsi="Times New Roman" w:cs="Times New Roman"/>
          <w:sz w:val="24"/>
          <w:szCs w:val="24"/>
          <w:shd w:val="clear" w:color="auto" w:fill="FFFFFF"/>
        </w:rPr>
        <w:t xml:space="preserve"> через 10 </w:t>
      </w:r>
      <w:proofErr w:type="spellStart"/>
      <w:r w:rsidRPr="00405395">
        <w:rPr>
          <w:rFonts w:ascii="Times New Roman" w:hAnsi="Times New Roman" w:cs="Times New Roman"/>
          <w:sz w:val="24"/>
          <w:szCs w:val="24"/>
          <w:shd w:val="clear" w:color="auto" w:fill="FFFFFF"/>
        </w:rPr>
        <w:t>днів</w:t>
      </w:r>
      <w:proofErr w:type="spellEnd"/>
      <w:r w:rsidRPr="00405395">
        <w:rPr>
          <w:rFonts w:ascii="Times New Roman" w:hAnsi="Times New Roman" w:cs="Times New Roman"/>
          <w:sz w:val="24"/>
          <w:szCs w:val="24"/>
          <w:shd w:val="clear" w:color="auto" w:fill="FFFFFF"/>
        </w:rPr>
        <w:t xml:space="preserve"> з </w:t>
      </w:r>
      <w:proofErr w:type="spellStart"/>
      <w:r w:rsidRPr="00405395">
        <w:rPr>
          <w:rFonts w:ascii="Times New Roman" w:hAnsi="Times New Roman" w:cs="Times New Roman"/>
          <w:sz w:val="24"/>
          <w:szCs w:val="24"/>
          <w:shd w:val="clear" w:color="auto" w:fill="FFFFFF"/>
        </w:rPr>
        <w:t>дати</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оприлюднення</w:t>
      </w:r>
      <w:proofErr w:type="spellEnd"/>
      <w:r w:rsidRPr="00405395">
        <w:rPr>
          <w:rFonts w:ascii="Times New Roman" w:hAnsi="Times New Roman" w:cs="Times New Roman"/>
          <w:sz w:val="24"/>
          <w:szCs w:val="24"/>
          <w:shd w:val="clear" w:color="auto" w:fill="FFFFFF"/>
        </w:rPr>
        <w:t xml:space="preserve"> в </w:t>
      </w:r>
      <w:proofErr w:type="spellStart"/>
      <w:r w:rsidRPr="00405395">
        <w:rPr>
          <w:rFonts w:ascii="Times New Roman" w:hAnsi="Times New Roman" w:cs="Times New Roman"/>
          <w:sz w:val="24"/>
          <w:szCs w:val="24"/>
          <w:shd w:val="clear" w:color="auto" w:fill="FFFFFF"/>
        </w:rPr>
        <w:t>електронній</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системі</w:t>
      </w:r>
      <w:proofErr w:type="spellEnd"/>
      <w:r w:rsidRPr="00405395">
        <w:rPr>
          <w:rFonts w:ascii="Times New Roman" w:hAnsi="Times New Roman" w:cs="Times New Roman"/>
          <w:sz w:val="24"/>
          <w:szCs w:val="24"/>
          <w:shd w:val="clear" w:color="auto" w:fill="FFFFFF"/>
        </w:rPr>
        <w:t xml:space="preserve"> закупівель </w:t>
      </w:r>
      <w:proofErr w:type="spellStart"/>
      <w:r w:rsidRPr="00405395">
        <w:rPr>
          <w:rFonts w:ascii="Times New Roman" w:hAnsi="Times New Roman" w:cs="Times New Roman"/>
          <w:sz w:val="24"/>
          <w:szCs w:val="24"/>
          <w:shd w:val="clear" w:color="auto" w:fill="FFFFFF"/>
        </w:rPr>
        <w:t>повідомлення</w:t>
      </w:r>
      <w:proofErr w:type="spellEnd"/>
      <w:r w:rsidRPr="00405395">
        <w:rPr>
          <w:rFonts w:ascii="Times New Roman" w:hAnsi="Times New Roman" w:cs="Times New Roman"/>
          <w:sz w:val="24"/>
          <w:szCs w:val="24"/>
          <w:shd w:val="clear" w:color="auto" w:fill="FFFFFF"/>
        </w:rPr>
        <w:t xml:space="preserve"> про </w:t>
      </w:r>
      <w:proofErr w:type="spellStart"/>
      <w:r w:rsidRPr="00405395">
        <w:rPr>
          <w:rFonts w:ascii="Times New Roman" w:hAnsi="Times New Roman" w:cs="Times New Roman"/>
          <w:sz w:val="24"/>
          <w:szCs w:val="24"/>
          <w:shd w:val="clear" w:color="auto" w:fill="FFFFFF"/>
        </w:rPr>
        <w:t>намір</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укласти</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shd w:val="clear" w:color="auto" w:fill="FFFFFF"/>
        </w:rPr>
        <w:t>договір</w:t>
      </w:r>
      <w:proofErr w:type="spellEnd"/>
      <w:r w:rsidRPr="00405395">
        <w:rPr>
          <w:rFonts w:ascii="Times New Roman" w:hAnsi="Times New Roman" w:cs="Times New Roman"/>
          <w:sz w:val="24"/>
          <w:szCs w:val="24"/>
          <w:shd w:val="clear" w:color="auto" w:fill="FFFFFF"/>
        </w:rPr>
        <w:t xml:space="preserve"> про </w:t>
      </w:r>
      <w:proofErr w:type="spellStart"/>
      <w:r w:rsidRPr="00405395">
        <w:rPr>
          <w:rFonts w:ascii="Times New Roman" w:hAnsi="Times New Roman" w:cs="Times New Roman"/>
          <w:sz w:val="24"/>
          <w:szCs w:val="24"/>
          <w:shd w:val="clear" w:color="auto" w:fill="FFFFFF"/>
        </w:rPr>
        <w:t>закупівлю</w:t>
      </w:r>
      <w:proofErr w:type="spellEnd"/>
      <w:r w:rsidRPr="00405395">
        <w:rPr>
          <w:rFonts w:ascii="Times New Roman" w:hAnsi="Times New Roman" w:cs="Times New Roman"/>
          <w:sz w:val="24"/>
          <w:szCs w:val="24"/>
          <w:shd w:val="clear" w:color="auto" w:fill="FFFFFF"/>
        </w:rPr>
        <w:t xml:space="preserve">, </w:t>
      </w:r>
      <w:proofErr w:type="spellStart"/>
      <w:r w:rsidRPr="00405395">
        <w:rPr>
          <w:rFonts w:ascii="Times New Roman" w:hAnsi="Times New Roman" w:cs="Times New Roman"/>
          <w:sz w:val="24"/>
          <w:szCs w:val="24"/>
        </w:rPr>
        <w:t>відповідно</w:t>
      </w:r>
      <w:proofErr w:type="spellEnd"/>
      <w:r w:rsidRPr="00405395">
        <w:rPr>
          <w:rFonts w:ascii="Times New Roman" w:hAnsi="Times New Roman" w:cs="Times New Roman"/>
          <w:sz w:val="24"/>
          <w:szCs w:val="24"/>
        </w:rPr>
        <w:t xml:space="preserve"> до </w:t>
      </w:r>
      <w:proofErr w:type="spellStart"/>
      <w:r w:rsidRPr="00405395">
        <w:rPr>
          <w:rFonts w:ascii="Times New Roman" w:hAnsi="Times New Roman" w:cs="Times New Roman"/>
          <w:sz w:val="24"/>
          <w:szCs w:val="24"/>
        </w:rPr>
        <w:t>вимог</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тендерної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документації</w:t>
      </w:r>
      <w:proofErr w:type="spellEnd"/>
      <w:r w:rsidRPr="00405395">
        <w:rPr>
          <w:rFonts w:ascii="Times New Roman" w:hAnsi="Times New Roman" w:cs="Times New Roman"/>
          <w:sz w:val="24"/>
          <w:szCs w:val="24"/>
        </w:rPr>
        <w:t xml:space="preserve"> та </w:t>
      </w:r>
      <w:proofErr w:type="spellStart"/>
      <w:r w:rsidRPr="00405395">
        <w:rPr>
          <w:rFonts w:ascii="Times New Roman" w:hAnsi="Times New Roman" w:cs="Times New Roman"/>
          <w:sz w:val="24"/>
          <w:szCs w:val="24"/>
        </w:rPr>
        <w:t>нашої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пропозиції</w:t>
      </w:r>
      <w:proofErr w:type="spellEnd"/>
      <w:r w:rsidRPr="00405395">
        <w:rPr>
          <w:rFonts w:ascii="Times New Roman" w:hAnsi="Times New Roman" w:cs="Times New Roman"/>
          <w:sz w:val="24"/>
          <w:szCs w:val="24"/>
        </w:rPr>
        <w:t>.</w:t>
      </w:r>
    </w:p>
    <w:p w14:paraId="4ED4DF26" w14:textId="77777777" w:rsidR="00405395" w:rsidRPr="00405395" w:rsidRDefault="00405395" w:rsidP="00405395">
      <w:pPr>
        <w:rPr>
          <w:rFonts w:ascii="Times New Roman" w:hAnsi="Times New Roman" w:cs="Times New Roman"/>
          <w:sz w:val="24"/>
          <w:szCs w:val="24"/>
          <w:lang w:val="uk-UA"/>
        </w:rPr>
      </w:pPr>
      <w:r w:rsidRPr="00405395">
        <w:rPr>
          <w:rFonts w:ascii="Times New Roman" w:hAnsi="Times New Roman" w:cs="Times New Roman"/>
          <w:sz w:val="24"/>
          <w:szCs w:val="24"/>
          <w:lang w:val="uk-UA"/>
        </w:rPr>
        <w:t>______________                                     _________________                        __________________</w:t>
      </w:r>
    </w:p>
    <w:p w14:paraId="578198E8" w14:textId="77777777" w:rsidR="00405395" w:rsidRPr="00405395" w:rsidRDefault="00405395" w:rsidP="00405395">
      <w:pPr>
        <w:widowControl w:val="0"/>
        <w:autoSpaceDE w:val="0"/>
        <w:autoSpaceDN w:val="0"/>
        <w:adjustRightInd w:val="0"/>
        <w:jc w:val="right"/>
        <w:rPr>
          <w:rFonts w:ascii="Times New Roman" w:hAnsi="Times New Roman" w:cs="Times New Roman"/>
          <w:sz w:val="24"/>
          <w:szCs w:val="24"/>
          <w:lang w:val="uk-UA"/>
        </w:rPr>
      </w:pPr>
      <w:r w:rsidRPr="00405395">
        <w:rPr>
          <w:rFonts w:ascii="Times New Roman" w:hAnsi="Times New Roman" w:cs="Times New Roman"/>
          <w:i/>
          <w:sz w:val="24"/>
          <w:szCs w:val="24"/>
          <w:lang w:val="uk-UA"/>
        </w:rPr>
        <w:t xml:space="preserve">      (посада)</w:t>
      </w:r>
      <w:r w:rsidRPr="00405395">
        <w:rPr>
          <w:rFonts w:ascii="Times New Roman" w:hAnsi="Times New Roman" w:cs="Times New Roman"/>
          <w:i/>
          <w:sz w:val="24"/>
          <w:szCs w:val="24"/>
          <w:lang w:val="uk-UA"/>
        </w:rPr>
        <w:tab/>
        <w:t xml:space="preserve">                                                        (підпис)                              (прізвище та ініціали)</w:t>
      </w:r>
    </w:p>
    <w:p w14:paraId="21D3EFE6" w14:textId="77777777" w:rsidR="00405395" w:rsidRPr="00405395" w:rsidRDefault="00405395" w:rsidP="00405395">
      <w:pPr>
        <w:ind w:left="180" w:right="196"/>
        <w:jc w:val="right"/>
        <w:rPr>
          <w:rFonts w:ascii="Times New Roman" w:hAnsi="Times New Roman" w:cs="Times New Roman"/>
          <w:sz w:val="24"/>
          <w:szCs w:val="24"/>
          <w:lang w:val="uk-UA"/>
        </w:rPr>
      </w:pPr>
    </w:p>
    <w:p w14:paraId="5AA70872" w14:textId="77777777" w:rsidR="00405395" w:rsidRPr="00405395" w:rsidRDefault="00405395" w:rsidP="00405395">
      <w:pPr>
        <w:ind w:firstLine="709"/>
        <w:jc w:val="both"/>
        <w:rPr>
          <w:rFonts w:ascii="Times New Roman" w:hAnsi="Times New Roman" w:cs="Times New Roman"/>
          <w:i/>
          <w:sz w:val="24"/>
          <w:szCs w:val="24"/>
          <w:lang w:val="uk-UA"/>
        </w:rPr>
      </w:pPr>
      <w:bookmarkStart w:id="65" w:name="_Hlk87619848"/>
      <w:r w:rsidRPr="00405395">
        <w:rPr>
          <w:rFonts w:ascii="Times New Roman" w:hAnsi="Times New Roman" w:cs="Times New Roman"/>
          <w:i/>
          <w:sz w:val="24"/>
          <w:szCs w:val="24"/>
          <w:lang w:val="uk-UA"/>
        </w:rPr>
        <w:t>Примітка:</w:t>
      </w:r>
    </w:p>
    <w:p w14:paraId="54FBD89A" w14:textId="77777777" w:rsidR="00405395" w:rsidRPr="00405395" w:rsidRDefault="00405395" w:rsidP="00405395">
      <w:pPr>
        <w:widowControl w:val="0"/>
        <w:autoSpaceDE w:val="0"/>
        <w:autoSpaceDN w:val="0"/>
        <w:adjustRightInd w:val="0"/>
        <w:ind w:firstLine="709"/>
        <w:jc w:val="both"/>
        <w:rPr>
          <w:rFonts w:ascii="Times New Roman" w:hAnsi="Times New Roman" w:cs="Times New Roman"/>
          <w:i/>
          <w:iCs/>
          <w:sz w:val="24"/>
          <w:szCs w:val="24"/>
          <w:lang w:val="uk-UA"/>
        </w:rPr>
      </w:pPr>
      <w:r w:rsidRPr="00405395">
        <w:rPr>
          <w:rFonts w:ascii="Times New Roman" w:hAnsi="Times New Roman" w:cs="Times New Roman"/>
          <w:i/>
          <w:iCs/>
          <w:sz w:val="24"/>
          <w:szCs w:val="24"/>
          <w:lang w:val="uk-UA"/>
        </w:rPr>
        <w:t>У разі необхідності замовник має право запросити від будь-якого учасника процедури закупівлі додаткову інформацію щодо розрахунку ціни пропозиції.</w:t>
      </w:r>
      <w:r w:rsidRPr="00405395">
        <w:rPr>
          <w:rFonts w:ascii="Times New Roman" w:hAnsi="Times New Roman" w:cs="Times New Roman"/>
          <w:sz w:val="24"/>
          <w:szCs w:val="24"/>
          <w:lang w:val="uk-UA"/>
        </w:rPr>
        <w:t xml:space="preserve"> </w:t>
      </w:r>
      <w:r w:rsidRPr="00405395">
        <w:rPr>
          <w:rFonts w:ascii="Times New Roman" w:hAnsi="Times New Roman" w:cs="Times New Roman"/>
          <w:i/>
          <w:sz w:val="24"/>
          <w:szCs w:val="24"/>
          <w:lang w:val="uk-UA"/>
        </w:rPr>
        <w:t>ПДВ нараховується у випадках, передбачених законодавством України.</w:t>
      </w:r>
    </w:p>
    <w:p w14:paraId="5CB167F5" w14:textId="77777777" w:rsidR="00405395" w:rsidRPr="00405395" w:rsidRDefault="00405395" w:rsidP="00405395">
      <w:pPr>
        <w:ind w:firstLine="709"/>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ФОРМА “ЦІНОВА ПРОПОЗИЦІЯ” оформлюється та подається за встановленою замовником формою. Учасник не повинен відступати від даної форми.</w:t>
      </w:r>
    </w:p>
    <w:p w14:paraId="1CEDFDF2" w14:textId="77777777" w:rsidR="00405395" w:rsidRPr="00405395" w:rsidRDefault="00405395" w:rsidP="00405395">
      <w:pPr>
        <w:widowControl w:val="0"/>
        <w:tabs>
          <w:tab w:val="left" w:pos="0"/>
          <w:tab w:val="num" w:pos="1260"/>
        </w:tabs>
        <w:jc w:val="both"/>
        <w:rPr>
          <w:rFonts w:ascii="Times New Roman" w:hAnsi="Times New Roman" w:cs="Times New Roman"/>
          <w:sz w:val="24"/>
          <w:szCs w:val="24"/>
          <w:lang w:val="uk-UA" w:eastAsia="uk-UA"/>
        </w:rPr>
      </w:pPr>
      <w:r w:rsidRPr="00405395">
        <w:rPr>
          <w:rFonts w:ascii="Times New Roman" w:hAnsi="Times New Roman" w:cs="Times New Roman"/>
          <w:sz w:val="24"/>
          <w:szCs w:val="24"/>
          <w:lang w:val="uk-UA" w:eastAsia="uk-UA"/>
        </w:rPr>
        <w:t xml:space="preserve">Пропозиція Учасника, оформлена на фірмовому бланку у відповідності до вимог закупівлі, у вигляді сканованої копії у форматі </w:t>
      </w:r>
      <w:proofErr w:type="spellStart"/>
      <w:r w:rsidRPr="00405395">
        <w:rPr>
          <w:rFonts w:ascii="Times New Roman" w:hAnsi="Times New Roman" w:cs="Times New Roman"/>
          <w:sz w:val="24"/>
          <w:szCs w:val="24"/>
          <w:lang w:val="uk-UA" w:eastAsia="uk-UA"/>
        </w:rPr>
        <w:t>pdf</w:t>
      </w:r>
      <w:proofErr w:type="spellEnd"/>
      <w:r w:rsidRPr="00405395">
        <w:rPr>
          <w:rFonts w:ascii="Times New Roman" w:hAnsi="Times New Roman" w:cs="Times New Roman"/>
          <w:sz w:val="24"/>
          <w:szCs w:val="24"/>
          <w:lang w:val="uk-UA" w:eastAsia="uk-UA"/>
        </w:rPr>
        <w:t xml:space="preserve"> або </w:t>
      </w:r>
      <w:proofErr w:type="spellStart"/>
      <w:r w:rsidRPr="00405395">
        <w:rPr>
          <w:rFonts w:ascii="Times New Roman" w:hAnsi="Times New Roman" w:cs="Times New Roman"/>
          <w:sz w:val="24"/>
          <w:szCs w:val="24"/>
          <w:lang w:val="uk-UA" w:eastAsia="uk-UA"/>
        </w:rPr>
        <w:t>jpg</w:t>
      </w:r>
      <w:proofErr w:type="spellEnd"/>
      <w:r w:rsidRPr="00405395">
        <w:rPr>
          <w:rFonts w:ascii="Times New Roman" w:hAnsi="Times New Roman" w:cs="Times New Roman"/>
          <w:sz w:val="24"/>
          <w:szCs w:val="24"/>
          <w:lang w:val="uk-UA" w:eastAsia="uk-UA"/>
        </w:rPr>
        <w:t>.</w:t>
      </w:r>
    </w:p>
    <w:bookmarkEnd w:id="65"/>
    <w:p w14:paraId="7133DB84" w14:textId="77777777" w:rsidR="00405395" w:rsidRPr="00405395" w:rsidRDefault="00405395" w:rsidP="00405395">
      <w:pPr>
        <w:ind w:firstLine="709"/>
        <w:jc w:val="both"/>
        <w:rPr>
          <w:rFonts w:ascii="Times New Roman" w:hAnsi="Times New Roman" w:cs="Times New Roman"/>
          <w:sz w:val="24"/>
          <w:szCs w:val="24"/>
          <w:lang w:val="uk-UA"/>
        </w:rPr>
      </w:pPr>
    </w:p>
    <w:p w14:paraId="6D795667" w14:textId="77777777" w:rsidR="00405395" w:rsidRPr="00405395" w:rsidRDefault="00405395" w:rsidP="00405395">
      <w:pPr>
        <w:ind w:firstLine="709"/>
        <w:jc w:val="both"/>
        <w:rPr>
          <w:rFonts w:ascii="Times New Roman" w:hAnsi="Times New Roman" w:cs="Times New Roman"/>
          <w:sz w:val="24"/>
          <w:szCs w:val="24"/>
          <w:lang w:val="uk-UA"/>
        </w:rPr>
      </w:pPr>
    </w:p>
    <w:p w14:paraId="333D39C7" w14:textId="77777777" w:rsidR="00405395" w:rsidRDefault="00405395" w:rsidP="00604795">
      <w:pPr>
        <w:spacing w:after="0" w:line="240" w:lineRule="auto"/>
        <w:jc w:val="right"/>
        <w:rPr>
          <w:rFonts w:ascii="Times New Roman" w:hAnsi="Times New Roman" w:cs="Times New Roman"/>
          <w:b/>
          <w:bCs/>
          <w:sz w:val="24"/>
          <w:szCs w:val="24"/>
          <w:lang w:val="uk-UA"/>
        </w:rPr>
      </w:pPr>
    </w:p>
    <w:p w14:paraId="41DFC271" w14:textId="77777777" w:rsidR="00405395" w:rsidRDefault="00405395" w:rsidP="00604795">
      <w:pPr>
        <w:spacing w:after="0" w:line="240" w:lineRule="auto"/>
        <w:jc w:val="right"/>
        <w:rPr>
          <w:rFonts w:ascii="Times New Roman" w:hAnsi="Times New Roman" w:cs="Times New Roman"/>
          <w:b/>
          <w:bCs/>
          <w:sz w:val="24"/>
          <w:szCs w:val="24"/>
          <w:lang w:val="uk-UA"/>
        </w:rPr>
      </w:pPr>
    </w:p>
    <w:p w14:paraId="083B4648" w14:textId="77777777" w:rsidR="00405395" w:rsidRDefault="00405395" w:rsidP="00604795">
      <w:pPr>
        <w:spacing w:after="0" w:line="240" w:lineRule="auto"/>
        <w:jc w:val="right"/>
        <w:rPr>
          <w:rFonts w:ascii="Times New Roman" w:hAnsi="Times New Roman" w:cs="Times New Roman"/>
          <w:b/>
          <w:bCs/>
          <w:sz w:val="24"/>
          <w:szCs w:val="24"/>
          <w:lang w:val="uk-UA"/>
        </w:rPr>
      </w:pPr>
    </w:p>
    <w:p w14:paraId="62FD7150" w14:textId="77777777" w:rsidR="00405395" w:rsidRDefault="00405395" w:rsidP="00604795">
      <w:pPr>
        <w:spacing w:after="0" w:line="240" w:lineRule="auto"/>
        <w:jc w:val="right"/>
        <w:rPr>
          <w:rFonts w:ascii="Times New Roman" w:hAnsi="Times New Roman" w:cs="Times New Roman"/>
          <w:b/>
          <w:bCs/>
          <w:sz w:val="24"/>
          <w:szCs w:val="24"/>
          <w:lang w:val="uk-UA"/>
        </w:rPr>
      </w:pPr>
    </w:p>
    <w:p w14:paraId="4C2C6F7F" w14:textId="77777777" w:rsidR="00405395" w:rsidRDefault="00405395" w:rsidP="00604795">
      <w:pPr>
        <w:spacing w:after="0" w:line="240" w:lineRule="auto"/>
        <w:jc w:val="right"/>
        <w:rPr>
          <w:rFonts w:ascii="Times New Roman" w:hAnsi="Times New Roman" w:cs="Times New Roman"/>
          <w:b/>
          <w:bCs/>
          <w:sz w:val="24"/>
          <w:szCs w:val="24"/>
          <w:lang w:val="uk-UA"/>
        </w:rPr>
      </w:pPr>
    </w:p>
    <w:p w14:paraId="20509D7E" w14:textId="77777777" w:rsidR="00405395" w:rsidRDefault="00405395" w:rsidP="00604795">
      <w:pPr>
        <w:spacing w:after="0" w:line="240" w:lineRule="auto"/>
        <w:jc w:val="right"/>
        <w:rPr>
          <w:rFonts w:ascii="Times New Roman" w:hAnsi="Times New Roman" w:cs="Times New Roman"/>
          <w:b/>
          <w:bCs/>
          <w:sz w:val="24"/>
          <w:szCs w:val="24"/>
          <w:lang w:val="uk-UA"/>
        </w:rPr>
      </w:pPr>
    </w:p>
    <w:p w14:paraId="2EE9EC01" w14:textId="77777777" w:rsidR="00405395" w:rsidRDefault="00405395" w:rsidP="00604795">
      <w:pPr>
        <w:spacing w:after="0" w:line="240" w:lineRule="auto"/>
        <w:jc w:val="right"/>
        <w:rPr>
          <w:rFonts w:ascii="Times New Roman" w:hAnsi="Times New Roman" w:cs="Times New Roman"/>
          <w:b/>
          <w:bCs/>
          <w:sz w:val="24"/>
          <w:szCs w:val="24"/>
          <w:lang w:val="uk-UA"/>
        </w:rPr>
      </w:pPr>
    </w:p>
    <w:p w14:paraId="799CE998" w14:textId="77777777" w:rsidR="00405395" w:rsidRDefault="00405395" w:rsidP="00604795">
      <w:pPr>
        <w:spacing w:after="0" w:line="240" w:lineRule="auto"/>
        <w:jc w:val="right"/>
        <w:rPr>
          <w:rFonts w:ascii="Times New Roman" w:hAnsi="Times New Roman" w:cs="Times New Roman"/>
          <w:b/>
          <w:bCs/>
          <w:sz w:val="24"/>
          <w:szCs w:val="24"/>
          <w:lang w:val="uk-UA"/>
        </w:rPr>
      </w:pPr>
    </w:p>
    <w:p w14:paraId="70FE0711" w14:textId="77777777" w:rsidR="00405395" w:rsidRDefault="00405395" w:rsidP="00604795">
      <w:pPr>
        <w:spacing w:after="0" w:line="240" w:lineRule="auto"/>
        <w:jc w:val="right"/>
        <w:rPr>
          <w:rFonts w:ascii="Times New Roman" w:hAnsi="Times New Roman" w:cs="Times New Roman"/>
          <w:b/>
          <w:bCs/>
          <w:sz w:val="24"/>
          <w:szCs w:val="24"/>
          <w:lang w:val="uk-UA"/>
        </w:rPr>
      </w:pPr>
    </w:p>
    <w:p w14:paraId="378FB3C9" w14:textId="77777777" w:rsidR="00405395" w:rsidRDefault="00405395" w:rsidP="00604795">
      <w:pPr>
        <w:spacing w:after="0" w:line="240" w:lineRule="auto"/>
        <w:jc w:val="right"/>
        <w:rPr>
          <w:rFonts w:ascii="Times New Roman" w:hAnsi="Times New Roman" w:cs="Times New Roman"/>
          <w:b/>
          <w:bCs/>
          <w:sz w:val="24"/>
          <w:szCs w:val="24"/>
          <w:lang w:val="uk-UA"/>
        </w:rPr>
      </w:pPr>
    </w:p>
    <w:p w14:paraId="1D7219A8" w14:textId="77777777" w:rsidR="00405395" w:rsidRDefault="00405395" w:rsidP="00604795">
      <w:pPr>
        <w:spacing w:after="0" w:line="240" w:lineRule="auto"/>
        <w:jc w:val="right"/>
        <w:rPr>
          <w:rFonts w:ascii="Times New Roman" w:hAnsi="Times New Roman" w:cs="Times New Roman"/>
          <w:b/>
          <w:bCs/>
          <w:sz w:val="24"/>
          <w:szCs w:val="24"/>
          <w:lang w:val="uk-UA"/>
        </w:rPr>
      </w:pPr>
    </w:p>
    <w:p w14:paraId="1DFE766C" w14:textId="77777777" w:rsidR="00405395" w:rsidRDefault="00405395" w:rsidP="00604795">
      <w:pPr>
        <w:spacing w:after="0" w:line="240" w:lineRule="auto"/>
        <w:jc w:val="right"/>
        <w:rPr>
          <w:rFonts w:ascii="Times New Roman" w:hAnsi="Times New Roman" w:cs="Times New Roman"/>
          <w:b/>
          <w:bCs/>
          <w:sz w:val="24"/>
          <w:szCs w:val="24"/>
          <w:lang w:val="uk-UA"/>
        </w:rPr>
      </w:pPr>
    </w:p>
    <w:p w14:paraId="318DFE21" w14:textId="77777777" w:rsidR="00405395" w:rsidRDefault="00405395" w:rsidP="00604795">
      <w:pPr>
        <w:spacing w:after="0" w:line="240" w:lineRule="auto"/>
        <w:jc w:val="right"/>
        <w:rPr>
          <w:rFonts w:ascii="Times New Roman" w:hAnsi="Times New Roman" w:cs="Times New Roman"/>
          <w:b/>
          <w:bCs/>
          <w:sz w:val="24"/>
          <w:szCs w:val="24"/>
          <w:lang w:val="uk-UA"/>
        </w:rPr>
      </w:pPr>
    </w:p>
    <w:p w14:paraId="4F7AD538" w14:textId="77777777" w:rsidR="00405395" w:rsidRDefault="00405395" w:rsidP="00604795">
      <w:pPr>
        <w:spacing w:after="0" w:line="240" w:lineRule="auto"/>
        <w:jc w:val="right"/>
        <w:rPr>
          <w:rFonts w:ascii="Times New Roman" w:hAnsi="Times New Roman" w:cs="Times New Roman"/>
          <w:b/>
          <w:bCs/>
          <w:sz w:val="24"/>
          <w:szCs w:val="24"/>
          <w:lang w:val="uk-UA"/>
        </w:rPr>
      </w:pPr>
    </w:p>
    <w:p w14:paraId="1B723715" w14:textId="77777777" w:rsidR="00405395" w:rsidRDefault="00405395" w:rsidP="00604795">
      <w:pPr>
        <w:spacing w:after="0" w:line="240" w:lineRule="auto"/>
        <w:jc w:val="right"/>
        <w:rPr>
          <w:rFonts w:ascii="Times New Roman" w:hAnsi="Times New Roman" w:cs="Times New Roman"/>
          <w:b/>
          <w:bCs/>
          <w:sz w:val="24"/>
          <w:szCs w:val="24"/>
          <w:lang w:val="uk-UA"/>
        </w:rPr>
      </w:pPr>
    </w:p>
    <w:p w14:paraId="36DD0D1B" w14:textId="77777777" w:rsidR="00405395" w:rsidRDefault="00405395" w:rsidP="00604795">
      <w:pPr>
        <w:spacing w:after="0" w:line="240" w:lineRule="auto"/>
        <w:jc w:val="right"/>
        <w:rPr>
          <w:rFonts w:ascii="Times New Roman" w:hAnsi="Times New Roman" w:cs="Times New Roman"/>
          <w:b/>
          <w:bCs/>
          <w:sz w:val="24"/>
          <w:szCs w:val="24"/>
          <w:lang w:val="uk-UA"/>
        </w:rPr>
      </w:pPr>
    </w:p>
    <w:p w14:paraId="68755A3F" w14:textId="77777777" w:rsidR="00405395" w:rsidRDefault="00405395" w:rsidP="00604795">
      <w:pPr>
        <w:spacing w:after="0" w:line="240" w:lineRule="auto"/>
        <w:jc w:val="right"/>
        <w:rPr>
          <w:rFonts w:ascii="Times New Roman" w:hAnsi="Times New Roman" w:cs="Times New Roman"/>
          <w:b/>
          <w:bCs/>
          <w:sz w:val="24"/>
          <w:szCs w:val="24"/>
          <w:lang w:val="uk-UA"/>
        </w:rPr>
      </w:pPr>
    </w:p>
    <w:p w14:paraId="1170FF1D" w14:textId="77777777" w:rsidR="00405395" w:rsidRDefault="00405395" w:rsidP="00604795">
      <w:pPr>
        <w:spacing w:after="0" w:line="240" w:lineRule="auto"/>
        <w:jc w:val="right"/>
        <w:rPr>
          <w:rFonts w:ascii="Times New Roman" w:hAnsi="Times New Roman" w:cs="Times New Roman"/>
          <w:b/>
          <w:bCs/>
          <w:sz w:val="24"/>
          <w:szCs w:val="24"/>
          <w:lang w:val="uk-UA"/>
        </w:rPr>
      </w:pPr>
    </w:p>
    <w:p w14:paraId="56C85A59" w14:textId="77777777" w:rsidR="00405395" w:rsidRDefault="00405395" w:rsidP="00604795">
      <w:pPr>
        <w:spacing w:after="0" w:line="240" w:lineRule="auto"/>
        <w:jc w:val="right"/>
        <w:rPr>
          <w:rFonts w:ascii="Times New Roman" w:hAnsi="Times New Roman" w:cs="Times New Roman"/>
          <w:b/>
          <w:bCs/>
          <w:sz w:val="24"/>
          <w:szCs w:val="24"/>
          <w:lang w:val="uk-UA"/>
        </w:rPr>
      </w:pPr>
    </w:p>
    <w:p w14:paraId="0B40BA9B" w14:textId="77777777" w:rsidR="00405395" w:rsidRDefault="00405395" w:rsidP="00604795">
      <w:pPr>
        <w:spacing w:after="0" w:line="240" w:lineRule="auto"/>
        <w:jc w:val="right"/>
        <w:rPr>
          <w:rFonts w:ascii="Times New Roman" w:hAnsi="Times New Roman" w:cs="Times New Roman"/>
          <w:b/>
          <w:bCs/>
          <w:sz w:val="24"/>
          <w:szCs w:val="24"/>
          <w:lang w:val="uk-UA"/>
        </w:rPr>
      </w:pPr>
    </w:p>
    <w:p w14:paraId="343BF4A7" w14:textId="77777777" w:rsidR="00405395" w:rsidRDefault="00405395" w:rsidP="00604795">
      <w:pPr>
        <w:spacing w:after="0" w:line="240" w:lineRule="auto"/>
        <w:jc w:val="right"/>
        <w:rPr>
          <w:rFonts w:ascii="Times New Roman" w:hAnsi="Times New Roman" w:cs="Times New Roman"/>
          <w:b/>
          <w:bCs/>
          <w:sz w:val="24"/>
          <w:szCs w:val="24"/>
          <w:lang w:val="uk-UA"/>
        </w:rPr>
      </w:pPr>
    </w:p>
    <w:p w14:paraId="6A89F330" w14:textId="77777777" w:rsidR="00405395" w:rsidRDefault="00405395" w:rsidP="00604795">
      <w:pPr>
        <w:spacing w:after="0" w:line="240" w:lineRule="auto"/>
        <w:jc w:val="right"/>
        <w:rPr>
          <w:rFonts w:ascii="Times New Roman" w:hAnsi="Times New Roman" w:cs="Times New Roman"/>
          <w:b/>
          <w:bCs/>
          <w:sz w:val="24"/>
          <w:szCs w:val="24"/>
          <w:lang w:val="uk-UA"/>
        </w:rPr>
      </w:pPr>
    </w:p>
    <w:p w14:paraId="3A2D97A2" w14:textId="77777777" w:rsidR="00405395" w:rsidRDefault="00405395" w:rsidP="00604795">
      <w:pPr>
        <w:spacing w:after="0" w:line="240" w:lineRule="auto"/>
        <w:jc w:val="right"/>
        <w:rPr>
          <w:rFonts w:ascii="Times New Roman" w:hAnsi="Times New Roman" w:cs="Times New Roman"/>
          <w:b/>
          <w:bCs/>
          <w:sz w:val="24"/>
          <w:szCs w:val="24"/>
          <w:lang w:val="uk-UA"/>
        </w:rPr>
      </w:pPr>
    </w:p>
    <w:p w14:paraId="791ACD70" w14:textId="77777777" w:rsidR="00405395" w:rsidRDefault="00405395" w:rsidP="00604795">
      <w:pPr>
        <w:spacing w:after="0" w:line="240" w:lineRule="auto"/>
        <w:jc w:val="right"/>
        <w:rPr>
          <w:rFonts w:ascii="Times New Roman" w:hAnsi="Times New Roman" w:cs="Times New Roman"/>
          <w:b/>
          <w:bCs/>
          <w:sz w:val="24"/>
          <w:szCs w:val="24"/>
          <w:lang w:val="uk-UA"/>
        </w:rPr>
      </w:pPr>
    </w:p>
    <w:p w14:paraId="2F65DAEC" w14:textId="77777777" w:rsidR="00405395" w:rsidRDefault="00405395" w:rsidP="00604795">
      <w:pPr>
        <w:spacing w:after="0" w:line="240" w:lineRule="auto"/>
        <w:jc w:val="right"/>
        <w:rPr>
          <w:rFonts w:ascii="Times New Roman" w:hAnsi="Times New Roman" w:cs="Times New Roman"/>
          <w:b/>
          <w:bCs/>
          <w:sz w:val="24"/>
          <w:szCs w:val="24"/>
          <w:lang w:val="uk-UA"/>
        </w:rPr>
      </w:pPr>
    </w:p>
    <w:p w14:paraId="32A6DEFB" w14:textId="77777777" w:rsidR="00405395" w:rsidRDefault="00405395" w:rsidP="00604795">
      <w:pPr>
        <w:spacing w:after="0" w:line="240" w:lineRule="auto"/>
        <w:jc w:val="right"/>
        <w:rPr>
          <w:rFonts w:ascii="Times New Roman" w:hAnsi="Times New Roman" w:cs="Times New Roman"/>
          <w:b/>
          <w:bCs/>
          <w:sz w:val="24"/>
          <w:szCs w:val="24"/>
          <w:lang w:val="uk-UA"/>
        </w:rPr>
      </w:pPr>
    </w:p>
    <w:p w14:paraId="117BD1ED" w14:textId="77777777" w:rsidR="00405395" w:rsidRDefault="00405395" w:rsidP="00604795">
      <w:pPr>
        <w:spacing w:after="0" w:line="240" w:lineRule="auto"/>
        <w:jc w:val="right"/>
        <w:rPr>
          <w:rFonts w:ascii="Times New Roman" w:hAnsi="Times New Roman" w:cs="Times New Roman"/>
          <w:b/>
          <w:bCs/>
          <w:sz w:val="24"/>
          <w:szCs w:val="24"/>
          <w:lang w:val="uk-UA"/>
        </w:rPr>
      </w:pPr>
    </w:p>
    <w:p w14:paraId="084C7498" w14:textId="46C51322" w:rsidR="00560BB5" w:rsidRPr="00405395" w:rsidRDefault="00560BB5" w:rsidP="00604795">
      <w:pPr>
        <w:spacing w:after="0" w:line="240" w:lineRule="auto"/>
        <w:jc w:val="right"/>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lastRenderedPageBreak/>
        <w:t xml:space="preserve">Додаток </w:t>
      </w:r>
      <w:r w:rsidR="00405395" w:rsidRPr="00405395">
        <w:rPr>
          <w:rFonts w:ascii="Times New Roman" w:hAnsi="Times New Roman" w:cs="Times New Roman"/>
          <w:b/>
          <w:bCs/>
          <w:sz w:val="24"/>
          <w:szCs w:val="24"/>
          <w:lang w:val="uk-UA"/>
        </w:rPr>
        <w:t>4</w:t>
      </w:r>
    </w:p>
    <w:p w14:paraId="7821AEBA" w14:textId="3483F727" w:rsidR="00560BB5" w:rsidRPr="00405395" w:rsidRDefault="00560BB5" w:rsidP="009E5054">
      <w:pPr>
        <w:spacing w:after="0" w:line="240" w:lineRule="auto"/>
        <w:jc w:val="right"/>
        <w:rPr>
          <w:rFonts w:ascii="Times New Roman" w:hAnsi="Times New Roman" w:cs="Times New Roman"/>
          <w:i/>
          <w:iCs/>
          <w:sz w:val="24"/>
          <w:szCs w:val="24"/>
          <w:bdr w:val="none" w:sz="0" w:space="0" w:color="auto" w:frame="1"/>
          <w:lang w:val="uk-UA"/>
        </w:rPr>
      </w:pPr>
      <w:r w:rsidRPr="00405395">
        <w:rPr>
          <w:rFonts w:ascii="Times New Roman" w:hAnsi="Times New Roman" w:cs="Times New Roman"/>
          <w:i/>
          <w:iCs/>
          <w:sz w:val="24"/>
          <w:szCs w:val="24"/>
          <w:bdr w:val="none" w:sz="0" w:space="0" w:color="auto" w:frame="1"/>
          <w:lang w:val="uk-UA"/>
        </w:rPr>
        <w:t>до тендерної документації</w:t>
      </w:r>
    </w:p>
    <w:p w14:paraId="45AD6045" w14:textId="27530D63" w:rsidR="00877391" w:rsidRPr="00405395" w:rsidRDefault="00877391" w:rsidP="009E5054">
      <w:pPr>
        <w:spacing w:after="0" w:line="240" w:lineRule="auto"/>
        <w:jc w:val="right"/>
        <w:rPr>
          <w:rFonts w:ascii="Times New Roman" w:hAnsi="Times New Roman" w:cs="Times New Roman"/>
          <w:i/>
          <w:iCs/>
          <w:sz w:val="24"/>
          <w:szCs w:val="24"/>
          <w:bdr w:val="none" w:sz="0" w:space="0" w:color="auto" w:frame="1"/>
          <w:lang w:val="uk-UA"/>
        </w:rPr>
      </w:pPr>
    </w:p>
    <w:p w14:paraId="38354C08" w14:textId="6FB2AA2B" w:rsidR="00877391" w:rsidRPr="00405395" w:rsidRDefault="00877391" w:rsidP="009E5054">
      <w:pPr>
        <w:spacing w:after="0" w:line="240" w:lineRule="auto"/>
        <w:jc w:val="right"/>
        <w:rPr>
          <w:rFonts w:ascii="Times New Roman" w:hAnsi="Times New Roman" w:cs="Times New Roman"/>
          <w:i/>
          <w:iCs/>
          <w:sz w:val="24"/>
          <w:szCs w:val="24"/>
          <w:bdr w:val="none" w:sz="0" w:space="0" w:color="auto" w:frame="1"/>
          <w:lang w:val="uk-UA"/>
        </w:rPr>
      </w:pPr>
    </w:p>
    <w:p w14:paraId="406AE9D6" w14:textId="77777777" w:rsidR="00877391" w:rsidRPr="00405395" w:rsidRDefault="00877391" w:rsidP="00877391">
      <w:pPr>
        <w:ind w:left="284" w:firstLine="283"/>
        <w:jc w:val="center"/>
        <w:rPr>
          <w:rFonts w:ascii="Times New Roman" w:hAnsi="Times New Roman" w:cs="Times New Roman"/>
          <w:b/>
          <w:bCs/>
          <w:sz w:val="24"/>
          <w:szCs w:val="24"/>
          <w:lang w:val="uk-UA"/>
        </w:rPr>
      </w:pPr>
      <w:r w:rsidRPr="00405395">
        <w:rPr>
          <w:rFonts w:ascii="Times New Roman" w:hAnsi="Times New Roman" w:cs="Times New Roman"/>
          <w:b/>
          <w:bCs/>
          <w:sz w:val="24"/>
          <w:szCs w:val="24"/>
          <w:lang w:val="uk-UA"/>
        </w:rPr>
        <w:t>Технічні, якісні, кількісні та інші вимоги до товару, що є предметом закупівлі</w:t>
      </w:r>
    </w:p>
    <w:p w14:paraId="6099930D" w14:textId="77777777" w:rsidR="00877391" w:rsidRPr="00405395" w:rsidRDefault="00877391" w:rsidP="00877391">
      <w:pPr>
        <w:ind w:left="708" w:hanging="141"/>
        <w:jc w:val="both"/>
        <w:rPr>
          <w:rFonts w:ascii="Times New Roman" w:hAnsi="Times New Roman" w:cs="Times New Roman"/>
          <w:b/>
          <w:sz w:val="24"/>
          <w:szCs w:val="24"/>
          <w:lang w:val="uk-UA"/>
        </w:rPr>
      </w:pPr>
    </w:p>
    <w:p w14:paraId="7EAB5188" w14:textId="70882F68" w:rsidR="00877391" w:rsidRPr="00405395" w:rsidRDefault="00877391" w:rsidP="00877391">
      <w:pPr>
        <w:ind w:left="708" w:hanging="141"/>
        <w:jc w:val="both"/>
        <w:rPr>
          <w:rFonts w:ascii="Times New Roman" w:hAnsi="Times New Roman" w:cs="Times New Roman"/>
          <w:sz w:val="24"/>
          <w:szCs w:val="24"/>
        </w:rPr>
      </w:pPr>
      <w:r w:rsidRPr="00405395">
        <w:rPr>
          <w:rFonts w:ascii="Times New Roman" w:hAnsi="Times New Roman" w:cs="Times New Roman"/>
          <w:sz w:val="24"/>
          <w:szCs w:val="24"/>
          <w:lang w:val="uk-UA"/>
        </w:rPr>
        <w:t xml:space="preserve">Предмет закупівлі - код ДК 021:2015 – 09310000-5 </w:t>
      </w:r>
      <w:r w:rsidRPr="00405395">
        <w:rPr>
          <w:rFonts w:ascii="Times New Roman" w:hAnsi="Times New Roman" w:cs="Times New Roman"/>
          <w:bCs/>
          <w:iCs/>
          <w:sz w:val="24"/>
          <w:szCs w:val="24"/>
          <w:lang w:val="uk-UA"/>
        </w:rPr>
        <w:t>Електрична енергія</w:t>
      </w:r>
      <w:r w:rsidRPr="00405395">
        <w:rPr>
          <w:rFonts w:ascii="Times New Roman" w:hAnsi="Times New Roman" w:cs="Times New Roman"/>
          <w:sz w:val="24"/>
          <w:szCs w:val="24"/>
          <w:lang w:val="uk-UA"/>
        </w:rPr>
        <w:t xml:space="preserve"> (</w:t>
      </w:r>
      <w:r w:rsidRPr="00405395">
        <w:rPr>
          <w:rFonts w:ascii="Times New Roman" w:hAnsi="Times New Roman" w:cs="Times New Roman"/>
          <w:bCs/>
          <w:iCs/>
          <w:sz w:val="24"/>
          <w:szCs w:val="24"/>
          <w:lang w:val="uk-UA"/>
        </w:rPr>
        <w:t>Електрична енергія</w:t>
      </w:r>
      <w:r w:rsidRPr="00405395">
        <w:rPr>
          <w:rFonts w:ascii="Times New Roman" w:hAnsi="Times New Roman" w:cs="Times New Roman"/>
          <w:sz w:val="24"/>
          <w:szCs w:val="24"/>
          <w:lang w:val="uk-UA"/>
        </w:rPr>
        <w:t xml:space="preserve">) </w:t>
      </w:r>
      <w:r w:rsidR="002E6472">
        <w:rPr>
          <w:rFonts w:ascii="Times New Roman" w:hAnsi="Times New Roman" w:cs="Times New Roman"/>
          <w:sz w:val="24"/>
          <w:szCs w:val="24"/>
          <w:lang w:val="uk-UA"/>
        </w:rPr>
        <w:t>без</w:t>
      </w:r>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послуг</w:t>
      </w:r>
      <w:proofErr w:type="spellEnd"/>
      <w:r w:rsidR="002E6472">
        <w:rPr>
          <w:rFonts w:ascii="Times New Roman" w:hAnsi="Times New Roman" w:cs="Times New Roman"/>
          <w:sz w:val="24"/>
          <w:szCs w:val="24"/>
          <w:lang w:val="uk-UA"/>
        </w:rPr>
        <w:t>и</w:t>
      </w:r>
      <w:r w:rsidRPr="00405395">
        <w:rPr>
          <w:rFonts w:ascii="Times New Roman" w:hAnsi="Times New Roman" w:cs="Times New Roman"/>
          <w:sz w:val="24"/>
          <w:szCs w:val="24"/>
        </w:rPr>
        <w:t xml:space="preserve"> по </w:t>
      </w:r>
      <w:proofErr w:type="spellStart"/>
      <w:r w:rsidRPr="00405395">
        <w:rPr>
          <w:rFonts w:ascii="Times New Roman" w:hAnsi="Times New Roman" w:cs="Times New Roman"/>
          <w:sz w:val="24"/>
          <w:szCs w:val="24"/>
        </w:rPr>
        <w:t>її</w:t>
      </w:r>
      <w:proofErr w:type="spellEnd"/>
      <w:r w:rsidRPr="00405395">
        <w:rPr>
          <w:rFonts w:ascii="Times New Roman" w:hAnsi="Times New Roman" w:cs="Times New Roman"/>
          <w:sz w:val="24"/>
          <w:szCs w:val="24"/>
        </w:rPr>
        <w:t xml:space="preserve"> </w:t>
      </w:r>
      <w:proofErr w:type="spellStart"/>
      <w:r w:rsidRPr="00405395">
        <w:rPr>
          <w:rFonts w:ascii="Times New Roman" w:hAnsi="Times New Roman" w:cs="Times New Roman"/>
          <w:sz w:val="24"/>
          <w:szCs w:val="24"/>
        </w:rPr>
        <w:t>розподілу</w:t>
      </w:r>
      <w:proofErr w:type="spellEnd"/>
      <w:r w:rsidRPr="00405395">
        <w:rPr>
          <w:rFonts w:ascii="Times New Roman" w:hAnsi="Times New Roman" w:cs="Times New Roman"/>
          <w:sz w:val="24"/>
          <w:szCs w:val="24"/>
        </w:rPr>
        <w:t xml:space="preserve">  </w:t>
      </w:r>
      <w:r w:rsidRPr="00405395">
        <w:rPr>
          <w:rFonts w:ascii="Times New Roman" w:hAnsi="Times New Roman" w:cs="Times New Roman"/>
          <w:sz w:val="24"/>
          <w:szCs w:val="24"/>
          <w:lang w:val="uk-UA"/>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3298"/>
        <w:gridCol w:w="2977"/>
        <w:gridCol w:w="1276"/>
        <w:gridCol w:w="1180"/>
      </w:tblGrid>
      <w:tr w:rsidR="00877391" w:rsidRPr="00405395" w14:paraId="19A841EF" w14:textId="77777777" w:rsidTr="00604795">
        <w:trPr>
          <w:trHeight w:val="580"/>
        </w:trPr>
        <w:tc>
          <w:tcPr>
            <w:tcW w:w="880" w:type="dxa"/>
            <w:vAlign w:val="center"/>
          </w:tcPr>
          <w:p w14:paraId="0D63B942" w14:textId="77777777" w:rsidR="00877391" w:rsidRPr="00405395" w:rsidRDefault="00877391" w:rsidP="009D4170">
            <w:pPr>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 п/п</w:t>
            </w:r>
          </w:p>
        </w:tc>
        <w:tc>
          <w:tcPr>
            <w:tcW w:w="3298" w:type="dxa"/>
            <w:vAlign w:val="center"/>
          </w:tcPr>
          <w:p w14:paraId="45C6CD5A"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Найменування  товару</w:t>
            </w:r>
          </w:p>
        </w:tc>
        <w:tc>
          <w:tcPr>
            <w:tcW w:w="2977" w:type="dxa"/>
            <w:vAlign w:val="center"/>
          </w:tcPr>
          <w:p w14:paraId="76C0CE42"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Адреса поставки</w:t>
            </w:r>
          </w:p>
          <w:p w14:paraId="5DB5AEA3" w14:textId="77777777" w:rsidR="00877391" w:rsidRPr="00405395" w:rsidRDefault="00877391" w:rsidP="009D4170">
            <w:pPr>
              <w:keepNext/>
              <w:snapToGrid w:val="0"/>
              <w:jc w:val="center"/>
              <w:rPr>
                <w:rFonts w:ascii="Times New Roman" w:hAnsi="Times New Roman" w:cs="Times New Roman"/>
                <w:bCs/>
                <w:sz w:val="24"/>
                <w:szCs w:val="24"/>
                <w:vertAlign w:val="superscript"/>
                <w:lang w:val="uk-UA"/>
              </w:rPr>
            </w:pPr>
          </w:p>
        </w:tc>
        <w:tc>
          <w:tcPr>
            <w:tcW w:w="1276" w:type="dxa"/>
            <w:vAlign w:val="center"/>
          </w:tcPr>
          <w:p w14:paraId="1DF99C60"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Од.</w:t>
            </w:r>
          </w:p>
          <w:p w14:paraId="0BF0DDB4"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виміру</w:t>
            </w:r>
          </w:p>
          <w:p w14:paraId="3275F92A" w14:textId="77777777" w:rsidR="00877391" w:rsidRPr="00405395" w:rsidRDefault="00877391" w:rsidP="009D4170">
            <w:pPr>
              <w:keepNext/>
              <w:snapToGrid w:val="0"/>
              <w:jc w:val="center"/>
              <w:rPr>
                <w:rFonts w:ascii="Times New Roman" w:hAnsi="Times New Roman" w:cs="Times New Roman"/>
                <w:bCs/>
                <w:sz w:val="24"/>
                <w:szCs w:val="24"/>
                <w:vertAlign w:val="superscript"/>
                <w:lang w:val="uk-UA"/>
              </w:rPr>
            </w:pPr>
          </w:p>
        </w:tc>
        <w:tc>
          <w:tcPr>
            <w:tcW w:w="1180" w:type="dxa"/>
            <w:vAlign w:val="center"/>
          </w:tcPr>
          <w:p w14:paraId="72E491A1"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Кількість</w:t>
            </w:r>
          </w:p>
          <w:p w14:paraId="45B3B15E" w14:textId="77777777" w:rsidR="00877391" w:rsidRPr="00405395" w:rsidRDefault="00877391" w:rsidP="009D4170">
            <w:pPr>
              <w:jc w:val="center"/>
              <w:rPr>
                <w:rFonts w:ascii="Times New Roman" w:hAnsi="Times New Roman" w:cs="Times New Roman"/>
                <w:sz w:val="24"/>
                <w:szCs w:val="24"/>
                <w:lang w:val="uk-UA"/>
              </w:rPr>
            </w:pPr>
          </w:p>
        </w:tc>
      </w:tr>
      <w:tr w:rsidR="00877391" w:rsidRPr="00405395" w14:paraId="3D19D616" w14:textId="77777777" w:rsidTr="00604795">
        <w:trPr>
          <w:trHeight w:val="407"/>
        </w:trPr>
        <w:tc>
          <w:tcPr>
            <w:tcW w:w="880" w:type="dxa"/>
            <w:vAlign w:val="center"/>
          </w:tcPr>
          <w:p w14:paraId="66F63F0B" w14:textId="77777777" w:rsidR="00877391" w:rsidRPr="00405395" w:rsidRDefault="00877391" w:rsidP="009D4170">
            <w:pPr>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1. </w:t>
            </w:r>
          </w:p>
        </w:tc>
        <w:tc>
          <w:tcPr>
            <w:tcW w:w="3298" w:type="dxa"/>
            <w:vAlign w:val="center"/>
          </w:tcPr>
          <w:p w14:paraId="0FDD854E"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Електрична енергія  активна  по 2-му класу напруги </w:t>
            </w:r>
          </w:p>
          <w:p w14:paraId="404FC1ED" w14:textId="5E81BDB7" w:rsidR="00877391" w:rsidRPr="00405395" w:rsidRDefault="002E6472" w:rsidP="00604795">
            <w:pPr>
              <w:keepNext/>
              <w:keepLines/>
              <w:rPr>
                <w:rFonts w:ascii="Times New Roman" w:hAnsi="Times New Roman" w:cs="Times New Roman"/>
                <w:sz w:val="24"/>
                <w:szCs w:val="24"/>
                <w:lang w:val="uk-UA"/>
              </w:rPr>
            </w:pPr>
            <w:r>
              <w:rPr>
                <w:rFonts w:ascii="Times New Roman" w:hAnsi="Times New Roman" w:cs="Times New Roman"/>
                <w:sz w:val="24"/>
                <w:szCs w:val="24"/>
                <w:lang w:val="uk-UA"/>
              </w:rPr>
              <w:t xml:space="preserve">без </w:t>
            </w:r>
            <w:proofErr w:type="spellStart"/>
            <w:r w:rsidR="00877391" w:rsidRPr="00405395">
              <w:rPr>
                <w:rFonts w:ascii="Times New Roman" w:hAnsi="Times New Roman" w:cs="Times New Roman"/>
                <w:sz w:val="24"/>
                <w:szCs w:val="24"/>
              </w:rPr>
              <w:t>послуг</w:t>
            </w:r>
            <w:proofErr w:type="spellEnd"/>
            <w:r>
              <w:rPr>
                <w:rFonts w:ascii="Times New Roman" w:hAnsi="Times New Roman" w:cs="Times New Roman"/>
                <w:sz w:val="24"/>
                <w:szCs w:val="24"/>
                <w:lang w:val="uk-UA"/>
              </w:rPr>
              <w:t>и</w:t>
            </w:r>
            <w:r w:rsidR="00877391" w:rsidRPr="00405395">
              <w:rPr>
                <w:rFonts w:ascii="Times New Roman" w:hAnsi="Times New Roman" w:cs="Times New Roman"/>
                <w:sz w:val="24"/>
                <w:szCs w:val="24"/>
              </w:rPr>
              <w:t xml:space="preserve"> по </w:t>
            </w:r>
            <w:proofErr w:type="spellStart"/>
            <w:r w:rsidR="00877391" w:rsidRPr="00405395">
              <w:rPr>
                <w:rFonts w:ascii="Times New Roman" w:hAnsi="Times New Roman" w:cs="Times New Roman"/>
                <w:sz w:val="24"/>
                <w:szCs w:val="24"/>
              </w:rPr>
              <w:t>її</w:t>
            </w:r>
            <w:proofErr w:type="spellEnd"/>
            <w:r w:rsidR="00877391" w:rsidRPr="00405395">
              <w:rPr>
                <w:rFonts w:ascii="Times New Roman" w:hAnsi="Times New Roman" w:cs="Times New Roman"/>
                <w:sz w:val="24"/>
                <w:szCs w:val="24"/>
              </w:rPr>
              <w:t xml:space="preserve"> </w:t>
            </w:r>
            <w:proofErr w:type="spellStart"/>
            <w:r w:rsidR="00877391" w:rsidRPr="00405395">
              <w:rPr>
                <w:rFonts w:ascii="Times New Roman" w:hAnsi="Times New Roman" w:cs="Times New Roman"/>
                <w:sz w:val="24"/>
                <w:szCs w:val="24"/>
              </w:rPr>
              <w:t>розподілу</w:t>
            </w:r>
            <w:proofErr w:type="spellEnd"/>
            <w:r w:rsidR="00877391" w:rsidRPr="00405395">
              <w:rPr>
                <w:rFonts w:ascii="Times New Roman" w:hAnsi="Times New Roman" w:cs="Times New Roman"/>
                <w:sz w:val="24"/>
                <w:szCs w:val="24"/>
                <w:lang w:val="uk-UA"/>
              </w:rPr>
              <w:t xml:space="preserve">  </w:t>
            </w:r>
          </w:p>
        </w:tc>
        <w:tc>
          <w:tcPr>
            <w:tcW w:w="2977" w:type="dxa"/>
            <w:shd w:val="clear" w:color="auto" w:fill="auto"/>
            <w:vAlign w:val="center"/>
          </w:tcPr>
          <w:p w14:paraId="4ECF6A9A" w14:textId="471AFE54" w:rsidR="00877391" w:rsidRPr="00405395" w:rsidRDefault="00F27365" w:rsidP="009D4170">
            <w:pPr>
              <w:keepNext/>
              <w:keepLines/>
              <w:jc w:val="center"/>
              <w:rPr>
                <w:rFonts w:ascii="Times New Roman" w:hAnsi="Times New Roman" w:cs="Times New Roman"/>
                <w:sz w:val="24"/>
                <w:szCs w:val="24"/>
                <w:highlight w:val="yellow"/>
                <w:lang w:val="uk-UA"/>
              </w:rPr>
            </w:pPr>
            <w:r w:rsidRPr="00F27365">
              <w:rPr>
                <w:rFonts w:ascii="Times New Roman" w:hAnsi="Times New Roman" w:cs="Times New Roman"/>
                <w:sz w:val="24"/>
                <w:szCs w:val="24"/>
                <w:lang w:val="uk-UA"/>
              </w:rPr>
              <w:t>Вул.Низгірецька,2</w:t>
            </w:r>
          </w:p>
        </w:tc>
        <w:tc>
          <w:tcPr>
            <w:tcW w:w="1276" w:type="dxa"/>
            <w:vAlign w:val="center"/>
          </w:tcPr>
          <w:p w14:paraId="0639770E" w14:textId="77777777" w:rsidR="00877391" w:rsidRPr="00405395" w:rsidRDefault="00877391" w:rsidP="009D4170">
            <w:pPr>
              <w:keepNext/>
              <w:keepLines/>
              <w:jc w:val="center"/>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кВт/год. </w:t>
            </w:r>
          </w:p>
        </w:tc>
        <w:tc>
          <w:tcPr>
            <w:tcW w:w="1180" w:type="dxa"/>
            <w:vAlign w:val="center"/>
          </w:tcPr>
          <w:p w14:paraId="65991725" w14:textId="5C200D40" w:rsidR="00877391" w:rsidRPr="00405395" w:rsidRDefault="003B674D" w:rsidP="009D4170">
            <w:pPr>
              <w:keepNext/>
              <w:keepLines/>
              <w:jc w:val="center"/>
              <w:rPr>
                <w:rFonts w:ascii="Times New Roman" w:hAnsi="Times New Roman" w:cs="Times New Roman"/>
                <w:sz w:val="24"/>
                <w:szCs w:val="24"/>
                <w:lang w:val="uk-UA"/>
              </w:rPr>
            </w:pPr>
            <w:r>
              <w:rPr>
                <w:rFonts w:ascii="Times New Roman" w:hAnsi="Times New Roman" w:cs="Times New Roman"/>
                <w:sz w:val="24"/>
                <w:szCs w:val="24"/>
                <w:lang w:val="uk-UA"/>
              </w:rPr>
              <w:t>35</w:t>
            </w:r>
            <w:r w:rsidR="00F27365">
              <w:rPr>
                <w:rFonts w:ascii="Times New Roman" w:hAnsi="Times New Roman" w:cs="Times New Roman"/>
                <w:sz w:val="24"/>
                <w:szCs w:val="24"/>
                <w:lang w:val="uk-UA"/>
              </w:rPr>
              <w:t>000</w:t>
            </w:r>
          </w:p>
        </w:tc>
      </w:tr>
    </w:tbl>
    <w:p w14:paraId="2336D632" w14:textId="77777777" w:rsidR="00877391" w:rsidRPr="00405395" w:rsidRDefault="00877391" w:rsidP="00604795">
      <w:pPr>
        <w:numPr>
          <w:ilvl w:val="0"/>
          <w:numId w:val="21"/>
        </w:numPr>
        <w:spacing w:after="0" w:line="240" w:lineRule="auto"/>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Особливі вимоги до предмету закупівлі:</w:t>
      </w:r>
      <w:r w:rsidRPr="00405395">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0"/>
        <w:gridCol w:w="1770"/>
        <w:gridCol w:w="2445"/>
      </w:tblGrid>
      <w:tr w:rsidR="00877391" w:rsidRPr="00405395" w14:paraId="1C95E570" w14:textId="77777777" w:rsidTr="009D4170">
        <w:trPr>
          <w:jc w:val="center"/>
        </w:trPr>
        <w:tc>
          <w:tcPr>
            <w:tcW w:w="4890" w:type="dxa"/>
            <w:tcMar>
              <w:top w:w="30" w:type="dxa"/>
              <w:left w:w="30" w:type="dxa"/>
              <w:bottom w:w="30" w:type="dxa"/>
              <w:right w:w="30" w:type="dxa"/>
            </w:tcMar>
            <w:hideMark/>
          </w:tcPr>
          <w:p w14:paraId="09C40B97" w14:textId="77777777" w:rsidR="00877391" w:rsidRPr="00405395" w:rsidRDefault="00877391" w:rsidP="009D4170">
            <w:pPr>
              <w:jc w:val="cente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Найменування показника</w:t>
            </w:r>
          </w:p>
        </w:tc>
        <w:tc>
          <w:tcPr>
            <w:tcW w:w="1770" w:type="dxa"/>
            <w:tcMar>
              <w:top w:w="30" w:type="dxa"/>
              <w:left w:w="30" w:type="dxa"/>
              <w:bottom w:w="30" w:type="dxa"/>
              <w:right w:w="30" w:type="dxa"/>
            </w:tcMar>
            <w:hideMark/>
          </w:tcPr>
          <w:p w14:paraId="40FD6803" w14:textId="77777777" w:rsidR="00877391" w:rsidRPr="00405395" w:rsidRDefault="00877391" w:rsidP="009D4170">
            <w:pPr>
              <w:jc w:val="cente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Норма</w:t>
            </w:r>
          </w:p>
        </w:tc>
        <w:tc>
          <w:tcPr>
            <w:tcW w:w="2445" w:type="dxa"/>
            <w:tcMar>
              <w:top w:w="30" w:type="dxa"/>
              <w:left w:w="30" w:type="dxa"/>
              <w:bottom w:w="30" w:type="dxa"/>
              <w:right w:w="30" w:type="dxa"/>
            </w:tcMar>
            <w:hideMark/>
          </w:tcPr>
          <w:p w14:paraId="548C11DB" w14:textId="77777777" w:rsidR="00877391" w:rsidRPr="00405395" w:rsidRDefault="00877391" w:rsidP="009D4170">
            <w:pPr>
              <w:jc w:val="cente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Метод випробування</w:t>
            </w:r>
          </w:p>
        </w:tc>
      </w:tr>
      <w:tr w:rsidR="00877391" w:rsidRPr="00405395" w14:paraId="11CD662E" w14:textId="77777777" w:rsidTr="009D4170">
        <w:trPr>
          <w:jc w:val="center"/>
        </w:trPr>
        <w:tc>
          <w:tcPr>
            <w:tcW w:w="4890" w:type="dxa"/>
            <w:tcMar>
              <w:top w:w="30" w:type="dxa"/>
              <w:left w:w="30" w:type="dxa"/>
              <w:bottom w:w="30" w:type="dxa"/>
              <w:right w:w="30" w:type="dxa"/>
            </w:tcMar>
            <w:hideMark/>
          </w:tcPr>
          <w:p w14:paraId="3D8FBC39"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1. Напруга (</w:t>
            </w:r>
            <w:proofErr w:type="spellStart"/>
            <w:r w:rsidRPr="00405395">
              <w:rPr>
                <w:rFonts w:ascii="Times New Roman" w:eastAsia="Times New Roman" w:hAnsi="Times New Roman" w:cs="Times New Roman"/>
                <w:sz w:val="24"/>
                <w:szCs w:val="24"/>
                <w:lang w:val="uk-UA"/>
              </w:rPr>
              <w:t>Кв</w:t>
            </w:r>
            <w:proofErr w:type="spellEnd"/>
            <w:r w:rsidRPr="00405395">
              <w:rPr>
                <w:rFonts w:ascii="Times New Roman" w:eastAsia="Times New Roman" w:hAnsi="Times New Roman" w:cs="Times New Roman"/>
                <w:sz w:val="24"/>
                <w:szCs w:val="24"/>
                <w:lang w:val="uk-UA"/>
              </w:rPr>
              <w:t>)</w:t>
            </w:r>
          </w:p>
        </w:tc>
        <w:tc>
          <w:tcPr>
            <w:tcW w:w="1770" w:type="dxa"/>
            <w:tcMar>
              <w:top w:w="30" w:type="dxa"/>
              <w:left w:w="30" w:type="dxa"/>
              <w:bottom w:w="30" w:type="dxa"/>
              <w:right w:w="30" w:type="dxa"/>
            </w:tcMar>
            <w:hideMark/>
          </w:tcPr>
          <w:p w14:paraId="4E34BBEF"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0,38</w:t>
            </w:r>
          </w:p>
        </w:tc>
        <w:tc>
          <w:tcPr>
            <w:tcW w:w="2445" w:type="dxa"/>
            <w:tcMar>
              <w:top w:w="30" w:type="dxa"/>
              <w:left w:w="30" w:type="dxa"/>
              <w:bottom w:w="30" w:type="dxa"/>
              <w:right w:w="30" w:type="dxa"/>
            </w:tcMar>
            <w:hideMark/>
          </w:tcPr>
          <w:p w14:paraId="581AA8DF"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ГОСТ 13109-97</w:t>
            </w:r>
          </w:p>
        </w:tc>
      </w:tr>
      <w:tr w:rsidR="00877391" w:rsidRPr="00405395" w14:paraId="7B781D64" w14:textId="77777777" w:rsidTr="009D4170">
        <w:trPr>
          <w:jc w:val="center"/>
        </w:trPr>
        <w:tc>
          <w:tcPr>
            <w:tcW w:w="4890" w:type="dxa"/>
            <w:tcMar>
              <w:top w:w="30" w:type="dxa"/>
              <w:left w:w="30" w:type="dxa"/>
              <w:bottom w:w="30" w:type="dxa"/>
              <w:right w:w="30" w:type="dxa"/>
            </w:tcMar>
            <w:hideMark/>
          </w:tcPr>
          <w:p w14:paraId="0FD5AD29"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2. Дозволена потужність (кВт)</w:t>
            </w:r>
          </w:p>
        </w:tc>
        <w:tc>
          <w:tcPr>
            <w:tcW w:w="1770" w:type="dxa"/>
            <w:tcMar>
              <w:top w:w="30" w:type="dxa"/>
              <w:left w:w="30" w:type="dxa"/>
              <w:bottom w:w="30" w:type="dxa"/>
              <w:right w:w="30" w:type="dxa"/>
            </w:tcMar>
            <w:hideMark/>
          </w:tcPr>
          <w:p w14:paraId="1360A516"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362</w:t>
            </w:r>
          </w:p>
        </w:tc>
        <w:tc>
          <w:tcPr>
            <w:tcW w:w="2445" w:type="dxa"/>
            <w:tcMar>
              <w:top w:w="30" w:type="dxa"/>
              <w:left w:w="30" w:type="dxa"/>
              <w:bottom w:w="30" w:type="dxa"/>
              <w:right w:w="30" w:type="dxa"/>
            </w:tcMar>
            <w:hideMark/>
          </w:tcPr>
          <w:p w14:paraId="7DA9F064"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ГОСТ 13109-97</w:t>
            </w:r>
          </w:p>
        </w:tc>
      </w:tr>
      <w:tr w:rsidR="00877391" w:rsidRPr="00405395" w14:paraId="13042B4A" w14:textId="77777777" w:rsidTr="009D4170">
        <w:trPr>
          <w:jc w:val="center"/>
        </w:trPr>
        <w:tc>
          <w:tcPr>
            <w:tcW w:w="4890" w:type="dxa"/>
            <w:tcMar>
              <w:top w:w="30" w:type="dxa"/>
              <w:left w:w="30" w:type="dxa"/>
              <w:bottom w:w="30" w:type="dxa"/>
              <w:right w:w="30" w:type="dxa"/>
            </w:tcMar>
            <w:hideMark/>
          </w:tcPr>
          <w:p w14:paraId="4A0C8947"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3. Частота (</w:t>
            </w:r>
            <w:proofErr w:type="spellStart"/>
            <w:r w:rsidRPr="00405395">
              <w:rPr>
                <w:rFonts w:ascii="Times New Roman" w:eastAsia="Times New Roman" w:hAnsi="Times New Roman" w:cs="Times New Roman"/>
                <w:sz w:val="24"/>
                <w:szCs w:val="24"/>
                <w:lang w:val="uk-UA"/>
              </w:rPr>
              <w:t>Гц</w:t>
            </w:r>
            <w:proofErr w:type="spellEnd"/>
            <w:r w:rsidRPr="00405395">
              <w:rPr>
                <w:rFonts w:ascii="Times New Roman" w:eastAsia="Times New Roman" w:hAnsi="Times New Roman" w:cs="Times New Roman"/>
                <w:sz w:val="24"/>
                <w:szCs w:val="24"/>
                <w:lang w:val="uk-UA"/>
              </w:rPr>
              <w:t>)</w:t>
            </w:r>
          </w:p>
        </w:tc>
        <w:tc>
          <w:tcPr>
            <w:tcW w:w="1770" w:type="dxa"/>
            <w:tcMar>
              <w:top w:w="30" w:type="dxa"/>
              <w:left w:w="30" w:type="dxa"/>
              <w:bottom w:w="30" w:type="dxa"/>
              <w:right w:w="30" w:type="dxa"/>
            </w:tcMar>
            <w:hideMark/>
          </w:tcPr>
          <w:p w14:paraId="5DFB3DAF"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50</w:t>
            </w:r>
          </w:p>
        </w:tc>
        <w:tc>
          <w:tcPr>
            <w:tcW w:w="2445" w:type="dxa"/>
            <w:tcMar>
              <w:top w:w="30" w:type="dxa"/>
              <w:left w:w="30" w:type="dxa"/>
              <w:bottom w:w="30" w:type="dxa"/>
              <w:right w:w="30" w:type="dxa"/>
            </w:tcMar>
            <w:hideMark/>
          </w:tcPr>
          <w:p w14:paraId="0A7A5B10" w14:textId="77777777" w:rsidR="00877391" w:rsidRPr="00405395" w:rsidRDefault="00877391" w:rsidP="009D4170">
            <w:pPr>
              <w:rPr>
                <w:rFonts w:ascii="Times New Roman" w:eastAsia="Times New Roman" w:hAnsi="Times New Roman" w:cs="Times New Roman"/>
                <w:sz w:val="24"/>
                <w:szCs w:val="24"/>
                <w:lang w:val="uk-UA"/>
              </w:rPr>
            </w:pPr>
            <w:r w:rsidRPr="00405395">
              <w:rPr>
                <w:rFonts w:ascii="Times New Roman" w:eastAsia="Times New Roman" w:hAnsi="Times New Roman" w:cs="Times New Roman"/>
                <w:sz w:val="24"/>
                <w:szCs w:val="24"/>
                <w:lang w:val="uk-UA"/>
              </w:rPr>
              <w:t>ГОСТ 13109-97</w:t>
            </w:r>
          </w:p>
        </w:tc>
      </w:tr>
    </w:tbl>
    <w:p w14:paraId="21FD6B62" w14:textId="77777777" w:rsidR="00877391" w:rsidRPr="00405395" w:rsidRDefault="00877391" w:rsidP="00877391">
      <w:pPr>
        <w:ind w:left="720"/>
        <w:jc w:val="both"/>
        <w:rPr>
          <w:rFonts w:ascii="Times New Roman" w:hAnsi="Times New Roman" w:cs="Times New Roman"/>
          <w:sz w:val="24"/>
          <w:szCs w:val="24"/>
          <w:lang w:val="uk-UA"/>
        </w:rPr>
      </w:pPr>
    </w:p>
    <w:p w14:paraId="120D5C9B" w14:textId="77777777" w:rsidR="00877391" w:rsidRPr="00405395" w:rsidRDefault="00877391" w:rsidP="00877391">
      <w:pPr>
        <w:widowControl w:val="0"/>
        <w:ind w:firstLine="72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14:paraId="25A65D28" w14:textId="77777777" w:rsidR="00877391" w:rsidRPr="00405395" w:rsidRDefault="00877391" w:rsidP="00877391">
      <w:pPr>
        <w:widowControl w:val="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w:t>
      </w:r>
      <w:r w:rsidRPr="00405395">
        <w:rPr>
          <w:rFonts w:ascii="Times New Roman" w:hAnsi="Times New Roman" w:cs="Times New Roman"/>
          <w:sz w:val="24"/>
          <w:szCs w:val="24"/>
          <w:lang w:val="uk-UA"/>
        </w:rPr>
        <w:tab/>
        <w:t>Закон  України  «Про ринок електричної енергії» від 13.04.2017 № 2019-VIII;</w:t>
      </w:r>
    </w:p>
    <w:p w14:paraId="7A509FDE" w14:textId="77777777" w:rsidR="00877391" w:rsidRPr="00405395" w:rsidRDefault="00877391" w:rsidP="00877391">
      <w:pPr>
        <w:widowControl w:val="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w:t>
      </w:r>
      <w:r w:rsidRPr="00405395">
        <w:rPr>
          <w:rFonts w:ascii="Times New Roman" w:hAnsi="Times New Roman" w:cs="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02120DC6" w14:textId="77777777" w:rsidR="00877391" w:rsidRPr="00405395" w:rsidRDefault="00877391" w:rsidP="00877391">
      <w:pPr>
        <w:widowControl w:val="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w:t>
      </w:r>
      <w:r w:rsidRPr="00405395">
        <w:rPr>
          <w:rFonts w:ascii="Times New Roman" w:hAnsi="Times New Roman" w:cs="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09A71DCE" w14:textId="77777777" w:rsidR="00877391" w:rsidRPr="00405395" w:rsidRDefault="00877391" w:rsidP="00877391">
      <w:pPr>
        <w:widowControl w:val="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w:t>
      </w:r>
      <w:r w:rsidRPr="00405395">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 .03. 2018 року № 309;</w:t>
      </w:r>
    </w:p>
    <w:p w14:paraId="6B2F1624" w14:textId="77777777" w:rsidR="00877391" w:rsidRPr="00405395" w:rsidRDefault="00877391" w:rsidP="00877391">
      <w:pPr>
        <w:widowControl w:val="0"/>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w:t>
      </w:r>
      <w:r w:rsidRPr="00405395">
        <w:rPr>
          <w:rFonts w:ascii="Times New Roman" w:hAnsi="Times New Roman" w:cs="Times New Roman"/>
          <w:sz w:val="24"/>
          <w:szCs w:val="24"/>
          <w:lang w:val="uk-UA"/>
        </w:rPr>
        <w:tab/>
        <w:t>Іншими нормативно-правовими актами.</w:t>
      </w:r>
    </w:p>
    <w:p w14:paraId="08715DA8" w14:textId="2A19420C" w:rsidR="00877391" w:rsidRPr="00405395" w:rsidRDefault="00877391" w:rsidP="00877391">
      <w:pPr>
        <w:jc w:val="both"/>
        <w:rPr>
          <w:rFonts w:ascii="Times New Roman" w:hAnsi="Times New Roman" w:cs="Times New Roman"/>
          <w:strike/>
          <w:sz w:val="24"/>
          <w:szCs w:val="24"/>
          <w:lang w:val="uk-UA"/>
        </w:rPr>
      </w:pPr>
      <w:r w:rsidRPr="00405395">
        <w:rPr>
          <w:rFonts w:ascii="Times New Roman" w:hAnsi="Times New Roman" w:cs="Times New Roman"/>
          <w:sz w:val="24"/>
          <w:szCs w:val="24"/>
          <w:lang w:val="uk-UA"/>
        </w:rPr>
        <w:t xml:space="preserve">Строк поставки Товару: </w:t>
      </w:r>
      <w:r w:rsidR="002E6472" w:rsidRPr="002E6472">
        <w:rPr>
          <w:rFonts w:ascii="Times New Roman" w:hAnsi="Times New Roman" w:cs="Times New Roman"/>
          <w:sz w:val="24"/>
          <w:szCs w:val="24"/>
          <w:lang w:val="uk-UA"/>
        </w:rPr>
        <w:t>з 01.01.202</w:t>
      </w:r>
      <w:r w:rsidR="00A0047B">
        <w:rPr>
          <w:rFonts w:ascii="Times New Roman" w:hAnsi="Times New Roman" w:cs="Times New Roman"/>
          <w:sz w:val="24"/>
          <w:szCs w:val="24"/>
          <w:lang w:val="uk-UA"/>
        </w:rPr>
        <w:t>4</w:t>
      </w:r>
      <w:r w:rsidR="002E6472" w:rsidRPr="002E6472">
        <w:rPr>
          <w:rFonts w:ascii="Times New Roman" w:hAnsi="Times New Roman" w:cs="Times New Roman"/>
          <w:sz w:val="24"/>
          <w:szCs w:val="24"/>
          <w:lang w:val="uk-UA"/>
        </w:rPr>
        <w:t xml:space="preserve"> року по 31.12.</w:t>
      </w:r>
      <w:r w:rsidRPr="002E6472">
        <w:rPr>
          <w:rFonts w:ascii="Times New Roman" w:hAnsi="Times New Roman" w:cs="Times New Roman"/>
          <w:sz w:val="24"/>
          <w:szCs w:val="24"/>
          <w:lang w:val="uk-UA"/>
        </w:rPr>
        <w:t xml:space="preserve"> 202</w:t>
      </w:r>
      <w:r w:rsidR="00A0047B">
        <w:rPr>
          <w:rFonts w:ascii="Times New Roman" w:hAnsi="Times New Roman" w:cs="Times New Roman"/>
          <w:sz w:val="24"/>
          <w:szCs w:val="24"/>
          <w:lang w:val="uk-UA"/>
        </w:rPr>
        <w:t>4</w:t>
      </w:r>
      <w:r w:rsidRPr="002E6472">
        <w:rPr>
          <w:rFonts w:ascii="Times New Roman" w:hAnsi="Times New Roman" w:cs="Times New Roman"/>
          <w:sz w:val="24"/>
          <w:szCs w:val="24"/>
          <w:lang w:val="uk-UA"/>
        </w:rPr>
        <w:t xml:space="preserve"> року </w:t>
      </w:r>
    </w:p>
    <w:p w14:paraId="0022A0AB" w14:textId="77777777" w:rsidR="00877391" w:rsidRPr="00405395" w:rsidRDefault="00877391" w:rsidP="00877391">
      <w:pPr>
        <w:jc w:val="both"/>
        <w:textAlignment w:val="baseline"/>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Під час виконання договору про закупівлю учасник повинен дотримуватись передбачених чинним законодавством України заходів із захисту довкілля. </w:t>
      </w:r>
    </w:p>
    <w:p w14:paraId="4B7A8129" w14:textId="77777777" w:rsidR="00877391" w:rsidRPr="00405395" w:rsidRDefault="00877391" w:rsidP="00877391">
      <w:pPr>
        <w:ind w:left="284" w:firstLine="283"/>
        <w:jc w:val="center"/>
        <w:rPr>
          <w:rFonts w:ascii="Times New Roman" w:hAnsi="Times New Roman" w:cs="Times New Roman"/>
          <w:bCs/>
          <w:sz w:val="24"/>
          <w:szCs w:val="24"/>
          <w:lang w:val="uk-UA"/>
        </w:rPr>
      </w:pPr>
    </w:p>
    <w:p w14:paraId="35B9CED9" w14:textId="77777777" w:rsidR="00877391" w:rsidRPr="00405395" w:rsidRDefault="00877391" w:rsidP="00877391">
      <w:pPr>
        <w:ind w:left="284" w:firstLine="283"/>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05395">
        <w:rPr>
          <w:rFonts w:ascii="Times New Roman" w:hAnsi="Times New Roman" w:cs="Times New Roman"/>
          <w:bCs/>
          <w:sz w:val="24"/>
          <w:szCs w:val="24"/>
          <w:lang w:val="uk-UA"/>
        </w:rPr>
        <w:t xml:space="preserve">затверджених </w:t>
      </w:r>
      <w:r w:rsidRPr="00405395">
        <w:rPr>
          <w:rFonts w:ascii="Times New Roman" w:hAnsi="Times New Roman" w:cs="Times New Roman"/>
          <w:bCs/>
          <w:sz w:val="24"/>
          <w:szCs w:val="24"/>
          <w:lang w:val="uk-UA"/>
        </w:rPr>
        <w:lastRenderedPageBreak/>
        <w:t>Постановою НКРЕКП від 14.03.2018  № 307 (у редакції постанови НКРЕКП від 24.06.2019 № 1168).</w:t>
      </w:r>
    </w:p>
    <w:p w14:paraId="3441319A" w14:textId="77777777" w:rsidR="00877391" w:rsidRPr="00405395" w:rsidRDefault="00877391" w:rsidP="00877391">
      <w:pPr>
        <w:ind w:left="284" w:firstLine="283"/>
        <w:jc w:val="both"/>
        <w:rPr>
          <w:rFonts w:ascii="Times New Roman" w:hAnsi="Times New Roman" w:cs="Times New Roman"/>
          <w:sz w:val="24"/>
          <w:szCs w:val="24"/>
          <w:lang w:val="uk-UA"/>
        </w:rPr>
      </w:pPr>
      <w:r w:rsidRPr="00405395">
        <w:rPr>
          <w:rFonts w:ascii="Times New Roman" w:hAnsi="Times New Roman" w:cs="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66" w:name="n1217"/>
      <w:bookmarkEnd w:id="66"/>
    </w:p>
    <w:p w14:paraId="00F230F3" w14:textId="56312B04" w:rsidR="00877391" w:rsidRPr="00405395" w:rsidRDefault="00877391" w:rsidP="00405395">
      <w:pPr>
        <w:ind w:left="284" w:firstLine="283"/>
        <w:jc w:val="both"/>
        <w:rPr>
          <w:rFonts w:ascii="Times New Roman" w:eastAsia="TimesNewRomanPSMT" w:hAnsi="Times New Roman" w:cs="Times New Roman"/>
          <w:sz w:val="24"/>
          <w:szCs w:val="24"/>
          <w:lang w:val="uk-UA"/>
        </w:rPr>
      </w:pPr>
      <w:r w:rsidRPr="00405395">
        <w:rPr>
          <w:rFonts w:ascii="Times New Roman" w:hAnsi="Times New Roman" w:cs="Times New Roman"/>
          <w:sz w:val="24"/>
          <w:szCs w:val="24"/>
          <w:lang w:val="uk-UA"/>
        </w:rPr>
        <w:t xml:space="preserve">Постачальник зобов’язується забезпечити комерційну якість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664C9099" w14:textId="77777777" w:rsidR="00877391" w:rsidRPr="00405395" w:rsidRDefault="00877391" w:rsidP="00877391">
      <w:pPr>
        <w:ind w:firstLine="708"/>
        <w:jc w:val="both"/>
        <w:textAlignment w:val="baseline"/>
        <w:rPr>
          <w:rFonts w:ascii="Times New Roman" w:hAnsi="Times New Roman" w:cs="Times New Roman"/>
          <w:sz w:val="24"/>
          <w:szCs w:val="24"/>
          <w:lang w:val="uk-UA"/>
        </w:rPr>
      </w:pPr>
      <w:r w:rsidRPr="00405395">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Оцінка відповідності показників якості електричної енергії проводиться на проміжку розрахункового періоду, рівного 24 годинам.</w:t>
      </w:r>
    </w:p>
    <w:p w14:paraId="22543D5F" w14:textId="77777777" w:rsidR="00877391" w:rsidRPr="00405395" w:rsidRDefault="00877391" w:rsidP="00877391">
      <w:pPr>
        <w:ind w:firstLine="708"/>
        <w:jc w:val="both"/>
        <w:textAlignment w:val="baseline"/>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4C33371" w14:textId="77777777" w:rsidR="00877391" w:rsidRPr="00405395" w:rsidRDefault="00877391" w:rsidP="00877391">
      <w:pPr>
        <w:ind w:firstLine="708"/>
        <w:jc w:val="both"/>
        <w:textAlignment w:val="baseline"/>
        <w:rPr>
          <w:rFonts w:ascii="Times New Roman" w:hAnsi="Times New Roman" w:cs="Times New Roman"/>
          <w:sz w:val="24"/>
          <w:szCs w:val="24"/>
          <w:lang w:val="uk-UA"/>
        </w:rPr>
      </w:pPr>
      <w:r w:rsidRPr="00405395">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14:paraId="1F9925EF" w14:textId="77777777" w:rsidR="00877391" w:rsidRPr="00405395" w:rsidRDefault="00877391" w:rsidP="00877391">
      <w:pPr>
        <w:autoSpaceDE w:val="0"/>
        <w:ind w:firstLine="567"/>
        <w:jc w:val="both"/>
        <w:outlineLvl w:val="0"/>
        <w:rPr>
          <w:rFonts w:ascii="Times New Roman" w:hAnsi="Times New Roman" w:cs="Times New Roman"/>
          <w:kern w:val="1"/>
          <w:sz w:val="24"/>
          <w:szCs w:val="24"/>
          <w:shd w:val="clear" w:color="auto" w:fill="FFFFFF"/>
          <w:lang w:val="uk-UA"/>
        </w:rPr>
      </w:pPr>
      <w:r w:rsidRPr="00405395">
        <w:rPr>
          <w:rFonts w:ascii="Times New Roman" w:hAnsi="Times New Roman" w:cs="Times New Roman"/>
          <w:sz w:val="24"/>
          <w:szCs w:val="24"/>
          <w:lang w:val="uk-UA" w:eastAsia="ar-SA"/>
        </w:rPr>
        <w:t>Учасник відкритих торгів п</w:t>
      </w:r>
      <w:r w:rsidRPr="00405395">
        <w:rPr>
          <w:rFonts w:ascii="Times New Roman" w:hAnsi="Times New Roman" w:cs="Times New Roman"/>
          <w:sz w:val="24"/>
          <w:szCs w:val="24"/>
          <w:lang w:val="uk-UA"/>
        </w:rPr>
        <w:t xml:space="preserve">овинен надати копію ліцензії з постачання електричної енергії та/або надати Постанову </w:t>
      </w:r>
      <w:r w:rsidRPr="00405395">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14:paraId="5150F7EC" w14:textId="77777777" w:rsidR="00877391" w:rsidRPr="00405395" w:rsidRDefault="00877391" w:rsidP="00877391">
      <w:pPr>
        <w:suppressAutoHyphens/>
        <w:autoSpaceDE w:val="0"/>
        <w:ind w:firstLine="567"/>
        <w:jc w:val="both"/>
        <w:outlineLvl w:val="0"/>
        <w:rPr>
          <w:rFonts w:ascii="Times New Roman" w:hAnsi="Times New Roman" w:cs="Times New Roman"/>
          <w:sz w:val="24"/>
          <w:szCs w:val="24"/>
          <w:lang w:val="uk-UA"/>
        </w:rPr>
      </w:pPr>
      <w:r w:rsidRPr="00405395">
        <w:rPr>
          <w:rFonts w:ascii="Times New Roman" w:hAnsi="Times New Roman" w:cs="Times New Roman"/>
          <w:sz w:val="24"/>
          <w:szCs w:val="24"/>
          <w:lang w:val="uk-UA"/>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2A43F81F" w14:textId="77777777" w:rsidR="00877391" w:rsidRPr="00405395" w:rsidRDefault="00877391" w:rsidP="00877391">
      <w:pPr>
        <w:suppressAutoHyphens/>
        <w:autoSpaceDE w:val="0"/>
        <w:ind w:firstLine="567"/>
        <w:jc w:val="both"/>
        <w:outlineLvl w:val="0"/>
        <w:rPr>
          <w:rFonts w:ascii="Times New Roman" w:hAnsi="Times New Roman" w:cs="Times New Roman"/>
          <w:sz w:val="24"/>
          <w:szCs w:val="24"/>
          <w:lang w:val="uk-UA"/>
        </w:rPr>
      </w:pPr>
    </w:p>
    <w:p w14:paraId="3437169A" w14:textId="77777777" w:rsidR="00877391" w:rsidRPr="00405395" w:rsidRDefault="00877391" w:rsidP="009E5054">
      <w:pPr>
        <w:spacing w:after="0" w:line="240" w:lineRule="auto"/>
        <w:jc w:val="right"/>
        <w:rPr>
          <w:rFonts w:ascii="Times New Roman" w:hAnsi="Times New Roman" w:cs="Times New Roman"/>
          <w:i/>
          <w:iCs/>
          <w:sz w:val="24"/>
          <w:szCs w:val="24"/>
          <w:bdr w:val="none" w:sz="0" w:space="0" w:color="auto" w:frame="1"/>
          <w:lang w:val="uk-UA"/>
        </w:rPr>
      </w:pPr>
    </w:p>
    <w:p w14:paraId="73574740" w14:textId="76555351" w:rsidR="000612F9" w:rsidRPr="00405395" w:rsidRDefault="000612F9" w:rsidP="006D6C06">
      <w:pPr>
        <w:spacing w:after="0" w:line="240" w:lineRule="auto"/>
        <w:ind w:firstLine="567"/>
        <w:jc w:val="both"/>
        <w:textAlignment w:val="baseline"/>
        <w:rPr>
          <w:rFonts w:ascii="Times New Roman" w:hAnsi="Times New Roman" w:cs="Times New Roman"/>
          <w:b/>
          <w:bCs/>
          <w:i/>
          <w:sz w:val="24"/>
          <w:szCs w:val="24"/>
          <w:lang w:val="uk-UA"/>
        </w:rPr>
      </w:pPr>
    </w:p>
    <w:p w14:paraId="426A338D" w14:textId="7F487C10" w:rsidR="000612F9" w:rsidRPr="00405395" w:rsidRDefault="000612F9" w:rsidP="006D6C06">
      <w:pPr>
        <w:spacing w:after="0" w:line="240" w:lineRule="auto"/>
        <w:ind w:firstLine="567"/>
        <w:jc w:val="both"/>
        <w:textAlignment w:val="baseline"/>
        <w:rPr>
          <w:rFonts w:ascii="Times New Roman" w:hAnsi="Times New Roman" w:cs="Times New Roman"/>
          <w:b/>
          <w:bCs/>
          <w:i/>
          <w:sz w:val="24"/>
          <w:szCs w:val="24"/>
          <w:lang w:val="uk-UA"/>
        </w:rPr>
      </w:pPr>
    </w:p>
    <w:p w14:paraId="60DDD9B2" w14:textId="77777777" w:rsidR="00604795" w:rsidRPr="00405395" w:rsidRDefault="000612F9" w:rsidP="000612F9">
      <w:pPr>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w:t>
      </w:r>
    </w:p>
    <w:p w14:paraId="193F21F0" w14:textId="77777777" w:rsidR="00604795" w:rsidRPr="00405395" w:rsidRDefault="00604795" w:rsidP="000612F9">
      <w:pPr>
        <w:rPr>
          <w:rFonts w:ascii="Times New Roman" w:hAnsi="Times New Roman" w:cs="Times New Roman"/>
          <w:sz w:val="24"/>
          <w:szCs w:val="24"/>
          <w:lang w:val="uk-UA"/>
        </w:rPr>
      </w:pPr>
    </w:p>
    <w:p w14:paraId="42B8CE06" w14:textId="77777777" w:rsidR="00604795" w:rsidRPr="00405395" w:rsidRDefault="00604795" w:rsidP="000612F9">
      <w:pPr>
        <w:rPr>
          <w:rFonts w:ascii="Times New Roman" w:hAnsi="Times New Roman" w:cs="Times New Roman"/>
          <w:sz w:val="24"/>
          <w:szCs w:val="24"/>
          <w:lang w:val="uk-UA"/>
        </w:rPr>
      </w:pPr>
    </w:p>
    <w:p w14:paraId="7EC4AF19" w14:textId="77777777" w:rsidR="00604795" w:rsidRPr="00405395" w:rsidRDefault="00604795" w:rsidP="000612F9">
      <w:pPr>
        <w:rPr>
          <w:rFonts w:ascii="Times New Roman" w:hAnsi="Times New Roman" w:cs="Times New Roman"/>
          <w:sz w:val="24"/>
          <w:szCs w:val="24"/>
          <w:lang w:val="uk-UA"/>
        </w:rPr>
      </w:pPr>
    </w:p>
    <w:p w14:paraId="75B367ED" w14:textId="77777777" w:rsidR="00604795" w:rsidRPr="00405395" w:rsidRDefault="00604795" w:rsidP="000612F9">
      <w:pPr>
        <w:rPr>
          <w:rFonts w:ascii="Times New Roman" w:hAnsi="Times New Roman" w:cs="Times New Roman"/>
          <w:sz w:val="24"/>
          <w:szCs w:val="24"/>
          <w:lang w:val="uk-UA"/>
        </w:rPr>
      </w:pPr>
      <w:r w:rsidRPr="00405395">
        <w:rPr>
          <w:rFonts w:ascii="Times New Roman" w:hAnsi="Times New Roman" w:cs="Times New Roman"/>
          <w:sz w:val="24"/>
          <w:szCs w:val="24"/>
          <w:lang w:val="uk-UA"/>
        </w:rPr>
        <w:t xml:space="preserve">                                                                                                                               </w:t>
      </w:r>
      <w:r w:rsidR="000612F9" w:rsidRPr="00405395">
        <w:rPr>
          <w:rFonts w:ascii="Times New Roman" w:hAnsi="Times New Roman" w:cs="Times New Roman"/>
          <w:sz w:val="24"/>
          <w:szCs w:val="24"/>
          <w:lang w:val="uk-UA"/>
        </w:rPr>
        <w:t xml:space="preserve"> </w:t>
      </w:r>
    </w:p>
    <w:p w14:paraId="1C18F923" w14:textId="77777777" w:rsidR="002C4F79" w:rsidRPr="00405395" w:rsidRDefault="002C4F79" w:rsidP="000612F9">
      <w:pPr>
        <w:rPr>
          <w:rFonts w:ascii="Times New Roman" w:hAnsi="Times New Roman" w:cs="Times New Roman"/>
          <w:sz w:val="24"/>
          <w:szCs w:val="24"/>
          <w:lang w:val="uk-UA"/>
        </w:rPr>
      </w:pPr>
    </w:p>
    <w:p w14:paraId="31B76456" w14:textId="03E7FBF8" w:rsidR="000612F9" w:rsidRPr="00405395" w:rsidRDefault="00604795" w:rsidP="000612F9">
      <w:pPr>
        <w:rPr>
          <w:rFonts w:ascii="Times New Roman" w:hAnsi="Times New Roman" w:cs="Times New Roman"/>
          <w:color w:val="000000"/>
          <w:sz w:val="24"/>
          <w:szCs w:val="24"/>
          <w:lang w:val="uk-UA"/>
        </w:rPr>
      </w:pPr>
      <w:r w:rsidRPr="00405395">
        <w:rPr>
          <w:rFonts w:ascii="Times New Roman" w:hAnsi="Times New Roman" w:cs="Times New Roman"/>
          <w:sz w:val="24"/>
          <w:szCs w:val="24"/>
          <w:lang w:val="uk-UA"/>
        </w:rPr>
        <w:lastRenderedPageBreak/>
        <w:t xml:space="preserve">                                                                                                                             </w:t>
      </w:r>
      <w:r w:rsidR="000612F9" w:rsidRPr="00405395">
        <w:rPr>
          <w:rFonts w:ascii="Times New Roman" w:hAnsi="Times New Roman" w:cs="Times New Roman"/>
          <w:sz w:val="24"/>
          <w:szCs w:val="24"/>
          <w:lang w:val="uk-UA"/>
        </w:rPr>
        <w:t xml:space="preserve">  </w:t>
      </w:r>
      <w:r w:rsidR="000612F9" w:rsidRPr="00405395">
        <w:rPr>
          <w:rFonts w:ascii="Times New Roman" w:hAnsi="Times New Roman" w:cs="Times New Roman"/>
          <w:b/>
          <w:sz w:val="24"/>
          <w:szCs w:val="24"/>
          <w:lang w:val="uk-UA"/>
        </w:rPr>
        <w:t xml:space="preserve">Додаток </w:t>
      </w:r>
      <w:r w:rsidR="00405395" w:rsidRPr="00405395">
        <w:rPr>
          <w:rFonts w:ascii="Times New Roman" w:hAnsi="Times New Roman" w:cs="Times New Roman"/>
          <w:b/>
          <w:sz w:val="24"/>
          <w:szCs w:val="24"/>
          <w:lang w:val="uk-UA"/>
        </w:rPr>
        <w:t>5</w:t>
      </w:r>
    </w:p>
    <w:p w14:paraId="6390F56E" w14:textId="2C1BAE8D" w:rsidR="000612F9" w:rsidRPr="00943B6D" w:rsidRDefault="000612F9" w:rsidP="000612F9">
      <w:pPr>
        <w:shd w:val="clear" w:color="auto" w:fill="FFFFFF"/>
        <w:spacing w:before="283" w:after="113" w:line="203" w:lineRule="atLeast"/>
        <w:jc w:val="center"/>
        <w:rPr>
          <w:rFonts w:ascii="Times New Roman" w:hAnsi="Times New Roman" w:cs="Times New Roman"/>
          <w:bCs/>
          <w:color w:val="000000"/>
          <w:sz w:val="24"/>
          <w:szCs w:val="24"/>
          <w:lang w:val="uk-UA" w:eastAsia="uk-UA"/>
        </w:rPr>
      </w:pPr>
      <w:r w:rsidRPr="00405395">
        <w:rPr>
          <w:rFonts w:ascii="Times New Roman" w:hAnsi="Times New Roman" w:cs="Times New Roman"/>
          <w:b/>
          <w:bCs/>
          <w:color w:val="000000"/>
          <w:sz w:val="24"/>
          <w:szCs w:val="24"/>
          <w:lang w:eastAsia="uk-UA"/>
        </w:rPr>
        <w:t xml:space="preserve">ФОРМА </w:t>
      </w:r>
      <w:r w:rsidRPr="00405395">
        <w:rPr>
          <w:rFonts w:ascii="Times New Roman" w:hAnsi="Times New Roman" w:cs="Times New Roman"/>
          <w:b/>
          <w:bCs/>
          <w:color w:val="000000"/>
          <w:sz w:val="24"/>
          <w:szCs w:val="24"/>
          <w:lang w:eastAsia="uk-UA"/>
        </w:rPr>
        <w:br/>
      </w:r>
      <w:proofErr w:type="spellStart"/>
      <w:r w:rsidRPr="00405395">
        <w:rPr>
          <w:rFonts w:ascii="Times New Roman" w:hAnsi="Times New Roman" w:cs="Times New Roman"/>
          <w:bCs/>
          <w:color w:val="000000"/>
          <w:sz w:val="24"/>
          <w:szCs w:val="24"/>
          <w:lang w:eastAsia="uk-UA"/>
        </w:rPr>
        <w:t>забезпечення</w:t>
      </w:r>
      <w:proofErr w:type="spellEnd"/>
      <w:r w:rsidRPr="00405395">
        <w:rPr>
          <w:rFonts w:ascii="Times New Roman" w:hAnsi="Times New Roman" w:cs="Times New Roman"/>
          <w:bCs/>
          <w:color w:val="000000"/>
          <w:sz w:val="24"/>
          <w:szCs w:val="24"/>
          <w:lang w:eastAsia="uk-UA"/>
        </w:rPr>
        <w:t xml:space="preserve"> </w:t>
      </w:r>
      <w:proofErr w:type="spellStart"/>
      <w:r w:rsidRPr="00405395">
        <w:rPr>
          <w:rFonts w:ascii="Times New Roman" w:hAnsi="Times New Roman" w:cs="Times New Roman"/>
          <w:bCs/>
          <w:color w:val="000000"/>
          <w:sz w:val="24"/>
          <w:szCs w:val="24"/>
          <w:lang w:eastAsia="uk-UA"/>
        </w:rPr>
        <w:t>тендерної</w:t>
      </w:r>
      <w:proofErr w:type="spellEnd"/>
      <w:r w:rsidRPr="00405395">
        <w:rPr>
          <w:rFonts w:ascii="Times New Roman" w:hAnsi="Times New Roman" w:cs="Times New Roman"/>
          <w:bCs/>
          <w:color w:val="000000"/>
          <w:sz w:val="24"/>
          <w:szCs w:val="24"/>
          <w:lang w:eastAsia="uk-UA"/>
        </w:rPr>
        <w:t xml:space="preserve"> </w:t>
      </w:r>
      <w:proofErr w:type="spellStart"/>
      <w:r w:rsidRPr="00405395">
        <w:rPr>
          <w:rFonts w:ascii="Times New Roman" w:hAnsi="Times New Roman" w:cs="Times New Roman"/>
          <w:bCs/>
          <w:color w:val="000000"/>
          <w:sz w:val="24"/>
          <w:szCs w:val="24"/>
          <w:lang w:eastAsia="uk-UA"/>
        </w:rPr>
        <w:t>пропозиції</w:t>
      </w:r>
      <w:proofErr w:type="spellEnd"/>
      <w:r w:rsidRPr="00405395">
        <w:rPr>
          <w:rFonts w:ascii="Times New Roman" w:hAnsi="Times New Roman" w:cs="Times New Roman"/>
          <w:bCs/>
          <w:color w:val="000000"/>
          <w:sz w:val="24"/>
          <w:szCs w:val="24"/>
          <w:lang w:eastAsia="uk-UA"/>
        </w:rPr>
        <w:t xml:space="preserve"> </w:t>
      </w:r>
      <w:r w:rsidR="00943B6D">
        <w:rPr>
          <w:rFonts w:ascii="Times New Roman" w:hAnsi="Times New Roman" w:cs="Times New Roman"/>
          <w:bCs/>
          <w:color w:val="000000"/>
          <w:sz w:val="24"/>
          <w:szCs w:val="24"/>
          <w:lang w:val="uk-UA" w:eastAsia="uk-UA"/>
        </w:rPr>
        <w:t>/ договору</w:t>
      </w:r>
    </w:p>
    <w:p w14:paraId="4B247406" w14:textId="77777777" w:rsidR="000612F9" w:rsidRPr="00405395" w:rsidRDefault="000612F9" w:rsidP="000612F9">
      <w:pPr>
        <w:shd w:val="clear" w:color="auto" w:fill="FFFFFF"/>
        <w:spacing w:before="283" w:after="113" w:line="203" w:lineRule="atLeast"/>
        <w:jc w:val="center"/>
        <w:rPr>
          <w:rFonts w:ascii="Times New Roman" w:hAnsi="Times New Roman" w:cs="Times New Roman"/>
          <w:color w:val="000000"/>
          <w:sz w:val="24"/>
          <w:szCs w:val="24"/>
          <w:lang w:eastAsia="uk-UA"/>
        </w:rPr>
      </w:pPr>
      <w:r w:rsidRPr="00405395">
        <w:rPr>
          <w:rFonts w:ascii="Times New Roman" w:hAnsi="Times New Roman" w:cs="Times New Roman"/>
          <w:bCs/>
          <w:color w:val="000000"/>
          <w:sz w:val="24"/>
          <w:szCs w:val="24"/>
          <w:lang w:eastAsia="uk-UA"/>
        </w:rPr>
        <w:t>________________________________________ ГАРАНТІЯ № ________</w:t>
      </w:r>
    </w:p>
    <w:p w14:paraId="5083D5B5" w14:textId="77777777" w:rsidR="000612F9" w:rsidRPr="00405395" w:rsidRDefault="000612F9" w:rsidP="000612F9">
      <w:pPr>
        <w:shd w:val="clear" w:color="auto" w:fill="FFFFFF"/>
        <w:spacing w:before="17" w:line="150" w:lineRule="atLeast"/>
        <w:ind w:left="1843" w:right="3210" w:firstLine="142"/>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назва</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необхідності</w:t>
      </w:r>
      <w:proofErr w:type="spellEnd"/>
      <w:r w:rsidRPr="00405395">
        <w:rPr>
          <w:rFonts w:ascii="Times New Roman" w:hAnsi="Times New Roman" w:cs="Times New Roman"/>
          <w:color w:val="000000"/>
          <w:sz w:val="24"/>
          <w:szCs w:val="24"/>
          <w:lang w:eastAsia="uk-UA"/>
        </w:rPr>
        <w:t>)</w:t>
      </w:r>
    </w:p>
    <w:p w14:paraId="6CAA5E30"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1. </w:t>
      </w:r>
      <w:proofErr w:type="spellStart"/>
      <w:r w:rsidRPr="00405395">
        <w:rPr>
          <w:rFonts w:ascii="Times New Roman" w:hAnsi="Times New Roman" w:cs="Times New Roman"/>
          <w:color w:val="000000"/>
          <w:sz w:val="24"/>
          <w:szCs w:val="24"/>
          <w:lang w:eastAsia="uk-UA"/>
        </w:rPr>
        <w:t>Реквізити</w:t>
      </w:r>
      <w:proofErr w:type="spellEnd"/>
    </w:p>
    <w:p w14:paraId="5EEC44AE"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Дата </w:t>
      </w:r>
      <w:proofErr w:type="spellStart"/>
      <w:r w:rsidRPr="00405395">
        <w:rPr>
          <w:rFonts w:ascii="Times New Roman" w:hAnsi="Times New Roman" w:cs="Times New Roman"/>
          <w:color w:val="000000"/>
          <w:sz w:val="24"/>
          <w:szCs w:val="24"/>
          <w:lang w:eastAsia="uk-UA"/>
        </w:rPr>
        <w:t>видачі</w:t>
      </w:r>
      <w:proofErr w:type="spellEnd"/>
      <w:r w:rsidRPr="00405395">
        <w:rPr>
          <w:rFonts w:ascii="Times New Roman" w:hAnsi="Times New Roman" w:cs="Times New Roman"/>
          <w:color w:val="000000"/>
          <w:sz w:val="24"/>
          <w:szCs w:val="24"/>
          <w:lang w:eastAsia="uk-UA"/>
        </w:rPr>
        <w:t xml:space="preserve"> ______________</w:t>
      </w:r>
    </w:p>
    <w:p w14:paraId="2913C11F"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Місце</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складання</w:t>
      </w:r>
      <w:proofErr w:type="spellEnd"/>
      <w:r w:rsidRPr="00405395">
        <w:rPr>
          <w:rFonts w:ascii="Times New Roman" w:hAnsi="Times New Roman" w:cs="Times New Roman"/>
          <w:color w:val="000000"/>
          <w:sz w:val="24"/>
          <w:szCs w:val="24"/>
          <w:lang w:eastAsia="uk-UA"/>
        </w:rPr>
        <w:t xml:space="preserve"> __________________________________________________________________</w:t>
      </w:r>
    </w:p>
    <w:p w14:paraId="75E48A0A"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Повне</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найменування</w:t>
      </w:r>
      <w:proofErr w:type="spellEnd"/>
      <w:r w:rsidRPr="00405395">
        <w:rPr>
          <w:rFonts w:ascii="Times New Roman" w:hAnsi="Times New Roman" w:cs="Times New Roman"/>
          <w:color w:val="000000"/>
          <w:sz w:val="24"/>
          <w:szCs w:val="24"/>
          <w:lang w:eastAsia="uk-UA"/>
        </w:rPr>
        <w:t xml:space="preserve"> гаранта </w:t>
      </w:r>
    </w:p>
    <w:p w14:paraId="5B90A249" w14:textId="7FDCFD99"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w:t>
      </w:r>
    </w:p>
    <w:p w14:paraId="56AE9FB6"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Повне</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найменування</w:t>
      </w:r>
      <w:proofErr w:type="spellEnd"/>
      <w:r w:rsidRPr="00405395">
        <w:rPr>
          <w:rFonts w:ascii="Times New Roman" w:hAnsi="Times New Roman" w:cs="Times New Roman"/>
          <w:color w:val="000000"/>
          <w:sz w:val="24"/>
          <w:szCs w:val="24"/>
          <w:lang w:eastAsia="uk-UA"/>
        </w:rPr>
        <w:t xml:space="preserve"> принципала </w:t>
      </w:r>
    </w:p>
    <w:p w14:paraId="0431F71E" w14:textId="1759D75B"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________________________________________________________________________________</w:t>
      </w:r>
    </w:p>
    <w:p w14:paraId="0BE1DFE4"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Найменування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w:t>
      </w:r>
    </w:p>
    <w:p w14:paraId="7356E4D3" w14:textId="2E06E9FD"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________________________________________________________________________________</w:t>
      </w:r>
    </w:p>
    <w:p w14:paraId="679558ED"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Сума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_____________________________________________________________________</w:t>
      </w:r>
    </w:p>
    <w:p w14:paraId="67817A0D"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Назва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валюти</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якій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надається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гарантія</w:t>
      </w:r>
      <w:proofErr w:type="spellEnd"/>
      <w:r w:rsidRPr="00405395">
        <w:rPr>
          <w:rFonts w:ascii="Times New Roman" w:hAnsi="Times New Roman" w:cs="Times New Roman"/>
          <w:color w:val="000000"/>
          <w:sz w:val="24"/>
          <w:szCs w:val="24"/>
          <w:lang w:eastAsia="uk-UA"/>
        </w:rPr>
        <w:t xml:space="preserve"> </w:t>
      </w:r>
    </w:p>
    <w:p w14:paraId="6D342B86" w14:textId="2F7C6CA0"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w:t>
      </w:r>
    </w:p>
    <w:p w14:paraId="0576959D"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Дата початку строку </w:t>
      </w:r>
      <w:proofErr w:type="spellStart"/>
      <w:r w:rsidRPr="00405395">
        <w:rPr>
          <w:rFonts w:ascii="Times New Roman" w:hAnsi="Times New Roman" w:cs="Times New Roman"/>
          <w:color w:val="000000"/>
          <w:sz w:val="24"/>
          <w:szCs w:val="24"/>
          <w:lang w:eastAsia="uk-UA"/>
        </w:rPr>
        <w:t>дії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набрання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чинності</w:t>
      </w:r>
      <w:proofErr w:type="spellEnd"/>
      <w:r w:rsidRPr="00405395">
        <w:rPr>
          <w:rFonts w:ascii="Times New Roman" w:hAnsi="Times New Roman" w:cs="Times New Roman"/>
          <w:color w:val="000000"/>
          <w:sz w:val="24"/>
          <w:szCs w:val="24"/>
          <w:lang w:eastAsia="uk-UA"/>
        </w:rPr>
        <w:t xml:space="preserve">) </w:t>
      </w:r>
    </w:p>
    <w:p w14:paraId="31566B19" w14:textId="057B9198"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w:t>
      </w:r>
    </w:p>
    <w:p w14:paraId="5B57675C" w14:textId="77777777"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Дата </w:t>
      </w:r>
      <w:proofErr w:type="spellStart"/>
      <w:r w:rsidRPr="00405395">
        <w:rPr>
          <w:rFonts w:ascii="Times New Roman" w:hAnsi="Times New Roman" w:cs="Times New Roman"/>
          <w:color w:val="000000"/>
          <w:sz w:val="24"/>
          <w:szCs w:val="24"/>
          <w:lang w:eastAsia="uk-UA"/>
        </w:rPr>
        <w:t>закінчення</w:t>
      </w:r>
      <w:proofErr w:type="spellEnd"/>
      <w:r w:rsidRPr="00405395">
        <w:rPr>
          <w:rFonts w:ascii="Times New Roman" w:hAnsi="Times New Roman" w:cs="Times New Roman"/>
          <w:color w:val="000000"/>
          <w:sz w:val="24"/>
          <w:szCs w:val="24"/>
          <w:lang w:eastAsia="uk-UA"/>
        </w:rPr>
        <w:t xml:space="preserve"> строку </w:t>
      </w:r>
      <w:proofErr w:type="spellStart"/>
      <w:r w:rsidRPr="00405395">
        <w:rPr>
          <w:rFonts w:ascii="Times New Roman" w:hAnsi="Times New Roman" w:cs="Times New Roman"/>
          <w:color w:val="000000"/>
          <w:sz w:val="24"/>
          <w:szCs w:val="24"/>
          <w:lang w:eastAsia="uk-UA"/>
        </w:rPr>
        <w:t>дії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жодна</w:t>
      </w:r>
      <w:proofErr w:type="spellEnd"/>
      <w:r w:rsidRPr="00405395">
        <w:rPr>
          <w:rFonts w:ascii="Times New Roman" w:hAnsi="Times New Roman" w:cs="Times New Roman"/>
          <w:color w:val="000000"/>
          <w:sz w:val="24"/>
          <w:szCs w:val="24"/>
          <w:lang w:eastAsia="uk-UA"/>
        </w:rPr>
        <w:t xml:space="preserve"> з </w:t>
      </w:r>
      <w:proofErr w:type="spellStart"/>
      <w:r w:rsidRPr="00405395">
        <w:rPr>
          <w:rFonts w:ascii="Times New Roman" w:hAnsi="Times New Roman" w:cs="Times New Roman"/>
          <w:color w:val="000000"/>
          <w:sz w:val="24"/>
          <w:szCs w:val="24"/>
          <w:lang w:eastAsia="uk-UA"/>
        </w:rPr>
        <w:t>подій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передбачених</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пункті</w:t>
      </w:r>
      <w:proofErr w:type="spellEnd"/>
      <w:r w:rsidRPr="00405395">
        <w:rPr>
          <w:rFonts w:ascii="Times New Roman" w:hAnsi="Times New Roman" w:cs="Times New Roman"/>
          <w:color w:val="000000"/>
          <w:sz w:val="24"/>
          <w:szCs w:val="24"/>
          <w:lang w:eastAsia="uk-UA"/>
        </w:rPr>
        <w:t xml:space="preserve"> 4 </w:t>
      </w:r>
      <w:proofErr w:type="spellStart"/>
      <w:r w:rsidRPr="00405395">
        <w:rPr>
          <w:rFonts w:ascii="Times New Roman" w:hAnsi="Times New Roman" w:cs="Times New Roman"/>
          <w:color w:val="000000"/>
          <w:sz w:val="24"/>
          <w:szCs w:val="24"/>
          <w:lang w:eastAsia="uk-UA"/>
        </w:rPr>
        <w:t>форми</w:t>
      </w:r>
      <w:proofErr w:type="spellEnd"/>
      <w:r w:rsidRPr="00405395">
        <w:rPr>
          <w:rFonts w:ascii="Times New Roman" w:hAnsi="Times New Roman" w:cs="Times New Roman"/>
          <w:color w:val="000000"/>
          <w:sz w:val="24"/>
          <w:szCs w:val="24"/>
          <w:lang w:eastAsia="uk-UA"/>
        </w:rPr>
        <w:t xml:space="preserve">, не </w:t>
      </w:r>
      <w:proofErr w:type="spellStart"/>
      <w:r w:rsidRPr="00405395">
        <w:rPr>
          <w:rFonts w:ascii="Times New Roman" w:hAnsi="Times New Roman" w:cs="Times New Roman"/>
          <w:color w:val="000000"/>
          <w:sz w:val="24"/>
          <w:szCs w:val="24"/>
          <w:lang w:eastAsia="uk-UA"/>
        </w:rPr>
        <w:t>настане</w:t>
      </w:r>
      <w:proofErr w:type="spellEnd"/>
      <w:r w:rsidRPr="00405395">
        <w:rPr>
          <w:rFonts w:ascii="Times New Roman" w:hAnsi="Times New Roman" w:cs="Times New Roman"/>
          <w:color w:val="000000"/>
          <w:sz w:val="24"/>
          <w:szCs w:val="24"/>
          <w:lang w:eastAsia="uk-UA"/>
        </w:rPr>
        <w:t xml:space="preserve"> ____________________________________________________________________________</w:t>
      </w:r>
    </w:p>
    <w:p w14:paraId="432526FD" w14:textId="77777777" w:rsidR="000612F9" w:rsidRPr="00405395" w:rsidRDefault="000612F9" w:rsidP="000612F9">
      <w:pPr>
        <w:shd w:val="clear" w:color="auto" w:fill="FFFFFF"/>
        <w:spacing w:before="57" w:line="193" w:lineRule="atLeast"/>
        <w:ind w:firstLine="283"/>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Номер </w:t>
      </w:r>
      <w:proofErr w:type="spellStart"/>
      <w:r w:rsidRPr="00405395">
        <w:rPr>
          <w:rFonts w:ascii="Times New Roman" w:hAnsi="Times New Roman" w:cs="Times New Roman"/>
          <w:color w:val="000000"/>
          <w:sz w:val="24"/>
          <w:szCs w:val="24"/>
          <w:lang w:eastAsia="uk-UA"/>
        </w:rPr>
        <w:t>оголошення</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проведення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конкурентної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процедури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оголошення</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проведення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спрощеної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w:t>
      </w:r>
    </w:p>
    <w:p w14:paraId="03558757" w14:textId="4C8148B7"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w:t>
      </w:r>
    </w:p>
    <w:p w14:paraId="0335B667" w14:textId="38F0754C" w:rsidR="000612F9" w:rsidRPr="00405395" w:rsidRDefault="000612F9" w:rsidP="000612F9">
      <w:pPr>
        <w:shd w:val="clear" w:color="auto" w:fill="FFFFFF"/>
        <w:spacing w:before="57"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Інформація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щодо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тендерної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документації</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оголошення</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проведення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спрощеної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________________________________________________________________________________</w:t>
      </w:r>
    </w:p>
    <w:p w14:paraId="3EA33DD2" w14:textId="77777777" w:rsidR="000612F9" w:rsidRPr="00405395" w:rsidRDefault="000612F9" w:rsidP="000612F9">
      <w:pPr>
        <w:shd w:val="clear" w:color="auto" w:fill="FFFFFF"/>
        <w:spacing w:before="57" w:line="193" w:lineRule="atLeast"/>
        <w:ind w:firstLine="283"/>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Відомості</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договір</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відповідно</w:t>
      </w:r>
      <w:proofErr w:type="spellEnd"/>
      <w:r w:rsidRPr="00405395">
        <w:rPr>
          <w:rFonts w:ascii="Times New Roman" w:hAnsi="Times New Roman" w:cs="Times New Roman"/>
          <w:color w:val="000000"/>
          <w:sz w:val="24"/>
          <w:szCs w:val="24"/>
          <w:lang w:eastAsia="uk-UA"/>
        </w:rPr>
        <w:t xml:space="preserve"> до </w:t>
      </w:r>
      <w:proofErr w:type="spellStart"/>
      <w:r w:rsidRPr="00405395">
        <w:rPr>
          <w:rFonts w:ascii="Times New Roman" w:hAnsi="Times New Roman" w:cs="Times New Roman"/>
          <w:color w:val="000000"/>
          <w:sz w:val="24"/>
          <w:szCs w:val="24"/>
          <w:lang w:eastAsia="uk-UA"/>
        </w:rPr>
        <w:t>якого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видається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гарантія</w:t>
      </w:r>
      <w:proofErr w:type="spellEnd"/>
      <w:r w:rsidRPr="00405395">
        <w:rPr>
          <w:rFonts w:ascii="Times New Roman" w:hAnsi="Times New Roman" w:cs="Times New Roman"/>
          <w:color w:val="000000"/>
          <w:sz w:val="24"/>
          <w:szCs w:val="24"/>
          <w:lang w:eastAsia="uk-UA"/>
        </w:rPr>
        <w:t xml:space="preserve"> банком, страховою </w:t>
      </w:r>
      <w:proofErr w:type="spellStart"/>
      <w:r w:rsidRPr="00405395">
        <w:rPr>
          <w:rFonts w:ascii="Times New Roman" w:hAnsi="Times New Roman" w:cs="Times New Roman"/>
          <w:color w:val="000000"/>
          <w:sz w:val="24"/>
          <w:szCs w:val="24"/>
          <w:lang w:eastAsia="uk-UA"/>
        </w:rPr>
        <w:t>організацією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фінансовою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установою</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w:t>
      </w:r>
    </w:p>
    <w:p w14:paraId="1787882C" w14:textId="37B20117"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w:t>
      </w:r>
    </w:p>
    <w:p w14:paraId="457FB329"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2. </w:t>
      </w:r>
      <w:proofErr w:type="spellStart"/>
      <w:r w:rsidRPr="00405395">
        <w:rPr>
          <w:rFonts w:ascii="Times New Roman" w:hAnsi="Times New Roman" w:cs="Times New Roman"/>
          <w:color w:val="000000"/>
          <w:sz w:val="24"/>
          <w:szCs w:val="24"/>
          <w:lang w:eastAsia="uk-UA"/>
        </w:rPr>
        <w:t>Ця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застосовується</w:t>
      </w:r>
      <w:proofErr w:type="spellEnd"/>
      <w:r w:rsidRPr="00405395">
        <w:rPr>
          <w:rFonts w:ascii="Times New Roman" w:hAnsi="Times New Roman" w:cs="Times New Roman"/>
          <w:color w:val="000000"/>
          <w:sz w:val="24"/>
          <w:szCs w:val="24"/>
          <w:lang w:eastAsia="uk-UA"/>
        </w:rPr>
        <w:t xml:space="preserve"> для </w:t>
      </w:r>
      <w:proofErr w:type="spellStart"/>
      <w:r w:rsidRPr="00405395">
        <w:rPr>
          <w:rFonts w:ascii="Times New Roman" w:hAnsi="Times New Roman" w:cs="Times New Roman"/>
          <w:color w:val="000000"/>
          <w:sz w:val="24"/>
          <w:szCs w:val="24"/>
          <w:lang w:eastAsia="uk-UA"/>
        </w:rPr>
        <w:t>цілей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забезпечення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тендерної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учасника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процедури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відповідно</w:t>
      </w:r>
      <w:proofErr w:type="spellEnd"/>
      <w:r w:rsidRPr="00405395">
        <w:rPr>
          <w:rFonts w:ascii="Times New Roman" w:hAnsi="Times New Roman" w:cs="Times New Roman"/>
          <w:color w:val="000000"/>
          <w:sz w:val="24"/>
          <w:szCs w:val="24"/>
          <w:lang w:eastAsia="uk-UA"/>
        </w:rPr>
        <w:t xml:space="preserve"> до Закону </w:t>
      </w:r>
      <w:proofErr w:type="spellStart"/>
      <w:r w:rsidRPr="00405395">
        <w:rPr>
          <w:rFonts w:ascii="Times New Roman" w:hAnsi="Times New Roman" w:cs="Times New Roman"/>
          <w:color w:val="000000"/>
          <w:sz w:val="24"/>
          <w:szCs w:val="24"/>
          <w:lang w:eastAsia="uk-UA"/>
        </w:rPr>
        <w:t>України</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публічні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w:t>
      </w:r>
      <w:proofErr w:type="spellStart"/>
      <w:r w:rsidRPr="00405395">
        <w:rPr>
          <w:rFonts w:ascii="Times New Roman" w:hAnsi="Times New Roman" w:cs="Times New Roman"/>
          <w:color w:val="000000"/>
          <w:sz w:val="24"/>
          <w:szCs w:val="24"/>
          <w:lang w:eastAsia="uk-UA"/>
        </w:rPr>
        <w:t>далі</w:t>
      </w:r>
      <w:proofErr w:type="spellEnd"/>
      <w:r w:rsidRPr="00405395">
        <w:rPr>
          <w:rFonts w:ascii="Times New Roman" w:hAnsi="Times New Roman" w:cs="Times New Roman"/>
          <w:color w:val="000000"/>
          <w:sz w:val="24"/>
          <w:szCs w:val="24"/>
          <w:lang w:eastAsia="uk-UA"/>
        </w:rPr>
        <w:t xml:space="preserve"> - Закон).</w:t>
      </w:r>
    </w:p>
    <w:p w14:paraId="4F09080E"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3. За </w:t>
      </w:r>
      <w:proofErr w:type="spellStart"/>
      <w:r w:rsidRPr="00405395">
        <w:rPr>
          <w:rFonts w:ascii="Times New Roman" w:hAnsi="Times New Roman" w:cs="Times New Roman"/>
          <w:color w:val="000000"/>
          <w:sz w:val="24"/>
          <w:szCs w:val="24"/>
          <w:lang w:eastAsia="uk-UA"/>
        </w:rPr>
        <w:t>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гарантією</w:t>
      </w:r>
      <w:proofErr w:type="spellEnd"/>
      <w:r w:rsidRPr="00405395">
        <w:rPr>
          <w:rFonts w:ascii="Times New Roman" w:hAnsi="Times New Roman" w:cs="Times New Roman"/>
          <w:color w:val="000000"/>
          <w:sz w:val="24"/>
          <w:szCs w:val="24"/>
          <w:lang w:eastAsia="uk-UA"/>
        </w:rPr>
        <w:t xml:space="preserve"> гарант </w:t>
      </w:r>
      <w:proofErr w:type="spellStart"/>
      <w:r w:rsidRPr="00405395">
        <w:rPr>
          <w:rFonts w:ascii="Times New Roman" w:hAnsi="Times New Roman" w:cs="Times New Roman"/>
          <w:color w:val="000000"/>
          <w:sz w:val="24"/>
          <w:szCs w:val="24"/>
          <w:lang w:eastAsia="uk-UA"/>
        </w:rPr>
        <w:t>безвідклично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зобов’язаний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сплатити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бенефіціару</w:t>
      </w:r>
      <w:proofErr w:type="spellEnd"/>
      <w:r w:rsidRPr="00405395">
        <w:rPr>
          <w:rFonts w:ascii="Times New Roman" w:hAnsi="Times New Roman" w:cs="Times New Roman"/>
          <w:color w:val="000000"/>
          <w:sz w:val="24"/>
          <w:szCs w:val="24"/>
          <w:lang w:eastAsia="uk-UA"/>
        </w:rPr>
        <w:t xml:space="preserve"> суму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протягом</w:t>
      </w:r>
      <w:proofErr w:type="spellEnd"/>
      <w:r w:rsidRPr="00405395">
        <w:rPr>
          <w:rFonts w:ascii="Times New Roman" w:hAnsi="Times New Roman" w:cs="Times New Roman"/>
          <w:color w:val="000000"/>
          <w:sz w:val="24"/>
          <w:szCs w:val="24"/>
          <w:lang w:eastAsia="uk-UA"/>
        </w:rPr>
        <w:t xml:space="preserve"> 5 </w:t>
      </w:r>
      <w:proofErr w:type="spellStart"/>
      <w:r w:rsidRPr="00405395">
        <w:rPr>
          <w:rFonts w:ascii="Times New Roman" w:hAnsi="Times New Roman" w:cs="Times New Roman"/>
          <w:color w:val="000000"/>
          <w:sz w:val="24"/>
          <w:szCs w:val="24"/>
          <w:lang w:eastAsia="uk-UA"/>
        </w:rPr>
        <w:t>робочих</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банківських</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днів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після</w:t>
      </w:r>
      <w:proofErr w:type="spellEnd"/>
      <w:r w:rsidRPr="00405395">
        <w:rPr>
          <w:rFonts w:ascii="Times New Roman" w:hAnsi="Times New Roman" w:cs="Times New Roman"/>
          <w:color w:val="000000"/>
          <w:sz w:val="24"/>
          <w:szCs w:val="24"/>
          <w:lang w:eastAsia="uk-UA"/>
        </w:rPr>
        <w:t xml:space="preserve"> дня </w:t>
      </w:r>
      <w:proofErr w:type="spellStart"/>
      <w:r w:rsidRPr="00405395">
        <w:rPr>
          <w:rFonts w:ascii="Times New Roman" w:hAnsi="Times New Roman" w:cs="Times New Roman"/>
          <w:color w:val="000000"/>
          <w:sz w:val="24"/>
          <w:szCs w:val="24"/>
          <w:lang w:eastAsia="uk-UA"/>
        </w:rPr>
        <w:t>отримання</w:t>
      </w:r>
      <w:proofErr w:type="spellEnd"/>
      <w:r w:rsidRPr="00405395">
        <w:rPr>
          <w:rFonts w:ascii="Times New Roman" w:hAnsi="Times New Roman" w:cs="Times New Roman"/>
          <w:color w:val="000000"/>
          <w:sz w:val="24"/>
          <w:szCs w:val="24"/>
          <w:lang w:eastAsia="uk-UA"/>
        </w:rPr>
        <w:t xml:space="preserve"> гарантом </w:t>
      </w:r>
      <w:proofErr w:type="spellStart"/>
      <w:r w:rsidRPr="00405395">
        <w:rPr>
          <w:rFonts w:ascii="Times New Roman" w:hAnsi="Times New Roman" w:cs="Times New Roman"/>
          <w:color w:val="000000"/>
          <w:sz w:val="24"/>
          <w:szCs w:val="24"/>
          <w:lang w:eastAsia="uk-UA"/>
        </w:rPr>
        <w:t>письмової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вимоги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сплату</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суми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далі</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вимога</w:t>
      </w:r>
      <w:proofErr w:type="spellEnd"/>
      <w:r w:rsidRPr="00405395">
        <w:rPr>
          <w:rFonts w:ascii="Times New Roman" w:hAnsi="Times New Roman" w:cs="Times New Roman"/>
          <w:color w:val="000000"/>
          <w:sz w:val="24"/>
          <w:szCs w:val="24"/>
          <w:lang w:eastAsia="uk-UA"/>
        </w:rPr>
        <w:t>).</w:t>
      </w:r>
    </w:p>
    <w:p w14:paraId="2886EAF6"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lastRenderedPageBreak/>
        <w:t>Вимога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надається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бенефіціаром</w:t>
      </w:r>
      <w:proofErr w:type="spellEnd"/>
      <w:r w:rsidRPr="00405395">
        <w:rPr>
          <w:rFonts w:ascii="Times New Roman" w:hAnsi="Times New Roman" w:cs="Times New Roman"/>
          <w:color w:val="000000"/>
          <w:sz w:val="24"/>
          <w:szCs w:val="24"/>
          <w:lang w:eastAsia="uk-UA"/>
        </w:rPr>
        <w:t xml:space="preserve"> на </w:t>
      </w:r>
      <w:proofErr w:type="spellStart"/>
      <w:r w:rsidRPr="00405395">
        <w:rPr>
          <w:rFonts w:ascii="Times New Roman" w:hAnsi="Times New Roman" w:cs="Times New Roman"/>
          <w:color w:val="000000"/>
          <w:sz w:val="24"/>
          <w:szCs w:val="24"/>
          <w:lang w:eastAsia="uk-UA"/>
        </w:rPr>
        <w:t>поштову</w:t>
      </w:r>
      <w:proofErr w:type="spellEnd"/>
      <w:r w:rsidRPr="00405395">
        <w:rPr>
          <w:rFonts w:ascii="Times New Roman" w:hAnsi="Times New Roman" w:cs="Times New Roman"/>
          <w:color w:val="000000"/>
          <w:sz w:val="24"/>
          <w:szCs w:val="24"/>
          <w:lang w:eastAsia="uk-UA"/>
        </w:rPr>
        <w:t xml:space="preserve"> адресу гаранта та повинна бути </w:t>
      </w:r>
      <w:proofErr w:type="spellStart"/>
      <w:r w:rsidRPr="00405395">
        <w:rPr>
          <w:rFonts w:ascii="Times New Roman" w:hAnsi="Times New Roman" w:cs="Times New Roman"/>
          <w:color w:val="000000"/>
          <w:sz w:val="24"/>
          <w:szCs w:val="24"/>
          <w:lang w:eastAsia="uk-UA"/>
        </w:rPr>
        <w:t>отримана</w:t>
      </w:r>
      <w:proofErr w:type="spellEnd"/>
      <w:r w:rsidRPr="00405395">
        <w:rPr>
          <w:rFonts w:ascii="Times New Roman" w:hAnsi="Times New Roman" w:cs="Times New Roman"/>
          <w:color w:val="000000"/>
          <w:sz w:val="24"/>
          <w:szCs w:val="24"/>
          <w:lang w:eastAsia="uk-UA"/>
        </w:rPr>
        <w:t xml:space="preserve"> ним </w:t>
      </w:r>
      <w:proofErr w:type="spellStart"/>
      <w:r w:rsidRPr="00405395">
        <w:rPr>
          <w:rFonts w:ascii="Times New Roman" w:hAnsi="Times New Roman" w:cs="Times New Roman"/>
          <w:color w:val="000000"/>
          <w:sz w:val="24"/>
          <w:szCs w:val="24"/>
          <w:lang w:eastAsia="uk-UA"/>
        </w:rPr>
        <w:t>протягом</w:t>
      </w:r>
      <w:proofErr w:type="spellEnd"/>
      <w:r w:rsidRPr="00405395">
        <w:rPr>
          <w:rFonts w:ascii="Times New Roman" w:hAnsi="Times New Roman" w:cs="Times New Roman"/>
          <w:color w:val="000000"/>
          <w:sz w:val="24"/>
          <w:szCs w:val="24"/>
          <w:lang w:eastAsia="uk-UA"/>
        </w:rPr>
        <w:t xml:space="preserve"> строку </w:t>
      </w:r>
      <w:proofErr w:type="spellStart"/>
      <w:r w:rsidRPr="00405395">
        <w:rPr>
          <w:rFonts w:ascii="Times New Roman" w:hAnsi="Times New Roman" w:cs="Times New Roman"/>
          <w:color w:val="000000"/>
          <w:sz w:val="24"/>
          <w:szCs w:val="24"/>
          <w:lang w:eastAsia="uk-UA"/>
        </w:rPr>
        <w:t>дії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w:t>
      </w:r>
    </w:p>
    <w:p w14:paraId="5AF0AC18"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Вимога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може</w:t>
      </w:r>
      <w:proofErr w:type="spellEnd"/>
      <w:r w:rsidRPr="00405395">
        <w:rPr>
          <w:rFonts w:ascii="Times New Roman" w:hAnsi="Times New Roman" w:cs="Times New Roman"/>
          <w:color w:val="000000"/>
          <w:sz w:val="24"/>
          <w:szCs w:val="24"/>
          <w:lang w:eastAsia="uk-UA"/>
        </w:rPr>
        <w:t xml:space="preserve"> бути передана через банк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який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підтвердить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автентичним</w:t>
      </w:r>
      <w:proofErr w:type="spellEnd"/>
      <w:r w:rsidRPr="00405395">
        <w:rPr>
          <w:rFonts w:ascii="Times New Roman" w:hAnsi="Times New Roman" w:cs="Times New Roman"/>
          <w:color w:val="000000"/>
          <w:sz w:val="24"/>
          <w:szCs w:val="24"/>
          <w:lang w:eastAsia="uk-UA"/>
        </w:rPr>
        <w:t xml:space="preserve"> SWIFT-</w:t>
      </w:r>
      <w:proofErr w:type="spellStart"/>
      <w:r w:rsidRPr="00405395">
        <w:rPr>
          <w:rFonts w:ascii="Times New Roman" w:hAnsi="Times New Roman" w:cs="Times New Roman"/>
          <w:color w:val="000000"/>
          <w:sz w:val="24"/>
          <w:szCs w:val="24"/>
          <w:lang w:eastAsia="uk-UA"/>
        </w:rPr>
        <w:t>повідомленням</w:t>
      </w:r>
      <w:proofErr w:type="spellEnd"/>
      <w:r w:rsidRPr="00405395">
        <w:rPr>
          <w:rFonts w:ascii="Times New Roman" w:hAnsi="Times New Roman" w:cs="Times New Roman"/>
          <w:color w:val="000000"/>
          <w:sz w:val="24"/>
          <w:szCs w:val="24"/>
          <w:lang w:eastAsia="uk-UA"/>
        </w:rPr>
        <w:t xml:space="preserve"> на SWIFT-адресу гаранта </w:t>
      </w:r>
      <w:proofErr w:type="spellStart"/>
      <w:r w:rsidRPr="00405395">
        <w:rPr>
          <w:rFonts w:ascii="Times New Roman" w:hAnsi="Times New Roman" w:cs="Times New Roman"/>
          <w:color w:val="000000"/>
          <w:sz w:val="24"/>
          <w:szCs w:val="24"/>
          <w:lang w:eastAsia="uk-UA"/>
        </w:rPr>
        <w:t>достовірність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підписів</w:t>
      </w:r>
      <w:proofErr w:type="spellEnd"/>
      <w:r w:rsidRPr="00405395">
        <w:rPr>
          <w:rFonts w:ascii="Times New Roman" w:hAnsi="Times New Roman" w:cs="Times New Roman"/>
          <w:color w:val="000000"/>
          <w:sz w:val="24"/>
          <w:szCs w:val="24"/>
          <w:lang w:eastAsia="uk-UA"/>
        </w:rPr>
        <w:t xml:space="preserve"> та печатки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на </w:t>
      </w:r>
      <w:proofErr w:type="spellStart"/>
      <w:r w:rsidRPr="00405395">
        <w:rPr>
          <w:rFonts w:ascii="Times New Roman" w:hAnsi="Times New Roman" w:cs="Times New Roman"/>
          <w:color w:val="000000"/>
          <w:sz w:val="24"/>
          <w:szCs w:val="24"/>
          <w:lang w:eastAsia="uk-UA"/>
        </w:rPr>
        <w:t>вимозі</w:t>
      </w:r>
      <w:proofErr w:type="spellEnd"/>
      <w:r w:rsidRPr="00405395">
        <w:rPr>
          <w:rFonts w:ascii="Times New Roman" w:hAnsi="Times New Roman" w:cs="Times New Roman"/>
          <w:color w:val="000000"/>
          <w:sz w:val="24"/>
          <w:szCs w:val="24"/>
          <w:lang w:eastAsia="uk-UA"/>
        </w:rPr>
        <w:t xml:space="preserve"> та </w:t>
      </w:r>
      <w:proofErr w:type="spellStart"/>
      <w:r w:rsidRPr="00405395">
        <w:rPr>
          <w:rFonts w:ascii="Times New Roman" w:hAnsi="Times New Roman" w:cs="Times New Roman"/>
          <w:color w:val="000000"/>
          <w:sz w:val="24"/>
          <w:szCs w:val="24"/>
          <w:lang w:eastAsia="uk-UA"/>
        </w:rPr>
        <w:t>повноваження</w:t>
      </w:r>
      <w:proofErr w:type="spellEnd"/>
      <w:r w:rsidRPr="00405395">
        <w:rPr>
          <w:rFonts w:ascii="Times New Roman" w:hAnsi="Times New Roman" w:cs="Times New Roman"/>
          <w:color w:val="000000"/>
          <w:sz w:val="24"/>
          <w:szCs w:val="24"/>
          <w:lang w:eastAsia="uk-UA"/>
        </w:rPr>
        <w:t xml:space="preserve"> особи (</w:t>
      </w:r>
      <w:proofErr w:type="spellStart"/>
      <w:r w:rsidRPr="00405395">
        <w:rPr>
          <w:rFonts w:ascii="Times New Roman" w:hAnsi="Times New Roman" w:cs="Times New Roman"/>
          <w:color w:val="000000"/>
          <w:sz w:val="24"/>
          <w:szCs w:val="24"/>
          <w:lang w:eastAsia="uk-UA"/>
        </w:rPr>
        <w:t>осіб</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підписала</w:t>
      </w:r>
      <w:proofErr w:type="spellEnd"/>
      <w:r w:rsidRPr="00405395">
        <w:rPr>
          <w:rFonts w:ascii="Times New Roman" w:hAnsi="Times New Roman" w:cs="Times New Roman"/>
          <w:color w:val="000000"/>
          <w:sz w:val="24"/>
          <w:szCs w:val="24"/>
          <w:lang w:eastAsia="uk-UA"/>
        </w:rPr>
        <w:t xml:space="preserve">(и) </w:t>
      </w:r>
      <w:proofErr w:type="spellStart"/>
      <w:r w:rsidRPr="00405395">
        <w:rPr>
          <w:rFonts w:ascii="Times New Roman" w:hAnsi="Times New Roman" w:cs="Times New Roman"/>
          <w:color w:val="000000"/>
          <w:sz w:val="24"/>
          <w:szCs w:val="24"/>
          <w:lang w:eastAsia="uk-UA"/>
        </w:rPr>
        <w:t>вимогу</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якщо</w:t>
      </w:r>
      <w:proofErr w:type="spellEnd"/>
      <w:r w:rsidRPr="00405395">
        <w:rPr>
          <w:rFonts w:ascii="Times New Roman" w:hAnsi="Times New Roman" w:cs="Times New Roman"/>
          <w:color w:val="000000"/>
          <w:sz w:val="24"/>
          <w:szCs w:val="24"/>
          <w:lang w:eastAsia="uk-UA"/>
        </w:rPr>
        <w:t xml:space="preserve"> гарантом є банк).</w:t>
      </w:r>
    </w:p>
    <w:p w14:paraId="5E06EE8E"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Вимога</w:t>
      </w:r>
      <w:proofErr w:type="spellEnd"/>
      <w:r w:rsidRPr="00405395">
        <w:rPr>
          <w:rFonts w:ascii="Times New Roman" w:hAnsi="Times New Roman" w:cs="Times New Roman"/>
          <w:color w:val="000000"/>
          <w:sz w:val="24"/>
          <w:szCs w:val="24"/>
          <w:lang w:eastAsia="uk-UA"/>
        </w:rPr>
        <w:t xml:space="preserve"> повинна </w:t>
      </w:r>
      <w:proofErr w:type="spellStart"/>
      <w:r w:rsidRPr="00405395">
        <w:rPr>
          <w:rFonts w:ascii="Times New Roman" w:hAnsi="Times New Roman" w:cs="Times New Roman"/>
          <w:color w:val="000000"/>
          <w:sz w:val="24"/>
          <w:szCs w:val="24"/>
          <w:lang w:eastAsia="uk-UA"/>
        </w:rPr>
        <w:t>супроводжуватися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копіями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документів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засвідчених</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бенефіціаром</w:t>
      </w:r>
      <w:proofErr w:type="spellEnd"/>
      <w:r w:rsidRPr="00405395">
        <w:rPr>
          <w:rFonts w:ascii="Times New Roman" w:hAnsi="Times New Roman" w:cs="Times New Roman"/>
          <w:color w:val="000000"/>
          <w:sz w:val="24"/>
          <w:szCs w:val="24"/>
          <w:lang w:eastAsia="uk-UA"/>
        </w:rPr>
        <w:t xml:space="preserve"> та </w:t>
      </w:r>
      <w:proofErr w:type="spellStart"/>
      <w:r w:rsidRPr="00405395">
        <w:rPr>
          <w:rFonts w:ascii="Times New Roman" w:hAnsi="Times New Roman" w:cs="Times New Roman"/>
          <w:color w:val="000000"/>
          <w:sz w:val="24"/>
          <w:szCs w:val="24"/>
          <w:lang w:eastAsia="uk-UA"/>
        </w:rPr>
        <w:t>скріплених</w:t>
      </w:r>
      <w:proofErr w:type="spellEnd"/>
      <w:r w:rsidRPr="00405395">
        <w:rPr>
          <w:rFonts w:ascii="Times New Roman" w:hAnsi="Times New Roman" w:cs="Times New Roman"/>
          <w:color w:val="000000"/>
          <w:sz w:val="24"/>
          <w:szCs w:val="24"/>
          <w:lang w:eastAsia="uk-UA"/>
        </w:rPr>
        <w:t xml:space="preserve"> печаткою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підтверджують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повноваження</w:t>
      </w:r>
      <w:proofErr w:type="spellEnd"/>
      <w:r w:rsidRPr="00405395">
        <w:rPr>
          <w:rFonts w:ascii="Times New Roman" w:hAnsi="Times New Roman" w:cs="Times New Roman"/>
          <w:color w:val="000000"/>
          <w:sz w:val="24"/>
          <w:szCs w:val="24"/>
          <w:lang w:eastAsia="uk-UA"/>
        </w:rPr>
        <w:t xml:space="preserve"> особи (</w:t>
      </w:r>
      <w:proofErr w:type="spellStart"/>
      <w:r w:rsidRPr="00405395">
        <w:rPr>
          <w:rFonts w:ascii="Times New Roman" w:hAnsi="Times New Roman" w:cs="Times New Roman"/>
          <w:color w:val="000000"/>
          <w:sz w:val="24"/>
          <w:szCs w:val="24"/>
          <w:lang w:eastAsia="uk-UA"/>
        </w:rPr>
        <w:t>осіб</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підписала</w:t>
      </w:r>
      <w:proofErr w:type="spellEnd"/>
      <w:r w:rsidRPr="00405395">
        <w:rPr>
          <w:rFonts w:ascii="Times New Roman" w:hAnsi="Times New Roman" w:cs="Times New Roman"/>
          <w:color w:val="000000"/>
          <w:sz w:val="24"/>
          <w:szCs w:val="24"/>
          <w:lang w:eastAsia="uk-UA"/>
        </w:rPr>
        <w:t xml:space="preserve">(и) </w:t>
      </w:r>
      <w:proofErr w:type="spellStart"/>
      <w:r w:rsidRPr="00405395">
        <w:rPr>
          <w:rFonts w:ascii="Times New Roman" w:hAnsi="Times New Roman" w:cs="Times New Roman"/>
          <w:color w:val="000000"/>
          <w:sz w:val="24"/>
          <w:szCs w:val="24"/>
          <w:lang w:eastAsia="uk-UA"/>
        </w:rPr>
        <w:t>вимогу</w:t>
      </w:r>
      <w:proofErr w:type="spellEnd"/>
      <w:r w:rsidRPr="00405395">
        <w:rPr>
          <w:rFonts w:ascii="Times New Roman" w:hAnsi="Times New Roman" w:cs="Times New Roman"/>
          <w:color w:val="000000"/>
          <w:sz w:val="24"/>
          <w:szCs w:val="24"/>
          <w:lang w:eastAsia="uk-UA"/>
        </w:rPr>
        <w:t>.</w:t>
      </w:r>
    </w:p>
    <w:p w14:paraId="4AFAB59F"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Вимога</w:t>
      </w:r>
      <w:proofErr w:type="spellEnd"/>
      <w:r w:rsidRPr="00405395">
        <w:rPr>
          <w:rFonts w:ascii="Times New Roman" w:hAnsi="Times New Roman" w:cs="Times New Roman"/>
          <w:color w:val="000000"/>
          <w:sz w:val="24"/>
          <w:szCs w:val="24"/>
          <w:lang w:eastAsia="uk-UA"/>
        </w:rPr>
        <w:t xml:space="preserve"> повинна </w:t>
      </w:r>
      <w:proofErr w:type="spellStart"/>
      <w:r w:rsidRPr="00405395">
        <w:rPr>
          <w:rFonts w:ascii="Times New Roman" w:hAnsi="Times New Roman" w:cs="Times New Roman"/>
          <w:color w:val="000000"/>
          <w:sz w:val="24"/>
          <w:szCs w:val="24"/>
          <w:lang w:eastAsia="uk-UA"/>
        </w:rPr>
        <w:t>містити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посилання</w:t>
      </w:r>
      <w:proofErr w:type="spellEnd"/>
      <w:r w:rsidRPr="00405395">
        <w:rPr>
          <w:rFonts w:ascii="Times New Roman" w:hAnsi="Times New Roman" w:cs="Times New Roman"/>
          <w:color w:val="000000"/>
          <w:sz w:val="24"/>
          <w:szCs w:val="24"/>
          <w:lang w:eastAsia="uk-UA"/>
        </w:rPr>
        <w:t xml:space="preserve"> на дату </w:t>
      </w:r>
      <w:proofErr w:type="spellStart"/>
      <w:r w:rsidRPr="00405395">
        <w:rPr>
          <w:rFonts w:ascii="Times New Roman" w:hAnsi="Times New Roman" w:cs="Times New Roman"/>
          <w:color w:val="000000"/>
          <w:sz w:val="24"/>
          <w:szCs w:val="24"/>
          <w:lang w:eastAsia="uk-UA"/>
        </w:rPr>
        <w:t>складання</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видачі</w:t>
      </w:r>
      <w:proofErr w:type="spellEnd"/>
      <w:r w:rsidRPr="00405395">
        <w:rPr>
          <w:rFonts w:ascii="Times New Roman" w:hAnsi="Times New Roman" w:cs="Times New Roman"/>
          <w:color w:val="000000"/>
          <w:sz w:val="24"/>
          <w:szCs w:val="24"/>
          <w:lang w:eastAsia="uk-UA"/>
        </w:rPr>
        <w:t xml:space="preserve"> і номер </w:t>
      </w:r>
      <w:proofErr w:type="spellStart"/>
      <w:r w:rsidRPr="00405395">
        <w:rPr>
          <w:rFonts w:ascii="Times New Roman" w:hAnsi="Times New Roman" w:cs="Times New Roman"/>
          <w:color w:val="000000"/>
          <w:sz w:val="24"/>
          <w:szCs w:val="24"/>
          <w:lang w:eastAsia="uk-UA"/>
        </w:rPr>
        <w:t>цієї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а також </w:t>
      </w:r>
      <w:proofErr w:type="spellStart"/>
      <w:r w:rsidRPr="00405395">
        <w:rPr>
          <w:rFonts w:ascii="Times New Roman" w:hAnsi="Times New Roman" w:cs="Times New Roman"/>
          <w:color w:val="000000"/>
          <w:sz w:val="24"/>
          <w:szCs w:val="24"/>
          <w:lang w:eastAsia="uk-UA"/>
        </w:rPr>
        <w:t>посилання</w:t>
      </w:r>
      <w:proofErr w:type="spellEnd"/>
      <w:r w:rsidRPr="00405395">
        <w:rPr>
          <w:rFonts w:ascii="Times New Roman" w:hAnsi="Times New Roman" w:cs="Times New Roman"/>
          <w:color w:val="000000"/>
          <w:sz w:val="24"/>
          <w:szCs w:val="24"/>
          <w:lang w:eastAsia="uk-UA"/>
        </w:rPr>
        <w:t xml:space="preserve"> на одну з таких умов (</w:t>
      </w:r>
      <w:proofErr w:type="spellStart"/>
      <w:r w:rsidRPr="00405395">
        <w:rPr>
          <w:rFonts w:ascii="Times New Roman" w:hAnsi="Times New Roman" w:cs="Times New Roman"/>
          <w:color w:val="000000"/>
          <w:sz w:val="24"/>
          <w:szCs w:val="24"/>
          <w:lang w:eastAsia="uk-UA"/>
        </w:rPr>
        <w:t>підстав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підтверджують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невиконання</w:t>
      </w:r>
      <w:proofErr w:type="spellEnd"/>
      <w:r w:rsidRPr="00405395">
        <w:rPr>
          <w:rFonts w:ascii="Times New Roman" w:hAnsi="Times New Roman" w:cs="Times New Roman"/>
          <w:color w:val="000000"/>
          <w:sz w:val="24"/>
          <w:szCs w:val="24"/>
          <w:lang w:eastAsia="uk-UA"/>
        </w:rPr>
        <w:t xml:space="preserve"> принципалом </w:t>
      </w:r>
      <w:proofErr w:type="spellStart"/>
      <w:r w:rsidRPr="00405395">
        <w:rPr>
          <w:rFonts w:ascii="Times New Roman" w:hAnsi="Times New Roman" w:cs="Times New Roman"/>
          <w:color w:val="000000"/>
          <w:sz w:val="24"/>
          <w:szCs w:val="24"/>
          <w:lang w:eastAsia="uk-UA"/>
        </w:rPr>
        <w:t>своїх</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зобов’язань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передбачених</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його</w:t>
      </w:r>
      <w:proofErr w:type="spellEnd"/>
      <w:r w:rsidRPr="00405395">
        <w:rPr>
          <w:rFonts w:ascii="Times New Roman" w:hAnsi="Times New Roman" w:cs="Times New Roman"/>
          <w:color w:val="000000"/>
          <w:sz w:val="24"/>
          <w:szCs w:val="24"/>
          <w:lang w:eastAsia="uk-UA"/>
        </w:rPr>
        <w:t xml:space="preserve"> тендерною </w:t>
      </w:r>
      <w:proofErr w:type="spellStart"/>
      <w:r w:rsidRPr="00405395">
        <w:rPr>
          <w:rFonts w:ascii="Times New Roman" w:hAnsi="Times New Roman" w:cs="Times New Roman"/>
          <w:color w:val="000000"/>
          <w:sz w:val="24"/>
          <w:szCs w:val="24"/>
          <w:lang w:eastAsia="uk-UA"/>
        </w:rPr>
        <w:t>пропозицією</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пропозицією</w:t>
      </w:r>
      <w:proofErr w:type="spellEnd"/>
      <w:r w:rsidRPr="00405395">
        <w:rPr>
          <w:rFonts w:ascii="Times New Roman" w:hAnsi="Times New Roman" w:cs="Times New Roman"/>
          <w:color w:val="000000"/>
          <w:sz w:val="24"/>
          <w:szCs w:val="24"/>
          <w:lang w:eastAsia="uk-UA"/>
        </w:rPr>
        <w:t>:</w:t>
      </w:r>
    </w:p>
    <w:p w14:paraId="0F166E28"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відкликання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тендерної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принципалом </w:t>
      </w:r>
      <w:proofErr w:type="spellStart"/>
      <w:r w:rsidRPr="00405395">
        <w:rPr>
          <w:rFonts w:ascii="Times New Roman" w:hAnsi="Times New Roman" w:cs="Times New Roman"/>
          <w:color w:val="000000"/>
          <w:sz w:val="24"/>
          <w:szCs w:val="24"/>
          <w:lang w:eastAsia="uk-UA"/>
        </w:rPr>
        <w:t>після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закінчення</w:t>
      </w:r>
      <w:proofErr w:type="spellEnd"/>
      <w:r w:rsidRPr="00405395">
        <w:rPr>
          <w:rFonts w:ascii="Times New Roman" w:hAnsi="Times New Roman" w:cs="Times New Roman"/>
          <w:color w:val="000000"/>
          <w:sz w:val="24"/>
          <w:szCs w:val="24"/>
          <w:lang w:eastAsia="uk-UA"/>
        </w:rPr>
        <w:t xml:space="preserve"> строку </w:t>
      </w:r>
      <w:proofErr w:type="spellStart"/>
      <w:r w:rsidRPr="00405395">
        <w:rPr>
          <w:rFonts w:ascii="Times New Roman" w:hAnsi="Times New Roman" w:cs="Times New Roman"/>
          <w:color w:val="000000"/>
          <w:sz w:val="24"/>
          <w:szCs w:val="24"/>
          <w:lang w:eastAsia="uk-UA"/>
        </w:rPr>
        <w:t>її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подання</w:t>
      </w:r>
      <w:proofErr w:type="spellEnd"/>
      <w:r w:rsidRPr="00405395">
        <w:rPr>
          <w:rFonts w:ascii="Times New Roman" w:hAnsi="Times New Roman" w:cs="Times New Roman"/>
          <w:color w:val="000000"/>
          <w:sz w:val="24"/>
          <w:szCs w:val="24"/>
          <w:lang w:eastAsia="uk-UA"/>
        </w:rPr>
        <w:t xml:space="preserve">, але до того, як </w:t>
      </w:r>
      <w:proofErr w:type="spellStart"/>
      <w:r w:rsidRPr="00405395">
        <w:rPr>
          <w:rFonts w:ascii="Times New Roman" w:hAnsi="Times New Roman" w:cs="Times New Roman"/>
          <w:color w:val="000000"/>
          <w:sz w:val="24"/>
          <w:szCs w:val="24"/>
          <w:lang w:eastAsia="uk-UA"/>
        </w:rPr>
        <w:t>сплив</w:t>
      </w:r>
      <w:proofErr w:type="spellEnd"/>
      <w:r w:rsidRPr="00405395">
        <w:rPr>
          <w:rFonts w:ascii="Times New Roman" w:hAnsi="Times New Roman" w:cs="Times New Roman"/>
          <w:color w:val="000000"/>
          <w:sz w:val="24"/>
          <w:szCs w:val="24"/>
          <w:lang w:eastAsia="uk-UA"/>
        </w:rPr>
        <w:t xml:space="preserve"> строк, </w:t>
      </w:r>
      <w:proofErr w:type="spellStart"/>
      <w:r w:rsidRPr="00405395">
        <w:rPr>
          <w:rFonts w:ascii="Times New Roman" w:hAnsi="Times New Roman" w:cs="Times New Roman"/>
          <w:color w:val="000000"/>
          <w:sz w:val="24"/>
          <w:szCs w:val="24"/>
          <w:lang w:eastAsia="uk-UA"/>
        </w:rPr>
        <w:t>протягом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якого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тендерні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вважаються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дійсними</w:t>
      </w:r>
      <w:proofErr w:type="spellEnd"/>
      <w:r w:rsidRPr="00405395">
        <w:rPr>
          <w:rFonts w:ascii="Times New Roman" w:hAnsi="Times New Roman" w:cs="Times New Roman"/>
          <w:color w:val="000000"/>
          <w:sz w:val="24"/>
          <w:szCs w:val="24"/>
          <w:lang w:eastAsia="uk-UA"/>
        </w:rPr>
        <w:t>;</w:t>
      </w:r>
    </w:p>
    <w:p w14:paraId="6A8C9C64"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непідписання</w:t>
      </w:r>
      <w:proofErr w:type="spellEnd"/>
      <w:r w:rsidRPr="00405395">
        <w:rPr>
          <w:rFonts w:ascii="Times New Roman" w:hAnsi="Times New Roman" w:cs="Times New Roman"/>
          <w:color w:val="000000"/>
          <w:sz w:val="24"/>
          <w:szCs w:val="24"/>
          <w:lang w:eastAsia="uk-UA"/>
        </w:rPr>
        <w:t xml:space="preserve"> принципалом, </w:t>
      </w:r>
      <w:proofErr w:type="spellStart"/>
      <w:r w:rsidRPr="00405395">
        <w:rPr>
          <w:rFonts w:ascii="Times New Roman" w:hAnsi="Times New Roman" w:cs="Times New Roman"/>
          <w:color w:val="000000"/>
          <w:sz w:val="24"/>
          <w:szCs w:val="24"/>
          <w:lang w:eastAsia="uk-UA"/>
        </w:rPr>
        <w:t>який</w:t>
      </w:r>
      <w:proofErr w:type="spellEnd"/>
      <w:r w:rsidRPr="00405395">
        <w:rPr>
          <w:rFonts w:ascii="Times New Roman" w:hAnsi="Times New Roman" w:cs="Times New Roman"/>
          <w:color w:val="000000"/>
          <w:sz w:val="24"/>
          <w:szCs w:val="24"/>
          <w:lang w:eastAsia="uk-UA"/>
        </w:rPr>
        <w:t xml:space="preserve"> став </w:t>
      </w:r>
      <w:proofErr w:type="spellStart"/>
      <w:r w:rsidRPr="00405395">
        <w:rPr>
          <w:rFonts w:ascii="Times New Roman" w:hAnsi="Times New Roman" w:cs="Times New Roman"/>
          <w:color w:val="000000"/>
          <w:sz w:val="24"/>
          <w:szCs w:val="24"/>
          <w:lang w:eastAsia="uk-UA"/>
        </w:rPr>
        <w:t>переможцем</w:t>
      </w:r>
      <w:proofErr w:type="spellEnd"/>
      <w:r w:rsidRPr="00405395">
        <w:rPr>
          <w:rFonts w:ascii="Times New Roman" w:hAnsi="Times New Roman" w:cs="Times New Roman"/>
          <w:color w:val="000000"/>
          <w:sz w:val="24"/>
          <w:szCs w:val="24"/>
          <w:lang w:eastAsia="uk-UA"/>
        </w:rPr>
        <w:t xml:space="preserve"> тендеру, договору про </w:t>
      </w:r>
      <w:proofErr w:type="spellStart"/>
      <w:r w:rsidRPr="00405395">
        <w:rPr>
          <w:rFonts w:ascii="Times New Roman" w:hAnsi="Times New Roman" w:cs="Times New Roman"/>
          <w:color w:val="000000"/>
          <w:sz w:val="24"/>
          <w:szCs w:val="24"/>
          <w:lang w:eastAsia="uk-UA"/>
        </w:rPr>
        <w:t>закупівлю</w:t>
      </w:r>
      <w:proofErr w:type="spellEnd"/>
      <w:r w:rsidRPr="00405395">
        <w:rPr>
          <w:rFonts w:ascii="Times New Roman" w:hAnsi="Times New Roman" w:cs="Times New Roman"/>
          <w:color w:val="000000"/>
          <w:sz w:val="24"/>
          <w:szCs w:val="24"/>
          <w:lang w:eastAsia="uk-UA"/>
        </w:rPr>
        <w:t>;</w:t>
      </w:r>
    </w:p>
    <w:p w14:paraId="2F589A72"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ненадання</w:t>
      </w:r>
      <w:proofErr w:type="spellEnd"/>
      <w:r w:rsidRPr="00405395">
        <w:rPr>
          <w:rFonts w:ascii="Times New Roman" w:hAnsi="Times New Roman" w:cs="Times New Roman"/>
          <w:color w:val="000000"/>
          <w:sz w:val="24"/>
          <w:szCs w:val="24"/>
          <w:lang w:eastAsia="uk-UA"/>
        </w:rPr>
        <w:t xml:space="preserve"> принципалом, </w:t>
      </w:r>
      <w:proofErr w:type="spellStart"/>
      <w:r w:rsidRPr="00405395">
        <w:rPr>
          <w:rFonts w:ascii="Times New Roman" w:hAnsi="Times New Roman" w:cs="Times New Roman"/>
          <w:color w:val="000000"/>
          <w:sz w:val="24"/>
          <w:szCs w:val="24"/>
          <w:lang w:eastAsia="uk-UA"/>
        </w:rPr>
        <w:t>який</w:t>
      </w:r>
      <w:proofErr w:type="spellEnd"/>
      <w:r w:rsidRPr="00405395">
        <w:rPr>
          <w:rFonts w:ascii="Times New Roman" w:hAnsi="Times New Roman" w:cs="Times New Roman"/>
          <w:color w:val="000000"/>
          <w:sz w:val="24"/>
          <w:szCs w:val="24"/>
          <w:lang w:eastAsia="uk-UA"/>
        </w:rPr>
        <w:t xml:space="preserve"> став </w:t>
      </w:r>
      <w:proofErr w:type="spellStart"/>
      <w:r w:rsidRPr="00405395">
        <w:rPr>
          <w:rFonts w:ascii="Times New Roman" w:hAnsi="Times New Roman" w:cs="Times New Roman"/>
          <w:color w:val="000000"/>
          <w:sz w:val="24"/>
          <w:szCs w:val="24"/>
          <w:lang w:eastAsia="uk-UA"/>
        </w:rPr>
        <w:t>переможцем</w:t>
      </w:r>
      <w:proofErr w:type="spellEnd"/>
      <w:r w:rsidRPr="00405395">
        <w:rPr>
          <w:rFonts w:ascii="Times New Roman" w:hAnsi="Times New Roman" w:cs="Times New Roman"/>
          <w:color w:val="000000"/>
          <w:sz w:val="24"/>
          <w:szCs w:val="24"/>
          <w:lang w:eastAsia="uk-UA"/>
        </w:rPr>
        <w:t xml:space="preserve"> тендеру, </w:t>
      </w:r>
      <w:proofErr w:type="spellStart"/>
      <w:r w:rsidRPr="00405395">
        <w:rPr>
          <w:rFonts w:ascii="Times New Roman" w:hAnsi="Times New Roman" w:cs="Times New Roman"/>
          <w:color w:val="000000"/>
          <w:sz w:val="24"/>
          <w:szCs w:val="24"/>
          <w:lang w:eastAsia="uk-UA"/>
        </w:rPr>
        <w:t>забезпечення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виконання</w:t>
      </w:r>
      <w:proofErr w:type="spellEnd"/>
      <w:r w:rsidRPr="00405395">
        <w:rPr>
          <w:rFonts w:ascii="Times New Roman" w:hAnsi="Times New Roman" w:cs="Times New Roman"/>
          <w:color w:val="000000"/>
          <w:sz w:val="24"/>
          <w:szCs w:val="24"/>
          <w:lang w:eastAsia="uk-UA"/>
        </w:rPr>
        <w:t xml:space="preserve"> договору про </w:t>
      </w:r>
      <w:proofErr w:type="spellStart"/>
      <w:r w:rsidRPr="00405395">
        <w:rPr>
          <w:rFonts w:ascii="Times New Roman" w:hAnsi="Times New Roman" w:cs="Times New Roman"/>
          <w:color w:val="000000"/>
          <w:sz w:val="24"/>
          <w:szCs w:val="24"/>
          <w:lang w:eastAsia="uk-UA"/>
        </w:rPr>
        <w:t>закупівлю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після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отримання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повідомлення</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намір</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укласти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договір</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закупівлю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надання</w:t>
      </w:r>
      <w:proofErr w:type="spellEnd"/>
      <w:r w:rsidRPr="00405395">
        <w:rPr>
          <w:rFonts w:ascii="Times New Roman" w:hAnsi="Times New Roman" w:cs="Times New Roman"/>
          <w:color w:val="000000"/>
          <w:sz w:val="24"/>
          <w:szCs w:val="24"/>
          <w:lang w:eastAsia="uk-UA"/>
        </w:rPr>
        <w:t xml:space="preserve"> такого </w:t>
      </w:r>
      <w:proofErr w:type="spellStart"/>
      <w:r w:rsidRPr="00405395">
        <w:rPr>
          <w:rFonts w:ascii="Times New Roman" w:hAnsi="Times New Roman" w:cs="Times New Roman"/>
          <w:color w:val="000000"/>
          <w:sz w:val="24"/>
          <w:szCs w:val="24"/>
          <w:lang w:eastAsia="uk-UA"/>
        </w:rPr>
        <w:t>забезпечення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передбачено</w:t>
      </w:r>
      <w:proofErr w:type="spellEnd"/>
      <w:r w:rsidRPr="00405395">
        <w:rPr>
          <w:rFonts w:ascii="Times New Roman" w:hAnsi="Times New Roman" w:cs="Times New Roman"/>
          <w:color w:val="000000"/>
          <w:sz w:val="24"/>
          <w:szCs w:val="24"/>
          <w:lang w:eastAsia="uk-UA"/>
        </w:rPr>
        <w:t xml:space="preserve"> тендерною </w:t>
      </w:r>
      <w:proofErr w:type="spellStart"/>
      <w:r w:rsidRPr="00405395">
        <w:rPr>
          <w:rFonts w:ascii="Times New Roman" w:hAnsi="Times New Roman" w:cs="Times New Roman"/>
          <w:color w:val="000000"/>
          <w:sz w:val="24"/>
          <w:szCs w:val="24"/>
          <w:lang w:eastAsia="uk-UA"/>
        </w:rPr>
        <w:t>документацією</w:t>
      </w:r>
      <w:proofErr w:type="spellEnd"/>
      <w:r w:rsidRPr="00405395">
        <w:rPr>
          <w:rFonts w:ascii="Times New Roman" w:hAnsi="Times New Roman" w:cs="Times New Roman"/>
          <w:color w:val="000000"/>
          <w:sz w:val="24"/>
          <w:szCs w:val="24"/>
          <w:lang w:eastAsia="uk-UA"/>
        </w:rPr>
        <w:t>;</w:t>
      </w:r>
    </w:p>
    <w:p w14:paraId="7529D363"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ненадання</w:t>
      </w:r>
      <w:proofErr w:type="spellEnd"/>
      <w:r w:rsidRPr="00405395">
        <w:rPr>
          <w:rFonts w:ascii="Times New Roman" w:hAnsi="Times New Roman" w:cs="Times New Roman"/>
          <w:color w:val="000000"/>
          <w:sz w:val="24"/>
          <w:szCs w:val="24"/>
          <w:lang w:eastAsia="uk-UA"/>
        </w:rPr>
        <w:t xml:space="preserve"> принципалом, </w:t>
      </w:r>
      <w:proofErr w:type="spellStart"/>
      <w:r w:rsidRPr="00405395">
        <w:rPr>
          <w:rFonts w:ascii="Times New Roman" w:hAnsi="Times New Roman" w:cs="Times New Roman"/>
          <w:color w:val="000000"/>
          <w:sz w:val="24"/>
          <w:szCs w:val="24"/>
          <w:lang w:eastAsia="uk-UA"/>
        </w:rPr>
        <w:t>який</w:t>
      </w:r>
      <w:proofErr w:type="spellEnd"/>
      <w:r w:rsidRPr="00405395">
        <w:rPr>
          <w:rFonts w:ascii="Times New Roman" w:hAnsi="Times New Roman" w:cs="Times New Roman"/>
          <w:color w:val="000000"/>
          <w:sz w:val="24"/>
          <w:szCs w:val="24"/>
          <w:lang w:eastAsia="uk-UA"/>
        </w:rPr>
        <w:t xml:space="preserve"> став </w:t>
      </w:r>
      <w:proofErr w:type="spellStart"/>
      <w:r w:rsidRPr="00405395">
        <w:rPr>
          <w:rFonts w:ascii="Times New Roman" w:hAnsi="Times New Roman" w:cs="Times New Roman"/>
          <w:color w:val="000000"/>
          <w:sz w:val="24"/>
          <w:szCs w:val="24"/>
          <w:lang w:eastAsia="uk-UA"/>
        </w:rPr>
        <w:t>переможцем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процедури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крім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переговорної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процедури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у строк, </w:t>
      </w:r>
      <w:proofErr w:type="spellStart"/>
      <w:r w:rsidRPr="00405395">
        <w:rPr>
          <w:rFonts w:ascii="Times New Roman" w:hAnsi="Times New Roman" w:cs="Times New Roman"/>
          <w:color w:val="000000"/>
          <w:sz w:val="24"/>
          <w:szCs w:val="24"/>
          <w:lang w:eastAsia="uk-UA"/>
        </w:rPr>
        <w:t>визначений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частиною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шостою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статті</w:t>
      </w:r>
      <w:proofErr w:type="spellEnd"/>
      <w:r w:rsidRPr="00405395">
        <w:rPr>
          <w:rFonts w:ascii="Times New Roman" w:hAnsi="Times New Roman" w:cs="Times New Roman"/>
          <w:color w:val="000000"/>
          <w:sz w:val="24"/>
          <w:szCs w:val="24"/>
          <w:lang w:eastAsia="uk-UA"/>
        </w:rPr>
        <w:t xml:space="preserve"> 17 Закону, </w:t>
      </w:r>
      <w:proofErr w:type="spellStart"/>
      <w:r w:rsidRPr="00405395">
        <w:rPr>
          <w:rFonts w:ascii="Times New Roman" w:hAnsi="Times New Roman" w:cs="Times New Roman"/>
          <w:color w:val="000000"/>
          <w:sz w:val="24"/>
          <w:szCs w:val="24"/>
          <w:lang w:eastAsia="uk-UA"/>
        </w:rPr>
        <w:t>документів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підтверджують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відсутність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підстав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установлених</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статтею</w:t>
      </w:r>
      <w:proofErr w:type="spellEnd"/>
      <w:r w:rsidRPr="00405395">
        <w:rPr>
          <w:rFonts w:ascii="Times New Roman" w:hAnsi="Times New Roman" w:cs="Times New Roman"/>
          <w:color w:val="000000"/>
          <w:sz w:val="24"/>
          <w:szCs w:val="24"/>
          <w:lang w:eastAsia="uk-UA"/>
        </w:rPr>
        <w:t xml:space="preserve"> 17 Закону.</w:t>
      </w:r>
    </w:p>
    <w:p w14:paraId="609F8435"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pacing w:val="-2"/>
          <w:sz w:val="24"/>
          <w:szCs w:val="24"/>
          <w:lang w:eastAsia="uk-UA"/>
        </w:rPr>
        <w:t xml:space="preserve">4. </w:t>
      </w:r>
      <w:proofErr w:type="spellStart"/>
      <w:r w:rsidRPr="00405395">
        <w:rPr>
          <w:rFonts w:ascii="Times New Roman" w:hAnsi="Times New Roman" w:cs="Times New Roman"/>
          <w:color w:val="000000"/>
          <w:spacing w:val="-2"/>
          <w:sz w:val="24"/>
          <w:szCs w:val="24"/>
          <w:lang w:eastAsia="uk-UA"/>
        </w:rPr>
        <w:t>Строком</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дії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гарантії</w:t>
      </w:r>
      <w:proofErr w:type="spellEnd"/>
      <w:r w:rsidRPr="00405395">
        <w:rPr>
          <w:rFonts w:ascii="Times New Roman" w:hAnsi="Times New Roman" w:cs="Times New Roman"/>
          <w:color w:val="000000"/>
          <w:spacing w:val="-2"/>
          <w:sz w:val="24"/>
          <w:szCs w:val="24"/>
          <w:lang w:eastAsia="uk-UA"/>
        </w:rPr>
        <w:t xml:space="preserve"> є </w:t>
      </w:r>
      <w:proofErr w:type="spellStart"/>
      <w:r w:rsidRPr="00405395">
        <w:rPr>
          <w:rFonts w:ascii="Times New Roman" w:hAnsi="Times New Roman" w:cs="Times New Roman"/>
          <w:color w:val="000000"/>
          <w:spacing w:val="-2"/>
          <w:sz w:val="24"/>
          <w:szCs w:val="24"/>
          <w:lang w:eastAsia="uk-UA"/>
        </w:rPr>
        <w:t>період</w:t>
      </w:r>
      <w:proofErr w:type="spellEnd"/>
      <w:r w:rsidRPr="00405395">
        <w:rPr>
          <w:rFonts w:ascii="Times New Roman" w:hAnsi="Times New Roman" w:cs="Times New Roman"/>
          <w:color w:val="000000"/>
          <w:spacing w:val="-2"/>
          <w:sz w:val="24"/>
          <w:szCs w:val="24"/>
          <w:lang w:eastAsia="uk-UA"/>
        </w:rPr>
        <w:t xml:space="preserve"> з </w:t>
      </w:r>
      <w:proofErr w:type="spellStart"/>
      <w:r w:rsidRPr="00405395">
        <w:rPr>
          <w:rFonts w:ascii="Times New Roman" w:hAnsi="Times New Roman" w:cs="Times New Roman"/>
          <w:color w:val="000000"/>
          <w:spacing w:val="-2"/>
          <w:sz w:val="24"/>
          <w:szCs w:val="24"/>
          <w:lang w:eastAsia="uk-UA"/>
        </w:rPr>
        <w:t>дати</w:t>
      </w:r>
      <w:proofErr w:type="spellEnd"/>
      <w:r w:rsidRPr="00405395">
        <w:rPr>
          <w:rFonts w:ascii="Times New Roman" w:hAnsi="Times New Roman" w:cs="Times New Roman"/>
          <w:color w:val="000000"/>
          <w:spacing w:val="-2"/>
          <w:sz w:val="24"/>
          <w:szCs w:val="24"/>
          <w:lang w:eastAsia="uk-UA"/>
        </w:rPr>
        <w:t xml:space="preserve"> початку </w:t>
      </w:r>
      <w:proofErr w:type="spellStart"/>
      <w:r w:rsidRPr="00405395">
        <w:rPr>
          <w:rFonts w:ascii="Times New Roman" w:hAnsi="Times New Roman" w:cs="Times New Roman"/>
          <w:color w:val="000000"/>
          <w:spacing w:val="-2"/>
          <w:sz w:val="24"/>
          <w:szCs w:val="24"/>
          <w:lang w:eastAsia="uk-UA"/>
        </w:rPr>
        <w:t>дії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гарантії</w:t>
      </w:r>
      <w:proofErr w:type="spellEnd"/>
      <w:r w:rsidRPr="00405395">
        <w:rPr>
          <w:rFonts w:ascii="Times New Roman" w:hAnsi="Times New Roman" w:cs="Times New Roman"/>
          <w:color w:val="000000"/>
          <w:spacing w:val="-2"/>
          <w:sz w:val="24"/>
          <w:szCs w:val="24"/>
          <w:lang w:eastAsia="uk-UA"/>
        </w:rPr>
        <w:t xml:space="preserve"> до </w:t>
      </w:r>
      <w:proofErr w:type="spellStart"/>
      <w:r w:rsidRPr="00405395">
        <w:rPr>
          <w:rFonts w:ascii="Times New Roman" w:hAnsi="Times New Roman" w:cs="Times New Roman"/>
          <w:color w:val="000000"/>
          <w:spacing w:val="-2"/>
          <w:sz w:val="24"/>
          <w:szCs w:val="24"/>
          <w:lang w:eastAsia="uk-UA"/>
        </w:rPr>
        <w:t>дати</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закінчення</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дії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гарантії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включно</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або</w:t>
      </w:r>
      <w:proofErr w:type="spellEnd"/>
      <w:r w:rsidRPr="00405395">
        <w:rPr>
          <w:rFonts w:ascii="Times New Roman" w:hAnsi="Times New Roman" w:cs="Times New Roman"/>
          <w:color w:val="000000"/>
          <w:spacing w:val="-2"/>
          <w:sz w:val="24"/>
          <w:szCs w:val="24"/>
          <w:lang w:eastAsia="uk-UA"/>
        </w:rPr>
        <w:t xml:space="preserve"> до </w:t>
      </w:r>
      <w:proofErr w:type="spellStart"/>
      <w:r w:rsidRPr="00405395">
        <w:rPr>
          <w:rFonts w:ascii="Times New Roman" w:hAnsi="Times New Roman" w:cs="Times New Roman"/>
          <w:color w:val="000000"/>
          <w:spacing w:val="-2"/>
          <w:sz w:val="24"/>
          <w:szCs w:val="24"/>
          <w:lang w:eastAsia="uk-UA"/>
        </w:rPr>
        <w:t>настання</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однієї</w:t>
      </w:r>
      <w:proofErr w:type="spellEnd"/>
      <w:r w:rsidRPr="00405395">
        <w:rPr>
          <w:rFonts w:ascii="Times New Roman" w:hAnsi="Times New Roman" w:cs="Times New Roman"/>
          <w:color w:val="000000"/>
          <w:spacing w:val="-2"/>
          <w:sz w:val="24"/>
          <w:szCs w:val="24"/>
          <w:lang w:eastAsia="uk-UA"/>
        </w:rPr>
        <w:t xml:space="preserve"> з таких </w:t>
      </w:r>
      <w:proofErr w:type="spellStart"/>
      <w:r w:rsidRPr="00405395">
        <w:rPr>
          <w:rFonts w:ascii="Times New Roman" w:hAnsi="Times New Roman" w:cs="Times New Roman"/>
          <w:color w:val="000000"/>
          <w:spacing w:val="-2"/>
          <w:sz w:val="24"/>
          <w:szCs w:val="24"/>
          <w:lang w:eastAsia="uk-UA"/>
        </w:rPr>
        <w:t>подій</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залежно</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від</w:t>
      </w:r>
      <w:proofErr w:type="spellEnd"/>
      <w:r w:rsidRPr="00405395">
        <w:rPr>
          <w:rFonts w:ascii="Times New Roman" w:hAnsi="Times New Roman" w:cs="Times New Roman"/>
          <w:color w:val="000000"/>
          <w:spacing w:val="-2"/>
          <w:sz w:val="24"/>
          <w:szCs w:val="24"/>
          <w:lang w:eastAsia="uk-UA"/>
        </w:rPr>
        <w:t xml:space="preserve"> того, </w:t>
      </w:r>
      <w:proofErr w:type="spellStart"/>
      <w:r w:rsidRPr="00405395">
        <w:rPr>
          <w:rFonts w:ascii="Times New Roman" w:hAnsi="Times New Roman" w:cs="Times New Roman"/>
          <w:color w:val="000000"/>
          <w:spacing w:val="-2"/>
          <w:sz w:val="24"/>
          <w:szCs w:val="24"/>
          <w:lang w:eastAsia="uk-UA"/>
        </w:rPr>
        <w:t>що</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настане</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раніше</w:t>
      </w:r>
      <w:proofErr w:type="spellEnd"/>
      <w:r w:rsidRPr="00405395">
        <w:rPr>
          <w:rFonts w:ascii="Times New Roman" w:hAnsi="Times New Roman" w:cs="Times New Roman"/>
          <w:color w:val="000000"/>
          <w:spacing w:val="-2"/>
          <w:sz w:val="24"/>
          <w:szCs w:val="24"/>
          <w:lang w:eastAsia="uk-UA"/>
        </w:rPr>
        <w:t>:</w:t>
      </w:r>
    </w:p>
    <w:p w14:paraId="629FE036"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сплата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бенефіціару</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суми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w:t>
      </w:r>
    </w:p>
    <w:p w14:paraId="2A69543B"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отримання</w:t>
      </w:r>
      <w:proofErr w:type="spellEnd"/>
      <w:r w:rsidRPr="00405395">
        <w:rPr>
          <w:rFonts w:ascii="Times New Roman" w:hAnsi="Times New Roman" w:cs="Times New Roman"/>
          <w:color w:val="000000"/>
          <w:sz w:val="24"/>
          <w:szCs w:val="24"/>
          <w:lang w:eastAsia="uk-UA"/>
        </w:rPr>
        <w:t xml:space="preserve"> гарантом </w:t>
      </w:r>
      <w:proofErr w:type="spellStart"/>
      <w:r w:rsidRPr="00405395">
        <w:rPr>
          <w:rFonts w:ascii="Times New Roman" w:hAnsi="Times New Roman" w:cs="Times New Roman"/>
          <w:color w:val="000000"/>
          <w:sz w:val="24"/>
          <w:szCs w:val="24"/>
          <w:lang w:eastAsia="uk-UA"/>
        </w:rPr>
        <w:t>письмової</w:t>
      </w:r>
      <w:proofErr w:type="spellEnd"/>
      <w:r w:rsidRPr="00405395">
        <w:rPr>
          <w:rFonts w:ascii="Times New Roman" w:hAnsi="Times New Roman" w:cs="Times New Roman"/>
          <w:color w:val="000000"/>
          <w:sz w:val="24"/>
          <w:szCs w:val="24"/>
          <w:lang w:eastAsia="uk-UA"/>
        </w:rPr>
        <w:t xml:space="preserve"> заяви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звільнення</w:t>
      </w:r>
      <w:proofErr w:type="spellEnd"/>
      <w:r w:rsidRPr="00405395">
        <w:rPr>
          <w:rFonts w:ascii="Times New Roman" w:hAnsi="Times New Roman" w:cs="Times New Roman"/>
          <w:color w:val="000000"/>
          <w:sz w:val="24"/>
          <w:szCs w:val="24"/>
          <w:lang w:eastAsia="uk-UA"/>
        </w:rPr>
        <w:t xml:space="preserve"> гаранта </w:t>
      </w:r>
      <w:proofErr w:type="spellStart"/>
      <w:r w:rsidRPr="00405395">
        <w:rPr>
          <w:rFonts w:ascii="Times New Roman" w:hAnsi="Times New Roman" w:cs="Times New Roman"/>
          <w:color w:val="000000"/>
          <w:sz w:val="24"/>
          <w:szCs w:val="24"/>
          <w:lang w:eastAsia="uk-UA"/>
        </w:rPr>
        <w:t>від</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зобов’язань</w:t>
      </w:r>
      <w:proofErr w:type="spellEnd"/>
      <w:r w:rsidRPr="00405395">
        <w:rPr>
          <w:rFonts w:ascii="Times New Roman" w:hAnsi="Times New Roman" w:cs="Times New Roman"/>
          <w:color w:val="000000"/>
          <w:sz w:val="24"/>
          <w:szCs w:val="24"/>
          <w:lang w:eastAsia="uk-UA"/>
        </w:rPr>
        <w:t xml:space="preserve"> за </w:t>
      </w:r>
      <w:proofErr w:type="spellStart"/>
      <w:r w:rsidRPr="00405395">
        <w:rPr>
          <w:rFonts w:ascii="Times New Roman" w:hAnsi="Times New Roman" w:cs="Times New Roman"/>
          <w:color w:val="000000"/>
          <w:sz w:val="24"/>
          <w:szCs w:val="24"/>
          <w:lang w:eastAsia="uk-UA"/>
        </w:rPr>
        <w:t>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гарантією</w:t>
      </w:r>
      <w:proofErr w:type="spellEnd"/>
      <w:r w:rsidRPr="00405395">
        <w:rPr>
          <w:rFonts w:ascii="Times New Roman" w:hAnsi="Times New Roman" w:cs="Times New Roman"/>
          <w:color w:val="000000"/>
          <w:sz w:val="24"/>
          <w:szCs w:val="24"/>
          <w:lang w:eastAsia="uk-UA"/>
        </w:rPr>
        <w:t>;</w:t>
      </w:r>
    </w:p>
    <w:p w14:paraId="25D12265"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отримання</w:t>
      </w:r>
      <w:proofErr w:type="spellEnd"/>
      <w:r w:rsidRPr="00405395">
        <w:rPr>
          <w:rFonts w:ascii="Times New Roman" w:hAnsi="Times New Roman" w:cs="Times New Roman"/>
          <w:color w:val="000000"/>
          <w:sz w:val="24"/>
          <w:szCs w:val="24"/>
          <w:lang w:eastAsia="uk-UA"/>
        </w:rPr>
        <w:t xml:space="preserve"> гарантом </w:t>
      </w:r>
      <w:proofErr w:type="spellStart"/>
      <w:r w:rsidRPr="00405395">
        <w:rPr>
          <w:rFonts w:ascii="Times New Roman" w:hAnsi="Times New Roman" w:cs="Times New Roman"/>
          <w:color w:val="000000"/>
          <w:sz w:val="24"/>
          <w:szCs w:val="24"/>
          <w:lang w:eastAsia="uk-UA"/>
        </w:rPr>
        <w:t>повідомлення</w:t>
      </w:r>
      <w:proofErr w:type="spellEnd"/>
      <w:r w:rsidRPr="00405395">
        <w:rPr>
          <w:rFonts w:ascii="Times New Roman" w:hAnsi="Times New Roman" w:cs="Times New Roman"/>
          <w:color w:val="000000"/>
          <w:sz w:val="24"/>
          <w:szCs w:val="24"/>
          <w:lang w:eastAsia="uk-UA"/>
        </w:rPr>
        <w:t xml:space="preserve"> принципала про </w:t>
      </w:r>
      <w:proofErr w:type="spellStart"/>
      <w:r w:rsidRPr="00405395">
        <w:rPr>
          <w:rFonts w:ascii="Times New Roman" w:hAnsi="Times New Roman" w:cs="Times New Roman"/>
          <w:color w:val="000000"/>
          <w:sz w:val="24"/>
          <w:szCs w:val="24"/>
          <w:lang w:eastAsia="uk-UA"/>
        </w:rPr>
        <w:t>настання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однієї</w:t>
      </w:r>
      <w:proofErr w:type="spellEnd"/>
      <w:r w:rsidRPr="00405395">
        <w:rPr>
          <w:rFonts w:ascii="Times New Roman" w:hAnsi="Times New Roman" w:cs="Times New Roman"/>
          <w:color w:val="000000"/>
          <w:sz w:val="24"/>
          <w:szCs w:val="24"/>
          <w:lang w:eastAsia="uk-UA"/>
        </w:rPr>
        <w:t xml:space="preserve"> з </w:t>
      </w:r>
      <w:proofErr w:type="spellStart"/>
      <w:r w:rsidRPr="00405395">
        <w:rPr>
          <w:rFonts w:ascii="Times New Roman" w:hAnsi="Times New Roman" w:cs="Times New Roman"/>
          <w:color w:val="000000"/>
          <w:sz w:val="24"/>
          <w:szCs w:val="24"/>
          <w:lang w:eastAsia="uk-UA"/>
        </w:rPr>
        <w:t>обставин</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підтверджується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відповідною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інформацією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розміщеною</w:t>
      </w:r>
      <w:proofErr w:type="spellEnd"/>
      <w:r w:rsidRPr="00405395">
        <w:rPr>
          <w:rFonts w:ascii="Times New Roman" w:hAnsi="Times New Roman" w:cs="Times New Roman"/>
          <w:color w:val="000000"/>
          <w:sz w:val="24"/>
          <w:szCs w:val="24"/>
          <w:lang w:eastAsia="uk-UA"/>
        </w:rPr>
        <w:t xml:space="preserve"> на </w:t>
      </w:r>
      <w:proofErr w:type="spellStart"/>
      <w:r w:rsidRPr="00405395">
        <w:rPr>
          <w:rFonts w:ascii="Times New Roman" w:hAnsi="Times New Roman" w:cs="Times New Roman"/>
          <w:color w:val="000000"/>
          <w:sz w:val="24"/>
          <w:szCs w:val="24"/>
          <w:lang w:eastAsia="uk-UA"/>
        </w:rPr>
        <w:t>вебпорталі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Уповноваженого</w:t>
      </w:r>
      <w:proofErr w:type="spellEnd"/>
      <w:r w:rsidRPr="00405395">
        <w:rPr>
          <w:rFonts w:ascii="Times New Roman" w:hAnsi="Times New Roman" w:cs="Times New Roman"/>
          <w:color w:val="000000"/>
          <w:sz w:val="24"/>
          <w:szCs w:val="24"/>
          <w:lang w:eastAsia="uk-UA"/>
        </w:rPr>
        <w:t xml:space="preserve"> органу, а </w:t>
      </w:r>
      <w:proofErr w:type="spellStart"/>
      <w:r w:rsidRPr="00405395">
        <w:rPr>
          <w:rFonts w:ascii="Times New Roman" w:hAnsi="Times New Roman" w:cs="Times New Roman"/>
          <w:color w:val="000000"/>
          <w:sz w:val="24"/>
          <w:szCs w:val="24"/>
          <w:lang w:eastAsia="uk-UA"/>
        </w:rPr>
        <w:t>саме</w:t>
      </w:r>
      <w:proofErr w:type="spellEnd"/>
      <w:r w:rsidRPr="00405395">
        <w:rPr>
          <w:rFonts w:ascii="Times New Roman" w:hAnsi="Times New Roman" w:cs="Times New Roman"/>
          <w:color w:val="000000"/>
          <w:sz w:val="24"/>
          <w:szCs w:val="24"/>
          <w:lang w:eastAsia="uk-UA"/>
        </w:rPr>
        <w:t>:</w:t>
      </w:r>
    </w:p>
    <w:p w14:paraId="632130B1"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pacing w:val="-2"/>
          <w:sz w:val="24"/>
          <w:szCs w:val="24"/>
          <w:lang w:eastAsia="uk-UA"/>
        </w:rPr>
        <w:t>закінчення</w:t>
      </w:r>
      <w:proofErr w:type="spellEnd"/>
      <w:r w:rsidRPr="00405395">
        <w:rPr>
          <w:rFonts w:ascii="Times New Roman" w:hAnsi="Times New Roman" w:cs="Times New Roman"/>
          <w:color w:val="000000"/>
          <w:spacing w:val="-2"/>
          <w:sz w:val="24"/>
          <w:szCs w:val="24"/>
          <w:lang w:eastAsia="uk-UA"/>
        </w:rPr>
        <w:t xml:space="preserve"> строку </w:t>
      </w:r>
      <w:proofErr w:type="spellStart"/>
      <w:r w:rsidRPr="00405395">
        <w:rPr>
          <w:rFonts w:ascii="Times New Roman" w:hAnsi="Times New Roman" w:cs="Times New Roman"/>
          <w:color w:val="000000"/>
          <w:spacing w:val="-2"/>
          <w:sz w:val="24"/>
          <w:szCs w:val="24"/>
          <w:lang w:eastAsia="uk-UA"/>
        </w:rPr>
        <w:t>дії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тендерної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пропозиції</w:t>
      </w:r>
      <w:proofErr w:type="spellEnd"/>
      <w:r w:rsidRPr="00405395">
        <w:rPr>
          <w:rFonts w:ascii="Times New Roman" w:hAnsi="Times New Roman" w:cs="Times New Roman"/>
          <w:color w:val="000000"/>
          <w:spacing w:val="-2"/>
          <w:sz w:val="24"/>
          <w:szCs w:val="24"/>
          <w:lang w:eastAsia="uk-UA"/>
        </w:rPr>
        <w:t xml:space="preserve"> / </w:t>
      </w:r>
      <w:proofErr w:type="spellStart"/>
      <w:r w:rsidRPr="00405395">
        <w:rPr>
          <w:rFonts w:ascii="Times New Roman" w:hAnsi="Times New Roman" w:cs="Times New Roman"/>
          <w:color w:val="000000"/>
          <w:spacing w:val="-2"/>
          <w:sz w:val="24"/>
          <w:szCs w:val="24"/>
          <w:lang w:eastAsia="uk-UA"/>
        </w:rPr>
        <w:t>пропозиції</w:t>
      </w:r>
      <w:proofErr w:type="spellEnd"/>
      <w:r w:rsidRPr="00405395">
        <w:rPr>
          <w:rFonts w:ascii="Times New Roman" w:hAnsi="Times New Roman" w:cs="Times New Roman"/>
          <w:color w:val="000000"/>
          <w:spacing w:val="-2"/>
          <w:sz w:val="24"/>
          <w:szCs w:val="24"/>
          <w:lang w:eastAsia="uk-UA"/>
        </w:rPr>
        <w:t xml:space="preserve"> та </w:t>
      </w:r>
      <w:proofErr w:type="spellStart"/>
      <w:r w:rsidRPr="00405395">
        <w:rPr>
          <w:rFonts w:ascii="Times New Roman" w:hAnsi="Times New Roman" w:cs="Times New Roman"/>
          <w:color w:val="000000"/>
          <w:spacing w:val="-2"/>
          <w:sz w:val="24"/>
          <w:szCs w:val="24"/>
          <w:lang w:eastAsia="uk-UA"/>
        </w:rPr>
        <w:t>забезпечення</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тендерної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пропозиції</w:t>
      </w:r>
      <w:proofErr w:type="spellEnd"/>
      <w:r w:rsidRPr="00405395">
        <w:rPr>
          <w:rFonts w:ascii="Times New Roman" w:hAnsi="Times New Roman" w:cs="Times New Roman"/>
          <w:color w:val="000000"/>
          <w:spacing w:val="-2"/>
          <w:sz w:val="24"/>
          <w:szCs w:val="24"/>
          <w:lang w:eastAsia="uk-UA"/>
        </w:rPr>
        <w:t>/</w:t>
      </w:r>
      <w:proofErr w:type="spellStart"/>
      <w:r w:rsidRPr="00405395">
        <w:rPr>
          <w:rFonts w:ascii="Times New Roman" w:hAnsi="Times New Roman" w:cs="Times New Roman"/>
          <w:color w:val="000000"/>
          <w:spacing w:val="-2"/>
          <w:sz w:val="24"/>
          <w:szCs w:val="24"/>
          <w:lang w:eastAsia="uk-UA"/>
        </w:rPr>
        <w:t>пропозиції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зазначеного</w:t>
      </w:r>
      <w:proofErr w:type="spellEnd"/>
      <w:r w:rsidRPr="00405395">
        <w:rPr>
          <w:rFonts w:ascii="Times New Roman" w:hAnsi="Times New Roman" w:cs="Times New Roman"/>
          <w:color w:val="000000"/>
          <w:spacing w:val="-2"/>
          <w:sz w:val="24"/>
          <w:szCs w:val="24"/>
          <w:lang w:eastAsia="uk-UA"/>
        </w:rPr>
        <w:t xml:space="preserve"> в </w:t>
      </w:r>
      <w:proofErr w:type="spellStart"/>
      <w:r w:rsidRPr="00405395">
        <w:rPr>
          <w:rFonts w:ascii="Times New Roman" w:hAnsi="Times New Roman" w:cs="Times New Roman"/>
          <w:color w:val="000000"/>
          <w:spacing w:val="-2"/>
          <w:sz w:val="24"/>
          <w:szCs w:val="24"/>
          <w:lang w:eastAsia="uk-UA"/>
        </w:rPr>
        <w:t>тендерній</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документації</w:t>
      </w:r>
      <w:proofErr w:type="spellEnd"/>
      <w:r w:rsidRPr="00405395">
        <w:rPr>
          <w:rFonts w:ascii="Times New Roman" w:hAnsi="Times New Roman" w:cs="Times New Roman"/>
          <w:color w:val="000000"/>
          <w:spacing w:val="-2"/>
          <w:sz w:val="24"/>
          <w:szCs w:val="24"/>
          <w:lang w:eastAsia="uk-UA"/>
        </w:rPr>
        <w:t xml:space="preserve"> / </w:t>
      </w:r>
      <w:proofErr w:type="spellStart"/>
      <w:r w:rsidRPr="00405395">
        <w:rPr>
          <w:rFonts w:ascii="Times New Roman" w:hAnsi="Times New Roman" w:cs="Times New Roman"/>
          <w:color w:val="000000"/>
          <w:spacing w:val="-2"/>
          <w:sz w:val="24"/>
          <w:szCs w:val="24"/>
          <w:lang w:eastAsia="uk-UA"/>
        </w:rPr>
        <w:t>оголошенні</w:t>
      </w:r>
      <w:proofErr w:type="spellEnd"/>
      <w:r w:rsidRPr="00405395">
        <w:rPr>
          <w:rFonts w:ascii="Times New Roman" w:hAnsi="Times New Roman" w:cs="Times New Roman"/>
          <w:color w:val="000000"/>
          <w:spacing w:val="-2"/>
          <w:sz w:val="24"/>
          <w:szCs w:val="24"/>
          <w:lang w:eastAsia="uk-UA"/>
        </w:rPr>
        <w:t xml:space="preserve"> про </w:t>
      </w:r>
      <w:proofErr w:type="spellStart"/>
      <w:r w:rsidRPr="00405395">
        <w:rPr>
          <w:rFonts w:ascii="Times New Roman" w:hAnsi="Times New Roman" w:cs="Times New Roman"/>
          <w:color w:val="000000"/>
          <w:spacing w:val="-2"/>
          <w:sz w:val="24"/>
          <w:szCs w:val="24"/>
          <w:lang w:eastAsia="uk-UA"/>
        </w:rPr>
        <w:t>проведення</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спрощеної</w:t>
      </w:r>
      <w:proofErr w:type="spellEnd"/>
      <w:r w:rsidRPr="00405395">
        <w:rPr>
          <w:rFonts w:ascii="Times New Roman" w:hAnsi="Times New Roman" w:cs="Times New Roman"/>
          <w:color w:val="000000"/>
          <w:spacing w:val="-2"/>
          <w:sz w:val="24"/>
          <w:szCs w:val="24"/>
          <w:lang w:eastAsia="uk-UA"/>
        </w:rPr>
        <w:t xml:space="preserve"> </w:t>
      </w:r>
      <w:proofErr w:type="spellStart"/>
      <w:r w:rsidRPr="00405395">
        <w:rPr>
          <w:rFonts w:ascii="Times New Roman" w:hAnsi="Times New Roman" w:cs="Times New Roman"/>
          <w:color w:val="000000"/>
          <w:spacing w:val="-2"/>
          <w:sz w:val="24"/>
          <w:szCs w:val="24"/>
          <w:lang w:eastAsia="uk-UA"/>
        </w:rPr>
        <w:t>закупівлі</w:t>
      </w:r>
      <w:proofErr w:type="spellEnd"/>
      <w:r w:rsidRPr="00405395">
        <w:rPr>
          <w:rFonts w:ascii="Times New Roman" w:hAnsi="Times New Roman" w:cs="Times New Roman"/>
          <w:color w:val="000000"/>
          <w:spacing w:val="-2"/>
          <w:sz w:val="24"/>
          <w:szCs w:val="24"/>
          <w:lang w:eastAsia="uk-UA"/>
        </w:rPr>
        <w:t>;</w:t>
      </w:r>
    </w:p>
    <w:p w14:paraId="0B55D264"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укладення</w:t>
      </w:r>
      <w:proofErr w:type="spellEnd"/>
      <w:r w:rsidRPr="00405395">
        <w:rPr>
          <w:rFonts w:ascii="Times New Roman" w:hAnsi="Times New Roman" w:cs="Times New Roman"/>
          <w:color w:val="000000"/>
          <w:sz w:val="24"/>
          <w:szCs w:val="24"/>
          <w:lang w:eastAsia="uk-UA"/>
        </w:rPr>
        <w:t xml:space="preserve"> договору про </w:t>
      </w:r>
      <w:proofErr w:type="spellStart"/>
      <w:r w:rsidRPr="00405395">
        <w:rPr>
          <w:rFonts w:ascii="Times New Roman" w:hAnsi="Times New Roman" w:cs="Times New Roman"/>
          <w:color w:val="000000"/>
          <w:sz w:val="24"/>
          <w:szCs w:val="24"/>
          <w:lang w:eastAsia="uk-UA"/>
        </w:rPr>
        <w:t>закупівлю</w:t>
      </w:r>
      <w:proofErr w:type="spellEnd"/>
      <w:r w:rsidRPr="00405395">
        <w:rPr>
          <w:rFonts w:ascii="Times New Roman" w:hAnsi="Times New Roman" w:cs="Times New Roman"/>
          <w:color w:val="000000"/>
          <w:sz w:val="24"/>
          <w:szCs w:val="24"/>
          <w:lang w:eastAsia="uk-UA"/>
        </w:rPr>
        <w:t xml:space="preserve"> з </w:t>
      </w:r>
      <w:proofErr w:type="spellStart"/>
      <w:r w:rsidRPr="00405395">
        <w:rPr>
          <w:rFonts w:ascii="Times New Roman" w:hAnsi="Times New Roman" w:cs="Times New Roman"/>
          <w:color w:val="000000"/>
          <w:sz w:val="24"/>
          <w:szCs w:val="24"/>
          <w:lang w:eastAsia="uk-UA"/>
        </w:rPr>
        <w:t>учасником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який</w:t>
      </w:r>
      <w:proofErr w:type="spellEnd"/>
      <w:r w:rsidRPr="00405395">
        <w:rPr>
          <w:rFonts w:ascii="Times New Roman" w:hAnsi="Times New Roman" w:cs="Times New Roman"/>
          <w:color w:val="000000"/>
          <w:sz w:val="24"/>
          <w:szCs w:val="24"/>
          <w:lang w:eastAsia="uk-UA"/>
        </w:rPr>
        <w:t xml:space="preserve"> став </w:t>
      </w:r>
      <w:proofErr w:type="spellStart"/>
      <w:r w:rsidRPr="00405395">
        <w:rPr>
          <w:rFonts w:ascii="Times New Roman" w:hAnsi="Times New Roman" w:cs="Times New Roman"/>
          <w:color w:val="000000"/>
          <w:sz w:val="24"/>
          <w:szCs w:val="24"/>
          <w:lang w:eastAsia="uk-UA"/>
        </w:rPr>
        <w:t>переможцем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процедури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крім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переговорної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процедури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w:t>
      </w:r>
    </w:p>
    <w:p w14:paraId="767502DE"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відкликання</w:t>
      </w:r>
      <w:proofErr w:type="spellEnd"/>
      <w:r w:rsidRPr="00405395">
        <w:rPr>
          <w:rFonts w:ascii="Times New Roman" w:hAnsi="Times New Roman" w:cs="Times New Roman"/>
          <w:color w:val="000000"/>
          <w:sz w:val="24"/>
          <w:szCs w:val="24"/>
          <w:lang w:eastAsia="uk-UA"/>
        </w:rPr>
        <w:t xml:space="preserve"> принципалом </w:t>
      </w:r>
      <w:proofErr w:type="spellStart"/>
      <w:r w:rsidRPr="00405395">
        <w:rPr>
          <w:rFonts w:ascii="Times New Roman" w:hAnsi="Times New Roman" w:cs="Times New Roman"/>
          <w:color w:val="000000"/>
          <w:sz w:val="24"/>
          <w:szCs w:val="24"/>
          <w:lang w:eastAsia="uk-UA"/>
        </w:rPr>
        <w:t>тендерної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до </w:t>
      </w:r>
      <w:proofErr w:type="spellStart"/>
      <w:r w:rsidRPr="00405395">
        <w:rPr>
          <w:rFonts w:ascii="Times New Roman" w:hAnsi="Times New Roman" w:cs="Times New Roman"/>
          <w:color w:val="000000"/>
          <w:sz w:val="24"/>
          <w:szCs w:val="24"/>
          <w:lang w:eastAsia="uk-UA"/>
        </w:rPr>
        <w:t>закінчення</w:t>
      </w:r>
      <w:proofErr w:type="spellEnd"/>
      <w:r w:rsidRPr="00405395">
        <w:rPr>
          <w:rFonts w:ascii="Times New Roman" w:hAnsi="Times New Roman" w:cs="Times New Roman"/>
          <w:color w:val="000000"/>
          <w:sz w:val="24"/>
          <w:szCs w:val="24"/>
          <w:lang w:eastAsia="uk-UA"/>
        </w:rPr>
        <w:t xml:space="preserve"> строку </w:t>
      </w:r>
      <w:proofErr w:type="spellStart"/>
      <w:r w:rsidRPr="00405395">
        <w:rPr>
          <w:rFonts w:ascii="Times New Roman" w:hAnsi="Times New Roman" w:cs="Times New Roman"/>
          <w:color w:val="000000"/>
          <w:sz w:val="24"/>
          <w:szCs w:val="24"/>
          <w:lang w:eastAsia="uk-UA"/>
        </w:rPr>
        <w:t>її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подання</w:t>
      </w:r>
      <w:proofErr w:type="spellEnd"/>
      <w:r w:rsidRPr="00405395">
        <w:rPr>
          <w:rFonts w:ascii="Times New Roman" w:hAnsi="Times New Roman" w:cs="Times New Roman"/>
          <w:color w:val="000000"/>
          <w:sz w:val="24"/>
          <w:szCs w:val="24"/>
          <w:lang w:eastAsia="uk-UA"/>
        </w:rPr>
        <w:t>;</w:t>
      </w:r>
    </w:p>
    <w:p w14:paraId="01FBF5DD"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закінчення</w:t>
      </w:r>
      <w:proofErr w:type="spellEnd"/>
      <w:r w:rsidRPr="00405395">
        <w:rPr>
          <w:rFonts w:ascii="Times New Roman" w:hAnsi="Times New Roman" w:cs="Times New Roman"/>
          <w:color w:val="000000"/>
          <w:sz w:val="24"/>
          <w:szCs w:val="24"/>
          <w:lang w:eastAsia="uk-UA"/>
        </w:rPr>
        <w:t xml:space="preserve"> тендеру / </w:t>
      </w:r>
      <w:proofErr w:type="spellStart"/>
      <w:r w:rsidRPr="00405395">
        <w:rPr>
          <w:rFonts w:ascii="Times New Roman" w:hAnsi="Times New Roman" w:cs="Times New Roman"/>
          <w:color w:val="000000"/>
          <w:sz w:val="24"/>
          <w:szCs w:val="24"/>
          <w:lang w:eastAsia="uk-UA"/>
        </w:rPr>
        <w:t>спрощеної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закупівлі</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неукладення</w:t>
      </w:r>
      <w:proofErr w:type="spellEnd"/>
      <w:r w:rsidRPr="00405395">
        <w:rPr>
          <w:rFonts w:ascii="Times New Roman" w:hAnsi="Times New Roman" w:cs="Times New Roman"/>
          <w:color w:val="000000"/>
          <w:sz w:val="24"/>
          <w:szCs w:val="24"/>
          <w:lang w:eastAsia="uk-UA"/>
        </w:rPr>
        <w:t xml:space="preserve"> договору про </w:t>
      </w:r>
      <w:proofErr w:type="spellStart"/>
      <w:r w:rsidRPr="00405395">
        <w:rPr>
          <w:rFonts w:ascii="Times New Roman" w:hAnsi="Times New Roman" w:cs="Times New Roman"/>
          <w:color w:val="000000"/>
          <w:sz w:val="24"/>
          <w:szCs w:val="24"/>
          <w:lang w:eastAsia="uk-UA"/>
        </w:rPr>
        <w:t>закупівлю</w:t>
      </w:r>
      <w:proofErr w:type="spellEnd"/>
      <w:r w:rsidRPr="00405395">
        <w:rPr>
          <w:rFonts w:ascii="Times New Roman" w:hAnsi="Times New Roman" w:cs="Times New Roman"/>
          <w:color w:val="000000"/>
          <w:sz w:val="24"/>
          <w:szCs w:val="24"/>
          <w:lang w:eastAsia="uk-UA"/>
        </w:rPr>
        <w:t xml:space="preserve"> з </w:t>
      </w:r>
      <w:proofErr w:type="spellStart"/>
      <w:r w:rsidRPr="00405395">
        <w:rPr>
          <w:rFonts w:ascii="Times New Roman" w:hAnsi="Times New Roman" w:cs="Times New Roman"/>
          <w:color w:val="000000"/>
          <w:sz w:val="24"/>
          <w:szCs w:val="24"/>
          <w:lang w:eastAsia="uk-UA"/>
        </w:rPr>
        <w:t>жодним</w:t>
      </w:r>
      <w:proofErr w:type="spellEnd"/>
      <w:r w:rsidRPr="00405395">
        <w:rPr>
          <w:rFonts w:ascii="Times New Roman" w:hAnsi="Times New Roman" w:cs="Times New Roman"/>
          <w:color w:val="000000"/>
          <w:sz w:val="24"/>
          <w:szCs w:val="24"/>
          <w:lang w:eastAsia="uk-UA"/>
        </w:rPr>
        <w:t xml:space="preserve"> з </w:t>
      </w:r>
      <w:proofErr w:type="spellStart"/>
      <w:r w:rsidRPr="00405395">
        <w:rPr>
          <w:rFonts w:ascii="Times New Roman" w:hAnsi="Times New Roman" w:cs="Times New Roman"/>
          <w:color w:val="000000"/>
          <w:sz w:val="24"/>
          <w:szCs w:val="24"/>
          <w:lang w:eastAsia="uk-UA"/>
        </w:rPr>
        <w:t>учасників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які</w:t>
      </w:r>
      <w:proofErr w:type="spellEnd"/>
      <w:r w:rsidRPr="00405395">
        <w:rPr>
          <w:rFonts w:ascii="Times New Roman" w:hAnsi="Times New Roman" w:cs="Times New Roman"/>
          <w:color w:val="000000"/>
          <w:sz w:val="24"/>
          <w:szCs w:val="24"/>
          <w:lang w:eastAsia="uk-UA"/>
        </w:rPr>
        <w:t xml:space="preserve"> подали </w:t>
      </w:r>
      <w:proofErr w:type="spellStart"/>
      <w:r w:rsidRPr="00405395">
        <w:rPr>
          <w:rFonts w:ascii="Times New Roman" w:hAnsi="Times New Roman" w:cs="Times New Roman"/>
          <w:color w:val="000000"/>
          <w:sz w:val="24"/>
          <w:szCs w:val="24"/>
          <w:lang w:eastAsia="uk-UA"/>
        </w:rPr>
        <w:t>тендерні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 xml:space="preserve"> / </w:t>
      </w:r>
      <w:proofErr w:type="spellStart"/>
      <w:r w:rsidRPr="00405395">
        <w:rPr>
          <w:rFonts w:ascii="Times New Roman" w:hAnsi="Times New Roman" w:cs="Times New Roman"/>
          <w:color w:val="000000"/>
          <w:sz w:val="24"/>
          <w:szCs w:val="24"/>
          <w:lang w:eastAsia="uk-UA"/>
        </w:rPr>
        <w:t>пропозиції</w:t>
      </w:r>
      <w:proofErr w:type="spellEnd"/>
      <w:r w:rsidRPr="00405395">
        <w:rPr>
          <w:rFonts w:ascii="Times New Roman" w:hAnsi="Times New Roman" w:cs="Times New Roman"/>
          <w:color w:val="000000"/>
          <w:sz w:val="24"/>
          <w:szCs w:val="24"/>
          <w:lang w:eastAsia="uk-UA"/>
        </w:rPr>
        <w:t>.</w:t>
      </w:r>
    </w:p>
    <w:p w14:paraId="3A13D276"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5.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дострокового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звільнення</w:t>
      </w:r>
      <w:proofErr w:type="spellEnd"/>
      <w:r w:rsidRPr="00405395">
        <w:rPr>
          <w:rFonts w:ascii="Times New Roman" w:hAnsi="Times New Roman" w:cs="Times New Roman"/>
          <w:color w:val="000000"/>
          <w:sz w:val="24"/>
          <w:szCs w:val="24"/>
          <w:lang w:eastAsia="uk-UA"/>
        </w:rPr>
        <w:t xml:space="preserve"> гаранта </w:t>
      </w:r>
      <w:proofErr w:type="spellStart"/>
      <w:r w:rsidRPr="00405395">
        <w:rPr>
          <w:rFonts w:ascii="Times New Roman" w:hAnsi="Times New Roman" w:cs="Times New Roman"/>
          <w:color w:val="000000"/>
          <w:sz w:val="24"/>
          <w:szCs w:val="24"/>
          <w:lang w:eastAsia="uk-UA"/>
        </w:rPr>
        <w:t>від</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зобов’язань</w:t>
      </w:r>
      <w:proofErr w:type="spellEnd"/>
      <w:r w:rsidRPr="00405395">
        <w:rPr>
          <w:rFonts w:ascii="Times New Roman" w:hAnsi="Times New Roman" w:cs="Times New Roman"/>
          <w:color w:val="000000"/>
          <w:sz w:val="24"/>
          <w:szCs w:val="24"/>
          <w:lang w:eastAsia="uk-UA"/>
        </w:rPr>
        <w:t xml:space="preserve"> за </w:t>
      </w:r>
      <w:proofErr w:type="spellStart"/>
      <w:r w:rsidRPr="00405395">
        <w:rPr>
          <w:rFonts w:ascii="Times New Roman" w:hAnsi="Times New Roman" w:cs="Times New Roman"/>
          <w:color w:val="000000"/>
          <w:sz w:val="24"/>
          <w:szCs w:val="24"/>
          <w:lang w:eastAsia="uk-UA"/>
        </w:rPr>
        <w:t>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заява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про </w:t>
      </w:r>
      <w:proofErr w:type="spellStart"/>
      <w:r w:rsidRPr="00405395">
        <w:rPr>
          <w:rFonts w:ascii="Times New Roman" w:hAnsi="Times New Roman" w:cs="Times New Roman"/>
          <w:color w:val="000000"/>
          <w:sz w:val="24"/>
          <w:szCs w:val="24"/>
          <w:lang w:eastAsia="uk-UA"/>
        </w:rPr>
        <w:t>звільнення</w:t>
      </w:r>
      <w:proofErr w:type="spellEnd"/>
      <w:r w:rsidRPr="00405395">
        <w:rPr>
          <w:rFonts w:ascii="Times New Roman" w:hAnsi="Times New Roman" w:cs="Times New Roman"/>
          <w:color w:val="000000"/>
          <w:sz w:val="24"/>
          <w:szCs w:val="24"/>
          <w:lang w:eastAsia="uk-UA"/>
        </w:rPr>
        <w:t xml:space="preserve"> гаранта </w:t>
      </w:r>
      <w:proofErr w:type="spellStart"/>
      <w:r w:rsidRPr="00405395">
        <w:rPr>
          <w:rFonts w:ascii="Times New Roman" w:hAnsi="Times New Roman" w:cs="Times New Roman"/>
          <w:color w:val="000000"/>
          <w:sz w:val="24"/>
          <w:szCs w:val="24"/>
          <w:lang w:eastAsia="uk-UA"/>
        </w:rPr>
        <w:t>від</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зобов’язань</w:t>
      </w:r>
      <w:proofErr w:type="spellEnd"/>
      <w:r w:rsidRPr="00405395">
        <w:rPr>
          <w:rFonts w:ascii="Times New Roman" w:hAnsi="Times New Roman" w:cs="Times New Roman"/>
          <w:color w:val="000000"/>
          <w:sz w:val="24"/>
          <w:szCs w:val="24"/>
          <w:lang w:eastAsia="uk-UA"/>
        </w:rPr>
        <w:t xml:space="preserve"> за </w:t>
      </w:r>
      <w:proofErr w:type="spellStart"/>
      <w:r w:rsidRPr="00405395">
        <w:rPr>
          <w:rFonts w:ascii="Times New Roman" w:hAnsi="Times New Roman" w:cs="Times New Roman"/>
          <w:color w:val="000000"/>
          <w:sz w:val="24"/>
          <w:szCs w:val="24"/>
          <w:lang w:eastAsia="uk-UA"/>
        </w:rPr>
        <w:t>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гарантією</w:t>
      </w:r>
      <w:proofErr w:type="spellEnd"/>
      <w:r w:rsidRPr="00405395">
        <w:rPr>
          <w:rFonts w:ascii="Times New Roman" w:hAnsi="Times New Roman" w:cs="Times New Roman"/>
          <w:color w:val="000000"/>
          <w:sz w:val="24"/>
          <w:szCs w:val="24"/>
          <w:lang w:eastAsia="uk-UA"/>
        </w:rPr>
        <w:t xml:space="preserve"> повинна бути </w:t>
      </w:r>
      <w:proofErr w:type="spellStart"/>
      <w:r w:rsidRPr="00405395">
        <w:rPr>
          <w:rFonts w:ascii="Times New Roman" w:hAnsi="Times New Roman" w:cs="Times New Roman"/>
          <w:color w:val="000000"/>
          <w:sz w:val="24"/>
          <w:szCs w:val="24"/>
          <w:lang w:eastAsia="uk-UA"/>
        </w:rPr>
        <w:t>складена</w:t>
      </w:r>
      <w:proofErr w:type="spellEnd"/>
      <w:r w:rsidRPr="00405395">
        <w:rPr>
          <w:rFonts w:ascii="Times New Roman" w:hAnsi="Times New Roman" w:cs="Times New Roman"/>
          <w:color w:val="000000"/>
          <w:sz w:val="24"/>
          <w:szCs w:val="24"/>
          <w:lang w:eastAsia="uk-UA"/>
        </w:rPr>
        <w:t xml:space="preserve"> в один з таких </w:t>
      </w:r>
      <w:proofErr w:type="spellStart"/>
      <w:r w:rsidRPr="00405395">
        <w:rPr>
          <w:rFonts w:ascii="Times New Roman" w:hAnsi="Times New Roman" w:cs="Times New Roman"/>
          <w:color w:val="000000"/>
          <w:sz w:val="24"/>
          <w:szCs w:val="24"/>
          <w:lang w:eastAsia="uk-UA"/>
        </w:rPr>
        <w:t>способів</w:t>
      </w:r>
      <w:proofErr w:type="spellEnd"/>
      <w:r w:rsidRPr="00405395">
        <w:rPr>
          <w:rFonts w:ascii="Times New Roman" w:hAnsi="Times New Roman" w:cs="Times New Roman"/>
          <w:color w:val="000000"/>
          <w:sz w:val="24"/>
          <w:szCs w:val="24"/>
          <w:lang w:eastAsia="uk-UA"/>
        </w:rPr>
        <w:t>:</w:t>
      </w:r>
    </w:p>
    <w:p w14:paraId="257DD509"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на </w:t>
      </w:r>
      <w:proofErr w:type="spellStart"/>
      <w:r w:rsidRPr="00405395">
        <w:rPr>
          <w:rFonts w:ascii="Times New Roman" w:hAnsi="Times New Roman" w:cs="Times New Roman"/>
          <w:color w:val="000000"/>
          <w:sz w:val="24"/>
          <w:szCs w:val="24"/>
          <w:lang w:eastAsia="uk-UA"/>
        </w:rPr>
        <w:t>паперовому</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носії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підписана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представником</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ами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і </w:t>
      </w:r>
      <w:proofErr w:type="spellStart"/>
      <w:r w:rsidRPr="00405395">
        <w:rPr>
          <w:rFonts w:ascii="Times New Roman" w:hAnsi="Times New Roman" w:cs="Times New Roman"/>
          <w:color w:val="000000"/>
          <w:sz w:val="24"/>
          <w:szCs w:val="24"/>
          <w:lang w:eastAsia="uk-UA"/>
        </w:rPr>
        <w:t>скріплена</w:t>
      </w:r>
      <w:proofErr w:type="spellEnd"/>
      <w:r w:rsidRPr="00405395">
        <w:rPr>
          <w:rFonts w:ascii="Times New Roman" w:hAnsi="Times New Roman" w:cs="Times New Roman"/>
          <w:color w:val="000000"/>
          <w:sz w:val="24"/>
          <w:szCs w:val="24"/>
          <w:lang w:eastAsia="uk-UA"/>
        </w:rPr>
        <w:t xml:space="preserve"> печаткою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підтверджує</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повноваження</w:t>
      </w:r>
      <w:proofErr w:type="spellEnd"/>
      <w:r w:rsidRPr="00405395">
        <w:rPr>
          <w:rFonts w:ascii="Times New Roman" w:hAnsi="Times New Roman" w:cs="Times New Roman"/>
          <w:color w:val="000000"/>
          <w:sz w:val="24"/>
          <w:szCs w:val="24"/>
          <w:lang w:eastAsia="uk-UA"/>
        </w:rPr>
        <w:t xml:space="preserve"> особи (</w:t>
      </w:r>
      <w:proofErr w:type="spellStart"/>
      <w:r w:rsidRPr="00405395">
        <w:rPr>
          <w:rFonts w:ascii="Times New Roman" w:hAnsi="Times New Roman" w:cs="Times New Roman"/>
          <w:color w:val="000000"/>
          <w:sz w:val="24"/>
          <w:szCs w:val="24"/>
          <w:lang w:eastAsia="uk-UA"/>
        </w:rPr>
        <w:t>осіб</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підписала</w:t>
      </w:r>
      <w:proofErr w:type="spellEnd"/>
      <w:r w:rsidRPr="00405395">
        <w:rPr>
          <w:rFonts w:ascii="Times New Roman" w:hAnsi="Times New Roman" w:cs="Times New Roman"/>
          <w:color w:val="000000"/>
          <w:sz w:val="24"/>
          <w:szCs w:val="24"/>
          <w:lang w:eastAsia="uk-UA"/>
        </w:rPr>
        <w:t xml:space="preserve">(и) </w:t>
      </w:r>
      <w:proofErr w:type="spellStart"/>
      <w:r w:rsidRPr="00405395">
        <w:rPr>
          <w:rFonts w:ascii="Times New Roman" w:hAnsi="Times New Roman" w:cs="Times New Roman"/>
          <w:color w:val="000000"/>
          <w:sz w:val="24"/>
          <w:szCs w:val="24"/>
          <w:lang w:eastAsia="uk-UA"/>
        </w:rPr>
        <w:t>заяву</w:t>
      </w:r>
      <w:proofErr w:type="spellEnd"/>
      <w:r w:rsidRPr="00405395">
        <w:rPr>
          <w:rFonts w:ascii="Times New Roman" w:hAnsi="Times New Roman" w:cs="Times New Roman"/>
          <w:color w:val="000000"/>
          <w:sz w:val="24"/>
          <w:szCs w:val="24"/>
          <w:lang w:eastAsia="uk-UA"/>
        </w:rPr>
        <w:t xml:space="preserve">, шляхом </w:t>
      </w:r>
      <w:proofErr w:type="spellStart"/>
      <w:r w:rsidRPr="00405395">
        <w:rPr>
          <w:rFonts w:ascii="Times New Roman" w:hAnsi="Times New Roman" w:cs="Times New Roman"/>
          <w:color w:val="000000"/>
          <w:sz w:val="24"/>
          <w:szCs w:val="24"/>
          <w:lang w:eastAsia="uk-UA"/>
        </w:rPr>
        <w:t>надсилання</w:t>
      </w:r>
      <w:proofErr w:type="spellEnd"/>
      <w:r w:rsidRPr="00405395">
        <w:rPr>
          <w:rFonts w:ascii="Times New Roman" w:hAnsi="Times New Roman" w:cs="Times New Roman"/>
          <w:color w:val="000000"/>
          <w:sz w:val="24"/>
          <w:szCs w:val="24"/>
          <w:lang w:eastAsia="uk-UA"/>
        </w:rPr>
        <w:t xml:space="preserve"> на </w:t>
      </w:r>
      <w:proofErr w:type="spellStart"/>
      <w:r w:rsidRPr="00405395">
        <w:rPr>
          <w:rFonts w:ascii="Times New Roman" w:hAnsi="Times New Roman" w:cs="Times New Roman"/>
          <w:color w:val="000000"/>
          <w:sz w:val="24"/>
          <w:szCs w:val="24"/>
          <w:lang w:eastAsia="uk-UA"/>
        </w:rPr>
        <w:t>поштову</w:t>
      </w:r>
      <w:proofErr w:type="spellEnd"/>
      <w:r w:rsidRPr="00405395">
        <w:rPr>
          <w:rFonts w:ascii="Times New Roman" w:hAnsi="Times New Roman" w:cs="Times New Roman"/>
          <w:color w:val="000000"/>
          <w:sz w:val="24"/>
          <w:szCs w:val="24"/>
          <w:lang w:eastAsia="uk-UA"/>
        </w:rPr>
        <w:t xml:space="preserve"> адресу гаранта;</w:t>
      </w:r>
    </w:p>
    <w:p w14:paraId="67626E6B"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lastRenderedPageBreak/>
        <w:t xml:space="preserve">у </w:t>
      </w:r>
      <w:proofErr w:type="spellStart"/>
      <w:r w:rsidRPr="00405395">
        <w:rPr>
          <w:rFonts w:ascii="Times New Roman" w:hAnsi="Times New Roman" w:cs="Times New Roman"/>
          <w:color w:val="000000"/>
          <w:sz w:val="24"/>
          <w:szCs w:val="24"/>
          <w:lang w:eastAsia="uk-UA"/>
        </w:rPr>
        <w:t>формі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електронного</w:t>
      </w:r>
      <w:proofErr w:type="spellEnd"/>
      <w:r w:rsidRPr="00405395">
        <w:rPr>
          <w:rFonts w:ascii="Times New Roman" w:hAnsi="Times New Roman" w:cs="Times New Roman"/>
          <w:color w:val="000000"/>
          <w:sz w:val="24"/>
          <w:szCs w:val="24"/>
          <w:lang w:eastAsia="uk-UA"/>
        </w:rPr>
        <w:t xml:space="preserve"> документа, </w:t>
      </w:r>
      <w:proofErr w:type="spellStart"/>
      <w:r w:rsidRPr="00405395">
        <w:rPr>
          <w:rFonts w:ascii="Times New Roman" w:hAnsi="Times New Roman" w:cs="Times New Roman"/>
          <w:color w:val="000000"/>
          <w:sz w:val="24"/>
          <w:szCs w:val="24"/>
          <w:lang w:eastAsia="uk-UA"/>
        </w:rPr>
        <w:t>підписана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представником</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ами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з </w:t>
      </w:r>
      <w:proofErr w:type="spellStart"/>
      <w:r w:rsidRPr="00405395">
        <w:rPr>
          <w:rFonts w:ascii="Times New Roman" w:hAnsi="Times New Roman" w:cs="Times New Roman"/>
          <w:color w:val="000000"/>
          <w:sz w:val="24"/>
          <w:szCs w:val="24"/>
          <w:lang w:eastAsia="uk-UA"/>
        </w:rPr>
        <w:t>накладенням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кваліфікованого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електронного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підпису</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представника</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та подана </w:t>
      </w:r>
      <w:proofErr w:type="spellStart"/>
      <w:r w:rsidRPr="00405395">
        <w:rPr>
          <w:rFonts w:ascii="Times New Roman" w:hAnsi="Times New Roman" w:cs="Times New Roman"/>
          <w:color w:val="000000"/>
          <w:sz w:val="24"/>
          <w:szCs w:val="24"/>
          <w:lang w:eastAsia="uk-UA"/>
        </w:rPr>
        <w:t>безпосередньо</w:t>
      </w:r>
      <w:proofErr w:type="spellEnd"/>
      <w:r w:rsidRPr="00405395">
        <w:rPr>
          <w:rFonts w:ascii="Times New Roman" w:hAnsi="Times New Roman" w:cs="Times New Roman"/>
          <w:color w:val="000000"/>
          <w:sz w:val="24"/>
          <w:szCs w:val="24"/>
          <w:lang w:eastAsia="uk-UA"/>
        </w:rPr>
        <w:t xml:space="preserve"> на </w:t>
      </w:r>
      <w:proofErr w:type="spellStart"/>
      <w:r w:rsidRPr="00405395">
        <w:rPr>
          <w:rFonts w:ascii="Times New Roman" w:hAnsi="Times New Roman" w:cs="Times New Roman"/>
          <w:color w:val="000000"/>
          <w:sz w:val="24"/>
          <w:szCs w:val="24"/>
          <w:lang w:eastAsia="uk-UA"/>
        </w:rPr>
        <w:t>електронну</w:t>
      </w:r>
      <w:proofErr w:type="spellEnd"/>
      <w:r w:rsidRPr="00405395">
        <w:rPr>
          <w:rFonts w:ascii="Times New Roman" w:hAnsi="Times New Roman" w:cs="Times New Roman"/>
          <w:color w:val="000000"/>
          <w:sz w:val="24"/>
          <w:szCs w:val="24"/>
          <w:lang w:eastAsia="uk-UA"/>
        </w:rPr>
        <w:t xml:space="preserve"> адресу гаранту разом </w:t>
      </w:r>
      <w:proofErr w:type="spellStart"/>
      <w:r w:rsidRPr="00405395">
        <w:rPr>
          <w:rFonts w:ascii="Times New Roman" w:hAnsi="Times New Roman" w:cs="Times New Roman"/>
          <w:color w:val="000000"/>
          <w:sz w:val="24"/>
          <w:szCs w:val="24"/>
          <w:lang w:eastAsia="uk-UA"/>
        </w:rPr>
        <w:t>із</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засвідченими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кваліфікованим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електронним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підписом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представника</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копіями</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документів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підтверджують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повноваження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представника</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w:t>
      </w:r>
    </w:p>
    <w:p w14:paraId="4632E8E5"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6. </w:t>
      </w:r>
      <w:proofErr w:type="spellStart"/>
      <w:r w:rsidRPr="00405395">
        <w:rPr>
          <w:rFonts w:ascii="Times New Roman" w:hAnsi="Times New Roman" w:cs="Times New Roman"/>
          <w:color w:val="000000"/>
          <w:sz w:val="24"/>
          <w:szCs w:val="24"/>
          <w:lang w:eastAsia="uk-UA"/>
        </w:rPr>
        <w:t>Зміни</w:t>
      </w:r>
      <w:proofErr w:type="spellEnd"/>
      <w:r w:rsidRPr="00405395">
        <w:rPr>
          <w:rFonts w:ascii="Times New Roman" w:hAnsi="Times New Roman" w:cs="Times New Roman"/>
          <w:color w:val="000000"/>
          <w:sz w:val="24"/>
          <w:szCs w:val="24"/>
          <w:lang w:eastAsia="uk-UA"/>
        </w:rPr>
        <w:t xml:space="preserve"> до </w:t>
      </w:r>
      <w:proofErr w:type="spellStart"/>
      <w:r w:rsidRPr="00405395">
        <w:rPr>
          <w:rFonts w:ascii="Times New Roman" w:hAnsi="Times New Roman" w:cs="Times New Roman"/>
          <w:color w:val="000000"/>
          <w:sz w:val="24"/>
          <w:szCs w:val="24"/>
          <w:lang w:eastAsia="uk-UA"/>
        </w:rPr>
        <w:t>цієї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можуть</w:t>
      </w:r>
      <w:proofErr w:type="spellEnd"/>
      <w:r w:rsidRPr="00405395">
        <w:rPr>
          <w:rFonts w:ascii="Times New Roman" w:hAnsi="Times New Roman" w:cs="Times New Roman"/>
          <w:color w:val="000000"/>
          <w:sz w:val="24"/>
          <w:szCs w:val="24"/>
          <w:lang w:eastAsia="uk-UA"/>
        </w:rPr>
        <w:t xml:space="preserve"> бути </w:t>
      </w:r>
      <w:proofErr w:type="spellStart"/>
      <w:r w:rsidRPr="00405395">
        <w:rPr>
          <w:rFonts w:ascii="Times New Roman" w:hAnsi="Times New Roman" w:cs="Times New Roman"/>
          <w:color w:val="000000"/>
          <w:sz w:val="24"/>
          <w:szCs w:val="24"/>
          <w:lang w:eastAsia="uk-UA"/>
        </w:rPr>
        <w:t>внесені</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установленому</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законодавством</w:t>
      </w:r>
      <w:proofErr w:type="spellEnd"/>
      <w:r w:rsidRPr="00405395">
        <w:rPr>
          <w:rFonts w:ascii="Times New Roman" w:hAnsi="Times New Roman" w:cs="Times New Roman"/>
          <w:color w:val="000000"/>
          <w:sz w:val="24"/>
          <w:szCs w:val="24"/>
          <w:lang w:eastAsia="uk-UA"/>
        </w:rPr>
        <w:t xml:space="preserve"> порядку, </w:t>
      </w:r>
      <w:proofErr w:type="spellStart"/>
      <w:r w:rsidRPr="00405395">
        <w:rPr>
          <w:rFonts w:ascii="Times New Roman" w:hAnsi="Times New Roman" w:cs="Times New Roman"/>
          <w:color w:val="000000"/>
          <w:sz w:val="24"/>
          <w:szCs w:val="24"/>
          <w:lang w:eastAsia="uk-UA"/>
        </w:rPr>
        <w:t>після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чого</w:t>
      </w:r>
      <w:proofErr w:type="spellEnd"/>
      <w:r w:rsidRPr="00405395">
        <w:rPr>
          <w:rFonts w:ascii="Times New Roman" w:hAnsi="Times New Roman" w:cs="Times New Roman"/>
          <w:color w:val="000000"/>
          <w:sz w:val="24"/>
          <w:szCs w:val="24"/>
          <w:lang w:eastAsia="uk-UA"/>
        </w:rPr>
        <w:t xml:space="preserve"> вони </w:t>
      </w:r>
      <w:proofErr w:type="spellStart"/>
      <w:r w:rsidRPr="00405395">
        <w:rPr>
          <w:rFonts w:ascii="Times New Roman" w:hAnsi="Times New Roman" w:cs="Times New Roman"/>
          <w:color w:val="000000"/>
          <w:sz w:val="24"/>
          <w:szCs w:val="24"/>
          <w:lang w:eastAsia="uk-UA"/>
        </w:rPr>
        <w:t>стають</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невід’ємною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частиною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цієї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w:t>
      </w:r>
    </w:p>
    <w:p w14:paraId="2A1D73DB"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7. </w:t>
      </w:r>
      <w:proofErr w:type="spellStart"/>
      <w:r w:rsidRPr="00405395">
        <w:rPr>
          <w:rFonts w:ascii="Times New Roman" w:hAnsi="Times New Roman" w:cs="Times New Roman"/>
          <w:color w:val="000000"/>
          <w:sz w:val="24"/>
          <w:szCs w:val="24"/>
          <w:lang w:eastAsia="uk-UA"/>
        </w:rPr>
        <w:t>Ця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надається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виключно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бенефіціару</w:t>
      </w:r>
      <w:proofErr w:type="spellEnd"/>
      <w:r w:rsidRPr="00405395">
        <w:rPr>
          <w:rFonts w:ascii="Times New Roman" w:hAnsi="Times New Roman" w:cs="Times New Roman"/>
          <w:color w:val="000000"/>
          <w:sz w:val="24"/>
          <w:szCs w:val="24"/>
          <w:lang w:eastAsia="uk-UA"/>
        </w:rPr>
        <w:t xml:space="preserve"> і не </w:t>
      </w:r>
      <w:proofErr w:type="spellStart"/>
      <w:r w:rsidRPr="00405395">
        <w:rPr>
          <w:rFonts w:ascii="Times New Roman" w:hAnsi="Times New Roman" w:cs="Times New Roman"/>
          <w:color w:val="000000"/>
          <w:sz w:val="24"/>
          <w:szCs w:val="24"/>
          <w:lang w:eastAsia="uk-UA"/>
        </w:rPr>
        <w:t>може</w:t>
      </w:r>
      <w:proofErr w:type="spellEnd"/>
      <w:r w:rsidRPr="00405395">
        <w:rPr>
          <w:rFonts w:ascii="Times New Roman" w:hAnsi="Times New Roman" w:cs="Times New Roman"/>
          <w:color w:val="000000"/>
          <w:sz w:val="24"/>
          <w:szCs w:val="24"/>
          <w:lang w:eastAsia="uk-UA"/>
        </w:rPr>
        <w:t xml:space="preserve"> бути передана </w:t>
      </w:r>
      <w:proofErr w:type="spellStart"/>
      <w:r w:rsidRPr="00405395">
        <w:rPr>
          <w:rFonts w:ascii="Times New Roman" w:hAnsi="Times New Roman" w:cs="Times New Roman"/>
          <w:color w:val="000000"/>
          <w:sz w:val="24"/>
          <w:szCs w:val="24"/>
          <w:lang w:eastAsia="uk-UA"/>
        </w:rPr>
        <w:t>або</w:t>
      </w:r>
      <w:proofErr w:type="spellEnd"/>
      <w:r w:rsidRPr="00405395">
        <w:rPr>
          <w:rFonts w:ascii="Times New Roman" w:hAnsi="Times New Roman" w:cs="Times New Roman"/>
          <w:color w:val="000000"/>
          <w:sz w:val="24"/>
          <w:szCs w:val="24"/>
          <w:lang w:eastAsia="uk-UA"/>
        </w:rPr>
        <w:t xml:space="preserve"> переуступлена будь-кому.</w:t>
      </w:r>
    </w:p>
    <w:p w14:paraId="46F26A28"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Відносини</w:t>
      </w:r>
      <w:proofErr w:type="spellEnd"/>
      <w:r w:rsidRPr="00405395">
        <w:rPr>
          <w:rFonts w:ascii="Times New Roman" w:hAnsi="Times New Roman" w:cs="Times New Roman"/>
          <w:color w:val="000000"/>
          <w:sz w:val="24"/>
          <w:szCs w:val="24"/>
          <w:lang w:eastAsia="uk-UA"/>
        </w:rPr>
        <w:t xml:space="preserve"> за </w:t>
      </w:r>
      <w:proofErr w:type="spellStart"/>
      <w:r w:rsidRPr="00405395">
        <w:rPr>
          <w:rFonts w:ascii="Times New Roman" w:hAnsi="Times New Roman" w:cs="Times New Roman"/>
          <w:color w:val="000000"/>
          <w:sz w:val="24"/>
          <w:szCs w:val="24"/>
          <w:lang w:eastAsia="uk-UA"/>
        </w:rPr>
        <w:t>цією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гарантією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регулюються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законодавством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України</w:t>
      </w:r>
      <w:proofErr w:type="spellEnd"/>
      <w:r w:rsidRPr="00405395">
        <w:rPr>
          <w:rFonts w:ascii="Times New Roman" w:hAnsi="Times New Roman" w:cs="Times New Roman"/>
          <w:color w:val="000000"/>
          <w:sz w:val="24"/>
          <w:szCs w:val="24"/>
          <w:lang w:eastAsia="uk-UA"/>
        </w:rPr>
        <w:t>.</w:t>
      </w:r>
    </w:p>
    <w:p w14:paraId="5CDF52F3"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Зобов’язання</w:t>
      </w:r>
      <w:proofErr w:type="spellEnd"/>
      <w:r w:rsidRPr="00405395">
        <w:rPr>
          <w:rFonts w:ascii="Times New Roman" w:hAnsi="Times New Roman" w:cs="Times New Roman"/>
          <w:color w:val="000000"/>
          <w:sz w:val="24"/>
          <w:szCs w:val="24"/>
          <w:lang w:eastAsia="uk-UA"/>
        </w:rPr>
        <w:t xml:space="preserve"> та </w:t>
      </w:r>
      <w:proofErr w:type="spellStart"/>
      <w:r w:rsidRPr="00405395">
        <w:rPr>
          <w:rFonts w:ascii="Times New Roman" w:hAnsi="Times New Roman" w:cs="Times New Roman"/>
          <w:color w:val="000000"/>
          <w:sz w:val="24"/>
          <w:szCs w:val="24"/>
          <w:lang w:eastAsia="uk-UA"/>
        </w:rPr>
        <w:t>відповідальність</w:t>
      </w:r>
      <w:proofErr w:type="spellEnd"/>
      <w:r w:rsidRPr="00405395">
        <w:rPr>
          <w:rFonts w:ascii="Times New Roman" w:hAnsi="Times New Roman" w:cs="Times New Roman"/>
          <w:color w:val="000000"/>
          <w:sz w:val="24"/>
          <w:szCs w:val="24"/>
          <w:lang w:eastAsia="uk-UA"/>
        </w:rPr>
        <w:t xml:space="preserve"> гаранта перед </w:t>
      </w:r>
      <w:proofErr w:type="spellStart"/>
      <w:r w:rsidRPr="00405395">
        <w:rPr>
          <w:rFonts w:ascii="Times New Roman" w:hAnsi="Times New Roman" w:cs="Times New Roman"/>
          <w:color w:val="000000"/>
          <w:sz w:val="24"/>
          <w:szCs w:val="24"/>
          <w:lang w:eastAsia="uk-UA"/>
        </w:rPr>
        <w:t>бенефіціаром</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обмежуються</w:t>
      </w:r>
      <w:proofErr w:type="spellEnd"/>
      <w:r w:rsidRPr="00405395">
        <w:rPr>
          <w:rFonts w:ascii="Times New Roman" w:hAnsi="Times New Roman" w:cs="Times New Roman"/>
          <w:color w:val="000000"/>
          <w:sz w:val="24"/>
          <w:szCs w:val="24"/>
          <w:lang w:eastAsia="uk-UA"/>
        </w:rPr>
        <w:t xml:space="preserve"> сумою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w:t>
      </w:r>
    </w:p>
    <w:p w14:paraId="7E7E2CFC"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Цю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гарантію</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надано</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формі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електронного</w:t>
      </w:r>
      <w:proofErr w:type="spellEnd"/>
      <w:r w:rsidRPr="00405395">
        <w:rPr>
          <w:rFonts w:ascii="Times New Roman" w:hAnsi="Times New Roman" w:cs="Times New Roman"/>
          <w:color w:val="000000"/>
          <w:sz w:val="24"/>
          <w:szCs w:val="24"/>
          <w:lang w:eastAsia="uk-UA"/>
        </w:rPr>
        <w:t xml:space="preserve"> документа та </w:t>
      </w:r>
      <w:proofErr w:type="spellStart"/>
      <w:r w:rsidRPr="00405395">
        <w:rPr>
          <w:rFonts w:ascii="Times New Roman" w:hAnsi="Times New Roman" w:cs="Times New Roman"/>
          <w:color w:val="000000"/>
          <w:sz w:val="24"/>
          <w:szCs w:val="24"/>
          <w:lang w:eastAsia="uk-UA"/>
        </w:rPr>
        <w:t>підписано</w:t>
      </w:r>
      <w:proofErr w:type="spellEnd"/>
      <w:r w:rsidRPr="00405395">
        <w:rPr>
          <w:rFonts w:ascii="Times New Roman" w:hAnsi="Times New Roman" w:cs="Times New Roman"/>
          <w:color w:val="000000"/>
          <w:sz w:val="24"/>
          <w:szCs w:val="24"/>
          <w:lang w:eastAsia="uk-UA"/>
        </w:rPr>
        <w:t xml:space="preserve"> шляхом </w:t>
      </w:r>
      <w:proofErr w:type="spellStart"/>
      <w:r w:rsidRPr="00405395">
        <w:rPr>
          <w:rFonts w:ascii="Times New Roman" w:hAnsi="Times New Roman" w:cs="Times New Roman"/>
          <w:color w:val="000000"/>
          <w:sz w:val="24"/>
          <w:szCs w:val="24"/>
          <w:lang w:eastAsia="uk-UA"/>
        </w:rPr>
        <w:t>накладання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кваліфікованого</w:t>
      </w:r>
      <w:proofErr w:type="spellEnd"/>
      <w:r w:rsidRPr="00405395">
        <w:rPr>
          <w:rFonts w:ascii="Times New Roman" w:hAnsi="Times New Roman" w:cs="Times New Roman"/>
          <w:color w:val="000000"/>
          <w:sz w:val="24"/>
          <w:szCs w:val="24"/>
          <w:lang w:eastAsia="uk-UA"/>
        </w:rPr>
        <w:t xml:space="preserve">(их) </w:t>
      </w:r>
      <w:proofErr w:type="spellStart"/>
      <w:r w:rsidRPr="00405395">
        <w:rPr>
          <w:rFonts w:ascii="Times New Roman" w:hAnsi="Times New Roman" w:cs="Times New Roman"/>
          <w:color w:val="000000"/>
          <w:sz w:val="24"/>
          <w:szCs w:val="24"/>
          <w:lang w:eastAsia="uk-UA"/>
        </w:rPr>
        <w:t>електронного</w:t>
      </w:r>
      <w:proofErr w:type="spellEnd"/>
      <w:r w:rsidRPr="00405395">
        <w:rPr>
          <w:rFonts w:ascii="Times New Roman" w:hAnsi="Times New Roman" w:cs="Times New Roman"/>
          <w:color w:val="000000"/>
          <w:sz w:val="24"/>
          <w:szCs w:val="24"/>
          <w:lang w:eastAsia="uk-UA"/>
        </w:rPr>
        <w:t xml:space="preserve">(их) </w:t>
      </w:r>
      <w:proofErr w:type="spellStart"/>
      <w:r w:rsidRPr="00405395">
        <w:rPr>
          <w:rFonts w:ascii="Times New Roman" w:hAnsi="Times New Roman" w:cs="Times New Roman"/>
          <w:color w:val="000000"/>
          <w:sz w:val="24"/>
          <w:szCs w:val="24"/>
          <w:lang w:eastAsia="uk-UA"/>
        </w:rPr>
        <w:t>підпису</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ів</w:t>
      </w:r>
      <w:proofErr w:type="spellEnd"/>
      <w:r w:rsidRPr="00405395">
        <w:rPr>
          <w:rFonts w:ascii="Times New Roman" w:hAnsi="Times New Roman" w:cs="Times New Roman"/>
          <w:color w:val="000000"/>
          <w:sz w:val="24"/>
          <w:szCs w:val="24"/>
          <w:lang w:eastAsia="uk-UA"/>
        </w:rPr>
        <w:t xml:space="preserve">) та </w:t>
      </w:r>
      <w:proofErr w:type="spellStart"/>
      <w:r w:rsidRPr="00405395">
        <w:rPr>
          <w:rFonts w:ascii="Times New Roman" w:hAnsi="Times New Roman" w:cs="Times New Roman"/>
          <w:color w:val="000000"/>
          <w:sz w:val="24"/>
          <w:szCs w:val="24"/>
          <w:lang w:eastAsia="uk-UA"/>
        </w:rPr>
        <w:t>кваліфікованої</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електронної</w:t>
      </w:r>
      <w:proofErr w:type="spellEnd"/>
      <w:r w:rsidRPr="00405395">
        <w:rPr>
          <w:rFonts w:ascii="Times New Roman" w:hAnsi="Times New Roman" w:cs="Times New Roman"/>
          <w:color w:val="000000"/>
          <w:sz w:val="24"/>
          <w:szCs w:val="24"/>
          <w:lang w:eastAsia="uk-UA"/>
        </w:rPr>
        <w:t xml:space="preserve"> печатки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прирівняні</w:t>
      </w:r>
      <w:proofErr w:type="spellEnd"/>
      <w:r w:rsidRPr="00405395">
        <w:rPr>
          <w:rFonts w:ascii="Times New Roman" w:hAnsi="Times New Roman" w:cs="Times New Roman"/>
          <w:color w:val="000000"/>
          <w:sz w:val="24"/>
          <w:szCs w:val="24"/>
          <w:lang w:eastAsia="uk-UA"/>
        </w:rPr>
        <w:t xml:space="preserve"> до </w:t>
      </w:r>
      <w:proofErr w:type="spellStart"/>
      <w:r w:rsidRPr="00405395">
        <w:rPr>
          <w:rFonts w:ascii="Times New Roman" w:hAnsi="Times New Roman" w:cs="Times New Roman"/>
          <w:color w:val="000000"/>
          <w:sz w:val="24"/>
          <w:szCs w:val="24"/>
          <w:lang w:eastAsia="uk-UA"/>
        </w:rPr>
        <w:t>власноручного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підпису</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ів</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уповноваженої</w:t>
      </w:r>
      <w:proofErr w:type="spellEnd"/>
      <w:r w:rsidRPr="00405395">
        <w:rPr>
          <w:rFonts w:ascii="Times New Roman" w:hAnsi="Times New Roman" w:cs="Times New Roman"/>
          <w:color w:val="000000"/>
          <w:sz w:val="24"/>
          <w:szCs w:val="24"/>
          <w:lang w:eastAsia="uk-UA"/>
        </w:rPr>
        <w:t>(их) особи(</w:t>
      </w:r>
      <w:proofErr w:type="spellStart"/>
      <w:r w:rsidRPr="00405395">
        <w:rPr>
          <w:rFonts w:ascii="Times New Roman" w:hAnsi="Times New Roman" w:cs="Times New Roman"/>
          <w:color w:val="000000"/>
          <w:sz w:val="24"/>
          <w:szCs w:val="24"/>
          <w:lang w:eastAsia="uk-UA"/>
        </w:rPr>
        <w:t>іб</w:t>
      </w:r>
      <w:proofErr w:type="spellEnd"/>
      <w:r w:rsidRPr="00405395">
        <w:rPr>
          <w:rFonts w:ascii="Times New Roman" w:hAnsi="Times New Roman" w:cs="Times New Roman"/>
          <w:color w:val="000000"/>
          <w:sz w:val="24"/>
          <w:szCs w:val="24"/>
          <w:lang w:eastAsia="uk-UA"/>
        </w:rPr>
        <w:t xml:space="preserve">) гаранта та </w:t>
      </w:r>
      <w:proofErr w:type="spellStart"/>
      <w:r w:rsidRPr="00405395">
        <w:rPr>
          <w:rFonts w:ascii="Times New Roman" w:hAnsi="Times New Roman" w:cs="Times New Roman"/>
          <w:color w:val="000000"/>
          <w:sz w:val="24"/>
          <w:szCs w:val="24"/>
          <w:lang w:eastAsia="uk-UA"/>
        </w:rPr>
        <w:t>його</w:t>
      </w:r>
      <w:proofErr w:type="spellEnd"/>
      <w:r w:rsidRPr="00405395">
        <w:rPr>
          <w:rFonts w:ascii="Times New Roman" w:hAnsi="Times New Roman" w:cs="Times New Roman"/>
          <w:color w:val="000000"/>
          <w:sz w:val="24"/>
          <w:szCs w:val="24"/>
          <w:lang w:eastAsia="uk-UA"/>
        </w:rPr>
        <w:t xml:space="preserve"> печатки </w:t>
      </w:r>
      <w:proofErr w:type="spellStart"/>
      <w:r w:rsidRPr="00405395">
        <w:rPr>
          <w:rFonts w:ascii="Times New Roman" w:hAnsi="Times New Roman" w:cs="Times New Roman"/>
          <w:color w:val="000000"/>
          <w:sz w:val="24"/>
          <w:szCs w:val="24"/>
          <w:lang w:eastAsia="uk-UA"/>
        </w:rPr>
        <w:t>відповідно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зазначається</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якщо</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надається</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електронній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формі</w:t>
      </w:r>
      <w:proofErr w:type="spellEnd"/>
      <w:r w:rsidRPr="00405395">
        <w:rPr>
          <w:rFonts w:ascii="Times New Roman" w:hAnsi="Times New Roman" w:cs="Times New Roman"/>
          <w:color w:val="000000"/>
          <w:sz w:val="24"/>
          <w:szCs w:val="24"/>
          <w:lang w:eastAsia="uk-UA"/>
        </w:rPr>
        <w:t>).</w:t>
      </w:r>
    </w:p>
    <w:p w14:paraId="4990B14A"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Уповноважена</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ні</w:t>
      </w:r>
      <w:proofErr w:type="spellEnd"/>
      <w:r w:rsidRPr="00405395">
        <w:rPr>
          <w:rFonts w:ascii="Times New Roman" w:hAnsi="Times New Roman" w:cs="Times New Roman"/>
          <w:color w:val="000000"/>
          <w:sz w:val="24"/>
          <w:szCs w:val="24"/>
          <w:lang w:eastAsia="uk-UA"/>
        </w:rPr>
        <w:t xml:space="preserve">) особа(и)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складання</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гарантії</w:t>
      </w:r>
      <w:proofErr w:type="spellEnd"/>
      <w:r w:rsidRPr="00405395">
        <w:rPr>
          <w:rFonts w:ascii="Times New Roman" w:hAnsi="Times New Roman" w:cs="Times New Roman"/>
          <w:color w:val="000000"/>
          <w:sz w:val="24"/>
          <w:szCs w:val="24"/>
          <w:lang w:eastAsia="uk-UA"/>
        </w:rPr>
        <w:t xml:space="preserve"> на </w:t>
      </w:r>
      <w:proofErr w:type="spellStart"/>
      <w:r w:rsidRPr="00405395">
        <w:rPr>
          <w:rFonts w:ascii="Times New Roman" w:hAnsi="Times New Roman" w:cs="Times New Roman"/>
          <w:color w:val="000000"/>
          <w:sz w:val="24"/>
          <w:szCs w:val="24"/>
          <w:lang w:eastAsia="uk-UA"/>
        </w:rPr>
        <w:t>паперовому</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носії</w:t>
      </w:r>
      <w:proofErr w:type="spellEnd"/>
      <w:r w:rsidRPr="00405395">
        <w:rPr>
          <w:rFonts w:ascii="Times New Roman" w:hAnsi="Times New Roman" w:cs="Times New Roman"/>
          <w:color w:val="000000"/>
          <w:sz w:val="24"/>
          <w:szCs w:val="24"/>
          <w:lang w:eastAsia="uk-UA"/>
        </w:rPr>
        <w:t>)</w:t>
      </w:r>
    </w:p>
    <w:p w14:paraId="4EEE3388" w14:textId="77777777"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_________________________________________________________________________________</w:t>
      </w:r>
    </w:p>
    <w:p w14:paraId="233BC578" w14:textId="77777777" w:rsidR="000612F9" w:rsidRPr="00405395" w:rsidRDefault="000612F9" w:rsidP="000612F9">
      <w:pPr>
        <w:shd w:val="clear" w:color="auto" w:fill="FFFFFF"/>
        <w:spacing w:before="17" w:line="150" w:lineRule="atLeast"/>
        <w:jc w:val="center"/>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(посада, </w:t>
      </w:r>
      <w:proofErr w:type="spellStart"/>
      <w:r w:rsidRPr="00405395">
        <w:rPr>
          <w:rFonts w:ascii="Times New Roman" w:hAnsi="Times New Roman" w:cs="Times New Roman"/>
          <w:color w:val="000000"/>
          <w:sz w:val="24"/>
          <w:szCs w:val="24"/>
          <w:lang w:eastAsia="uk-UA"/>
        </w:rPr>
        <w:t>підпис</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прізвище</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ім’я</w:t>
      </w:r>
      <w:proofErr w:type="spellEnd"/>
      <w:r w:rsidRPr="00405395">
        <w:rPr>
          <w:rFonts w:ascii="Times New Roman" w:hAnsi="Times New Roman" w:cs="Times New Roman"/>
          <w:color w:val="000000"/>
          <w:sz w:val="24"/>
          <w:szCs w:val="24"/>
          <w:lang w:eastAsia="uk-UA"/>
        </w:rPr>
        <w:t xml:space="preserve">, по </w:t>
      </w:r>
      <w:proofErr w:type="spellStart"/>
      <w:r w:rsidRPr="00405395">
        <w:rPr>
          <w:rFonts w:ascii="Times New Roman" w:hAnsi="Times New Roman" w:cs="Times New Roman"/>
          <w:color w:val="000000"/>
          <w:sz w:val="24"/>
          <w:szCs w:val="24"/>
          <w:lang w:eastAsia="uk-UA"/>
        </w:rPr>
        <w:t>батькові</w:t>
      </w:r>
      <w:proofErr w:type="spellEnd"/>
      <w:r w:rsidRPr="00405395">
        <w:rPr>
          <w:rFonts w:ascii="Times New Roman" w:hAnsi="Times New Roman" w:cs="Times New Roman"/>
          <w:color w:val="000000"/>
          <w:sz w:val="24"/>
          <w:szCs w:val="24"/>
          <w:lang w:eastAsia="uk-UA"/>
        </w:rPr>
        <w:t xml:space="preserve"> (за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та печатка </w:t>
      </w:r>
      <w:proofErr w:type="spellStart"/>
      <w:r w:rsidRPr="00405395">
        <w:rPr>
          <w:rFonts w:ascii="Times New Roman" w:hAnsi="Times New Roman" w:cs="Times New Roman"/>
          <w:color w:val="000000"/>
          <w:sz w:val="24"/>
          <w:szCs w:val="24"/>
          <w:lang w:eastAsia="uk-UA"/>
        </w:rPr>
        <w:t>бенефіціара</w:t>
      </w:r>
      <w:proofErr w:type="spellEnd"/>
      <w:r w:rsidRPr="00405395">
        <w:rPr>
          <w:rFonts w:ascii="Times New Roman" w:hAnsi="Times New Roman" w:cs="Times New Roman"/>
          <w:color w:val="000000"/>
          <w:sz w:val="24"/>
          <w:szCs w:val="24"/>
          <w:lang w:eastAsia="uk-UA"/>
        </w:rPr>
        <w:t xml:space="preserve">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w:t>
      </w:r>
    </w:p>
    <w:p w14:paraId="471356FF" w14:textId="77777777" w:rsidR="000612F9" w:rsidRPr="00405395" w:rsidRDefault="000612F9" w:rsidP="000612F9">
      <w:pPr>
        <w:shd w:val="clear" w:color="auto" w:fill="FFFFFF"/>
        <w:spacing w:before="17" w:line="150" w:lineRule="atLeast"/>
        <w:jc w:val="center"/>
        <w:rPr>
          <w:rFonts w:ascii="Times New Roman" w:hAnsi="Times New Roman" w:cs="Times New Roman"/>
          <w:color w:val="000000"/>
          <w:sz w:val="24"/>
          <w:szCs w:val="24"/>
          <w:lang w:eastAsia="uk-UA"/>
        </w:rPr>
      </w:pPr>
    </w:p>
    <w:p w14:paraId="4BFD5CA3" w14:textId="77777777" w:rsidR="000612F9" w:rsidRPr="00405395" w:rsidRDefault="000612F9" w:rsidP="000612F9">
      <w:pPr>
        <w:shd w:val="clear" w:color="auto" w:fill="FFFFFF"/>
        <w:spacing w:line="193" w:lineRule="atLeast"/>
        <w:ind w:firstLine="283"/>
        <w:jc w:val="both"/>
        <w:rPr>
          <w:rFonts w:ascii="Times New Roman" w:hAnsi="Times New Roman" w:cs="Times New Roman"/>
          <w:color w:val="000000"/>
          <w:sz w:val="24"/>
          <w:szCs w:val="24"/>
          <w:lang w:eastAsia="uk-UA"/>
        </w:rPr>
      </w:pPr>
      <w:proofErr w:type="spellStart"/>
      <w:r w:rsidRPr="00405395">
        <w:rPr>
          <w:rFonts w:ascii="Times New Roman" w:hAnsi="Times New Roman" w:cs="Times New Roman"/>
          <w:color w:val="000000"/>
          <w:sz w:val="24"/>
          <w:szCs w:val="24"/>
          <w:lang w:eastAsia="uk-UA"/>
        </w:rPr>
        <w:t>Уповноважена</w:t>
      </w:r>
      <w:proofErr w:type="spellEnd"/>
      <w:r w:rsidRPr="00405395">
        <w:rPr>
          <w:rFonts w:ascii="Times New Roman" w:hAnsi="Times New Roman" w:cs="Times New Roman"/>
          <w:color w:val="000000"/>
          <w:sz w:val="24"/>
          <w:szCs w:val="24"/>
          <w:lang w:eastAsia="uk-UA"/>
        </w:rPr>
        <w:t>(</w:t>
      </w:r>
      <w:proofErr w:type="spellStart"/>
      <w:r w:rsidRPr="00405395">
        <w:rPr>
          <w:rFonts w:ascii="Times New Roman" w:hAnsi="Times New Roman" w:cs="Times New Roman"/>
          <w:color w:val="000000"/>
          <w:sz w:val="24"/>
          <w:szCs w:val="24"/>
          <w:lang w:eastAsia="uk-UA"/>
        </w:rPr>
        <w:t>ні</w:t>
      </w:r>
      <w:proofErr w:type="spellEnd"/>
      <w:r w:rsidRPr="00405395">
        <w:rPr>
          <w:rFonts w:ascii="Times New Roman" w:hAnsi="Times New Roman" w:cs="Times New Roman"/>
          <w:color w:val="000000"/>
          <w:sz w:val="24"/>
          <w:szCs w:val="24"/>
          <w:lang w:eastAsia="uk-UA"/>
        </w:rPr>
        <w:t xml:space="preserve">) особа(и) (у </w:t>
      </w:r>
      <w:proofErr w:type="spellStart"/>
      <w:r w:rsidRPr="00405395">
        <w:rPr>
          <w:rFonts w:ascii="Times New Roman" w:hAnsi="Times New Roman" w:cs="Times New Roman"/>
          <w:color w:val="000000"/>
          <w:sz w:val="24"/>
          <w:szCs w:val="24"/>
          <w:lang w:eastAsia="uk-UA"/>
        </w:rPr>
        <w:t>разі</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надання</w:t>
      </w:r>
      <w:proofErr w:type="spellEnd"/>
      <w:r w:rsidRPr="00405395">
        <w:rPr>
          <w:rFonts w:ascii="Times New Roman" w:hAnsi="Times New Roman" w:cs="Times New Roman"/>
          <w:color w:val="000000"/>
          <w:sz w:val="24"/>
          <w:szCs w:val="24"/>
          <w:lang w:eastAsia="uk-UA"/>
        </w:rPr>
        <w:t xml:space="preserve"> в </w:t>
      </w:r>
      <w:proofErr w:type="spellStart"/>
      <w:r w:rsidRPr="00405395">
        <w:rPr>
          <w:rFonts w:ascii="Times New Roman" w:hAnsi="Times New Roman" w:cs="Times New Roman"/>
          <w:color w:val="000000"/>
          <w:sz w:val="24"/>
          <w:szCs w:val="24"/>
          <w:lang w:eastAsia="uk-UA"/>
        </w:rPr>
        <w:t>електронній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формі</w:t>
      </w:r>
      <w:proofErr w:type="spellEnd"/>
      <w:r w:rsidRPr="00405395">
        <w:rPr>
          <w:rFonts w:ascii="Times New Roman" w:hAnsi="Times New Roman" w:cs="Times New Roman"/>
          <w:color w:val="000000"/>
          <w:sz w:val="24"/>
          <w:szCs w:val="24"/>
          <w:lang w:eastAsia="uk-UA"/>
        </w:rPr>
        <w:t>)</w:t>
      </w:r>
    </w:p>
    <w:p w14:paraId="51D7B78C" w14:textId="594BF4D7" w:rsidR="000612F9" w:rsidRPr="00405395" w:rsidRDefault="000612F9" w:rsidP="000612F9">
      <w:pPr>
        <w:shd w:val="clear" w:color="auto" w:fill="FFFFFF"/>
        <w:spacing w:line="193" w:lineRule="atLeast"/>
        <w:jc w:val="both"/>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________________________________________________________________________________</w:t>
      </w:r>
    </w:p>
    <w:p w14:paraId="5BA969FF" w14:textId="77777777" w:rsidR="000612F9" w:rsidRPr="00405395" w:rsidRDefault="000612F9" w:rsidP="000612F9">
      <w:pPr>
        <w:shd w:val="clear" w:color="auto" w:fill="FFFFFF"/>
        <w:spacing w:before="17" w:line="150" w:lineRule="atLeast"/>
        <w:jc w:val="center"/>
        <w:rPr>
          <w:rFonts w:ascii="Times New Roman" w:hAnsi="Times New Roman" w:cs="Times New Roman"/>
          <w:color w:val="000000"/>
          <w:sz w:val="24"/>
          <w:szCs w:val="24"/>
          <w:lang w:eastAsia="uk-UA"/>
        </w:rPr>
      </w:pPr>
      <w:r w:rsidRPr="00405395">
        <w:rPr>
          <w:rFonts w:ascii="Times New Roman" w:hAnsi="Times New Roman" w:cs="Times New Roman"/>
          <w:color w:val="000000"/>
          <w:sz w:val="24"/>
          <w:szCs w:val="24"/>
          <w:lang w:eastAsia="uk-UA"/>
        </w:rPr>
        <w:t xml:space="preserve">(посада, </w:t>
      </w:r>
      <w:proofErr w:type="spellStart"/>
      <w:r w:rsidRPr="00405395">
        <w:rPr>
          <w:rFonts w:ascii="Times New Roman" w:hAnsi="Times New Roman" w:cs="Times New Roman"/>
          <w:color w:val="000000"/>
          <w:sz w:val="24"/>
          <w:szCs w:val="24"/>
          <w:lang w:eastAsia="uk-UA"/>
        </w:rPr>
        <w:t>підпис</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прізвище</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ім’я</w:t>
      </w:r>
      <w:proofErr w:type="spellEnd"/>
      <w:r w:rsidRPr="00405395">
        <w:rPr>
          <w:rFonts w:ascii="Times New Roman" w:hAnsi="Times New Roman" w:cs="Times New Roman"/>
          <w:color w:val="000000"/>
          <w:sz w:val="24"/>
          <w:szCs w:val="24"/>
          <w:lang w:eastAsia="uk-UA"/>
        </w:rPr>
        <w:t xml:space="preserve">, по </w:t>
      </w:r>
      <w:proofErr w:type="spellStart"/>
      <w:r w:rsidRPr="00405395">
        <w:rPr>
          <w:rFonts w:ascii="Times New Roman" w:hAnsi="Times New Roman" w:cs="Times New Roman"/>
          <w:color w:val="000000"/>
          <w:sz w:val="24"/>
          <w:szCs w:val="24"/>
          <w:lang w:eastAsia="uk-UA"/>
        </w:rPr>
        <w:t>батькові</w:t>
      </w:r>
      <w:proofErr w:type="spellEnd"/>
      <w:r w:rsidRPr="00405395">
        <w:rPr>
          <w:rFonts w:ascii="Times New Roman" w:hAnsi="Times New Roman" w:cs="Times New Roman"/>
          <w:color w:val="000000"/>
          <w:sz w:val="24"/>
          <w:szCs w:val="24"/>
          <w:lang w:eastAsia="uk-UA"/>
        </w:rPr>
        <w:t xml:space="preserve"> (за </w:t>
      </w:r>
      <w:proofErr w:type="spellStart"/>
      <w:r w:rsidRPr="00405395">
        <w:rPr>
          <w:rFonts w:ascii="Times New Roman" w:hAnsi="Times New Roman" w:cs="Times New Roman"/>
          <w:color w:val="000000"/>
          <w:sz w:val="24"/>
          <w:szCs w:val="24"/>
          <w:lang w:eastAsia="uk-UA"/>
        </w:rPr>
        <w:t>наявності</w:t>
      </w:r>
      <w:proofErr w:type="spellEnd"/>
      <w:r w:rsidRPr="00405395">
        <w:rPr>
          <w:rFonts w:ascii="Times New Roman" w:hAnsi="Times New Roman" w:cs="Times New Roman"/>
          <w:color w:val="000000"/>
          <w:sz w:val="24"/>
          <w:szCs w:val="24"/>
          <w:lang w:eastAsia="uk-UA"/>
        </w:rPr>
        <w:t xml:space="preserve">) та </w:t>
      </w:r>
      <w:proofErr w:type="spellStart"/>
      <w:r w:rsidRPr="00405395">
        <w:rPr>
          <w:rFonts w:ascii="Times New Roman" w:hAnsi="Times New Roman" w:cs="Times New Roman"/>
          <w:color w:val="000000"/>
          <w:sz w:val="24"/>
          <w:szCs w:val="24"/>
          <w:lang w:eastAsia="uk-UA"/>
        </w:rPr>
        <w:t>кваліфікований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електронний</w:t>
      </w:r>
      <w:proofErr w:type="spellEnd"/>
      <w:r w:rsidRPr="00405395">
        <w:rPr>
          <w:rFonts w:ascii="Times New Roman" w:hAnsi="Times New Roman" w:cs="Times New Roman"/>
          <w:color w:val="000000"/>
          <w:sz w:val="24"/>
          <w:szCs w:val="24"/>
          <w:lang w:eastAsia="uk-UA"/>
        </w:rPr>
        <w:t xml:space="preserve"> </w:t>
      </w:r>
      <w:proofErr w:type="spellStart"/>
      <w:r w:rsidRPr="00405395">
        <w:rPr>
          <w:rFonts w:ascii="Times New Roman" w:hAnsi="Times New Roman" w:cs="Times New Roman"/>
          <w:color w:val="000000"/>
          <w:sz w:val="24"/>
          <w:szCs w:val="24"/>
          <w:lang w:eastAsia="uk-UA"/>
        </w:rPr>
        <w:t>підпис</w:t>
      </w:r>
      <w:proofErr w:type="spellEnd"/>
      <w:r w:rsidRPr="00405395">
        <w:rPr>
          <w:rFonts w:ascii="Times New Roman" w:hAnsi="Times New Roman" w:cs="Times New Roman"/>
          <w:color w:val="000000"/>
          <w:sz w:val="24"/>
          <w:szCs w:val="24"/>
          <w:lang w:eastAsia="uk-UA"/>
        </w:rPr>
        <w:t>)</w:t>
      </w:r>
    </w:p>
    <w:p w14:paraId="0D544A4F" w14:textId="77777777" w:rsidR="000612F9" w:rsidRPr="00405395" w:rsidRDefault="000612F9" w:rsidP="000612F9">
      <w:pPr>
        <w:shd w:val="clear" w:color="auto" w:fill="FFFFFF"/>
        <w:spacing w:before="170" w:line="182" w:lineRule="atLeast"/>
        <w:ind w:right="283"/>
        <w:jc w:val="right"/>
        <w:rPr>
          <w:rFonts w:ascii="Times New Roman" w:hAnsi="Times New Roman" w:cs="Times New Roman"/>
          <w:bCs/>
          <w:color w:val="000000"/>
          <w:sz w:val="24"/>
          <w:szCs w:val="24"/>
          <w:lang w:val="uk-UA" w:eastAsia="uk-UA"/>
        </w:rPr>
      </w:pPr>
    </w:p>
    <w:p w14:paraId="1ACC7BD5" w14:textId="77777777" w:rsidR="000612F9" w:rsidRPr="00405395" w:rsidRDefault="000612F9" w:rsidP="006D6C06">
      <w:pPr>
        <w:spacing w:after="0" w:line="240" w:lineRule="auto"/>
        <w:ind w:firstLine="567"/>
        <w:jc w:val="both"/>
        <w:textAlignment w:val="baseline"/>
        <w:rPr>
          <w:rFonts w:ascii="Times New Roman" w:hAnsi="Times New Roman" w:cs="Times New Roman"/>
          <w:b/>
          <w:bCs/>
          <w:i/>
          <w:sz w:val="24"/>
          <w:szCs w:val="24"/>
          <w:lang w:val="uk-UA"/>
        </w:rPr>
      </w:pPr>
    </w:p>
    <w:sectPr w:rsidR="000612F9" w:rsidRPr="00405395" w:rsidSect="00CB5675">
      <w:pgSz w:w="11904" w:h="16834"/>
      <w:pgMar w:top="567" w:right="567" w:bottom="567"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E563" w14:textId="77777777" w:rsidR="007E00C2" w:rsidRDefault="007E00C2">
      <w:pPr>
        <w:spacing w:after="0" w:line="240" w:lineRule="auto"/>
      </w:pPr>
      <w:r>
        <w:separator/>
      </w:r>
    </w:p>
  </w:endnote>
  <w:endnote w:type="continuationSeparator" w:id="0">
    <w:p w14:paraId="1EFD793B" w14:textId="77777777" w:rsidR="007E00C2" w:rsidRDefault="007E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663D" w14:textId="77777777" w:rsidR="007E00C2" w:rsidRDefault="007E00C2">
      <w:pPr>
        <w:spacing w:after="0" w:line="240" w:lineRule="auto"/>
      </w:pPr>
      <w:r>
        <w:separator/>
      </w:r>
    </w:p>
  </w:footnote>
  <w:footnote w:type="continuationSeparator" w:id="0">
    <w:p w14:paraId="43F1B7A4" w14:textId="77777777" w:rsidR="007E00C2" w:rsidRDefault="007E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6327" w14:textId="77777777" w:rsidR="009D4170" w:rsidRPr="00E31D9D" w:rsidRDefault="009D4170">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4" w15:restartNumberingAfterBreak="0">
    <w:nsid w:val="02214B6D"/>
    <w:multiLevelType w:val="hybridMultilevel"/>
    <w:tmpl w:val="C05640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2C56C92"/>
    <w:multiLevelType w:val="multilevel"/>
    <w:tmpl w:val="C0DA1EEA"/>
    <w:lvl w:ilvl="0">
      <w:start w:val="1"/>
      <w:numFmt w:val="decimal"/>
      <w:lvlText w:val="%1."/>
      <w:lvlJc w:val="left"/>
      <w:pPr>
        <w:ind w:left="360" w:hanging="360"/>
      </w:pPr>
      <w:rPr>
        <w:rFonts w:cs="Times New Roman" w:hint="default"/>
        <w:b/>
        <w:bCs/>
      </w:rPr>
    </w:lvl>
    <w:lvl w:ilvl="1">
      <w:start w:val="1"/>
      <w:numFmt w:val="decimal"/>
      <w:lvlText w:val="%1.%2."/>
      <w:lvlJc w:val="left"/>
      <w:pPr>
        <w:ind w:left="2629" w:hanging="360"/>
      </w:pPr>
      <w:rPr>
        <w:rFonts w:cs="Times New Roman" w:hint="default"/>
      </w:rPr>
    </w:lvl>
    <w:lvl w:ilvl="2">
      <w:start w:val="1"/>
      <w:numFmt w:val="decimal"/>
      <w:lvlText w:val="%1.%2.%3."/>
      <w:lvlJc w:val="left"/>
      <w:pPr>
        <w:ind w:left="1146" w:hanging="720"/>
      </w:pPr>
      <w:rPr>
        <w:rFonts w:cs="Times New Roman" w:hint="default"/>
        <w:b w:val="0"/>
        <w:strike w:val="0"/>
        <w:color w:val="auto"/>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894411"/>
    <w:multiLevelType w:val="multilevel"/>
    <w:tmpl w:val="24343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26B25"/>
    <w:multiLevelType w:val="multilevel"/>
    <w:tmpl w:val="639E3C38"/>
    <w:lvl w:ilvl="0">
      <w:start w:val="5"/>
      <w:numFmt w:val="decimal"/>
      <w:lvlText w:val="%1."/>
      <w:lvlJc w:val="left"/>
      <w:pPr>
        <w:ind w:left="540" w:hanging="540"/>
      </w:pPr>
      <w:rPr>
        <w:rFonts w:cs="Times New Roman" w:hint="default"/>
      </w:rPr>
    </w:lvl>
    <w:lvl w:ilvl="1">
      <w:start w:val="1"/>
      <w:numFmt w:val="none"/>
      <w:lvlText w:val="6.1."/>
      <w:lvlJc w:val="left"/>
      <w:pPr>
        <w:ind w:left="540" w:hanging="540"/>
      </w:pPr>
      <w:rPr>
        <w:rFonts w:cs="Times New Roman" w:hint="default"/>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A94345A"/>
    <w:multiLevelType w:val="multilevel"/>
    <w:tmpl w:val="233E5914"/>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855"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26BB2"/>
    <w:multiLevelType w:val="hybridMultilevel"/>
    <w:tmpl w:val="701C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60811"/>
    <w:multiLevelType w:val="multilevel"/>
    <w:tmpl w:val="7794011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strike w:val="0"/>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C7C12"/>
    <w:multiLevelType w:val="multilevel"/>
    <w:tmpl w:val="3FB2E17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335767"/>
    <w:multiLevelType w:val="multilevel"/>
    <w:tmpl w:val="2E225F00"/>
    <w:lvl w:ilvl="0">
      <w:start w:val="5"/>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4"/>
      <w:numFmt w:val="decimal"/>
      <w:lvlText w:val="%1.%2.%3."/>
      <w:lvlJc w:val="left"/>
      <w:pPr>
        <w:ind w:left="720" w:hanging="720"/>
      </w:pPr>
      <w:rPr>
        <w:rFonts w:cs="Times New Roman" w:hint="default"/>
        <w:strike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8" w15:restartNumberingAfterBreak="0">
    <w:nsid w:val="64666234"/>
    <w:multiLevelType w:val="multilevel"/>
    <w:tmpl w:val="7494CFAE"/>
    <w:lvl w:ilvl="0">
      <w:start w:val="5"/>
      <w:numFmt w:val="decimal"/>
      <w:lvlText w:val="%1."/>
      <w:lvlJc w:val="left"/>
      <w:pPr>
        <w:ind w:left="540" w:hanging="540"/>
      </w:pPr>
      <w:rPr>
        <w:rFonts w:hint="default"/>
      </w:rPr>
    </w:lvl>
    <w:lvl w:ilvl="1">
      <w:start w:val="2"/>
      <w:numFmt w:val="decimal"/>
      <w:lvlText w:val="%1.%2."/>
      <w:lvlJc w:val="left"/>
      <w:pPr>
        <w:ind w:left="465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5F4265"/>
    <w:multiLevelType w:val="multilevel"/>
    <w:tmpl w:val="CC28B5F0"/>
    <w:lvl w:ilvl="0">
      <w:start w:val="13"/>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CE30463"/>
    <w:multiLevelType w:val="multilevel"/>
    <w:tmpl w:val="D22EB87E"/>
    <w:lvl w:ilvl="0">
      <w:start w:val="13"/>
      <w:numFmt w:val="decimal"/>
      <w:lvlText w:val="%1."/>
      <w:lvlJc w:val="left"/>
      <w:pPr>
        <w:ind w:left="600" w:hanging="600"/>
      </w:pPr>
      <w:rPr>
        <w:rFonts w:cs="Times New Roman" w:hint="default"/>
      </w:rPr>
    </w:lvl>
    <w:lvl w:ilvl="1">
      <w:start w:val="12"/>
      <w:numFmt w:val="decimal"/>
      <w:lvlText w:val="%1.%2."/>
      <w:lvlJc w:val="left"/>
      <w:pPr>
        <w:ind w:left="1080" w:hanging="60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5772AEE"/>
    <w:multiLevelType w:val="multilevel"/>
    <w:tmpl w:val="71D8E6B4"/>
    <w:lvl w:ilvl="0">
      <w:start w:val="1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30C9E"/>
    <w:multiLevelType w:val="multilevel"/>
    <w:tmpl w:val="866AF23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1372331">
    <w:abstractNumId w:val="11"/>
  </w:num>
  <w:num w:numId="2" w16cid:durableId="1835099682">
    <w:abstractNumId w:val="9"/>
  </w:num>
  <w:num w:numId="3" w16cid:durableId="127667488">
    <w:abstractNumId w:val="6"/>
  </w:num>
  <w:num w:numId="4" w16cid:durableId="37097682">
    <w:abstractNumId w:val="22"/>
  </w:num>
  <w:num w:numId="5" w16cid:durableId="426736520">
    <w:abstractNumId w:val="15"/>
  </w:num>
  <w:num w:numId="6" w16cid:durableId="1182741019">
    <w:abstractNumId w:val="19"/>
  </w:num>
  <w:num w:numId="7" w16cid:durableId="646016406">
    <w:abstractNumId w:val="10"/>
  </w:num>
  <w:num w:numId="8" w16cid:durableId="240023415">
    <w:abstractNumId w:val="24"/>
  </w:num>
  <w:num w:numId="9" w16cid:durableId="1720858943">
    <w:abstractNumId w:val="5"/>
  </w:num>
  <w:num w:numId="10" w16cid:durableId="117139975">
    <w:abstractNumId w:val="14"/>
  </w:num>
  <w:num w:numId="11" w16cid:durableId="1606041638">
    <w:abstractNumId w:val="17"/>
  </w:num>
  <w:num w:numId="12" w16cid:durableId="1259212495">
    <w:abstractNumId w:val="8"/>
  </w:num>
  <w:num w:numId="13" w16cid:durableId="456458891">
    <w:abstractNumId w:val="20"/>
  </w:num>
  <w:num w:numId="14" w16cid:durableId="1481926546">
    <w:abstractNumId w:val="23"/>
  </w:num>
  <w:num w:numId="15" w16cid:durableId="1313947159">
    <w:abstractNumId w:val="21"/>
  </w:num>
  <w:num w:numId="16" w16cid:durableId="936207781">
    <w:abstractNumId w:val="18"/>
  </w:num>
  <w:num w:numId="17" w16cid:durableId="516846385">
    <w:abstractNumId w:val="16"/>
  </w:num>
  <w:num w:numId="18" w16cid:durableId="2098398674">
    <w:abstractNumId w:val="25"/>
  </w:num>
  <w:num w:numId="19" w16cid:durableId="1682463123">
    <w:abstractNumId w:val="12"/>
  </w:num>
  <w:num w:numId="20" w16cid:durableId="24261663">
    <w:abstractNumId w:val="7"/>
  </w:num>
  <w:num w:numId="21" w16cid:durableId="1520854625">
    <w:abstractNumId w:val="13"/>
  </w:num>
  <w:num w:numId="22" w16cid:durableId="92781191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4863"/>
    <w:rsid w:val="0002023F"/>
    <w:rsid w:val="00022F41"/>
    <w:rsid w:val="0002349A"/>
    <w:rsid w:val="00023AE7"/>
    <w:rsid w:val="00027888"/>
    <w:rsid w:val="00033440"/>
    <w:rsid w:val="000345F7"/>
    <w:rsid w:val="00036089"/>
    <w:rsid w:val="00040255"/>
    <w:rsid w:val="00040D53"/>
    <w:rsid w:val="00040EE6"/>
    <w:rsid w:val="00043F30"/>
    <w:rsid w:val="000441D1"/>
    <w:rsid w:val="00044A1D"/>
    <w:rsid w:val="00047201"/>
    <w:rsid w:val="00047CFF"/>
    <w:rsid w:val="00047E7B"/>
    <w:rsid w:val="000539F4"/>
    <w:rsid w:val="00054E05"/>
    <w:rsid w:val="00060057"/>
    <w:rsid w:val="000612F9"/>
    <w:rsid w:val="00074AB1"/>
    <w:rsid w:val="000811FA"/>
    <w:rsid w:val="00081315"/>
    <w:rsid w:val="0008134E"/>
    <w:rsid w:val="000828DC"/>
    <w:rsid w:val="00094050"/>
    <w:rsid w:val="0009414C"/>
    <w:rsid w:val="00094E11"/>
    <w:rsid w:val="00096F2D"/>
    <w:rsid w:val="0009709A"/>
    <w:rsid w:val="00097D39"/>
    <w:rsid w:val="00097F08"/>
    <w:rsid w:val="000B2742"/>
    <w:rsid w:val="000B5B57"/>
    <w:rsid w:val="000B5C8A"/>
    <w:rsid w:val="000B6C46"/>
    <w:rsid w:val="000B6FD5"/>
    <w:rsid w:val="000B7017"/>
    <w:rsid w:val="000B7FCC"/>
    <w:rsid w:val="000C477B"/>
    <w:rsid w:val="000D227C"/>
    <w:rsid w:val="000D2C0A"/>
    <w:rsid w:val="000D4571"/>
    <w:rsid w:val="000D4DB9"/>
    <w:rsid w:val="000D5ECC"/>
    <w:rsid w:val="000D64FA"/>
    <w:rsid w:val="000D7C00"/>
    <w:rsid w:val="000E2224"/>
    <w:rsid w:val="000E7F02"/>
    <w:rsid w:val="000F143D"/>
    <w:rsid w:val="000F17A5"/>
    <w:rsid w:val="000F3B41"/>
    <w:rsid w:val="000F3EBC"/>
    <w:rsid w:val="000F6A5D"/>
    <w:rsid w:val="001008E6"/>
    <w:rsid w:val="001014AF"/>
    <w:rsid w:val="001019BC"/>
    <w:rsid w:val="00101A2D"/>
    <w:rsid w:val="00102959"/>
    <w:rsid w:val="00103EED"/>
    <w:rsid w:val="0011041E"/>
    <w:rsid w:val="00117437"/>
    <w:rsid w:val="001202F9"/>
    <w:rsid w:val="00121737"/>
    <w:rsid w:val="0013687A"/>
    <w:rsid w:val="00140203"/>
    <w:rsid w:val="001404F7"/>
    <w:rsid w:val="00143E59"/>
    <w:rsid w:val="00145636"/>
    <w:rsid w:val="00145F0B"/>
    <w:rsid w:val="001466FB"/>
    <w:rsid w:val="00151434"/>
    <w:rsid w:val="00151619"/>
    <w:rsid w:val="00152631"/>
    <w:rsid w:val="00160C6E"/>
    <w:rsid w:val="001623BC"/>
    <w:rsid w:val="00165219"/>
    <w:rsid w:val="00165CC4"/>
    <w:rsid w:val="0016679F"/>
    <w:rsid w:val="001669D4"/>
    <w:rsid w:val="00167A3B"/>
    <w:rsid w:val="00167DD3"/>
    <w:rsid w:val="00170C5A"/>
    <w:rsid w:val="001729D6"/>
    <w:rsid w:val="00177DE7"/>
    <w:rsid w:val="00185685"/>
    <w:rsid w:val="00185EE5"/>
    <w:rsid w:val="0018737D"/>
    <w:rsid w:val="00191DAE"/>
    <w:rsid w:val="00192F63"/>
    <w:rsid w:val="0019448E"/>
    <w:rsid w:val="001A4CFC"/>
    <w:rsid w:val="001A4D4D"/>
    <w:rsid w:val="001A4ECA"/>
    <w:rsid w:val="001B1B4C"/>
    <w:rsid w:val="001B1E7D"/>
    <w:rsid w:val="001B327D"/>
    <w:rsid w:val="001B4DC2"/>
    <w:rsid w:val="001B7D64"/>
    <w:rsid w:val="001C0E6D"/>
    <w:rsid w:val="001C1A7D"/>
    <w:rsid w:val="001C4524"/>
    <w:rsid w:val="001C5760"/>
    <w:rsid w:val="001C6267"/>
    <w:rsid w:val="001D4BB9"/>
    <w:rsid w:val="001D562A"/>
    <w:rsid w:val="001D5F8F"/>
    <w:rsid w:val="001D667D"/>
    <w:rsid w:val="001D700F"/>
    <w:rsid w:val="001E1759"/>
    <w:rsid w:val="001E341F"/>
    <w:rsid w:val="001E52E2"/>
    <w:rsid w:val="001E6A59"/>
    <w:rsid w:val="001E7665"/>
    <w:rsid w:val="001F3894"/>
    <w:rsid w:val="001F4240"/>
    <w:rsid w:val="001F63AB"/>
    <w:rsid w:val="002001D3"/>
    <w:rsid w:val="00203274"/>
    <w:rsid w:val="00205A98"/>
    <w:rsid w:val="002067EC"/>
    <w:rsid w:val="002072F7"/>
    <w:rsid w:val="002074B1"/>
    <w:rsid w:val="002108BE"/>
    <w:rsid w:val="00211BF7"/>
    <w:rsid w:val="0021613A"/>
    <w:rsid w:val="002161FF"/>
    <w:rsid w:val="00220512"/>
    <w:rsid w:val="00220B84"/>
    <w:rsid w:val="00221D06"/>
    <w:rsid w:val="00226763"/>
    <w:rsid w:val="00227DEA"/>
    <w:rsid w:val="002311BE"/>
    <w:rsid w:val="002312B5"/>
    <w:rsid w:val="00233A2C"/>
    <w:rsid w:val="00234CEC"/>
    <w:rsid w:val="002357CA"/>
    <w:rsid w:val="00237E1E"/>
    <w:rsid w:val="00240F99"/>
    <w:rsid w:val="00241352"/>
    <w:rsid w:val="00244EE8"/>
    <w:rsid w:val="00245229"/>
    <w:rsid w:val="0024663A"/>
    <w:rsid w:val="00247926"/>
    <w:rsid w:val="00251E2B"/>
    <w:rsid w:val="00255A07"/>
    <w:rsid w:val="0026790C"/>
    <w:rsid w:val="002717CD"/>
    <w:rsid w:val="002763F2"/>
    <w:rsid w:val="0027675D"/>
    <w:rsid w:val="00277654"/>
    <w:rsid w:val="002877F0"/>
    <w:rsid w:val="00296CE5"/>
    <w:rsid w:val="002A47D8"/>
    <w:rsid w:val="002A5C04"/>
    <w:rsid w:val="002A6584"/>
    <w:rsid w:val="002A7F2C"/>
    <w:rsid w:val="002B01F7"/>
    <w:rsid w:val="002B0C48"/>
    <w:rsid w:val="002B5F79"/>
    <w:rsid w:val="002B6AD7"/>
    <w:rsid w:val="002C3E19"/>
    <w:rsid w:val="002C3E69"/>
    <w:rsid w:val="002C4242"/>
    <w:rsid w:val="002C4F79"/>
    <w:rsid w:val="002D0620"/>
    <w:rsid w:val="002D147E"/>
    <w:rsid w:val="002D2C9B"/>
    <w:rsid w:val="002E4650"/>
    <w:rsid w:val="002E59AC"/>
    <w:rsid w:val="002E5F8D"/>
    <w:rsid w:val="002E6472"/>
    <w:rsid w:val="002E6BDA"/>
    <w:rsid w:val="002E6C3F"/>
    <w:rsid w:val="002E727F"/>
    <w:rsid w:val="002F1161"/>
    <w:rsid w:val="002F184A"/>
    <w:rsid w:val="002F4CCD"/>
    <w:rsid w:val="002F6927"/>
    <w:rsid w:val="002F7651"/>
    <w:rsid w:val="0030118D"/>
    <w:rsid w:val="0031192D"/>
    <w:rsid w:val="00316982"/>
    <w:rsid w:val="00320667"/>
    <w:rsid w:val="00323AFB"/>
    <w:rsid w:val="00324344"/>
    <w:rsid w:val="00324B91"/>
    <w:rsid w:val="00325C3A"/>
    <w:rsid w:val="00326015"/>
    <w:rsid w:val="00327567"/>
    <w:rsid w:val="003325B7"/>
    <w:rsid w:val="00334128"/>
    <w:rsid w:val="00347C7F"/>
    <w:rsid w:val="00350260"/>
    <w:rsid w:val="00350D91"/>
    <w:rsid w:val="003515AA"/>
    <w:rsid w:val="00352D73"/>
    <w:rsid w:val="0035433C"/>
    <w:rsid w:val="003554B6"/>
    <w:rsid w:val="0035782A"/>
    <w:rsid w:val="003608A9"/>
    <w:rsid w:val="003728EB"/>
    <w:rsid w:val="00381546"/>
    <w:rsid w:val="00382C5F"/>
    <w:rsid w:val="003854B5"/>
    <w:rsid w:val="003856A0"/>
    <w:rsid w:val="003A0BB2"/>
    <w:rsid w:val="003A0C59"/>
    <w:rsid w:val="003A1ABC"/>
    <w:rsid w:val="003A2291"/>
    <w:rsid w:val="003A2777"/>
    <w:rsid w:val="003A289D"/>
    <w:rsid w:val="003A28FC"/>
    <w:rsid w:val="003A2F83"/>
    <w:rsid w:val="003A73E4"/>
    <w:rsid w:val="003B0A24"/>
    <w:rsid w:val="003B1761"/>
    <w:rsid w:val="003B37FD"/>
    <w:rsid w:val="003B674D"/>
    <w:rsid w:val="003C0467"/>
    <w:rsid w:val="003C5A37"/>
    <w:rsid w:val="003C757F"/>
    <w:rsid w:val="003D0684"/>
    <w:rsid w:val="003D5CF1"/>
    <w:rsid w:val="003E12B1"/>
    <w:rsid w:val="003E516C"/>
    <w:rsid w:val="003E6725"/>
    <w:rsid w:val="003E696B"/>
    <w:rsid w:val="003E7F5B"/>
    <w:rsid w:val="003F04C5"/>
    <w:rsid w:val="003F341D"/>
    <w:rsid w:val="003F498D"/>
    <w:rsid w:val="003F4EA4"/>
    <w:rsid w:val="003F70D8"/>
    <w:rsid w:val="00403EB9"/>
    <w:rsid w:val="00403EE2"/>
    <w:rsid w:val="00405395"/>
    <w:rsid w:val="004053D6"/>
    <w:rsid w:val="00407250"/>
    <w:rsid w:val="004079F5"/>
    <w:rsid w:val="00407EE2"/>
    <w:rsid w:val="0041213B"/>
    <w:rsid w:val="00413024"/>
    <w:rsid w:val="00416202"/>
    <w:rsid w:val="00422A42"/>
    <w:rsid w:val="0042627C"/>
    <w:rsid w:val="004314E1"/>
    <w:rsid w:val="00432CE0"/>
    <w:rsid w:val="004373E5"/>
    <w:rsid w:val="004403A9"/>
    <w:rsid w:val="004505F8"/>
    <w:rsid w:val="00450669"/>
    <w:rsid w:val="0045073A"/>
    <w:rsid w:val="00456A17"/>
    <w:rsid w:val="00461713"/>
    <w:rsid w:val="0046175E"/>
    <w:rsid w:val="00462409"/>
    <w:rsid w:val="0047257D"/>
    <w:rsid w:val="00472CB9"/>
    <w:rsid w:val="00473FF4"/>
    <w:rsid w:val="00476A48"/>
    <w:rsid w:val="00481C9D"/>
    <w:rsid w:val="004857A5"/>
    <w:rsid w:val="00495E07"/>
    <w:rsid w:val="004A160C"/>
    <w:rsid w:val="004A4ABB"/>
    <w:rsid w:val="004B5982"/>
    <w:rsid w:val="004C23D4"/>
    <w:rsid w:val="004C4C72"/>
    <w:rsid w:val="004C6BF8"/>
    <w:rsid w:val="004D1BE0"/>
    <w:rsid w:val="004D1C01"/>
    <w:rsid w:val="004D269E"/>
    <w:rsid w:val="004D3DCE"/>
    <w:rsid w:val="004D58D1"/>
    <w:rsid w:val="004E0177"/>
    <w:rsid w:val="004E17FE"/>
    <w:rsid w:val="004E613F"/>
    <w:rsid w:val="004E6CE2"/>
    <w:rsid w:val="004E7C60"/>
    <w:rsid w:val="004F0CDD"/>
    <w:rsid w:val="004F1AB1"/>
    <w:rsid w:val="004F3AB6"/>
    <w:rsid w:val="004F702E"/>
    <w:rsid w:val="005010B6"/>
    <w:rsid w:val="00501284"/>
    <w:rsid w:val="00502EC1"/>
    <w:rsid w:val="00510291"/>
    <w:rsid w:val="00510692"/>
    <w:rsid w:val="00511BAE"/>
    <w:rsid w:val="00512A5B"/>
    <w:rsid w:val="00513FBC"/>
    <w:rsid w:val="005143E6"/>
    <w:rsid w:val="00514FDE"/>
    <w:rsid w:val="00517AC1"/>
    <w:rsid w:val="00517D1F"/>
    <w:rsid w:val="00520843"/>
    <w:rsid w:val="0052174A"/>
    <w:rsid w:val="00521779"/>
    <w:rsid w:val="0052705F"/>
    <w:rsid w:val="005301FB"/>
    <w:rsid w:val="00531E52"/>
    <w:rsid w:val="00532936"/>
    <w:rsid w:val="005337BC"/>
    <w:rsid w:val="00534186"/>
    <w:rsid w:val="005352C3"/>
    <w:rsid w:val="00540822"/>
    <w:rsid w:val="00544BFE"/>
    <w:rsid w:val="005469F1"/>
    <w:rsid w:val="005513AA"/>
    <w:rsid w:val="005514F7"/>
    <w:rsid w:val="0055161C"/>
    <w:rsid w:val="00553ED1"/>
    <w:rsid w:val="00557E17"/>
    <w:rsid w:val="00560BB5"/>
    <w:rsid w:val="005669C5"/>
    <w:rsid w:val="005676BB"/>
    <w:rsid w:val="005721C4"/>
    <w:rsid w:val="0057363B"/>
    <w:rsid w:val="00573C21"/>
    <w:rsid w:val="00576FE8"/>
    <w:rsid w:val="005772C6"/>
    <w:rsid w:val="005840ED"/>
    <w:rsid w:val="00591549"/>
    <w:rsid w:val="00591994"/>
    <w:rsid w:val="00592527"/>
    <w:rsid w:val="005945E4"/>
    <w:rsid w:val="005A3B93"/>
    <w:rsid w:val="005A7F8A"/>
    <w:rsid w:val="005B3ECA"/>
    <w:rsid w:val="005B4254"/>
    <w:rsid w:val="005B5FA0"/>
    <w:rsid w:val="005C2E8A"/>
    <w:rsid w:val="005C2FCA"/>
    <w:rsid w:val="005D48A6"/>
    <w:rsid w:val="005D4CD3"/>
    <w:rsid w:val="005D4DFE"/>
    <w:rsid w:val="005D5610"/>
    <w:rsid w:val="005D728C"/>
    <w:rsid w:val="005D7C61"/>
    <w:rsid w:val="005D7E3F"/>
    <w:rsid w:val="005D7E44"/>
    <w:rsid w:val="005E03A5"/>
    <w:rsid w:val="005E4405"/>
    <w:rsid w:val="005E4582"/>
    <w:rsid w:val="005E4953"/>
    <w:rsid w:val="005E4A16"/>
    <w:rsid w:val="005E5BEC"/>
    <w:rsid w:val="005E5BFD"/>
    <w:rsid w:val="005E6835"/>
    <w:rsid w:val="005F1166"/>
    <w:rsid w:val="005F2D9C"/>
    <w:rsid w:val="005F36DF"/>
    <w:rsid w:val="005F40C8"/>
    <w:rsid w:val="005F4D18"/>
    <w:rsid w:val="005F5028"/>
    <w:rsid w:val="005F6A45"/>
    <w:rsid w:val="0060331E"/>
    <w:rsid w:val="00604795"/>
    <w:rsid w:val="006068EC"/>
    <w:rsid w:val="00606B49"/>
    <w:rsid w:val="00607024"/>
    <w:rsid w:val="006071BB"/>
    <w:rsid w:val="00612CBC"/>
    <w:rsid w:val="0061460E"/>
    <w:rsid w:val="00614942"/>
    <w:rsid w:val="00615D18"/>
    <w:rsid w:val="006209D9"/>
    <w:rsid w:val="00622E09"/>
    <w:rsid w:val="00624523"/>
    <w:rsid w:val="00631AFE"/>
    <w:rsid w:val="006329C7"/>
    <w:rsid w:val="006427B6"/>
    <w:rsid w:val="006449E9"/>
    <w:rsid w:val="006456FC"/>
    <w:rsid w:val="00650261"/>
    <w:rsid w:val="00653016"/>
    <w:rsid w:val="00655922"/>
    <w:rsid w:val="0065780F"/>
    <w:rsid w:val="0066112B"/>
    <w:rsid w:val="00672513"/>
    <w:rsid w:val="00674261"/>
    <w:rsid w:val="00674ABD"/>
    <w:rsid w:val="00676BA9"/>
    <w:rsid w:val="00677CD3"/>
    <w:rsid w:val="00677E03"/>
    <w:rsid w:val="00680572"/>
    <w:rsid w:val="00681408"/>
    <w:rsid w:val="00682873"/>
    <w:rsid w:val="00685AC9"/>
    <w:rsid w:val="00692CE4"/>
    <w:rsid w:val="00692FD4"/>
    <w:rsid w:val="0069328B"/>
    <w:rsid w:val="00693CFD"/>
    <w:rsid w:val="00693E00"/>
    <w:rsid w:val="0069487F"/>
    <w:rsid w:val="00694DD5"/>
    <w:rsid w:val="006A2474"/>
    <w:rsid w:val="006A29E2"/>
    <w:rsid w:val="006A4747"/>
    <w:rsid w:val="006A709A"/>
    <w:rsid w:val="006B2A11"/>
    <w:rsid w:val="006B77CD"/>
    <w:rsid w:val="006B7C29"/>
    <w:rsid w:val="006C76E6"/>
    <w:rsid w:val="006D222F"/>
    <w:rsid w:val="006D2DC6"/>
    <w:rsid w:val="006D467B"/>
    <w:rsid w:val="006D6C06"/>
    <w:rsid w:val="006D6D95"/>
    <w:rsid w:val="006D7068"/>
    <w:rsid w:val="006E2B1A"/>
    <w:rsid w:val="006E73E8"/>
    <w:rsid w:val="006F5FCF"/>
    <w:rsid w:val="00701CDC"/>
    <w:rsid w:val="007069BE"/>
    <w:rsid w:val="00710C59"/>
    <w:rsid w:val="007112A3"/>
    <w:rsid w:val="00713106"/>
    <w:rsid w:val="00715172"/>
    <w:rsid w:val="00720CE0"/>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2123"/>
    <w:rsid w:val="00754803"/>
    <w:rsid w:val="007611CC"/>
    <w:rsid w:val="0076375C"/>
    <w:rsid w:val="00764770"/>
    <w:rsid w:val="0076674B"/>
    <w:rsid w:val="00770328"/>
    <w:rsid w:val="007703DE"/>
    <w:rsid w:val="00772520"/>
    <w:rsid w:val="00775FC8"/>
    <w:rsid w:val="00783B98"/>
    <w:rsid w:val="00783D1A"/>
    <w:rsid w:val="00783DB8"/>
    <w:rsid w:val="00784456"/>
    <w:rsid w:val="00792664"/>
    <w:rsid w:val="00795D69"/>
    <w:rsid w:val="007A215E"/>
    <w:rsid w:val="007B11AB"/>
    <w:rsid w:val="007B316D"/>
    <w:rsid w:val="007B5174"/>
    <w:rsid w:val="007B520D"/>
    <w:rsid w:val="007B7A85"/>
    <w:rsid w:val="007C22CA"/>
    <w:rsid w:val="007C23E9"/>
    <w:rsid w:val="007C5C2C"/>
    <w:rsid w:val="007D0AAF"/>
    <w:rsid w:val="007D18CA"/>
    <w:rsid w:val="007D5552"/>
    <w:rsid w:val="007E00C2"/>
    <w:rsid w:val="007E1102"/>
    <w:rsid w:val="007E148D"/>
    <w:rsid w:val="007E1C20"/>
    <w:rsid w:val="007F4531"/>
    <w:rsid w:val="007F696E"/>
    <w:rsid w:val="007F73F7"/>
    <w:rsid w:val="00801819"/>
    <w:rsid w:val="00806901"/>
    <w:rsid w:val="0081478E"/>
    <w:rsid w:val="00815D07"/>
    <w:rsid w:val="00817020"/>
    <w:rsid w:val="00817525"/>
    <w:rsid w:val="00821FC5"/>
    <w:rsid w:val="00822995"/>
    <w:rsid w:val="00824425"/>
    <w:rsid w:val="00826870"/>
    <w:rsid w:val="00830077"/>
    <w:rsid w:val="00832945"/>
    <w:rsid w:val="008359D4"/>
    <w:rsid w:val="008361EF"/>
    <w:rsid w:val="00836516"/>
    <w:rsid w:val="00837356"/>
    <w:rsid w:val="00840E45"/>
    <w:rsid w:val="00843B36"/>
    <w:rsid w:val="00844F68"/>
    <w:rsid w:val="00851783"/>
    <w:rsid w:val="00853A86"/>
    <w:rsid w:val="00854351"/>
    <w:rsid w:val="0086340E"/>
    <w:rsid w:val="0086376F"/>
    <w:rsid w:val="0087007B"/>
    <w:rsid w:val="00873F3E"/>
    <w:rsid w:val="0087518A"/>
    <w:rsid w:val="00877391"/>
    <w:rsid w:val="00877B6B"/>
    <w:rsid w:val="00880382"/>
    <w:rsid w:val="0088217D"/>
    <w:rsid w:val="0088478F"/>
    <w:rsid w:val="00885D83"/>
    <w:rsid w:val="00886CB1"/>
    <w:rsid w:val="008908DE"/>
    <w:rsid w:val="008944D3"/>
    <w:rsid w:val="00894C74"/>
    <w:rsid w:val="00895F82"/>
    <w:rsid w:val="00896935"/>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58BC"/>
    <w:rsid w:val="008D5CAD"/>
    <w:rsid w:val="008D5CF5"/>
    <w:rsid w:val="008D5FB0"/>
    <w:rsid w:val="008D667A"/>
    <w:rsid w:val="008D752C"/>
    <w:rsid w:val="008E533D"/>
    <w:rsid w:val="008F1912"/>
    <w:rsid w:val="008F3433"/>
    <w:rsid w:val="008F4450"/>
    <w:rsid w:val="00903105"/>
    <w:rsid w:val="0090371C"/>
    <w:rsid w:val="009041F0"/>
    <w:rsid w:val="00904D0F"/>
    <w:rsid w:val="00906E3A"/>
    <w:rsid w:val="009075D0"/>
    <w:rsid w:val="00907A78"/>
    <w:rsid w:val="00907F0E"/>
    <w:rsid w:val="009111B6"/>
    <w:rsid w:val="00913765"/>
    <w:rsid w:val="00917201"/>
    <w:rsid w:val="009179BE"/>
    <w:rsid w:val="00920820"/>
    <w:rsid w:val="00922217"/>
    <w:rsid w:val="009231F6"/>
    <w:rsid w:val="00924BC3"/>
    <w:rsid w:val="00925D0F"/>
    <w:rsid w:val="0092657D"/>
    <w:rsid w:val="009269ED"/>
    <w:rsid w:val="00926ED0"/>
    <w:rsid w:val="00927899"/>
    <w:rsid w:val="0093009A"/>
    <w:rsid w:val="009355D7"/>
    <w:rsid w:val="009367E9"/>
    <w:rsid w:val="00942BB7"/>
    <w:rsid w:val="00942D31"/>
    <w:rsid w:val="00943B6D"/>
    <w:rsid w:val="0094420D"/>
    <w:rsid w:val="009455C8"/>
    <w:rsid w:val="00945CF6"/>
    <w:rsid w:val="009500E2"/>
    <w:rsid w:val="0095171B"/>
    <w:rsid w:val="00953CBE"/>
    <w:rsid w:val="009548D3"/>
    <w:rsid w:val="00964855"/>
    <w:rsid w:val="00965187"/>
    <w:rsid w:val="00966D37"/>
    <w:rsid w:val="00967159"/>
    <w:rsid w:val="00967AE9"/>
    <w:rsid w:val="009719CD"/>
    <w:rsid w:val="0097537F"/>
    <w:rsid w:val="00981B83"/>
    <w:rsid w:val="00981ED0"/>
    <w:rsid w:val="00985481"/>
    <w:rsid w:val="009856C6"/>
    <w:rsid w:val="0098601D"/>
    <w:rsid w:val="0098759C"/>
    <w:rsid w:val="009934E8"/>
    <w:rsid w:val="009A3102"/>
    <w:rsid w:val="009A4C2F"/>
    <w:rsid w:val="009B08DA"/>
    <w:rsid w:val="009B1751"/>
    <w:rsid w:val="009B4187"/>
    <w:rsid w:val="009B6541"/>
    <w:rsid w:val="009B751C"/>
    <w:rsid w:val="009C4ECB"/>
    <w:rsid w:val="009D0527"/>
    <w:rsid w:val="009D0FF5"/>
    <w:rsid w:val="009D2F16"/>
    <w:rsid w:val="009D404C"/>
    <w:rsid w:val="009D4170"/>
    <w:rsid w:val="009D514F"/>
    <w:rsid w:val="009D6055"/>
    <w:rsid w:val="009E26B9"/>
    <w:rsid w:val="009E5054"/>
    <w:rsid w:val="009F09F1"/>
    <w:rsid w:val="009F1505"/>
    <w:rsid w:val="009F1CB4"/>
    <w:rsid w:val="009F25C2"/>
    <w:rsid w:val="009F2796"/>
    <w:rsid w:val="009F5753"/>
    <w:rsid w:val="009F57DC"/>
    <w:rsid w:val="009F7FD3"/>
    <w:rsid w:val="00A00458"/>
    <w:rsid w:val="00A0047B"/>
    <w:rsid w:val="00A040E3"/>
    <w:rsid w:val="00A0424E"/>
    <w:rsid w:val="00A047AF"/>
    <w:rsid w:val="00A061FD"/>
    <w:rsid w:val="00A06973"/>
    <w:rsid w:val="00A07890"/>
    <w:rsid w:val="00A07C7C"/>
    <w:rsid w:val="00A12341"/>
    <w:rsid w:val="00A14B19"/>
    <w:rsid w:val="00A16D79"/>
    <w:rsid w:val="00A21D16"/>
    <w:rsid w:val="00A2425A"/>
    <w:rsid w:val="00A318B9"/>
    <w:rsid w:val="00A44497"/>
    <w:rsid w:val="00A44F02"/>
    <w:rsid w:val="00A45DB1"/>
    <w:rsid w:val="00A50342"/>
    <w:rsid w:val="00A53B2F"/>
    <w:rsid w:val="00A6065B"/>
    <w:rsid w:val="00A6547B"/>
    <w:rsid w:val="00A704CD"/>
    <w:rsid w:val="00A72E13"/>
    <w:rsid w:val="00A739DE"/>
    <w:rsid w:val="00A87A3F"/>
    <w:rsid w:val="00A92301"/>
    <w:rsid w:val="00A92CF4"/>
    <w:rsid w:val="00A92F0F"/>
    <w:rsid w:val="00A955AE"/>
    <w:rsid w:val="00AA2A90"/>
    <w:rsid w:val="00AB6702"/>
    <w:rsid w:val="00AB7287"/>
    <w:rsid w:val="00AC0F74"/>
    <w:rsid w:val="00AC3152"/>
    <w:rsid w:val="00AC3DBD"/>
    <w:rsid w:val="00AC586A"/>
    <w:rsid w:val="00AD0DD1"/>
    <w:rsid w:val="00AD2C85"/>
    <w:rsid w:val="00AD75B5"/>
    <w:rsid w:val="00AE0901"/>
    <w:rsid w:val="00AE0E0A"/>
    <w:rsid w:val="00AE2147"/>
    <w:rsid w:val="00AE6EEA"/>
    <w:rsid w:val="00AF1BDD"/>
    <w:rsid w:val="00AF2DC7"/>
    <w:rsid w:val="00AF2FEE"/>
    <w:rsid w:val="00AF3CB7"/>
    <w:rsid w:val="00B0046F"/>
    <w:rsid w:val="00B013E5"/>
    <w:rsid w:val="00B055CD"/>
    <w:rsid w:val="00B05DC2"/>
    <w:rsid w:val="00B1471F"/>
    <w:rsid w:val="00B2163F"/>
    <w:rsid w:val="00B24225"/>
    <w:rsid w:val="00B30F1F"/>
    <w:rsid w:val="00B31AED"/>
    <w:rsid w:val="00B358BB"/>
    <w:rsid w:val="00B363E9"/>
    <w:rsid w:val="00B36B53"/>
    <w:rsid w:val="00B36C84"/>
    <w:rsid w:val="00B41ED0"/>
    <w:rsid w:val="00B428D8"/>
    <w:rsid w:val="00B515BC"/>
    <w:rsid w:val="00B52FAB"/>
    <w:rsid w:val="00B5643A"/>
    <w:rsid w:val="00B634EE"/>
    <w:rsid w:val="00B63725"/>
    <w:rsid w:val="00B639E4"/>
    <w:rsid w:val="00B64B77"/>
    <w:rsid w:val="00B66C8B"/>
    <w:rsid w:val="00B66F29"/>
    <w:rsid w:val="00B6717B"/>
    <w:rsid w:val="00B6785C"/>
    <w:rsid w:val="00B752F6"/>
    <w:rsid w:val="00B754F8"/>
    <w:rsid w:val="00B75BD0"/>
    <w:rsid w:val="00B8176F"/>
    <w:rsid w:val="00B81DF5"/>
    <w:rsid w:val="00B821AA"/>
    <w:rsid w:val="00B8221A"/>
    <w:rsid w:val="00B85DD4"/>
    <w:rsid w:val="00B928D3"/>
    <w:rsid w:val="00B976AE"/>
    <w:rsid w:val="00BA01D0"/>
    <w:rsid w:val="00BA206D"/>
    <w:rsid w:val="00BA2F60"/>
    <w:rsid w:val="00BA302E"/>
    <w:rsid w:val="00BA6C07"/>
    <w:rsid w:val="00BB167C"/>
    <w:rsid w:val="00BB5E49"/>
    <w:rsid w:val="00BB6BE8"/>
    <w:rsid w:val="00BB6C31"/>
    <w:rsid w:val="00BC123E"/>
    <w:rsid w:val="00BC4FB4"/>
    <w:rsid w:val="00BE0F68"/>
    <w:rsid w:val="00BE2FF7"/>
    <w:rsid w:val="00BF0F40"/>
    <w:rsid w:val="00BF2F3E"/>
    <w:rsid w:val="00BF3A7D"/>
    <w:rsid w:val="00BF5DC9"/>
    <w:rsid w:val="00BF7404"/>
    <w:rsid w:val="00C02820"/>
    <w:rsid w:val="00C04FF0"/>
    <w:rsid w:val="00C17164"/>
    <w:rsid w:val="00C2030C"/>
    <w:rsid w:val="00C20FF4"/>
    <w:rsid w:val="00C25BDA"/>
    <w:rsid w:val="00C27E95"/>
    <w:rsid w:val="00C3384D"/>
    <w:rsid w:val="00C3418D"/>
    <w:rsid w:val="00C363F8"/>
    <w:rsid w:val="00C45D40"/>
    <w:rsid w:val="00C50187"/>
    <w:rsid w:val="00C505F1"/>
    <w:rsid w:val="00C53138"/>
    <w:rsid w:val="00C53F9E"/>
    <w:rsid w:val="00C61F76"/>
    <w:rsid w:val="00C638EB"/>
    <w:rsid w:val="00C63925"/>
    <w:rsid w:val="00C70A5F"/>
    <w:rsid w:val="00C72B93"/>
    <w:rsid w:val="00C72EC3"/>
    <w:rsid w:val="00C76C3C"/>
    <w:rsid w:val="00C77AB4"/>
    <w:rsid w:val="00C805EC"/>
    <w:rsid w:val="00C8075B"/>
    <w:rsid w:val="00C83636"/>
    <w:rsid w:val="00C85A94"/>
    <w:rsid w:val="00C86CD5"/>
    <w:rsid w:val="00C87E36"/>
    <w:rsid w:val="00C9178C"/>
    <w:rsid w:val="00C92F63"/>
    <w:rsid w:val="00C965AA"/>
    <w:rsid w:val="00CA1851"/>
    <w:rsid w:val="00CA2D27"/>
    <w:rsid w:val="00CA4F38"/>
    <w:rsid w:val="00CB3893"/>
    <w:rsid w:val="00CB5675"/>
    <w:rsid w:val="00CC0028"/>
    <w:rsid w:val="00CC0DC8"/>
    <w:rsid w:val="00CC2BAD"/>
    <w:rsid w:val="00CC3BE6"/>
    <w:rsid w:val="00CC5C31"/>
    <w:rsid w:val="00CC7F54"/>
    <w:rsid w:val="00CD004B"/>
    <w:rsid w:val="00CD1D54"/>
    <w:rsid w:val="00CD3BBD"/>
    <w:rsid w:val="00CD48E5"/>
    <w:rsid w:val="00CD54BE"/>
    <w:rsid w:val="00CE780B"/>
    <w:rsid w:val="00CF1297"/>
    <w:rsid w:val="00CF1AFE"/>
    <w:rsid w:val="00CF2C44"/>
    <w:rsid w:val="00CF3539"/>
    <w:rsid w:val="00CF3D5C"/>
    <w:rsid w:val="00CF5392"/>
    <w:rsid w:val="00CF6DBF"/>
    <w:rsid w:val="00CF797B"/>
    <w:rsid w:val="00D001B4"/>
    <w:rsid w:val="00D1119B"/>
    <w:rsid w:val="00D11790"/>
    <w:rsid w:val="00D13320"/>
    <w:rsid w:val="00D133C8"/>
    <w:rsid w:val="00D14DF3"/>
    <w:rsid w:val="00D159E0"/>
    <w:rsid w:val="00D16D15"/>
    <w:rsid w:val="00D17C9F"/>
    <w:rsid w:val="00D17FF4"/>
    <w:rsid w:val="00D20CE4"/>
    <w:rsid w:val="00D22AEE"/>
    <w:rsid w:val="00D253AC"/>
    <w:rsid w:val="00D27474"/>
    <w:rsid w:val="00D27546"/>
    <w:rsid w:val="00D50427"/>
    <w:rsid w:val="00D52B0D"/>
    <w:rsid w:val="00D54165"/>
    <w:rsid w:val="00D54D25"/>
    <w:rsid w:val="00D56B49"/>
    <w:rsid w:val="00D60170"/>
    <w:rsid w:val="00D60BC3"/>
    <w:rsid w:val="00D62EAF"/>
    <w:rsid w:val="00D6352A"/>
    <w:rsid w:val="00D6639F"/>
    <w:rsid w:val="00D66D71"/>
    <w:rsid w:val="00D71EFE"/>
    <w:rsid w:val="00D72D64"/>
    <w:rsid w:val="00D7345C"/>
    <w:rsid w:val="00D75E42"/>
    <w:rsid w:val="00D8052C"/>
    <w:rsid w:val="00D84B32"/>
    <w:rsid w:val="00D9053E"/>
    <w:rsid w:val="00D9306D"/>
    <w:rsid w:val="00D9612E"/>
    <w:rsid w:val="00D97C4C"/>
    <w:rsid w:val="00DA1167"/>
    <w:rsid w:val="00DA387F"/>
    <w:rsid w:val="00DA5C01"/>
    <w:rsid w:val="00DA60DE"/>
    <w:rsid w:val="00DB5570"/>
    <w:rsid w:val="00DB64AE"/>
    <w:rsid w:val="00DC78BC"/>
    <w:rsid w:val="00DD00C8"/>
    <w:rsid w:val="00DD0304"/>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680"/>
    <w:rsid w:val="00DF7DFB"/>
    <w:rsid w:val="00E000E3"/>
    <w:rsid w:val="00E02B4B"/>
    <w:rsid w:val="00E042DE"/>
    <w:rsid w:val="00E0734D"/>
    <w:rsid w:val="00E074B4"/>
    <w:rsid w:val="00E10E1D"/>
    <w:rsid w:val="00E147D3"/>
    <w:rsid w:val="00E2086E"/>
    <w:rsid w:val="00E23AFF"/>
    <w:rsid w:val="00E24A26"/>
    <w:rsid w:val="00E24CAD"/>
    <w:rsid w:val="00E254D0"/>
    <w:rsid w:val="00E26F19"/>
    <w:rsid w:val="00E31159"/>
    <w:rsid w:val="00E339A7"/>
    <w:rsid w:val="00E35B01"/>
    <w:rsid w:val="00E377E2"/>
    <w:rsid w:val="00E41C45"/>
    <w:rsid w:val="00E437EB"/>
    <w:rsid w:val="00E43EED"/>
    <w:rsid w:val="00E508C8"/>
    <w:rsid w:val="00E519F1"/>
    <w:rsid w:val="00E52794"/>
    <w:rsid w:val="00E55EEB"/>
    <w:rsid w:val="00E56453"/>
    <w:rsid w:val="00E618D9"/>
    <w:rsid w:val="00E7219D"/>
    <w:rsid w:val="00E753AA"/>
    <w:rsid w:val="00E763B9"/>
    <w:rsid w:val="00E800B5"/>
    <w:rsid w:val="00E8127B"/>
    <w:rsid w:val="00E82122"/>
    <w:rsid w:val="00E8283D"/>
    <w:rsid w:val="00E82FCB"/>
    <w:rsid w:val="00E900BA"/>
    <w:rsid w:val="00E93D03"/>
    <w:rsid w:val="00E946C8"/>
    <w:rsid w:val="00EA02A6"/>
    <w:rsid w:val="00EB04A9"/>
    <w:rsid w:val="00EB0CC1"/>
    <w:rsid w:val="00EB1A44"/>
    <w:rsid w:val="00EB3F3D"/>
    <w:rsid w:val="00EB4035"/>
    <w:rsid w:val="00EC043C"/>
    <w:rsid w:val="00EC2DD7"/>
    <w:rsid w:val="00EC5011"/>
    <w:rsid w:val="00EC5C79"/>
    <w:rsid w:val="00ED0C74"/>
    <w:rsid w:val="00ED12E1"/>
    <w:rsid w:val="00ED3055"/>
    <w:rsid w:val="00ED39F8"/>
    <w:rsid w:val="00ED3BA7"/>
    <w:rsid w:val="00ED401F"/>
    <w:rsid w:val="00ED5656"/>
    <w:rsid w:val="00ED6DE3"/>
    <w:rsid w:val="00EE168F"/>
    <w:rsid w:val="00EE17CE"/>
    <w:rsid w:val="00EE1BBE"/>
    <w:rsid w:val="00EE29FA"/>
    <w:rsid w:val="00EE3A15"/>
    <w:rsid w:val="00EE6271"/>
    <w:rsid w:val="00EE6DC2"/>
    <w:rsid w:val="00EE78F5"/>
    <w:rsid w:val="00EF0D0B"/>
    <w:rsid w:val="00EF26F6"/>
    <w:rsid w:val="00EF28B8"/>
    <w:rsid w:val="00EF2F65"/>
    <w:rsid w:val="00EF4648"/>
    <w:rsid w:val="00EF705F"/>
    <w:rsid w:val="00F00D5E"/>
    <w:rsid w:val="00F0439D"/>
    <w:rsid w:val="00F0748B"/>
    <w:rsid w:val="00F14855"/>
    <w:rsid w:val="00F205CC"/>
    <w:rsid w:val="00F230D3"/>
    <w:rsid w:val="00F2513B"/>
    <w:rsid w:val="00F27304"/>
    <w:rsid w:val="00F27365"/>
    <w:rsid w:val="00F304C9"/>
    <w:rsid w:val="00F34772"/>
    <w:rsid w:val="00F3487A"/>
    <w:rsid w:val="00F400E5"/>
    <w:rsid w:val="00F415EC"/>
    <w:rsid w:val="00F41F22"/>
    <w:rsid w:val="00F443CB"/>
    <w:rsid w:val="00F46334"/>
    <w:rsid w:val="00F463C0"/>
    <w:rsid w:val="00F51324"/>
    <w:rsid w:val="00F515BE"/>
    <w:rsid w:val="00F61D88"/>
    <w:rsid w:val="00F620D3"/>
    <w:rsid w:val="00F62283"/>
    <w:rsid w:val="00F63418"/>
    <w:rsid w:val="00F66925"/>
    <w:rsid w:val="00F72345"/>
    <w:rsid w:val="00F858CD"/>
    <w:rsid w:val="00F8606A"/>
    <w:rsid w:val="00F868B8"/>
    <w:rsid w:val="00F87CA0"/>
    <w:rsid w:val="00F90852"/>
    <w:rsid w:val="00F9096F"/>
    <w:rsid w:val="00F93EBD"/>
    <w:rsid w:val="00F96BAA"/>
    <w:rsid w:val="00F96CA5"/>
    <w:rsid w:val="00F96E5D"/>
    <w:rsid w:val="00FA253C"/>
    <w:rsid w:val="00FA2693"/>
    <w:rsid w:val="00FA3563"/>
    <w:rsid w:val="00FA499C"/>
    <w:rsid w:val="00FA64D4"/>
    <w:rsid w:val="00FB000C"/>
    <w:rsid w:val="00FB02D5"/>
    <w:rsid w:val="00FB547A"/>
    <w:rsid w:val="00FB6788"/>
    <w:rsid w:val="00FB7DA5"/>
    <w:rsid w:val="00FC2324"/>
    <w:rsid w:val="00FC54F3"/>
    <w:rsid w:val="00FC55F7"/>
    <w:rsid w:val="00FC5942"/>
    <w:rsid w:val="00FC6DD8"/>
    <w:rsid w:val="00FD426B"/>
    <w:rsid w:val="00FD7588"/>
    <w:rsid w:val="00FE3588"/>
    <w:rsid w:val="00FE5D0A"/>
    <w:rsid w:val="00FF1D74"/>
    <w:rsid w:val="00FF3184"/>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A7FF"/>
  <w15:docId w15:val="{4A7BB3AB-ED7E-4602-84C1-CF63CF54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uiPriority w:val="99"/>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uiPriority w:val="99"/>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0"/>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1,Стандартный HTML Знак Знак1 Знак Знак"/>
    <w:basedOn w:val="a1"/>
    <w:link w:val="HTML"/>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1"/>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99"/>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4"/>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table" w:customStyle="1" w:styleId="TableNormal">
    <w:name w:val="Table Normal"/>
    <w:rsid w:val="008D5CF5"/>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paragraph" w:customStyle="1" w:styleId="1a">
    <w:name w:val="Текст примечания1"/>
    <w:basedOn w:val="a0"/>
    <w:rsid w:val="008D5CF5"/>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Style3">
    <w:name w:val="Style3"/>
    <w:basedOn w:val="a0"/>
    <w:uiPriority w:val="99"/>
    <w:rsid w:val="008D5CF5"/>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8D5CF5"/>
    <w:rPr>
      <w:rFonts w:ascii="Times New Roman" w:hAnsi="Times New Roman" w:cs="Times New Roman"/>
      <w:b/>
      <w:bCs/>
      <w:sz w:val="22"/>
      <w:szCs w:val="22"/>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Обычный (W"/>
    <w:basedOn w:val="a0"/>
    <w:next w:val="af6"/>
    <w:uiPriority w:val="99"/>
    <w:qFormat/>
    <w:rsid w:val="00EB1A44"/>
    <w:pPr>
      <w:suppressAutoHyphens/>
      <w:spacing w:before="280" w:after="280" w:line="240" w:lineRule="auto"/>
    </w:pPr>
    <w:rPr>
      <w:rFonts w:ascii="Times New Roman CYR" w:eastAsia="Calibri" w:hAnsi="Times New Roman CYR" w:cs="Times New Roman"/>
      <w:sz w:val="24"/>
      <w:szCs w:val="24"/>
      <w:lang w:val="uk-UA" w:eastAsia="ar-SA"/>
    </w:rPr>
  </w:style>
  <w:style w:type="paragraph" w:customStyle="1" w:styleId="1b">
    <w:name w:val="Основной текст1"/>
    <w:basedOn w:val="a0"/>
    <w:rsid w:val="00EB1A44"/>
    <w:pPr>
      <w:widowControl w:val="0"/>
      <w:snapToGrid w:val="0"/>
      <w:spacing w:after="0" w:line="240" w:lineRule="auto"/>
    </w:pPr>
    <w:rPr>
      <w:rFonts w:ascii="Arial" w:eastAsia="Calibri" w:hAnsi="Arial" w:cs="Times New Roman"/>
      <w:sz w:val="24"/>
      <w:szCs w:val="20"/>
      <w:lang w:val="uk-UA" w:eastAsia="ru-RU"/>
    </w:rPr>
  </w:style>
  <w:style w:type="paragraph" w:styleId="aff3">
    <w:name w:val="Body Text Indent"/>
    <w:basedOn w:val="a0"/>
    <w:link w:val="aff4"/>
    <w:rsid w:val="00EB1A44"/>
    <w:pPr>
      <w:spacing w:after="120" w:line="240" w:lineRule="auto"/>
      <w:ind w:left="283"/>
    </w:pPr>
    <w:rPr>
      <w:rFonts w:ascii="Times New Roman" w:eastAsia="Calibri" w:hAnsi="Times New Roman" w:cs="Times New Roman"/>
      <w:sz w:val="24"/>
      <w:szCs w:val="24"/>
      <w:lang w:val="x-none" w:eastAsia="x-none"/>
    </w:rPr>
  </w:style>
  <w:style w:type="character" w:customStyle="1" w:styleId="aff4">
    <w:name w:val="Основной текст с отступом Знак"/>
    <w:basedOn w:val="a1"/>
    <w:link w:val="aff3"/>
    <w:rsid w:val="00EB1A44"/>
    <w:rPr>
      <w:rFonts w:ascii="Times New Roman" w:eastAsia="Calibri" w:hAnsi="Times New Roman" w:cs="Times New Roman"/>
      <w:sz w:val="24"/>
      <w:szCs w:val="24"/>
      <w:lang w:val="x-none" w:eastAsia="x-none"/>
    </w:rPr>
  </w:style>
  <w:style w:type="character" w:customStyle="1" w:styleId="NoSpacingChar">
    <w:name w:val="No Spacing Char"/>
    <w:link w:val="1c"/>
    <w:uiPriority w:val="1"/>
    <w:locked/>
    <w:rsid w:val="00EB1A44"/>
    <w:rPr>
      <w:lang w:val="uk-UA"/>
    </w:rPr>
  </w:style>
  <w:style w:type="paragraph" w:customStyle="1" w:styleId="1c">
    <w:name w:val="Без интервала1"/>
    <w:link w:val="NoSpacingChar"/>
    <w:uiPriority w:val="1"/>
    <w:qFormat/>
    <w:rsid w:val="00EB1A44"/>
    <w:pPr>
      <w:spacing w:after="0" w:line="240" w:lineRule="auto"/>
    </w:pPr>
    <w:rPr>
      <w:lang w:val="uk-UA"/>
    </w:rPr>
  </w:style>
  <w:style w:type="character" w:customStyle="1" w:styleId="Normal">
    <w:name w:val="Normal Знак"/>
    <w:link w:val="11"/>
    <w:locked/>
    <w:rsid w:val="00EB1A44"/>
    <w:rPr>
      <w:rFonts w:ascii="Arial" w:eastAsia="Arial" w:hAnsi="Arial" w:cs="Arial"/>
      <w:color w:val="000000"/>
      <w:lang w:eastAsia="ru-RU"/>
    </w:rPr>
  </w:style>
  <w:style w:type="paragraph" w:customStyle="1" w:styleId="310">
    <w:name w:val="Основной текст с отступом 31"/>
    <w:basedOn w:val="a0"/>
    <w:uiPriority w:val="99"/>
    <w:rsid w:val="00EB1A44"/>
    <w:pPr>
      <w:suppressAutoHyphens/>
      <w:ind w:firstLine="900"/>
      <w:jc w:val="both"/>
    </w:pPr>
    <w:rPr>
      <w:rFonts w:ascii="Arial" w:eastAsia="Times New Roman" w:hAnsi="Arial" w:cs="Arial"/>
      <w:i/>
      <w:iCs/>
      <w:sz w:val="20"/>
      <w:szCs w:val="20"/>
      <w:lang w:val="uk-UA" w:eastAsia="zh-CN"/>
    </w:rPr>
  </w:style>
  <w:style w:type="paragraph" w:customStyle="1" w:styleId="DOC">
    <w:name w:val="DOC"/>
    <w:basedOn w:val="a0"/>
    <w:uiPriority w:val="99"/>
    <w:rsid w:val="00EB1A44"/>
    <w:pPr>
      <w:spacing w:after="120"/>
      <w:ind w:firstLine="851"/>
      <w:jc w:val="both"/>
    </w:pPr>
    <w:rPr>
      <w:rFonts w:ascii="Calibri" w:eastAsia="Times New Roman" w:hAnsi="Calibri" w:cs="Times New Roman"/>
      <w:bCs/>
      <w:color w:val="000000"/>
      <w:lang w:val="uk-UA"/>
    </w:rPr>
  </w:style>
  <w:style w:type="character" w:customStyle="1" w:styleId="RGC-">
    <w:name w:val="RGC-Текст Знак"/>
    <w:link w:val="RGC-0"/>
    <w:uiPriority w:val="99"/>
    <w:semiHidden/>
    <w:locked/>
    <w:rsid w:val="00EB1A44"/>
    <w:rPr>
      <w:rFonts w:ascii="Arial Narrow" w:hAnsi="Arial Narrow"/>
      <w:sz w:val="16"/>
    </w:rPr>
  </w:style>
  <w:style w:type="paragraph" w:customStyle="1" w:styleId="RGC-0">
    <w:name w:val="RGC-Текст"/>
    <w:basedOn w:val="af6"/>
    <w:link w:val="RGC-"/>
    <w:uiPriority w:val="99"/>
    <w:semiHidden/>
    <w:rsid w:val="00EB1A44"/>
    <w:pPr>
      <w:spacing w:line="259" w:lineRule="auto"/>
    </w:pPr>
    <w:rPr>
      <w:rFonts w:ascii="Arial Narrow" w:eastAsiaTheme="minorHAnsi" w:hAnsi="Arial Narrow" w:cstheme="minorBidi"/>
      <w:sz w:val="16"/>
      <w:szCs w:val="22"/>
      <w:lang w:eastAsia="en-US"/>
    </w:rPr>
  </w:style>
  <w:style w:type="paragraph" w:customStyle="1" w:styleId="aff5">
    <w:name w:val="Обычный + Черный"/>
    <w:basedOn w:val="a0"/>
    <w:uiPriority w:val="99"/>
    <w:rsid w:val="00EB1A44"/>
    <w:pPr>
      <w:ind w:right="36"/>
      <w:jc w:val="both"/>
    </w:pPr>
    <w:rPr>
      <w:rFonts w:ascii="Calibri" w:eastAsia="Calibri" w:hAnsi="Calibri" w:cs="Times New Roman"/>
      <w:lang w:val="uk-UA"/>
    </w:rPr>
  </w:style>
  <w:style w:type="character" w:styleId="aff6">
    <w:name w:val="annotation reference"/>
    <w:basedOn w:val="a1"/>
    <w:uiPriority w:val="99"/>
    <w:semiHidden/>
    <w:unhideWhenUsed/>
    <w:rsid w:val="000612F9"/>
    <w:rPr>
      <w:sz w:val="16"/>
      <w:szCs w:val="16"/>
    </w:rPr>
  </w:style>
  <w:style w:type="paragraph" w:styleId="aff7">
    <w:name w:val="annotation text"/>
    <w:basedOn w:val="a0"/>
    <w:link w:val="aff8"/>
    <w:uiPriority w:val="99"/>
    <w:semiHidden/>
    <w:unhideWhenUsed/>
    <w:rsid w:val="000612F9"/>
    <w:pPr>
      <w:spacing w:line="240" w:lineRule="auto"/>
    </w:pPr>
    <w:rPr>
      <w:sz w:val="20"/>
      <w:szCs w:val="20"/>
    </w:rPr>
  </w:style>
  <w:style w:type="character" w:customStyle="1" w:styleId="aff8">
    <w:name w:val="Текст примечания Знак"/>
    <w:basedOn w:val="a1"/>
    <w:link w:val="aff7"/>
    <w:uiPriority w:val="99"/>
    <w:semiHidden/>
    <w:rsid w:val="000612F9"/>
    <w:rPr>
      <w:sz w:val="20"/>
      <w:szCs w:val="20"/>
    </w:rPr>
  </w:style>
  <w:style w:type="paragraph" w:styleId="aff9">
    <w:name w:val="annotation subject"/>
    <w:basedOn w:val="aff7"/>
    <w:next w:val="aff7"/>
    <w:link w:val="affa"/>
    <w:uiPriority w:val="99"/>
    <w:semiHidden/>
    <w:unhideWhenUsed/>
    <w:rsid w:val="000612F9"/>
    <w:rPr>
      <w:b/>
      <w:bCs/>
    </w:rPr>
  </w:style>
  <w:style w:type="character" w:customStyle="1" w:styleId="affa">
    <w:name w:val="Тема примечания Знак"/>
    <w:basedOn w:val="aff8"/>
    <w:link w:val="aff9"/>
    <w:uiPriority w:val="99"/>
    <w:semiHidden/>
    <w:rsid w:val="00061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932-12"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www.oree.com.uay"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23" Type="http://schemas.openxmlformats.org/officeDocument/2006/relationships/hyperlink" Target="https://zakon.rada.gov.ua/laws/show/755-15"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195A-9C76-4F4C-AAA5-F78FFC3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21478</Words>
  <Characters>122429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GLBUH</cp:lastModifiedBy>
  <cp:revision>2</cp:revision>
  <cp:lastPrinted>2022-10-25T12:13:00Z</cp:lastPrinted>
  <dcterms:created xsi:type="dcterms:W3CDTF">2023-12-07T12:57:00Z</dcterms:created>
  <dcterms:modified xsi:type="dcterms:W3CDTF">2023-12-07T12:57:00Z</dcterms:modified>
</cp:coreProperties>
</file>