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04" w:rsidRPr="00CE3A04" w:rsidRDefault="00CE204A" w:rsidP="00CE3A04">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00096581">
        <w:rPr>
          <w:rFonts w:ascii="Times New Roman" w:hAnsi="Times New Roman"/>
          <w:b/>
          <w:sz w:val="28"/>
          <w:szCs w:val="28"/>
        </w:rPr>
        <w:t xml:space="preserve"> на закупівлю</w:t>
      </w:r>
      <w:r w:rsidRPr="00DC2FB7">
        <w:rPr>
          <w:rFonts w:ascii="Times New Roman" w:hAnsi="Times New Roman"/>
          <w:b/>
          <w:sz w:val="28"/>
          <w:szCs w:val="28"/>
        </w:rPr>
        <w:t xml:space="preserve">                 </w:t>
      </w:r>
    </w:p>
    <w:p w:rsidR="00096581" w:rsidRDefault="00CE3A04" w:rsidP="00CE3A04">
      <w:pPr>
        <w:pStyle w:val="FR1"/>
        <w:spacing w:before="0"/>
        <w:jc w:val="center"/>
        <w:rPr>
          <w:rFonts w:ascii="Times New Roman" w:hAnsi="Times New Roman" w:cs="Times New Roman"/>
          <w:b w:val="0"/>
          <w:bCs/>
          <w:szCs w:val="28"/>
        </w:rPr>
      </w:pPr>
      <w:r w:rsidRPr="00CE3A04">
        <w:rPr>
          <w:rFonts w:ascii="Times New Roman" w:hAnsi="Times New Roman" w:cs="Times New Roman"/>
          <w:b w:val="0"/>
          <w:bCs/>
          <w:szCs w:val="28"/>
        </w:rPr>
        <w:t xml:space="preserve">UA-2024-04-08-008510-a за </w:t>
      </w:r>
      <w:proofErr w:type="spellStart"/>
      <w:r w:rsidRPr="00CE3A04">
        <w:rPr>
          <w:rFonts w:ascii="Times New Roman" w:hAnsi="Times New Roman" w:cs="Times New Roman"/>
          <w:b w:val="0"/>
          <w:bCs/>
          <w:szCs w:val="28"/>
        </w:rPr>
        <w:t>ДК</w:t>
      </w:r>
      <w:proofErr w:type="spellEnd"/>
      <w:r w:rsidRPr="00CE3A04">
        <w:rPr>
          <w:rFonts w:ascii="Times New Roman" w:hAnsi="Times New Roman" w:cs="Times New Roman"/>
          <w:b w:val="0"/>
          <w:bCs/>
          <w:szCs w:val="28"/>
        </w:rPr>
        <w:t xml:space="preserve"> 021:2015 «Єдиний закупівельний словник» – 72410000-7 - Послуги провайдерів (Послуги із захищеного доступу до мережі Інтернет)</w:t>
      </w:r>
    </w:p>
    <w:p w:rsidR="00CE3A04" w:rsidRPr="00096581" w:rsidRDefault="00CE3A04" w:rsidP="00CE3A04">
      <w:pPr>
        <w:pStyle w:val="FR1"/>
        <w:spacing w:before="0"/>
        <w:jc w:val="center"/>
        <w:rPr>
          <w:rFonts w:ascii="Times New Roman" w:hAnsi="Times New Roman" w:cs="Times New Roman"/>
          <w:b w:val="0"/>
          <w:bCs/>
          <w:szCs w:val="28"/>
        </w:rPr>
      </w:pPr>
    </w:p>
    <w:p w:rsidR="002073E2" w:rsidRPr="00CE3A04" w:rsidRDefault="00096581" w:rsidP="00CE3A04">
      <w:pPr>
        <w:pStyle w:val="FR1"/>
        <w:ind w:firstLine="567"/>
        <w:jc w:val="both"/>
        <w:rPr>
          <w:rFonts w:ascii="Times New Roman" w:hAnsi="Times New Roman" w:cs="Times New Roman"/>
          <w:b w:val="0"/>
          <w:bCs/>
          <w:szCs w:val="28"/>
        </w:rPr>
      </w:pPr>
      <w:r>
        <w:rPr>
          <w:rFonts w:ascii="Times New Roman" w:hAnsi="Times New Roman" w:cs="Times New Roman"/>
          <w:b w:val="0"/>
          <w:bCs/>
          <w:color w:val="000000"/>
          <w:szCs w:val="28"/>
          <w:shd w:val="clear" w:color="auto" w:fill="FFFFFF"/>
        </w:rPr>
        <w:t>Керуючись п. 54</w:t>
      </w:r>
      <w:r w:rsidR="00CE204A"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w:t>
      </w:r>
      <w:r>
        <w:rPr>
          <w:rFonts w:ascii="Times New Roman" w:hAnsi="Times New Roman" w:cs="Times New Roman"/>
          <w:b w:val="0"/>
          <w:bCs/>
          <w:color w:val="000000"/>
          <w:szCs w:val="28"/>
          <w:shd w:val="clear" w:color="auto" w:fill="FFFFFF"/>
        </w:rPr>
        <w:t>,</w:t>
      </w:r>
      <w:r w:rsidR="00CE204A" w:rsidRPr="00DC2FB7">
        <w:rPr>
          <w:rFonts w:ascii="Times New Roman" w:hAnsi="Times New Roman" w:cs="Times New Roman"/>
          <w:b w:val="0"/>
          <w:bCs/>
          <w:color w:val="000000"/>
          <w:szCs w:val="28"/>
          <w:shd w:val="clear" w:color="auto" w:fill="FFFFFF"/>
        </w:rPr>
        <w:t xml:space="preserve"> </w:t>
      </w:r>
      <w:r w:rsidR="00CE204A" w:rsidRPr="00DC2FB7">
        <w:rPr>
          <w:rFonts w:ascii="Times New Roman" w:hAnsi="Times New Roman" w:cs="Times New Roman"/>
          <w:b w:val="0"/>
          <w:bCs/>
          <w:szCs w:val="28"/>
          <w:shd w:val="clear" w:color="auto" w:fill="FFFFFF"/>
        </w:rPr>
        <w:t>внести зміни до тендерної документації</w:t>
      </w:r>
      <w:r w:rsidR="00CE204A" w:rsidRPr="00DC2FB7">
        <w:rPr>
          <w:rFonts w:ascii="Times New Roman" w:hAnsi="Times New Roman" w:cs="Times New Roman"/>
          <w:b w:val="0"/>
          <w:bCs/>
          <w:szCs w:val="28"/>
        </w:rPr>
        <w:t xml:space="preserve"> на закупівлю: </w:t>
      </w:r>
      <w:r w:rsidR="00CE3A04" w:rsidRPr="00CE3A04">
        <w:rPr>
          <w:rFonts w:ascii="Times New Roman" w:hAnsi="Times New Roman" w:cs="Times New Roman"/>
          <w:b w:val="0"/>
          <w:bCs/>
          <w:szCs w:val="28"/>
        </w:rPr>
        <w:t xml:space="preserve">UA-2024-04-08-008510-a за </w:t>
      </w:r>
      <w:proofErr w:type="spellStart"/>
      <w:r w:rsidR="00CE3A04" w:rsidRPr="00CE3A04">
        <w:rPr>
          <w:rFonts w:ascii="Times New Roman" w:hAnsi="Times New Roman" w:cs="Times New Roman"/>
          <w:b w:val="0"/>
          <w:bCs/>
          <w:szCs w:val="28"/>
        </w:rPr>
        <w:t>ДК</w:t>
      </w:r>
      <w:proofErr w:type="spellEnd"/>
      <w:r w:rsidR="00CE3A04" w:rsidRPr="00CE3A04">
        <w:rPr>
          <w:rFonts w:ascii="Times New Roman" w:hAnsi="Times New Roman" w:cs="Times New Roman"/>
          <w:b w:val="0"/>
          <w:bCs/>
          <w:szCs w:val="28"/>
        </w:rPr>
        <w:t xml:space="preserve"> 021:2015 «Єдиний закупівельний словник» – 72410000-7 - Послуги провайдерів (Послуги із захищеного доступу до мережі Інтернет)</w:t>
      </w:r>
      <w:r w:rsidR="00CE204A" w:rsidRPr="00096581">
        <w:rPr>
          <w:rFonts w:ascii="Times New Roman" w:hAnsi="Times New Roman" w:cs="Times New Roman"/>
          <w:b w:val="0"/>
          <w:szCs w:val="28"/>
        </w:rPr>
        <w:t xml:space="preserve">, </w:t>
      </w:r>
      <w:r w:rsidR="00CE204A" w:rsidRPr="00DC2FB7">
        <w:rPr>
          <w:rFonts w:ascii="Times New Roman" w:hAnsi="Times New Roman" w:cs="Times New Roman"/>
          <w:b w:val="0"/>
          <w:szCs w:val="28"/>
        </w:rPr>
        <w:t>а саме</w:t>
      </w:r>
      <w:r w:rsidR="00CE204A" w:rsidRPr="00DC2FB7">
        <w:rPr>
          <w:rFonts w:ascii="Times New Roman" w:hAnsi="Times New Roman" w:cs="Times New Roman"/>
          <w:color w:val="000000"/>
          <w:szCs w:val="28"/>
          <w:shd w:val="clear" w:color="auto" w:fill="FFFFFF"/>
        </w:rPr>
        <w:t xml:space="preserve">: </w:t>
      </w:r>
    </w:p>
    <w:p w:rsidR="00096581" w:rsidRPr="00096581" w:rsidRDefault="00096581" w:rsidP="00096581">
      <w:pPr>
        <w:pStyle w:val="FR1"/>
        <w:spacing w:before="0"/>
        <w:ind w:firstLine="567"/>
        <w:jc w:val="both"/>
        <w:rPr>
          <w:rFonts w:ascii="Times New Roman" w:hAnsi="Times New Roman" w:cs="Times New Roman"/>
          <w:color w:val="000000"/>
          <w:szCs w:val="28"/>
          <w:shd w:val="clear" w:color="auto" w:fill="FFFFFF"/>
        </w:rPr>
      </w:pPr>
    </w:p>
    <w:p w:rsidR="00F17326" w:rsidRPr="00CE3A04" w:rsidRDefault="00096581" w:rsidP="00CE3A04">
      <w:pPr>
        <w:ind w:firstLine="567"/>
        <w:rPr>
          <w:color w:val="000000"/>
          <w:szCs w:val="28"/>
          <w:shd w:val="clear" w:color="auto" w:fill="FFFFFF"/>
          <w:lang w:val="uk-UA"/>
        </w:rPr>
      </w:pPr>
      <w:r>
        <w:rPr>
          <w:color w:val="000000"/>
          <w:sz w:val="28"/>
          <w:szCs w:val="28"/>
          <w:shd w:val="clear" w:color="auto" w:fill="FFFFFF"/>
          <w:lang w:val="uk-UA"/>
        </w:rPr>
        <w:t xml:space="preserve">1. </w:t>
      </w:r>
      <w:r w:rsidR="002073E2" w:rsidRPr="00096581">
        <w:rPr>
          <w:color w:val="000000"/>
          <w:sz w:val="28"/>
          <w:szCs w:val="28"/>
          <w:shd w:val="clear" w:color="auto" w:fill="FFFFFF"/>
          <w:lang w:val="uk-UA"/>
        </w:rPr>
        <w:t>Викласти</w:t>
      </w:r>
      <w:r w:rsidR="007969EE">
        <w:rPr>
          <w:color w:val="000000"/>
          <w:sz w:val="28"/>
          <w:szCs w:val="28"/>
          <w:shd w:val="clear" w:color="auto" w:fill="FFFFFF"/>
          <w:lang w:val="uk-UA"/>
        </w:rPr>
        <w:t xml:space="preserve"> </w:t>
      </w:r>
      <w:r w:rsidR="00CE3A04">
        <w:rPr>
          <w:color w:val="000000"/>
          <w:sz w:val="28"/>
          <w:szCs w:val="28"/>
          <w:shd w:val="clear" w:color="auto" w:fill="FFFFFF"/>
          <w:lang w:val="uk-UA" w:eastAsia="ar-SA"/>
        </w:rPr>
        <w:t>розділ 3</w:t>
      </w:r>
      <w:r w:rsidR="007969EE">
        <w:rPr>
          <w:color w:val="000000"/>
          <w:sz w:val="28"/>
          <w:szCs w:val="28"/>
          <w:shd w:val="clear" w:color="auto" w:fill="FFFFFF"/>
          <w:lang w:val="uk-UA" w:eastAsia="ar-SA"/>
        </w:rPr>
        <w:t xml:space="preserve"> «</w:t>
      </w:r>
      <w:r w:rsidR="00CE3A04" w:rsidRPr="00CE3A04">
        <w:rPr>
          <w:color w:val="000000"/>
          <w:sz w:val="28"/>
          <w:szCs w:val="28"/>
          <w:shd w:val="clear" w:color="auto" w:fill="FFFFFF"/>
          <w:lang w:val="uk-UA" w:eastAsia="ar-SA"/>
        </w:rPr>
        <w:t>Термін надання послуг</w:t>
      </w:r>
      <w:r w:rsidR="007969EE">
        <w:rPr>
          <w:color w:val="000000"/>
          <w:sz w:val="28"/>
          <w:szCs w:val="28"/>
          <w:shd w:val="clear" w:color="auto" w:fill="FFFFFF"/>
          <w:lang w:val="uk-UA" w:eastAsia="ar-SA"/>
        </w:rPr>
        <w:t>»</w:t>
      </w:r>
      <w:r w:rsidR="002073E2" w:rsidRPr="00096581">
        <w:rPr>
          <w:color w:val="000000"/>
          <w:sz w:val="28"/>
          <w:szCs w:val="28"/>
          <w:shd w:val="clear" w:color="auto" w:fill="FFFFFF"/>
          <w:lang w:val="uk-UA"/>
        </w:rPr>
        <w:t xml:space="preserve"> </w:t>
      </w:r>
      <w:r w:rsidR="00CE3A04">
        <w:rPr>
          <w:color w:val="000000"/>
          <w:sz w:val="28"/>
          <w:szCs w:val="28"/>
          <w:shd w:val="clear" w:color="auto" w:fill="FFFFFF"/>
          <w:lang w:val="uk-UA"/>
        </w:rPr>
        <w:t xml:space="preserve">Додатку 2 до </w:t>
      </w:r>
      <w:r w:rsidR="002073E2" w:rsidRPr="00096581">
        <w:rPr>
          <w:color w:val="000000"/>
          <w:sz w:val="28"/>
          <w:szCs w:val="28"/>
          <w:shd w:val="clear" w:color="auto" w:fill="FFFFFF"/>
          <w:lang w:val="uk-UA"/>
        </w:rPr>
        <w:t>Т</w:t>
      </w:r>
      <w:r w:rsidR="007969EE">
        <w:rPr>
          <w:color w:val="000000"/>
          <w:sz w:val="28"/>
          <w:szCs w:val="28"/>
          <w:shd w:val="clear" w:color="auto" w:fill="FFFFFF"/>
          <w:lang w:val="uk-UA"/>
        </w:rPr>
        <w:t>ендерної документації</w:t>
      </w:r>
      <w:r w:rsidR="002073E2" w:rsidRPr="00096581">
        <w:rPr>
          <w:color w:val="000000"/>
          <w:sz w:val="28"/>
          <w:szCs w:val="28"/>
          <w:shd w:val="clear" w:color="auto" w:fill="FFFFFF"/>
          <w:lang w:val="uk-UA"/>
        </w:rPr>
        <w:t xml:space="preserve"> в наступній редакці</w:t>
      </w:r>
      <w:r w:rsidR="00F17326" w:rsidRPr="00096581">
        <w:rPr>
          <w:color w:val="000000"/>
          <w:sz w:val="28"/>
          <w:szCs w:val="28"/>
          <w:shd w:val="clear" w:color="auto" w:fill="FFFFFF"/>
          <w:lang w:val="uk-UA"/>
        </w:rPr>
        <w:t>ї</w:t>
      </w:r>
      <w:r w:rsidR="002073E2" w:rsidRPr="00096581">
        <w:rPr>
          <w:color w:val="000000"/>
          <w:sz w:val="28"/>
          <w:szCs w:val="28"/>
          <w:shd w:val="clear" w:color="auto" w:fill="FFFFFF"/>
          <w:lang w:val="uk-UA"/>
        </w:rPr>
        <w:t>:</w:t>
      </w:r>
    </w:p>
    <w:p w:rsidR="00CE3A04" w:rsidRPr="00CE3A04" w:rsidRDefault="00CE3A04" w:rsidP="00CE3A04">
      <w:pPr>
        <w:ind w:firstLine="567"/>
        <w:rPr>
          <w:b/>
          <w:sz w:val="28"/>
          <w:szCs w:val="28"/>
          <w:lang w:val="uk-UA"/>
        </w:rPr>
      </w:pPr>
      <w:r>
        <w:rPr>
          <w:b/>
          <w:sz w:val="28"/>
          <w:szCs w:val="28"/>
          <w:lang w:val="uk-UA"/>
        </w:rPr>
        <w:t>«</w:t>
      </w:r>
      <w:r w:rsidRPr="00CE3A04">
        <w:rPr>
          <w:b/>
          <w:sz w:val="28"/>
          <w:szCs w:val="28"/>
          <w:lang w:val="uk-UA"/>
        </w:rPr>
        <w:t xml:space="preserve">3. Термін надання послуг: </w:t>
      </w:r>
    </w:p>
    <w:p w:rsidR="00CE3A04" w:rsidRPr="00CE3A04" w:rsidRDefault="00CE3A04" w:rsidP="00CE3A04">
      <w:pPr>
        <w:rPr>
          <w:sz w:val="28"/>
          <w:szCs w:val="28"/>
          <w:lang w:val="uk-UA"/>
        </w:rPr>
      </w:pPr>
      <w:r w:rsidRPr="00CE3A04">
        <w:rPr>
          <w:sz w:val="28"/>
          <w:szCs w:val="28"/>
          <w:lang w:val="uk-UA"/>
        </w:rPr>
        <w:t>01.05.2024 - 31.12.2024 р.</w:t>
      </w:r>
      <w:r>
        <w:rPr>
          <w:sz w:val="28"/>
          <w:szCs w:val="28"/>
          <w:lang w:val="uk-UA"/>
        </w:rPr>
        <w:t>».</w:t>
      </w:r>
    </w:p>
    <w:p w:rsidR="00A445F1" w:rsidRPr="007969EE" w:rsidRDefault="00A445F1" w:rsidP="007969EE">
      <w:pPr>
        <w:rPr>
          <w:b/>
          <w:color w:val="000000"/>
          <w:lang w:val="uk-UA" w:eastAsia="uk-UA"/>
        </w:rPr>
      </w:pPr>
    </w:p>
    <w:sectPr w:rsidR="00A445F1" w:rsidRPr="007969EE" w:rsidSect="00096581">
      <w:pgSz w:w="11906" w:h="16838"/>
      <w:pgMar w:top="170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2"/>
  </w:num>
  <w:num w:numId="2">
    <w:abstractNumId w:val="24"/>
  </w:num>
  <w:num w:numId="3">
    <w:abstractNumId w:val="11"/>
  </w:num>
  <w:num w:numId="4">
    <w:abstractNumId w:val="14"/>
  </w:num>
  <w:num w:numId="5">
    <w:abstractNumId w:val="17"/>
  </w:num>
  <w:num w:numId="6">
    <w:abstractNumId w:val="19"/>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2"/>
  </w:num>
  <w:num w:numId="17">
    <w:abstractNumId w:val="12"/>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25"/>
  </w:num>
  <w:num w:numId="22">
    <w:abstractNumId w:val="9"/>
  </w:num>
  <w:num w:numId="23">
    <w:abstractNumId w:val="15"/>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0A16AD"/>
    <w:rsid w:val="0000729B"/>
    <w:rsid w:val="0002635D"/>
    <w:rsid w:val="00035FAC"/>
    <w:rsid w:val="00044E0A"/>
    <w:rsid w:val="00050FB0"/>
    <w:rsid w:val="00094ABD"/>
    <w:rsid w:val="00096581"/>
    <w:rsid w:val="000A16AD"/>
    <w:rsid w:val="000A6398"/>
    <w:rsid w:val="000A6529"/>
    <w:rsid w:val="000D3190"/>
    <w:rsid w:val="00117E27"/>
    <w:rsid w:val="00126B0A"/>
    <w:rsid w:val="00167AF5"/>
    <w:rsid w:val="001A187E"/>
    <w:rsid w:val="001B1C7D"/>
    <w:rsid w:val="001C560B"/>
    <w:rsid w:val="001D00D4"/>
    <w:rsid w:val="00202C85"/>
    <w:rsid w:val="00206A56"/>
    <w:rsid w:val="002073E2"/>
    <w:rsid w:val="0022026D"/>
    <w:rsid w:val="00236DF1"/>
    <w:rsid w:val="00251BC6"/>
    <w:rsid w:val="002716AC"/>
    <w:rsid w:val="00286C87"/>
    <w:rsid w:val="002A552B"/>
    <w:rsid w:val="002D3589"/>
    <w:rsid w:val="002D66D5"/>
    <w:rsid w:val="002F7AEE"/>
    <w:rsid w:val="00346342"/>
    <w:rsid w:val="00353E1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969EE"/>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E7B54"/>
    <w:rsid w:val="00BF4140"/>
    <w:rsid w:val="00BF6380"/>
    <w:rsid w:val="00C22C4A"/>
    <w:rsid w:val="00C40877"/>
    <w:rsid w:val="00C9621B"/>
    <w:rsid w:val="00CC17B5"/>
    <w:rsid w:val="00CD59A4"/>
    <w:rsid w:val="00CE204A"/>
    <w:rsid w:val="00CE3A04"/>
    <w:rsid w:val="00D277F6"/>
    <w:rsid w:val="00D97EEB"/>
    <w:rsid w:val="00DC2FB7"/>
    <w:rsid w:val="00DD5248"/>
    <w:rsid w:val="00DD6603"/>
    <w:rsid w:val="00DD687A"/>
    <w:rsid w:val="00DE2C16"/>
    <w:rsid w:val="00E04F1B"/>
    <w:rsid w:val="00E46A0C"/>
    <w:rsid w:val="00E46FC2"/>
    <w:rsid w:val="00E47694"/>
    <w:rsid w:val="00E93866"/>
    <w:rsid w:val="00EA415C"/>
    <w:rsid w:val="00EC18A6"/>
    <w:rsid w:val="00F030E0"/>
    <w:rsid w:val="00F1152F"/>
    <w:rsid w:val="00F17326"/>
    <w:rsid w:val="00F75594"/>
    <w:rsid w:val="00FB54A5"/>
    <w:rsid w:val="00FC0D72"/>
    <w:rsid w:val="00FC4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12">
    <w:name w:val="Название Знак1"/>
    <w:link w:val="aa"/>
    <w:uiPriority w:val="10"/>
    <w:qFormat/>
    <w:locked/>
    <w:rsid w:val="00A445F1"/>
    <w:rPr>
      <w:rFonts w:ascii="Arial" w:eastAsia="Arial" w:hAnsi="Arial" w:cs="Arial"/>
      <w:b/>
      <w:color w:val="000000"/>
      <w:sz w:val="72"/>
      <w:szCs w:val="72"/>
      <w:lang w:eastAsia="ru-RU"/>
    </w:rPr>
  </w:style>
  <w:style w:type="paragraph" w:styleId="aa">
    <w:name w:val="Title"/>
    <w:basedOn w:val="a"/>
    <w:link w:val="12"/>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b">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3">
    <w:name w:val="Заголовок1"/>
    <w:basedOn w:val="a"/>
    <w:next w:val="ac"/>
    <w:qFormat/>
    <w:rsid w:val="00A445F1"/>
    <w:pPr>
      <w:keepNext/>
      <w:spacing w:before="240" w:after="120"/>
    </w:pPr>
    <w:rPr>
      <w:rFonts w:ascii="Liberation Sans" w:eastAsia="Microsoft YaHei" w:hAnsi="Liberation Sans" w:cs="Arial"/>
      <w:color w:val="00000A"/>
      <w:sz w:val="28"/>
      <w:szCs w:val="28"/>
      <w:lang w:val="uk-UA"/>
    </w:rPr>
  </w:style>
  <w:style w:type="paragraph" w:styleId="ac">
    <w:name w:val="Body Text"/>
    <w:basedOn w:val="a"/>
    <w:link w:val="ad"/>
    <w:rsid w:val="00A445F1"/>
    <w:pPr>
      <w:spacing w:after="140" w:line="276" w:lineRule="auto"/>
    </w:pPr>
    <w:rPr>
      <w:rFonts w:eastAsia="Arial"/>
      <w:color w:val="00000A"/>
      <w:lang w:val="uk-UA"/>
    </w:rPr>
  </w:style>
  <w:style w:type="character" w:customStyle="1" w:styleId="ad">
    <w:name w:val="Основной текст Знак"/>
    <w:basedOn w:val="a0"/>
    <w:link w:val="ac"/>
    <w:rsid w:val="00A445F1"/>
    <w:rPr>
      <w:rFonts w:ascii="Times New Roman" w:eastAsia="Arial" w:hAnsi="Times New Roman" w:cs="Times New Roman"/>
      <w:color w:val="00000A"/>
      <w:sz w:val="24"/>
      <w:szCs w:val="24"/>
      <w:lang w:val="uk-UA" w:eastAsia="ru-RU"/>
    </w:rPr>
  </w:style>
  <w:style w:type="paragraph" w:styleId="ae">
    <w:name w:val="List"/>
    <w:basedOn w:val="ac"/>
    <w:rsid w:val="00A445F1"/>
    <w:rPr>
      <w:rFonts w:cs="Arial"/>
    </w:rPr>
  </w:style>
  <w:style w:type="paragraph" w:customStyle="1" w:styleId="14">
    <w:name w:val="Назва об'єкта1"/>
    <w:basedOn w:val="a"/>
    <w:qFormat/>
    <w:rsid w:val="00A445F1"/>
    <w:pPr>
      <w:suppressLineNumbers/>
      <w:spacing w:before="120" w:after="120"/>
    </w:pPr>
    <w:rPr>
      <w:rFonts w:eastAsia="Arial" w:cs="Arial"/>
      <w:i/>
      <w:iCs/>
      <w:color w:val="00000A"/>
      <w:lang w:val="uk-UA"/>
    </w:rPr>
  </w:style>
  <w:style w:type="paragraph" w:customStyle="1" w:styleId="af">
    <w:name w:val="Покажчик"/>
    <w:basedOn w:val="a"/>
    <w:qFormat/>
    <w:rsid w:val="00A445F1"/>
    <w:pPr>
      <w:suppressLineNumbers/>
    </w:pPr>
    <w:rPr>
      <w:rFonts w:eastAsia="Arial" w:cs="Arial"/>
      <w:color w:val="00000A"/>
      <w:lang w:val="uk-UA"/>
    </w:rPr>
  </w:style>
  <w:style w:type="character" w:customStyle="1" w:styleId="a6">
    <w:name w:val="Без интервала Знак"/>
    <w:link w:val="a5"/>
    <w:uiPriority w:val="1"/>
    <w:rsid w:val="00A445F1"/>
    <w:rPr>
      <w:rFonts w:ascii="Calibri" w:eastAsia="Times New Roman" w:hAnsi="Calibri" w:cs="Times New Roman"/>
      <w:lang w:val="uk-UA"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5"/>
    <w:qFormat/>
    <w:rsid w:val="00A445F1"/>
    <w:pPr>
      <w:spacing w:beforeAutospacing="1" w:afterAutospacing="1"/>
    </w:pPr>
    <w:rPr>
      <w:color w:val="00000A"/>
      <w:lang w:val="uk-UA"/>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10"/>
    <w:qFormat/>
    <w:rsid w:val="00A445F1"/>
    <w:pPr>
      <w:spacing w:after="120" w:line="480" w:lineRule="auto"/>
    </w:pPr>
    <w:rPr>
      <w:color w:val="00000A"/>
      <w:sz w:val="20"/>
      <w:szCs w:val="20"/>
      <w:lang w:val="uk-UA"/>
    </w:rPr>
  </w:style>
  <w:style w:type="character" w:customStyle="1" w:styleId="210">
    <w:name w:val="Основной текст 2 Знак1"/>
    <w:basedOn w:val="a0"/>
    <w:link w:val="21"/>
    <w:rsid w:val="00A445F1"/>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A445F1"/>
    <w:rPr>
      <w:rFonts w:eastAsia="Arial"/>
      <w:color w:val="00000A"/>
      <w:lang w:val="uk-UA"/>
    </w:rPr>
  </w:style>
  <w:style w:type="paragraph" w:customStyle="1" w:styleId="af1">
    <w:name w:val="Вміст рамки"/>
    <w:basedOn w:val="a"/>
    <w:qFormat/>
    <w:rsid w:val="00A445F1"/>
    <w:rPr>
      <w:rFonts w:eastAsia="Arial"/>
      <w:color w:val="00000A"/>
      <w:lang w:val="uk-UA"/>
    </w:rPr>
  </w:style>
  <w:style w:type="paragraph" w:customStyle="1" w:styleId="af2">
    <w:name w:val="Вміст таблиці"/>
    <w:basedOn w:val="a"/>
    <w:qFormat/>
    <w:rsid w:val="00A445F1"/>
    <w:pPr>
      <w:suppressLineNumbers/>
    </w:pPr>
    <w:rPr>
      <w:rFonts w:eastAsia="Arial"/>
      <w:color w:val="00000A"/>
      <w:lang w:val="uk-UA"/>
    </w:rPr>
  </w:style>
  <w:style w:type="paragraph" w:customStyle="1" w:styleId="af3">
    <w:name w:val="Заголовок таблиці"/>
    <w:basedOn w:val="af2"/>
    <w:qFormat/>
    <w:rsid w:val="00A445F1"/>
    <w:pPr>
      <w:jc w:val="center"/>
    </w:pPr>
    <w:rPr>
      <w:b/>
      <w:bCs/>
    </w:rPr>
  </w:style>
  <w:style w:type="paragraph" w:customStyle="1" w:styleId="211">
    <w:name w:val="Основний текст 21"/>
    <w:basedOn w:val="a"/>
    <w:rsid w:val="00A445F1"/>
    <w:pPr>
      <w:suppressAutoHyphens/>
    </w:pPr>
    <w:rPr>
      <w:szCs w:val="20"/>
      <w:lang w:val="uk-UA" w:eastAsia="ar-SA"/>
    </w:rPr>
  </w:style>
  <w:style w:type="paragraph" w:customStyle="1" w:styleId="212">
    <w:name w:val="Основной текст с отступом 21"/>
    <w:basedOn w:val="a"/>
    <w:rsid w:val="00A445F1"/>
    <w:pPr>
      <w:suppressAutoHyphens/>
      <w:spacing w:after="120" w:line="480" w:lineRule="auto"/>
      <w:ind w:left="283"/>
    </w:pPr>
    <w:rPr>
      <w:lang w:val="uk-UA" w:eastAsia="ar-SA"/>
    </w:rPr>
  </w:style>
  <w:style w:type="paragraph" w:customStyle="1" w:styleId="22">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7">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A445F1"/>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A445F1"/>
    <w:rPr>
      <w:rFonts w:ascii="Calibri" w:eastAsia="Calibri" w:hAnsi="Calibri" w:cs="Times New Roman"/>
      <w:sz w:val="16"/>
      <w:szCs w:val="16"/>
    </w:rPr>
  </w:style>
  <w:style w:type="paragraph" w:customStyle="1" w:styleId="af4">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8">
    <w:name w:val="Без интервала1"/>
    <w:qFormat/>
    <w:rsid w:val="00A445F1"/>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4">
    <w:name w:val="Основной текст с отступом 2 Знак"/>
    <w:basedOn w:val="a0"/>
    <w:link w:val="23"/>
    <w:uiPriority w:val="99"/>
    <w:semiHidden/>
    <w:rsid w:val="00A445F1"/>
    <w:rPr>
      <w:rFonts w:ascii="Calibri" w:eastAsia="Calibri" w:hAnsi="Calibri" w:cs="Times New Roman"/>
      <w:lang w:val="uk-UA"/>
    </w:rPr>
  </w:style>
  <w:style w:type="character" w:customStyle="1" w:styleId="19">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5">
    <w:name w:val="Plain Text"/>
    <w:basedOn w:val="a"/>
    <w:link w:val="af6"/>
    <w:rsid w:val="00A445F1"/>
    <w:rPr>
      <w:rFonts w:ascii="Courier New" w:hAnsi="Courier New"/>
      <w:sz w:val="20"/>
      <w:szCs w:val="20"/>
      <w:lang w:val="uk-UA"/>
    </w:rPr>
  </w:style>
  <w:style w:type="character" w:customStyle="1" w:styleId="af6">
    <w:name w:val="Текст Знак"/>
    <w:basedOn w:val="a0"/>
    <w:link w:val="af5"/>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7">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8">
    <w:name w:val="Balloon Text"/>
    <w:basedOn w:val="a"/>
    <w:link w:val="af9"/>
    <w:uiPriority w:val="99"/>
    <w:semiHidden/>
    <w:unhideWhenUsed/>
    <w:rsid w:val="00A445F1"/>
    <w:rPr>
      <w:rFonts w:ascii="Segoe UI" w:eastAsia="Arial" w:hAnsi="Segoe UI" w:cs="Segoe UI"/>
      <w:color w:val="00000A"/>
      <w:sz w:val="18"/>
      <w:szCs w:val="18"/>
      <w:lang w:val="uk-UA"/>
    </w:rPr>
  </w:style>
  <w:style w:type="character" w:customStyle="1" w:styleId="af9">
    <w:name w:val="Текст выноски Знак"/>
    <w:basedOn w:val="a0"/>
    <w:link w:val="af8"/>
    <w:uiPriority w:val="99"/>
    <w:semiHidden/>
    <w:rsid w:val="00A445F1"/>
    <w:rPr>
      <w:rFonts w:ascii="Segoe UI" w:eastAsia="Arial" w:hAnsi="Segoe UI" w:cs="Segoe UI"/>
      <w:color w:val="00000A"/>
      <w:sz w:val="18"/>
      <w:szCs w:val="18"/>
      <w:lang w:val="uk-UA" w:eastAsia="ru-RU"/>
    </w:rPr>
  </w:style>
  <w:style w:type="paragraph" w:customStyle="1" w:styleId="1a">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b">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Hyperlink"/>
    <w:basedOn w:val="a0"/>
    <w:uiPriority w:val="99"/>
    <w:unhideWhenUsed/>
    <w:rsid w:val="00A445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631</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Пользователь Windows</cp:lastModifiedBy>
  <cp:revision>17</cp:revision>
  <cp:lastPrinted>2024-04-02T14:08:00Z</cp:lastPrinted>
  <dcterms:created xsi:type="dcterms:W3CDTF">2023-05-12T11:44:00Z</dcterms:created>
  <dcterms:modified xsi:type="dcterms:W3CDTF">2024-04-08T14:41:00Z</dcterms:modified>
</cp:coreProperties>
</file>