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2925BA">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011384">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A31BBD">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61408C">
              <w:rPr>
                <w:rFonts w:ascii="Times New Roman" w:hAnsi="Times New Roman" w:cs="Times New Roman"/>
                <w:bCs/>
                <w:sz w:val="24"/>
                <w:szCs w:val="24"/>
                <w:lang w:val="en-US"/>
              </w:rPr>
              <w:t>24</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4C6D79">
              <w:rPr>
                <w:rFonts w:ascii="Times New Roman" w:hAnsi="Times New Roman" w:cs="Times New Roman"/>
                <w:bCs/>
                <w:sz w:val="24"/>
                <w:szCs w:val="24"/>
                <w:lang w:val="uk-UA"/>
              </w:rPr>
              <w:t xml:space="preserve"> </w:t>
            </w:r>
            <w:r w:rsidR="00DC1FD4">
              <w:rPr>
                <w:rFonts w:ascii="Times New Roman" w:hAnsi="Times New Roman" w:cs="Times New Roman"/>
                <w:bCs/>
                <w:sz w:val="24"/>
                <w:szCs w:val="24"/>
                <w:lang w:val="en-US"/>
              </w:rPr>
              <w:t xml:space="preserve">13 </w:t>
            </w:r>
            <w:r w:rsidR="0061408C">
              <w:rPr>
                <w:rFonts w:ascii="Times New Roman" w:hAnsi="Times New Roman" w:cs="Times New Roman"/>
                <w:bCs/>
                <w:sz w:val="24"/>
                <w:szCs w:val="24"/>
                <w:lang w:val="en-US"/>
              </w:rPr>
              <w:t xml:space="preserve">березня </w:t>
            </w:r>
            <w:r w:rsidR="00FF46BF">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FE1ED1" w:rsidRPr="005126EE" w:rsidRDefault="00FE1ED1" w:rsidP="005C70EC">
            <w:pPr>
              <w:spacing w:after="0" w:line="240" w:lineRule="auto"/>
              <w:rPr>
                <w:rFonts w:ascii="Times New Roman" w:hAnsi="Times New Roman" w:cs="Times New Roman"/>
                <w:bCs/>
                <w:sz w:val="24"/>
                <w:szCs w:val="24"/>
                <w:lang w:val="uk-UA"/>
              </w:rPr>
            </w:pPr>
          </w:p>
        </w:tc>
      </w:tr>
    </w:tbl>
    <w:p w:rsidR="002925BA" w:rsidRDefault="002925BA" w:rsidP="00FE1ED1">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131F6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3F36B4">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4754BD" w:rsidRPr="00BC7340" w:rsidRDefault="003033DC" w:rsidP="000E0333">
      <w:pPr>
        <w:spacing w:after="0" w:line="240" w:lineRule="auto"/>
        <w:ind w:right="-141"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портативний телемедичний діагностичний комплекс</w:t>
      </w:r>
      <w:r w:rsidR="00BC7340">
        <w:rPr>
          <w:rFonts w:ascii="Times New Roman" w:hAnsi="Times New Roman" w:cs="Times New Roman"/>
          <w:sz w:val="24"/>
          <w:szCs w:val="24"/>
          <w:lang w:val="uk-UA"/>
        </w:rPr>
        <w:t xml:space="preserve"> (</w:t>
      </w:r>
      <w:r w:rsidR="00BC7340" w:rsidRPr="000171C6">
        <w:rPr>
          <w:rFonts w:ascii="Times New Roman" w:hAnsi="Times New Roman" w:cs="Times New Roman"/>
          <w:sz w:val="24"/>
          <w:szCs w:val="24"/>
          <w:lang w:val="uk-UA"/>
        </w:rPr>
        <w:t xml:space="preserve">код за ДК </w:t>
      </w:r>
      <w:r w:rsidR="00BC7340" w:rsidRPr="00203AD5">
        <w:rPr>
          <w:rFonts w:ascii="Times New Roman" w:hAnsi="Times New Roman" w:cs="Times New Roman"/>
          <w:sz w:val="24"/>
          <w:szCs w:val="24"/>
          <w:lang w:val="uk-UA"/>
        </w:rPr>
        <w:t xml:space="preserve">021:2015: </w:t>
      </w:r>
      <w:r w:rsidR="00BC7340" w:rsidRPr="00BC7340">
        <w:rPr>
          <w:rFonts w:ascii="Times New Roman" w:hAnsi="Times New Roman" w:cs="Times New Roman"/>
          <w:sz w:val="24"/>
          <w:szCs w:val="24"/>
          <w:lang w:val="uk-UA"/>
        </w:rPr>
        <w:t>33120000-7 Системи реєстрації медичної інформації та дослідне обладнання</w:t>
      </w:r>
      <w:r w:rsidR="00BC7340">
        <w:rPr>
          <w:rFonts w:ascii="Times New Roman" w:hAnsi="Times New Roman" w:cs="Times New Roman"/>
          <w:sz w:val="24"/>
          <w:szCs w:val="24"/>
          <w:lang w:val="uk-UA"/>
        </w:rPr>
        <w:t>; номенклатурна позиція предмету закупівлі:</w:t>
      </w:r>
      <w:r>
        <w:rPr>
          <w:rFonts w:ascii="Times New Roman" w:hAnsi="Times New Roman" w:cs="Times New Roman"/>
          <w:sz w:val="24"/>
          <w:szCs w:val="24"/>
          <w:lang w:val="uk-UA"/>
        </w:rPr>
        <w:t xml:space="preserve"> портативний телемедичний діагностичний комплекс</w:t>
      </w:r>
      <w:r w:rsidR="00BC7340">
        <w:rPr>
          <w:rFonts w:ascii="Times New Roman" w:hAnsi="Times New Roman" w:cs="Times New Roman"/>
          <w:sz w:val="24"/>
          <w:szCs w:val="24"/>
          <w:lang w:val="uk-UA"/>
        </w:rPr>
        <w:t xml:space="preserve">, </w:t>
      </w:r>
      <w:r w:rsidR="00BC7340" w:rsidRPr="000171C6">
        <w:rPr>
          <w:rFonts w:ascii="Times New Roman" w:hAnsi="Times New Roman" w:cs="Times New Roman"/>
          <w:sz w:val="24"/>
          <w:szCs w:val="24"/>
          <w:lang w:val="uk-UA"/>
        </w:rPr>
        <w:t xml:space="preserve">код за ДК </w:t>
      </w:r>
      <w:r w:rsidR="00BC7340" w:rsidRPr="00203AD5">
        <w:rPr>
          <w:rFonts w:ascii="Times New Roman" w:hAnsi="Times New Roman" w:cs="Times New Roman"/>
          <w:sz w:val="24"/>
          <w:szCs w:val="24"/>
          <w:lang w:val="uk-UA"/>
        </w:rPr>
        <w:t xml:space="preserve">021:2015: </w:t>
      </w:r>
      <w:r w:rsidR="001602BA">
        <w:rPr>
          <w:rFonts w:ascii="Times New Roman" w:hAnsi="Times New Roman" w:cs="Times New Roman"/>
          <w:sz w:val="24"/>
          <w:szCs w:val="24"/>
          <w:lang w:val="uk-UA"/>
        </w:rPr>
        <w:t xml:space="preserve">33124110-9 - </w:t>
      </w:r>
      <w:r w:rsidR="00BC7340" w:rsidRPr="00BC7340">
        <w:rPr>
          <w:rFonts w:ascii="Times New Roman" w:hAnsi="Times New Roman" w:cs="Times New Roman"/>
          <w:sz w:val="24"/>
          <w:szCs w:val="24"/>
          <w:lang w:val="uk-UA"/>
        </w:rPr>
        <w:t>Діагностичні системи</w:t>
      </w:r>
      <w:r w:rsidR="00AC646E">
        <w:rPr>
          <w:rFonts w:ascii="Times New Roman" w:hAnsi="Times New Roman" w:cs="Times New Roman"/>
          <w:sz w:val="24"/>
          <w:szCs w:val="24"/>
          <w:lang w:val="uk-UA"/>
        </w:rPr>
        <w:t xml:space="preserve">, </w:t>
      </w:r>
      <w:r w:rsidR="00AC646E">
        <w:rPr>
          <w:rFonts w:ascii="Times New Roman" w:hAnsi="Times New Roman" w:cs="Times New Roman"/>
          <w:sz w:val="24"/>
          <w:szCs w:val="24"/>
          <w:lang w:val="uk-UA" w:eastAsia="uk-UA"/>
        </w:rPr>
        <w:t>код НК 024:2023</w:t>
      </w:r>
      <w:r w:rsidR="00AC646E" w:rsidRPr="00AB4520">
        <w:rPr>
          <w:rFonts w:ascii="Times New Roman" w:hAnsi="Times New Roman" w:cs="Times New Roman"/>
          <w:sz w:val="24"/>
          <w:szCs w:val="24"/>
          <w:lang w:val="uk-UA" w:eastAsia="uk-UA"/>
        </w:rPr>
        <w:t>:</w:t>
      </w:r>
      <w:r w:rsidR="00AC646E" w:rsidRPr="00AC646E">
        <w:rPr>
          <w:lang w:val="uk-UA"/>
        </w:rPr>
        <w:t xml:space="preserve"> </w:t>
      </w:r>
      <w:r w:rsidR="00AC646E" w:rsidRPr="00AC646E">
        <w:rPr>
          <w:rFonts w:ascii="Times New Roman" w:hAnsi="Times New Roman" w:cs="Times New Roman"/>
          <w:sz w:val="24"/>
          <w:szCs w:val="24"/>
          <w:lang w:val="uk-UA" w:eastAsia="uk-UA"/>
        </w:rPr>
        <w:t xml:space="preserve">35953 </w:t>
      </w:r>
      <w:r w:rsidR="00AC646E">
        <w:rPr>
          <w:rFonts w:ascii="Times New Roman" w:hAnsi="Times New Roman" w:cs="Times New Roman"/>
          <w:sz w:val="24"/>
          <w:szCs w:val="24"/>
          <w:lang w:val="uk-UA" w:eastAsia="uk-UA"/>
        </w:rPr>
        <w:t xml:space="preserve">- </w:t>
      </w:r>
      <w:r w:rsidR="00AC646E" w:rsidRPr="00AC646E">
        <w:rPr>
          <w:rFonts w:ascii="Times New Roman" w:hAnsi="Times New Roman" w:cs="Times New Roman"/>
          <w:sz w:val="24"/>
          <w:szCs w:val="24"/>
          <w:lang w:val="uk-UA" w:eastAsia="uk-UA"/>
        </w:rPr>
        <w:t>Діагностична телемедична система візуалізації</w:t>
      </w:r>
      <w:r w:rsidR="001602BA">
        <w:rPr>
          <w:rFonts w:ascii="Times New Roman" w:hAnsi="Times New Roman" w:cs="Times New Roman"/>
          <w:sz w:val="24"/>
          <w:szCs w:val="24"/>
          <w:lang w:val="uk-UA"/>
        </w:rPr>
        <w:t>)</w:t>
      </w:r>
    </w:p>
    <w:p w:rsidR="00677137" w:rsidRPr="00677137" w:rsidRDefault="00677137" w:rsidP="00FF46BF">
      <w:pPr>
        <w:spacing w:line="240" w:lineRule="auto"/>
        <w:contextualSpacing/>
        <w:jc w:val="center"/>
        <w:rPr>
          <w:rFonts w:ascii="Times New Roman" w:hAnsi="Times New Roman" w:cs="Times New Roman"/>
          <w:sz w:val="24"/>
          <w:szCs w:val="24"/>
          <w:lang w:val="uk-UA"/>
        </w:rPr>
      </w:pPr>
    </w:p>
    <w:p w:rsidR="00626367" w:rsidRPr="00C55C9F" w:rsidRDefault="00626367" w:rsidP="00626367">
      <w:pPr>
        <w:spacing w:line="240" w:lineRule="auto"/>
        <w:contextualSpacing/>
        <w:jc w:val="center"/>
        <w:rPr>
          <w:rFonts w:ascii="Times New Roman" w:hAnsi="Times New Roman" w:cs="Times New Roman"/>
          <w:bCs/>
          <w:sz w:val="24"/>
          <w:szCs w:val="24"/>
          <w:lang w:val="uk-UA"/>
        </w:rPr>
      </w:pPr>
    </w:p>
    <w:p w:rsidR="00626367" w:rsidRPr="00626367" w:rsidRDefault="00C55C9F" w:rsidP="00C55C9F">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550583">
      <w:pPr>
        <w:autoSpaceDE w:val="0"/>
        <w:autoSpaceDN w:val="0"/>
        <w:adjustRightInd w:val="0"/>
        <w:spacing w:after="0"/>
        <w:jc w:val="center"/>
        <w:rPr>
          <w:rFonts w:ascii="Times New Roman" w:eastAsia="Times New Roman" w:hAnsi="Times New Roman" w:cs="Times New Roman"/>
          <w:sz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9E39A2" w:rsidRPr="005126EE" w:rsidRDefault="00677137" w:rsidP="001602BA">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5045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A770A3">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677137">
              <w:rPr>
                <w:rFonts w:ascii="Times New Roman" w:hAnsi="Times New Roman" w:cs="Times New Roman"/>
                <w:color w:val="000000" w:themeColor="text1"/>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2D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2D3A15">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DC1FD4"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051B25">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DC1FD4"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DC1FD4" w:rsidTr="00B72B94">
        <w:trPr>
          <w:trHeight w:val="98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85702B" w:rsidRDefault="0085702B" w:rsidP="0085702B">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Портативний телемедичний діагностичний </w:t>
            </w:r>
          </w:p>
          <w:p w:rsidR="00BE34A3" w:rsidRPr="003E4AF7" w:rsidRDefault="0085702B" w:rsidP="0085702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комплекс (</w:t>
            </w:r>
            <w:r w:rsidRPr="000171C6">
              <w:rPr>
                <w:rFonts w:ascii="Times New Roman" w:hAnsi="Times New Roman" w:cs="Times New Roman"/>
                <w:sz w:val="24"/>
                <w:szCs w:val="24"/>
                <w:lang w:val="uk-UA"/>
              </w:rPr>
              <w:t xml:space="preserve">код за ДК </w:t>
            </w:r>
            <w:r w:rsidRPr="00203AD5">
              <w:rPr>
                <w:rFonts w:ascii="Times New Roman" w:hAnsi="Times New Roman" w:cs="Times New Roman"/>
                <w:sz w:val="24"/>
                <w:szCs w:val="24"/>
                <w:lang w:val="uk-UA"/>
              </w:rPr>
              <w:t xml:space="preserve">021:2015: </w:t>
            </w:r>
            <w:r w:rsidRPr="00BC7340">
              <w:rPr>
                <w:rFonts w:ascii="Times New Roman" w:hAnsi="Times New Roman" w:cs="Times New Roman"/>
                <w:sz w:val="24"/>
                <w:szCs w:val="24"/>
                <w:lang w:val="uk-UA"/>
              </w:rPr>
              <w:t>33120000-7 Системи реєстрації медичної інформації та дослідне обладнання</w:t>
            </w:r>
            <w:r>
              <w:rPr>
                <w:rFonts w:ascii="Times New Roman" w:hAnsi="Times New Roman" w:cs="Times New Roman"/>
                <w:sz w:val="24"/>
                <w:szCs w:val="24"/>
                <w:lang w:val="uk-UA"/>
              </w:rPr>
              <w:t xml:space="preserve">; номенклатурна позиція предмету закупівлі: портативний телемедичний діагностичний комплекс, </w:t>
            </w:r>
            <w:r w:rsidRPr="000171C6">
              <w:rPr>
                <w:rFonts w:ascii="Times New Roman" w:hAnsi="Times New Roman" w:cs="Times New Roman"/>
                <w:sz w:val="24"/>
                <w:szCs w:val="24"/>
                <w:lang w:val="uk-UA"/>
              </w:rPr>
              <w:t xml:space="preserve">код за ДК </w:t>
            </w:r>
            <w:r w:rsidRPr="00203AD5">
              <w:rPr>
                <w:rFonts w:ascii="Times New Roman" w:hAnsi="Times New Roman" w:cs="Times New Roman"/>
                <w:sz w:val="24"/>
                <w:szCs w:val="24"/>
                <w:lang w:val="uk-UA"/>
              </w:rPr>
              <w:t xml:space="preserve">021:2015: </w:t>
            </w:r>
            <w:r>
              <w:rPr>
                <w:rFonts w:ascii="Times New Roman" w:hAnsi="Times New Roman" w:cs="Times New Roman"/>
                <w:sz w:val="24"/>
                <w:szCs w:val="24"/>
                <w:lang w:val="uk-UA"/>
              </w:rPr>
              <w:t xml:space="preserve">33124110-9 - </w:t>
            </w:r>
            <w:r w:rsidRPr="00BC7340">
              <w:rPr>
                <w:rFonts w:ascii="Times New Roman" w:hAnsi="Times New Roman" w:cs="Times New Roman"/>
                <w:sz w:val="24"/>
                <w:szCs w:val="24"/>
                <w:lang w:val="uk-UA"/>
              </w:rPr>
              <w:t>Діагностичні системи</w:t>
            </w:r>
            <w:r>
              <w:rPr>
                <w:rFonts w:ascii="Times New Roman" w:hAnsi="Times New Roman" w:cs="Times New Roman"/>
                <w:sz w:val="24"/>
                <w:szCs w:val="24"/>
                <w:lang w:val="uk-UA"/>
              </w:rPr>
              <w:t xml:space="preserve">, </w:t>
            </w:r>
            <w:r>
              <w:rPr>
                <w:rFonts w:ascii="Times New Roman" w:hAnsi="Times New Roman" w:cs="Times New Roman"/>
                <w:sz w:val="24"/>
                <w:szCs w:val="24"/>
                <w:lang w:val="uk-UA" w:eastAsia="uk-UA"/>
              </w:rPr>
              <w:t>код НК 024:2023</w:t>
            </w:r>
            <w:r w:rsidRPr="00AB4520">
              <w:rPr>
                <w:rFonts w:ascii="Times New Roman" w:hAnsi="Times New Roman" w:cs="Times New Roman"/>
                <w:sz w:val="24"/>
                <w:szCs w:val="24"/>
                <w:lang w:val="uk-UA" w:eastAsia="uk-UA"/>
              </w:rPr>
              <w:t>:</w:t>
            </w:r>
            <w:r w:rsidRPr="00AC646E">
              <w:rPr>
                <w:lang w:val="uk-UA"/>
              </w:rPr>
              <w:t xml:space="preserve"> </w:t>
            </w:r>
            <w:r w:rsidRPr="00AC646E">
              <w:rPr>
                <w:rFonts w:ascii="Times New Roman" w:hAnsi="Times New Roman" w:cs="Times New Roman"/>
                <w:sz w:val="24"/>
                <w:szCs w:val="24"/>
                <w:lang w:val="uk-UA" w:eastAsia="uk-UA"/>
              </w:rPr>
              <w:t xml:space="preserve">35953 </w:t>
            </w:r>
            <w:r>
              <w:rPr>
                <w:rFonts w:ascii="Times New Roman" w:hAnsi="Times New Roman" w:cs="Times New Roman"/>
                <w:sz w:val="24"/>
                <w:szCs w:val="24"/>
                <w:lang w:val="uk-UA" w:eastAsia="uk-UA"/>
              </w:rPr>
              <w:t xml:space="preserve">- </w:t>
            </w:r>
            <w:r w:rsidRPr="00AC646E">
              <w:rPr>
                <w:rFonts w:ascii="Times New Roman" w:hAnsi="Times New Roman" w:cs="Times New Roman"/>
                <w:sz w:val="24"/>
                <w:szCs w:val="24"/>
                <w:lang w:val="uk-UA" w:eastAsia="uk-UA"/>
              </w:rPr>
              <w:t>Діагностична телемедична система візуалізації</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2D3A15" w:rsidP="005D4BC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Товар</w:t>
            </w:r>
          </w:p>
        </w:tc>
      </w:tr>
      <w:tr w:rsidR="003E4AF7" w:rsidRPr="004754BD" w:rsidTr="00051B25">
        <w:trPr>
          <w:trHeight w:val="1381"/>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3E4AF7" w:rsidRDefault="003E4AF7" w:rsidP="003E4AF7">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3E4AF7" w:rsidRPr="001D10AF" w:rsidRDefault="003E4AF7" w:rsidP="003E4AF7">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3E4AF7" w:rsidRPr="00A825AC" w:rsidTr="00051B25">
        <w:trPr>
          <w:trHeight w:val="563"/>
        </w:trPr>
        <w:tc>
          <w:tcPr>
            <w:tcW w:w="675" w:type="dxa"/>
            <w:gridSpan w:val="2"/>
          </w:tcPr>
          <w:p w:rsidR="003E4AF7" w:rsidRPr="005126EE" w:rsidRDefault="003E4AF7" w:rsidP="003E4AF7">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3E4AF7" w:rsidRDefault="003E4AF7" w:rsidP="003E4AF7">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Pr="005126EE">
              <w:rPr>
                <w:rFonts w:ascii="Times New Roman" w:hAnsi="Times New Roman" w:cs="Times New Roman"/>
                <w:sz w:val="24"/>
                <w:szCs w:val="24"/>
                <w:lang w:val="uk-UA"/>
              </w:rPr>
              <w:t>місце поставки</w:t>
            </w:r>
          </w:p>
          <w:p w:rsidR="003E4AF7" w:rsidRPr="00A825AC" w:rsidRDefault="003E4AF7" w:rsidP="003E4AF7">
            <w:pPr>
              <w:spacing w:after="0" w:line="240" w:lineRule="auto"/>
              <w:jc w:val="both"/>
              <w:rPr>
                <w:rFonts w:ascii="Times New Roman" w:hAnsi="Times New Roman" w:cs="Times New Roman"/>
                <w:color w:val="000000"/>
                <w:sz w:val="24"/>
                <w:szCs w:val="24"/>
                <w:lang w:val="uk-UA"/>
              </w:rPr>
            </w:pPr>
          </w:p>
          <w:p w:rsidR="003E4AF7" w:rsidRPr="005126EE" w:rsidRDefault="003E4AF7" w:rsidP="003E4AF7">
            <w:pPr>
              <w:spacing w:line="240" w:lineRule="auto"/>
              <w:rPr>
                <w:rFonts w:ascii="Times New Roman" w:hAnsi="Times New Roman" w:cs="Times New Roman"/>
                <w:sz w:val="24"/>
                <w:szCs w:val="24"/>
                <w:lang w:val="uk-UA"/>
              </w:rPr>
            </w:pPr>
          </w:p>
        </w:tc>
        <w:tc>
          <w:tcPr>
            <w:tcW w:w="5811" w:type="dxa"/>
          </w:tcPr>
          <w:p w:rsidR="0040549B" w:rsidRPr="00464843" w:rsidRDefault="003E4AF7" w:rsidP="00464843">
            <w:pPr>
              <w:spacing w:after="0" w:line="240" w:lineRule="auto"/>
              <w:jc w:val="both"/>
              <w:rPr>
                <w:rFonts w:ascii="Times New Roman" w:hAnsi="Times New Roman" w:cs="Times New Roman"/>
                <w:b/>
                <w:sz w:val="24"/>
                <w:szCs w:val="24"/>
                <w:u w:val="single"/>
                <w:lang w:val="uk-UA"/>
              </w:rPr>
            </w:pPr>
            <w:r w:rsidRPr="00464843">
              <w:rPr>
                <w:rFonts w:ascii="Times New Roman" w:hAnsi="Times New Roman" w:cs="Times New Roman"/>
                <w:b/>
                <w:sz w:val="24"/>
                <w:szCs w:val="24"/>
                <w:lang w:val="uk-UA"/>
              </w:rPr>
              <w:t xml:space="preserve">    </w:t>
            </w:r>
            <w:r w:rsidRPr="00464843">
              <w:rPr>
                <w:rFonts w:ascii="Times New Roman" w:hAnsi="Times New Roman" w:cs="Times New Roman"/>
                <w:b/>
                <w:sz w:val="24"/>
                <w:szCs w:val="24"/>
                <w:u w:val="single"/>
                <w:lang w:val="uk-UA"/>
              </w:rPr>
              <w:t>Кількість Товару:</w:t>
            </w:r>
          </w:p>
          <w:p w:rsidR="0085702B" w:rsidRDefault="0085702B" w:rsidP="0085702B">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Портативний телемедичний діагностичний </w:t>
            </w:r>
          </w:p>
          <w:p w:rsidR="0040549B" w:rsidRPr="00464843" w:rsidRDefault="0085702B" w:rsidP="0085702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комплекс </w:t>
            </w:r>
            <w:r w:rsidR="00E51688" w:rsidRPr="00464843">
              <w:rPr>
                <w:rFonts w:ascii="Times New Roman" w:hAnsi="Times New Roman" w:cs="Times New Roman"/>
                <w:sz w:val="24"/>
                <w:szCs w:val="24"/>
                <w:lang w:val="uk-UA"/>
              </w:rPr>
              <w:t>–</w:t>
            </w:r>
            <w:r w:rsidR="0040549B" w:rsidRPr="00464843">
              <w:rPr>
                <w:rFonts w:ascii="Times New Roman" w:hAnsi="Times New Roman" w:cs="Times New Roman"/>
                <w:sz w:val="24"/>
                <w:szCs w:val="24"/>
                <w:lang w:val="uk-UA"/>
              </w:rPr>
              <w:t xml:space="preserve"> 1</w:t>
            </w:r>
            <w:r w:rsidR="00464843">
              <w:rPr>
                <w:rFonts w:ascii="Times New Roman" w:hAnsi="Times New Roman" w:cs="Times New Roman"/>
                <w:sz w:val="24"/>
                <w:szCs w:val="24"/>
                <w:lang w:val="uk-UA"/>
              </w:rPr>
              <w:t xml:space="preserve"> </w:t>
            </w:r>
            <w:r w:rsidR="00E51688" w:rsidRPr="00464843">
              <w:rPr>
                <w:rFonts w:ascii="Times New Roman" w:hAnsi="Times New Roman" w:cs="Times New Roman"/>
                <w:sz w:val="24"/>
                <w:szCs w:val="24"/>
                <w:lang w:val="uk-UA"/>
              </w:rPr>
              <w:t>комплект.</w:t>
            </w:r>
          </w:p>
          <w:p w:rsidR="003E4AF7" w:rsidRPr="004C0427" w:rsidRDefault="003E4AF7" w:rsidP="00464843">
            <w:pPr>
              <w:spacing w:after="0" w:line="240" w:lineRule="auto"/>
              <w:ind w:firstLine="227"/>
              <w:jc w:val="both"/>
              <w:rPr>
                <w:rFonts w:ascii="Times New Roman" w:hAnsi="Times New Roman" w:cs="Times New Roman"/>
                <w:b/>
                <w:sz w:val="24"/>
                <w:szCs w:val="24"/>
                <w:u w:val="single"/>
                <w:lang w:val="uk-UA"/>
              </w:rPr>
            </w:pPr>
            <w:r w:rsidRPr="004C0427">
              <w:rPr>
                <w:rFonts w:ascii="Times New Roman" w:hAnsi="Times New Roman" w:cs="Times New Roman"/>
                <w:b/>
                <w:sz w:val="24"/>
                <w:szCs w:val="24"/>
                <w:u w:val="single"/>
                <w:lang w:val="uk-UA"/>
              </w:rPr>
              <w:t>Місце поставки Товару:</w:t>
            </w:r>
            <w:r w:rsidRPr="004C0427">
              <w:rPr>
                <w:rFonts w:ascii="Times New Roman" w:hAnsi="Times New Roman" w:cs="Times New Roman"/>
                <w:sz w:val="24"/>
                <w:szCs w:val="24"/>
                <w:lang w:val="uk-UA"/>
              </w:rPr>
              <w:t xml:space="preserve"> </w:t>
            </w:r>
            <w:r w:rsidRPr="004C0427">
              <w:rPr>
                <w:rFonts w:ascii="Times New Roman" w:hAnsi="Times New Roman" w:cs="Times New Roman"/>
                <w:color w:val="000000"/>
                <w:sz w:val="24"/>
                <w:szCs w:val="24"/>
                <w:lang w:val="uk-UA"/>
              </w:rPr>
              <w:t xml:space="preserve">Україна, 21029, </w:t>
            </w:r>
          </w:p>
          <w:p w:rsidR="003E4AF7" w:rsidRPr="004C0427" w:rsidRDefault="003E4AF7" w:rsidP="00464843">
            <w:pPr>
              <w:spacing w:after="0" w:line="240" w:lineRule="auto"/>
              <w:jc w:val="both"/>
              <w:rPr>
                <w:rFonts w:ascii="Times New Roman" w:hAnsi="Times New Roman" w:cs="Times New Roman"/>
                <w:color w:val="000000"/>
                <w:sz w:val="24"/>
                <w:szCs w:val="24"/>
                <w:lang w:val="uk-UA"/>
              </w:rPr>
            </w:pPr>
            <w:r w:rsidRPr="004C0427">
              <w:rPr>
                <w:rFonts w:ascii="Times New Roman" w:hAnsi="Times New Roman" w:cs="Times New Roman"/>
                <w:color w:val="000000"/>
                <w:sz w:val="24"/>
                <w:szCs w:val="24"/>
                <w:lang w:val="uk-UA"/>
              </w:rPr>
              <w:t>Вінницька обл., місто Вінниця, ВУЛИЦЯ ХМЕЛЬНИЦЬКЕ ШОСЕ, будинок 96</w:t>
            </w:r>
          </w:p>
        </w:tc>
      </w:tr>
      <w:tr w:rsidR="003E4AF7" w:rsidRPr="005126EE" w:rsidTr="00A825AC">
        <w:trPr>
          <w:trHeight w:val="749"/>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3E4AF7" w:rsidRPr="00A825AC" w:rsidRDefault="003E4AF7" w:rsidP="0085702B">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0C664E">
              <w:rPr>
                <w:rFonts w:ascii="Times New Roman" w:hAnsi="Times New Roman" w:cs="Times New Roman"/>
                <w:sz w:val="24"/>
                <w:szCs w:val="24"/>
                <w:lang w:val="uk-UA"/>
              </w:rPr>
              <w:t xml:space="preserve">До </w:t>
            </w:r>
            <w:r w:rsidR="0085702B">
              <w:rPr>
                <w:rFonts w:ascii="Times New Roman" w:hAnsi="Times New Roman" w:cs="Times New Roman"/>
                <w:sz w:val="24"/>
                <w:szCs w:val="24"/>
                <w:lang w:val="uk-UA"/>
              </w:rPr>
              <w:t xml:space="preserve">14 квітня </w:t>
            </w:r>
            <w:r w:rsidRPr="005126EE">
              <w:rPr>
                <w:rFonts w:ascii="Times New Roman" w:hAnsi="Times New Roman" w:cs="Times New Roman"/>
                <w:sz w:val="24"/>
                <w:szCs w:val="24"/>
                <w:lang w:val="uk-UA"/>
              </w:rPr>
              <w:t>20</w:t>
            </w:r>
            <w:r>
              <w:rPr>
                <w:rFonts w:ascii="Times New Roman" w:hAnsi="Times New Roman" w:cs="Times New Roman"/>
                <w:sz w:val="24"/>
                <w:szCs w:val="24"/>
                <w:lang w:val="uk-UA"/>
              </w:rPr>
              <w:t>24</w:t>
            </w:r>
            <w:r w:rsidRPr="005126EE">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3E4AF7" w:rsidRPr="005126EE"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4AF7" w:rsidRPr="0075561C" w:rsidRDefault="00AC646E" w:rsidP="003E4AF7">
            <w:pPr>
              <w:pStyle w:val="12"/>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150</w:t>
            </w:r>
            <w:r w:rsidR="00E51688">
              <w:rPr>
                <w:rFonts w:ascii="Times New Roman" w:hAnsi="Times New Roman" w:cs="Times New Roman"/>
                <w:b/>
                <w:sz w:val="24"/>
                <w:szCs w:val="24"/>
                <w:u w:val="single"/>
                <w:lang w:val="uk-UA"/>
              </w:rPr>
              <w:t xml:space="preserve"> 000 </w:t>
            </w:r>
            <w:r w:rsidR="0075561C" w:rsidRPr="0075561C">
              <w:rPr>
                <w:rFonts w:ascii="Times New Roman" w:hAnsi="Times New Roman" w:cs="Times New Roman"/>
                <w:b/>
                <w:sz w:val="24"/>
                <w:szCs w:val="24"/>
                <w:u w:val="single"/>
                <w:lang w:val="uk-UA"/>
              </w:rPr>
              <w:t>грн. 00 коп.</w:t>
            </w:r>
          </w:p>
        </w:tc>
      </w:tr>
      <w:tr w:rsidR="003E4AF7" w:rsidRPr="000532D9" w:rsidTr="00051B25">
        <w:tc>
          <w:tcPr>
            <w:tcW w:w="675" w:type="dxa"/>
            <w:gridSpan w:val="2"/>
          </w:tcPr>
          <w:p w:rsidR="003E4AF7" w:rsidRDefault="003E4AF7" w:rsidP="003E4AF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3E4AF7"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оплати: післяоплата</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 xml:space="preserve">Період, (днів): </w:t>
            </w:r>
            <w:r>
              <w:rPr>
                <w:color w:val="000000"/>
              </w:rPr>
              <w:t>15</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днів: календарних</w:t>
            </w:r>
          </w:p>
          <w:p w:rsidR="003E4AF7" w:rsidRDefault="003E4AF7" w:rsidP="003E4AF7">
            <w:pPr>
              <w:pStyle w:val="rvps2"/>
              <w:spacing w:before="0" w:beforeAutospacing="0" w:after="0" w:afterAutospacing="0"/>
              <w:ind w:firstLine="227"/>
              <w:jc w:val="both"/>
              <w:rPr>
                <w:color w:val="000000"/>
              </w:rPr>
            </w:pPr>
            <w:r w:rsidRPr="003B747A">
              <w:rPr>
                <w:color w:val="000000"/>
              </w:rPr>
              <w:t xml:space="preserve">Розмір оплати, (%): </w:t>
            </w:r>
            <w:r>
              <w:rPr>
                <w:color w:val="000000"/>
              </w:rPr>
              <w:t>100</w:t>
            </w:r>
          </w:p>
          <w:p w:rsidR="003E4AF7" w:rsidRPr="001566C8" w:rsidRDefault="003E4AF7" w:rsidP="003E4AF7">
            <w:pPr>
              <w:pStyle w:val="rvps2"/>
              <w:spacing w:before="0" w:beforeAutospacing="0" w:after="0" w:afterAutospacing="0"/>
              <w:ind w:firstLine="227"/>
              <w:jc w:val="both"/>
              <w:rPr>
                <w:color w:val="000000"/>
              </w:rPr>
            </w:pPr>
            <w:r>
              <w:rPr>
                <w:color w:val="000000"/>
              </w:rPr>
              <w:t>Опис: р</w:t>
            </w:r>
            <w:r w:rsidRPr="001566C8">
              <w:rPr>
                <w:color w:val="000000"/>
              </w:rPr>
              <w:t xml:space="preserve">озрахунок за поставлений Товар здійснюється протягом 15-ти календарних днів з дати </w:t>
            </w:r>
          </w:p>
          <w:p w:rsidR="003E4AF7" w:rsidRPr="00F84991" w:rsidRDefault="003E4AF7" w:rsidP="003E4AF7">
            <w:pPr>
              <w:pStyle w:val="rvps2"/>
              <w:spacing w:before="0" w:beforeAutospacing="0" w:after="0" w:afterAutospacing="0"/>
              <w:jc w:val="both"/>
              <w:rPr>
                <w:b/>
                <w:u w:val="single"/>
              </w:rPr>
            </w:pPr>
            <w:r w:rsidRPr="00636475">
              <w:rPr>
                <w:color w:val="000000"/>
              </w:rPr>
              <w:t>поставки Товару належної якості на підставі видаткової накладної.</w:t>
            </w:r>
          </w:p>
        </w:tc>
      </w:tr>
      <w:tr w:rsidR="003E4AF7" w:rsidRPr="005126EE" w:rsidTr="00051B25">
        <w:tc>
          <w:tcPr>
            <w:tcW w:w="675" w:type="dxa"/>
            <w:gridSpan w:val="2"/>
          </w:tcPr>
          <w:p w:rsidR="003E4AF7" w:rsidRPr="000532D9" w:rsidRDefault="003E4AF7" w:rsidP="003E4AF7">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3E4AF7" w:rsidRPr="000532D9" w:rsidRDefault="003E4AF7" w:rsidP="003E4AF7">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Pr>
                <w:color w:val="000000"/>
              </w:rPr>
              <w:t>Не застосовується.</w:t>
            </w:r>
          </w:p>
        </w:tc>
      </w:tr>
      <w:tr w:rsidR="003E4AF7" w:rsidRPr="00DC1FD4"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3E4AF7" w:rsidRPr="005126EE"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E4AF7" w:rsidRPr="005126EE" w:rsidRDefault="003E4AF7" w:rsidP="003E4AF7">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Pr="005126EE">
              <w:rPr>
                <w:rFonts w:ascii="Times New Roman" w:hAnsi="Times New Roman" w:cs="Times New Roman"/>
                <w:color w:val="000000" w:themeColor="text1"/>
                <w:sz w:val="24"/>
                <w:szCs w:val="24"/>
                <w:lang w:val="uk-UA" w:eastAsia="uk-UA"/>
              </w:rPr>
              <w:t>Замовник забезпечує вільний доступ усіх учасників до інформації про закупівлю, передбаченої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 xml:space="preserve">5.3.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у інших суб’єктів </w:t>
            </w:r>
            <w:r w:rsidRPr="00ED572B">
              <w:rPr>
                <w:rFonts w:ascii="Times New Roman" w:eastAsia="Times New Roman" w:hAnsi="Times New Roman" w:cs="Times New Roman"/>
                <w:sz w:val="24"/>
                <w:szCs w:val="24"/>
                <w:lang w:val="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Pr>
                <w:rFonts w:ascii="Times New Roman" w:hAnsi="Times New Roman" w:cs="Times New Roman"/>
                <w:sz w:val="24"/>
                <w:szCs w:val="24"/>
                <w:lang w:val="uk-UA"/>
              </w:rPr>
              <w:t>України від 12 жовтня 2022 р. №</w:t>
            </w:r>
            <w:r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4"/>
                <w:szCs w:val="24"/>
                <w:lang w:val="uk-UA"/>
              </w:rPr>
              <w:t>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w:t>
            </w:r>
            <w:r w:rsidR="000C664E">
              <w:rPr>
                <w:rFonts w:ascii="Times New Roman" w:eastAsia="Times New Roman" w:hAnsi="Times New Roman" w:cs="Times New Roman"/>
                <w:sz w:val="24"/>
                <w:szCs w:val="24"/>
                <w:lang w:val="uk-UA"/>
              </w:rPr>
              <w:t xml:space="preserve">них підставах); </w:t>
            </w:r>
            <w:r w:rsidRPr="00ED572B">
              <w:rPr>
                <w:rFonts w:ascii="Times New Roman" w:eastAsia="Times New Roman" w:hAnsi="Times New Roman" w:cs="Times New Roman"/>
                <w:sz w:val="24"/>
                <w:szCs w:val="24"/>
                <w:lang w:val="uk-UA"/>
              </w:rPr>
              <w:t>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w:t>
            </w:r>
          </w:p>
          <w:p w:rsidR="003E4AF7" w:rsidRDefault="003E4AF7" w:rsidP="003E4AF7">
            <w:pPr>
              <w:spacing w:after="0" w:line="240" w:lineRule="auto"/>
              <w:ind w:firstLine="227"/>
              <w:jc w:val="both"/>
              <w:rPr>
                <w:rFonts w:ascii="Times New Roman" w:eastAsia="Times New Roman" w:hAnsi="Times New Roman" w:cs="Times New Roman"/>
                <w:b/>
                <w:sz w:val="24"/>
                <w:szCs w:val="24"/>
                <w:u w:val="single"/>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Pr="00EC11A8">
              <w:rPr>
                <w:rFonts w:ascii="Times New Roman" w:hAnsi="Times New Roman" w:cs="Times New Roman"/>
                <w:b/>
                <w:sz w:val="24"/>
                <w:szCs w:val="24"/>
                <w:u w:val="single"/>
                <w:lang w:val="uk-UA"/>
              </w:rPr>
              <w:t xml:space="preserve">ТД </w:t>
            </w:r>
            <w:r w:rsidR="00DC1FD4" w:rsidRPr="00DC1FD4">
              <w:rPr>
                <w:rFonts w:ascii="Times New Roman" w:eastAsia="Times New Roman" w:hAnsi="Times New Roman" w:cs="Times New Roman"/>
                <w:b/>
                <w:sz w:val="24"/>
                <w:szCs w:val="24"/>
                <w:u w:val="single"/>
              </w:rPr>
              <w:t>У</w:t>
            </w:r>
            <w:r w:rsidRPr="00EC11A8">
              <w:rPr>
                <w:rFonts w:ascii="Times New Roman" w:eastAsia="Times New Roman" w:hAnsi="Times New Roman" w:cs="Times New Roman"/>
                <w:b/>
                <w:sz w:val="24"/>
                <w:szCs w:val="24"/>
                <w:u w:val="single"/>
                <w:lang w:val="uk-UA"/>
              </w:rPr>
              <w:t>часник у складі тендерної пропозиції повинен надати</w:t>
            </w:r>
            <w:r w:rsidRPr="00396A4D">
              <w:rPr>
                <w:rFonts w:ascii="Times New Roman" w:eastAsia="Times New Roman" w:hAnsi="Times New Roman" w:cs="Times New Roman"/>
                <w:b/>
                <w:sz w:val="24"/>
                <w:szCs w:val="24"/>
                <w:u w:val="single"/>
                <w:lang w:val="uk-UA"/>
              </w:rPr>
              <w:t xml:space="preserve"> </w:t>
            </w:r>
            <w:r w:rsidRPr="00EC11A8">
              <w:rPr>
                <w:rFonts w:ascii="Times New Roman" w:eastAsia="Times New Roman" w:hAnsi="Times New Roman" w:cs="Times New Roman"/>
                <w:b/>
                <w:sz w:val="24"/>
                <w:szCs w:val="24"/>
                <w:u w:val="single"/>
                <w:lang w:val="uk-UA"/>
              </w:rPr>
              <w:t>інформацію про</w:t>
            </w:r>
            <w:r w:rsidRPr="004F028D">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громадянство кінцевого (-их) бенефеціарного (-них) власника (-ів</w:t>
            </w:r>
            <w:r w:rsidRPr="00EC11A8">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Учасника (для юридичних осіб).</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Pr="00EC11A8">
              <w:rPr>
                <w:rFonts w:ascii="Times New Roman" w:eastAsia="Times New Roman" w:hAnsi="Times New Roman" w:cs="Times New Roman"/>
                <w:sz w:val="24"/>
                <w:szCs w:val="24"/>
                <w:lang w:val="uk-UA"/>
              </w:rPr>
              <w:t>ілорусь</w:t>
            </w:r>
            <w:r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3E4AF7" w:rsidRPr="00EC11A8" w:rsidRDefault="003E4AF7" w:rsidP="003E4AF7">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3E4AF7"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Pr>
                <w:rFonts w:ascii="Times New Roman" w:hAnsi="Times New Roman" w:cs="Times New Roman"/>
                <w:i/>
                <w:sz w:val="24"/>
                <w:szCs w:val="24"/>
                <w:lang w:val="uk-UA"/>
              </w:rPr>
              <w:t xml:space="preserve">иції України від 08 березня </w:t>
            </w:r>
            <w:r w:rsidRPr="00EC11A8">
              <w:rPr>
                <w:rFonts w:ascii="Times New Roman" w:hAnsi="Times New Roman" w:cs="Times New Roman"/>
                <w:i/>
                <w:sz w:val="24"/>
                <w:szCs w:val="24"/>
                <w:lang w:val="uk-UA"/>
              </w:rPr>
              <w:t>2022 р.</w:t>
            </w:r>
            <w:r w:rsidRPr="00EC11A8">
              <w:rPr>
                <w:rFonts w:ascii="Times New Roman" w:eastAsia="Times New Roman" w:hAnsi="Times New Roman" w:cs="Times New Roman"/>
                <w:i/>
                <w:sz w:val="24"/>
                <w:szCs w:val="24"/>
                <w:lang w:val="uk-UA"/>
              </w:rPr>
              <w:t xml:space="preserve"> № 24560/8.1.3/10-22.</w:t>
            </w:r>
          </w:p>
          <w:p w:rsidR="003E4AF7" w:rsidRPr="00605232" w:rsidRDefault="003E4AF7" w:rsidP="003E4AF7">
            <w:pPr>
              <w:shd w:val="clear" w:color="auto" w:fill="FFFFFF"/>
              <w:autoSpaceDN w:val="0"/>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w:t>
            </w:r>
            <w:r w:rsidRPr="00605232">
              <w:rPr>
                <w:rFonts w:ascii="Times New Roman" w:eastAsia="Times New Roman" w:hAnsi="Times New Roman" w:cs="Times New Roman"/>
                <w:sz w:val="24"/>
                <w:szCs w:val="24"/>
                <w:lang w:val="uk-UA"/>
              </w:rPr>
              <w:t xml:space="preserve">Відповідно до абз. 3 п. 2 Постанови Кабінету </w:t>
            </w:r>
          </w:p>
          <w:p w:rsidR="003E4AF7" w:rsidRPr="00605232"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605232">
              <w:rPr>
                <w:rFonts w:ascii="Times New Roman" w:eastAsia="Times New Roman" w:hAnsi="Times New Roman" w:cs="Times New Roman"/>
                <w:sz w:val="24"/>
                <w:szCs w:val="24"/>
                <w:lang w:val="uk-UA"/>
              </w:rPr>
              <w:t xml:space="preserve">Міністрів </w:t>
            </w:r>
            <w:r w:rsidRPr="00605232">
              <w:rPr>
                <w:rFonts w:ascii="Times New Roman" w:hAnsi="Times New Roman" w:cs="Times New Roman"/>
                <w:sz w:val="24"/>
                <w:szCs w:val="24"/>
                <w:lang w:val="uk-UA"/>
              </w:rPr>
              <w:t>України від 12 жовтня 2022 р. №</w:t>
            </w:r>
            <w:r w:rsidRPr="00605232">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походженням </w:t>
            </w:r>
            <w:r w:rsidR="00605232" w:rsidRPr="00605232">
              <w:rPr>
                <w:rFonts w:ascii="Times New Roman" w:hAnsi="Times New Roman" w:cs="Times New Roman"/>
                <w:color w:val="050505"/>
                <w:sz w:val="24"/>
                <w:szCs w:val="24"/>
                <w:shd w:val="clear" w:color="auto" w:fill="FFFFFF"/>
                <w:lang w:val="uk-UA"/>
              </w:rPr>
              <w:t xml:space="preserve">походженням з </w:t>
            </w:r>
            <w:r w:rsidR="00605232" w:rsidRPr="00605232">
              <w:rPr>
                <w:rFonts w:ascii="Times New Roman" w:hAnsi="Times New Roman" w:cs="Times New Roman"/>
                <w:color w:val="050505"/>
                <w:sz w:val="24"/>
                <w:szCs w:val="24"/>
                <w:shd w:val="clear" w:color="auto" w:fill="FFFFFF"/>
                <w:lang w:val="uk-UA"/>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3E4AF7" w:rsidRPr="00EC11A8" w:rsidRDefault="003E4AF7" w:rsidP="003E4AF7">
            <w:pPr>
              <w:shd w:val="clear" w:color="auto" w:fill="FFFFFF"/>
              <w:autoSpaceDN w:val="0"/>
              <w:spacing w:after="0" w:line="240" w:lineRule="auto"/>
              <w:ind w:left="175"/>
              <w:jc w:val="both"/>
              <w:rPr>
                <w:rFonts w:ascii="Times New Roman" w:hAnsi="Times New Roman" w:cs="Times New Roman"/>
                <w:b/>
                <w:sz w:val="24"/>
                <w:szCs w:val="24"/>
                <w:u w:val="single"/>
                <w:lang w:val="uk-UA" w:eastAsia="uk-UA"/>
              </w:rPr>
            </w:pPr>
            <w:r w:rsidRPr="00EC11A8">
              <w:rPr>
                <w:rFonts w:ascii="Times New Roman" w:eastAsia="Times New Roman" w:hAnsi="Times New Roman" w:cs="Times New Roman"/>
                <w:b/>
                <w:sz w:val="24"/>
                <w:szCs w:val="24"/>
                <w:u w:val="single"/>
                <w:lang w:val="uk-UA" w:eastAsia="uk-UA"/>
              </w:rPr>
              <w:t xml:space="preserve">З метою підтвердження виконання вимог </w:t>
            </w:r>
            <w:r w:rsidR="00DC1FD4">
              <w:rPr>
                <w:rFonts w:ascii="Times New Roman" w:eastAsia="Times New Roman" w:hAnsi="Times New Roman" w:cs="Times New Roman"/>
                <w:b/>
                <w:sz w:val="24"/>
                <w:szCs w:val="24"/>
                <w:u w:val="single"/>
                <w:lang w:val="uk-UA" w:eastAsia="uk-UA"/>
              </w:rPr>
              <w:t>цього</w:t>
            </w:r>
          </w:p>
          <w:p w:rsidR="003E4AF7" w:rsidRPr="00ED572B" w:rsidRDefault="003E4AF7" w:rsidP="00DC1FD4">
            <w:pPr>
              <w:shd w:val="clear" w:color="auto" w:fill="FFFFFF"/>
              <w:autoSpaceDN w:val="0"/>
              <w:spacing w:after="0" w:line="240" w:lineRule="auto"/>
              <w:jc w:val="both"/>
              <w:rPr>
                <w:rFonts w:ascii="Times New Roman" w:hAnsi="Times New Roman" w:cs="Times New Roman"/>
                <w:sz w:val="24"/>
                <w:szCs w:val="24"/>
                <w:lang w:val="uk-UA"/>
              </w:rPr>
            </w:pPr>
            <w:r w:rsidRPr="00EC11A8">
              <w:rPr>
                <w:rFonts w:ascii="Times New Roman" w:eastAsia="Times New Roman" w:hAnsi="Times New Roman" w:cs="Times New Roman"/>
                <w:b/>
                <w:sz w:val="24"/>
                <w:szCs w:val="24"/>
                <w:u w:val="single"/>
                <w:lang w:val="uk-UA" w:eastAsia="uk-UA"/>
              </w:rPr>
              <w:t xml:space="preserve">пункту </w:t>
            </w:r>
            <w:r w:rsidR="00DC1FD4">
              <w:rPr>
                <w:rFonts w:ascii="Times New Roman" w:eastAsia="Times New Roman" w:hAnsi="Times New Roman" w:cs="Times New Roman"/>
                <w:b/>
                <w:sz w:val="24"/>
                <w:szCs w:val="24"/>
                <w:u w:val="single"/>
                <w:lang w:val="uk-UA" w:eastAsia="uk-UA"/>
              </w:rPr>
              <w:t>ТД У</w:t>
            </w:r>
            <w:r w:rsidRPr="00EC11A8">
              <w:rPr>
                <w:rFonts w:ascii="Times New Roman" w:eastAsia="Times New Roman" w:hAnsi="Times New Roman" w:cs="Times New Roman"/>
                <w:b/>
                <w:sz w:val="24"/>
                <w:szCs w:val="24"/>
                <w:u w:val="single"/>
                <w:lang w:val="uk-UA" w:eastAsia="uk-UA"/>
              </w:rPr>
              <w:t>часник у складі тенд</w:t>
            </w:r>
            <w:r>
              <w:rPr>
                <w:rFonts w:ascii="Times New Roman" w:eastAsia="Times New Roman" w:hAnsi="Times New Roman" w:cs="Times New Roman"/>
                <w:b/>
                <w:sz w:val="24"/>
                <w:szCs w:val="24"/>
                <w:u w:val="single"/>
                <w:lang w:val="uk-UA" w:eastAsia="uk-UA"/>
              </w:rPr>
              <w:t xml:space="preserve">ерної пропозиції повинен надати </w:t>
            </w:r>
            <w:r w:rsidRPr="00EC11A8">
              <w:rPr>
                <w:rFonts w:ascii="Times New Roman" w:eastAsia="Times New Roman" w:hAnsi="Times New Roman" w:cs="Times New Roman"/>
                <w:b/>
                <w:sz w:val="24"/>
                <w:szCs w:val="24"/>
                <w:u w:val="single"/>
                <w:lang w:val="uk-UA" w:eastAsia="uk-UA"/>
              </w:rPr>
              <w:t>гарантійний лист про те, що країнами походженн</w:t>
            </w:r>
            <w:r>
              <w:rPr>
                <w:rFonts w:ascii="Times New Roman" w:eastAsia="Times New Roman" w:hAnsi="Times New Roman" w:cs="Times New Roman"/>
                <w:b/>
                <w:sz w:val="24"/>
                <w:szCs w:val="24"/>
                <w:u w:val="single"/>
                <w:lang w:val="uk-UA" w:eastAsia="uk-UA"/>
              </w:rPr>
              <w:t>я запропонованого товару не є р</w:t>
            </w:r>
            <w:r>
              <w:rPr>
                <w:rFonts w:ascii="Times New Roman" w:eastAsia="Times New Roman" w:hAnsi="Times New Roman" w:cs="Times New Roman"/>
                <w:b/>
                <w:sz w:val="24"/>
                <w:szCs w:val="24"/>
                <w:u w:val="single"/>
                <w:lang w:val="uk-UA"/>
              </w:rPr>
              <w:t>осійська федерація/республіка б</w:t>
            </w:r>
            <w:r w:rsidRPr="00EC11A8">
              <w:rPr>
                <w:rFonts w:ascii="Times New Roman" w:eastAsia="Times New Roman" w:hAnsi="Times New Roman" w:cs="Times New Roman"/>
                <w:b/>
                <w:sz w:val="24"/>
                <w:szCs w:val="24"/>
                <w:u w:val="single"/>
                <w:lang w:val="uk-UA"/>
              </w:rPr>
              <w:t>ілорусь</w:t>
            </w:r>
            <w:r w:rsidR="00605232">
              <w:rPr>
                <w:rFonts w:ascii="Times New Roman" w:eastAsia="Times New Roman" w:hAnsi="Times New Roman" w:cs="Times New Roman"/>
                <w:b/>
                <w:sz w:val="24"/>
                <w:szCs w:val="24"/>
                <w:u w:val="single"/>
                <w:lang w:val="uk-UA" w:eastAsia="uk-UA"/>
              </w:rPr>
              <w:t>/ісламська республіка іран.</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3E4AF7" w:rsidRPr="005126EE" w:rsidRDefault="003E4AF7" w:rsidP="003E4AF7">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3E4AF7" w:rsidRPr="00DC1FD4" w:rsidTr="00051B25">
        <w:trPr>
          <w:trHeight w:val="563"/>
        </w:trPr>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3E4AF7" w:rsidRPr="000C2062" w:rsidRDefault="003E4AF7" w:rsidP="003E4AF7">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4AF7" w:rsidRPr="000C2062" w:rsidRDefault="003E4AF7" w:rsidP="003E4AF7">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Pr="00EC11A8">
              <w:rPr>
                <w:rFonts w:ascii="Times New Roman" w:hAnsi="Times New Roman" w:cs="Times New Roman"/>
                <w:b/>
                <w:sz w:val="24"/>
                <w:szCs w:val="24"/>
                <w:u w:val="single"/>
                <w:lang w:val="uk-UA"/>
              </w:rPr>
              <w:t>Усі документи, що входять до складу тендерної пропозиції Учасника 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3E4AF7" w:rsidRDefault="003E4AF7" w:rsidP="003E4AF7">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Pr>
                <w:rFonts w:ascii="Times New Roman" w:hAnsi="Times New Roman" w:cs="Times New Roman"/>
                <w:sz w:val="24"/>
                <w:szCs w:val="24"/>
                <w:lang w:val="uk-UA"/>
              </w:rPr>
              <w:t xml:space="preserve">авжність підпису перекладача) – </w:t>
            </w:r>
            <w:r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3E4AF7" w:rsidRDefault="003E4AF7" w:rsidP="003E4AF7">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Pr="00E158C8">
              <w:rPr>
                <w:rFonts w:ascii="Times New Roman" w:hAnsi="Times New Roman" w:cs="Times New Roman"/>
                <w:color w:val="000000"/>
                <w:sz w:val="24"/>
                <w:szCs w:val="24"/>
                <w:lang w:val="uk-UA"/>
              </w:rPr>
              <w:t xml:space="preserve">Якщо учасник торгів не є резидентом України,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Він</w:t>
            </w:r>
            <w:r>
              <w:rPr>
                <w:rFonts w:ascii="Times New Roman" w:hAnsi="Times New Roman" w:cs="Times New Roman"/>
                <w:color w:val="000000"/>
                <w:sz w:val="24"/>
                <w:szCs w:val="24"/>
                <w:lang w:val="uk-UA"/>
              </w:rPr>
              <w:t xml:space="preserve"> </w:t>
            </w: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lastRenderedPageBreak/>
              <w:t>нерезидентами України:</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3E4AF7" w:rsidRDefault="003E4AF7" w:rsidP="003E4AF7">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E4AF7" w:rsidRDefault="003E4AF7" w:rsidP="003E4AF7">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 xml:space="preserve">Стандартні характеристики, вимоги, умовні </w:t>
            </w:r>
          </w:p>
          <w:p w:rsidR="003E4AF7" w:rsidRPr="005126EE" w:rsidRDefault="003E4AF7" w:rsidP="003E4AF7">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3E4AF7" w:rsidRPr="005126EE" w:rsidRDefault="003E4AF7" w:rsidP="003E4AF7">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Pr="005126EE">
              <w:rPr>
                <w:rFonts w:ascii="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3E4AF7" w:rsidRPr="00DC1FD4" w:rsidTr="00051B25">
        <w:tc>
          <w:tcPr>
            <w:tcW w:w="675" w:type="dxa"/>
            <w:gridSpan w:val="2"/>
          </w:tcPr>
          <w:p w:rsidR="003E4AF7" w:rsidRPr="005126EE" w:rsidRDefault="003E4AF7" w:rsidP="003E4AF7">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3E4AF7" w:rsidRPr="005126EE" w:rsidRDefault="003E4AF7" w:rsidP="003E4AF7">
            <w:pPr>
              <w:pStyle w:val="af2"/>
              <w:widowControl w:val="0"/>
              <w:numPr>
                <w:ilvl w:val="1"/>
                <w:numId w:val="2"/>
              </w:numPr>
              <w:jc w:val="both"/>
              <w:rPr>
                <w:highlight w:val="white"/>
              </w:rPr>
            </w:pPr>
            <w:r w:rsidRPr="005126EE">
              <w:rPr>
                <w:highlight w:val="white"/>
              </w:rPr>
              <w:t xml:space="preserve">Фізична/юридична особа має право не пізніше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4AF7" w:rsidRPr="005126EE" w:rsidRDefault="003E4AF7" w:rsidP="003E4AF7">
            <w:pPr>
              <w:pStyle w:val="af2"/>
              <w:widowControl w:val="0"/>
              <w:numPr>
                <w:ilvl w:val="1"/>
                <w:numId w:val="2"/>
              </w:numPr>
              <w:jc w:val="both"/>
              <w:rPr>
                <w:highlight w:val="white"/>
              </w:rPr>
            </w:pPr>
            <w:r w:rsidRPr="005126EE">
              <w:rPr>
                <w:highlight w:val="white"/>
              </w:rPr>
              <w:t xml:space="preserve">Усі звернення за роз’ясненнями та звернення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lastRenderedPageBreak/>
              <w:t xml:space="preserve">Для поновлення перебігу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E4AF7" w:rsidRPr="005126EE" w:rsidRDefault="003E4AF7" w:rsidP="003E4AF7">
            <w:pPr>
              <w:pStyle w:val="af2"/>
              <w:widowControl w:val="0"/>
              <w:numPr>
                <w:ilvl w:val="1"/>
                <w:numId w:val="1"/>
              </w:numPr>
              <w:ind w:hanging="185"/>
              <w:jc w:val="both"/>
              <w:rPr>
                <w:highlight w:val="white"/>
              </w:rPr>
            </w:pPr>
            <w:r w:rsidRPr="005126EE">
              <w:rPr>
                <w:highlight w:val="white"/>
              </w:rPr>
              <w:t xml:space="preserve"> Замовник має право з власної ініціативи або 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 електронній системі закупівель, а саме в оголошенні про проведення відкритих торгів,</w:t>
            </w:r>
            <w:r>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3E4AF7" w:rsidRPr="00DC1FD4"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3E4AF7" w:rsidRPr="005126EE" w:rsidRDefault="003E4AF7" w:rsidP="003E4AF7">
            <w:pPr>
              <w:spacing w:after="0" w:line="240" w:lineRule="auto"/>
              <w:rPr>
                <w:rFonts w:ascii="Times New Roman" w:hAnsi="Times New Roman" w:cs="Times New Roman"/>
                <w:b/>
                <w:iCs/>
                <w:sz w:val="24"/>
                <w:szCs w:val="24"/>
                <w:lang w:val="uk-UA"/>
              </w:rPr>
            </w:pPr>
          </w:p>
          <w:p w:rsidR="003E4AF7" w:rsidRPr="005126EE" w:rsidRDefault="003E4AF7" w:rsidP="003E4AF7">
            <w:pPr>
              <w:spacing w:after="0" w:line="240" w:lineRule="auto"/>
              <w:rPr>
                <w:rFonts w:ascii="Times New Roman" w:hAnsi="Times New Roman" w:cs="Times New Roman"/>
                <w:b/>
                <w:bCs/>
                <w:iCs/>
                <w:sz w:val="24"/>
                <w:szCs w:val="24"/>
                <w:lang w:val="uk-UA"/>
              </w:rPr>
            </w:pPr>
          </w:p>
        </w:tc>
        <w:tc>
          <w:tcPr>
            <w:tcW w:w="5811" w:type="dxa"/>
            <w:vAlign w:val="center"/>
          </w:tcPr>
          <w:p w:rsidR="003E4AF7" w:rsidRDefault="003E4AF7" w:rsidP="003E4AF7">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lang w:val="uk-UA"/>
              </w:rPr>
              <w:t xml:space="preserve">першої, </w:t>
            </w:r>
            <w:r w:rsidRPr="005126EE">
              <w:rPr>
                <w:rFonts w:ascii="Times New Roman" w:eastAsia="Times New Roman" w:hAnsi="Times New Roman" w:cs="Times New Roman"/>
                <w:sz w:val="24"/>
                <w:szCs w:val="24"/>
              </w:rPr>
              <w:t xml:space="preserve">четвертої, шостої та сьомої статті 26 Закону. </w:t>
            </w:r>
          </w:p>
          <w:p w:rsidR="003E4AF7" w:rsidRPr="00137468"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2"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інформації та документів</w:t>
            </w:r>
            <w:r w:rsidRPr="005C7860">
              <w:rPr>
                <w:rFonts w:ascii="Times New Roman" w:eastAsia="Times New Roman" w:hAnsi="Times New Roman" w:cs="Times New Roman"/>
                <w:b/>
                <w:sz w:val="24"/>
                <w:szCs w:val="24"/>
                <w:u w:val="single"/>
                <w:lang w:val="uk-UA"/>
              </w:rPr>
              <w:t xml:space="preserve">, що </w:t>
            </w:r>
            <w:r>
              <w:rPr>
                <w:rFonts w:ascii="Times New Roman" w:eastAsia="Times New Roman" w:hAnsi="Times New Roman" w:cs="Times New Roman"/>
                <w:b/>
                <w:sz w:val="24"/>
                <w:szCs w:val="24"/>
                <w:u w:val="single"/>
                <w:lang w:val="uk-UA"/>
              </w:rPr>
              <w:t xml:space="preserve">підтверджують </w:t>
            </w:r>
            <w:r w:rsidRPr="005C7860">
              <w:rPr>
                <w:rFonts w:ascii="Times New Roman" w:eastAsia="Times New Roman" w:hAnsi="Times New Roman" w:cs="Times New Roman"/>
                <w:b/>
                <w:sz w:val="24"/>
                <w:szCs w:val="24"/>
                <w:u w:val="single"/>
                <w:lang w:val="uk-UA"/>
              </w:rPr>
              <w:t xml:space="preserve">відповідність учасника </w:t>
            </w:r>
            <w:r>
              <w:rPr>
                <w:rFonts w:ascii="Times New Roman" w:eastAsia="Times New Roman" w:hAnsi="Times New Roman" w:cs="Times New Roman"/>
                <w:b/>
                <w:sz w:val="24"/>
                <w:szCs w:val="24"/>
                <w:u w:val="single"/>
                <w:lang w:val="uk-UA"/>
              </w:rPr>
              <w:t xml:space="preserve">кваліфікаційним </w:t>
            </w:r>
            <w:r w:rsidR="0095380D">
              <w:rPr>
                <w:rFonts w:ascii="Times New Roman" w:eastAsia="Times New Roman" w:hAnsi="Times New Roman" w:cs="Times New Roman"/>
                <w:b/>
                <w:sz w:val="24"/>
                <w:szCs w:val="24"/>
                <w:u w:val="single"/>
                <w:lang w:val="uk-UA"/>
              </w:rPr>
              <w:lastRenderedPageBreak/>
              <w:t xml:space="preserve">(кваліфікаційному) </w:t>
            </w:r>
            <w:r>
              <w:rPr>
                <w:rFonts w:ascii="Times New Roman" w:eastAsia="Times New Roman" w:hAnsi="Times New Roman" w:cs="Times New Roman"/>
                <w:b/>
                <w:sz w:val="24"/>
                <w:szCs w:val="24"/>
                <w:u w:val="single"/>
                <w:lang w:val="uk-UA"/>
              </w:rPr>
              <w:t xml:space="preserve">критеріям </w:t>
            </w:r>
            <w:r>
              <w:rPr>
                <w:rFonts w:ascii="Times New Roman" w:hAnsi="Times New Roman" w:cs="Times New Roman"/>
                <w:b/>
                <w:sz w:val="24"/>
                <w:szCs w:val="24"/>
                <w:u w:val="single"/>
                <w:lang w:val="uk-UA"/>
              </w:rPr>
              <w:t>(Додаток</w:t>
            </w:r>
            <w:r w:rsidRPr="0097651A">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№1 до ТД)</w:t>
            </w:r>
            <w:r w:rsidRPr="005C7860">
              <w:rPr>
                <w:rFonts w:ascii="Times New Roman" w:hAnsi="Times New Roman" w:cs="Times New Roman"/>
                <w:b/>
                <w:sz w:val="24"/>
                <w:szCs w:val="24"/>
                <w:u w:val="single"/>
                <w:lang w:val="uk-UA"/>
              </w:rPr>
              <w:t>;</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інформаці</w:t>
            </w:r>
            <w:r>
              <w:rPr>
                <w:rFonts w:ascii="Times New Roman" w:eastAsia="Times New Roman" w:hAnsi="Times New Roman" w:cs="Times New Roman"/>
                <w:b/>
                <w:sz w:val="24"/>
                <w:szCs w:val="24"/>
                <w:u w:val="single"/>
                <w:lang w:val="uk-UA"/>
              </w:rPr>
              <w:t>ї</w:t>
            </w:r>
            <w:r w:rsidRPr="005C7860">
              <w:rPr>
                <w:rFonts w:ascii="Times New Roman" w:eastAsia="Times New Roman" w:hAnsi="Times New Roman" w:cs="Times New Roman"/>
                <w:b/>
                <w:sz w:val="24"/>
                <w:szCs w:val="24"/>
                <w:u w:val="single"/>
              </w:rPr>
              <w:t xml:space="preserve"> щодо відс</w:t>
            </w:r>
            <w:r>
              <w:rPr>
                <w:rFonts w:ascii="Times New Roman" w:eastAsia="Times New Roman" w:hAnsi="Times New Roman" w:cs="Times New Roman"/>
                <w:b/>
                <w:sz w:val="24"/>
                <w:szCs w:val="24"/>
                <w:u w:val="single"/>
              </w:rPr>
              <w:t xml:space="preserve">утності підстав, установлених </w:t>
            </w:r>
            <w:r>
              <w:rPr>
                <w:rFonts w:ascii="Times New Roman" w:eastAsia="Times New Roman" w:hAnsi="Times New Roman" w:cs="Times New Roman"/>
                <w:b/>
                <w:sz w:val="24"/>
                <w:szCs w:val="24"/>
                <w:u w:val="single"/>
                <w:lang w:val="uk-UA"/>
              </w:rPr>
              <w:t>в пункті 47 Особливостей;</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w:t>
            </w:r>
            <w:r w:rsidR="0095380D">
              <w:rPr>
                <w:rFonts w:ascii="Times New Roman" w:eastAsia="Times New Roman" w:hAnsi="Times New Roman" w:cs="Times New Roman"/>
                <w:b/>
                <w:color w:val="000000" w:themeColor="text1"/>
                <w:sz w:val="24"/>
                <w:szCs w:val="24"/>
                <w:highlight w:val="white"/>
                <w:u w:val="single"/>
                <w:lang w:val="uk-UA"/>
              </w:rPr>
              <w:t xml:space="preserve">леним кваліфікаційним критеріям </w:t>
            </w:r>
            <w:r w:rsidRPr="00206BFC">
              <w:rPr>
                <w:rFonts w:ascii="Times New Roman" w:eastAsia="Times New Roman" w:hAnsi="Times New Roman" w:cs="Times New Roman"/>
                <w:b/>
                <w:color w:val="000000" w:themeColor="text1"/>
                <w:sz w:val="24"/>
                <w:szCs w:val="24"/>
                <w:highlight w:val="white"/>
                <w:u w:val="single"/>
                <w:lang w:val="uk-UA"/>
              </w:rPr>
              <w:t xml:space="preserve">та підставам, визначеним </w:t>
            </w:r>
            <w:hyperlink r:id="rId13"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3E4AF7" w:rsidRPr="008005E1"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Pr="008005E1">
              <w:rPr>
                <w:rFonts w:ascii="Times New Roman" w:hAnsi="Times New Roman" w:cs="Times New Roman"/>
                <w:b/>
                <w:sz w:val="24"/>
                <w:szCs w:val="24"/>
                <w:u w:val="single"/>
                <w:shd w:val="solid" w:color="FFFFFF" w:fill="FFFFFF"/>
                <w:lang w:val="uk-UA" w:eastAsia="en-US"/>
              </w:rPr>
              <w:t xml:space="preserve"> а також маркування, протоколи випробувань або сертифікати, що підтверджують відповідність п</w:t>
            </w:r>
            <w:r w:rsidR="0095380D">
              <w:rPr>
                <w:rFonts w:ascii="Times New Roman" w:hAnsi="Times New Roman" w:cs="Times New Roman"/>
                <w:b/>
                <w:sz w:val="24"/>
                <w:szCs w:val="24"/>
                <w:u w:val="single"/>
                <w:shd w:val="solid" w:color="FFFFFF" w:fill="FFFFFF"/>
                <w:lang w:val="uk-UA" w:eastAsia="en-US"/>
              </w:rPr>
              <w:t>редмета закупівлі встановленим З</w:t>
            </w:r>
            <w:r w:rsidRPr="008005E1">
              <w:rPr>
                <w:rFonts w:ascii="Times New Roman" w:hAnsi="Times New Roman" w:cs="Times New Roman"/>
                <w:b/>
                <w:sz w:val="24"/>
                <w:szCs w:val="24"/>
                <w:u w:val="single"/>
                <w:shd w:val="solid" w:color="FFFFFF" w:fill="FFFFFF"/>
                <w:lang w:val="uk-UA" w:eastAsia="en-US"/>
              </w:rPr>
              <w:t>амовником вимогам (у разі встановлення такої вимоги в Додатку №3</w:t>
            </w:r>
            <w:r w:rsidRPr="0097651A">
              <w:rPr>
                <w:rFonts w:ascii="Times New Roman" w:hAnsi="Times New Roman" w:cs="Times New Roman"/>
                <w:b/>
                <w:sz w:val="24"/>
                <w:szCs w:val="24"/>
                <w:u w:val="single"/>
                <w:shd w:val="solid" w:color="FFFFFF" w:fill="FFFFFF"/>
                <w:lang w:val="uk-UA" w:eastAsia="en-US"/>
              </w:rPr>
              <w:t xml:space="preserve"> </w:t>
            </w:r>
            <w:r w:rsidRPr="008005E1">
              <w:rPr>
                <w:rFonts w:ascii="Times New Roman" w:hAnsi="Times New Roman" w:cs="Times New Roman"/>
                <w:b/>
                <w:sz w:val="24"/>
                <w:szCs w:val="24"/>
                <w:u w:val="single"/>
                <w:shd w:val="solid" w:color="FFFFFF" w:fill="FFFFFF"/>
                <w:lang w:val="uk-UA" w:eastAsia="en-US"/>
              </w:rPr>
              <w:t xml:space="preserve">до ТД), згідно </w:t>
            </w:r>
            <w:r w:rsidR="004D535C">
              <w:rPr>
                <w:rFonts w:ascii="Times New Roman" w:hAnsi="Times New Roman" w:cs="Times New Roman"/>
                <w:b/>
                <w:sz w:val="24"/>
                <w:szCs w:val="24"/>
                <w:u w:val="single"/>
                <w:lang w:val="uk-UA"/>
              </w:rPr>
              <w:t>Додатку</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№3</w:t>
            </w:r>
            <w:r w:rsidR="00374084">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до ТД</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shd w:val="solid" w:color="FFFFFF" w:fill="FFFFFF"/>
                <w:lang w:val="uk-UA" w:eastAsia="en-US"/>
              </w:rPr>
              <w:t>та пункту 6 розділу ІІІ ТД;</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3E4AF7" w:rsidRPr="005C7860" w:rsidRDefault="003E4AF7" w:rsidP="003E4AF7">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Pr>
                <w:rFonts w:ascii="Times New Roman" w:eastAsia="Times New Roman" w:hAnsi="Times New Roman" w:cs="Times New Roman"/>
                <w:b/>
                <w:bCs/>
                <w:sz w:val="24"/>
                <w:szCs w:val="24"/>
                <w:u w:val="single"/>
                <w:lang w:val="uk-UA"/>
              </w:rPr>
              <w:t xml:space="preserve">говору про закупівлю (Додаток </w:t>
            </w:r>
            <w:r w:rsidR="004D535C">
              <w:rPr>
                <w:rFonts w:ascii="Times New Roman" w:eastAsia="Times New Roman" w:hAnsi="Times New Roman" w:cs="Times New Roman"/>
                <w:b/>
                <w:bCs/>
                <w:sz w:val="24"/>
                <w:szCs w:val="24"/>
                <w:u w:val="single"/>
                <w:lang w:val="uk-UA"/>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сторони Учасника, включаючи додатки до нього;</w:t>
            </w:r>
          </w:p>
          <w:p w:rsidR="003E4AF7" w:rsidRPr="00477AB9" w:rsidRDefault="003E4AF7" w:rsidP="003E4AF7">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eastAsia="Times New Roman" w:hAnsi="Times New Roman" w:cs="Times New Roman"/>
                <w:b/>
                <w:sz w:val="24"/>
                <w:szCs w:val="24"/>
                <w:u w:val="single"/>
                <w:lang w:val="uk-UA"/>
              </w:rPr>
              <w:t xml:space="preserve"> іншою інформацією та документами, </w:t>
            </w:r>
            <w:r w:rsidRPr="00477AB9">
              <w:rPr>
                <w:rFonts w:ascii="Times New Roman" w:eastAsia="Times New Roman" w:hAnsi="Times New Roman" w:cs="Times New Roman"/>
                <w:b/>
                <w:sz w:val="24"/>
                <w:szCs w:val="24"/>
                <w:u w:val="single"/>
                <w:lang w:val="uk-UA"/>
              </w:rPr>
              <w:t>відповідно до вимог цієї ТД та додатків до неї.</w:t>
            </w:r>
          </w:p>
          <w:p w:rsidR="003E4AF7" w:rsidRPr="00477AB9" w:rsidRDefault="003E4AF7" w:rsidP="003E4AF7">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Pr="00477AB9">
              <w:rPr>
                <w:rFonts w:ascii="Times New Roman" w:hAnsi="Times New Roman"/>
                <w:sz w:val="24"/>
                <w:szCs w:val="24"/>
              </w:rPr>
              <w:t xml:space="preserve"> Рекомендується документи у складі </w:t>
            </w:r>
            <w:r>
              <w:rPr>
                <w:rFonts w:ascii="Times New Roman" w:hAnsi="Times New Roman"/>
                <w:sz w:val="24"/>
                <w:szCs w:val="24"/>
                <w:lang w:val="uk-UA"/>
              </w:rPr>
              <w:t xml:space="preserve">тендерної </w:t>
            </w:r>
            <w:r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Pr="00477AB9">
              <w:rPr>
                <w:rFonts w:ascii="Times New Roman" w:hAnsi="Times New Roman"/>
                <w:sz w:val="24"/>
                <w:szCs w:val="24"/>
              </w:rPr>
              <w:t xml:space="preserve"> </w:t>
            </w:r>
            <w:r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w:t>
            </w:r>
            <w:r w:rsidRPr="00E91FF7">
              <w:rPr>
                <w:rFonts w:ascii="Times New Roman" w:hAnsi="Times New Roman"/>
                <w:b/>
                <w:sz w:val="24"/>
                <w:szCs w:val="24"/>
                <w:u w:val="single"/>
              </w:rPr>
              <w:lastRenderedPageBreak/>
              <w:t xml:space="preserve">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Pr>
                <w:rFonts w:ascii="Times New Roman" w:hAnsi="Times New Roman"/>
                <w:b/>
                <w:sz w:val="24"/>
                <w:szCs w:val="24"/>
                <w:u w:val="single"/>
                <w:lang w:val="uk-UA"/>
              </w:rPr>
              <w:t xml:space="preserve"> та посади особи</w:t>
            </w:r>
            <w:r w:rsidRPr="00E91FF7">
              <w:rPr>
                <w:rFonts w:ascii="Times New Roman" w:hAnsi="Times New Roman"/>
                <w:b/>
                <w:sz w:val="24"/>
                <w:szCs w:val="24"/>
                <w:u w:val="single"/>
                <w:lang w:val="uk-UA"/>
              </w:rPr>
              <w:t xml:space="preserve">, яка підписує тендерну пропозицію та печатку учасника (у разі наявності). </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3E4AF7" w:rsidRDefault="003E4AF7" w:rsidP="003E4AF7">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lastRenderedPageBreak/>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Pr="00CC541F">
              <w:rPr>
                <w:rFonts w:ascii="Times New Roman" w:eastAsia="Arial" w:hAnsi="Times New Roman"/>
                <w:b/>
                <w:sz w:val="24"/>
                <w:szCs w:val="24"/>
                <w:u w:val="single"/>
                <w:lang w:val="uk-UA"/>
              </w:rPr>
              <w:t xml:space="preserve"> </w:t>
            </w:r>
            <w:r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E4AF7" w:rsidRPr="00CC541F" w:rsidRDefault="003E4AF7" w:rsidP="003E4AF7">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4AF7" w:rsidRPr="005126EE" w:rsidRDefault="003E4AF7" w:rsidP="003E4AF7">
            <w:pPr>
              <w:pStyle w:val="12"/>
              <w:spacing w:line="240" w:lineRule="auto"/>
              <w:ind w:firstLine="227"/>
              <w:jc w:val="both"/>
              <w:rPr>
                <w:rFonts w:ascii="Times New Roman" w:hAnsi="Times New Roman" w:cs="Times New Roman"/>
                <w:sz w:val="24"/>
                <w:szCs w:val="24"/>
                <w:lang w:val="uk-UA"/>
              </w:rPr>
            </w:pPr>
            <w:r w:rsidRPr="00BC2A1F">
              <w:rPr>
                <w:rFonts w:ascii="Times New Roman" w:hAnsi="Times New Roman" w:cs="Times New Roman"/>
                <w:b/>
                <w:color w:val="auto"/>
                <w:sz w:val="24"/>
                <w:szCs w:val="24"/>
                <w:u w:val="single"/>
                <w:lang w:val="uk-UA"/>
              </w:rPr>
              <w:t>1.5.</w:t>
            </w:r>
            <w:r w:rsidRPr="00BC2A1F">
              <w:rPr>
                <w:rFonts w:ascii="Times New Roman" w:hAnsi="Times New Roman" w:cs="Times New Roman"/>
                <w:color w:val="auto"/>
                <w:sz w:val="24"/>
                <w:szCs w:val="24"/>
                <w:u w:val="single"/>
                <w:lang w:val="uk-UA"/>
              </w:rPr>
              <w:t xml:space="preserve"> </w:t>
            </w:r>
            <w:r w:rsidRPr="00BC2A1F">
              <w:rPr>
                <w:rFonts w:ascii="Times New Roman" w:hAnsi="Times New Roman" w:cs="Times New Roman"/>
                <w:b/>
                <w:sz w:val="24"/>
                <w:szCs w:val="24"/>
                <w:u w:val="single"/>
              </w:rPr>
              <w:t>Повноваження</w:t>
            </w:r>
            <w:r w:rsidRPr="005126EE">
              <w:rPr>
                <w:rFonts w:ascii="Times New Roman" w:hAnsi="Times New Roman" w:cs="Times New Roman"/>
                <w:b/>
                <w:sz w:val="24"/>
                <w:szCs w:val="24"/>
                <w:u w:val="single"/>
              </w:rPr>
              <w:t xml:space="preserve"> щодо підпису документів тендерної пропозиції учасника</w:t>
            </w:r>
            <w:r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w:t>
            </w:r>
            <w:r w:rsidRPr="005126EE">
              <w:rPr>
                <w:rFonts w:ascii="Times New Roman" w:hAnsi="Times New Roman" w:cs="Times New Roman"/>
                <w:sz w:val="24"/>
                <w:szCs w:val="24"/>
                <w:lang w:val="uk-UA"/>
              </w:rPr>
              <w:lastRenderedPageBreak/>
              <w:t>разі її використання) наказу про призначення та/або протокол зборів засновників, тощо);</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5126EE">
              <w:rPr>
                <w:rFonts w:ascii="Times New Roman" w:hAnsi="Times New Roman" w:cs="Times New Roman"/>
                <w:spacing w:val="1"/>
                <w:sz w:val="24"/>
                <w:szCs w:val="24"/>
                <w:lang w:val="uk-UA"/>
              </w:rPr>
              <w:t xml:space="preserve">копія </w:t>
            </w:r>
            <w:r>
              <w:rPr>
                <w:rFonts w:ascii="Times New Roman" w:hAnsi="Times New Roman" w:cs="Times New Roman"/>
                <w:spacing w:val="1"/>
                <w:sz w:val="24"/>
                <w:szCs w:val="24"/>
                <w:lang w:val="uk-UA"/>
              </w:rPr>
              <w:t xml:space="preserve">завірена </w:t>
            </w:r>
            <w:r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паспорту (заповнені сторінки)/</w:t>
            </w:r>
            <w:r>
              <w:rPr>
                <w:rFonts w:ascii="Times New Roman" w:hAnsi="Times New Roman" w:cs="Times New Roman"/>
                <w:sz w:val="24"/>
                <w:szCs w:val="24"/>
                <w:lang w:val="en-US"/>
              </w:rPr>
              <w:t>ID</w:t>
            </w:r>
            <w:r w:rsidRPr="00155D8D">
              <w:rPr>
                <w:rFonts w:ascii="Times New Roman" w:hAnsi="Times New Roman" w:cs="Times New Roman"/>
                <w:sz w:val="24"/>
                <w:szCs w:val="24"/>
                <w:lang w:val="uk-UA"/>
              </w:rPr>
              <w:t xml:space="preserve"> картки</w:t>
            </w:r>
            <w:r w:rsidRPr="005126EE">
              <w:rPr>
                <w:rFonts w:ascii="Times New Roman" w:hAnsi="Times New Roman" w:cs="Times New Roman"/>
                <w:sz w:val="24"/>
                <w:szCs w:val="24"/>
                <w:lang w:val="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4AF7" w:rsidRDefault="003E4AF7" w:rsidP="003E4AF7">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1.7.</w:t>
            </w:r>
            <w:r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olor w:val="000000"/>
                <w:sz w:val="24"/>
                <w:szCs w:val="24"/>
                <w:lang w:val="uk-UA"/>
              </w:rPr>
              <w:t xml:space="preserve">ТД </w:t>
            </w:r>
            <w:r w:rsidRPr="0083078D">
              <w:rPr>
                <w:rFonts w:ascii="Times New Roman" w:eastAsia="Times New Roman" w:hAnsi="Times New Roman"/>
                <w:color w:val="000000"/>
                <w:sz w:val="24"/>
                <w:szCs w:val="24"/>
              </w:rPr>
              <w:t>документ, то він надає лист-роз’яснення</w:t>
            </w:r>
            <w:r>
              <w:rPr>
                <w:rFonts w:ascii="Times New Roman" w:eastAsia="Times New Roman" w:hAnsi="Times New Roman"/>
                <w:color w:val="000000"/>
                <w:sz w:val="24"/>
                <w:szCs w:val="24"/>
                <w:lang w:val="uk-UA"/>
              </w:rPr>
              <w:t xml:space="preserve"> </w:t>
            </w:r>
            <w:r w:rsidRPr="008E7173">
              <w:rPr>
                <w:rFonts w:ascii="Times New Roman" w:eastAsia="Times New Roman" w:hAnsi="Times New Roman"/>
                <w:color w:val="000000"/>
                <w:sz w:val="24"/>
                <w:szCs w:val="24"/>
                <w:lang w:val="uk-UA"/>
              </w:rPr>
              <w:t>(або лист-пояснення)</w:t>
            </w:r>
            <w:r w:rsidRPr="008E7173">
              <w:rPr>
                <w:rFonts w:ascii="Times New Roman" w:eastAsia="Times New Roman" w:hAnsi="Times New Roman"/>
                <w:color w:val="000000"/>
                <w:sz w:val="24"/>
                <w:szCs w:val="24"/>
              </w:rPr>
              <w:t xml:space="preserve"> </w:t>
            </w:r>
            <w:r w:rsidRPr="0083078D">
              <w:rPr>
                <w:rFonts w:ascii="Times New Roman" w:eastAsia="Times New Roman" w:hAnsi="Times New Roman"/>
                <w:color w:val="000000"/>
                <w:sz w:val="24"/>
                <w:szCs w:val="24"/>
              </w:rPr>
              <w:t>в довільній фор</w:t>
            </w:r>
            <w:r>
              <w:rPr>
                <w:rFonts w:ascii="Times New Roman" w:eastAsia="Times New Roman" w:hAnsi="Times New Roman"/>
                <w:color w:val="000000"/>
                <w:sz w:val="24"/>
                <w:szCs w:val="24"/>
              </w:rPr>
              <w:t>мі в якому зазначає</w:t>
            </w:r>
            <w:r>
              <w:rPr>
                <w:rFonts w:ascii="Times New Roman" w:eastAsia="Times New Roman" w:hAnsi="Times New Roman"/>
                <w:color w:val="000000"/>
                <w:sz w:val="24"/>
                <w:szCs w:val="24"/>
                <w:lang w:val="uk-UA"/>
              </w:rPr>
              <w:t xml:space="preserve"> </w:t>
            </w:r>
            <w:r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 xml:space="preserve">Кожен учасник має право подати тільки одну </w:t>
            </w:r>
            <w:r w:rsidRPr="0083078D">
              <w:rPr>
                <w:rFonts w:ascii="Times New Roman" w:hAnsi="Times New Roman"/>
                <w:sz w:val="24"/>
                <w:szCs w:val="24"/>
              </w:rPr>
              <w:lastRenderedPageBreak/>
              <w:t>тендерну пропозицію (у тому числі до визначеної в тендерній документації частини предмета закупівлі (лота)).</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FD65FA"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Pr="00FD65FA">
              <w:rPr>
                <w:rFonts w:ascii="Times New Roman" w:eastAsia="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E4AF7" w:rsidRPr="0083078D" w:rsidRDefault="003E4AF7" w:rsidP="003E4AF7">
            <w:pPr>
              <w:widowControl w:val="0"/>
              <w:spacing w:after="0" w:line="240" w:lineRule="auto"/>
              <w:ind w:left="317" w:hanging="2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1.10</w:t>
            </w:r>
            <w:r w:rsidRPr="0083078D">
              <w:rPr>
                <w:rFonts w:ascii="Times New Roman" w:hAnsi="Times New Roman" w:cs="Times New Roman"/>
                <w:sz w:val="24"/>
                <w:szCs w:val="24"/>
                <w:lang w:val="uk-UA"/>
              </w:rPr>
              <w:t xml:space="preserve">. </w:t>
            </w:r>
            <w:r w:rsidRPr="0083078D">
              <w:rPr>
                <w:rFonts w:ascii="Times New Roman" w:hAnsi="Times New Roman" w:cs="Times New Roman"/>
                <w:sz w:val="24"/>
                <w:szCs w:val="24"/>
              </w:rPr>
              <w:t xml:space="preserve"> </w:t>
            </w:r>
            <w:r w:rsidRPr="0083078D">
              <w:rPr>
                <w:rFonts w:ascii="Times New Roman" w:eastAsia="Times New Roman" w:hAnsi="Times New Roman" w:cs="Times New Roman"/>
                <w:color w:val="000000"/>
                <w:sz w:val="24"/>
                <w:szCs w:val="24"/>
                <w:lang w:val="uk-UA"/>
              </w:rPr>
              <w:t xml:space="preserve"> У разі здійснення закупівлі автомобілів, </w:t>
            </w:r>
          </w:p>
          <w:p w:rsidR="003E4AF7" w:rsidRPr="0083078D"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83078D">
              <w:rPr>
                <w:rFonts w:ascii="Times New Roman" w:eastAsia="Times New Roman" w:hAnsi="Times New Roman" w:cs="Times New Roman"/>
                <w:color w:val="000000"/>
                <w:sz w:val="24"/>
                <w:szCs w:val="24"/>
                <w:lang w:val="uk-UA"/>
              </w:rPr>
              <w:t xml:space="preserve">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078D">
              <w:rPr>
                <w:rFonts w:ascii="Times New Roman" w:eastAsia="Times New Roman" w:hAnsi="Times New Roman" w:cs="Times New Roman"/>
                <w:sz w:val="24"/>
                <w:szCs w:val="24"/>
                <w:lang w:val="uk-UA"/>
              </w:rPr>
              <w:t>у</w:t>
            </w:r>
            <w:r w:rsidRPr="0083078D">
              <w:rPr>
                <w:rFonts w:ascii="Times New Roman" w:eastAsia="Times New Roman" w:hAnsi="Times New Roman" w:cs="Times New Roman"/>
                <w:color w:val="000000"/>
                <w:sz w:val="24"/>
                <w:szCs w:val="24"/>
                <w:lang w:val="uk-UA"/>
              </w:rPr>
              <w:t xml:space="preserve">часники при формуванні ціни пропозиції повинні враховувати вимоги </w:t>
            </w:r>
            <w:r w:rsidRPr="0083078D">
              <w:rPr>
                <w:rFonts w:ascii="Times New Roman" w:eastAsia="Times New Roman" w:hAnsi="Times New Roman" w:cs="Times New Roman"/>
                <w:sz w:val="24"/>
                <w:szCs w:val="24"/>
                <w:lang w:val="uk-UA"/>
              </w:rPr>
              <w:t>п</w:t>
            </w:r>
            <w:r w:rsidRPr="0083078D">
              <w:rPr>
                <w:rFonts w:ascii="Times New Roman" w:eastAsia="Times New Roman" w:hAnsi="Times New Roman" w:cs="Times New Roman"/>
                <w:color w:val="000000"/>
                <w:sz w:val="24"/>
                <w:szCs w:val="24"/>
                <w:lang w:val="uk-UA"/>
              </w:rPr>
              <w:t>останови Кабінету Міністрів України №332 від 04 квітня 2001 р.</w:t>
            </w:r>
          </w:p>
          <w:p w:rsidR="003E4AF7" w:rsidRPr="0083078D" w:rsidRDefault="003E4AF7" w:rsidP="003E4AF7">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Pr="0083078D">
              <w:rPr>
                <w:rFonts w:ascii="Times New Roman" w:hAnsi="Times New Roman" w:cs="Times New Roman"/>
                <w:sz w:val="24"/>
                <w:szCs w:val="24"/>
                <w:lang w:val="uk-UA"/>
              </w:rPr>
              <w:t xml:space="preserve">. </w:t>
            </w:r>
            <w:r w:rsidRPr="001C508F">
              <w:rPr>
                <w:rFonts w:ascii="Times New Roman" w:hAnsi="Times New Roman" w:cs="Times New Roman"/>
                <w:b/>
                <w:sz w:val="24"/>
                <w:szCs w:val="24"/>
              </w:rPr>
              <w:t xml:space="preserve">Першим днем строку, передбаченого цією </w:t>
            </w:r>
            <w:r w:rsidRPr="001C508F">
              <w:rPr>
                <w:rFonts w:ascii="Times New Roman" w:hAnsi="Times New Roman" w:cs="Times New Roman"/>
                <w:b/>
                <w:sz w:val="24"/>
                <w:szCs w:val="24"/>
                <w:lang w:val="uk-UA"/>
              </w:rPr>
              <w:t xml:space="preserve">ТД </w:t>
            </w:r>
            <w:r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2</w:t>
            </w:r>
            <w:r w:rsidRPr="0083078D">
              <w:rPr>
                <w:rFonts w:ascii="Times New Roman" w:eastAsia="Times New Roman" w:hAnsi="Times New Roman" w:cs="Times New Roman"/>
                <w:sz w:val="24"/>
                <w:szCs w:val="24"/>
              </w:rPr>
              <w:t xml:space="preserve">. </w:t>
            </w:r>
            <w:r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3078D">
              <w:rPr>
                <w:rFonts w:ascii="Times New Roman" w:hAnsi="Times New Roman" w:cs="Times New Roman"/>
                <w:bCs/>
                <w:iCs/>
                <w:color w:val="000000"/>
                <w:sz w:val="24"/>
                <w:szCs w:val="24"/>
                <w:lang w:eastAsia="uk-UA"/>
              </w:rPr>
              <w:t>До формальних (несуттєвих) помилок</w:t>
            </w:r>
            <w:r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Pr="0083078D">
              <w:rPr>
                <w:rFonts w:ascii="Times New Roman" w:hAnsi="Times New Roman" w:cs="Times New Roman"/>
                <w:bCs/>
                <w:iCs/>
                <w:color w:val="000000"/>
                <w:sz w:val="24"/>
                <w:szCs w:val="24"/>
                <w:lang w:eastAsia="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w:t>
            </w:r>
            <w:r w:rsidRPr="0083078D">
              <w:rPr>
                <w:i/>
                <w:color w:val="000000" w:themeColor="text1"/>
                <w:spacing w:val="12"/>
                <w:shd w:val="clear" w:color="auto" w:fill="FFFFFF"/>
              </w:rPr>
              <w:lastRenderedPageBreak/>
              <w:t xml:space="preserve">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4"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UA-2020-09-25-000117-a</w:t>
              </w:r>
            </w:hyperlink>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5. У складі тендерної пропозиції немає документа </w:t>
            </w:r>
            <w:r w:rsidRPr="0083078D">
              <w:rPr>
                <w:color w:val="000000" w:themeColor="text1"/>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3E4AF7" w:rsidRPr="005126EE"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3E4AF7" w:rsidRPr="005126EE" w:rsidTr="00051B25">
        <w:tc>
          <w:tcPr>
            <w:tcW w:w="675" w:type="dxa"/>
            <w:gridSpan w:val="2"/>
          </w:tcPr>
          <w:p w:rsidR="003E4AF7" w:rsidRPr="005126EE" w:rsidRDefault="003E4AF7" w:rsidP="003E4AF7">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3E4AF7" w:rsidRPr="005126EE" w:rsidRDefault="003E4AF7" w:rsidP="003E4AF7">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Pr="005126EE">
              <w:rPr>
                <w:rFonts w:ascii="Times New Roman" w:eastAsia="Times New Roman" w:hAnsi="Times New Roman" w:cs="Times New Roman"/>
                <w:sz w:val="24"/>
                <w:szCs w:val="24"/>
              </w:rPr>
              <w:t xml:space="preserve"> Тендерні пропозиції вважаються дійсними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3E4AF7" w:rsidRPr="005126EE" w:rsidRDefault="003E4AF7" w:rsidP="003E4AF7">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4AF7" w:rsidRPr="00DC1FD4" w:rsidTr="00990796">
        <w:trPr>
          <w:trHeight w:val="848"/>
        </w:trPr>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Pr>
                <w:rFonts w:ascii="Times New Roman" w:hAnsi="Times New Roman" w:cs="Times New Roman"/>
                <w:b/>
                <w:color w:val="auto"/>
                <w:sz w:val="24"/>
                <w:szCs w:val="24"/>
                <w:lang w:val="uk-UA"/>
              </w:rPr>
              <w:t xml:space="preserve"> згідно з пунктом 28 та пунктом 47 Особливостей</w:t>
            </w:r>
          </w:p>
        </w:tc>
        <w:tc>
          <w:tcPr>
            <w:tcW w:w="5811" w:type="dxa"/>
            <w:tcBorders>
              <w:bottom w:val="single" w:sz="4" w:space="0" w:color="auto"/>
            </w:tcBorders>
            <w:vAlign w:val="center"/>
          </w:tcPr>
          <w:p w:rsidR="003E4AF7" w:rsidRDefault="003E4AF7" w:rsidP="003E4AF7">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3E4AF7" w:rsidRDefault="003E4AF7" w:rsidP="003E4AF7">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w:t>
            </w:r>
            <w:r w:rsidRPr="0083078D">
              <w:rPr>
                <w:rFonts w:ascii="Times New Roman" w:hAnsi="Times New Roman" w:cs="Times New Roman"/>
                <w:sz w:val="24"/>
                <w:szCs w:val="24"/>
                <w:lang w:val="uk-UA"/>
              </w:rPr>
              <w:lastRenderedPageBreak/>
              <w:t>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AF7" w:rsidRPr="0038773A"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5.4</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color w:val="00B050"/>
                <w:sz w:val="24"/>
                <w:szCs w:val="24"/>
              </w:rPr>
              <w:t xml:space="preserve"> </w:t>
            </w:r>
            <w:r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 xml:space="preserve">часнику процедури закупівлі в участі у відкритих торгах та зобов’язаний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замовник має незаперечні докази того, що </w:t>
            </w:r>
          </w:p>
          <w:p w:rsidR="003E4AF7" w:rsidRPr="0038773A" w:rsidRDefault="003E4AF7" w:rsidP="003E4AF7">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відомості про юридичну особу, яка є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керівника учасника процедури закупівлі,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суб’єкт господарювання (учасник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фізична особа, яка є учасником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38773A">
              <w:rPr>
                <w:rFonts w:ascii="Times New Roman" w:eastAsia="Times New Roman" w:hAnsi="Times New Roman" w:cs="Times New Roman"/>
                <w:color w:val="000000" w:themeColor="text1"/>
                <w:sz w:val="24"/>
                <w:szCs w:val="24"/>
              </w:rPr>
              <w:lastRenderedPageBreak/>
              <w:t>судимість з якого не знято або не погашено в установленому законом порядку;</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8773A">
              <w:rPr>
                <w:rFonts w:ascii="Times New Roman" w:eastAsia="Times New Roman" w:hAnsi="Times New Roman" w:cs="Times New Roman"/>
                <w:sz w:val="24"/>
                <w:szCs w:val="24"/>
                <w:lang w:val="uk-U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w:t>
            </w:r>
            <w:r w:rsidRPr="00B33B69">
              <w:rPr>
                <w:rFonts w:ascii="Times New Roman" w:eastAsia="Times New Roman" w:hAnsi="Times New Roman" w:cs="Times New Roman"/>
                <w:iCs/>
                <w:sz w:val="24"/>
                <w:szCs w:val="24"/>
                <w:lang w:val="uk-UA"/>
              </w:rPr>
              <w:lastRenderedPageBreak/>
              <w:t>Особливостей. Підтвердження на кожного учасника надається з урахуванням вищенаведеної інформації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000000" w:themeColor="text1"/>
                <w:sz w:val="24"/>
                <w:szCs w:val="24"/>
                <w:lang w:val="uk-UA"/>
              </w:rPr>
              <w:t>.</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E4AF7" w:rsidRPr="00B33B69"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3E4AF7"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w:t>
            </w:r>
            <w:r w:rsidRPr="00B33B69">
              <w:rPr>
                <w:rFonts w:ascii="Times New Roman" w:eastAsia="Times New Roman" w:hAnsi="Times New Roman" w:cs="Times New Roman"/>
                <w:b/>
                <w:color w:val="000000"/>
                <w:sz w:val="24"/>
                <w:szCs w:val="24"/>
              </w:rPr>
              <w:lastRenderedPageBreak/>
              <w:t xml:space="preserve">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3E4AF7" w:rsidRPr="002C2247"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3E4AF7" w:rsidRPr="00FF46BF"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Учасник процедури закупівлі повинен</w:t>
            </w:r>
            <w:r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Pr>
                <w:rFonts w:ascii="Times New Roman" w:hAnsi="Times New Roman" w:cs="Times New Roman"/>
                <w:b/>
                <w:sz w:val="24"/>
                <w:szCs w:val="24"/>
                <w:u w:val="single"/>
                <w:lang w:val="uk-UA" w:eastAsia="uk-UA"/>
              </w:rPr>
              <w:t xml:space="preserve">та документи, які </w:t>
            </w:r>
            <w:r w:rsidR="00344943">
              <w:rPr>
                <w:rFonts w:ascii="Times New Roman" w:hAnsi="Times New Roman" w:cs="Times New Roman"/>
                <w:b/>
                <w:sz w:val="24"/>
                <w:szCs w:val="24"/>
                <w:u w:val="single"/>
                <w:lang w:val="uk-UA" w:eastAsia="uk-UA"/>
              </w:rPr>
              <w:t xml:space="preserve">передбачені </w:t>
            </w:r>
            <w:r w:rsidR="000C664E">
              <w:rPr>
                <w:rFonts w:ascii="Times New Roman" w:hAnsi="Times New Roman" w:cs="Times New Roman"/>
                <w:b/>
                <w:sz w:val="24"/>
                <w:szCs w:val="24"/>
                <w:u w:val="single"/>
                <w:lang w:val="uk-UA" w:eastAsia="uk-UA"/>
              </w:rPr>
              <w:t xml:space="preserve"> </w:t>
            </w:r>
            <w:r w:rsidR="00344943">
              <w:rPr>
                <w:rFonts w:ascii="Times New Roman" w:hAnsi="Times New Roman" w:cs="Times New Roman"/>
                <w:b/>
                <w:sz w:val="24"/>
                <w:szCs w:val="24"/>
                <w:u w:val="single"/>
                <w:lang w:val="uk-UA" w:eastAsia="uk-UA"/>
              </w:rPr>
              <w:t xml:space="preserve">в </w:t>
            </w:r>
            <w:r w:rsidR="004D535C">
              <w:rPr>
                <w:rFonts w:ascii="Times New Roman" w:hAnsi="Times New Roman" w:cs="Times New Roman"/>
                <w:b/>
                <w:sz w:val="24"/>
                <w:szCs w:val="24"/>
                <w:u w:val="single"/>
                <w:lang w:val="uk-UA" w:eastAsia="uk-UA"/>
              </w:rPr>
              <w:t>Додатку</w:t>
            </w:r>
            <w:r w:rsidRPr="005126EE">
              <w:rPr>
                <w:rFonts w:ascii="Times New Roman" w:hAnsi="Times New Roman" w:cs="Times New Roman"/>
                <w:b/>
                <w:sz w:val="24"/>
                <w:szCs w:val="24"/>
                <w:u w:val="single"/>
                <w:lang w:val="uk-UA" w:eastAsia="uk-UA"/>
              </w:rPr>
              <w:t xml:space="preserve"> №3</w:t>
            </w:r>
            <w:r>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3E4AF7" w:rsidRPr="005126EE" w:rsidRDefault="003E4AF7" w:rsidP="003E4AF7">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E4AF7" w:rsidRPr="00990796" w:rsidRDefault="003E4AF7" w:rsidP="003E4AF7">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3E4AF7" w:rsidRPr="00DC1FD4"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3E4AF7" w:rsidRDefault="003E4AF7" w:rsidP="003E4AF7">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3E4AF7" w:rsidRPr="00F24BEF" w:rsidRDefault="003E4AF7" w:rsidP="003E4AF7">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3E4AF7" w:rsidRPr="005126EE" w:rsidRDefault="003E4AF7" w:rsidP="003E4AF7">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3E4AF7" w:rsidRPr="00DC1FD4"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Pr>
                <w:rFonts w:ascii="Times New Roman" w:hAnsi="Times New Roman" w:cs="Times New Roman"/>
                <w:sz w:val="24"/>
                <w:szCs w:val="24"/>
                <w:lang w:val="uk-UA"/>
              </w:rPr>
              <w:t xml:space="preserve"> –</w:t>
            </w:r>
            <w:r w:rsidR="00396530">
              <w:rPr>
                <w:rFonts w:ascii="Times New Roman" w:hAnsi="Times New Roman" w:cs="Times New Roman"/>
                <w:sz w:val="24"/>
                <w:szCs w:val="24"/>
                <w:lang w:val="uk-UA"/>
              </w:rPr>
              <w:t xml:space="preserve"> 21</w:t>
            </w:r>
            <w:r w:rsidR="0075561C">
              <w:rPr>
                <w:rFonts w:ascii="Times New Roman" w:hAnsi="Times New Roman" w:cs="Times New Roman"/>
                <w:sz w:val="24"/>
                <w:szCs w:val="24"/>
                <w:lang w:val="uk-UA"/>
              </w:rPr>
              <w:t xml:space="preserve"> </w:t>
            </w:r>
            <w:r w:rsidR="0085702B">
              <w:rPr>
                <w:rFonts w:ascii="Times New Roman" w:hAnsi="Times New Roman" w:cs="Times New Roman"/>
                <w:sz w:val="24"/>
                <w:szCs w:val="24"/>
                <w:lang w:val="uk-UA"/>
              </w:rPr>
              <w:t xml:space="preserve">березня </w:t>
            </w:r>
            <w:r w:rsidRPr="005126EE">
              <w:rPr>
                <w:rFonts w:ascii="Times New Roman" w:hAnsi="Times New Roman" w:cs="Times New Roman"/>
                <w:sz w:val="24"/>
                <w:szCs w:val="24"/>
              </w:rPr>
              <w:t>202</w:t>
            </w:r>
            <w:r>
              <w:rPr>
                <w:rFonts w:ascii="Times New Roman" w:hAnsi="Times New Roman" w:cs="Times New Roman"/>
                <w:sz w:val="24"/>
                <w:szCs w:val="24"/>
                <w:lang w:val="uk-UA"/>
              </w:rPr>
              <w:t>4</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3E4AF7" w:rsidRPr="005126EE" w:rsidRDefault="003E4AF7" w:rsidP="003E4AF7">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3E4AF7"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 xml:space="preserve">дата і час проведення електронного аукціону </w:t>
            </w:r>
            <w:r w:rsidRPr="00206BFC">
              <w:rPr>
                <w:rFonts w:ascii="Times New Roman" w:eastAsia="Times New Roman" w:hAnsi="Times New Roman" w:cs="Times New Roman"/>
                <w:color w:val="000000" w:themeColor="text1"/>
                <w:sz w:val="24"/>
                <w:szCs w:val="24"/>
                <w:highlight w:val="white"/>
              </w:rPr>
              <w:lastRenderedPageBreak/>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3E4AF7" w:rsidRPr="00206BFC"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3E4AF7" w:rsidRPr="009A3B2C"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3E4AF7" w:rsidRPr="005C193E" w:rsidTr="00051B25">
        <w:tc>
          <w:tcPr>
            <w:tcW w:w="675" w:type="dxa"/>
            <w:gridSpan w:val="2"/>
          </w:tcPr>
          <w:p w:rsidR="003E4AF7" w:rsidRPr="005C193E" w:rsidRDefault="003E4AF7" w:rsidP="003E4AF7">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3261" w:type="dxa"/>
          </w:tcPr>
          <w:p w:rsidR="003E4AF7" w:rsidRPr="005C193E" w:rsidRDefault="003E4AF7" w:rsidP="003E4AF7">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3E4AF7" w:rsidRPr="00206BFC"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3E4AF7" w:rsidRPr="007B0223"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3E4AF7" w:rsidRPr="00CE2903" w:rsidRDefault="003E4AF7" w:rsidP="003E4AF7">
            <w:pPr>
              <w:pStyle w:val="af2"/>
              <w:widowControl w:val="0"/>
              <w:numPr>
                <w:ilvl w:val="1"/>
                <w:numId w:val="5"/>
              </w:numPr>
              <w:jc w:val="both"/>
              <w:rPr>
                <w:color w:val="000000"/>
              </w:rPr>
            </w:pPr>
            <w:bookmarkStart w:id="0" w:name="n483"/>
            <w:bookmarkEnd w:id="0"/>
            <w:r w:rsidRPr="00CE2903">
              <w:rPr>
                <w:color w:val="000000"/>
              </w:rPr>
              <w:t xml:space="preserve">Розгляд та оцінка тендерних пропозицій </w:t>
            </w:r>
          </w:p>
          <w:p w:rsidR="003E4AF7" w:rsidRPr="00CE2903" w:rsidRDefault="003E4AF7" w:rsidP="003E4AF7">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4AF7" w:rsidRPr="009A3B2C" w:rsidRDefault="003E4AF7" w:rsidP="003E4AF7">
            <w:pPr>
              <w:pStyle w:val="af2"/>
              <w:widowControl w:val="0"/>
              <w:numPr>
                <w:ilvl w:val="1"/>
                <w:numId w:val="5"/>
              </w:numPr>
              <w:jc w:val="both"/>
              <w:rPr>
                <w:color w:val="000000"/>
              </w:rPr>
            </w:pPr>
            <w:r w:rsidRPr="009A3B2C">
              <w:rPr>
                <w:color w:val="000000"/>
              </w:rPr>
              <w:t xml:space="preserve">Критерії та методика оцінки визначаються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Pr>
                <w:rFonts w:ascii="Times New Roman" w:eastAsia="Times New Roman" w:hAnsi="Times New Roman" w:cs="Times New Roman"/>
                <w:color w:val="000000"/>
                <w:sz w:val="24"/>
                <w:szCs w:val="24"/>
                <w:lang w:val="uk-UA"/>
              </w:rPr>
              <w:t>статті 29 Закону.</w:t>
            </w:r>
          </w:p>
          <w:p w:rsidR="003E4AF7" w:rsidRDefault="003E4AF7" w:rsidP="003E4AF7">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3E4AF7" w:rsidRDefault="003E4AF7" w:rsidP="003E4AF7">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E4AF7" w:rsidRDefault="003E4AF7" w:rsidP="003E4AF7">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w:t>
            </w:r>
            <w:r w:rsidRPr="00CE2903">
              <w:rPr>
                <w:rFonts w:ascii="Times New Roman" w:eastAsia="Times New Roman" w:hAnsi="Times New Roman" w:cs="Times New Roman"/>
                <w:color w:val="000000" w:themeColor="text1"/>
                <w:sz w:val="24"/>
                <w:szCs w:val="24"/>
                <w:highlight w:val="white"/>
                <w:lang w:val="uk-UA"/>
              </w:rPr>
              <w:lastRenderedPageBreak/>
              <w:t xml:space="preserve">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3E4AF7" w:rsidRPr="00CE2903" w:rsidRDefault="003E4AF7" w:rsidP="003E4AF7">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4AF7" w:rsidRPr="00103CAE"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3E4AF7" w:rsidRPr="00103CAE"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3E4AF7"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3E4AF7" w:rsidRPr="00CE2903"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9A3B2C">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9A3B2C">
              <w:rPr>
                <w:rFonts w:ascii="Times New Roman" w:eastAsia="Times New Roman" w:hAnsi="Times New Roman" w:cs="Times New Roman"/>
                <w:color w:val="000000" w:themeColor="text1"/>
                <w:sz w:val="24"/>
                <w:szCs w:val="24"/>
              </w:rPr>
              <w:t> </w:t>
            </w:r>
            <w:r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3E4AF7" w:rsidRPr="0091010A"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3E4AF7" w:rsidRPr="005126EE" w:rsidRDefault="003E4AF7" w:rsidP="003E4AF7">
            <w:pPr>
              <w:spacing w:after="0" w:line="240" w:lineRule="auto"/>
              <w:rPr>
                <w:rFonts w:ascii="Times New Roman" w:hAnsi="Times New Roman" w:cs="Times New Roman"/>
                <w:b/>
                <w:iCs/>
                <w:sz w:val="24"/>
                <w:szCs w:val="24"/>
                <w:lang w:val="uk-UA"/>
              </w:rPr>
            </w:pPr>
          </w:p>
        </w:tc>
        <w:tc>
          <w:tcPr>
            <w:tcW w:w="5811" w:type="dxa"/>
            <w:vAlign w:val="center"/>
          </w:tcPr>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5126EE">
              <w:rPr>
                <w:rFonts w:ascii="Times New Roman" w:eastAsia="Times New Roman" w:hAnsi="Times New Roman" w:cs="Times New Roman"/>
                <w:color w:val="000000"/>
                <w:sz w:val="24"/>
                <w:szCs w:val="24"/>
              </w:rPr>
              <w:lastRenderedPageBreak/>
              <w:t>результату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3E4AF7"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3E4AF7" w:rsidRDefault="003E4AF7" w:rsidP="003E4AF7">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3E4AF7" w:rsidRPr="00DC02CD"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3E4AF7" w:rsidRPr="00E812CB"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3E4AF7" w:rsidRPr="00E812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lastRenderedPageBreak/>
              <w:t xml:space="preserve">В усіх інших випадках факт подання тендерної </w:t>
            </w:r>
          </w:p>
          <w:p w:rsidR="003E4AF7" w:rsidRPr="00B348FA" w:rsidRDefault="003E4AF7" w:rsidP="003E4AF7">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2.10. </w:t>
            </w:r>
            <w:r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374084">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Якщо вимога в тендерній документації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3E4AF7" w:rsidRPr="00B413FF"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Pr="00B413FF">
              <w:rPr>
                <w:rFonts w:ascii="Times New Roman" w:eastAsia="Times New Roman" w:hAnsi="Times New Roman" w:cs="Times New Roman"/>
                <w:color w:val="000000" w:themeColor="text1"/>
                <w:sz w:val="24"/>
                <w:szCs w:val="24"/>
                <w:lang w:val="uk-UA"/>
              </w:rPr>
              <w:t xml:space="preserve">. </w:t>
            </w:r>
            <w:r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4AF7"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3E4AF7" w:rsidRPr="00DC02CD"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Тендерна п</w:t>
            </w:r>
            <w:r w:rsidRPr="005126EE">
              <w:rPr>
                <w:rFonts w:ascii="Times New Roman" w:eastAsia="Times New Roman" w:hAnsi="Times New Roman" w:cs="Times New Roman"/>
                <w:color w:val="000000"/>
                <w:sz w:val="24"/>
                <w:szCs w:val="24"/>
              </w:rPr>
              <w:t xml:space="preserve">ропозиція учасника може містити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Учасники при поданні тендерної пропозиції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w:t>
            </w:r>
            <w:r>
              <w:rPr>
                <w:rFonts w:ascii="Times New Roman" w:eastAsia="Times New Roman" w:hAnsi="Times New Roman" w:cs="Times New Roman"/>
                <w:sz w:val="24"/>
                <w:szCs w:val="24"/>
                <w:u w:val="single"/>
                <w:lang w:val="uk-UA"/>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w:t>
            </w:r>
            <w:r w:rsidRPr="005126EE">
              <w:rPr>
                <w:rFonts w:ascii="Times New Roman" w:eastAsia="Times New Roman" w:hAnsi="Times New Roman" w:cs="Times New Roman"/>
                <w:sz w:val="24"/>
                <w:szCs w:val="24"/>
                <w:lang w:val="uk-UA"/>
              </w:rPr>
              <w:lastRenderedPageBreak/>
              <w:t xml:space="preserve">постановою заборонено ввезення на митну територію України в митному режимі імпорту товарів з Російської Федерації;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3E4AF7" w:rsidRPr="00B413FF"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3E4AF7" w:rsidRDefault="003E4AF7" w:rsidP="003E4AF7">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3E4AF7" w:rsidRPr="00DC02CD" w:rsidRDefault="003E4AF7" w:rsidP="003E4AF7">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Pr="0091010A">
              <w:rPr>
                <w:rFonts w:ascii="Times New Roman" w:eastAsia="Times New Roman" w:hAnsi="Times New Roman" w:cs="Times New Roman"/>
                <w:color w:val="000000" w:themeColor="text1"/>
                <w:sz w:val="24"/>
                <w:szCs w:val="24"/>
                <w:lang w:val="uk-UA"/>
              </w:rPr>
              <w:t xml:space="preserve">. </w:t>
            </w:r>
            <w:r w:rsidRPr="0091010A">
              <w:rPr>
                <w:color w:val="000000" w:themeColor="text1"/>
                <w:lang w:val="uk-UA"/>
              </w:rPr>
              <w:t xml:space="preserve"> </w:t>
            </w:r>
            <w:r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3E4AF7" w:rsidRPr="0091010A"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91010A">
              <w:rPr>
                <w:rFonts w:ascii="Times New Roman" w:eastAsia="Times New Roman" w:hAnsi="Times New Roman" w:cs="Times New Roman"/>
                <w:color w:val="000000" w:themeColor="text1"/>
                <w:sz w:val="24"/>
                <w:szCs w:val="24"/>
                <w:highlight w:val="white"/>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3E4AF7" w:rsidRPr="001E5A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3E4AF7" w:rsidRDefault="003E4AF7" w:rsidP="003E4AF7">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3E4AF7" w:rsidRPr="0091010A"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3E4AF7" w:rsidRDefault="003E4AF7" w:rsidP="003E4AF7">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w:t>
            </w:r>
            <w:r w:rsidRPr="00E812CB">
              <w:rPr>
                <w:rFonts w:ascii="Times New Roman" w:eastAsia="Times New Roman" w:hAnsi="Times New Roman" w:cs="Times New Roman"/>
                <w:color w:val="000000" w:themeColor="text1"/>
                <w:sz w:val="24"/>
                <w:szCs w:val="24"/>
                <w:highlight w:val="white"/>
                <w:lang w:val="uk-UA"/>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3E4AF7" w:rsidRPr="0091010A" w:rsidRDefault="003E4AF7" w:rsidP="003E4AF7">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3E4AF7" w:rsidRPr="00E812CB" w:rsidRDefault="003E4AF7" w:rsidP="003E4AF7">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3E4AF7" w:rsidRPr="004D535C"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tc>
      </w:tr>
      <w:tr w:rsidR="003E4AF7" w:rsidRPr="00DC1FD4"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3E4AF7" w:rsidRPr="000D758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lang w:val="uk-UA"/>
              </w:rPr>
              <w:t>;</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126EE">
              <w:rPr>
                <w:rFonts w:ascii="Times New Roman" w:eastAsia="Times New Roman" w:hAnsi="Times New Roman" w:cs="Times New Roman"/>
                <w:sz w:val="24"/>
                <w:szCs w:val="24"/>
                <w:highlight w:val="white"/>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00605232" w:rsidRPr="00605232">
              <w:rPr>
                <w:rFonts w:ascii="Times New Roman" w:eastAsia="Times New Roman" w:hAnsi="Times New Roman" w:cs="Times New Roman"/>
                <w:color w:val="000000" w:themeColor="text1"/>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r w:rsidR="00605232">
              <w:rPr>
                <w:rFonts w:ascii="Times New Roman" w:eastAsia="Times New Roman" w:hAnsi="Times New Roman" w:cs="Times New Roman"/>
                <w:color w:val="000000" w:themeColor="text1"/>
                <w:sz w:val="24"/>
                <w:szCs w:val="24"/>
                <w:lang w:val="uk-UA"/>
              </w:rPr>
              <w:t>;</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w:t>
            </w:r>
            <w:r w:rsidRPr="00CE2903">
              <w:rPr>
                <w:rFonts w:ascii="Times New Roman" w:eastAsia="Times New Roman" w:hAnsi="Times New Roman" w:cs="Times New Roman"/>
                <w:color w:val="000000" w:themeColor="text1"/>
                <w:sz w:val="24"/>
                <w:szCs w:val="24"/>
                <w:highlight w:val="white"/>
                <w:lang w:val="uk-UA"/>
              </w:rPr>
              <w:lastRenderedPageBreak/>
              <w:t xml:space="preserve">та/або документах, що може бути усунена учасником процедури закупівлі відповідно до </w:t>
            </w:r>
            <w:hyperlink r:id="rId17" w:anchor="n131">
              <w:r w:rsidRPr="00CE2903">
                <w:rPr>
                  <w:rFonts w:ascii="Times New Roman" w:eastAsia="Times New Roman" w:hAnsi="Times New Roman" w:cs="Times New Roman"/>
                  <w:color w:val="000000" w:themeColor="text1"/>
                  <w:sz w:val="24"/>
                  <w:szCs w:val="24"/>
                  <w:highlight w:val="white"/>
                  <w:lang w:val="uk-UA"/>
                </w:rPr>
                <w:t>пункту 4</w:t>
              </w:r>
            </w:hyperlink>
            <w:r w:rsidRPr="00CE2903">
              <w:rPr>
                <w:rFonts w:ascii="Times New Roman" w:eastAsia="Times New Roman" w:hAnsi="Times New Roman" w:cs="Times New Roman"/>
                <w:color w:val="000000" w:themeColor="text1"/>
                <w:sz w:val="24"/>
                <w:szCs w:val="24"/>
                <w:highlight w:val="white"/>
                <w:lang w:val="uk-UA"/>
              </w:rPr>
              <w:t>3 цих особливостей;</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E4AF7" w:rsidRPr="00CE2903" w:rsidRDefault="003E4AF7" w:rsidP="003E4AF7">
            <w:pPr>
              <w:shd w:val="clear" w:color="auto" w:fill="FFFFFF"/>
              <w:spacing w:after="0"/>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E4AF7" w:rsidRPr="000D758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3E4AF7" w:rsidRPr="000D7587"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5126EE">
              <w:rPr>
                <w:rFonts w:ascii="Times New Roman" w:eastAsia="Times New Roman" w:hAnsi="Times New Roman" w:cs="Times New Roman"/>
                <w:sz w:val="24"/>
                <w:szCs w:val="24"/>
                <w:highlight w:val="white"/>
                <w:lang w:val="uk-UA"/>
              </w:rPr>
              <w:lastRenderedPageBreak/>
              <w:t>санкції (рішення суду або факт добровільної сплати штрафу, або відшкодування збитків).</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3E4AF7" w:rsidRPr="005126EE" w:rsidTr="005F1697">
        <w:trPr>
          <w:trHeight w:val="423"/>
        </w:trPr>
        <w:tc>
          <w:tcPr>
            <w:tcW w:w="567" w:type="dxa"/>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3E4AF7" w:rsidRPr="005126EE" w:rsidRDefault="003E4AF7" w:rsidP="003E4AF7">
            <w:pPr>
              <w:pStyle w:val="af2"/>
              <w:widowControl w:val="0"/>
              <w:numPr>
                <w:ilvl w:val="1"/>
                <w:numId w:val="4"/>
              </w:numPr>
              <w:jc w:val="both"/>
            </w:pPr>
            <w:r>
              <w:t xml:space="preserve"> </w:t>
            </w:r>
            <w:r w:rsidRPr="005126EE">
              <w:t>Замовник відміняє відкриті торги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lastRenderedPageBreak/>
              <w:t xml:space="preserve">1.4. </w:t>
            </w:r>
            <w:r w:rsidRPr="005126EE">
              <w:rPr>
                <w:rFonts w:ascii="Times New Roman" w:eastAsia="Times New Roman" w:hAnsi="Times New Roman" w:cs="Times New Roman"/>
                <w:sz w:val="24"/>
                <w:szCs w:val="24"/>
              </w:rPr>
              <w:t xml:space="preserve">Електронною системою закупівель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3E4AF7" w:rsidRPr="005126EE" w:rsidTr="00E35251">
        <w:trPr>
          <w:trHeight w:val="280"/>
        </w:trPr>
        <w:tc>
          <w:tcPr>
            <w:tcW w:w="567" w:type="dxa"/>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3E4AF7" w:rsidRPr="005126EE" w:rsidRDefault="003E4AF7" w:rsidP="003E4AF7">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E4AF7" w:rsidRPr="00155D8D" w:rsidTr="00051B25">
        <w:tc>
          <w:tcPr>
            <w:tcW w:w="567" w:type="dxa"/>
          </w:tcPr>
          <w:p w:rsidR="003E4AF7" w:rsidRPr="005126EE" w:rsidRDefault="003E4AF7" w:rsidP="003E4AF7">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tcPr>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Проєкт </w:t>
            </w:r>
            <w:r w:rsidRPr="001E5ACB">
              <w:rPr>
                <w:rFonts w:ascii="Times New Roman" w:eastAsia="Times New Roman" w:hAnsi="Times New Roman" w:cs="Times New Roman"/>
                <w:sz w:val="24"/>
                <w:szCs w:val="24"/>
                <w:lang w:val="uk-UA"/>
              </w:rPr>
              <w:t>д</w:t>
            </w:r>
            <w:r w:rsidRPr="001E5ACB">
              <w:rPr>
                <w:rFonts w:ascii="Times New Roman" w:eastAsia="Times New Roman" w:hAnsi="Times New Roman" w:cs="Times New Roman"/>
                <w:color w:val="000000"/>
                <w:sz w:val="24"/>
                <w:szCs w:val="24"/>
                <w:lang w:val="uk-UA"/>
              </w:rPr>
              <w:t>оговору про закупівлю викладено в</w:t>
            </w:r>
          </w:p>
          <w:p w:rsidR="003E4AF7" w:rsidRPr="001E5ACB"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Додатку №</w:t>
            </w:r>
            <w:r w:rsidR="004D535C">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ТД.</w:t>
            </w:r>
          </w:p>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Договір про закупівлю укладається </w:t>
            </w:r>
          </w:p>
          <w:p w:rsidR="003E4AF7" w:rsidRPr="001E5ACB" w:rsidRDefault="003E4AF7" w:rsidP="003E4AF7">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sidRPr="001E5ACB">
              <w:rPr>
                <w:rFonts w:ascii="Times New Roman" w:eastAsia="Times New Roman" w:hAnsi="Times New Roman" w:cs="Times New Roman"/>
                <w:sz w:val="24"/>
                <w:szCs w:val="24"/>
                <w:lang w:val="uk-UA"/>
              </w:rPr>
              <w:t xml:space="preserve">, </w:t>
            </w:r>
            <w:r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w:t>
            </w:r>
            <w:r>
              <w:rPr>
                <w:rFonts w:ascii="Times New Roman" w:hAnsi="Times New Roman" w:cs="Times New Roman"/>
                <w:b/>
                <w:sz w:val="24"/>
                <w:szCs w:val="24"/>
                <w:u w:val="single"/>
                <w:lang w:val="uk-UA"/>
              </w:rPr>
              <w:t xml:space="preserve"> </w:t>
            </w:r>
            <w:r w:rsidRPr="004F028D">
              <w:rPr>
                <w:rFonts w:ascii="Times New Roman" w:hAnsi="Times New Roman" w:cs="Times New Roman"/>
                <w:i/>
                <w:sz w:val="24"/>
                <w:szCs w:val="24"/>
                <w:lang w:val="uk-UA"/>
              </w:rPr>
              <w:t>(вартість, номер та дата договору можна не заповнювати)</w:t>
            </w:r>
            <w:r w:rsidRPr="005126EE">
              <w:rPr>
                <w:rFonts w:ascii="Times New Roman" w:hAnsi="Times New Roman" w:cs="Times New Roman"/>
                <w:b/>
                <w:sz w:val="24"/>
                <w:szCs w:val="24"/>
                <w:u w:val="single"/>
                <w:lang w:val="uk-UA"/>
              </w:rPr>
              <w:t xml:space="preserve">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4D535C">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3E4AF7" w:rsidRPr="00B33B69" w:rsidRDefault="003E4AF7" w:rsidP="003E4AF7">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E4AF7" w:rsidRPr="008C21B9"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 xml:space="preserve">У разі якщо переможець процедури закупівлі не надав відповідну інформацію про право </w:t>
            </w:r>
            <w:r w:rsidRPr="00B33B69">
              <w:rPr>
                <w:rFonts w:ascii="Times New Roman" w:hAnsi="Times New Roman" w:cs="Times New Roman"/>
                <w:b/>
                <w:sz w:val="24"/>
                <w:szCs w:val="24"/>
                <w:u w:val="single"/>
                <w:lang w:val="uk-UA" w:eastAsia="en-US"/>
              </w:rPr>
              <w:lastRenderedPageBreak/>
              <w:t>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3E4AF7" w:rsidRPr="003A0046"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3E4AF7" w:rsidRPr="00014F43"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3E4AF7" w:rsidRPr="008C21B9"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Pr="005126EE">
              <w:rPr>
                <w:rFonts w:ascii="Times New Roman" w:hAnsi="Times New Roman" w:cs="Times New Roman"/>
                <w:b/>
                <w:iCs/>
                <w:sz w:val="24"/>
                <w:szCs w:val="24"/>
                <w:lang w:val="uk-UA"/>
              </w:rPr>
              <w:t>.</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B937A9" w:rsidRDefault="000169F1" w:rsidP="00B937A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Додаток №1 до ТД –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w:t>
      </w:r>
      <w:r>
        <w:rPr>
          <w:rFonts w:ascii="Times New Roman" w:eastAsia="Times New Roman" w:hAnsi="Times New Roman" w:cs="Times New Roman"/>
          <w:bCs/>
          <w:sz w:val="24"/>
          <w:szCs w:val="24"/>
          <w:lang w:val="uk-UA"/>
        </w:rPr>
        <w:t>ПОЗИЦІЇ УЧАСНИКА КВАЛІФІКАЦІЙНІЙ</w:t>
      </w:r>
      <w:r w:rsidRPr="00B937A9">
        <w:rPr>
          <w:rFonts w:ascii="Times New Roman" w:eastAsia="Times New Roman" w:hAnsi="Times New Roman" w:cs="Times New Roman"/>
          <w:bCs/>
          <w:sz w:val="24"/>
          <w:szCs w:val="24"/>
          <w:lang w:val="uk-UA"/>
        </w:rPr>
        <w:t xml:space="preserve"> ВИМО</w:t>
      </w:r>
      <w:r>
        <w:rPr>
          <w:rFonts w:ascii="Times New Roman" w:eastAsia="Times New Roman" w:hAnsi="Times New Roman" w:cs="Times New Roman"/>
          <w:bCs/>
          <w:sz w:val="24"/>
          <w:szCs w:val="24"/>
          <w:lang w:val="uk-UA"/>
        </w:rPr>
        <w:t>ЗІ</w:t>
      </w:r>
      <w:r w:rsidRPr="00B937A9">
        <w:rPr>
          <w:rFonts w:ascii="Times New Roman" w:eastAsia="Times New Roman" w:hAnsi="Times New Roman" w:cs="Times New Roman"/>
          <w:bCs/>
          <w:sz w:val="24"/>
          <w:szCs w:val="24"/>
          <w:lang w:val="uk-UA"/>
        </w:rPr>
        <w:t xml:space="preserve"> ЗАМОВНИКА</w:t>
      </w:r>
      <w:r>
        <w:rPr>
          <w:rFonts w:ascii="Times New Roman" w:eastAsia="Times New Roman" w:hAnsi="Times New Roman" w:cs="Times New Roman"/>
          <w:bCs/>
          <w:sz w:val="24"/>
          <w:szCs w:val="24"/>
          <w:lang w:val="uk-UA"/>
        </w:rPr>
        <w:t>.</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№2 до ТД – Форма «ТЕНДЕРНА ПРОПОЗИЦІЯ».</w:t>
      </w:r>
    </w:p>
    <w:p w:rsidR="004D535C"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 xml:space="preserve">Додаток №3 до 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Pr>
          <w:rFonts w:ascii="Times New Roman" w:hAnsi="Times New Roman" w:cs="Times New Roman"/>
          <w:color w:val="000000"/>
          <w:sz w:val="24"/>
          <w:szCs w:val="24"/>
          <w:shd w:val="clear" w:color="auto" w:fill="FFFFFF"/>
          <w:lang w:val="uk-UA"/>
        </w:rPr>
        <w:t>.</w:t>
      </w:r>
    </w:p>
    <w:p w:rsidR="004D535C" w:rsidRPr="001B0C1F"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 </w:t>
      </w:r>
      <w:r w:rsidRPr="00B937A9">
        <w:rPr>
          <w:rFonts w:ascii="Times New Roman" w:hAnsi="Times New Roman" w:cs="Times New Roman"/>
          <w:sz w:val="24"/>
          <w:szCs w:val="24"/>
        </w:rPr>
        <w:t>Додаток №</w:t>
      </w:r>
      <w:r>
        <w:rPr>
          <w:rFonts w:ascii="Times New Roman" w:hAnsi="Times New Roman" w:cs="Times New Roman"/>
          <w:sz w:val="24"/>
          <w:szCs w:val="24"/>
          <w:lang w:val="uk-UA"/>
        </w:rPr>
        <w:t>4</w:t>
      </w:r>
      <w:r w:rsidRPr="00B937A9">
        <w:rPr>
          <w:rFonts w:ascii="Times New Roman" w:hAnsi="Times New Roman" w:cs="Times New Roman"/>
          <w:sz w:val="24"/>
          <w:szCs w:val="24"/>
        </w:rPr>
        <w:t xml:space="preserve"> до ТД – ПРО</w:t>
      </w:r>
      <w:r w:rsidRPr="00B937A9">
        <w:rPr>
          <w:rFonts w:ascii="Times New Roman" w:hAnsi="Times New Roman" w:cs="Times New Roman"/>
          <w:sz w:val="24"/>
          <w:szCs w:val="24"/>
          <w:lang w:val="uk-UA"/>
        </w:rPr>
        <w:t>Є</w:t>
      </w:r>
      <w:r>
        <w:rPr>
          <w:rFonts w:ascii="Times New Roman" w:hAnsi="Times New Roman" w:cs="Times New Roman"/>
          <w:sz w:val="24"/>
          <w:szCs w:val="24"/>
        </w:rPr>
        <w:t>КТ ДОГОВОРУ</w:t>
      </w:r>
      <w:r>
        <w:rPr>
          <w:rFonts w:ascii="Times New Roman" w:hAnsi="Times New Roman" w:cs="Times New Roman"/>
          <w:sz w:val="24"/>
          <w:szCs w:val="24"/>
          <w:lang w:val="uk-UA"/>
        </w:rPr>
        <w:t xml:space="preserve"> </w:t>
      </w:r>
      <w:r w:rsidRPr="00B937A9">
        <w:rPr>
          <w:rFonts w:ascii="Times New Roman" w:hAnsi="Times New Roman" w:cs="Times New Roman"/>
          <w:sz w:val="24"/>
          <w:szCs w:val="24"/>
        </w:rPr>
        <w:t>ПРО ЗАКУПІВ</w:t>
      </w:r>
      <w:r w:rsidRPr="00B937A9">
        <w:rPr>
          <w:rFonts w:ascii="Times New Roman" w:hAnsi="Times New Roman" w:cs="Times New Roman"/>
          <w:sz w:val="24"/>
          <w:szCs w:val="24"/>
          <w:lang w:val="uk-UA"/>
        </w:rPr>
        <w:t>ЛЮ.</w:t>
      </w:r>
    </w:p>
    <w:p w:rsidR="00605232" w:rsidRDefault="00605232"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75561C" w:rsidRDefault="0075561C"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22FFF" w:rsidRDefault="00422FFF" w:rsidP="000C664E">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0C664E" w:rsidRDefault="000C664E" w:rsidP="000C664E">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85702B" w:rsidRDefault="0085702B"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96530" w:rsidRDefault="00396530"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B563B0">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lastRenderedPageBreak/>
        <w:t>Додаток №1 до ТД</w:t>
      </w:r>
    </w:p>
    <w:p w:rsidR="00AC6F82" w:rsidRPr="00D61F54"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1E5ACB">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D61F54">
      <w:pPr>
        <w:widowControl w:val="0"/>
        <w:spacing w:after="0" w:line="240" w:lineRule="auto"/>
        <w:jc w:val="both"/>
        <w:rPr>
          <w:rFonts w:ascii="Times New Roman" w:hAnsi="Times New Roman" w:cs="Times New Roman"/>
          <w:b/>
          <w:sz w:val="24"/>
          <w:szCs w:val="24"/>
          <w:lang w:val="uk-UA"/>
        </w:rPr>
      </w:pPr>
    </w:p>
    <w:p w:rsidR="0083078D" w:rsidRDefault="0083078D" w:rsidP="00D61F54">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945AB9">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D61F54">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344943" w:rsidRPr="00DC1FD4"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2C19B1" w:rsidRDefault="00344943" w:rsidP="001C2157">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D7CCC" w:rsidRDefault="00344943" w:rsidP="001C2157">
            <w:pPr>
              <w:spacing w:after="0" w:line="240" w:lineRule="auto"/>
              <w:jc w:val="both"/>
              <w:rPr>
                <w:rFonts w:ascii="Times New Roman" w:hAnsi="Times New Roman" w:cs="Times New Roman"/>
                <w:sz w:val="24"/>
                <w:szCs w:val="24"/>
                <w:lang w:val="uk-UA"/>
              </w:rPr>
            </w:pPr>
            <w:r w:rsidRPr="00945AB9">
              <w:rPr>
                <w:rFonts w:ascii="Times New Roman" w:hAnsi="Times New Roman" w:cs="Times New Roman"/>
                <w:color w:val="000000" w:themeColor="text1"/>
                <w:sz w:val="24"/>
                <w:szCs w:val="24"/>
                <w:lang w:val="uk-UA"/>
              </w:rPr>
              <w:t xml:space="preserve">- </w:t>
            </w:r>
            <w:r w:rsidRPr="00945AB9">
              <w:rPr>
                <w:rFonts w:ascii="Times New Roman" w:hAnsi="Times New Roman" w:cs="Times New Roman"/>
                <w:sz w:val="24"/>
                <w:szCs w:val="24"/>
                <w:lang w:val="uk-UA"/>
              </w:rPr>
              <w:t>довідка</w:t>
            </w:r>
            <w:r w:rsidRPr="00945AB9">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технологій (технологій за наявності), які необхідні для виробництва та/або зберігання, транспортування предмету закупівлі (наприклад – виробнича база, складські приміщення, транспортні засоби тощо) </w:t>
            </w:r>
            <w:r w:rsidRPr="0075561C">
              <w:rPr>
                <w:rFonts w:ascii="Times New Roman" w:eastAsia="Times New Roman" w:hAnsi="Times New Roman" w:cs="Times New Roman"/>
                <w:sz w:val="24"/>
                <w:szCs w:val="24"/>
                <w:u w:val="single"/>
                <w:lang w:val="uk-UA"/>
              </w:rPr>
              <w:t xml:space="preserve">із </w:t>
            </w:r>
            <w:r w:rsidRPr="00422FFF">
              <w:rPr>
                <w:rFonts w:ascii="Times New Roman" w:eastAsia="Times New Roman" w:hAnsi="Times New Roman" w:cs="Times New Roman"/>
                <w:sz w:val="24"/>
                <w:szCs w:val="24"/>
                <w:u w:val="single"/>
                <w:lang w:val="uk-UA"/>
              </w:rPr>
              <w:t>зазначення</w:t>
            </w:r>
            <w:r w:rsidRPr="00422FFF">
              <w:rPr>
                <w:rFonts w:ascii="Times New Roman" w:hAnsi="Times New Roman" w:cs="Times New Roman"/>
                <w:sz w:val="24"/>
                <w:szCs w:val="24"/>
                <w:u w:val="single"/>
                <w:lang w:val="uk-UA"/>
              </w:rPr>
              <w:t xml:space="preserve">м інформації щодо найменування, </w:t>
            </w:r>
            <w:r w:rsidRPr="00422FFF">
              <w:rPr>
                <w:rFonts w:ascii="Times New Roman" w:eastAsia="Times New Roman" w:hAnsi="Times New Roman" w:cs="Times New Roman"/>
                <w:sz w:val="24"/>
                <w:szCs w:val="24"/>
                <w:u w:val="single"/>
                <w:lang w:val="uk-UA"/>
              </w:rPr>
              <w:t>кількості</w:t>
            </w:r>
            <w:r w:rsidR="0075561C" w:rsidRPr="00422FFF">
              <w:rPr>
                <w:rFonts w:ascii="Times New Roman" w:hAnsi="Times New Roman" w:cs="Times New Roman"/>
                <w:sz w:val="24"/>
                <w:szCs w:val="24"/>
                <w:u w:val="single"/>
                <w:lang w:val="uk-UA"/>
              </w:rPr>
              <w:t xml:space="preserve"> та </w:t>
            </w:r>
            <w:r w:rsidRPr="00422FFF">
              <w:rPr>
                <w:rFonts w:ascii="Times New Roman" w:hAnsi="Times New Roman" w:cs="Times New Roman"/>
                <w:sz w:val="24"/>
                <w:szCs w:val="24"/>
                <w:u w:val="single"/>
                <w:lang w:val="uk-UA"/>
              </w:rPr>
              <w:t xml:space="preserve">правового режиму (право власності, право користування (оренда, лізинг тощо))  </w:t>
            </w:r>
            <w:r w:rsidRPr="00422FFF">
              <w:rPr>
                <w:rFonts w:ascii="Times New Roman" w:eastAsia="Times New Roman" w:hAnsi="Times New Roman" w:cs="Times New Roman"/>
                <w:sz w:val="24"/>
                <w:szCs w:val="24"/>
                <w:u w:val="single"/>
                <w:lang w:val="uk-UA"/>
              </w:rPr>
              <w:t>такого обладнання, матеріально-технічної бази та технологій (технологій за наявності)</w:t>
            </w:r>
            <w:r w:rsidRPr="00422FFF">
              <w:rPr>
                <w:rFonts w:ascii="Times New Roman" w:hAnsi="Times New Roman" w:cs="Times New Roman"/>
                <w:sz w:val="24"/>
                <w:szCs w:val="24"/>
                <w:u w:val="single"/>
                <w:lang w:val="uk-UA"/>
              </w:rPr>
              <w:t>.</w:t>
            </w:r>
          </w:p>
        </w:tc>
      </w:tr>
      <w:tr w:rsidR="00344943"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945AB9" w:rsidRDefault="00344943" w:rsidP="00C6289B">
            <w:pPr>
              <w:spacing w:after="0" w:line="240" w:lineRule="auto"/>
              <w:ind w:right="100"/>
              <w:jc w:val="center"/>
              <w:rPr>
                <w:rFonts w:ascii="Times New Roman" w:hAnsi="Times New Roman" w:cs="Times New Roman"/>
                <w:b/>
                <w:i/>
                <w:color w:val="000000" w:themeColor="text1"/>
                <w:sz w:val="24"/>
                <w:szCs w:val="24"/>
                <w:lang w:val="uk-UA"/>
              </w:rPr>
            </w:pPr>
            <w:r w:rsidRPr="00945AB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E7871" w:rsidRDefault="00344943" w:rsidP="004D535C">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64843">
              <w:rPr>
                <w:rFonts w:ascii="Times New Roman" w:hAnsi="Times New Roman" w:cs="Times New Roman"/>
                <w:b/>
                <w:bCs/>
                <w:sz w:val="24"/>
                <w:szCs w:val="24"/>
                <w:u w:val="single"/>
                <w:lang w:val="uk-UA"/>
              </w:rPr>
              <w:t>Аналогічн</w:t>
            </w:r>
            <w:r w:rsidR="00366190">
              <w:rPr>
                <w:rFonts w:ascii="Times New Roman" w:hAnsi="Times New Roman" w:cs="Times New Roman"/>
                <w:b/>
                <w:bCs/>
                <w:sz w:val="24"/>
                <w:szCs w:val="24"/>
                <w:u w:val="single"/>
                <w:lang w:val="uk-UA"/>
              </w:rPr>
              <w:t xml:space="preserve">им вважається договір, предмет </w:t>
            </w:r>
            <w:r w:rsidR="000C664E">
              <w:rPr>
                <w:rFonts w:ascii="Times New Roman" w:hAnsi="Times New Roman" w:cs="Times New Roman"/>
                <w:b/>
                <w:bCs/>
                <w:sz w:val="24"/>
                <w:szCs w:val="24"/>
                <w:u w:val="single"/>
                <w:lang w:val="uk-UA"/>
              </w:rPr>
              <w:t xml:space="preserve">закупівлі якого відповідає коду </w:t>
            </w:r>
            <w:r w:rsidR="00366190" w:rsidRPr="00464843">
              <w:rPr>
                <w:rFonts w:ascii="Times New Roman" w:hAnsi="Times New Roman" w:cs="Times New Roman"/>
                <w:b/>
                <w:sz w:val="24"/>
                <w:szCs w:val="24"/>
                <w:u w:val="single"/>
                <w:lang w:val="uk-UA"/>
              </w:rPr>
              <w:t>ДК 021:2015: 33120000-7 Системи реєстрації медичної інформації та дослідне обладнання</w:t>
            </w:r>
            <w:r w:rsidR="00366190">
              <w:rPr>
                <w:rFonts w:ascii="Times New Roman" w:hAnsi="Times New Roman" w:cs="Times New Roman"/>
                <w:b/>
                <w:sz w:val="24"/>
                <w:szCs w:val="24"/>
                <w:u w:val="single"/>
                <w:lang w:val="uk-UA"/>
              </w:rPr>
              <w:t xml:space="preserve"> </w:t>
            </w:r>
            <w:r w:rsidRPr="00464843">
              <w:rPr>
                <w:rFonts w:ascii="Times New Roman" w:hAnsi="Times New Roman" w:cs="Times New Roman"/>
                <w:b/>
                <w:sz w:val="24"/>
                <w:szCs w:val="24"/>
                <w:u w:val="single"/>
                <w:shd w:val="clear" w:color="auto" w:fill="FFFFFF"/>
                <w:lang w:val="uk-UA" w:eastAsia="zh-CN"/>
              </w:rPr>
              <w:t>(не менше 1-го аналогічного договору,</w:t>
            </w:r>
            <w:r w:rsidRPr="00464843">
              <w:rPr>
                <w:rFonts w:ascii="Times New Roman" w:hAnsi="Times New Roman" w:cs="Times New Roman"/>
                <w:b/>
                <w:sz w:val="24"/>
                <w:szCs w:val="24"/>
                <w:u w:val="single"/>
                <w:lang w:val="uk-UA"/>
              </w:rPr>
              <w:t xml:space="preserve"> який укладений та виконаний в повному обсязі протягом 2020-2024 років</w:t>
            </w:r>
            <w:r w:rsidRPr="00464843">
              <w:rPr>
                <w:rFonts w:ascii="Times New Roman" w:hAnsi="Times New Roman" w:cs="Times New Roman"/>
                <w:b/>
                <w:sz w:val="24"/>
                <w:szCs w:val="24"/>
                <w:u w:val="single"/>
                <w:shd w:val="clear" w:color="auto" w:fill="FFFFFF"/>
                <w:lang w:val="uk-UA" w:eastAsia="zh-CN"/>
              </w:rPr>
              <w:t>).</w:t>
            </w:r>
          </w:p>
          <w:p w:rsidR="00344943" w:rsidRPr="00123AD2"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предметом закупівлі договору (з додатками та додатковими угодами) </w:t>
            </w:r>
            <w:r w:rsidRPr="00123AD2">
              <w:rPr>
                <w:rFonts w:ascii="Times New Roman" w:hAnsi="Times New Roman" w:cs="Times New Roman"/>
                <w:sz w:val="24"/>
                <w:szCs w:val="24"/>
                <w:shd w:val="clear" w:color="auto" w:fill="FFFFFF"/>
                <w:lang w:val="uk-UA" w:eastAsia="zh-CN"/>
              </w:rPr>
              <w:t>(не менше 1-го аналогічного договору)</w:t>
            </w:r>
            <w:r w:rsidRPr="00123AD2">
              <w:rPr>
                <w:rFonts w:ascii="Times New Roman" w:hAnsi="Times New Roman" w:cs="Times New Roman"/>
                <w:sz w:val="24"/>
                <w:szCs w:val="24"/>
                <w:lang w:val="uk-UA"/>
              </w:rPr>
              <w:t>;</w:t>
            </w:r>
          </w:p>
          <w:p w:rsidR="00344943" w:rsidRPr="00945AB9"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lang w:val="uk-UA"/>
              </w:rPr>
              <w:t xml:space="preserve">- скан-копія оригіналу або </w:t>
            </w:r>
            <w:r w:rsidRPr="00123AD2">
              <w:rPr>
                <w:rFonts w:ascii="Times New Roman" w:hAnsi="Times New Roman" w:cs="Times New Roman"/>
                <w:spacing w:val="1"/>
                <w:sz w:val="24"/>
                <w:szCs w:val="24"/>
                <w:lang w:val="uk-UA"/>
              </w:rPr>
              <w:t xml:space="preserve">копія завірена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123AD2">
              <w:rPr>
                <w:rFonts w:ascii="Times New Roman" w:hAnsi="Times New Roman" w:cs="Times New Roman"/>
                <w:sz w:val="24"/>
                <w:szCs w:val="24"/>
                <w:u w:val="single"/>
                <w:lang w:val="uk-UA"/>
              </w:rPr>
              <w:t>усіх</w:t>
            </w:r>
            <w:r w:rsidRPr="00123AD2">
              <w:rPr>
                <w:rFonts w:ascii="Times New Roman" w:hAnsi="Times New Roman" w:cs="Times New Roman"/>
                <w:sz w:val="24"/>
                <w:szCs w:val="24"/>
                <w:lang w:val="uk-UA"/>
              </w:rPr>
              <w:t xml:space="preserve"> актів про прийняття-передання або видаткових накладних до аналогічного</w:t>
            </w:r>
            <w:r w:rsidR="00ED762E">
              <w:rPr>
                <w:rFonts w:ascii="Times New Roman" w:hAnsi="Times New Roman" w:cs="Times New Roman"/>
                <w:sz w:val="24"/>
                <w:szCs w:val="24"/>
                <w:lang w:val="uk-UA"/>
              </w:rPr>
              <w:t xml:space="preserve"> договору</w:t>
            </w:r>
            <w:r w:rsidRPr="00123AD2">
              <w:rPr>
                <w:rFonts w:ascii="Times New Roman" w:hAnsi="Times New Roman" w:cs="Times New Roman"/>
                <w:sz w:val="24"/>
                <w:szCs w:val="24"/>
                <w:lang w:val="uk-UA"/>
              </w:rPr>
              <w:t xml:space="preserve">, який вказаний в довідці </w:t>
            </w:r>
            <w:r w:rsidRPr="00123AD2">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123AD2">
              <w:rPr>
                <w:rFonts w:ascii="Times New Roman" w:hAnsi="Times New Roman" w:cs="Times New Roman"/>
                <w:sz w:val="24"/>
                <w:szCs w:val="24"/>
                <w:lang w:val="uk-UA"/>
              </w:rPr>
              <w:t>.</w:t>
            </w:r>
          </w:p>
        </w:tc>
      </w:tr>
    </w:tbl>
    <w:p w:rsidR="0083078D" w:rsidRPr="00B563B0" w:rsidRDefault="0083078D" w:rsidP="00C6289B">
      <w:pPr>
        <w:tabs>
          <w:tab w:val="left" w:pos="1134"/>
        </w:tabs>
        <w:spacing w:after="0" w:line="240" w:lineRule="auto"/>
        <w:ind w:right="284" w:firstLine="567"/>
        <w:jc w:val="both"/>
        <w:rPr>
          <w:rFonts w:ascii="Times New Roman" w:hAnsi="Times New Roman" w:cs="Times New Roman"/>
          <w:b/>
          <w:sz w:val="24"/>
          <w:szCs w:val="24"/>
          <w:lang w:val="uk-UA"/>
        </w:rPr>
      </w:pPr>
    </w:p>
    <w:p w:rsidR="00596BF5" w:rsidRPr="005126EE" w:rsidRDefault="00596BF5" w:rsidP="005126EE">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464843" w:rsidRDefault="00464843"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66190" w:rsidRDefault="00366190"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66190" w:rsidRDefault="00366190"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596BF5" w:rsidRPr="005126EE" w:rsidRDefault="00237F57" w:rsidP="00464843">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bl>
    <w:p w:rsidR="0085702B" w:rsidRDefault="0085702B" w:rsidP="0085702B">
      <w:pPr>
        <w:spacing w:after="0" w:line="240" w:lineRule="auto"/>
        <w:ind w:right="-141"/>
        <w:rPr>
          <w:rFonts w:ascii="Times New Roman" w:eastAsia="Times New Roman" w:hAnsi="Times New Roman" w:cs="Times New Roman"/>
          <w:b/>
          <w:bCs/>
          <w:caps/>
          <w:sz w:val="24"/>
          <w:szCs w:val="24"/>
          <w:lang w:val="uk-UA"/>
        </w:rPr>
      </w:pPr>
    </w:p>
    <w:p w:rsidR="00B563B0" w:rsidRPr="00545605" w:rsidRDefault="00596BF5" w:rsidP="0085702B">
      <w:pPr>
        <w:spacing w:after="0" w:line="240" w:lineRule="auto"/>
        <w:ind w:left="-142" w:right="-426" w:firstLine="709"/>
        <w:jc w:val="both"/>
        <w:rPr>
          <w:rFonts w:ascii="Times New Roman" w:hAnsi="Times New Roman" w:cs="Times New Roman"/>
          <w:sz w:val="24"/>
          <w:szCs w:val="24"/>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D762E" w:rsidRPr="000C664E">
        <w:rPr>
          <w:rStyle w:val="af9"/>
          <w:rFonts w:ascii="Times New Roman" w:hAnsi="Times New Roman" w:cs="Times New Roman"/>
          <w:b/>
          <w:i w:val="0"/>
          <w:sz w:val="24"/>
          <w:szCs w:val="24"/>
          <w:shd w:val="clear" w:color="auto" w:fill="FFFFFF"/>
          <w:lang w:val="uk-UA"/>
        </w:rPr>
        <w:t xml:space="preserve"> </w:t>
      </w:r>
      <w:r w:rsidR="0085702B" w:rsidRPr="0085702B">
        <w:rPr>
          <w:rFonts w:ascii="Times New Roman" w:hAnsi="Times New Roman" w:cs="Times New Roman"/>
          <w:b/>
          <w:sz w:val="24"/>
          <w:szCs w:val="24"/>
          <w:u w:val="single"/>
          <w:lang w:val="uk-UA"/>
        </w:rPr>
        <w:t xml:space="preserve">портативний телемедичний діагностичний комплекс (код за ДК 021:2015: 33120000-7 Системи реєстрації медичної інформації та дослідне обладнання; номенклатурна позиція предмету закупівлі: портативний телемедичний діагностичний комплекс, код за ДК 021:2015: 33124110-9 - Діагностичні системи, </w:t>
      </w:r>
      <w:r w:rsidR="0085702B" w:rsidRPr="0085702B">
        <w:rPr>
          <w:rFonts w:ascii="Times New Roman" w:hAnsi="Times New Roman" w:cs="Times New Roman"/>
          <w:b/>
          <w:sz w:val="24"/>
          <w:szCs w:val="24"/>
          <w:u w:val="single"/>
          <w:lang w:val="uk-UA" w:eastAsia="uk-UA"/>
        </w:rPr>
        <w:t>код НК 024:2023:</w:t>
      </w:r>
      <w:r w:rsidR="0085702B" w:rsidRPr="0085702B">
        <w:rPr>
          <w:b/>
          <w:u w:val="single"/>
          <w:lang w:val="uk-UA"/>
        </w:rPr>
        <w:t xml:space="preserve"> </w:t>
      </w:r>
      <w:r w:rsidR="0085702B" w:rsidRPr="0085702B">
        <w:rPr>
          <w:rFonts w:ascii="Times New Roman" w:hAnsi="Times New Roman" w:cs="Times New Roman"/>
          <w:b/>
          <w:sz w:val="24"/>
          <w:szCs w:val="24"/>
          <w:u w:val="single"/>
          <w:lang w:val="uk-UA" w:eastAsia="uk-UA"/>
        </w:rPr>
        <w:t>35953 - Діагностична телемедична система візуалізації</w:t>
      </w:r>
      <w:r w:rsidR="0085702B" w:rsidRPr="0085702B">
        <w:rPr>
          <w:rFonts w:ascii="Times New Roman" w:hAnsi="Times New Roman" w:cs="Times New Roman"/>
          <w:b/>
          <w:sz w:val="24"/>
          <w:szCs w:val="24"/>
          <w:u w:val="single"/>
          <w:lang w:val="uk-UA"/>
        </w:rPr>
        <w:t>).</w:t>
      </w:r>
    </w:p>
    <w:p w:rsidR="00596BF5" w:rsidRPr="00B563B0" w:rsidRDefault="00596BF5" w:rsidP="00A65374">
      <w:pPr>
        <w:spacing w:after="0" w:line="240" w:lineRule="auto"/>
        <w:ind w:left="-142" w:right="-426" w:firstLine="709"/>
        <w:jc w:val="both"/>
        <w:rPr>
          <w:rFonts w:ascii="Times New Roman" w:hAnsi="Times New Roman" w:cs="Times New Roman"/>
          <w:color w:val="000000" w:themeColor="text1"/>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7"/>
        <w:gridCol w:w="2552"/>
        <w:gridCol w:w="1557"/>
        <w:gridCol w:w="1278"/>
        <w:gridCol w:w="1135"/>
        <w:gridCol w:w="1700"/>
        <w:gridCol w:w="1418"/>
      </w:tblGrid>
      <w:tr w:rsidR="00945AB9" w:rsidRPr="005126EE" w:rsidTr="00464843">
        <w:trPr>
          <w:trHeight w:val="1072"/>
        </w:trPr>
        <w:tc>
          <w:tcPr>
            <w:tcW w:w="56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2552" w:type="dxa"/>
            <w:tcBorders>
              <w:top w:val="single" w:sz="8" w:space="0" w:color="auto"/>
              <w:left w:val="nil"/>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55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1C6F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Виробник та к</w:t>
            </w:r>
            <w:r w:rsidRPr="005126EE">
              <w:rPr>
                <w:rFonts w:ascii="Times New Roman" w:hAnsi="Times New Roman" w:cs="Times New Roman"/>
                <w:b/>
                <w:bCs/>
                <w:sz w:val="24"/>
                <w:szCs w:val="24"/>
                <w:lang w:val="uk-UA"/>
              </w:rPr>
              <w:t>раїна походження</w:t>
            </w:r>
          </w:p>
        </w:tc>
        <w:tc>
          <w:tcPr>
            <w:tcW w:w="1278" w:type="dxa"/>
            <w:tcBorders>
              <w:top w:val="single" w:sz="8" w:space="0" w:color="auto"/>
              <w:left w:val="single" w:sz="8" w:space="0" w:color="auto"/>
              <w:bottom w:val="single" w:sz="4"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135"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700"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418"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945AB9" w:rsidRPr="00DD4160" w:rsidRDefault="00945AB9" w:rsidP="00945AB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945AB9" w:rsidRPr="005126EE" w:rsidTr="00464843">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945AB9" w:rsidRPr="005126EE" w:rsidRDefault="00945AB9"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700"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945AB9">
            <w:pPr>
              <w:rPr>
                <w:lang w:val="uk-UA"/>
              </w:rPr>
            </w:pP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0532D9">
            <w:pPr>
              <w:pStyle w:val="af8"/>
              <w:spacing w:after="0" w:line="240" w:lineRule="auto"/>
              <w:ind w:right="-733"/>
              <w:rPr>
                <w:lang w:val="uk-UA"/>
              </w:rPr>
            </w:pPr>
          </w:p>
        </w:tc>
      </w:tr>
      <w:tr w:rsidR="00945AB9" w:rsidRPr="005126EE" w:rsidTr="00464843">
        <w:trPr>
          <w:trHeight w:val="274"/>
        </w:trPr>
        <w:tc>
          <w:tcPr>
            <w:tcW w:w="8789" w:type="dxa"/>
            <w:gridSpan w:val="6"/>
            <w:tcBorders>
              <w:top w:val="single" w:sz="4" w:space="0" w:color="auto"/>
              <w:left w:val="single" w:sz="8" w:space="0" w:color="auto"/>
              <w:bottom w:val="single" w:sz="4" w:space="0" w:color="auto"/>
              <w:right w:val="single" w:sz="8" w:space="0" w:color="auto"/>
            </w:tcBorders>
          </w:tcPr>
          <w:p w:rsidR="00945AB9" w:rsidRPr="00462F6D" w:rsidRDefault="001C6F3E" w:rsidP="001C6F3E">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грн.</w:t>
            </w:r>
            <w:r>
              <w:rPr>
                <w:rFonts w:ascii="Times New Roman" w:hAnsi="Times New Roman" w:cs="Times New Roman"/>
                <w:b/>
                <w:sz w:val="24"/>
                <w:szCs w:val="24"/>
                <w:lang w:val="uk-UA" w:eastAsia="en-US"/>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r w:rsidR="00945AB9" w:rsidRPr="005126EE" w:rsidTr="00464843">
        <w:trPr>
          <w:trHeight w:val="279"/>
        </w:trPr>
        <w:tc>
          <w:tcPr>
            <w:tcW w:w="8789" w:type="dxa"/>
            <w:gridSpan w:val="6"/>
            <w:tcBorders>
              <w:top w:val="single" w:sz="4" w:space="0" w:color="auto"/>
              <w:left w:val="single" w:sz="8" w:space="0" w:color="auto"/>
              <w:bottom w:val="single" w:sz="4" w:space="0" w:color="auto"/>
              <w:right w:val="single" w:sz="8" w:space="0" w:color="auto"/>
            </w:tcBorders>
          </w:tcPr>
          <w:p w:rsidR="00945AB9" w:rsidRPr="00B03DF9" w:rsidRDefault="001C6F3E" w:rsidP="00945AB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418"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B03D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B03D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lastRenderedPageBreak/>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5B50AC">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1C6F3E" w:rsidRPr="001C6F3E" w:rsidRDefault="00602C31" w:rsidP="005B50AC">
      <w:pPr>
        <w:pStyle w:val="a3"/>
        <w:spacing w:before="0" w:beforeAutospacing="0" w:after="0" w:afterAutospacing="0"/>
        <w:ind w:right="-426" w:firstLine="709"/>
        <w:jc w:val="both"/>
        <w:rPr>
          <w:i/>
          <w:szCs w:val="24"/>
          <w:lang w:val="uk-UA"/>
        </w:rPr>
      </w:pPr>
      <w:r w:rsidRPr="001C6F3E">
        <w:rPr>
          <w:i/>
          <w:szCs w:val="24"/>
          <w:lang w:val="uk-UA"/>
        </w:rPr>
        <w:t xml:space="preserve">- </w:t>
      </w:r>
      <w:r w:rsidR="001C6F3E">
        <w:rPr>
          <w:bCs/>
          <w:i/>
          <w:szCs w:val="24"/>
          <w:lang w:val="uk-UA"/>
        </w:rPr>
        <w:t>н</w:t>
      </w:r>
      <w:r w:rsidR="001C6F3E" w:rsidRPr="001C6F3E">
        <w:rPr>
          <w:bCs/>
          <w:i/>
          <w:szCs w:val="24"/>
        </w:rPr>
        <w:t>айменування</w:t>
      </w:r>
      <w:r w:rsidR="001C6F3E" w:rsidRPr="001C6F3E">
        <w:rPr>
          <w:bCs/>
          <w:i/>
          <w:szCs w:val="24"/>
          <w:lang w:val="uk-UA"/>
        </w:rPr>
        <w:t xml:space="preserve"> номенклатурної позиції предмету </w:t>
      </w:r>
      <w:r w:rsidR="001C6F3E">
        <w:rPr>
          <w:bCs/>
          <w:i/>
          <w:szCs w:val="24"/>
          <w:lang w:val="uk-UA"/>
        </w:rPr>
        <w:t>закупівлі Учасник може зазначати таке, яке вказане у документах</w:t>
      </w:r>
      <w:r w:rsidR="00396530">
        <w:rPr>
          <w:bCs/>
          <w:i/>
          <w:szCs w:val="24"/>
          <w:lang w:val="uk-UA"/>
        </w:rPr>
        <w:t xml:space="preserve"> його</w:t>
      </w:r>
      <w:r w:rsidR="001C6F3E">
        <w:rPr>
          <w:bCs/>
          <w:i/>
          <w:szCs w:val="24"/>
          <w:lang w:val="uk-UA"/>
        </w:rPr>
        <w:t xml:space="preserve"> тендерної пропозиції;</w:t>
      </w:r>
    </w:p>
    <w:p w:rsidR="00602C31" w:rsidRPr="00AB2A42" w:rsidRDefault="001C6F3E" w:rsidP="005B50AC">
      <w:pPr>
        <w:pStyle w:val="a3"/>
        <w:spacing w:before="0" w:beforeAutospacing="0" w:after="0" w:afterAutospacing="0"/>
        <w:ind w:right="-426" w:firstLine="709"/>
        <w:jc w:val="both"/>
        <w:rPr>
          <w:i/>
          <w:szCs w:val="24"/>
          <w:lang w:val="uk-UA"/>
        </w:rPr>
      </w:pPr>
      <w:r>
        <w:rPr>
          <w:i/>
          <w:color w:val="000000"/>
          <w:szCs w:val="24"/>
          <w:lang w:val="uk-UA"/>
        </w:rPr>
        <w:t xml:space="preserve">- </w:t>
      </w:r>
      <w:r w:rsidR="00602C31">
        <w:rPr>
          <w:i/>
          <w:color w:val="000000"/>
          <w:szCs w:val="24"/>
          <w:lang w:val="uk-UA"/>
        </w:rPr>
        <w:t>У</w:t>
      </w:r>
      <w:r w:rsidR="00602C31"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sidR="00602C31">
        <w:rPr>
          <w:color w:val="000000"/>
          <w:szCs w:val="24"/>
          <w:lang w:val="uk-UA"/>
        </w:rPr>
        <w:t>;</w:t>
      </w:r>
    </w:p>
    <w:p w:rsidR="00462F6D" w:rsidRDefault="00602C31" w:rsidP="00462F6D">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B03DF9" w:rsidRPr="00ED762E" w:rsidRDefault="00462F6D" w:rsidP="00ED762E">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1C6F3E">
        <w:rPr>
          <w:i/>
          <w:szCs w:val="24"/>
          <w:lang w:val="uk-UA"/>
        </w:rPr>
        <w:t>у</w:t>
      </w:r>
      <w:r w:rsidR="001C6F3E" w:rsidRPr="00D12B7F">
        <w:rPr>
          <w:i/>
          <w:szCs w:val="24"/>
          <w:lang w:val="uk-UA"/>
        </w:rPr>
        <w:t xml:space="preserve"> разі надання пропозицій Учасником - не платником ПДВ, такі пропозиції </w:t>
      </w:r>
      <w:r w:rsidR="001C6F3E">
        <w:rPr>
          <w:i/>
          <w:szCs w:val="24"/>
          <w:lang w:val="uk-UA"/>
        </w:rPr>
        <w:t>надаються без врахування ПДВ, а у графа</w:t>
      </w:r>
      <w:r w:rsidR="001C6F3E" w:rsidRPr="00D12B7F">
        <w:rPr>
          <w:i/>
          <w:szCs w:val="24"/>
          <w:lang w:val="uk-UA"/>
        </w:rPr>
        <w:t xml:space="preserve"> «ПДВ</w:t>
      </w:r>
      <w:r w:rsidR="001C6F3E">
        <w:rPr>
          <w:i/>
          <w:szCs w:val="24"/>
          <w:lang w:val="uk-UA"/>
        </w:rPr>
        <w:t>, грн.</w:t>
      </w:r>
      <w:r w:rsidR="001C6F3E" w:rsidRPr="00D12B7F">
        <w:rPr>
          <w:i/>
          <w:szCs w:val="24"/>
          <w:lang w:val="uk-UA"/>
        </w:rPr>
        <w:t xml:space="preserve">» </w:t>
      </w:r>
      <w:r w:rsidR="001C6F3E">
        <w:rPr>
          <w:i/>
          <w:szCs w:val="24"/>
          <w:lang w:val="uk-UA"/>
        </w:rPr>
        <w:t>не заповнюється.</w:t>
      </w: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4D02F2">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2906BA">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D61F54">
      <w:headerReference w:type="default" r:id="rId18"/>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08" w:rsidRDefault="00A57F08" w:rsidP="008A601E">
      <w:pPr>
        <w:spacing w:after="0" w:line="240" w:lineRule="auto"/>
      </w:pPr>
      <w:r>
        <w:separator/>
      </w:r>
    </w:p>
  </w:endnote>
  <w:endnote w:type="continuationSeparator" w:id="1">
    <w:p w:rsidR="00A57F08" w:rsidRDefault="00A57F08"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08" w:rsidRDefault="00A57F08" w:rsidP="008A601E">
      <w:pPr>
        <w:spacing w:after="0" w:line="240" w:lineRule="auto"/>
      </w:pPr>
      <w:r>
        <w:separator/>
      </w:r>
    </w:p>
  </w:footnote>
  <w:footnote w:type="continuationSeparator" w:id="1">
    <w:p w:rsidR="00A57F08" w:rsidRDefault="00A57F08"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D4" w:rsidRPr="00DD0CCE" w:rsidRDefault="00DC1FD4"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2A845582"/>
    <w:multiLevelType w:val="hybridMultilevel"/>
    <w:tmpl w:val="61A8DD46"/>
    <w:lvl w:ilvl="0" w:tplc="4F667414">
      <w:start w:val="1"/>
      <w:numFmt w:val="decimal"/>
      <w:lvlText w:val="%1."/>
      <w:lvlJc w:val="left"/>
      <w:pPr>
        <w:ind w:left="535" w:hanging="360"/>
      </w:pPr>
      <w:rPr>
        <w:rFonts w:ascii="Times New Roman" w:hAnsi="Times New Roman" w:cs="Times New Roman" w:hint="default"/>
        <w:sz w:val="24"/>
        <w:szCs w:val="24"/>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CE0141A"/>
    <w:multiLevelType w:val="hybridMultilevel"/>
    <w:tmpl w:val="4730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9">
    <w:nsid w:val="55E20B6B"/>
    <w:multiLevelType w:val="hybridMultilevel"/>
    <w:tmpl w:val="96A011FA"/>
    <w:lvl w:ilvl="0" w:tplc="1528F11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12">
    <w:nsid w:val="74995B20"/>
    <w:multiLevelType w:val="hybridMultilevel"/>
    <w:tmpl w:val="80F81940"/>
    <w:lvl w:ilvl="0" w:tplc="0EB2019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nsid w:val="761F5E5F"/>
    <w:multiLevelType w:val="hybridMultilevel"/>
    <w:tmpl w:val="0F4405A4"/>
    <w:lvl w:ilvl="0" w:tplc="17324BB6">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2"/>
  </w:num>
  <w:num w:numId="2">
    <w:abstractNumId w:val="11"/>
  </w:num>
  <w:num w:numId="3">
    <w:abstractNumId w:val="6"/>
  </w:num>
  <w:num w:numId="4">
    <w:abstractNumId w:val="8"/>
  </w:num>
  <w:num w:numId="5">
    <w:abstractNumId w:val="3"/>
  </w:num>
  <w:num w:numId="6">
    <w:abstractNumId w:val="5"/>
  </w:num>
  <w:num w:numId="7">
    <w:abstractNumId w:val="13"/>
  </w:num>
  <w:num w:numId="8">
    <w:abstractNumId w:val="9"/>
  </w:num>
  <w:num w:numId="9">
    <w:abstractNumId w:val="4"/>
  </w:num>
  <w:num w:numId="10">
    <w:abstractNumId w:val="7"/>
  </w:num>
  <w:num w:numId="11">
    <w:abstractNumId w:val="10"/>
  </w:num>
  <w:num w:numId="12">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40FA"/>
    <w:rsid w:val="000047D4"/>
    <w:rsid w:val="00007F4A"/>
    <w:rsid w:val="00007F53"/>
    <w:rsid w:val="00011384"/>
    <w:rsid w:val="00013055"/>
    <w:rsid w:val="0001431F"/>
    <w:rsid w:val="00014F43"/>
    <w:rsid w:val="00015786"/>
    <w:rsid w:val="000169F1"/>
    <w:rsid w:val="000171C6"/>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3F51"/>
    <w:rsid w:val="000A3037"/>
    <w:rsid w:val="000A67B4"/>
    <w:rsid w:val="000A6AC0"/>
    <w:rsid w:val="000B38D6"/>
    <w:rsid w:val="000B6C3D"/>
    <w:rsid w:val="000B6C52"/>
    <w:rsid w:val="000B6E1F"/>
    <w:rsid w:val="000C1E0B"/>
    <w:rsid w:val="000C2062"/>
    <w:rsid w:val="000C25CB"/>
    <w:rsid w:val="000C375B"/>
    <w:rsid w:val="000C446F"/>
    <w:rsid w:val="000C553F"/>
    <w:rsid w:val="000C59DF"/>
    <w:rsid w:val="000C5DF1"/>
    <w:rsid w:val="000C664E"/>
    <w:rsid w:val="000C6E23"/>
    <w:rsid w:val="000D7587"/>
    <w:rsid w:val="000E0333"/>
    <w:rsid w:val="000E1F6A"/>
    <w:rsid w:val="000E4B64"/>
    <w:rsid w:val="000E52A4"/>
    <w:rsid w:val="000E535F"/>
    <w:rsid w:val="000E5DFB"/>
    <w:rsid w:val="000F1463"/>
    <w:rsid w:val="000F1A97"/>
    <w:rsid w:val="000F357F"/>
    <w:rsid w:val="000F4248"/>
    <w:rsid w:val="000F5715"/>
    <w:rsid w:val="00102622"/>
    <w:rsid w:val="00103CAE"/>
    <w:rsid w:val="001074A5"/>
    <w:rsid w:val="001107F4"/>
    <w:rsid w:val="00112C8C"/>
    <w:rsid w:val="00116911"/>
    <w:rsid w:val="00117951"/>
    <w:rsid w:val="0012291C"/>
    <w:rsid w:val="00123AD2"/>
    <w:rsid w:val="00127401"/>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2BA"/>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62A"/>
    <w:rsid w:val="00177EB5"/>
    <w:rsid w:val="00181BF0"/>
    <w:rsid w:val="00184713"/>
    <w:rsid w:val="00185C29"/>
    <w:rsid w:val="00187F37"/>
    <w:rsid w:val="00190EC2"/>
    <w:rsid w:val="00194D8C"/>
    <w:rsid w:val="00194F60"/>
    <w:rsid w:val="00196B6C"/>
    <w:rsid w:val="00196BEE"/>
    <w:rsid w:val="001A3500"/>
    <w:rsid w:val="001A41F3"/>
    <w:rsid w:val="001A4737"/>
    <w:rsid w:val="001A69C4"/>
    <w:rsid w:val="001A72E4"/>
    <w:rsid w:val="001B178B"/>
    <w:rsid w:val="001B6408"/>
    <w:rsid w:val="001C2157"/>
    <w:rsid w:val="001C508F"/>
    <w:rsid w:val="001C6232"/>
    <w:rsid w:val="001C6F3E"/>
    <w:rsid w:val="001C748A"/>
    <w:rsid w:val="001D09CD"/>
    <w:rsid w:val="001D10AF"/>
    <w:rsid w:val="001D283C"/>
    <w:rsid w:val="001D3540"/>
    <w:rsid w:val="001E1F18"/>
    <w:rsid w:val="001E3480"/>
    <w:rsid w:val="001E3B39"/>
    <w:rsid w:val="001E54FE"/>
    <w:rsid w:val="001E5ACB"/>
    <w:rsid w:val="001E6936"/>
    <w:rsid w:val="001E77C7"/>
    <w:rsid w:val="001E7F01"/>
    <w:rsid w:val="001F6C8C"/>
    <w:rsid w:val="002012C9"/>
    <w:rsid w:val="00202740"/>
    <w:rsid w:val="00202DC0"/>
    <w:rsid w:val="00205AD6"/>
    <w:rsid w:val="002062CD"/>
    <w:rsid w:val="00206BFC"/>
    <w:rsid w:val="002110A8"/>
    <w:rsid w:val="0021163E"/>
    <w:rsid w:val="00211929"/>
    <w:rsid w:val="00212BB6"/>
    <w:rsid w:val="00221A7C"/>
    <w:rsid w:val="0022435F"/>
    <w:rsid w:val="002251B4"/>
    <w:rsid w:val="002253B4"/>
    <w:rsid w:val="0022743F"/>
    <w:rsid w:val="0023062B"/>
    <w:rsid w:val="00231532"/>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86"/>
    <w:rsid w:val="002967AB"/>
    <w:rsid w:val="00296986"/>
    <w:rsid w:val="002A0545"/>
    <w:rsid w:val="002A57B9"/>
    <w:rsid w:val="002A6230"/>
    <w:rsid w:val="002B033D"/>
    <w:rsid w:val="002B094C"/>
    <w:rsid w:val="002B2642"/>
    <w:rsid w:val="002B67B3"/>
    <w:rsid w:val="002B6CB6"/>
    <w:rsid w:val="002B6F7F"/>
    <w:rsid w:val="002B75D8"/>
    <w:rsid w:val="002C00FE"/>
    <w:rsid w:val="002C2247"/>
    <w:rsid w:val="002C28A4"/>
    <w:rsid w:val="002C348F"/>
    <w:rsid w:val="002C4FF9"/>
    <w:rsid w:val="002C52F8"/>
    <w:rsid w:val="002C6A85"/>
    <w:rsid w:val="002D099E"/>
    <w:rsid w:val="002D2CCD"/>
    <w:rsid w:val="002D3971"/>
    <w:rsid w:val="002D3A15"/>
    <w:rsid w:val="002D4900"/>
    <w:rsid w:val="002D4B33"/>
    <w:rsid w:val="002D5435"/>
    <w:rsid w:val="002D656C"/>
    <w:rsid w:val="002D6844"/>
    <w:rsid w:val="002D7CC2"/>
    <w:rsid w:val="002E1ED4"/>
    <w:rsid w:val="002E30C4"/>
    <w:rsid w:val="002E3698"/>
    <w:rsid w:val="002E4F2F"/>
    <w:rsid w:val="002E56F9"/>
    <w:rsid w:val="002E5B6C"/>
    <w:rsid w:val="002E5E5C"/>
    <w:rsid w:val="002E7A1F"/>
    <w:rsid w:val="002F2BA7"/>
    <w:rsid w:val="002F73C3"/>
    <w:rsid w:val="003025EC"/>
    <w:rsid w:val="003033DC"/>
    <w:rsid w:val="003058F3"/>
    <w:rsid w:val="00305FE8"/>
    <w:rsid w:val="003064F9"/>
    <w:rsid w:val="0031002D"/>
    <w:rsid w:val="00311327"/>
    <w:rsid w:val="003157D6"/>
    <w:rsid w:val="00315F68"/>
    <w:rsid w:val="00316AF9"/>
    <w:rsid w:val="00322AB3"/>
    <w:rsid w:val="0032448C"/>
    <w:rsid w:val="00327EE7"/>
    <w:rsid w:val="0033141B"/>
    <w:rsid w:val="00333178"/>
    <w:rsid w:val="0033447C"/>
    <w:rsid w:val="00335983"/>
    <w:rsid w:val="00341265"/>
    <w:rsid w:val="003445FE"/>
    <w:rsid w:val="00344943"/>
    <w:rsid w:val="003449D8"/>
    <w:rsid w:val="0035043E"/>
    <w:rsid w:val="003529C8"/>
    <w:rsid w:val="00353799"/>
    <w:rsid w:val="00353E6B"/>
    <w:rsid w:val="003551C0"/>
    <w:rsid w:val="003555CB"/>
    <w:rsid w:val="0035685D"/>
    <w:rsid w:val="0035720C"/>
    <w:rsid w:val="00362BEE"/>
    <w:rsid w:val="0036374F"/>
    <w:rsid w:val="00365408"/>
    <w:rsid w:val="00366190"/>
    <w:rsid w:val="003663CB"/>
    <w:rsid w:val="00367300"/>
    <w:rsid w:val="00367EE9"/>
    <w:rsid w:val="00370752"/>
    <w:rsid w:val="00373DF0"/>
    <w:rsid w:val="00374084"/>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5B75"/>
    <w:rsid w:val="00396530"/>
    <w:rsid w:val="00396A4D"/>
    <w:rsid w:val="003978E4"/>
    <w:rsid w:val="003A0046"/>
    <w:rsid w:val="003A00EF"/>
    <w:rsid w:val="003A2481"/>
    <w:rsid w:val="003A26C6"/>
    <w:rsid w:val="003A2C7F"/>
    <w:rsid w:val="003A365E"/>
    <w:rsid w:val="003A6F85"/>
    <w:rsid w:val="003A773B"/>
    <w:rsid w:val="003B13E3"/>
    <w:rsid w:val="003B1F53"/>
    <w:rsid w:val="003B6CBF"/>
    <w:rsid w:val="003C0B6A"/>
    <w:rsid w:val="003C639F"/>
    <w:rsid w:val="003C7334"/>
    <w:rsid w:val="003D0478"/>
    <w:rsid w:val="003D4949"/>
    <w:rsid w:val="003D4F22"/>
    <w:rsid w:val="003D5C6E"/>
    <w:rsid w:val="003D60DC"/>
    <w:rsid w:val="003E1BEB"/>
    <w:rsid w:val="003E20F5"/>
    <w:rsid w:val="003E2F6C"/>
    <w:rsid w:val="003E34CF"/>
    <w:rsid w:val="003E3640"/>
    <w:rsid w:val="003E4AF7"/>
    <w:rsid w:val="003E51C4"/>
    <w:rsid w:val="003E55A9"/>
    <w:rsid w:val="003E7A9C"/>
    <w:rsid w:val="003F0AF8"/>
    <w:rsid w:val="003F1CA3"/>
    <w:rsid w:val="003F2147"/>
    <w:rsid w:val="003F36B4"/>
    <w:rsid w:val="003F5B94"/>
    <w:rsid w:val="003F6E6A"/>
    <w:rsid w:val="003F7D42"/>
    <w:rsid w:val="00401016"/>
    <w:rsid w:val="00403889"/>
    <w:rsid w:val="00404156"/>
    <w:rsid w:val="0040436F"/>
    <w:rsid w:val="0040549B"/>
    <w:rsid w:val="004065B3"/>
    <w:rsid w:val="004066F8"/>
    <w:rsid w:val="0040751F"/>
    <w:rsid w:val="00407DB0"/>
    <w:rsid w:val="00412CE7"/>
    <w:rsid w:val="00413757"/>
    <w:rsid w:val="00416E07"/>
    <w:rsid w:val="0041704A"/>
    <w:rsid w:val="00420908"/>
    <w:rsid w:val="00421169"/>
    <w:rsid w:val="00421637"/>
    <w:rsid w:val="00422FFF"/>
    <w:rsid w:val="004247E1"/>
    <w:rsid w:val="00424906"/>
    <w:rsid w:val="00424996"/>
    <w:rsid w:val="00425AD4"/>
    <w:rsid w:val="00425DD0"/>
    <w:rsid w:val="00427FF7"/>
    <w:rsid w:val="0043097E"/>
    <w:rsid w:val="0043294E"/>
    <w:rsid w:val="0043310F"/>
    <w:rsid w:val="00434252"/>
    <w:rsid w:val="00436206"/>
    <w:rsid w:val="004375E0"/>
    <w:rsid w:val="004439CA"/>
    <w:rsid w:val="00443B35"/>
    <w:rsid w:val="00444936"/>
    <w:rsid w:val="004449E1"/>
    <w:rsid w:val="00445F8D"/>
    <w:rsid w:val="00446224"/>
    <w:rsid w:val="00446DEE"/>
    <w:rsid w:val="004472AE"/>
    <w:rsid w:val="00452226"/>
    <w:rsid w:val="004524E4"/>
    <w:rsid w:val="00453360"/>
    <w:rsid w:val="00454A89"/>
    <w:rsid w:val="00455A2D"/>
    <w:rsid w:val="0045624B"/>
    <w:rsid w:val="00462F6D"/>
    <w:rsid w:val="00464843"/>
    <w:rsid w:val="00465877"/>
    <w:rsid w:val="004673EF"/>
    <w:rsid w:val="00471EF8"/>
    <w:rsid w:val="0047282D"/>
    <w:rsid w:val="004735F9"/>
    <w:rsid w:val="00473DA3"/>
    <w:rsid w:val="004754BD"/>
    <w:rsid w:val="00476A5E"/>
    <w:rsid w:val="00477644"/>
    <w:rsid w:val="00477AB9"/>
    <w:rsid w:val="00477E72"/>
    <w:rsid w:val="00477F11"/>
    <w:rsid w:val="004839AD"/>
    <w:rsid w:val="0048471F"/>
    <w:rsid w:val="004867DD"/>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0427"/>
    <w:rsid w:val="004C2477"/>
    <w:rsid w:val="004C2B05"/>
    <w:rsid w:val="004C2B91"/>
    <w:rsid w:val="004C4E11"/>
    <w:rsid w:val="004C6D79"/>
    <w:rsid w:val="004C7D4A"/>
    <w:rsid w:val="004D02F2"/>
    <w:rsid w:val="004D0F59"/>
    <w:rsid w:val="004D10E9"/>
    <w:rsid w:val="004D3420"/>
    <w:rsid w:val="004D47CD"/>
    <w:rsid w:val="004D52AC"/>
    <w:rsid w:val="004D535C"/>
    <w:rsid w:val="004E0591"/>
    <w:rsid w:val="004E064D"/>
    <w:rsid w:val="004E110B"/>
    <w:rsid w:val="004E1BD9"/>
    <w:rsid w:val="004E32BF"/>
    <w:rsid w:val="004E34F0"/>
    <w:rsid w:val="004E3A87"/>
    <w:rsid w:val="004F028D"/>
    <w:rsid w:val="004F2BC9"/>
    <w:rsid w:val="004F31CF"/>
    <w:rsid w:val="004F35EE"/>
    <w:rsid w:val="004F4F4C"/>
    <w:rsid w:val="004F5582"/>
    <w:rsid w:val="004F563C"/>
    <w:rsid w:val="004F5773"/>
    <w:rsid w:val="004F7800"/>
    <w:rsid w:val="0050257E"/>
    <w:rsid w:val="0050459E"/>
    <w:rsid w:val="00507A5E"/>
    <w:rsid w:val="00511592"/>
    <w:rsid w:val="005126EE"/>
    <w:rsid w:val="00520B8B"/>
    <w:rsid w:val="005210AC"/>
    <w:rsid w:val="0052168C"/>
    <w:rsid w:val="005238CE"/>
    <w:rsid w:val="005247D9"/>
    <w:rsid w:val="00524C45"/>
    <w:rsid w:val="00524E6E"/>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655C"/>
    <w:rsid w:val="005C70EC"/>
    <w:rsid w:val="005C7860"/>
    <w:rsid w:val="005D1F6E"/>
    <w:rsid w:val="005D4BCB"/>
    <w:rsid w:val="005D509A"/>
    <w:rsid w:val="005D6CC3"/>
    <w:rsid w:val="005E154E"/>
    <w:rsid w:val="005E22A2"/>
    <w:rsid w:val="005E5A7D"/>
    <w:rsid w:val="005F1666"/>
    <w:rsid w:val="005F1697"/>
    <w:rsid w:val="005F615C"/>
    <w:rsid w:val="00600ECB"/>
    <w:rsid w:val="00602C31"/>
    <w:rsid w:val="00605232"/>
    <w:rsid w:val="0060567D"/>
    <w:rsid w:val="00605C6D"/>
    <w:rsid w:val="00606D97"/>
    <w:rsid w:val="00606F0B"/>
    <w:rsid w:val="006078A5"/>
    <w:rsid w:val="00611742"/>
    <w:rsid w:val="00612B7B"/>
    <w:rsid w:val="0061408C"/>
    <w:rsid w:val="006141E2"/>
    <w:rsid w:val="00616000"/>
    <w:rsid w:val="00617E91"/>
    <w:rsid w:val="0062321B"/>
    <w:rsid w:val="00625EA2"/>
    <w:rsid w:val="00626367"/>
    <w:rsid w:val="006268AE"/>
    <w:rsid w:val="0063039B"/>
    <w:rsid w:val="006305F6"/>
    <w:rsid w:val="0063173C"/>
    <w:rsid w:val="0063467A"/>
    <w:rsid w:val="006347BA"/>
    <w:rsid w:val="00636360"/>
    <w:rsid w:val="006441A7"/>
    <w:rsid w:val="00646A6E"/>
    <w:rsid w:val="006474B1"/>
    <w:rsid w:val="006501F2"/>
    <w:rsid w:val="00652699"/>
    <w:rsid w:val="00655237"/>
    <w:rsid w:val="00655494"/>
    <w:rsid w:val="00656254"/>
    <w:rsid w:val="00656E65"/>
    <w:rsid w:val="00656EF3"/>
    <w:rsid w:val="006570D6"/>
    <w:rsid w:val="006572C7"/>
    <w:rsid w:val="00662E18"/>
    <w:rsid w:val="00663022"/>
    <w:rsid w:val="006634B5"/>
    <w:rsid w:val="00664F9C"/>
    <w:rsid w:val="00665CE4"/>
    <w:rsid w:val="006741B4"/>
    <w:rsid w:val="006747EA"/>
    <w:rsid w:val="00674DAE"/>
    <w:rsid w:val="00675049"/>
    <w:rsid w:val="00677137"/>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6D29"/>
    <w:rsid w:val="006B7905"/>
    <w:rsid w:val="006C24D4"/>
    <w:rsid w:val="006C2DC6"/>
    <w:rsid w:val="006C48E5"/>
    <w:rsid w:val="006C4D6F"/>
    <w:rsid w:val="006C4D84"/>
    <w:rsid w:val="006C7FFA"/>
    <w:rsid w:val="006D1EEC"/>
    <w:rsid w:val="006D1FCC"/>
    <w:rsid w:val="006D6FA1"/>
    <w:rsid w:val="006E0683"/>
    <w:rsid w:val="006E10FE"/>
    <w:rsid w:val="006E2849"/>
    <w:rsid w:val="006E357C"/>
    <w:rsid w:val="006E47FB"/>
    <w:rsid w:val="006E6FEA"/>
    <w:rsid w:val="006F0A0A"/>
    <w:rsid w:val="006F1E21"/>
    <w:rsid w:val="006F6515"/>
    <w:rsid w:val="006F782D"/>
    <w:rsid w:val="00701328"/>
    <w:rsid w:val="0070339E"/>
    <w:rsid w:val="00704786"/>
    <w:rsid w:val="007139B5"/>
    <w:rsid w:val="00714598"/>
    <w:rsid w:val="00714B89"/>
    <w:rsid w:val="0071523A"/>
    <w:rsid w:val="00715258"/>
    <w:rsid w:val="00715FBC"/>
    <w:rsid w:val="00715FDF"/>
    <w:rsid w:val="00716948"/>
    <w:rsid w:val="007247D7"/>
    <w:rsid w:val="00725918"/>
    <w:rsid w:val="007318AF"/>
    <w:rsid w:val="007378F6"/>
    <w:rsid w:val="00737938"/>
    <w:rsid w:val="0074018A"/>
    <w:rsid w:val="00740ED7"/>
    <w:rsid w:val="00742F70"/>
    <w:rsid w:val="00743C6D"/>
    <w:rsid w:val="00744C5B"/>
    <w:rsid w:val="00745813"/>
    <w:rsid w:val="00750FD2"/>
    <w:rsid w:val="00751011"/>
    <w:rsid w:val="00751182"/>
    <w:rsid w:val="00751451"/>
    <w:rsid w:val="00751476"/>
    <w:rsid w:val="0075561C"/>
    <w:rsid w:val="00757FFA"/>
    <w:rsid w:val="00763E5D"/>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4812"/>
    <w:rsid w:val="007968BB"/>
    <w:rsid w:val="007A059E"/>
    <w:rsid w:val="007A6056"/>
    <w:rsid w:val="007B0223"/>
    <w:rsid w:val="007B0494"/>
    <w:rsid w:val="007B06B9"/>
    <w:rsid w:val="007B0BD1"/>
    <w:rsid w:val="007B17AF"/>
    <w:rsid w:val="007B18E0"/>
    <w:rsid w:val="007B2290"/>
    <w:rsid w:val="007B4449"/>
    <w:rsid w:val="007B49A0"/>
    <w:rsid w:val="007B4E0C"/>
    <w:rsid w:val="007B76C2"/>
    <w:rsid w:val="007C076C"/>
    <w:rsid w:val="007C0D68"/>
    <w:rsid w:val="007C24B9"/>
    <w:rsid w:val="007C3DB4"/>
    <w:rsid w:val="007C3EF5"/>
    <w:rsid w:val="007C6498"/>
    <w:rsid w:val="007D3C35"/>
    <w:rsid w:val="007D4D62"/>
    <w:rsid w:val="007D6641"/>
    <w:rsid w:val="007D6CEA"/>
    <w:rsid w:val="007E485D"/>
    <w:rsid w:val="007E4F36"/>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1671"/>
    <w:rsid w:val="00811DFA"/>
    <w:rsid w:val="00811E41"/>
    <w:rsid w:val="00814A0D"/>
    <w:rsid w:val="00816236"/>
    <w:rsid w:val="00816D42"/>
    <w:rsid w:val="008179A5"/>
    <w:rsid w:val="00820E5E"/>
    <w:rsid w:val="008224B9"/>
    <w:rsid w:val="008224E9"/>
    <w:rsid w:val="00823087"/>
    <w:rsid w:val="0082398C"/>
    <w:rsid w:val="00824082"/>
    <w:rsid w:val="0082562E"/>
    <w:rsid w:val="0083059F"/>
    <w:rsid w:val="0083078D"/>
    <w:rsid w:val="008311CF"/>
    <w:rsid w:val="00831F01"/>
    <w:rsid w:val="008336FB"/>
    <w:rsid w:val="00840A1C"/>
    <w:rsid w:val="008430F8"/>
    <w:rsid w:val="00843C8A"/>
    <w:rsid w:val="00844C01"/>
    <w:rsid w:val="008459F8"/>
    <w:rsid w:val="00845DC9"/>
    <w:rsid w:val="00852DB1"/>
    <w:rsid w:val="008561C2"/>
    <w:rsid w:val="00856856"/>
    <w:rsid w:val="00856A16"/>
    <w:rsid w:val="0085702B"/>
    <w:rsid w:val="0085778A"/>
    <w:rsid w:val="008602E4"/>
    <w:rsid w:val="0086321D"/>
    <w:rsid w:val="00865A43"/>
    <w:rsid w:val="00867541"/>
    <w:rsid w:val="00870D48"/>
    <w:rsid w:val="0087284E"/>
    <w:rsid w:val="00873A57"/>
    <w:rsid w:val="008753C8"/>
    <w:rsid w:val="00876F0E"/>
    <w:rsid w:val="0087785B"/>
    <w:rsid w:val="008812CF"/>
    <w:rsid w:val="00881402"/>
    <w:rsid w:val="0088215E"/>
    <w:rsid w:val="0088275E"/>
    <w:rsid w:val="00882FB8"/>
    <w:rsid w:val="0089083B"/>
    <w:rsid w:val="0089177C"/>
    <w:rsid w:val="00892879"/>
    <w:rsid w:val="00893258"/>
    <w:rsid w:val="00893F60"/>
    <w:rsid w:val="00894860"/>
    <w:rsid w:val="00894FA5"/>
    <w:rsid w:val="008958F8"/>
    <w:rsid w:val="008A2F98"/>
    <w:rsid w:val="008A601E"/>
    <w:rsid w:val="008A7951"/>
    <w:rsid w:val="008A7957"/>
    <w:rsid w:val="008B12C9"/>
    <w:rsid w:val="008B133C"/>
    <w:rsid w:val="008B18DF"/>
    <w:rsid w:val="008B48DC"/>
    <w:rsid w:val="008B7B0C"/>
    <w:rsid w:val="008C0809"/>
    <w:rsid w:val="008C1730"/>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4859"/>
    <w:rsid w:val="00926B3F"/>
    <w:rsid w:val="00927A8B"/>
    <w:rsid w:val="00931443"/>
    <w:rsid w:val="009331B3"/>
    <w:rsid w:val="009335EE"/>
    <w:rsid w:val="0093406E"/>
    <w:rsid w:val="00936219"/>
    <w:rsid w:val="00940AC1"/>
    <w:rsid w:val="00940BCF"/>
    <w:rsid w:val="00942D4F"/>
    <w:rsid w:val="00943AB7"/>
    <w:rsid w:val="00943EEC"/>
    <w:rsid w:val="00944943"/>
    <w:rsid w:val="009456F5"/>
    <w:rsid w:val="00945AB9"/>
    <w:rsid w:val="0095380D"/>
    <w:rsid w:val="00954B47"/>
    <w:rsid w:val="0095797D"/>
    <w:rsid w:val="00960493"/>
    <w:rsid w:val="00960A49"/>
    <w:rsid w:val="00962B65"/>
    <w:rsid w:val="00966090"/>
    <w:rsid w:val="00967B1C"/>
    <w:rsid w:val="00970958"/>
    <w:rsid w:val="00973479"/>
    <w:rsid w:val="00974F0D"/>
    <w:rsid w:val="00975413"/>
    <w:rsid w:val="009757D0"/>
    <w:rsid w:val="0097651A"/>
    <w:rsid w:val="00976E9C"/>
    <w:rsid w:val="009811AC"/>
    <w:rsid w:val="0098410B"/>
    <w:rsid w:val="00984794"/>
    <w:rsid w:val="00984EEC"/>
    <w:rsid w:val="00986DD8"/>
    <w:rsid w:val="0098725C"/>
    <w:rsid w:val="00987469"/>
    <w:rsid w:val="009902C8"/>
    <w:rsid w:val="00990796"/>
    <w:rsid w:val="00990BD4"/>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D05C0"/>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141EA"/>
    <w:rsid w:val="00A249D4"/>
    <w:rsid w:val="00A25B8C"/>
    <w:rsid w:val="00A30E44"/>
    <w:rsid w:val="00A31BBD"/>
    <w:rsid w:val="00A31CB6"/>
    <w:rsid w:val="00A33436"/>
    <w:rsid w:val="00A3358E"/>
    <w:rsid w:val="00A3469D"/>
    <w:rsid w:val="00A366FA"/>
    <w:rsid w:val="00A403B6"/>
    <w:rsid w:val="00A4445A"/>
    <w:rsid w:val="00A4650B"/>
    <w:rsid w:val="00A509AD"/>
    <w:rsid w:val="00A51299"/>
    <w:rsid w:val="00A51888"/>
    <w:rsid w:val="00A533FC"/>
    <w:rsid w:val="00A57F08"/>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26F"/>
    <w:rsid w:val="00A81B8E"/>
    <w:rsid w:val="00A825AC"/>
    <w:rsid w:val="00A832D3"/>
    <w:rsid w:val="00A83D57"/>
    <w:rsid w:val="00A8613A"/>
    <w:rsid w:val="00A866C6"/>
    <w:rsid w:val="00A93D15"/>
    <w:rsid w:val="00A95033"/>
    <w:rsid w:val="00A9637A"/>
    <w:rsid w:val="00AA37EB"/>
    <w:rsid w:val="00AA693C"/>
    <w:rsid w:val="00AB0390"/>
    <w:rsid w:val="00AB0434"/>
    <w:rsid w:val="00AB2CAD"/>
    <w:rsid w:val="00AB2E67"/>
    <w:rsid w:val="00AB3475"/>
    <w:rsid w:val="00AB3CB7"/>
    <w:rsid w:val="00AB4520"/>
    <w:rsid w:val="00AB55FC"/>
    <w:rsid w:val="00AB7617"/>
    <w:rsid w:val="00AC196D"/>
    <w:rsid w:val="00AC1F49"/>
    <w:rsid w:val="00AC3566"/>
    <w:rsid w:val="00AC5AB2"/>
    <w:rsid w:val="00AC5C4F"/>
    <w:rsid w:val="00AC646E"/>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233"/>
    <w:rsid w:val="00B14C96"/>
    <w:rsid w:val="00B16F4A"/>
    <w:rsid w:val="00B20D8E"/>
    <w:rsid w:val="00B21095"/>
    <w:rsid w:val="00B21A0E"/>
    <w:rsid w:val="00B26656"/>
    <w:rsid w:val="00B26937"/>
    <w:rsid w:val="00B30051"/>
    <w:rsid w:val="00B3310E"/>
    <w:rsid w:val="00B33978"/>
    <w:rsid w:val="00B348FA"/>
    <w:rsid w:val="00B3578D"/>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52A1"/>
    <w:rsid w:val="00B664E7"/>
    <w:rsid w:val="00B67108"/>
    <w:rsid w:val="00B7063C"/>
    <w:rsid w:val="00B72B94"/>
    <w:rsid w:val="00B73270"/>
    <w:rsid w:val="00B74C0A"/>
    <w:rsid w:val="00B7706A"/>
    <w:rsid w:val="00B804D7"/>
    <w:rsid w:val="00B805D8"/>
    <w:rsid w:val="00B82AFC"/>
    <w:rsid w:val="00B83B0C"/>
    <w:rsid w:val="00B8713F"/>
    <w:rsid w:val="00B87987"/>
    <w:rsid w:val="00B87F9D"/>
    <w:rsid w:val="00B90D69"/>
    <w:rsid w:val="00B90E5D"/>
    <w:rsid w:val="00B911B4"/>
    <w:rsid w:val="00B91A15"/>
    <w:rsid w:val="00B937A9"/>
    <w:rsid w:val="00B93C9C"/>
    <w:rsid w:val="00B94CC6"/>
    <w:rsid w:val="00B951FA"/>
    <w:rsid w:val="00B96587"/>
    <w:rsid w:val="00B967F3"/>
    <w:rsid w:val="00BA0926"/>
    <w:rsid w:val="00BA5FD9"/>
    <w:rsid w:val="00BB710C"/>
    <w:rsid w:val="00BB7A74"/>
    <w:rsid w:val="00BC2A1F"/>
    <w:rsid w:val="00BC37A4"/>
    <w:rsid w:val="00BC3D62"/>
    <w:rsid w:val="00BC7340"/>
    <w:rsid w:val="00BD3FD2"/>
    <w:rsid w:val="00BD51F7"/>
    <w:rsid w:val="00BE05AF"/>
    <w:rsid w:val="00BE07CF"/>
    <w:rsid w:val="00BE09D3"/>
    <w:rsid w:val="00BE1A6C"/>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0881"/>
    <w:rsid w:val="00C10D01"/>
    <w:rsid w:val="00C112CB"/>
    <w:rsid w:val="00C116D6"/>
    <w:rsid w:val="00C12C70"/>
    <w:rsid w:val="00C12F88"/>
    <w:rsid w:val="00C13FAA"/>
    <w:rsid w:val="00C15BA5"/>
    <w:rsid w:val="00C16C10"/>
    <w:rsid w:val="00C17C38"/>
    <w:rsid w:val="00C17CCB"/>
    <w:rsid w:val="00C206D3"/>
    <w:rsid w:val="00C20BB8"/>
    <w:rsid w:val="00C3058B"/>
    <w:rsid w:val="00C316A3"/>
    <w:rsid w:val="00C31900"/>
    <w:rsid w:val="00C319D8"/>
    <w:rsid w:val="00C3688A"/>
    <w:rsid w:val="00C36D3C"/>
    <w:rsid w:val="00C407B1"/>
    <w:rsid w:val="00C41EE8"/>
    <w:rsid w:val="00C42AC6"/>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DA6"/>
    <w:rsid w:val="00CC2FB1"/>
    <w:rsid w:val="00CC3FF8"/>
    <w:rsid w:val="00CC541F"/>
    <w:rsid w:val="00CC5771"/>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3E7E"/>
    <w:rsid w:val="00D35C05"/>
    <w:rsid w:val="00D37784"/>
    <w:rsid w:val="00D41BD1"/>
    <w:rsid w:val="00D42CD5"/>
    <w:rsid w:val="00D434D4"/>
    <w:rsid w:val="00D44A10"/>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33CA"/>
    <w:rsid w:val="00D74189"/>
    <w:rsid w:val="00D809A3"/>
    <w:rsid w:val="00D81682"/>
    <w:rsid w:val="00D816A9"/>
    <w:rsid w:val="00D86971"/>
    <w:rsid w:val="00D92235"/>
    <w:rsid w:val="00D93952"/>
    <w:rsid w:val="00D948F0"/>
    <w:rsid w:val="00D97413"/>
    <w:rsid w:val="00DA4568"/>
    <w:rsid w:val="00DA6BFB"/>
    <w:rsid w:val="00DB2197"/>
    <w:rsid w:val="00DB2B51"/>
    <w:rsid w:val="00DB3B6E"/>
    <w:rsid w:val="00DB3CD1"/>
    <w:rsid w:val="00DB4454"/>
    <w:rsid w:val="00DB50F1"/>
    <w:rsid w:val="00DB581C"/>
    <w:rsid w:val="00DB59C1"/>
    <w:rsid w:val="00DC02CD"/>
    <w:rsid w:val="00DC1EDC"/>
    <w:rsid w:val="00DC1FD4"/>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1958"/>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A20"/>
    <w:rsid w:val="00E47D2B"/>
    <w:rsid w:val="00E5148B"/>
    <w:rsid w:val="00E51688"/>
    <w:rsid w:val="00E52C80"/>
    <w:rsid w:val="00E5328F"/>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124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16A"/>
    <w:rsid w:val="00ED158B"/>
    <w:rsid w:val="00ED16CD"/>
    <w:rsid w:val="00ED213C"/>
    <w:rsid w:val="00ED5617"/>
    <w:rsid w:val="00ED572B"/>
    <w:rsid w:val="00ED762E"/>
    <w:rsid w:val="00ED7A2B"/>
    <w:rsid w:val="00EE0FE8"/>
    <w:rsid w:val="00EE1306"/>
    <w:rsid w:val="00EE221D"/>
    <w:rsid w:val="00EF0265"/>
    <w:rsid w:val="00EF0A9D"/>
    <w:rsid w:val="00EF1E87"/>
    <w:rsid w:val="00EF446E"/>
    <w:rsid w:val="00EF55CB"/>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235E"/>
    <w:rsid w:val="00F45077"/>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D7F6F"/>
    <w:rsid w:val="00FE11FA"/>
    <w:rsid w:val="00FE1ED1"/>
    <w:rsid w:val="00FE4591"/>
    <w:rsid w:val="00FE4EA0"/>
    <w:rsid w:val="00FE651C"/>
    <w:rsid w:val="00FF1B49"/>
    <w:rsid w:val="00FF2A81"/>
    <w:rsid w:val="00FF2C7D"/>
    <w:rsid w:val="00FF46BF"/>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843398948">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BA83-5F4A-461F-86BC-38C2F7E7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16879</TotalTime>
  <Pages>1</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84927</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42</cp:revision>
  <cp:lastPrinted>2021-12-05T14:32:00Z</cp:lastPrinted>
  <dcterms:created xsi:type="dcterms:W3CDTF">2020-08-04T09:34:00Z</dcterms:created>
  <dcterms:modified xsi:type="dcterms:W3CDTF">2024-03-13T08:25:00Z</dcterms:modified>
</cp:coreProperties>
</file>