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67" w:rsidRPr="00E6070E" w:rsidRDefault="00ED6D7D" w:rsidP="002D6067">
      <w:pPr>
        <w:spacing w:line="240" w:lineRule="auto"/>
        <w:ind w:left="6946"/>
        <w:jc w:val="both"/>
        <w:rPr>
          <w:rFonts w:ascii="Times New Roman" w:hAnsi="Times New Roman" w:cs="Times New Roman"/>
          <w:color w:val="auto"/>
          <w:sz w:val="24"/>
          <w:szCs w:val="24"/>
          <w:lang w:val="uk-UA"/>
        </w:rPr>
      </w:pPr>
      <w:bookmarkStart w:id="0" w:name="_GoBack"/>
      <w:bookmarkEnd w:id="0"/>
      <w:r w:rsidRPr="00E6070E">
        <w:rPr>
          <w:rFonts w:ascii="Times New Roman" w:hAnsi="Times New Roman" w:cs="Times New Roman"/>
          <w:color w:val="auto"/>
          <w:sz w:val="24"/>
          <w:szCs w:val="24"/>
          <w:lang w:val="uk-UA"/>
        </w:rPr>
        <w:t xml:space="preserve"> </w:t>
      </w:r>
      <w:r w:rsidR="00617D57" w:rsidRPr="00E6070E">
        <w:rPr>
          <w:rFonts w:ascii="Times New Roman" w:hAnsi="Times New Roman" w:cs="Times New Roman"/>
          <w:color w:val="auto"/>
          <w:sz w:val="24"/>
          <w:szCs w:val="24"/>
          <w:lang w:val="uk-UA"/>
        </w:rPr>
        <w:t xml:space="preserve"> </w:t>
      </w:r>
      <w:r w:rsidR="002D6067" w:rsidRPr="00E6070E">
        <w:rPr>
          <w:rFonts w:ascii="Times New Roman" w:hAnsi="Times New Roman" w:cs="Times New Roman"/>
          <w:color w:val="auto"/>
          <w:sz w:val="24"/>
          <w:szCs w:val="24"/>
          <w:lang w:val="uk-UA"/>
        </w:rPr>
        <w:t xml:space="preserve">Додаток </w:t>
      </w:r>
      <w:r w:rsidR="00533AC4" w:rsidRPr="00E6070E">
        <w:rPr>
          <w:rFonts w:ascii="Times New Roman" w:hAnsi="Times New Roman" w:cs="Times New Roman"/>
          <w:color w:val="auto"/>
          <w:sz w:val="24"/>
          <w:szCs w:val="24"/>
          <w:lang w:val="uk-UA"/>
        </w:rPr>
        <w:t>№ 2</w:t>
      </w:r>
    </w:p>
    <w:p w:rsidR="002D6067" w:rsidRPr="00E6070E" w:rsidRDefault="003911CD" w:rsidP="002D6067">
      <w:pPr>
        <w:spacing w:line="240" w:lineRule="auto"/>
        <w:ind w:left="6946"/>
        <w:jc w:val="both"/>
        <w:rPr>
          <w:rFonts w:ascii="Times New Roman" w:hAnsi="Times New Roman" w:cs="Times New Roman"/>
          <w:color w:val="auto"/>
          <w:sz w:val="24"/>
          <w:szCs w:val="24"/>
          <w:bdr w:val="none" w:sz="0" w:space="0" w:color="auto" w:frame="1"/>
          <w:lang w:val="uk-UA"/>
        </w:rPr>
      </w:pPr>
      <w:r>
        <w:rPr>
          <w:rFonts w:ascii="Times New Roman" w:hAnsi="Times New Roman" w:cs="Times New Roman"/>
          <w:color w:val="auto"/>
          <w:sz w:val="24"/>
          <w:szCs w:val="24"/>
          <w:bdr w:val="none" w:sz="0" w:space="0" w:color="auto" w:frame="1"/>
          <w:lang w:val="uk-UA"/>
        </w:rPr>
        <w:t xml:space="preserve">До </w:t>
      </w:r>
      <w:r w:rsidR="002D6067" w:rsidRPr="00E6070E">
        <w:rPr>
          <w:rFonts w:ascii="Times New Roman" w:hAnsi="Times New Roman" w:cs="Times New Roman"/>
          <w:color w:val="auto"/>
          <w:sz w:val="24"/>
          <w:szCs w:val="24"/>
          <w:bdr w:val="none" w:sz="0" w:space="0" w:color="auto" w:frame="1"/>
          <w:lang w:val="uk-UA"/>
        </w:rPr>
        <w:t xml:space="preserve">тендерної документації </w:t>
      </w:r>
    </w:p>
    <w:p w:rsidR="002D6067" w:rsidRPr="00E6070E" w:rsidRDefault="002D6067" w:rsidP="002D6067">
      <w:pPr>
        <w:spacing w:line="240" w:lineRule="auto"/>
        <w:ind w:firstLine="284"/>
        <w:jc w:val="center"/>
        <w:rPr>
          <w:rFonts w:ascii="Times New Roman" w:hAnsi="Times New Roman" w:cs="Times New Roman"/>
          <w:b/>
          <w:color w:val="auto"/>
          <w:sz w:val="24"/>
          <w:szCs w:val="24"/>
          <w:lang w:val="uk-UA"/>
        </w:rPr>
      </w:pPr>
    </w:p>
    <w:p w:rsidR="008642A7" w:rsidRPr="00E6070E" w:rsidRDefault="008642A7" w:rsidP="008642A7">
      <w:pPr>
        <w:spacing w:line="240" w:lineRule="auto"/>
        <w:ind w:firstLine="284"/>
        <w:jc w:val="center"/>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2D6067" w:rsidRPr="00E6070E" w:rsidRDefault="002D6067" w:rsidP="002D6067">
      <w:pPr>
        <w:spacing w:line="240" w:lineRule="auto"/>
        <w:ind w:firstLine="284"/>
        <w:jc w:val="both"/>
        <w:rPr>
          <w:rFonts w:ascii="Times New Roman" w:hAnsi="Times New Roman" w:cs="Times New Roman"/>
          <w:color w:val="auto"/>
          <w:sz w:val="24"/>
          <w:szCs w:val="24"/>
          <w:lang w:val="uk-UA"/>
        </w:rPr>
      </w:pPr>
    </w:p>
    <w:p w:rsidR="00D72D0B" w:rsidRPr="003911CD" w:rsidRDefault="004C15C4" w:rsidP="00D72D0B">
      <w:pPr>
        <w:pStyle w:val="a9"/>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3911CD">
        <w:rPr>
          <w:rFonts w:ascii="Times New Roman" w:hAnsi="Times New Roman" w:cs="Times New Roman"/>
          <w:color w:val="auto"/>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Pr="00906A2D">
        <w:rPr>
          <w:rFonts w:ascii="Times New Roman" w:hAnsi="Times New Roman" w:cs="Times New Roman"/>
          <w:color w:val="auto"/>
          <w:sz w:val="24"/>
          <w:szCs w:val="24"/>
          <w:shd w:val="clear" w:color="auto" w:fill="FFFFFF"/>
          <w:lang w:val="uk-UA"/>
        </w:rPr>
        <w:t xml:space="preserve"> 47 Особливостей</w:t>
      </w:r>
      <w:r w:rsidRPr="003911CD">
        <w:rPr>
          <w:rFonts w:ascii="Times New Roman" w:hAnsi="Times New Roman" w:cs="Times New Roman"/>
          <w:color w:val="auto"/>
          <w:sz w:val="24"/>
          <w:szCs w:val="24"/>
          <w:shd w:val="clear" w:color="auto" w:fill="FFFFFF"/>
          <w:lang w:val="uk-UA"/>
        </w:rPr>
        <w:t xml:space="preserve"> (крім</w:t>
      </w:r>
      <w:r w:rsidRPr="00906A2D">
        <w:rPr>
          <w:rFonts w:ascii="Times New Roman" w:hAnsi="Times New Roman" w:cs="Times New Roman"/>
          <w:color w:val="auto"/>
          <w:sz w:val="24"/>
          <w:szCs w:val="24"/>
          <w:shd w:val="clear" w:color="auto" w:fill="FFFFFF"/>
        </w:rPr>
        <w:t> </w:t>
      </w:r>
      <w:hyperlink r:id="rId4" w:anchor="n628" w:history="1">
        <w:r w:rsidRPr="003911CD">
          <w:rPr>
            <w:rStyle w:val="a5"/>
            <w:rFonts w:ascii="Times New Roman" w:hAnsi="Times New Roman" w:cs="Times New Roman"/>
            <w:color w:val="auto"/>
            <w:sz w:val="24"/>
            <w:szCs w:val="24"/>
            <w:u w:val="none"/>
            <w:shd w:val="clear" w:color="auto" w:fill="FFFFFF"/>
            <w:lang w:val="uk-UA"/>
          </w:rPr>
          <w:t>абзацу чотирнадцятого</w:t>
        </w:r>
      </w:hyperlink>
      <w:r w:rsidRPr="00906A2D">
        <w:rPr>
          <w:rFonts w:ascii="Times New Roman" w:hAnsi="Times New Roman" w:cs="Times New Roman"/>
          <w:color w:val="auto"/>
          <w:sz w:val="24"/>
          <w:szCs w:val="24"/>
          <w:shd w:val="clear" w:color="auto" w:fill="FFFFFF"/>
        </w:rPr>
        <w:t> </w:t>
      </w:r>
      <w:r w:rsidRPr="003911CD">
        <w:rPr>
          <w:rFonts w:ascii="Times New Roman" w:hAnsi="Times New Roman" w:cs="Times New Roman"/>
          <w:color w:val="auto"/>
          <w:sz w:val="24"/>
          <w:szCs w:val="24"/>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906A2D">
        <w:rPr>
          <w:rFonts w:ascii="Times New Roman" w:hAnsi="Times New Roman" w:cs="Times New Roman"/>
          <w:color w:val="auto"/>
          <w:sz w:val="24"/>
          <w:szCs w:val="24"/>
          <w:shd w:val="clear" w:color="auto" w:fill="FFFFFF"/>
        </w:rPr>
        <w:t> </w:t>
      </w:r>
      <w:hyperlink r:id="rId5" w:anchor="n630" w:history="1">
        <w:r w:rsidRPr="003911CD">
          <w:rPr>
            <w:rStyle w:val="a5"/>
            <w:rFonts w:ascii="Times New Roman" w:hAnsi="Times New Roman" w:cs="Times New Roman"/>
            <w:color w:val="auto"/>
            <w:sz w:val="24"/>
            <w:szCs w:val="24"/>
            <w:u w:val="none"/>
            <w:shd w:val="clear" w:color="auto" w:fill="FFFFFF"/>
            <w:lang w:val="uk-UA"/>
          </w:rPr>
          <w:t>абзацу шістнадцятого</w:t>
        </w:r>
      </w:hyperlink>
      <w:r w:rsidRPr="00906A2D">
        <w:rPr>
          <w:rFonts w:ascii="Times New Roman" w:hAnsi="Times New Roman" w:cs="Times New Roman"/>
          <w:color w:val="auto"/>
          <w:sz w:val="24"/>
          <w:szCs w:val="24"/>
          <w:shd w:val="clear" w:color="auto" w:fill="FFFFFF"/>
        </w:rPr>
        <w:t> </w:t>
      </w:r>
      <w:r w:rsidRPr="003911CD">
        <w:rPr>
          <w:rFonts w:ascii="Times New Roman" w:hAnsi="Times New Roman" w:cs="Times New Roman"/>
          <w:color w:val="auto"/>
          <w:sz w:val="24"/>
          <w:szCs w:val="24"/>
          <w:shd w:val="clear" w:color="auto" w:fill="FFFFFF"/>
          <w:lang w:val="uk-UA"/>
        </w:rPr>
        <w:t xml:space="preserve"> пункту</w:t>
      </w:r>
      <w:r w:rsidRPr="00906A2D">
        <w:rPr>
          <w:rFonts w:ascii="Times New Roman" w:hAnsi="Times New Roman" w:cs="Times New Roman"/>
          <w:color w:val="auto"/>
          <w:sz w:val="24"/>
          <w:szCs w:val="24"/>
          <w:shd w:val="clear" w:color="auto" w:fill="FFFFFF"/>
          <w:lang w:val="uk-UA"/>
        </w:rPr>
        <w:t xml:space="preserve"> 47 Особливостей</w:t>
      </w:r>
      <w:r w:rsidRPr="003911CD">
        <w:rPr>
          <w:rFonts w:ascii="Times New Roman" w:hAnsi="Times New Roman" w:cs="Times New Roman"/>
          <w:color w:val="auto"/>
          <w:sz w:val="24"/>
          <w:szCs w:val="24"/>
          <w:shd w:val="clear" w:color="auto" w:fill="FFFFFF"/>
          <w:lang w:val="uk-UA"/>
        </w:rPr>
        <w:t>.</w:t>
      </w:r>
    </w:p>
    <w:p w:rsidR="004C15C4" w:rsidRPr="00F90F44" w:rsidRDefault="004C15C4" w:rsidP="00D72D0B">
      <w:pPr>
        <w:pStyle w:val="a9"/>
        <w:jc w:val="both"/>
        <w:rPr>
          <w:rFonts w:ascii="Times New Roman" w:hAnsi="Times New Roman" w:cs="Times New Roman"/>
          <w:color w:val="auto"/>
          <w:sz w:val="24"/>
          <w:szCs w:val="24"/>
          <w:shd w:val="clear" w:color="auto" w:fill="FFFFFF"/>
          <w:lang w:val="uk-UA"/>
        </w:rPr>
      </w:pPr>
      <w:r w:rsidRPr="00906A2D">
        <w:rPr>
          <w:rFonts w:ascii="Times New Roman" w:hAnsi="Times New Roman" w:cs="Times New Roman"/>
          <w:color w:val="auto"/>
          <w:sz w:val="24"/>
          <w:szCs w:val="24"/>
          <w:shd w:val="clear" w:color="auto" w:fill="FFFFFF"/>
          <w:lang w:val="uk-UA"/>
        </w:rPr>
        <w:t xml:space="preserve">        </w:t>
      </w:r>
      <w:r w:rsidRPr="00F90F44">
        <w:rPr>
          <w:rFonts w:ascii="Times New Roman" w:hAnsi="Times New Roman" w:cs="Times New Roman"/>
          <w:color w:val="auto"/>
          <w:sz w:val="24"/>
          <w:szCs w:val="24"/>
          <w:shd w:val="clear" w:color="auto" w:fill="FFFFFF"/>
          <w:lang w:val="uk-UA"/>
        </w:rPr>
        <w:t xml:space="preserve">Учасник процедури закупівлі підтверджує відсутність підстав, зазначених в пункті </w:t>
      </w:r>
      <w:r w:rsidRPr="00906A2D">
        <w:rPr>
          <w:rFonts w:ascii="Times New Roman" w:hAnsi="Times New Roman" w:cs="Times New Roman"/>
          <w:color w:val="auto"/>
          <w:sz w:val="24"/>
          <w:szCs w:val="24"/>
          <w:shd w:val="clear" w:color="auto" w:fill="FFFFFF"/>
          <w:lang w:val="uk-UA"/>
        </w:rPr>
        <w:t xml:space="preserve">47 Особливостей </w:t>
      </w:r>
      <w:r w:rsidRPr="00F90F44">
        <w:rPr>
          <w:rFonts w:ascii="Times New Roman" w:hAnsi="Times New Roman" w:cs="Times New Roman"/>
          <w:color w:val="auto"/>
          <w:sz w:val="24"/>
          <w:szCs w:val="24"/>
          <w:shd w:val="clear" w:color="auto" w:fill="FFFFFF"/>
          <w:lang w:val="uk-UA"/>
        </w:rPr>
        <w:t>(крім</w:t>
      </w:r>
      <w:r w:rsidRPr="00906A2D">
        <w:rPr>
          <w:rFonts w:ascii="Times New Roman" w:hAnsi="Times New Roman" w:cs="Times New Roman"/>
          <w:color w:val="auto"/>
          <w:sz w:val="24"/>
          <w:szCs w:val="24"/>
          <w:shd w:val="clear" w:color="auto" w:fill="FFFFFF"/>
        </w:rPr>
        <w:t> </w:t>
      </w:r>
      <w:hyperlink r:id="rId6" w:anchor="n616" w:history="1">
        <w:r w:rsidRPr="00F90F44">
          <w:rPr>
            <w:rStyle w:val="a5"/>
            <w:rFonts w:ascii="Times New Roman" w:hAnsi="Times New Roman" w:cs="Times New Roman"/>
            <w:color w:val="auto"/>
            <w:sz w:val="24"/>
            <w:szCs w:val="24"/>
            <w:u w:val="none"/>
            <w:shd w:val="clear" w:color="auto" w:fill="FFFFFF"/>
            <w:lang w:val="uk-UA"/>
          </w:rPr>
          <w:t>підпунктів 1</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і</w:t>
      </w:r>
      <w:r w:rsidRPr="00906A2D">
        <w:rPr>
          <w:rFonts w:ascii="Times New Roman" w:hAnsi="Times New Roman" w:cs="Times New Roman"/>
          <w:color w:val="auto"/>
          <w:sz w:val="24"/>
          <w:szCs w:val="24"/>
          <w:shd w:val="clear" w:color="auto" w:fill="FFFFFF"/>
        </w:rPr>
        <w:t> </w:t>
      </w:r>
      <w:hyperlink r:id="rId7" w:anchor="n622" w:history="1">
        <w:r w:rsidRPr="00F90F44">
          <w:rPr>
            <w:rStyle w:val="a5"/>
            <w:rFonts w:ascii="Times New Roman" w:hAnsi="Times New Roman" w:cs="Times New Roman"/>
            <w:color w:val="auto"/>
            <w:sz w:val="24"/>
            <w:szCs w:val="24"/>
            <w:u w:val="none"/>
            <w:shd w:val="clear" w:color="auto" w:fill="FFFFFF"/>
            <w:lang w:val="uk-UA"/>
          </w:rPr>
          <w:t>7</w:t>
        </w:r>
      </w:hyperlink>
      <w:r w:rsidRPr="00F90F44">
        <w:rPr>
          <w:rFonts w:ascii="Times New Roman" w:hAnsi="Times New Roman" w:cs="Times New Roman"/>
          <w:color w:val="auto"/>
          <w:sz w:val="24"/>
          <w:szCs w:val="24"/>
          <w:shd w:val="clear" w:color="auto" w:fill="FFFFFF"/>
          <w:lang w:val="uk-UA"/>
        </w:rPr>
        <w:t>,</w:t>
      </w:r>
      <w:r w:rsidRPr="00906A2D">
        <w:rPr>
          <w:rFonts w:ascii="Times New Roman" w:hAnsi="Times New Roman" w:cs="Times New Roman"/>
          <w:color w:val="auto"/>
          <w:sz w:val="24"/>
          <w:szCs w:val="24"/>
          <w:shd w:val="clear" w:color="auto" w:fill="FFFFFF"/>
        </w:rPr>
        <w:t> </w:t>
      </w:r>
      <w:hyperlink r:id="rId8" w:anchor="n628" w:history="1">
        <w:r w:rsidRPr="00F90F44">
          <w:rPr>
            <w:rStyle w:val="a5"/>
            <w:rFonts w:ascii="Times New Roman" w:hAnsi="Times New Roman" w:cs="Times New Roman"/>
            <w:color w:val="auto"/>
            <w:sz w:val="24"/>
            <w:szCs w:val="24"/>
            <w:u w:val="none"/>
            <w:shd w:val="clear" w:color="auto" w:fill="FFFFFF"/>
            <w:lang w:val="uk-UA"/>
          </w:rPr>
          <w:t>абзацу чотирнадцятого</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15C4" w:rsidRPr="00F90F44" w:rsidRDefault="004C15C4" w:rsidP="00D72D0B">
      <w:pPr>
        <w:pStyle w:val="a9"/>
        <w:jc w:val="both"/>
        <w:rPr>
          <w:rFonts w:ascii="Times New Roman" w:hAnsi="Times New Roman" w:cs="Times New Roman"/>
          <w:color w:val="auto"/>
          <w:sz w:val="24"/>
          <w:szCs w:val="24"/>
          <w:shd w:val="clear" w:color="auto" w:fill="FFFFFF"/>
          <w:lang w:val="uk-UA"/>
        </w:rPr>
      </w:pPr>
      <w:r w:rsidRPr="00906A2D">
        <w:rPr>
          <w:rFonts w:ascii="Times New Roman" w:hAnsi="Times New Roman" w:cs="Times New Roman"/>
          <w:color w:val="auto"/>
          <w:sz w:val="24"/>
          <w:szCs w:val="24"/>
          <w:shd w:val="clear" w:color="auto" w:fill="FFFFFF"/>
          <w:lang w:val="uk-UA"/>
        </w:rPr>
        <w:t xml:space="preserve">        </w:t>
      </w:r>
      <w:r w:rsidRPr="00F90F44">
        <w:rPr>
          <w:rFonts w:ascii="Times New Roman" w:hAnsi="Times New Roman" w:cs="Times New Roman"/>
          <w:color w:val="auto"/>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6A2D">
        <w:rPr>
          <w:rFonts w:ascii="Times New Roman" w:hAnsi="Times New Roman" w:cs="Times New Roman"/>
          <w:color w:val="auto"/>
          <w:sz w:val="24"/>
          <w:szCs w:val="24"/>
          <w:shd w:val="clear" w:color="auto" w:fill="FFFFFF"/>
        </w:rPr>
        <w:t> </w:t>
      </w:r>
      <w:hyperlink r:id="rId9" w:anchor="n616" w:history="1">
        <w:r w:rsidRPr="00F90F44">
          <w:rPr>
            <w:rStyle w:val="a5"/>
            <w:rFonts w:ascii="Times New Roman" w:hAnsi="Times New Roman" w:cs="Times New Roman"/>
            <w:color w:val="auto"/>
            <w:sz w:val="24"/>
            <w:szCs w:val="24"/>
            <w:u w:val="none"/>
            <w:shd w:val="clear" w:color="auto" w:fill="FFFFFF"/>
            <w:lang w:val="uk-UA"/>
          </w:rPr>
          <w:t>підпунктами 1</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і</w:t>
      </w:r>
      <w:r w:rsidRPr="00906A2D">
        <w:rPr>
          <w:rFonts w:ascii="Times New Roman" w:hAnsi="Times New Roman" w:cs="Times New Roman"/>
          <w:color w:val="auto"/>
          <w:sz w:val="24"/>
          <w:szCs w:val="24"/>
          <w:shd w:val="clear" w:color="auto" w:fill="FFFFFF"/>
        </w:rPr>
        <w:t> </w:t>
      </w:r>
      <w:hyperlink r:id="rId10" w:anchor="n622" w:history="1">
        <w:r w:rsidRPr="00F90F44">
          <w:rPr>
            <w:rStyle w:val="a5"/>
            <w:rFonts w:ascii="Times New Roman" w:hAnsi="Times New Roman" w:cs="Times New Roman"/>
            <w:color w:val="auto"/>
            <w:sz w:val="24"/>
            <w:szCs w:val="24"/>
            <w:u w:val="none"/>
            <w:shd w:val="clear" w:color="auto" w:fill="FFFFFF"/>
            <w:lang w:val="uk-UA"/>
          </w:rPr>
          <w:t>7</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цього пункту.</w:t>
      </w:r>
    </w:p>
    <w:p w:rsidR="004C15C4" w:rsidRDefault="004C15C4" w:rsidP="00D72D0B">
      <w:pPr>
        <w:pStyle w:val="a9"/>
        <w:jc w:val="both"/>
        <w:rPr>
          <w:rFonts w:ascii="Times New Roman" w:hAnsi="Times New Roman" w:cs="Times New Roman"/>
          <w:color w:val="auto"/>
          <w:sz w:val="24"/>
          <w:szCs w:val="24"/>
          <w:shd w:val="clear" w:color="auto" w:fill="FFFFFF"/>
        </w:rPr>
      </w:pPr>
      <w:r w:rsidRPr="00906A2D">
        <w:rPr>
          <w:rFonts w:ascii="Times New Roman" w:hAnsi="Times New Roman" w:cs="Times New Roman"/>
          <w:color w:val="auto"/>
          <w:sz w:val="24"/>
          <w:szCs w:val="24"/>
          <w:lang w:val="uk-UA"/>
        </w:rPr>
        <w:t xml:space="preserve">       Учасник повинен надати довідку у довільній формі щодо відсутності підстав для відмови учаснику процедури закупівлі в участі у відкритих торгах, встановленої в абзаці 14 пункту 47 Особливостей. Учасник п</w:t>
      </w:r>
      <w:r w:rsidRPr="003911CD">
        <w:rPr>
          <w:rFonts w:ascii="Times New Roman" w:hAnsi="Times New Roman" w:cs="Times New Roman"/>
          <w:color w:val="auto"/>
          <w:sz w:val="24"/>
          <w:szCs w:val="24"/>
          <w:shd w:val="clear" w:color="auto" w:fill="FFFFFF"/>
          <w:lang w:val="uk-UA"/>
        </w:rPr>
        <w:t>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906A2D">
        <w:rPr>
          <w:rFonts w:ascii="Times New Roman" w:hAnsi="Times New Roman" w:cs="Times New Roman"/>
          <w:color w:val="auto"/>
          <w:sz w:val="24"/>
          <w:szCs w:val="24"/>
          <w:shd w:val="clear" w:color="auto" w:fill="FFFFFF"/>
          <w:lang w:val="uk-UA"/>
        </w:rPr>
        <w:t xml:space="preserve">. </w:t>
      </w:r>
      <w:r w:rsidRPr="003911CD">
        <w:rPr>
          <w:rFonts w:ascii="Times New Roman" w:hAnsi="Times New Roman" w:cs="Times New Roman"/>
          <w:color w:val="auto"/>
          <w:sz w:val="24"/>
          <w:szCs w:val="24"/>
          <w:shd w:val="clear" w:color="auto" w:fill="FFFFFF"/>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906A2D">
        <w:rPr>
          <w:rFonts w:ascii="Times New Roman" w:hAnsi="Times New Roman" w:cs="Times New Roman"/>
          <w:color w:val="auto"/>
          <w:sz w:val="24"/>
          <w:szCs w:val="24"/>
          <w:shd w:val="clear" w:color="auto" w:fill="FFFFFF"/>
        </w:rPr>
        <w:t>Якщо</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замовник</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вважає</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таке</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підтвердження</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достатнім</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учаснику</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процедури</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закупівлі</w:t>
      </w:r>
      <w:proofErr w:type="spellEnd"/>
      <w:r w:rsidRPr="00906A2D">
        <w:rPr>
          <w:rFonts w:ascii="Times New Roman" w:hAnsi="Times New Roman" w:cs="Times New Roman"/>
          <w:color w:val="auto"/>
          <w:sz w:val="24"/>
          <w:szCs w:val="24"/>
          <w:shd w:val="clear" w:color="auto" w:fill="FFFFFF"/>
        </w:rPr>
        <w:t xml:space="preserve"> не </w:t>
      </w:r>
      <w:proofErr w:type="spellStart"/>
      <w:r w:rsidRPr="00906A2D">
        <w:rPr>
          <w:rFonts w:ascii="Times New Roman" w:hAnsi="Times New Roman" w:cs="Times New Roman"/>
          <w:color w:val="auto"/>
          <w:sz w:val="24"/>
          <w:szCs w:val="24"/>
          <w:shd w:val="clear" w:color="auto" w:fill="FFFFFF"/>
        </w:rPr>
        <w:t>може</w:t>
      </w:r>
      <w:proofErr w:type="spellEnd"/>
      <w:r w:rsidRPr="00906A2D">
        <w:rPr>
          <w:rFonts w:ascii="Times New Roman" w:hAnsi="Times New Roman" w:cs="Times New Roman"/>
          <w:color w:val="auto"/>
          <w:sz w:val="24"/>
          <w:szCs w:val="24"/>
          <w:shd w:val="clear" w:color="auto" w:fill="FFFFFF"/>
        </w:rPr>
        <w:t xml:space="preserve"> бути </w:t>
      </w:r>
      <w:proofErr w:type="spellStart"/>
      <w:r w:rsidRPr="00906A2D">
        <w:rPr>
          <w:rFonts w:ascii="Times New Roman" w:hAnsi="Times New Roman" w:cs="Times New Roman"/>
          <w:color w:val="auto"/>
          <w:sz w:val="24"/>
          <w:szCs w:val="24"/>
          <w:shd w:val="clear" w:color="auto" w:fill="FFFFFF"/>
        </w:rPr>
        <w:t>відмовлено</w:t>
      </w:r>
      <w:proofErr w:type="spellEnd"/>
      <w:r w:rsidRPr="00906A2D">
        <w:rPr>
          <w:rFonts w:ascii="Times New Roman" w:hAnsi="Times New Roman" w:cs="Times New Roman"/>
          <w:color w:val="auto"/>
          <w:sz w:val="24"/>
          <w:szCs w:val="24"/>
          <w:shd w:val="clear" w:color="auto" w:fill="FFFFFF"/>
        </w:rPr>
        <w:t xml:space="preserve"> в </w:t>
      </w:r>
      <w:proofErr w:type="spellStart"/>
      <w:r w:rsidRPr="00906A2D">
        <w:rPr>
          <w:rFonts w:ascii="Times New Roman" w:hAnsi="Times New Roman" w:cs="Times New Roman"/>
          <w:color w:val="auto"/>
          <w:sz w:val="24"/>
          <w:szCs w:val="24"/>
          <w:shd w:val="clear" w:color="auto" w:fill="FFFFFF"/>
        </w:rPr>
        <w:t>участі</w:t>
      </w:r>
      <w:proofErr w:type="spellEnd"/>
      <w:r w:rsidRPr="00906A2D">
        <w:rPr>
          <w:rFonts w:ascii="Times New Roman" w:hAnsi="Times New Roman" w:cs="Times New Roman"/>
          <w:color w:val="auto"/>
          <w:sz w:val="24"/>
          <w:szCs w:val="24"/>
          <w:shd w:val="clear" w:color="auto" w:fill="FFFFFF"/>
        </w:rPr>
        <w:t xml:space="preserve"> в </w:t>
      </w:r>
      <w:proofErr w:type="spellStart"/>
      <w:r w:rsidRPr="00906A2D">
        <w:rPr>
          <w:rFonts w:ascii="Times New Roman" w:hAnsi="Times New Roman" w:cs="Times New Roman"/>
          <w:color w:val="auto"/>
          <w:sz w:val="24"/>
          <w:szCs w:val="24"/>
          <w:shd w:val="clear" w:color="auto" w:fill="FFFFFF"/>
        </w:rPr>
        <w:t>процедурі</w:t>
      </w:r>
      <w:proofErr w:type="spellEnd"/>
      <w:r w:rsidRPr="00906A2D">
        <w:rPr>
          <w:rFonts w:ascii="Times New Roman" w:hAnsi="Times New Roman" w:cs="Times New Roman"/>
          <w:color w:val="auto"/>
          <w:sz w:val="24"/>
          <w:szCs w:val="24"/>
          <w:shd w:val="clear" w:color="auto" w:fill="FFFFFF"/>
        </w:rPr>
        <w:t xml:space="preserve"> </w:t>
      </w:r>
      <w:proofErr w:type="spellStart"/>
      <w:r w:rsidRPr="00906A2D">
        <w:rPr>
          <w:rFonts w:ascii="Times New Roman" w:hAnsi="Times New Roman" w:cs="Times New Roman"/>
          <w:color w:val="auto"/>
          <w:sz w:val="24"/>
          <w:szCs w:val="24"/>
          <w:shd w:val="clear" w:color="auto" w:fill="FFFFFF"/>
        </w:rPr>
        <w:t>закупівлі</w:t>
      </w:r>
      <w:proofErr w:type="spellEnd"/>
      <w:r w:rsidRPr="00906A2D">
        <w:rPr>
          <w:rFonts w:ascii="Times New Roman" w:hAnsi="Times New Roman" w:cs="Times New Roman"/>
          <w:color w:val="auto"/>
          <w:sz w:val="24"/>
          <w:szCs w:val="24"/>
          <w:shd w:val="clear" w:color="auto" w:fill="FFFFFF"/>
        </w:rPr>
        <w:t>.</w:t>
      </w:r>
    </w:p>
    <w:p w:rsidR="006E1578" w:rsidRPr="006E1578" w:rsidRDefault="006E1578" w:rsidP="00D72D0B">
      <w:pPr>
        <w:pStyle w:val="a9"/>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C15C4" w:rsidRPr="00F90F44" w:rsidRDefault="004C15C4" w:rsidP="00D72D0B">
      <w:pPr>
        <w:pStyle w:val="a9"/>
        <w:jc w:val="both"/>
        <w:rPr>
          <w:rFonts w:ascii="Times New Roman" w:hAnsi="Times New Roman" w:cs="Times New Roman"/>
          <w:color w:val="auto"/>
          <w:sz w:val="24"/>
          <w:szCs w:val="24"/>
          <w:shd w:val="clear" w:color="auto" w:fill="FFFFFF"/>
          <w:lang w:val="uk-UA"/>
        </w:rPr>
      </w:pPr>
      <w:r w:rsidRPr="00906A2D">
        <w:rPr>
          <w:rFonts w:ascii="Times New Roman" w:hAnsi="Times New Roman" w:cs="Times New Roman"/>
          <w:color w:val="auto"/>
          <w:sz w:val="24"/>
          <w:szCs w:val="24"/>
          <w:shd w:val="clear" w:color="auto" w:fill="FFFFFF"/>
          <w:lang w:val="uk-UA"/>
        </w:rPr>
        <w:t xml:space="preserve">    </w:t>
      </w:r>
      <w:r w:rsidRPr="00F90F44">
        <w:rPr>
          <w:rFonts w:ascii="Times New Roman" w:hAnsi="Times New Roman" w:cs="Times New Roman"/>
          <w:color w:val="auto"/>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6A2D">
        <w:rPr>
          <w:rFonts w:ascii="Times New Roman" w:hAnsi="Times New Roman" w:cs="Times New Roman"/>
          <w:color w:val="auto"/>
          <w:sz w:val="24"/>
          <w:szCs w:val="24"/>
          <w:shd w:val="clear" w:color="auto" w:fill="FFFFFF"/>
        </w:rPr>
        <w:t> </w:t>
      </w:r>
      <w:hyperlink r:id="rId11" w:anchor="n1257" w:tgtFrame="_blank" w:history="1">
        <w:r w:rsidRPr="00F90F44">
          <w:rPr>
            <w:rStyle w:val="a5"/>
            <w:rFonts w:ascii="Times New Roman" w:hAnsi="Times New Roman" w:cs="Times New Roman"/>
            <w:color w:val="auto"/>
            <w:sz w:val="24"/>
            <w:szCs w:val="24"/>
            <w:u w:val="none"/>
            <w:shd w:val="clear" w:color="auto" w:fill="FFFFFF"/>
            <w:lang w:val="uk-UA"/>
          </w:rPr>
          <w:t>частини третьої</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w:t>
      </w:r>
      <w:r w:rsidR="006E1578" w:rsidRPr="00F90F44">
        <w:rPr>
          <w:rFonts w:ascii="Times New Roman" w:hAnsi="Times New Roman" w:cs="Times New Roman"/>
          <w:color w:val="auto"/>
          <w:sz w:val="24"/>
          <w:szCs w:val="24"/>
          <w:shd w:val="clear" w:color="auto" w:fill="FFFFFF"/>
          <w:lang w:val="uk-UA"/>
        </w:rPr>
        <w:t xml:space="preserve">сутності підстав, визначених </w:t>
      </w:r>
      <w:r w:rsidRPr="00F90F44">
        <w:rPr>
          <w:rFonts w:ascii="Times New Roman" w:hAnsi="Times New Roman" w:cs="Times New Roman"/>
          <w:color w:val="auto"/>
          <w:sz w:val="24"/>
          <w:szCs w:val="24"/>
          <w:shd w:val="clear" w:color="auto" w:fill="FFFFFF"/>
          <w:lang w:val="uk-UA"/>
        </w:rPr>
        <w:t xml:space="preserve"> пунктом</w:t>
      </w:r>
      <w:r w:rsidR="006E1578">
        <w:rPr>
          <w:rFonts w:ascii="Times New Roman" w:hAnsi="Times New Roman" w:cs="Times New Roman"/>
          <w:color w:val="auto"/>
          <w:sz w:val="24"/>
          <w:szCs w:val="24"/>
          <w:shd w:val="clear" w:color="auto" w:fill="FFFFFF"/>
          <w:lang w:val="uk-UA"/>
        </w:rPr>
        <w:t xml:space="preserve"> 47 Особливостей</w:t>
      </w:r>
      <w:r w:rsidRPr="00F90F44">
        <w:rPr>
          <w:rFonts w:ascii="Times New Roman" w:hAnsi="Times New Roman" w:cs="Times New Roman"/>
          <w:color w:val="auto"/>
          <w:sz w:val="24"/>
          <w:szCs w:val="24"/>
          <w:shd w:val="clear" w:color="auto" w:fill="FFFFFF"/>
          <w:lang w:val="uk-UA"/>
        </w:rPr>
        <w:t>.</w:t>
      </w:r>
    </w:p>
    <w:p w:rsidR="00906A2D" w:rsidRPr="00906A2D" w:rsidRDefault="00906A2D" w:rsidP="00906A2D">
      <w:pPr>
        <w:pStyle w:val="a9"/>
        <w:jc w:val="center"/>
        <w:rPr>
          <w:rFonts w:ascii="Times New Roman" w:hAnsi="Times New Roman" w:cs="Times New Roman"/>
          <w:b/>
          <w:color w:val="auto"/>
          <w:sz w:val="24"/>
          <w:szCs w:val="24"/>
          <w:shd w:val="clear" w:color="auto" w:fill="FFFFFF"/>
          <w:lang w:val="uk-UA"/>
        </w:rPr>
      </w:pPr>
    </w:p>
    <w:p w:rsidR="00906A2D" w:rsidRDefault="00906A2D" w:rsidP="00906A2D">
      <w:pPr>
        <w:pStyle w:val="a9"/>
        <w:jc w:val="center"/>
        <w:rPr>
          <w:rFonts w:ascii="Times New Roman" w:hAnsi="Times New Roman" w:cs="Times New Roman"/>
          <w:b/>
          <w:color w:val="auto"/>
          <w:sz w:val="24"/>
          <w:szCs w:val="24"/>
          <w:shd w:val="clear" w:color="auto" w:fill="FFFFFF"/>
          <w:lang w:val="uk-UA"/>
        </w:rPr>
      </w:pPr>
      <w:r w:rsidRPr="00906A2D">
        <w:rPr>
          <w:rFonts w:ascii="Times New Roman" w:hAnsi="Times New Roman" w:cs="Times New Roman"/>
          <w:b/>
          <w:color w:val="auto"/>
          <w:sz w:val="24"/>
          <w:szCs w:val="24"/>
          <w:shd w:val="clear" w:color="auto" w:fill="FFFFFF"/>
          <w:lang w:val="uk-UA"/>
        </w:rPr>
        <w:t>Перелік документів та інформації для підтвердження відповідності ПЕРЕМОЖЦЯ вимогам, визначеним у пункті 47 Особливостей:</w:t>
      </w:r>
    </w:p>
    <w:p w:rsidR="00906A2D" w:rsidRPr="00906A2D" w:rsidRDefault="00906A2D" w:rsidP="00906A2D">
      <w:pPr>
        <w:pStyle w:val="a9"/>
        <w:jc w:val="center"/>
        <w:rPr>
          <w:rFonts w:ascii="Times New Roman" w:hAnsi="Times New Roman" w:cs="Times New Roman"/>
          <w:b/>
          <w:color w:val="auto"/>
          <w:sz w:val="24"/>
          <w:szCs w:val="24"/>
          <w:shd w:val="clear" w:color="auto" w:fill="FFFFFF"/>
          <w:lang w:val="uk-UA"/>
        </w:rPr>
      </w:pPr>
    </w:p>
    <w:p w:rsidR="00906A2D" w:rsidRPr="00F90F44" w:rsidRDefault="00906A2D" w:rsidP="00906A2D">
      <w:pPr>
        <w:pStyle w:val="a9"/>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w:t>
      </w:r>
      <w:r w:rsidRPr="00F90F44">
        <w:rPr>
          <w:rFonts w:ascii="Times New Roman" w:hAnsi="Times New Roman" w:cs="Times New Roman"/>
          <w:color w:val="auto"/>
          <w:sz w:val="24"/>
          <w:szCs w:val="24"/>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906A2D">
        <w:rPr>
          <w:rFonts w:ascii="Times New Roman" w:hAnsi="Times New Roman" w:cs="Times New Roman"/>
          <w:color w:val="auto"/>
          <w:sz w:val="24"/>
          <w:szCs w:val="24"/>
          <w:shd w:val="clear" w:color="auto" w:fill="FFFFFF"/>
        </w:rPr>
        <w:t> </w:t>
      </w:r>
      <w:hyperlink r:id="rId12" w:anchor="n618" w:history="1">
        <w:r w:rsidRPr="00F90F44">
          <w:rPr>
            <w:rStyle w:val="a5"/>
            <w:rFonts w:ascii="Times New Roman" w:hAnsi="Times New Roman" w:cs="Times New Roman"/>
            <w:color w:val="auto"/>
            <w:sz w:val="24"/>
            <w:szCs w:val="24"/>
            <w:shd w:val="clear" w:color="auto" w:fill="FFFFFF"/>
            <w:lang w:val="uk-UA"/>
          </w:rPr>
          <w:t>підпунктах 3</w:t>
        </w:r>
      </w:hyperlink>
      <w:r w:rsidRPr="00F90F44">
        <w:rPr>
          <w:rFonts w:ascii="Times New Roman" w:hAnsi="Times New Roman" w:cs="Times New Roman"/>
          <w:color w:val="auto"/>
          <w:sz w:val="24"/>
          <w:szCs w:val="24"/>
          <w:shd w:val="clear" w:color="auto" w:fill="FFFFFF"/>
          <w:lang w:val="uk-UA"/>
        </w:rPr>
        <w:t>,</w:t>
      </w:r>
      <w:r w:rsidRPr="00906A2D">
        <w:rPr>
          <w:rFonts w:ascii="Times New Roman" w:hAnsi="Times New Roman" w:cs="Times New Roman"/>
          <w:color w:val="auto"/>
          <w:sz w:val="24"/>
          <w:szCs w:val="24"/>
          <w:shd w:val="clear" w:color="auto" w:fill="FFFFFF"/>
        </w:rPr>
        <w:t> </w:t>
      </w:r>
      <w:hyperlink r:id="rId13" w:anchor="n620" w:history="1">
        <w:r w:rsidRPr="00F90F44">
          <w:rPr>
            <w:rStyle w:val="a5"/>
            <w:rFonts w:ascii="Times New Roman" w:hAnsi="Times New Roman" w:cs="Times New Roman"/>
            <w:color w:val="auto"/>
            <w:sz w:val="24"/>
            <w:szCs w:val="24"/>
            <w:shd w:val="clear" w:color="auto" w:fill="FFFFFF"/>
            <w:lang w:val="uk-UA"/>
          </w:rPr>
          <w:t>5</w:t>
        </w:r>
      </w:hyperlink>
      <w:r w:rsidRPr="00F90F44">
        <w:rPr>
          <w:rFonts w:ascii="Times New Roman" w:hAnsi="Times New Roman" w:cs="Times New Roman"/>
          <w:color w:val="auto"/>
          <w:sz w:val="24"/>
          <w:szCs w:val="24"/>
          <w:shd w:val="clear" w:color="auto" w:fill="FFFFFF"/>
          <w:lang w:val="uk-UA"/>
        </w:rPr>
        <w:t>,</w:t>
      </w:r>
      <w:r w:rsidRPr="00906A2D">
        <w:rPr>
          <w:rFonts w:ascii="Times New Roman" w:hAnsi="Times New Roman" w:cs="Times New Roman"/>
          <w:color w:val="auto"/>
          <w:sz w:val="24"/>
          <w:szCs w:val="24"/>
          <w:shd w:val="clear" w:color="auto" w:fill="FFFFFF"/>
        </w:rPr>
        <w:t> </w:t>
      </w:r>
      <w:hyperlink r:id="rId14" w:anchor="n621" w:history="1">
        <w:r w:rsidRPr="00F90F44">
          <w:rPr>
            <w:rStyle w:val="a5"/>
            <w:rFonts w:ascii="Times New Roman" w:hAnsi="Times New Roman" w:cs="Times New Roman"/>
            <w:color w:val="auto"/>
            <w:sz w:val="24"/>
            <w:szCs w:val="24"/>
            <w:shd w:val="clear" w:color="auto" w:fill="FFFFFF"/>
            <w:lang w:val="uk-UA"/>
          </w:rPr>
          <w:t>6</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і</w:t>
      </w:r>
      <w:r w:rsidRPr="00906A2D">
        <w:rPr>
          <w:rFonts w:ascii="Times New Roman" w:hAnsi="Times New Roman" w:cs="Times New Roman"/>
          <w:color w:val="auto"/>
          <w:sz w:val="24"/>
          <w:szCs w:val="24"/>
          <w:shd w:val="clear" w:color="auto" w:fill="FFFFFF"/>
        </w:rPr>
        <w:t> </w:t>
      </w:r>
      <w:hyperlink r:id="rId15" w:anchor="n627" w:history="1">
        <w:r w:rsidRPr="00F90F44">
          <w:rPr>
            <w:rStyle w:val="a5"/>
            <w:rFonts w:ascii="Times New Roman" w:hAnsi="Times New Roman" w:cs="Times New Roman"/>
            <w:color w:val="auto"/>
            <w:sz w:val="24"/>
            <w:szCs w:val="24"/>
            <w:shd w:val="clear" w:color="auto" w:fill="FFFFFF"/>
            <w:lang w:val="uk-UA"/>
          </w:rPr>
          <w:t>12</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та в</w:t>
      </w:r>
      <w:r w:rsidRPr="00906A2D">
        <w:rPr>
          <w:rFonts w:ascii="Times New Roman" w:hAnsi="Times New Roman" w:cs="Times New Roman"/>
          <w:color w:val="auto"/>
          <w:sz w:val="24"/>
          <w:szCs w:val="24"/>
          <w:shd w:val="clear" w:color="auto" w:fill="FFFFFF"/>
        </w:rPr>
        <w:t> </w:t>
      </w:r>
      <w:hyperlink r:id="rId16" w:anchor="n628" w:history="1">
        <w:r w:rsidRPr="00F90F44">
          <w:rPr>
            <w:rStyle w:val="a5"/>
            <w:rFonts w:ascii="Times New Roman" w:hAnsi="Times New Roman" w:cs="Times New Roman"/>
            <w:color w:val="auto"/>
            <w:sz w:val="24"/>
            <w:szCs w:val="24"/>
            <w:shd w:val="clear" w:color="auto" w:fill="FFFFFF"/>
            <w:lang w:val="uk-UA"/>
          </w:rPr>
          <w:t>абзаці чотирнадцятому</w:t>
        </w:r>
      </w:hyperlink>
      <w:r w:rsidRPr="00906A2D">
        <w:rPr>
          <w:rFonts w:ascii="Times New Roman" w:hAnsi="Times New Roman" w:cs="Times New Roman"/>
          <w:color w:val="auto"/>
          <w:sz w:val="24"/>
          <w:szCs w:val="24"/>
          <w:shd w:val="clear" w:color="auto" w:fill="FFFFFF"/>
        </w:rPr>
        <w:t> </w:t>
      </w:r>
      <w:r w:rsidRPr="00F90F44">
        <w:rPr>
          <w:rFonts w:ascii="Times New Roman" w:hAnsi="Times New Roman" w:cs="Times New Roman"/>
          <w:color w:val="auto"/>
          <w:sz w:val="24"/>
          <w:szCs w:val="24"/>
          <w:shd w:val="clear" w:color="auto" w:fill="FFFFFF"/>
          <w:lang w:val="uk-UA"/>
        </w:rPr>
        <w:t>пункту</w:t>
      </w:r>
      <w:r>
        <w:rPr>
          <w:rFonts w:ascii="Times New Roman" w:hAnsi="Times New Roman" w:cs="Times New Roman"/>
          <w:color w:val="auto"/>
          <w:sz w:val="24"/>
          <w:szCs w:val="24"/>
          <w:shd w:val="clear" w:color="auto" w:fill="FFFFFF"/>
          <w:lang w:val="uk-UA"/>
        </w:rPr>
        <w:t xml:space="preserve"> 47 О</w:t>
      </w:r>
      <w:r w:rsidRPr="00906A2D">
        <w:rPr>
          <w:rFonts w:ascii="Times New Roman" w:hAnsi="Times New Roman" w:cs="Times New Roman"/>
          <w:color w:val="auto"/>
          <w:sz w:val="24"/>
          <w:szCs w:val="24"/>
          <w:shd w:val="clear" w:color="auto" w:fill="FFFFFF"/>
          <w:lang w:val="uk-UA"/>
        </w:rPr>
        <w:t>собливостей</w:t>
      </w:r>
      <w:r w:rsidRPr="00F90F44">
        <w:rPr>
          <w:rFonts w:ascii="Times New Roman" w:hAnsi="Times New Roman" w:cs="Times New Roman"/>
          <w:color w:val="auto"/>
          <w:sz w:val="24"/>
          <w:szCs w:val="24"/>
          <w:shd w:val="clear" w:color="auto" w:fill="FFFFFF"/>
          <w:lang w:val="uk-UA"/>
        </w:rPr>
        <w:t>.</w:t>
      </w:r>
    </w:p>
    <w:p w:rsidR="00906A2D" w:rsidRDefault="00906A2D" w:rsidP="00906A2D">
      <w:pPr>
        <w:pStyle w:val="a9"/>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shd w:val="clear" w:color="auto" w:fill="FFFFFF"/>
          <w:lang w:val="uk-UA"/>
        </w:rPr>
        <w:t xml:space="preserve">     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255F" w:rsidRDefault="0063255F" w:rsidP="00906A2D">
      <w:pPr>
        <w:pStyle w:val="a9"/>
        <w:jc w:val="both"/>
        <w:rPr>
          <w:rFonts w:ascii="Times New Roman" w:hAnsi="Times New Roman" w:cs="Times New Roman"/>
          <w:color w:val="auto"/>
          <w:sz w:val="24"/>
          <w:szCs w:val="24"/>
          <w:shd w:val="clear" w:color="auto" w:fill="FFFFFF"/>
          <w:lang w:val="uk-UA"/>
        </w:rPr>
      </w:pPr>
    </w:p>
    <w:p w:rsidR="00C30CFC" w:rsidRDefault="00C30CFC" w:rsidP="00906A2D">
      <w:pPr>
        <w:pStyle w:val="a9"/>
        <w:jc w:val="both"/>
        <w:rPr>
          <w:rFonts w:ascii="Times New Roman" w:hAnsi="Times New Roman" w:cs="Times New Roman"/>
          <w:color w:val="auto"/>
          <w:sz w:val="24"/>
          <w:szCs w:val="24"/>
          <w:shd w:val="clear" w:color="auto" w:fill="FFFFFF"/>
          <w:lang w:val="uk-UA"/>
        </w:rPr>
      </w:pPr>
    </w:p>
    <w:p w:rsidR="00C30CFC" w:rsidRDefault="00C30CFC" w:rsidP="00906A2D">
      <w:pPr>
        <w:pStyle w:val="a9"/>
        <w:jc w:val="both"/>
        <w:rPr>
          <w:rFonts w:ascii="Times New Roman" w:hAnsi="Times New Roman" w:cs="Times New Roman"/>
          <w:color w:val="auto"/>
          <w:sz w:val="24"/>
          <w:szCs w:val="24"/>
          <w:shd w:val="clear" w:color="auto" w:fill="FFFFFF"/>
          <w:lang w:val="uk-UA"/>
        </w:rPr>
      </w:pPr>
    </w:p>
    <w:p w:rsidR="00C30CFC" w:rsidRDefault="00C30CFC" w:rsidP="00906A2D">
      <w:pPr>
        <w:pStyle w:val="a9"/>
        <w:jc w:val="both"/>
        <w:rPr>
          <w:rFonts w:ascii="Times New Roman" w:hAnsi="Times New Roman" w:cs="Times New Roman"/>
          <w:color w:val="auto"/>
          <w:sz w:val="24"/>
          <w:szCs w:val="24"/>
          <w:shd w:val="clear" w:color="auto" w:fill="FFFFFF"/>
          <w:lang w:val="uk-UA"/>
        </w:rPr>
      </w:pPr>
    </w:p>
    <w:p w:rsidR="00C30CFC" w:rsidRDefault="00C30CFC" w:rsidP="00906A2D">
      <w:pPr>
        <w:pStyle w:val="a9"/>
        <w:jc w:val="both"/>
        <w:rPr>
          <w:rFonts w:ascii="Times New Roman" w:hAnsi="Times New Roman" w:cs="Times New Roman"/>
          <w:color w:val="auto"/>
          <w:sz w:val="24"/>
          <w:szCs w:val="24"/>
          <w:shd w:val="clear" w:color="auto" w:fill="FFFFFF"/>
          <w:lang w:val="uk-UA"/>
        </w:rPr>
      </w:pPr>
    </w:p>
    <w:p w:rsidR="00906A2D" w:rsidRPr="0063255F" w:rsidRDefault="0063255F" w:rsidP="00D72D0B">
      <w:pPr>
        <w:pStyle w:val="a9"/>
        <w:jc w:val="both"/>
        <w:rPr>
          <w:rFonts w:ascii="Times New Roman" w:hAnsi="Times New Roman" w:cs="Times New Roman"/>
          <w:b/>
          <w:i/>
          <w:color w:val="auto"/>
          <w:sz w:val="24"/>
          <w:szCs w:val="24"/>
          <w:shd w:val="clear" w:color="auto" w:fill="FFFFFF"/>
          <w:lang w:val="uk-UA"/>
        </w:rPr>
      </w:pPr>
      <w:r w:rsidRPr="0063255F">
        <w:rPr>
          <w:rFonts w:ascii="Times New Roman" w:hAnsi="Times New Roman" w:cs="Times New Roman"/>
          <w:b/>
          <w:i/>
          <w:color w:val="auto"/>
          <w:sz w:val="24"/>
          <w:szCs w:val="24"/>
          <w:shd w:val="clear" w:color="auto" w:fill="FFFFFF"/>
          <w:lang w:val="uk-UA"/>
        </w:rPr>
        <w:t>Документи, які надаються ПЕРЕМОЖЦЕМ (юридичною особою):</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4"/>
        <w:gridCol w:w="5670"/>
      </w:tblGrid>
      <w:tr w:rsidR="002D6067" w:rsidRPr="00E6070E" w:rsidTr="00F15C88">
        <w:tc>
          <w:tcPr>
            <w:tcW w:w="4104" w:type="dxa"/>
          </w:tcPr>
          <w:p w:rsidR="002D6067" w:rsidRPr="00906A2D" w:rsidRDefault="00906A2D" w:rsidP="00906A2D">
            <w:pPr>
              <w:widowControl w:val="0"/>
              <w:spacing w:line="240" w:lineRule="auto"/>
              <w:jc w:val="center"/>
              <w:rPr>
                <w:rFonts w:ascii="Times New Roman" w:hAnsi="Times New Roman" w:cs="Times New Roman"/>
                <w:b/>
                <w:color w:val="auto"/>
                <w:sz w:val="24"/>
                <w:szCs w:val="24"/>
                <w:lang w:val="uk-UA"/>
              </w:rPr>
            </w:pPr>
            <w:r w:rsidRPr="00906A2D">
              <w:rPr>
                <w:rFonts w:ascii="Times New Roman" w:hAnsi="Times New Roman" w:cs="Times New Roman"/>
                <w:b/>
                <w:color w:val="auto"/>
                <w:sz w:val="24"/>
                <w:szCs w:val="24"/>
                <w:lang w:val="uk-UA"/>
              </w:rPr>
              <w:t>Вимоги згідно з п.47 Особливостей</w:t>
            </w:r>
          </w:p>
        </w:tc>
        <w:tc>
          <w:tcPr>
            <w:tcW w:w="5670" w:type="dxa"/>
          </w:tcPr>
          <w:p w:rsidR="002D6067" w:rsidRPr="00906A2D" w:rsidRDefault="00906A2D" w:rsidP="00906A2D">
            <w:pPr>
              <w:pStyle w:val="a3"/>
              <w:spacing w:before="0" w:beforeAutospacing="0" w:after="0" w:afterAutospacing="0"/>
              <w:jc w:val="center"/>
              <w:rPr>
                <w:rFonts w:ascii="Times New Roman" w:hAnsi="Times New Roman" w:cs="Times New Roman"/>
                <w:b/>
                <w:szCs w:val="24"/>
                <w:lang w:val="uk-UA"/>
              </w:rPr>
            </w:pPr>
            <w:r w:rsidRPr="00906A2D">
              <w:rPr>
                <w:rFonts w:ascii="Times New Roman" w:hAnsi="Times New Roman" w:cs="Times New Roman"/>
                <w:b/>
                <w:szCs w:val="24"/>
                <w:lang w:val="uk-UA"/>
              </w:rPr>
              <w:t>Переможець торгів на виконання вимоги згідно з п.47 Особливостей (підтвердження відсутності підстав) повинен надати таку інформацію:</w:t>
            </w:r>
          </w:p>
        </w:tc>
      </w:tr>
      <w:tr w:rsidR="002D6067" w:rsidRPr="003911CD" w:rsidTr="00F15C88">
        <w:tc>
          <w:tcPr>
            <w:tcW w:w="4104" w:type="dxa"/>
          </w:tcPr>
          <w:p w:rsidR="002D6067" w:rsidRPr="00A5084F" w:rsidRDefault="0063255F" w:rsidP="00717174">
            <w:pPr>
              <w:widowControl w:val="0"/>
              <w:spacing w:line="240" w:lineRule="auto"/>
              <w:jc w:val="both"/>
              <w:rPr>
                <w:rFonts w:ascii="Times New Roman" w:hAnsi="Times New Roman" w:cs="Times New Roman"/>
                <w:b/>
                <w:color w:val="auto"/>
                <w:sz w:val="24"/>
                <w:szCs w:val="24"/>
                <w:lang w:val="uk-UA"/>
              </w:rPr>
            </w:pPr>
            <w:r w:rsidRPr="0063255F">
              <w:rPr>
                <w:rFonts w:ascii="Times New Roman" w:hAnsi="Times New Roman" w:cs="Times New Roman"/>
                <w:color w:val="auto"/>
                <w:shd w:val="clear" w:color="auto" w:fill="FFFFFF"/>
                <w:lang w:val="uk-UA"/>
              </w:rPr>
              <w:t>К</w:t>
            </w:r>
            <w:proofErr w:type="spellStart"/>
            <w:r w:rsidR="00906A2D" w:rsidRPr="0063255F">
              <w:rPr>
                <w:rFonts w:ascii="Times New Roman" w:hAnsi="Times New Roman" w:cs="Times New Roman"/>
                <w:color w:val="auto"/>
                <w:shd w:val="clear" w:color="auto" w:fill="FFFFFF"/>
              </w:rPr>
              <w:t>ерівника</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учасника</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процедури</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закупівлі</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фізичну</w:t>
            </w:r>
            <w:proofErr w:type="spellEnd"/>
            <w:r w:rsidR="00906A2D" w:rsidRPr="0063255F">
              <w:rPr>
                <w:rFonts w:ascii="Times New Roman" w:hAnsi="Times New Roman" w:cs="Times New Roman"/>
                <w:color w:val="auto"/>
                <w:shd w:val="clear" w:color="auto" w:fill="FFFFFF"/>
              </w:rPr>
              <w:t xml:space="preserve"> особу, яка </w:t>
            </w:r>
            <w:proofErr w:type="spellStart"/>
            <w:r w:rsidR="00906A2D" w:rsidRPr="0063255F">
              <w:rPr>
                <w:rFonts w:ascii="Times New Roman" w:hAnsi="Times New Roman" w:cs="Times New Roman"/>
                <w:color w:val="auto"/>
                <w:shd w:val="clear" w:color="auto" w:fill="FFFFFF"/>
              </w:rPr>
              <w:t>є</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учасником</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процедури</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закупівлі</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було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притягнуто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згідно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із</w:t>
            </w:r>
            <w:proofErr w:type="spellEnd"/>
            <w:r w:rsidR="00906A2D" w:rsidRPr="0063255F">
              <w:rPr>
                <w:rFonts w:ascii="Times New Roman" w:hAnsi="Times New Roman" w:cs="Times New Roman"/>
                <w:color w:val="auto"/>
                <w:shd w:val="clear" w:color="auto" w:fill="FFFFFF"/>
              </w:rPr>
              <w:t xml:space="preserve"> законом</w:t>
            </w:r>
            <w:r w:rsidR="00906A2D" w:rsidRPr="0063255F">
              <w:rPr>
                <w:color w:val="auto"/>
                <w:shd w:val="clear" w:color="auto" w:fill="FFFFFF"/>
              </w:rPr>
              <w:t xml:space="preserve"> </w:t>
            </w:r>
            <w:r w:rsidR="00906A2D" w:rsidRPr="0063255F">
              <w:rPr>
                <w:rFonts w:ascii="Times New Roman" w:hAnsi="Times New Roman" w:cs="Times New Roman"/>
                <w:color w:val="auto"/>
                <w:shd w:val="clear" w:color="auto" w:fill="FFFFFF"/>
              </w:rPr>
              <w:t xml:space="preserve">до </w:t>
            </w:r>
            <w:proofErr w:type="spellStart"/>
            <w:r w:rsidR="00906A2D" w:rsidRPr="0063255F">
              <w:rPr>
                <w:rFonts w:ascii="Times New Roman" w:hAnsi="Times New Roman" w:cs="Times New Roman"/>
                <w:color w:val="auto"/>
                <w:shd w:val="clear" w:color="auto" w:fill="FFFFFF"/>
              </w:rPr>
              <w:t>відповідальності</w:t>
            </w:r>
            <w:proofErr w:type="spellEnd"/>
            <w:r w:rsidR="00906A2D" w:rsidRPr="0063255F">
              <w:rPr>
                <w:rFonts w:ascii="Times New Roman" w:hAnsi="Times New Roman" w:cs="Times New Roman"/>
                <w:color w:val="auto"/>
                <w:shd w:val="clear" w:color="auto" w:fill="FFFFFF"/>
              </w:rPr>
              <w:t xml:space="preserve"> за </w:t>
            </w:r>
            <w:proofErr w:type="spellStart"/>
            <w:r w:rsidR="00906A2D" w:rsidRPr="0063255F">
              <w:rPr>
                <w:rFonts w:ascii="Times New Roman" w:hAnsi="Times New Roman" w:cs="Times New Roman"/>
                <w:color w:val="auto"/>
                <w:shd w:val="clear" w:color="auto" w:fill="FFFFFF"/>
              </w:rPr>
              <w:t>вчинення</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корупційного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правопорушення</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або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правопорушення</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пов’язаного</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з</w:t>
            </w:r>
            <w:proofErr w:type="spellEnd"/>
            <w:r w:rsidR="00906A2D" w:rsidRPr="0063255F">
              <w:rPr>
                <w:rFonts w:ascii="Times New Roman" w:hAnsi="Times New Roman" w:cs="Times New Roman"/>
                <w:color w:val="auto"/>
                <w:shd w:val="clear" w:color="auto" w:fill="FFFFFF"/>
              </w:rPr>
              <w:t xml:space="preserve"> </w:t>
            </w:r>
            <w:proofErr w:type="spellStart"/>
            <w:r w:rsidR="00906A2D" w:rsidRPr="0063255F">
              <w:rPr>
                <w:rFonts w:ascii="Times New Roman" w:hAnsi="Times New Roman" w:cs="Times New Roman"/>
                <w:color w:val="auto"/>
                <w:shd w:val="clear" w:color="auto" w:fill="FFFFFF"/>
              </w:rPr>
              <w:t>корупцією</w:t>
            </w:r>
            <w:proofErr w:type="spellEnd"/>
            <w:r w:rsidR="00906A2D" w:rsidRPr="0063255F">
              <w:rPr>
                <w:rFonts w:ascii="Times New Roman" w:hAnsi="Times New Roman" w:cs="Times New Roman"/>
                <w:b/>
                <w:color w:val="auto"/>
                <w:sz w:val="24"/>
                <w:szCs w:val="24"/>
                <w:lang w:val="uk-UA"/>
              </w:rPr>
              <w:t xml:space="preserve"> </w:t>
            </w:r>
            <w:r w:rsidR="00CA1EDC">
              <w:rPr>
                <w:rFonts w:ascii="Times New Roman" w:hAnsi="Times New Roman" w:cs="Times New Roman"/>
                <w:b/>
                <w:color w:val="auto"/>
                <w:sz w:val="24"/>
                <w:szCs w:val="24"/>
                <w:lang w:val="uk-UA"/>
              </w:rPr>
              <w:t>(підпункт 3 пункт</w:t>
            </w:r>
            <w:r>
              <w:rPr>
                <w:rFonts w:ascii="Times New Roman" w:hAnsi="Times New Roman" w:cs="Times New Roman"/>
                <w:b/>
                <w:color w:val="auto"/>
                <w:sz w:val="24"/>
                <w:szCs w:val="24"/>
                <w:lang w:val="uk-UA"/>
              </w:rPr>
              <w:t xml:space="preserve"> 47 Особливостей</w:t>
            </w:r>
            <w:r w:rsidR="002D6067" w:rsidRPr="00A5084F">
              <w:rPr>
                <w:rFonts w:ascii="Times New Roman" w:hAnsi="Times New Roman" w:cs="Times New Roman"/>
                <w:b/>
                <w:color w:val="auto"/>
                <w:sz w:val="24"/>
                <w:szCs w:val="24"/>
                <w:lang w:val="uk-UA"/>
              </w:rPr>
              <w:t>)</w:t>
            </w:r>
          </w:p>
        </w:tc>
        <w:tc>
          <w:tcPr>
            <w:tcW w:w="5670" w:type="dxa"/>
          </w:tcPr>
          <w:p w:rsidR="002D6067" w:rsidRDefault="003B5467" w:rsidP="006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3255F">
              <w:rPr>
                <w:rFonts w:ascii="Times New Roman" w:hAnsi="Times New Roman" w:cs="Times New Roman"/>
                <w:sz w:val="24"/>
                <w:szCs w:val="24"/>
                <w:lang w:val="uk-UA"/>
              </w:rPr>
              <w:t>Інформаційна довідка з  Єдиного державного реєстру</w:t>
            </w:r>
            <w:r w:rsidR="00533AC4" w:rsidRPr="00E6070E">
              <w:rPr>
                <w:rFonts w:ascii="Times New Roman" w:hAnsi="Times New Roman" w:cs="Times New Roman"/>
                <w:sz w:val="24"/>
                <w:szCs w:val="24"/>
                <w:lang w:val="uk-UA"/>
              </w:rPr>
              <w:t xml:space="preserve"> осіб, які вчинили корупційні або пов’язані з корупцією правопорушення, </w:t>
            </w:r>
            <w:r w:rsidR="0063255F">
              <w:rPr>
                <w:rFonts w:ascii="Times New Roman" w:hAnsi="Times New Roman" w:cs="Times New Roman"/>
                <w:sz w:val="24"/>
                <w:szCs w:val="24"/>
                <w:lang w:val="uk-UA"/>
              </w:rPr>
              <w:t xml:space="preserve">згідно з якою не буде знайдено інформації про корупційні або пов’язані з корупцією правопорушення </w:t>
            </w:r>
            <w:r w:rsidR="0063255F" w:rsidRPr="008C10A7">
              <w:rPr>
                <w:rFonts w:ascii="Times New Roman" w:hAnsi="Times New Roman" w:cs="Times New Roman"/>
                <w:sz w:val="24"/>
                <w:szCs w:val="24"/>
                <w:lang w:val="uk-UA"/>
              </w:rPr>
              <w:t xml:space="preserve">керівника учасника процедури закупівлі. </w:t>
            </w:r>
          </w:p>
          <w:p w:rsidR="003B5467" w:rsidRDefault="003B5467" w:rsidP="006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4"/>
                <w:szCs w:val="24"/>
                <w:lang w:val="uk-UA"/>
              </w:rPr>
              <w:t>*</w:t>
            </w:r>
            <w:r>
              <w:rPr>
                <w:rFonts w:ascii="Times New Roman" w:hAnsi="Times New Roman" w:cs="Times New Roman"/>
                <w:sz w:val="20"/>
                <w:szCs w:val="20"/>
                <w:lang w:val="uk-UA"/>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відповідність ,підстав, зазначених у підпунктах 3,5,6 і 12 та в абзаці чотирнадцятому цього пункту.</w:t>
            </w:r>
          </w:p>
          <w:p w:rsidR="003B5467" w:rsidRDefault="003B5467" w:rsidP="006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 і 12 та а абзаці чотирнадцятому пункту 47 Особливостей.</w:t>
            </w:r>
          </w:p>
          <w:p w:rsidR="003B5467" w:rsidRDefault="001F630C" w:rsidP="006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0"/>
                <w:szCs w:val="20"/>
                <w:lang w:val="uk-UA"/>
              </w:rPr>
              <w:t>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3255F" w:rsidRPr="001F630C" w:rsidRDefault="001F630C" w:rsidP="00632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A1EDC" w:rsidRPr="00E6070E" w:rsidTr="00F15C88">
        <w:tc>
          <w:tcPr>
            <w:tcW w:w="4104" w:type="dxa"/>
          </w:tcPr>
          <w:p w:rsidR="00CA1EDC" w:rsidRPr="00E6070E" w:rsidRDefault="00CA1EDC" w:rsidP="008C10A7">
            <w:pPr>
              <w:widowControl w:val="0"/>
              <w:spacing w:line="240" w:lineRule="auto"/>
              <w:jc w:val="both"/>
              <w:rPr>
                <w:rFonts w:ascii="Times New Roman" w:hAnsi="Times New Roman" w:cs="Times New Roman"/>
                <w:color w:val="auto"/>
                <w:sz w:val="24"/>
                <w:szCs w:val="24"/>
                <w:lang w:val="uk-UA"/>
              </w:rPr>
            </w:pPr>
            <w:r w:rsidRPr="008C10A7">
              <w:rPr>
                <w:rFonts w:ascii="Times New Roman" w:hAnsi="Times New Roman" w:cs="Times New Roman"/>
                <w:color w:val="auto"/>
                <w:shd w:val="clear" w:color="auto" w:fill="FFFFFF"/>
                <w:lang w:val="uk-UA"/>
              </w:rPr>
              <w:t>К</w:t>
            </w:r>
            <w:proofErr w:type="spellStart"/>
            <w:r w:rsidRPr="008C10A7">
              <w:rPr>
                <w:rFonts w:ascii="Times New Roman" w:hAnsi="Times New Roman" w:cs="Times New Roman"/>
                <w:color w:val="auto"/>
                <w:shd w:val="clear" w:color="auto" w:fill="FFFFFF"/>
              </w:rPr>
              <w:t>ерівник</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учасника</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процедури</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закупівлі</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був</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засуджений</w:t>
            </w:r>
            <w:proofErr w:type="spellEnd"/>
            <w:r w:rsidRPr="008C10A7">
              <w:rPr>
                <w:rFonts w:ascii="Times New Roman" w:hAnsi="Times New Roman" w:cs="Times New Roman"/>
                <w:color w:val="auto"/>
                <w:shd w:val="clear" w:color="auto" w:fill="FFFFFF"/>
              </w:rPr>
              <w:t xml:space="preserve"> за </w:t>
            </w:r>
            <w:proofErr w:type="spellStart"/>
            <w:r w:rsidRPr="008C10A7">
              <w:rPr>
                <w:rFonts w:ascii="Times New Roman" w:hAnsi="Times New Roman" w:cs="Times New Roman"/>
                <w:color w:val="auto"/>
                <w:shd w:val="clear" w:color="auto" w:fill="FFFFFF"/>
              </w:rPr>
              <w:t>кримінальне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правопорушення</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вчинене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корисливих</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мотивів</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зокрема</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пов’язане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хабарництвом</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шахрайством</w:t>
            </w:r>
            <w:proofErr w:type="spellEnd"/>
            <w:r w:rsidRPr="008C10A7">
              <w:rPr>
                <w:rFonts w:ascii="Times New Roman" w:hAnsi="Times New Roman" w:cs="Times New Roman"/>
                <w:color w:val="auto"/>
                <w:shd w:val="clear" w:color="auto" w:fill="FFFFFF"/>
              </w:rPr>
              <w:t xml:space="preserve"> та </w:t>
            </w:r>
            <w:proofErr w:type="spellStart"/>
            <w:r w:rsidRPr="008C10A7">
              <w:rPr>
                <w:rFonts w:ascii="Times New Roman" w:hAnsi="Times New Roman" w:cs="Times New Roman"/>
                <w:color w:val="auto"/>
                <w:shd w:val="clear" w:color="auto" w:fill="FFFFFF"/>
              </w:rPr>
              <w:t>відмиванням</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коштів</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судимість</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якого</w:t>
            </w:r>
            <w:proofErr w:type="spellEnd"/>
            <w:r w:rsidRPr="008C10A7">
              <w:rPr>
                <w:rFonts w:ascii="Times New Roman" w:hAnsi="Times New Roman" w:cs="Times New Roman"/>
                <w:color w:val="auto"/>
                <w:shd w:val="clear" w:color="auto" w:fill="FFFFFF"/>
              </w:rPr>
              <w:t xml:space="preserve"> не </w:t>
            </w:r>
            <w:proofErr w:type="spellStart"/>
            <w:r w:rsidRPr="008C10A7">
              <w:rPr>
                <w:rFonts w:ascii="Times New Roman" w:hAnsi="Times New Roman" w:cs="Times New Roman"/>
                <w:color w:val="auto"/>
                <w:shd w:val="clear" w:color="auto" w:fill="FFFFFF"/>
              </w:rPr>
              <w:t>знято</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або</w:t>
            </w:r>
            <w:proofErr w:type="spellEnd"/>
            <w:r w:rsidRPr="008C10A7">
              <w:rPr>
                <w:rFonts w:ascii="Times New Roman" w:hAnsi="Times New Roman" w:cs="Times New Roman"/>
                <w:color w:val="auto"/>
                <w:shd w:val="clear" w:color="auto" w:fill="FFFFFF"/>
              </w:rPr>
              <w:t xml:space="preserve"> не погашено в </w:t>
            </w:r>
            <w:proofErr w:type="spellStart"/>
            <w:r w:rsidRPr="008C10A7">
              <w:rPr>
                <w:rFonts w:ascii="Times New Roman" w:hAnsi="Times New Roman" w:cs="Times New Roman"/>
                <w:color w:val="auto"/>
                <w:shd w:val="clear" w:color="auto" w:fill="FFFFFF"/>
              </w:rPr>
              <w:t>установленому</w:t>
            </w:r>
            <w:proofErr w:type="spellEnd"/>
            <w:r w:rsidRPr="008C10A7">
              <w:rPr>
                <w:rFonts w:ascii="Times New Roman" w:hAnsi="Times New Roman" w:cs="Times New Roman"/>
                <w:color w:val="auto"/>
                <w:shd w:val="clear" w:color="auto" w:fill="FFFFFF"/>
              </w:rPr>
              <w:t xml:space="preserve"> законом порядку</w:t>
            </w:r>
            <w:r w:rsidRPr="008C10A7">
              <w:rPr>
                <w:rFonts w:ascii="Times New Roman" w:hAnsi="Times New Roman" w:cs="Times New Roman"/>
                <w:b/>
                <w:color w:val="auto"/>
                <w:sz w:val="24"/>
                <w:szCs w:val="24"/>
                <w:lang w:val="uk-UA"/>
              </w:rPr>
              <w:t xml:space="preserve"> </w:t>
            </w:r>
            <w:r w:rsidRPr="00A5084F">
              <w:rPr>
                <w:rFonts w:ascii="Times New Roman" w:hAnsi="Times New Roman" w:cs="Times New Roman"/>
                <w:b/>
                <w:color w:val="auto"/>
                <w:sz w:val="24"/>
                <w:szCs w:val="24"/>
                <w:lang w:val="uk-UA"/>
              </w:rPr>
              <w:t>(</w:t>
            </w:r>
            <w:r>
              <w:rPr>
                <w:rFonts w:ascii="Times New Roman" w:hAnsi="Times New Roman" w:cs="Times New Roman"/>
                <w:b/>
                <w:color w:val="auto"/>
                <w:sz w:val="24"/>
                <w:szCs w:val="24"/>
                <w:lang w:val="uk-UA"/>
              </w:rPr>
              <w:t>підпункт 6 пункт 47 Особливостей</w:t>
            </w:r>
            <w:r w:rsidRPr="00A5084F">
              <w:rPr>
                <w:rFonts w:ascii="Times New Roman" w:hAnsi="Times New Roman" w:cs="Times New Roman"/>
                <w:b/>
                <w:color w:val="auto"/>
                <w:sz w:val="24"/>
                <w:szCs w:val="24"/>
                <w:lang w:val="uk-UA"/>
              </w:rPr>
              <w:t>)</w:t>
            </w:r>
          </w:p>
        </w:tc>
        <w:tc>
          <w:tcPr>
            <w:tcW w:w="5670" w:type="dxa"/>
            <w:vMerge w:val="restart"/>
          </w:tcPr>
          <w:p w:rsidR="00CA1EDC" w:rsidRDefault="00CA1EDC" w:rsidP="00717174">
            <w:pPr>
              <w:pStyle w:val="a3"/>
              <w:spacing w:before="0" w:beforeAutospacing="0" w:after="0" w:afterAutospacing="0"/>
              <w:jc w:val="both"/>
              <w:rPr>
                <w:rFonts w:ascii="Times New Roman" w:hAnsi="Times New Roman" w:cs="Times New Roman"/>
                <w:color w:val="000000"/>
                <w:szCs w:val="24"/>
                <w:lang w:val="uk-UA"/>
              </w:rPr>
            </w:pPr>
            <w:r>
              <w:rPr>
                <w:rFonts w:ascii="Times New Roman" w:hAnsi="Times New Roman" w:cs="Times New Roman"/>
                <w:color w:val="000000"/>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A1EDC" w:rsidRPr="001F630C" w:rsidRDefault="001F630C" w:rsidP="001F630C">
            <w:pPr>
              <w:pStyle w:val="a9"/>
              <w:rPr>
                <w:rFonts w:ascii="Times New Roman" w:hAnsi="Times New Roman" w:cs="Times New Roman"/>
                <w:bCs/>
                <w:iCs/>
                <w:sz w:val="24"/>
                <w:szCs w:val="24"/>
                <w:shd w:val="clear" w:color="auto" w:fill="FFFFFF"/>
                <w:lang w:val="uk-UA"/>
              </w:rPr>
            </w:pPr>
            <w:r>
              <w:rPr>
                <w:rFonts w:ascii="Times New Roman" w:hAnsi="Times New Roman" w:cs="Times New Roman"/>
                <w:sz w:val="24"/>
                <w:szCs w:val="24"/>
                <w:lang w:val="uk-UA"/>
              </w:rPr>
              <w:t xml:space="preserve">Документ повинен бути  </w:t>
            </w:r>
            <w:r w:rsidRPr="001F630C">
              <w:rPr>
                <w:rFonts w:ascii="Times New Roman" w:hAnsi="Times New Roman" w:cs="Times New Roman"/>
                <w:sz w:val="24"/>
                <w:szCs w:val="24"/>
                <w:lang w:val="uk-UA"/>
              </w:rPr>
              <w:t>виданий/сформований/отриманий в поточному році.</w:t>
            </w:r>
          </w:p>
        </w:tc>
      </w:tr>
      <w:tr w:rsidR="00CA1EDC" w:rsidRPr="00E6070E" w:rsidTr="00F15C88">
        <w:tc>
          <w:tcPr>
            <w:tcW w:w="4104" w:type="dxa"/>
          </w:tcPr>
          <w:p w:rsidR="00CA1EDC" w:rsidRPr="00E6070E" w:rsidRDefault="00CA1EDC" w:rsidP="00CA1EDC">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hd w:val="clear" w:color="auto" w:fill="FFFFFF"/>
                <w:lang w:val="uk-UA"/>
              </w:rPr>
              <w:t>К</w:t>
            </w:r>
            <w:proofErr w:type="spellStart"/>
            <w:r w:rsidRPr="00CA1EDC">
              <w:rPr>
                <w:rFonts w:ascii="Times New Roman" w:hAnsi="Times New Roman" w:cs="Times New Roman"/>
                <w:color w:val="auto"/>
                <w:shd w:val="clear" w:color="auto" w:fill="FFFFFF"/>
              </w:rPr>
              <w:t>ерівника</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учасника</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процедури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закупівлі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фізичну</w:t>
            </w:r>
            <w:proofErr w:type="spellEnd"/>
            <w:r w:rsidRPr="00CA1EDC">
              <w:rPr>
                <w:rFonts w:ascii="Times New Roman" w:hAnsi="Times New Roman" w:cs="Times New Roman"/>
                <w:color w:val="auto"/>
                <w:shd w:val="clear" w:color="auto" w:fill="FFFFFF"/>
              </w:rPr>
              <w:t xml:space="preserve"> особу, яка </w:t>
            </w:r>
            <w:proofErr w:type="spellStart"/>
            <w:r w:rsidRPr="00CA1EDC">
              <w:rPr>
                <w:rFonts w:ascii="Times New Roman" w:hAnsi="Times New Roman" w:cs="Times New Roman"/>
                <w:color w:val="auto"/>
                <w:shd w:val="clear" w:color="auto" w:fill="FFFFFF"/>
              </w:rPr>
              <w:t>є</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учасником</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процедури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закупівлі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було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притягнуто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згідно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із</w:t>
            </w:r>
            <w:proofErr w:type="spellEnd"/>
            <w:r w:rsidRPr="00CA1EDC">
              <w:rPr>
                <w:rFonts w:ascii="Times New Roman" w:hAnsi="Times New Roman" w:cs="Times New Roman"/>
                <w:color w:val="auto"/>
                <w:shd w:val="clear" w:color="auto" w:fill="FFFFFF"/>
              </w:rPr>
              <w:t xml:space="preserve"> законом до </w:t>
            </w:r>
            <w:proofErr w:type="spellStart"/>
            <w:r w:rsidRPr="00CA1EDC">
              <w:rPr>
                <w:rFonts w:ascii="Times New Roman" w:hAnsi="Times New Roman" w:cs="Times New Roman"/>
                <w:color w:val="auto"/>
                <w:shd w:val="clear" w:color="auto" w:fill="FFFFFF"/>
              </w:rPr>
              <w:t>відповідальності</w:t>
            </w:r>
            <w:proofErr w:type="spellEnd"/>
            <w:r w:rsidRPr="00CA1EDC">
              <w:rPr>
                <w:rFonts w:ascii="Times New Roman" w:hAnsi="Times New Roman" w:cs="Times New Roman"/>
                <w:color w:val="auto"/>
                <w:shd w:val="clear" w:color="auto" w:fill="FFFFFF"/>
              </w:rPr>
              <w:t xml:space="preserve"> за </w:t>
            </w:r>
            <w:proofErr w:type="spellStart"/>
            <w:r w:rsidRPr="00CA1EDC">
              <w:rPr>
                <w:rFonts w:ascii="Times New Roman" w:hAnsi="Times New Roman" w:cs="Times New Roman"/>
                <w:color w:val="auto"/>
                <w:shd w:val="clear" w:color="auto" w:fill="FFFFFF"/>
              </w:rPr>
              <w:t>вчинення</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правопорушення</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пов’язаного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lastRenderedPageBreak/>
              <w:t>використанням</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дитячої</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праці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чи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будь-якими</w:t>
            </w:r>
            <w:proofErr w:type="spellEnd"/>
            <w:r w:rsidRPr="00CA1EDC">
              <w:rPr>
                <w:rFonts w:ascii="Times New Roman" w:hAnsi="Times New Roman" w:cs="Times New Roman"/>
                <w:color w:val="auto"/>
                <w:shd w:val="clear" w:color="auto" w:fill="FFFFFF"/>
              </w:rPr>
              <w:t xml:space="preserve"> формами </w:t>
            </w:r>
            <w:proofErr w:type="spellStart"/>
            <w:r w:rsidRPr="00CA1EDC">
              <w:rPr>
                <w:rFonts w:ascii="Times New Roman" w:hAnsi="Times New Roman" w:cs="Times New Roman"/>
                <w:color w:val="auto"/>
                <w:shd w:val="clear" w:color="auto" w:fill="FFFFFF"/>
              </w:rPr>
              <w:t>торгівлі</w:t>
            </w:r>
            <w:proofErr w:type="spellEnd"/>
            <w:r w:rsidRPr="00CA1EDC">
              <w:rPr>
                <w:rFonts w:ascii="Times New Roman" w:hAnsi="Times New Roman" w:cs="Times New Roman"/>
                <w:color w:val="auto"/>
                <w:shd w:val="clear" w:color="auto" w:fill="FFFFFF"/>
              </w:rPr>
              <w:t xml:space="preserve"> людьми.</w:t>
            </w:r>
            <w:r w:rsidRPr="00CA1EDC">
              <w:rPr>
                <w:rFonts w:ascii="Times New Roman" w:hAnsi="Times New Roman" w:cs="Times New Roman"/>
                <w:b/>
                <w:bCs/>
                <w:color w:val="auto"/>
                <w:sz w:val="24"/>
                <w:szCs w:val="24"/>
                <w:shd w:val="clear" w:color="auto" w:fill="FFFFFF"/>
                <w:lang w:val="uk-UA"/>
              </w:rPr>
              <w:t xml:space="preserve"> </w:t>
            </w:r>
            <w:r w:rsidRPr="00A5084F">
              <w:rPr>
                <w:rFonts w:ascii="Times New Roman" w:hAnsi="Times New Roman" w:cs="Times New Roman"/>
                <w:b/>
                <w:bCs/>
                <w:color w:val="auto"/>
                <w:sz w:val="24"/>
                <w:szCs w:val="24"/>
                <w:shd w:val="clear" w:color="auto" w:fill="FFFFFF"/>
                <w:lang w:val="uk-UA"/>
              </w:rPr>
              <w:t>(п</w:t>
            </w:r>
            <w:r>
              <w:rPr>
                <w:rFonts w:ascii="Times New Roman" w:hAnsi="Times New Roman" w:cs="Times New Roman"/>
                <w:b/>
                <w:bCs/>
                <w:color w:val="auto"/>
                <w:sz w:val="24"/>
                <w:szCs w:val="24"/>
                <w:shd w:val="clear" w:color="auto" w:fill="FFFFFF"/>
                <w:lang w:val="uk-UA"/>
              </w:rPr>
              <w:t>ідпункт 12 пункт 47 Особливостей</w:t>
            </w:r>
            <w:r w:rsidRPr="00A5084F">
              <w:rPr>
                <w:rFonts w:ascii="Times New Roman" w:hAnsi="Times New Roman" w:cs="Times New Roman"/>
                <w:b/>
                <w:bCs/>
                <w:color w:val="auto"/>
                <w:sz w:val="24"/>
                <w:szCs w:val="24"/>
                <w:shd w:val="clear" w:color="auto" w:fill="FFFFFF"/>
                <w:lang w:val="uk-UA"/>
              </w:rPr>
              <w:t>)</w:t>
            </w:r>
          </w:p>
        </w:tc>
        <w:tc>
          <w:tcPr>
            <w:tcW w:w="5670" w:type="dxa"/>
            <w:vMerge/>
          </w:tcPr>
          <w:p w:rsidR="00CA1EDC" w:rsidRPr="00E6070E" w:rsidRDefault="00CA1EDC" w:rsidP="00717174">
            <w:pPr>
              <w:pStyle w:val="a3"/>
              <w:spacing w:before="0" w:beforeAutospacing="0" w:after="0" w:afterAutospacing="0"/>
              <w:jc w:val="both"/>
              <w:rPr>
                <w:rFonts w:ascii="Times New Roman" w:hAnsi="Times New Roman" w:cs="Times New Roman"/>
                <w:b/>
                <w:szCs w:val="24"/>
                <w:lang w:val="uk-UA"/>
              </w:rPr>
            </w:pPr>
          </w:p>
        </w:tc>
      </w:tr>
      <w:tr w:rsidR="00006AD7" w:rsidRPr="003911CD" w:rsidTr="00F15C88">
        <w:trPr>
          <w:trHeight w:val="1560"/>
        </w:trPr>
        <w:tc>
          <w:tcPr>
            <w:tcW w:w="4104" w:type="dxa"/>
            <w:tcBorders>
              <w:top w:val="single" w:sz="4" w:space="0" w:color="auto"/>
            </w:tcBorders>
          </w:tcPr>
          <w:p w:rsidR="00006AD7" w:rsidRPr="00E6070E" w:rsidRDefault="00006AD7" w:rsidP="00006AD7">
            <w:pPr>
              <w:pStyle w:val="a6"/>
              <w:widowControl w:val="0"/>
              <w:spacing w:before="0" w:beforeAutospacing="0" w:after="0" w:afterAutospacing="0"/>
              <w:jc w:val="both"/>
              <w:rPr>
                <w:lang w:val="uk-UA"/>
              </w:rPr>
            </w:pPr>
            <w:r w:rsidRPr="00E6070E">
              <w:rPr>
                <w:lang w:val="uk-UA"/>
              </w:rPr>
              <w:lastRenderedPageBreak/>
              <w:t>Учасник процедури закупівлі не виконав свої з</w:t>
            </w:r>
            <w:r w:rsidRPr="00E6070E">
              <w:rPr>
                <w:color w:val="000000"/>
                <w:lang w:val="uk-UA"/>
              </w:rPr>
              <w:t xml:space="preserve">обов’язання за раніше укладеним </w:t>
            </w:r>
            <w:r w:rsidR="000D1735">
              <w:rPr>
                <w:color w:val="000000"/>
                <w:lang w:val="uk-UA"/>
              </w:rPr>
              <w:t>договором про закупівлю з цим самим замовником,</w:t>
            </w:r>
            <w:r w:rsidRPr="00E6070E">
              <w:rPr>
                <w:color w:val="000000"/>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000D1735">
              <w:rPr>
                <w:color w:val="000000"/>
                <w:lang w:val="uk-UA"/>
              </w:rPr>
              <w:t>цьому абзаці</w:t>
            </w:r>
            <w:r w:rsidRPr="00E6070E">
              <w:rPr>
                <w:color w:val="00000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w:t>
            </w:r>
            <w:r w:rsidR="000D1735">
              <w:rPr>
                <w:color w:val="000000"/>
                <w:lang w:val="uk-UA"/>
              </w:rPr>
              <w:t xml:space="preserve"> відкритих торгах. </w:t>
            </w:r>
            <w:r>
              <w:rPr>
                <w:lang w:val="uk-UA"/>
              </w:rPr>
              <w:t xml:space="preserve"> </w:t>
            </w:r>
            <w:r w:rsidRPr="00A5084F">
              <w:rPr>
                <w:b/>
                <w:lang w:val="uk-UA"/>
              </w:rPr>
              <w:t>(</w:t>
            </w:r>
            <w:r w:rsidR="000D1735">
              <w:rPr>
                <w:b/>
                <w:lang w:val="uk-UA"/>
              </w:rPr>
              <w:t>абзац 14 пункт 47 Особливостей</w:t>
            </w:r>
            <w:r w:rsidRPr="00A5084F">
              <w:rPr>
                <w:b/>
                <w:lang w:val="uk-UA"/>
              </w:rPr>
              <w:t>)</w:t>
            </w:r>
          </w:p>
          <w:p w:rsidR="00006AD7" w:rsidRPr="00E6070E" w:rsidRDefault="00006AD7" w:rsidP="00006AD7">
            <w:pPr>
              <w:pStyle w:val="a6"/>
              <w:widowControl w:val="0"/>
              <w:spacing w:before="0" w:beforeAutospacing="0" w:after="0" w:afterAutospacing="0"/>
              <w:jc w:val="both"/>
              <w:rPr>
                <w:lang w:val="uk-UA" w:eastAsia="uk-UA" w:bidi="uk-UA"/>
              </w:rPr>
            </w:pPr>
          </w:p>
        </w:tc>
        <w:tc>
          <w:tcPr>
            <w:tcW w:w="5670" w:type="dxa"/>
            <w:tcBorders>
              <w:top w:val="single" w:sz="4" w:space="0" w:color="auto"/>
            </w:tcBorders>
          </w:tcPr>
          <w:p w:rsidR="00006AD7" w:rsidRPr="00505596" w:rsidRDefault="000D1735" w:rsidP="00505596">
            <w:pPr>
              <w:pStyle w:val="a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w:t>
            </w:r>
            <w:r w:rsidR="00F15C88">
              <w:rPr>
                <w:rFonts w:ascii="Times New Roman" w:hAnsi="Times New Roman" w:cs="Times New Roman"/>
                <w:sz w:val="24"/>
                <w:szCs w:val="24"/>
                <w:lang w:val="uk-UA"/>
              </w:rPr>
              <w:t>дстав, що призвели б до його до</w:t>
            </w:r>
            <w:r>
              <w:rPr>
                <w:rFonts w:ascii="Times New Roman" w:hAnsi="Times New Roman" w:cs="Times New Roman"/>
                <w:sz w:val="24"/>
                <w:szCs w:val="24"/>
                <w:lang w:val="uk-UA"/>
              </w:rPr>
              <w:t xml:space="preserve">строкового розірвання і до застосування санкцій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00F15C88">
              <w:rPr>
                <w:rFonts w:ascii="Times New Roman" w:hAnsi="Times New Roman" w:cs="Times New Roman"/>
                <w:sz w:val="24"/>
                <w:szCs w:val="24"/>
                <w:lang w:val="uk-UA"/>
              </w:rPr>
              <w:t>зобов’язання та відшкодування завданих збитків.</w:t>
            </w:r>
            <w:r w:rsidR="00505596" w:rsidRPr="00505596">
              <w:rPr>
                <w:rFonts w:ascii="Times New Roman" w:hAnsi="Times New Roman" w:cs="Times New Roman"/>
                <w:color w:val="auto"/>
                <w:sz w:val="24"/>
                <w:szCs w:val="24"/>
                <w:lang w:val="uk-UA"/>
              </w:rPr>
              <w:t xml:space="preserve"> </w:t>
            </w:r>
          </w:p>
        </w:tc>
      </w:tr>
    </w:tbl>
    <w:p w:rsidR="002D6067" w:rsidRDefault="002D6067" w:rsidP="002D6067">
      <w:pPr>
        <w:widowControl w:val="0"/>
        <w:tabs>
          <w:tab w:val="left" w:pos="1080"/>
        </w:tabs>
        <w:spacing w:line="240" w:lineRule="auto"/>
        <w:jc w:val="both"/>
        <w:rPr>
          <w:rFonts w:ascii="Times New Roman" w:hAnsi="Times New Roman" w:cs="Times New Roman"/>
          <w:color w:val="auto"/>
          <w:sz w:val="24"/>
          <w:szCs w:val="24"/>
          <w:lang w:val="uk-UA"/>
        </w:rPr>
      </w:pPr>
    </w:p>
    <w:p w:rsidR="00C30CFC" w:rsidRDefault="00C30CFC" w:rsidP="002D6067">
      <w:pPr>
        <w:widowControl w:val="0"/>
        <w:tabs>
          <w:tab w:val="left" w:pos="1080"/>
        </w:tabs>
        <w:spacing w:line="240" w:lineRule="auto"/>
        <w:jc w:val="both"/>
        <w:rPr>
          <w:rFonts w:ascii="Times New Roman" w:hAnsi="Times New Roman" w:cs="Times New Roman"/>
          <w:color w:val="auto"/>
          <w:sz w:val="24"/>
          <w:szCs w:val="24"/>
          <w:lang w:val="uk-UA"/>
        </w:rPr>
      </w:pPr>
    </w:p>
    <w:p w:rsidR="00F15C88" w:rsidRDefault="00F15C88" w:rsidP="00F15C88">
      <w:pPr>
        <w:pStyle w:val="a9"/>
        <w:jc w:val="both"/>
        <w:rPr>
          <w:rFonts w:ascii="Times New Roman" w:hAnsi="Times New Roman" w:cs="Times New Roman"/>
          <w:color w:val="auto"/>
          <w:sz w:val="24"/>
          <w:szCs w:val="24"/>
          <w:shd w:val="clear" w:color="auto" w:fill="FFFFFF"/>
          <w:lang w:val="uk-UA"/>
        </w:rPr>
      </w:pPr>
    </w:p>
    <w:p w:rsidR="004F6413" w:rsidRDefault="004F6413" w:rsidP="00F15C88">
      <w:pPr>
        <w:pStyle w:val="a9"/>
        <w:jc w:val="both"/>
        <w:rPr>
          <w:rFonts w:ascii="Times New Roman" w:hAnsi="Times New Roman" w:cs="Times New Roman"/>
          <w:b/>
          <w:i/>
          <w:color w:val="auto"/>
          <w:sz w:val="24"/>
          <w:szCs w:val="24"/>
          <w:shd w:val="clear" w:color="auto" w:fill="FFFFFF"/>
          <w:lang w:val="uk-UA"/>
        </w:rPr>
      </w:pPr>
    </w:p>
    <w:p w:rsidR="004F6413" w:rsidRDefault="004F6413" w:rsidP="00F15C88">
      <w:pPr>
        <w:pStyle w:val="a9"/>
        <w:jc w:val="both"/>
        <w:rPr>
          <w:rFonts w:ascii="Times New Roman" w:hAnsi="Times New Roman" w:cs="Times New Roman"/>
          <w:b/>
          <w:i/>
          <w:color w:val="auto"/>
          <w:sz w:val="24"/>
          <w:szCs w:val="24"/>
          <w:shd w:val="clear" w:color="auto" w:fill="FFFFFF"/>
          <w:lang w:val="uk-UA"/>
        </w:rPr>
      </w:pPr>
    </w:p>
    <w:p w:rsidR="00F15C88" w:rsidRPr="0063255F" w:rsidRDefault="00F15C88" w:rsidP="00F15C88">
      <w:pPr>
        <w:pStyle w:val="a9"/>
        <w:jc w:val="both"/>
        <w:rPr>
          <w:rFonts w:ascii="Times New Roman" w:hAnsi="Times New Roman" w:cs="Times New Roman"/>
          <w:b/>
          <w:i/>
          <w:color w:val="auto"/>
          <w:sz w:val="24"/>
          <w:szCs w:val="24"/>
          <w:shd w:val="clear" w:color="auto" w:fill="FFFFFF"/>
          <w:lang w:val="uk-UA"/>
        </w:rPr>
      </w:pPr>
      <w:r w:rsidRPr="0063255F">
        <w:rPr>
          <w:rFonts w:ascii="Times New Roman" w:hAnsi="Times New Roman" w:cs="Times New Roman"/>
          <w:b/>
          <w:i/>
          <w:color w:val="auto"/>
          <w:sz w:val="24"/>
          <w:szCs w:val="24"/>
          <w:shd w:val="clear" w:color="auto" w:fill="FFFFFF"/>
          <w:lang w:val="uk-UA"/>
        </w:rPr>
        <w:t>Документи, які надают</w:t>
      </w:r>
      <w:r>
        <w:rPr>
          <w:rFonts w:ascii="Times New Roman" w:hAnsi="Times New Roman" w:cs="Times New Roman"/>
          <w:b/>
          <w:i/>
          <w:color w:val="auto"/>
          <w:sz w:val="24"/>
          <w:szCs w:val="24"/>
          <w:shd w:val="clear" w:color="auto" w:fill="FFFFFF"/>
          <w:lang w:val="uk-UA"/>
        </w:rPr>
        <w:t>ься ПЕРЕМОЖЦЕМ (фізичною особою чи фізичною особою - підприємцем</w:t>
      </w:r>
      <w:r w:rsidRPr="0063255F">
        <w:rPr>
          <w:rFonts w:ascii="Times New Roman" w:hAnsi="Times New Roman" w:cs="Times New Roman"/>
          <w:b/>
          <w:i/>
          <w:color w:val="auto"/>
          <w:sz w:val="24"/>
          <w:szCs w:val="24"/>
          <w:shd w:val="clear" w:color="auto" w:fill="FFFFFF"/>
          <w:lang w:val="uk-UA"/>
        </w:rPr>
        <w:t>):</w:t>
      </w:r>
    </w:p>
    <w:tbl>
      <w:tblPr>
        <w:tblW w:w="977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04"/>
        <w:gridCol w:w="5670"/>
      </w:tblGrid>
      <w:tr w:rsidR="00F15C88" w:rsidRPr="00E6070E" w:rsidTr="00F15C88">
        <w:tc>
          <w:tcPr>
            <w:tcW w:w="4104" w:type="dxa"/>
          </w:tcPr>
          <w:p w:rsidR="00F15C88" w:rsidRPr="00906A2D" w:rsidRDefault="00F15C88" w:rsidP="00AB25DD">
            <w:pPr>
              <w:widowControl w:val="0"/>
              <w:spacing w:line="240" w:lineRule="auto"/>
              <w:jc w:val="center"/>
              <w:rPr>
                <w:rFonts w:ascii="Times New Roman" w:hAnsi="Times New Roman" w:cs="Times New Roman"/>
                <w:b/>
                <w:color w:val="auto"/>
                <w:sz w:val="24"/>
                <w:szCs w:val="24"/>
                <w:lang w:val="uk-UA"/>
              </w:rPr>
            </w:pPr>
            <w:r w:rsidRPr="00906A2D">
              <w:rPr>
                <w:rFonts w:ascii="Times New Roman" w:hAnsi="Times New Roman" w:cs="Times New Roman"/>
                <w:b/>
                <w:color w:val="auto"/>
                <w:sz w:val="24"/>
                <w:szCs w:val="24"/>
                <w:lang w:val="uk-UA"/>
              </w:rPr>
              <w:t>Вимоги згідно з п.47 Особливостей</w:t>
            </w:r>
          </w:p>
        </w:tc>
        <w:tc>
          <w:tcPr>
            <w:tcW w:w="5670" w:type="dxa"/>
          </w:tcPr>
          <w:p w:rsidR="00F15C88" w:rsidRPr="00906A2D" w:rsidRDefault="00F15C88" w:rsidP="00AB25DD">
            <w:pPr>
              <w:pStyle w:val="a3"/>
              <w:spacing w:before="0" w:beforeAutospacing="0" w:after="0" w:afterAutospacing="0"/>
              <w:jc w:val="center"/>
              <w:rPr>
                <w:rFonts w:ascii="Times New Roman" w:hAnsi="Times New Roman" w:cs="Times New Roman"/>
                <w:b/>
                <w:szCs w:val="24"/>
                <w:lang w:val="uk-UA"/>
              </w:rPr>
            </w:pPr>
            <w:r w:rsidRPr="00906A2D">
              <w:rPr>
                <w:rFonts w:ascii="Times New Roman" w:hAnsi="Times New Roman" w:cs="Times New Roman"/>
                <w:b/>
                <w:szCs w:val="24"/>
                <w:lang w:val="uk-UA"/>
              </w:rPr>
              <w:t>Переможець торгів на виконання вимоги згідно з п.47 Особливостей (підтвердження відсутності підстав) повинен надати таку інформацію:</w:t>
            </w:r>
          </w:p>
        </w:tc>
      </w:tr>
      <w:tr w:rsidR="00F15C88" w:rsidRPr="003911CD" w:rsidTr="00F15C88">
        <w:tc>
          <w:tcPr>
            <w:tcW w:w="4104" w:type="dxa"/>
          </w:tcPr>
          <w:p w:rsidR="00F15C88" w:rsidRPr="00A5084F" w:rsidRDefault="00F15C88" w:rsidP="00AB25DD">
            <w:pPr>
              <w:widowControl w:val="0"/>
              <w:spacing w:line="240" w:lineRule="auto"/>
              <w:jc w:val="both"/>
              <w:rPr>
                <w:rFonts w:ascii="Times New Roman" w:hAnsi="Times New Roman" w:cs="Times New Roman"/>
                <w:b/>
                <w:color w:val="auto"/>
                <w:sz w:val="24"/>
                <w:szCs w:val="24"/>
                <w:lang w:val="uk-UA"/>
              </w:rPr>
            </w:pPr>
            <w:r w:rsidRPr="0063255F">
              <w:rPr>
                <w:rFonts w:ascii="Times New Roman" w:hAnsi="Times New Roman" w:cs="Times New Roman"/>
                <w:color w:val="auto"/>
                <w:shd w:val="clear" w:color="auto" w:fill="FFFFFF"/>
                <w:lang w:val="uk-UA"/>
              </w:rPr>
              <w:t>К</w:t>
            </w:r>
            <w:proofErr w:type="spellStart"/>
            <w:r w:rsidRPr="0063255F">
              <w:rPr>
                <w:rFonts w:ascii="Times New Roman" w:hAnsi="Times New Roman" w:cs="Times New Roman"/>
                <w:color w:val="auto"/>
                <w:shd w:val="clear" w:color="auto" w:fill="FFFFFF"/>
              </w:rPr>
              <w:t>ерівника</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учасника</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процедури</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закупівлі</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фізичну</w:t>
            </w:r>
            <w:proofErr w:type="spellEnd"/>
            <w:r w:rsidRPr="0063255F">
              <w:rPr>
                <w:rFonts w:ascii="Times New Roman" w:hAnsi="Times New Roman" w:cs="Times New Roman"/>
                <w:color w:val="auto"/>
                <w:shd w:val="clear" w:color="auto" w:fill="FFFFFF"/>
              </w:rPr>
              <w:t xml:space="preserve"> особу, яка </w:t>
            </w:r>
            <w:proofErr w:type="spellStart"/>
            <w:r w:rsidRPr="0063255F">
              <w:rPr>
                <w:rFonts w:ascii="Times New Roman" w:hAnsi="Times New Roman" w:cs="Times New Roman"/>
                <w:color w:val="auto"/>
                <w:shd w:val="clear" w:color="auto" w:fill="FFFFFF"/>
              </w:rPr>
              <w:t>є</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учасником</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процедури</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закупівлі</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було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притягнуто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згідно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із</w:t>
            </w:r>
            <w:proofErr w:type="spellEnd"/>
            <w:r w:rsidRPr="0063255F">
              <w:rPr>
                <w:rFonts w:ascii="Times New Roman" w:hAnsi="Times New Roman" w:cs="Times New Roman"/>
                <w:color w:val="auto"/>
                <w:shd w:val="clear" w:color="auto" w:fill="FFFFFF"/>
              </w:rPr>
              <w:t xml:space="preserve"> законом</w:t>
            </w:r>
            <w:r w:rsidRPr="0063255F">
              <w:rPr>
                <w:color w:val="auto"/>
                <w:shd w:val="clear" w:color="auto" w:fill="FFFFFF"/>
              </w:rPr>
              <w:t xml:space="preserve"> </w:t>
            </w:r>
            <w:r w:rsidRPr="0063255F">
              <w:rPr>
                <w:rFonts w:ascii="Times New Roman" w:hAnsi="Times New Roman" w:cs="Times New Roman"/>
                <w:color w:val="auto"/>
                <w:shd w:val="clear" w:color="auto" w:fill="FFFFFF"/>
              </w:rPr>
              <w:t xml:space="preserve">до </w:t>
            </w:r>
            <w:proofErr w:type="spellStart"/>
            <w:r w:rsidRPr="0063255F">
              <w:rPr>
                <w:rFonts w:ascii="Times New Roman" w:hAnsi="Times New Roman" w:cs="Times New Roman"/>
                <w:color w:val="auto"/>
                <w:shd w:val="clear" w:color="auto" w:fill="FFFFFF"/>
              </w:rPr>
              <w:t>відповідальності</w:t>
            </w:r>
            <w:proofErr w:type="spellEnd"/>
            <w:r w:rsidRPr="0063255F">
              <w:rPr>
                <w:rFonts w:ascii="Times New Roman" w:hAnsi="Times New Roman" w:cs="Times New Roman"/>
                <w:color w:val="auto"/>
                <w:shd w:val="clear" w:color="auto" w:fill="FFFFFF"/>
              </w:rPr>
              <w:t xml:space="preserve"> за </w:t>
            </w:r>
            <w:proofErr w:type="spellStart"/>
            <w:r w:rsidRPr="0063255F">
              <w:rPr>
                <w:rFonts w:ascii="Times New Roman" w:hAnsi="Times New Roman" w:cs="Times New Roman"/>
                <w:color w:val="auto"/>
                <w:shd w:val="clear" w:color="auto" w:fill="FFFFFF"/>
              </w:rPr>
              <w:t>вчинення</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корупційного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правопорушення</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або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правопорушення</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пов’язаного</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з</w:t>
            </w:r>
            <w:proofErr w:type="spellEnd"/>
            <w:r w:rsidRPr="0063255F">
              <w:rPr>
                <w:rFonts w:ascii="Times New Roman" w:hAnsi="Times New Roman" w:cs="Times New Roman"/>
                <w:color w:val="auto"/>
                <w:shd w:val="clear" w:color="auto" w:fill="FFFFFF"/>
              </w:rPr>
              <w:t xml:space="preserve"> </w:t>
            </w:r>
            <w:proofErr w:type="spellStart"/>
            <w:r w:rsidRPr="0063255F">
              <w:rPr>
                <w:rFonts w:ascii="Times New Roman" w:hAnsi="Times New Roman" w:cs="Times New Roman"/>
                <w:color w:val="auto"/>
                <w:shd w:val="clear" w:color="auto" w:fill="FFFFFF"/>
              </w:rPr>
              <w:t>корупцією</w:t>
            </w:r>
            <w:proofErr w:type="spellEnd"/>
            <w:r w:rsidRPr="0063255F">
              <w:rPr>
                <w:rFonts w:ascii="Times New Roman" w:hAnsi="Times New Roman" w:cs="Times New Roman"/>
                <w:b/>
                <w:color w:val="auto"/>
                <w:sz w:val="24"/>
                <w:szCs w:val="24"/>
                <w:lang w:val="uk-UA"/>
              </w:rPr>
              <w:t xml:space="preserve"> </w:t>
            </w:r>
            <w:r>
              <w:rPr>
                <w:rFonts w:ascii="Times New Roman" w:hAnsi="Times New Roman" w:cs="Times New Roman"/>
                <w:b/>
                <w:color w:val="auto"/>
                <w:sz w:val="24"/>
                <w:szCs w:val="24"/>
                <w:lang w:val="uk-UA"/>
              </w:rPr>
              <w:t>(підпункт 3 пункт 47 Особливостей</w:t>
            </w:r>
            <w:r w:rsidRPr="00A5084F">
              <w:rPr>
                <w:rFonts w:ascii="Times New Roman" w:hAnsi="Times New Roman" w:cs="Times New Roman"/>
                <w:b/>
                <w:color w:val="auto"/>
                <w:sz w:val="24"/>
                <w:szCs w:val="24"/>
                <w:lang w:val="uk-UA"/>
              </w:rPr>
              <w:t>)</w:t>
            </w:r>
          </w:p>
        </w:tc>
        <w:tc>
          <w:tcPr>
            <w:tcW w:w="5670" w:type="dxa"/>
          </w:tcPr>
          <w:p w:rsidR="00F15C88" w:rsidRDefault="001F630C" w:rsidP="00AB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F15C88">
              <w:rPr>
                <w:rFonts w:ascii="Times New Roman" w:hAnsi="Times New Roman" w:cs="Times New Roman"/>
                <w:sz w:val="24"/>
                <w:szCs w:val="24"/>
                <w:lang w:val="uk-UA"/>
              </w:rPr>
              <w:t>Інформаційна довідка з  Єдиного державного реєстру</w:t>
            </w:r>
            <w:r w:rsidR="00F15C88" w:rsidRPr="00E6070E">
              <w:rPr>
                <w:rFonts w:ascii="Times New Roman" w:hAnsi="Times New Roman" w:cs="Times New Roman"/>
                <w:sz w:val="24"/>
                <w:szCs w:val="24"/>
                <w:lang w:val="uk-UA"/>
              </w:rPr>
              <w:t xml:space="preserve"> осіб, які вчинили корупційні або пов’язані з корупцією правопорушення, </w:t>
            </w:r>
            <w:r w:rsidR="00F15C88">
              <w:rPr>
                <w:rFonts w:ascii="Times New Roman" w:hAnsi="Times New Roman" w:cs="Times New Roman"/>
                <w:sz w:val="24"/>
                <w:szCs w:val="24"/>
                <w:lang w:val="uk-UA"/>
              </w:rPr>
              <w:t>згідно з якою не буде знайдено інформації про корупційні або пов’язані з корупцією правопорушення фізичної особи учасника процедури закупівлі.</w:t>
            </w:r>
          </w:p>
          <w:p w:rsidR="001F630C" w:rsidRDefault="001F630C" w:rsidP="001F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4"/>
                <w:szCs w:val="24"/>
                <w:lang w:val="uk-UA"/>
              </w:rPr>
              <w:t>*</w:t>
            </w:r>
            <w:r>
              <w:rPr>
                <w:rFonts w:ascii="Times New Roman" w:hAnsi="Times New Roman" w:cs="Times New Roman"/>
                <w:sz w:val="20"/>
                <w:szCs w:val="20"/>
                <w:lang w:val="uk-UA"/>
              </w:rPr>
              <w:t>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відповідність ,підстав, зазначених у підпунктах 3,5,6 і 12 та в абзаці чотирнадцятому цього пункту.</w:t>
            </w:r>
          </w:p>
          <w:p w:rsidR="001F630C" w:rsidRDefault="001F630C" w:rsidP="001F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0"/>
                <w:szCs w:val="20"/>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3,5,6 і 12 та а абзаці чотирнадцятому пункту 47 Особливостей.</w:t>
            </w:r>
          </w:p>
          <w:p w:rsidR="001F630C" w:rsidRDefault="001F630C" w:rsidP="001F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w:t>
            </w:r>
            <w:r>
              <w:rPr>
                <w:rFonts w:ascii="Times New Roman" w:hAnsi="Times New Roman" w:cs="Times New Roman"/>
                <w:sz w:val="20"/>
                <w:szCs w:val="20"/>
                <w:lang w:val="uk-UA"/>
              </w:rPr>
              <w:lastRenderedPageBreak/>
              <w:t>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1F630C" w:rsidRDefault="001F630C" w:rsidP="001F6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sz w:val="24"/>
                <w:szCs w:val="24"/>
                <w:lang w:val="uk-UA"/>
              </w:rPr>
            </w:pPr>
            <w:r>
              <w:rPr>
                <w:rFonts w:ascii="Times New Roman" w:hAnsi="Times New Roman" w:cs="Times New Roman"/>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F15C88" w:rsidRPr="0063255F" w:rsidRDefault="00F15C88" w:rsidP="00AB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27"/>
              <w:jc w:val="both"/>
              <w:rPr>
                <w:rFonts w:ascii="Times New Roman" w:hAnsi="Times New Roman" w:cs="Times New Roman"/>
                <w:color w:val="auto"/>
                <w:sz w:val="24"/>
                <w:szCs w:val="24"/>
                <w:lang w:val="uk-UA"/>
              </w:rPr>
            </w:pPr>
          </w:p>
        </w:tc>
      </w:tr>
      <w:tr w:rsidR="00F15C88" w:rsidRPr="00E6070E" w:rsidTr="00F15C88">
        <w:tc>
          <w:tcPr>
            <w:tcW w:w="4104" w:type="dxa"/>
          </w:tcPr>
          <w:p w:rsidR="00F15C88" w:rsidRPr="00E6070E" w:rsidRDefault="00F15C88" w:rsidP="00AB25DD">
            <w:pPr>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hd w:val="clear" w:color="auto" w:fill="FFFFFF"/>
                <w:lang w:val="uk-UA"/>
              </w:rPr>
              <w:lastRenderedPageBreak/>
              <w:t xml:space="preserve">Фізична особа, яка є учасником </w:t>
            </w:r>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процедури</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закупівлі</w:t>
            </w:r>
            <w:proofErr w:type="spellEnd"/>
            <w:r>
              <w:rPr>
                <w:rFonts w:ascii="Times New Roman" w:hAnsi="Times New Roman" w:cs="Times New Roman"/>
                <w:color w:val="auto"/>
                <w:shd w:val="clear" w:color="auto" w:fill="FFFFFF"/>
                <w:lang w:val="uk-UA"/>
              </w:rPr>
              <w:t>,</w:t>
            </w:r>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була</w:t>
            </w:r>
            <w:proofErr w:type="spellEnd"/>
            <w:r>
              <w:rPr>
                <w:rFonts w:ascii="Times New Roman" w:hAnsi="Times New Roman" w:cs="Times New Roman"/>
                <w:color w:val="auto"/>
                <w:shd w:val="clear" w:color="auto" w:fill="FFFFFF"/>
              </w:rPr>
              <w:t xml:space="preserve"> </w:t>
            </w:r>
            <w:proofErr w:type="spellStart"/>
            <w:r>
              <w:rPr>
                <w:rFonts w:ascii="Times New Roman" w:hAnsi="Times New Roman" w:cs="Times New Roman"/>
                <w:color w:val="auto"/>
                <w:shd w:val="clear" w:color="auto" w:fill="FFFFFF"/>
              </w:rPr>
              <w:t>засуджена</w:t>
            </w:r>
            <w:proofErr w:type="spellEnd"/>
            <w:r w:rsidRPr="008C10A7">
              <w:rPr>
                <w:rFonts w:ascii="Times New Roman" w:hAnsi="Times New Roman" w:cs="Times New Roman"/>
                <w:color w:val="auto"/>
                <w:shd w:val="clear" w:color="auto" w:fill="FFFFFF"/>
              </w:rPr>
              <w:t xml:space="preserve"> за </w:t>
            </w:r>
            <w:proofErr w:type="spellStart"/>
            <w:r w:rsidRPr="008C10A7">
              <w:rPr>
                <w:rFonts w:ascii="Times New Roman" w:hAnsi="Times New Roman" w:cs="Times New Roman"/>
                <w:color w:val="auto"/>
                <w:shd w:val="clear" w:color="auto" w:fill="FFFFFF"/>
              </w:rPr>
              <w:t>кримінальне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правопорушення</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вчинене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корисливих</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мотивів</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зокрема</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пов’язане</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хабарництвом</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шахрайством</w:t>
            </w:r>
            <w:proofErr w:type="spellEnd"/>
            <w:r w:rsidRPr="008C10A7">
              <w:rPr>
                <w:rFonts w:ascii="Times New Roman" w:hAnsi="Times New Roman" w:cs="Times New Roman"/>
                <w:color w:val="auto"/>
                <w:shd w:val="clear" w:color="auto" w:fill="FFFFFF"/>
              </w:rPr>
              <w:t xml:space="preserve"> та </w:t>
            </w:r>
            <w:proofErr w:type="spellStart"/>
            <w:r w:rsidRPr="008C10A7">
              <w:rPr>
                <w:rFonts w:ascii="Times New Roman" w:hAnsi="Times New Roman" w:cs="Times New Roman"/>
                <w:color w:val="auto"/>
                <w:shd w:val="clear" w:color="auto" w:fill="FFFFFF"/>
              </w:rPr>
              <w:t>відмиванням</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коштів</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судимість</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з</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якого</w:t>
            </w:r>
            <w:proofErr w:type="spellEnd"/>
            <w:r w:rsidRPr="008C10A7">
              <w:rPr>
                <w:rFonts w:ascii="Times New Roman" w:hAnsi="Times New Roman" w:cs="Times New Roman"/>
                <w:color w:val="auto"/>
                <w:shd w:val="clear" w:color="auto" w:fill="FFFFFF"/>
              </w:rPr>
              <w:t xml:space="preserve"> не </w:t>
            </w:r>
            <w:proofErr w:type="spellStart"/>
            <w:r w:rsidRPr="008C10A7">
              <w:rPr>
                <w:rFonts w:ascii="Times New Roman" w:hAnsi="Times New Roman" w:cs="Times New Roman"/>
                <w:color w:val="auto"/>
                <w:shd w:val="clear" w:color="auto" w:fill="FFFFFF"/>
              </w:rPr>
              <w:t>знято</w:t>
            </w:r>
            <w:proofErr w:type="spellEnd"/>
            <w:r w:rsidRPr="008C10A7">
              <w:rPr>
                <w:rFonts w:ascii="Times New Roman" w:hAnsi="Times New Roman" w:cs="Times New Roman"/>
                <w:color w:val="auto"/>
                <w:shd w:val="clear" w:color="auto" w:fill="FFFFFF"/>
              </w:rPr>
              <w:t xml:space="preserve"> </w:t>
            </w:r>
            <w:proofErr w:type="spellStart"/>
            <w:r w:rsidRPr="008C10A7">
              <w:rPr>
                <w:rFonts w:ascii="Times New Roman" w:hAnsi="Times New Roman" w:cs="Times New Roman"/>
                <w:color w:val="auto"/>
                <w:shd w:val="clear" w:color="auto" w:fill="FFFFFF"/>
              </w:rPr>
              <w:t>або</w:t>
            </w:r>
            <w:proofErr w:type="spellEnd"/>
            <w:r w:rsidRPr="008C10A7">
              <w:rPr>
                <w:rFonts w:ascii="Times New Roman" w:hAnsi="Times New Roman" w:cs="Times New Roman"/>
                <w:color w:val="auto"/>
                <w:shd w:val="clear" w:color="auto" w:fill="FFFFFF"/>
              </w:rPr>
              <w:t xml:space="preserve"> не погашено в </w:t>
            </w:r>
            <w:proofErr w:type="spellStart"/>
            <w:r w:rsidRPr="008C10A7">
              <w:rPr>
                <w:rFonts w:ascii="Times New Roman" w:hAnsi="Times New Roman" w:cs="Times New Roman"/>
                <w:color w:val="auto"/>
                <w:shd w:val="clear" w:color="auto" w:fill="FFFFFF"/>
              </w:rPr>
              <w:t>установленому</w:t>
            </w:r>
            <w:proofErr w:type="spellEnd"/>
            <w:r w:rsidRPr="008C10A7">
              <w:rPr>
                <w:rFonts w:ascii="Times New Roman" w:hAnsi="Times New Roman" w:cs="Times New Roman"/>
                <w:color w:val="auto"/>
                <w:shd w:val="clear" w:color="auto" w:fill="FFFFFF"/>
              </w:rPr>
              <w:t xml:space="preserve"> законом порядку</w:t>
            </w:r>
            <w:r w:rsidRPr="008C10A7">
              <w:rPr>
                <w:rFonts w:ascii="Times New Roman" w:hAnsi="Times New Roman" w:cs="Times New Roman"/>
                <w:b/>
                <w:color w:val="auto"/>
                <w:sz w:val="24"/>
                <w:szCs w:val="24"/>
                <w:lang w:val="uk-UA"/>
              </w:rPr>
              <w:t xml:space="preserve"> </w:t>
            </w:r>
            <w:r w:rsidRPr="00A5084F">
              <w:rPr>
                <w:rFonts w:ascii="Times New Roman" w:hAnsi="Times New Roman" w:cs="Times New Roman"/>
                <w:b/>
                <w:color w:val="auto"/>
                <w:sz w:val="24"/>
                <w:szCs w:val="24"/>
                <w:lang w:val="uk-UA"/>
              </w:rPr>
              <w:t>(</w:t>
            </w:r>
            <w:r>
              <w:rPr>
                <w:rFonts w:ascii="Times New Roman" w:hAnsi="Times New Roman" w:cs="Times New Roman"/>
                <w:b/>
                <w:color w:val="auto"/>
                <w:sz w:val="24"/>
                <w:szCs w:val="24"/>
                <w:lang w:val="uk-UA"/>
              </w:rPr>
              <w:t>підпункт 5 пункт 47 Особливостей</w:t>
            </w:r>
            <w:r w:rsidRPr="00A5084F">
              <w:rPr>
                <w:rFonts w:ascii="Times New Roman" w:hAnsi="Times New Roman" w:cs="Times New Roman"/>
                <w:b/>
                <w:color w:val="auto"/>
                <w:sz w:val="24"/>
                <w:szCs w:val="24"/>
                <w:lang w:val="uk-UA"/>
              </w:rPr>
              <w:t>)</w:t>
            </w:r>
          </w:p>
        </w:tc>
        <w:tc>
          <w:tcPr>
            <w:tcW w:w="5670" w:type="dxa"/>
            <w:vMerge w:val="restart"/>
          </w:tcPr>
          <w:p w:rsidR="00F15C88" w:rsidRDefault="00F15C88" w:rsidP="00AB25DD">
            <w:pPr>
              <w:pStyle w:val="a3"/>
              <w:spacing w:before="0" w:beforeAutospacing="0" w:after="0" w:afterAutospacing="0"/>
              <w:jc w:val="both"/>
              <w:rPr>
                <w:rFonts w:ascii="Times New Roman" w:hAnsi="Times New Roman" w:cs="Times New Roman"/>
                <w:color w:val="000000"/>
                <w:szCs w:val="24"/>
                <w:lang w:val="uk-UA"/>
              </w:rPr>
            </w:pPr>
            <w:r>
              <w:rPr>
                <w:rFonts w:ascii="Times New Roman" w:hAnsi="Times New Roman" w:cs="Times New Roman"/>
                <w:color w:val="000000"/>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15C88" w:rsidRPr="00C21401" w:rsidRDefault="00C21401" w:rsidP="00C21401">
            <w:pPr>
              <w:pStyle w:val="a9"/>
              <w:rPr>
                <w:rFonts w:ascii="Times New Roman" w:hAnsi="Times New Roman" w:cs="Times New Roman"/>
                <w:bCs/>
                <w:iCs/>
                <w:sz w:val="24"/>
                <w:szCs w:val="24"/>
                <w:shd w:val="clear" w:color="auto" w:fill="FFFFFF"/>
                <w:lang w:val="uk-UA"/>
              </w:rPr>
            </w:pPr>
            <w:r>
              <w:rPr>
                <w:rFonts w:ascii="Times New Roman" w:hAnsi="Times New Roman" w:cs="Times New Roman"/>
                <w:sz w:val="24"/>
                <w:szCs w:val="24"/>
                <w:lang w:val="uk-UA"/>
              </w:rPr>
              <w:t xml:space="preserve">Документ повинен бути </w:t>
            </w:r>
            <w:r w:rsidR="001F630C" w:rsidRPr="00C21401">
              <w:rPr>
                <w:rFonts w:ascii="Times New Roman" w:hAnsi="Times New Roman" w:cs="Times New Roman"/>
                <w:sz w:val="24"/>
                <w:szCs w:val="24"/>
                <w:lang w:val="uk-UA"/>
              </w:rPr>
              <w:t>виданий/сформований/отриманий в поточному році.</w:t>
            </w:r>
          </w:p>
        </w:tc>
      </w:tr>
      <w:tr w:rsidR="00F15C88" w:rsidRPr="00E6070E" w:rsidTr="00F15C88">
        <w:tc>
          <w:tcPr>
            <w:tcW w:w="4104" w:type="dxa"/>
          </w:tcPr>
          <w:p w:rsidR="00F15C88" w:rsidRPr="00E6070E" w:rsidRDefault="00F15C88" w:rsidP="00AB25DD">
            <w:pPr>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hd w:val="clear" w:color="auto" w:fill="FFFFFF"/>
                <w:lang w:val="uk-UA"/>
              </w:rPr>
              <w:t>К</w:t>
            </w:r>
            <w:proofErr w:type="spellStart"/>
            <w:r w:rsidRPr="00CA1EDC">
              <w:rPr>
                <w:rFonts w:ascii="Times New Roman" w:hAnsi="Times New Roman" w:cs="Times New Roman"/>
                <w:color w:val="auto"/>
                <w:shd w:val="clear" w:color="auto" w:fill="FFFFFF"/>
              </w:rPr>
              <w:t>ерівника</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учасника</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процедури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закупівлі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фізичну</w:t>
            </w:r>
            <w:proofErr w:type="spellEnd"/>
            <w:r w:rsidRPr="00CA1EDC">
              <w:rPr>
                <w:rFonts w:ascii="Times New Roman" w:hAnsi="Times New Roman" w:cs="Times New Roman"/>
                <w:color w:val="auto"/>
                <w:shd w:val="clear" w:color="auto" w:fill="FFFFFF"/>
              </w:rPr>
              <w:t xml:space="preserve"> особу, яка </w:t>
            </w:r>
            <w:proofErr w:type="spellStart"/>
            <w:r w:rsidRPr="00CA1EDC">
              <w:rPr>
                <w:rFonts w:ascii="Times New Roman" w:hAnsi="Times New Roman" w:cs="Times New Roman"/>
                <w:color w:val="auto"/>
                <w:shd w:val="clear" w:color="auto" w:fill="FFFFFF"/>
              </w:rPr>
              <w:t>є</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учасником</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процедури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закупівлі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було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притягнуто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згідно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із</w:t>
            </w:r>
            <w:proofErr w:type="spellEnd"/>
            <w:r w:rsidRPr="00CA1EDC">
              <w:rPr>
                <w:rFonts w:ascii="Times New Roman" w:hAnsi="Times New Roman" w:cs="Times New Roman"/>
                <w:color w:val="auto"/>
                <w:shd w:val="clear" w:color="auto" w:fill="FFFFFF"/>
              </w:rPr>
              <w:t xml:space="preserve"> законом до </w:t>
            </w:r>
            <w:proofErr w:type="spellStart"/>
            <w:r w:rsidRPr="00CA1EDC">
              <w:rPr>
                <w:rFonts w:ascii="Times New Roman" w:hAnsi="Times New Roman" w:cs="Times New Roman"/>
                <w:color w:val="auto"/>
                <w:shd w:val="clear" w:color="auto" w:fill="FFFFFF"/>
              </w:rPr>
              <w:t>відповідальності</w:t>
            </w:r>
            <w:proofErr w:type="spellEnd"/>
            <w:r w:rsidRPr="00CA1EDC">
              <w:rPr>
                <w:rFonts w:ascii="Times New Roman" w:hAnsi="Times New Roman" w:cs="Times New Roman"/>
                <w:color w:val="auto"/>
                <w:shd w:val="clear" w:color="auto" w:fill="FFFFFF"/>
              </w:rPr>
              <w:t xml:space="preserve"> за </w:t>
            </w:r>
            <w:proofErr w:type="spellStart"/>
            <w:r w:rsidRPr="00CA1EDC">
              <w:rPr>
                <w:rFonts w:ascii="Times New Roman" w:hAnsi="Times New Roman" w:cs="Times New Roman"/>
                <w:color w:val="auto"/>
                <w:shd w:val="clear" w:color="auto" w:fill="FFFFFF"/>
              </w:rPr>
              <w:t>вчинення</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правопорушення</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пов’язаного</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з</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використанням</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дитячої</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праці</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чи</w:t>
            </w:r>
            <w:proofErr w:type="spellEnd"/>
            <w:r w:rsidRPr="00CA1EDC">
              <w:rPr>
                <w:rFonts w:ascii="Times New Roman" w:hAnsi="Times New Roman" w:cs="Times New Roman"/>
                <w:color w:val="auto"/>
                <w:shd w:val="clear" w:color="auto" w:fill="FFFFFF"/>
              </w:rPr>
              <w:t xml:space="preserve"> </w:t>
            </w:r>
            <w:proofErr w:type="spellStart"/>
            <w:r w:rsidRPr="00CA1EDC">
              <w:rPr>
                <w:rFonts w:ascii="Times New Roman" w:hAnsi="Times New Roman" w:cs="Times New Roman"/>
                <w:color w:val="auto"/>
                <w:shd w:val="clear" w:color="auto" w:fill="FFFFFF"/>
              </w:rPr>
              <w:t>будь-якими</w:t>
            </w:r>
            <w:proofErr w:type="spellEnd"/>
            <w:r w:rsidRPr="00CA1EDC">
              <w:rPr>
                <w:rFonts w:ascii="Times New Roman" w:hAnsi="Times New Roman" w:cs="Times New Roman"/>
                <w:color w:val="auto"/>
                <w:shd w:val="clear" w:color="auto" w:fill="FFFFFF"/>
              </w:rPr>
              <w:t xml:space="preserve"> формами </w:t>
            </w:r>
            <w:proofErr w:type="spellStart"/>
            <w:r w:rsidRPr="00CA1EDC">
              <w:rPr>
                <w:rFonts w:ascii="Times New Roman" w:hAnsi="Times New Roman" w:cs="Times New Roman"/>
                <w:color w:val="auto"/>
                <w:shd w:val="clear" w:color="auto" w:fill="FFFFFF"/>
              </w:rPr>
              <w:t>торгівлі</w:t>
            </w:r>
            <w:proofErr w:type="spellEnd"/>
            <w:r w:rsidRPr="00CA1EDC">
              <w:rPr>
                <w:rFonts w:ascii="Times New Roman" w:hAnsi="Times New Roman" w:cs="Times New Roman"/>
                <w:color w:val="auto"/>
                <w:shd w:val="clear" w:color="auto" w:fill="FFFFFF"/>
              </w:rPr>
              <w:t xml:space="preserve"> людьми.</w:t>
            </w:r>
            <w:r w:rsidRPr="00CA1EDC">
              <w:rPr>
                <w:rFonts w:ascii="Times New Roman" w:hAnsi="Times New Roman" w:cs="Times New Roman"/>
                <w:b/>
                <w:bCs/>
                <w:color w:val="auto"/>
                <w:sz w:val="24"/>
                <w:szCs w:val="24"/>
                <w:shd w:val="clear" w:color="auto" w:fill="FFFFFF"/>
                <w:lang w:val="uk-UA"/>
              </w:rPr>
              <w:t xml:space="preserve"> </w:t>
            </w:r>
            <w:r w:rsidRPr="00A5084F">
              <w:rPr>
                <w:rFonts w:ascii="Times New Roman" w:hAnsi="Times New Roman" w:cs="Times New Roman"/>
                <w:b/>
                <w:bCs/>
                <w:color w:val="auto"/>
                <w:sz w:val="24"/>
                <w:szCs w:val="24"/>
                <w:shd w:val="clear" w:color="auto" w:fill="FFFFFF"/>
                <w:lang w:val="uk-UA"/>
              </w:rPr>
              <w:t>(п</w:t>
            </w:r>
            <w:r>
              <w:rPr>
                <w:rFonts w:ascii="Times New Roman" w:hAnsi="Times New Roman" w:cs="Times New Roman"/>
                <w:b/>
                <w:bCs/>
                <w:color w:val="auto"/>
                <w:sz w:val="24"/>
                <w:szCs w:val="24"/>
                <w:shd w:val="clear" w:color="auto" w:fill="FFFFFF"/>
                <w:lang w:val="uk-UA"/>
              </w:rPr>
              <w:t>ідпункт 12 пункт 47 Особливостей</w:t>
            </w:r>
            <w:r w:rsidRPr="00A5084F">
              <w:rPr>
                <w:rFonts w:ascii="Times New Roman" w:hAnsi="Times New Roman" w:cs="Times New Roman"/>
                <w:b/>
                <w:bCs/>
                <w:color w:val="auto"/>
                <w:sz w:val="24"/>
                <w:szCs w:val="24"/>
                <w:shd w:val="clear" w:color="auto" w:fill="FFFFFF"/>
                <w:lang w:val="uk-UA"/>
              </w:rPr>
              <w:t>)</w:t>
            </w:r>
          </w:p>
        </w:tc>
        <w:tc>
          <w:tcPr>
            <w:tcW w:w="5670" w:type="dxa"/>
            <w:vMerge/>
          </w:tcPr>
          <w:p w:rsidR="00F15C88" w:rsidRPr="00E6070E" w:rsidRDefault="00F15C88" w:rsidP="00AB25DD">
            <w:pPr>
              <w:pStyle w:val="a3"/>
              <w:spacing w:before="0" w:beforeAutospacing="0" w:after="0" w:afterAutospacing="0"/>
              <w:jc w:val="both"/>
              <w:rPr>
                <w:rFonts w:ascii="Times New Roman" w:hAnsi="Times New Roman" w:cs="Times New Roman"/>
                <w:b/>
                <w:szCs w:val="24"/>
                <w:lang w:val="uk-UA"/>
              </w:rPr>
            </w:pPr>
          </w:p>
        </w:tc>
      </w:tr>
      <w:tr w:rsidR="00F15C88" w:rsidRPr="003911CD" w:rsidTr="00F15C88">
        <w:trPr>
          <w:trHeight w:val="1560"/>
        </w:trPr>
        <w:tc>
          <w:tcPr>
            <w:tcW w:w="4104" w:type="dxa"/>
            <w:tcBorders>
              <w:top w:val="single" w:sz="4" w:space="0" w:color="auto"/>
            </w:tcBorders>
          </w:tcPr>
          <w:p w:rsidR="00F15C88" w:rsidRPr="00E6070E" w:rsidRDefault="00F15C88" w:rsidP="00AB25DD">
            <w:pPr>
              <w:pStyle w:val="a6"/>
              <w:widowControl w:val="0"/>
              <w:spacing w:before="0" w:beforeAutospacing="0" w:after="0" w:afterAutospacing="0"/>
              <w:jc w:val="both"/>
              <w:rPr>
                <w:lang w:val="uk-UA"/>
              </w:rPr>
            </w:pPr>
            <w:r w:rsidRPr="00E6070E">
              <w:rPr>
                <w:lang w:val="uk-UA"/>
              </w:rPr>
              <w:t>Учасник процедури закупівлі не виконав свої з</w:t>
            </w:r>
            <w:r w:rsidRPr="00E6070E">
              <w:rPr>
                <w:color w:val="000000"/>
                <w:lang w:val="uk-UA"/>
              </w:rPr>
              <w:t xml:space="preserve">обов’язання за раніше укладеним </w:t>
            </w:r>
            <w:r>
              <w:rPr>
                <w:color w:val="000000"/>
                <w:lang w:val="uk-UA"/>
              </w:rPr>
              <w:t>договором про закупівлю з цим самим замовником,</w:t>
            </w:r>
            <w:r w:rsidRPr="00E6070E">
              <w:rPr>
                <w:color w:val="000000"/>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Pr>
                <w:color w:val="000000"/>
                <w:lang w:val="uk-UA"/>
              </w:rPr>
              <w:t>цьому абзаці</w:t>
            </w:r>
            <w:r w:rsidRPr="00E6070E">
              <w:rPr>
                <w:color w:val="00000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w:t>
            </w:r>
            <w:r>
              <w:rPr>
                <w:color w:val="000000"/>
                <w:lang w:val="uk-UA"/>
              </w:rPr>
              <w:t xml:space="preserve"> відкритих торгах. </w:t>
            </w:r>
            <w:r>
              <w:rPr>
                <w:lang w:val="uk-UA"/>
              </w:rPr>
              <w:t xml:space="preserve"> </w:t>
            </w:r>
            <w:r w:rsidRPr="00A5084F">
              <w:rPr>
                <w:b/>
                <w:lang w:val="uk-UA"/>
              </w:rPr>
              <w:t>(</w:t>
            </w:r>
            <w:r>
              <w:rPr>
                <w:b/>
                <w:lang w:val="uk-UA"/>
              </w:rPr>
              <w:t>абзац 14 пункт 47 Особливостей</w:t>
            </w:r>
            <w:r w:rsidRPr="00A5084F">
              <w:rPr>
                <w:b/>
                <w:lang w:val="uk-UA"/>
              </w:rPr>
              <w:t>)</w:t>
            </w:r>
          </w:p>
          <w:p w:rsidR="00F15C88" w:rsidRPr="00E6070E" w:rsidRDefault="00F15C88" w:rsidP="00AB25DD">
            <w:pPr>
              <w:pStyle w:val="a6"/>
              <w:widowControl w:val="0"/>
              <w:spacing w:before="0" w:beforeAutospacing="0" w:after="0" w:afterAutospacing="0"/>
              <w:jc w:val="both"/>
              <w:rPr>
                <w:lang w:val="uk-UA" w:eastAsia="uk-UA" w:bidi="uk-UA"/>
              </w:rPr>
            </w:pPr>
          </w:p>
        </w:tc>
        <w:tc>
          <w:tcPr>
            <w:tcW w:w="5670" w:type="dxa"/>
            <w:tcBorders>
              <w:top w:val="single" w:sz="4" w:space="0" w:color="auto"/>
            </w:tcBorders>
          </w:tcPr>
          <w:p w:rsidR="00F15C88" w:rsidRPr="00505596" w:rsidRDefault="00F15C88" w:rsidP="00AB25DD">
            <w:pPr>
              <w:pStyle w:val="a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санкцій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505596">
              <w:rPr>
                <w:rFonts w:ascii="Times New Roman" w:hAnsi="Times New Roman" w:cs="Times New Roman"/>
                <w:color w:val="auto"/>
                <w:sz w:val="24"/>
                <w:szCs w:val="24"/>
                <w:lang w:val="uk-UA"/>
              </w:rPr>
              <w:t xml:space="preserve"> </w:t>
            </w:r>
          </w:p>
        </w:tc>
      </w:tr>
    </w:tbl>
    <w:p w:rsidR="002D6067" w:rsidRPr="00906A2D" w:rsidRDefault="00906A2D" w:rsidP="002D6067">
      <w:pPr>
        <w:widowControl w:val="0"/>
        <w:tabs>
          <w:tab w:val="left" w:pos="1080"/>
        </w:tabs>
        <w:spacing w:line="240" w:lineRule="auto"/>
        <w:jc w:val="both"/>
        <w:rPr>
          <w:rFonts w:ascii="Times New Roman" w:hAnsi="Times New Roman" w:cs="Times New Roman"/>
          <w:color w:val="auto"/>
          <w:sz w:val="24"/>
          <w:szCs w:val="24"/>
          <w:lang w:val="uk-UA"/>
        </w:rPr>
      </w:pPr>
      <w:r w:rsidRPr="003911CD">
        <w:rPr>
          <w:rFonts w:ascii="Times New Roman" w:hAnsi="Times New Roman" w:cs="Times New Roman"/>
          <w:color w:val="auto"/>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906A2D">
        <w:rPr>
          <w:rFonts w:ascii="Times New Roman" w:hAnsi="Times New Roman" w:cs="Times New Roman"/>
          <w:color w:val="auto"/>
          <w:sz w:val="24"/>
          <w:szCs w:val="24"/>
          <w:shd w:val="clear" w:color="auto" w:fill="FFFFFF"/>
        </w:rPr>
        <w:t> </w:t>
      </w:r>
      <w:hyperlink r:id="rId17" w:tgtFrame="_blank" w:history="1">
        <w:r w:rsidRPr="003911CD">
          <w:rPr>
            <w:rStyle w:val="a5"/>
            <w:rFonts w:ascii="Times New Roman" w:hAnsi="Times New Roman" w:cs="Times New Roman"/>
            <w:color w:val="auto"/>
            <w:sz w:val="24"/>
            <w:szCs w:val="24"/>
            <w:u w:val="none"/>
            <w:shd w:val="clear" w:color="auto" w:fill="FFFFFF"/>
            <w:lang w:val="uk-UA"/>
          </w:rPr>
          <w:t>Законом України</w:t>
        </w:r>
      </w:hyperlink>
      <w:r w:rsidRPr="00906A2D">
        <w:rPr>
          <w:rFonts w:ascii="Times New Roman" w:hAnsi="Times New Roman" w:cs="Times New Roman"/>
          <w:color w:val="auto"/>
          <w:sz w:val="24"/>
          <w:szCs w:val="24"/>
          <w:shd w:val="clear" w:color="auto" w:fill="FFFFFF"/>
        </w:rPr>
        <w:t> </w:t>
      </w:r>
      <w:proofErr w:type="spellStart"/>
      <w:r w:rsidRPr="003911CD">
        <w:rPr>
          <w:rFonts w:ascii="Times New Roman" w:hAnsi="Times New Roman" w:cs="Times New Roman"/>
          <w:color w:val="auto"/>
          <w:sz w:val="24"/>
          <w:szCs w:val="24"/>
          <w:shd w:val="clear" w:color="auto" w:fill="FFFFFF"/>
          <w:lang w:val="uk-UA"/>
        </w:rPr>
        <w:t>“Про</w:t>
      </w:r>
      <w:proofErr w:type="spellEnd"/>
      <w:r w:rsidRPr="003911CD">
        <w:rPr>
          <w:rFonts w:ascii="Times New Roman" w:hAnsi="Times New Roman" w:cs="Times New Roman"/>
          <w:color w:val="auto"/>
          <w:sz w:val="24"/>
          <w:szCs w:val="24"/>
          <w:shd w:val="clear" w:color="auto" w:fill="FFFFFF"/>
          <w:lang w:val="uk-UA"/>
        </w:rPr>
        <w:t xml:space="preserve"> доступ до публічної </w:t>
      </w:r>
      <w:proofErr w:type="spellStart"/>
      <w:r w:rsidRPr="003911CD">
        <w:rPr>
          <w:rFonts w:ascii="Times New Roman" w:hAnsi="Times New Roman" w:cs="Times New Roman"/>
          <w:color w:val="auto"/>
          <w:sz w:val="24"/>
          <w:szCs w:val="24"/>
          <w:shd w:val="clear" w:color="auto" w:fill="FFFFFF"/>
          <w:lang w:val="uk-UA"/>
        </w:rPr>
        <w:t>інформації”</w:t>
      </w:r>
      <w:proofErr w:type="spellEnd"/>
      <w:r w:rsidRPr="003911CD">
        <w:rPr>
          <w:rFonts w:ascii="Times New Roman" w:hAnsi="Times New Roman" w:cs="Times New Roman"/>
          <w:color w:val="auto"/>
          <w:sz w:val="24"/>
          <w:szCs w:val="24"/>
          <w:shd w:val="clear" w:color="auto" w:fill="FFFFFF"/>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D6067" w:rsidRPr="00E6070E" w:rsidRDefault="002D6067" w:rsidP="002D6067">
      <w:pPr>
        <w:widowControl w:val="0"/>
        <w:tabs>
          <w:tab w:val="left" w:pos="1080"/>
        </w:tabs>
        <w:spacing w:line="240" w:lineRule="auto"/>
        <w:jc w:val="both"/>
        <w:rPr>
          <w:rFonts w:ascii="Times New Roman" w:hAnsi="Times New Roman" w:cs="Times New Roman"/>
          <w:color w:val="auto"/>
          <w:sz w:val="24"/>
          <w:szCs w:val="24"/>
          <w:lang w:val="uk-UA"/>
        </w:rPr>
      </w:pPr>
    </w:p>
    <w:p w:rsidR="002D6067" w:rsidRPr="00E6070E" w:rsidRDefault="002D6067" w:rsidP="002D6067">
      <w:pPr>
        <w:spacing w:line="240" w:lineRule="auto"/>
        <w:rPr>
          <w:rFonts w:ascii="Times New Roman" w:hAnsi="Times New Roman"/>
          <w:i/>
          <w:sz w:val="24"/>
          <w:szCs w:val="24"/>
          <w:lang w:val="uk-UA"/>
        </w:rPr>
      </w:pPr>
    </w:p>
    <w:sectPr w:rsidR="002D6067" w:rsidRPr="00E6070E" w:rsidSect="00F226DD">
      <w:pgSz w:w="11906" w:h="16838"/>
      <w:pgMar w:top="851" w:right="567" w:bottom="568"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9473FA"/>
    <w:rsid w:val="00006AD7"/>
    <w:rsid w:val="000424A6"/>
    <w:rsid w:val="000D1735"/>
    <w:rsid w:val="001F630C"/>
    <w:rsid w:val="002D6067"/>
    <w:rsid w:val="0037598F"/>
    <w:rsid w:val="003911CD"/>
    <w:rsid w:val="003B5467"/>
    <w:rsid w:val="00493172"/>
    <w:rsid w:val="004C15C4"/>
    <w:rsid w:val="004E1398"/>
    <w:rsid w:val="004F6413"/>
    <w:rsid w:val="00505596"/>
    <w:rsid w:val="00533AC4"/>
    <w:rsid w:val="00617D57"/>
    <w:rsid w:val="0063255F"/>
    <w:rsid w:val="00635964"/>
    <w:rsid w:val="006E1578"/>
    <w:rsid w:val="00755F5A"/>
    <w:rsid w:val="007B21FD"/>
    <w:rsid w:val="008642A7"/>
    <w:rsid w:val="008C10A7"/>
    <w:rsid w:val="00906A2D"/>
    <w:rsid w:val="009473FA"/>
    <w:rsid w:val="009D0AD7"/>
    <w:rsid w:val="00A5084F"/>
    <w:rsid w:val="00AB10EF"/>
    <w:rsid w:val="00C21401"/>
    <w:rsid w:val="00C30CFC"/>
    <w:rsid w:val="00CA1EDC"/>
    <w:rsid w:val="00D72D0B"/>
    <w:rsid w:val="00E6070E"/>
    <w:rsid w:val="00ED6D7D"/>
    <w:rsid w:val="00F11920"/>
    <w:rsid w:val="00F15C88"/>
    <w:rsid w:val="00F20195"/>
    <w:rsid w:val="00F226DD"/>
    <w:rsid w:val="00F90538"/>
    <w:rsid w:val="00F90F44"/>
    <w:rsid w:val="00FF68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67"/>
    <w:pPr>
      <w:spacing w:line="276" w:lineRule="auto"/>
    </w:pPr>
    <w:rPr>
      <w:rFonts w:ascii="Arial" w:eastAsia="Arial" w:hAnsi="Arial" w:cs="Arial"/>
      <w:color w:val="00000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2D6067"/>
    <w:pPr>
      <w:spacing w:before="100" w:beforeAutospacing="1" w:after="100" w:afterAutospacing="1" w:line="240" w:lineRule="auto"/>
    </w:pPr>
    <w:rPr>
      <w:color w:val="auto"/>
      <w:sz w:val="24"/>
      <w:szCs w:val="20"/>
    </w:rPr>
  </w:style>
  <w:style w:type="character" w:customStyle="1" w:styleId="a4">
    <w:name w:val="Обычный (веб) Знак"/>
    <w:link w:val="a3"/>
    <w:uiPriority w:val="99"/>
    <w:locked/>
    <w:rsid w:val="002D6067"/>
    <w:rPr>
      <w:rFonts w:ascii="Arial" w:eastAsia="Arial" w:hAnsi="Arial" w:cs="Arial"/>
      <w:sz w:val="24"/>
      <w:szCs w:val="20"/>
      <w:lang w:eastAsia="ru-RU"/>
    </w:rPr>
  </w:style>
  <w:style w:type="character" w:styleId="a5">
    <w:name w:val="Hyperlink"/>
    <w:uiPriority w:val="99"/>
    <w:unhideWhenUsed/>
    <w:rsid w:val="002D6067"/>
    <w:rPr>
      <w:color w:val="0000FF"/>
      <w:u w:val="single"/>
    </w:rPr>
  </w:style>
  <w:style w:type="paragraph" w:customStyle="1" w:styleId="rvps2">
    <w:name w:val="rvps2"/>
    <w:basedOn w:val="a"/>
    <w:rsid w:val="002D606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yleZakonu">
    <w:name w:val="StyleZakonu"/>
    <w:basedOn w:val="a"/>
    <w:rsid w:val="002D6067"/>
    <w:pPr>
      <w:spacing w:after="60" w:line="220" w:lineRule="exact"/>
      <w:ind w:firstLine="284"/>
      <w:jc w:val="both"/>
    </w:pPr>
    <w:rPr>
      <w:rFonts w:ascii="Times New Roman" w:eastAsia="Times New Roman" w:hAnsi="Times New Roman" w:cs="Times New Roman"/>
      <w:color w:val="auto"/>
      <w:sz w:val="20"/>
      <w:szCs w:val="20"/>
      <w:lang w:val="uk-UA"/>
    </w:rPr>
  </w:style>
  <w:style w:type="paragraph" w:customStyle="1" w:styleId="a6">
    <w:name w:val="a"/>
    <w:basedOn w:val="a"/>
    <w:uiPriority w:val="99"/>
    <w:rsid w:val="002D606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2D6067"/>
  </w:style>
  <w:style w:type="character" w:customStyle="1" w:styleId="rvts46">
    <w:name w:val="rvts46"/>
    <w:basedOn w:val="a0"/>
    <w:rsid w:val="002D6067"/>
  </w:style>
  <w:style w:type="paragraph" w:styleId="a7">
    <w:name w:val="Balloon Text"/>
    <w:basedOn w:val="a"/>
    <w:link w:val="a8"/>
    <w:uiPriority w:val="99"/>
    <w:semiHidden/>
    <w:unhideWhenUsed/>
    <w:rsid w:val="002D6067"/>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6067"/>
    <w:rPr>
      <w:rFonts w:ascii="Segoe UI" w:eastAsia="Arial" w:hAnsi="Segoe UI" w:cs="Segoe UI"/>
      <w:color w:val="000000"/>
      <w:sz w:val="18"/>
      <w:szCs w:val="18"/>
      <w:lang w:eastAsia="ru-RU"/>
    </w:rPr>
  </w:style>
  <w:style w:type="paragraph" w:styleId="a9">
    <w:name w:val="No Spacing"/>
    <w:link w:val="aa"/>
    <w:qFormat/>
    <w:rsid w:val="00D72D0B"/>
    <w:rPr>
      <w:rFonts w:ascii="Arial" w:eastAsia="Arial" w:hAnsi="Arial" w:cs="Arial"/>
      <w:color w:val="000000"/>
      <w:sz w:val="22"/>
      <w:lang w:eastAsia="ru-RU"/>
    </w:rPr>
  </w:style>
  <w:style w:type="character" w:customStyle="1" w:styleId="aa">
    <w:name w:val="Без интервала Знак"/>
    <w:link w:val="a9"/>
    <w:locked/>
    <w:rsid w:val="004E1398"/>
    <w:rPr>
      <w:rFonts w:ascii="Arial" w:eastAsia="Arial" w:hAnsi="Arial" w:cs="Arial"/>
      <w:color w:val="000000"/>
      <w:sz w:val="22"/>
      <w:lang w:eastAsia="ru-RU"/>
    </w:rPr>
  </w:style>
</w:styles>
</file>

<file path=word/webSettings.xml><?xml version="1.0" encoding="utf-8"?>
<w:webSettings xmlns:r="http://schemas.openxmlformats.org/officeDocument/2006/relationships" xmlns:w="http://schemas.openxmlformats.org/wordprocessingml/2006/main">
  <w:divs>
    <w:div w:id="40983720">
      <w:bodyDiv w:val="1"/>
      <w:marLeft w:val="0"/>
      <w:marRight w:val="0"/>
      <w:marTop w:val="0"/>
      <w:marBottom w:val="0"/>
      <w:divBdr>
        <w:top w:val="none" w:sz="0" w:space="0" w:color="auto"/>
        <w:left w:val="none" w:sz="0" w:space="0" w:color="auto"/>
        <w:bottom w:val="none" w:sz="0" w:space="0" w:color="auto"/>
        <w:right w:val="none" w:sz="0" w:space="0" w:color="auto"/>
      </w:divBdr>
    </w:div>
    <w:div w:id="17574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 Type="http://schemas.openxmlformats.org/officeDocument/2006/relationships/settings" Target="settings.xml"/><Relationship Id="rId16" Type="http://schemas.openxmlformats.org/officeDocument/2006/relationships/hyperlink" Target="https://zakon.rada.gov.ua/laws/show/1178-2022-%D0%BF"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9438</Words>
  <Characters>5380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cp:lastPrinted>2021-01-19T09:49:00Z</cp:lastPrinted>
  <dcterms:created xsi:type="dcterms:W3CDTF">2023-12-06T12:56:00Z</dcterms:created>
  <dcterms:modified xsi:type="dcterms:W3CDTF">2024-02-27T08:46:00Z</dcterms:modified>
</cp:coreProperties>
</file>