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AAD61" w14:textId="78EBFDEF" w:rsidR="00275B05" w:rsidRDefault="00447033">
      <w:pPr>
        <w:pStyle w:val="10"/>
        <w:keepNext/>
        <w:keepLines/>
      </w:pPr>
      <w:bookmarkStart w:id="0" w:name="bookmark0"/>
      <w:r>
        <w:t>УПРАВЛІННЯ ПОЛІЦІЇ ОХОРОНИ</w:t>
      </w:r>
      <w:r>
        <w:br/>
      </w:r>
      <w:r w:rsidR="00356F78">
        <w:rPr>
          <w:lang w:val="ru-RU"/>
        </w:rPr>
        <w:t>В Р</w:t>
      </w:r>
      <w:r w:rsidR="00356F78">
        <w:t>ІВНЕНСЬКІЙ</w:t>
      </w:r>
      <w:r>
        <w:t xml:space="preserve"> ОБЛАСТІ</w:t>
      </w:r>
      <w:bookmarkEnd w:id="0"/>
    </w:p>
    <w:p w14:paraId="049A387C" w14:textId="77777777" w:rsidR="00275B05" w:rsidRDefault="00447033" w:rsidP="00137A04">
      <w:pPr>
        <w:pStyle w:val="30"/>
        <w:jc w:val="right"/>
      </w:pPr>
      <w:r>
        <w:t>ЗАТВЕРДЖЕНО</w:t>
      </w:r>
    </w:p>
    <w:p w14:paraId="2B75A326" w14:textId="77777777" w:rsidR="00275B05" w:rsidRDefault="00447033" w:rsidP="00137A04">
      <w:pPr>
        <w:pStyle w:val="30"/>
        <w:jc w:val="right"/>
      </w:pPr>
      <w:r>
        <w:t>Рішенням уповноваженої особи</w:t>
      </w:r>
    </w:p>
    <w:p w14:paraId="5B00A1D3" w14:textId="77777777" w:rsidR="00275B05" w:rsidRDefault="00447033" w:rsidP="00137A04">
      <w:pPr>
        <w:pStyle w:val="30"/>
        <w:jc w:val="right"/>
      </w:pPr>
      <w:r>
        <w:t>Управління поліції охорони</w:t>
      </w:r>
    </w:p>
    <w:p w14:paraId="424CFE42" w14:textId="22E61EB8" w:rsidR="00275B05" w:rsidRDefault="00447033" w:rsidP="00137A04">
      <w:pPr>
        <w:pStyle w:val="30"/>
        <w:jc w:val="right"/>
      </w:pPr>
      <w:r>
        <w:t xml:space="preserve">в </w:t>
      </w:r>
      <w:r w:rsidR="00356F78">
        <w:t>Рівненській</w:t>
      </w:r>
      <w:r>
        <w:t xml:space="preserve"> області</w:t>
      </w:r>
    </w:p>
    <w:p w14:paraId="1EC30551" w14:textId="361CB1FC" w:rsidR="00275B05" w:rsidRPr="00446238" w:rsidRDefault="00447033" w:rsidP="00137A04">
      <w:pPr>
        <w:pStyle w:val="30"/>
        <w:jc w:val="right"/>
        <w:rPr>
          <w:lang w:val="ru-RU"/>
        </w:rPr>
      </w:pPr>
      <w:r>
        <w:t>Протокол №</w:t>
      </w:r>
      <w:r w:rsidR="00F17358">
        <w:t>136</w:t>
      </w:r>
    </w:p>
    <w:p w14:paraId="3AAFB803" w14:textId="261E7727" w:rsidR="00275B05" w:rsidRDefault="00447033" w:rsidP="00137A04">
      <w:pPr>
        <w:pStyle w:val="30"/>
        <w:spacing w:after="960"/>
        <w:jc w:val="right"/>
      </w:pPr>
      <w:r>
        <w:t xml:space="preserve">від </w:t>
      </w:r>
      <w:r w:rsidR="00F17358">
        <w:t>10.04.</w:t>
      </w:r>
      <w:r>
        <w:t>202</w:t>
      </w:r>
      <w:r w:rsidR="00FD2E0D">
        <w:t>4</w:t>
      </w:r>
      <w:r>
        <w:t xml:space="preserve"> року</w:t>
      </w:r>
    </w:p>
    <w:p w14:paraId="02331ECA" w14:textId="2FC4DA27" w:rsidR="00275B05" w:rsidRDefault="00356F78">
      <w:pPr>
        <w:pStyle w:val="30"/>
        <w:spacing w:after="1560"/>
        <w:ind w:left="0" w:right="700"/>
        <w:jc w:val="right"/>
      </w:pPr>
      <w:r>
        <w:t>Андрій Хоменко</w:t>
      </w:r>
    </w:p>
    <w:p w14:paraId="7E30DABC" w14:textId="77777777" w:rsidR="00275B05" w:rsidRDefault="00447033">
      <w:pPr>
        <w:pStyle w:val="22"/>
        <w:spacing w:after="0"/>
      </w:pPr>
      <w:r>
        <w:t>ТЕНДЕРНА ДОКУМЕНТАЦІЯ</w:t>
      </w:r>
      <w:r>
        <w:br/>
        <w:t>для процедури закупівлі -</w:t>
      </w:r>
      <w:r>
        <w:br/>
        <w:t>відкриті торги</w:t>
      </w:r>
      <w:r>
        <w:br/>
        <w:t>(18110000-3) Формений одяг</w:t>
      </w:r>
    </w:p>
    <w:p w14:paraId="3089014F" w14:textId="77777777" w:rsidR="00137A04" w:rsidRDefault="00447033">
      <w:pPr>
        <w:pStyle w:val="22"/>
        <w:spacing w:after="0"/>
      </w:pPr>
      <w:r>
        <w:t>(Предмети однострою поліцейських та</w:t>
      </w:r>
      <w:r>
        <w:br/>
        <w:t>спеціального форменого одягу персоналу воєнізованої охорони)</w:t>
      </w:r>
      <w:r>
        <w:br/>
      </w:r>
    </w:p>
    <w:p w14:paraId="1CCD6137" w14:textId="77777777" w:rsidR="00137A04" w:rsidRDefault="00137A04">
      <w:pPr>
        <w:pStyle w:val="22"/>
        <w:spacing w:after="0"/>
      </w:pPr>
    </w:p>
    <w:p w14:paraId="2A32F21E" w14:textId="77777777" w:rsidR="00137A04" w:rsidRDefault="00137A04">
      <w:pPr>
        <w:pStyle w:val="22"/>
        <w:spacing w:after="0"/>
      </w:pPr>
    </w:p>
    <w:p w14:paraId="4DE2D8D8" w14:textId="77777777" w:rsidR="00137A04" w:rsidRDefault="00137A04">
      <w:pPr>
        <w:pStyle w:val="22"/>
        <w:spacing w:after="0"/>
      </w:pPr>
    </w:p>
    <w:p w14:paraId="797AD798" w14:textId="77777777" w:rsidR="00137A04" w:rsidRDefault="00137A04">
      <w:pPr>
        <w:pStyle w:val="22"/>
        <w:spacing w:after="0"/>
      </w:pPr>
    </w:p>
    <w:p w14:paraId="3E0E466F" w14:textId="77777777" w:rsidR="00137A04" w:rsidRDefault="00137A04">
      <w:pPr>
        <w:pStyle w:val="22"/>
        <w:spacing w:after="0"/>
      </w:pPr>
    </w:p>
    <w:p w14:paraId="539B0D57" w14:textId="77777777" w:rsidR="00137A04" w:rsidRDefault="00137A04">
      <w:pPr>
        <w:pStyle w:val="22"/>
        <w:spacing w:after="0"/>
      </w:pPr>
    </w:p>
    <w:p w14:paraId="1DBB3A00" w14:textId="77777777" w:rsidR="00137A04" w:rsidRDefault="00137A04">
      <w:pPr>
        <w:pStyle w:val="22"/>
        <w:spacing w:after="0"/>
      </w:pPr>
    </w:p>
    <w:p w14:paraId="29FB212A" w14:textId="77777777" w:rsidR="00137A04" w:rsidRDefault="00137A04">
      <w:pPr>
        <w:pStyle w:val="22"/>
        <w:spacing w:after="0"/>
      </w:pPr>
    </w:p>
    <w:p w14:paraId="440A3665" w14:textId="77777777" w:rsidR="00137A04" w:rsidRDefault="00137A04">
      <w:pPr>
        <w:pStyle w:val="22"/>
        <w:spacing w:after="0"/>
      </w:pPr>
    </w:p>
    <w:p w14:paraId="599C3BD7" w14:textId="77777777" w:rsidR="00137A04" w:rsidRDefault="00137A04">
      <w:pPr>
        <w:pStyle w:val="22"/>
        <w:spacing w:after="0"/>
      </w:pPr>
    </w:p>
    <w:p w14:paraId="62B45C91" w14:textId="77777777" w:rsidR="00137A04" w:rsidRDefault="00137A04">
      <w:pPr>
        <w:pStyle w:val="22"/>
        <w:spacing w:after="0"/>
      </w:pPr>
    </w:p>
    <w:p w14:paraId="68B9E560" w14:textId="77777777" w:rsidR="00137A04" w:rsidRDefault="00137A04">
      <w:pPr>
        <w:pStyle w:val="22"/>
        <w:spacing w:after="0"/>
      </w:pPr>
    </w:p>
    <w:p w14:paraId="555EF018" w14:textId="77777777" w:rsidR="00137A04" w:rsidRDefault="00137A04">
      <w:pPr>
        <w:pStyle w:val="22"/>
        <w:spacing w:after="0"/>
      </w:pPr>
    </w:p>
    <w:p w14:paraId="12E6F56A" w14:textId="77777777" w:rsidR="00137A04" w:rsidRDefault="00137A04">
      <w:pPr>
        <w:pStyle w:val="22"/>
        <w:spacing w:after="0"/>
      </w:pPr>
    </w:p>
    <w:p w14:paraId="5765D92B" w14:textId="77777777" w:rsidR="00137A04" w:rsidRDefault="00137A04">
      <w:pPr>
        <w:pStyle w:val="22"/>
        <w:spacing w:after="0"/>
      </w:pPr>
    </w:p>
    <w:p w14:paraId="334456B6" w14:textId="660156AC" w:rsidR="00275B05" w:rsidRDefault="00447033">
      <w:pPr>
        <w:pStyle w:val="22"/>
        <w:spacing w:after="0"/>
      </w:pPr>
      <w:r>
        <w:t xml:space="preserve">м. </w:t>
      </w:r>
      <w:r w:rsidR="00356F78">
        <w:t>Рівне</w:t>
      </w:r>
      <w:r>
        <w:t xml:space="preserve"> </w:t>
      </w:r>
      <w:r>
        <w:rPr>
          <w:lang w:val="ru-RU" w:eastAsia="ru-RU" w:bidi="ru-RU"/>
        </w:rPr>
        <w:t>- 202</w:t>
      </w:r>
      <w:r w:rsidR="00FD2E0D">
        <w:rPr>
          <w:lang w:val="ru-RU" w:eastAsia="ru-RU" w:bidi="ru-RU"/>
        </w:rPr>
        <w:t>4</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0B477B73" w14:textId="77777777">
        <w:trPr>
          <w:trHeight w:hRule="exact" w:val="288"/>
          <w:jc w:val="center"/>
        </w:trPr>
        <w:tc>
          <w:tcPr>
            <w:tcW w:w="523" w:type="dxa"/>
            <w:tcBorders>
              <w:top w:val="single" w:sz="4" w:space="0" w:color="auto"/>
              <w:left w:val="single" w:sz="4" w:space="0" w:color="auto"/>
            </w:tcBorders>
            <w:shd w:val="clear" w:color="auto" w:fill="auto"/>
            <w:vAlign w:val="bottom"/>
          </w:tcPr>
          <w:p w14:paraId="5FBF4AA0" w14:textId="77777777" w:rsidR="00275B05" w:rsidRDefault="00447033">
            <w:pPr>
              <w:pStyle w:val="a4"/>
            </w:pPr>
            <w:r>
              <w:rPr>
                <w:b/>
                <w:bCs/>
                <w:lang w:val="ru-RU" w:eastAsia="ru-RU" w:bidi="ru-RU"/>
              </w:rPr>
              <w:lastRenderedPageBreak/>
              <w:t>№</w:t>
            </w:r>
          </w:p>
        </w:tc>
        <w:tc>
          <w:tcPr>
            <w:tcW w:w="9729" w:type="dxa"/>
            <w:gridSpan w:val="2"/>
            <w:tcBorders>
              <w:top w:val="single" w:sz="4" w:space="0" w:color="auto"/>
              <w:left w:val="single" w:sz="4" w:space="0" w:color="auto"/>
              <w:right w:val="single" w:sz="4" w:space="0" w:color="auto"/>
            </w:tcBorders>
            <w:shd w:val="clear" w:color="auto" w:fill="auto"/>
            <w:vAlign w:val="bottom"/>
          </w:tcPr>
          <w:p w14:paraId="489EB30B" w14:textId="77777777" w:rsidR="00275B05" w:rsidRDefault="00447033">
            <w:pPr>
              <w:pStyle w:val="a4"/>
              <w:jc w:val="center"/>
            </w:pPr>
            <w:r>
              <w:rPr>
                <w:b/>
                <w:bCs/>
                <w:lang w:val="ru-RU" w:eastAsia="ru-RU" w:bidi="ru-RU"/>
              </w:rPr>
              <w:t xml:space="preserve">1. </w:t>
            </w:r>
            <w:r>
              <w:rPr>
                <w:b/>
                <w:bCs/>
              </w:rPr>
              <w:t>Загальні положення</w:t>
            </w:r>
          </w:p>
        </w:tc>
      </w:tr>
      <w:tr w:rsidR="00275B05" w14:paraId="03399D53" w14:textId="77777777">
        <w:trPr>
          <w:trHeight w:hRule="exact" w:val="288"/>
          <w:jc w:val="center"/>
        </w:trPr>
        <w:tc>
          <w:tcPr>
            <w:tcW w:w="523" w:type="dxa"/>
            <w:tcBorders>
              <w:top w:val="single" w:sz="4" w:space="0" w:color="auto"/>
              <w:left w:val="single" w:sz="4" w:space="0" w:color="auto"/>
            </w:tcBorders>
            <w:shd w:val="clear" w:color="auto" w:fill="auto"/>
            <w:vAlign w:val="bottom"/>
          </w:tcPr>
          <w:p w14:paraId="5057A512" w14:textId="77777777" w:rsidR="00275B05" w:rsidRDefault="00447033">
            <w:pPr>
              <w:pStyle w:val="a4"/>
              <w:jc w:val="center"/>
            </w:pPr>
            <w:r>
              <w:rPr>
                <w:b/>
                <w:bCs/>
                <w:lang w:val="ru-RU" w:eastAsia="ru-RU" w:bidi="ru-RU"/>
              </w:rPr>
              <w:t>1</w:t>
            </w:r>
          </w:p>
        </w:tc>
        <w:tc>
          <w:tcPr>
            <w:tcW w:w="2107" w:type="dxa"/>
            <w:tcBorders>
              <w:top w:val="single" w:sz="4" w:space="0" w:color="auto"/>
              <w:left w:val="single" w:sz="4" w:space="0" w:color="auto"/>
            </w:tcBorders>
            <w:shd w:val="clear" w:color="auto" w:fill="auto"/>
            <w:vAlign w:val="bottom"/>
          </w:tcPr>
          <w:p w14:paraId="4D648984" w14:textId="77777777" w:rsidR="00275B05" w:rsidRDefault="00447033">
            <w:pPr>
              <w:pStyle w:val="a4"/>
              <w:jc w:val="center"/>
            </w:pPr>
            <w:r>
              <w:rPr>
                <w:b/>
                <w:bCs/>
              </w:rPr>
              <w:t>2</w:t>
            </w:r>
          </w:p>
        </w:tc>
        <w:tc>
          <w:tcPr>
            <w:tcW w:w="7622" w:type="dxa"/>
            <w:tcBorders>
              <w:top w:val="single" w:sz="4" w:space="0" w:color="auto"/>
              <w:left w:val="single" w:sz="4" w:space="0" w:color="auto"/>
              <w:right w:val="single" w:sz="4" w:space="0" w:color="auto"/>
            </w:tcBorders>
            <w:shd w:val="clear" w:color="auto" w:fill="auto"/>
            <w:vAlign w:val="bottom"/>
          </w:tcPr>
          <w:p w14:paraId="24FC6EF6" w14:textId="77777777" w:rsidR="00275B05" w:rsidRDefault="00447033">
            <w:pPr>
              <w:pStyle w:val="a4"/>
              <w:jc w:val="center"/>
            </w:pPr>
            <w:r>
              <w:rPr>
                <w:b/>
                <w:bCs/>
              </w:rPr>
              <w:t>3</w:t>
            </w:r>
          </w:p>
        </w:tc>
      </w:tr>
      <w:tr w:rsidR="00275B05" w14:paraId="367B280A" w14:textId="77777777">
        <w:trPr>
          <w:trHeight w:hRule="exact" w:val="2496"/>
          <w:jc w:val="center"/>
        </w:trPr>
        <w:tc>
          <w:tcPr>
            <w:tcW w:w="523" w:type="dxa"/>
            <w:tcBorders>
              <w:top w:val="single" w:sz="4" w:space="0" w:color="auto"/>
              <w:left w:val="single" w:sz="4" w:space="0" w:color="auto"/>
            </w:tcBorders>
            <w:shd w:val="clear" w:color="auto" w:fill="auto"/>
          </w:tcPr>
          <w:p w14:paraId="54553758" w14:textId="77777777" w:rsidR="00275B05" w:rsidRDefault="00447033">
            <w:pPr>
              <w:pStyle w:val="a4"/>
              <w:jc w:val="center"/>
            </w:pPr>
            <w:r>
              <w:rPr>
                <w:b/>
                <w:bCs/>
                <w:lang w:val="ru-RU" w:eastAsia="ru-RU" w:bidi="ru-RU"/>
              </w:rPr>
              <w:t>1</w:t>
            </w:r>
          </w:p>
        </w:tc>
        <w:tc>
          <w:tcPr>
            <w:tcW w:w="2107" w:type="dxa"/>
            <w:tcBorders>
              <w:top w:val="single" w:sz="4" w:space="0" w:color="auto"/>
              <w:left w:val="single" w:sz="4" w:space="0" w:color="auto"/>
            </w:tcBorders>
            <w:shd w:val="clear" w:color="auto" w:fill="auto"/>
          </w:tcPr>
          <w:p w14:paraId="6438FBAB" w14:textId="77777777" w:rsidR="00275B05" w:rsidRDefault="00447033">
            <w:pPr>
              <w:pStyle w:val="a4"/>
            </w:pPr>
            <w:r>
              <w:t>Терміни, які вживаються в тендерній документації</w:t>
            </w:r>
          </w:p>
        </w:tc>
        <w:tc>
          <w:tcPr>
            <w:tcW w:w="7622" w:type="dxa"/>
            <w:tcBorders>
              <w:top w:val="single" w:sz="4" w:space="0" w:color="auto"/>
              <w:left w:val="single" w:sz="4" w:space="0" w:color="auto"/>
              <w:right w:val="single" w:sz="4" w:space="0" w:color="auto"/>
            </w:tcBorders>
            <w:shd w:val="clear" w:color="auto" w:fill="auto"/>
            <w:vAlign w:val="bottom"/>
          </w:tcPr>
          <w:p w14:paraId="791BB1A6" w14:textId="77777777" w:rsidR="00275B05" w:rsidRDefault="00447033">
            <w:pPr>
              <w:pStyle w:val="a4"/>
              <w:jc w:val="both"/>
            </w:pPr>
            <w:r>
              <w:t xml:space="preserve">Тендерну документацію розроблено відповідно до вимог Закону України «Про публічні закупівлі» (далі - Закон), з урахуванням особливостей, встановлених постановою Кабінету Міністрів України від 12.10.2022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 Терміни вживаються у значенні, наведеному в Законі.</w:t>
            </w:r>
          </w:p>
        </w:tc>
      </w:tr>
      <w:tr w:rsidR="00275B05" w14:paraId="2812A41F" w14:textId="77777777">
        <w:trPr>
          <w:trHeight w:hRule="exact" w:val="283"/>
          <w:jc w:val="center"/>
        </w:trPr>
        <w:tc>
          <w:tcPr>
            <w:tcW w:w="523" w:type="dxa"/>
            <w:tcBorders>
              <w:top w:val="single" w:sz="4" w:space="0" w:color="auto"/>
              <w:left w:val="single" w:sz="4" w:space="0" w:color="auto"/>
            </w:tcBorders>
            <w:shd w:val="clear" w:color="auto" w:fill="auto"/>
            <w:vAlign w:val="bottom"/>
          </w:tcPr>
          <w:p w14:paraId="2DBBCF7E" w14:textId="77777777" w:rsidR="00275B05" w:rsidRDefault="00447033">
            <w:pPr>
              <w:pStyle w:val="a4"/>
              <w:jc w:val="center"/>
            </w:pPr>
            <w:r>
              <w:rPr>
                <w:b/>
                <w:bCs/>
                <w:lang w:val="ru-RU" w:eastAsia="ru-RU" w:bidi="ru-RU"/>
              </w:rPr>
              <w:t>2</w:t>
            </w:r>
          </w:p>
        </w:tc>
        <w:tc>
          <w:tcPr>
            <w:tcW w:w="9729" w:type="dxa"/>
            <w:gridSpan w:val="2"/>
            <w:tcBorders>
              <w:top w:val="single" w:sz="4" w:space="0" w:color="auto"/>
              <w:left w:val="single" w:sz="4" w:space="0" w:color="auto"/>
              <w:right w:val="single" w:sz="4" w:space="0" w:color="auto"/>
            </w:tcBorders>
            <w:shd w:val="clear" w:color="auto" w:fill="auto"/>
            <w:vAlign w:val="bottom"/>
          </w:tcPr>
          <w:p w14:paraId="1913CFAB" w14:textId="77777777" w:rsidR="00275B05" w:rsidRDefault="00447033">
            <w:pPr>
              <w:pStyle w:val="a4"/>
            </w:pPr>
            <w:r>
              <w:t>Інформація про замовника торгів</w:t>
            </w:r>
          </w:p>
        </w:tc>
      </w:tr>
      <w:tr w:rsidR="00275B05" w14:paraId="76CA17DC" w14:textId="77777777">
        <w:trPr>
          <w:trHeight w:hRule="exact" w:val="562"/>
          <w:jc w:val="center"/>
        </w:trPr>
        <w:tc>
          <w:tcPr>
            <w:tcW w:w="523" w:type="dxa"/>
            <w:tcBorders>
              <w:top w:val="single" w:sz="4" w:space="0" w:color="auto"/>
              <w:left w:val="single" w:sz="4" w:space="0" w:color="auto"/>
            </w:tcBorders>
            <w:shd w:val="clear" w:color="auto" w:fill="auto"/>
          </w:tcPr>
          <w:p w14:paraId="6E2EFA4C" w14:textId="77777777" w:rsidR="00275B05" w:rsidRDefault="00447033">
            <w:pPr>
              <w:pStyle w:val="a4"/>
              <w:jc w:val="center"/>
            </w:pPr>
            <w:r>
              <w:rPr>
                <w:b/>
                <w:bCs/>
                <w:lang w:val="ru-RU" w:eastAsia="ru-RU" w:bidi="ru-RU"/>
              </w:rPr>
              <w:t>2.1</w:t>
            </w:r>
          </w:p>
        </w:tc>
        <w:tc>
          <w:tcPr>
            <w:tcW w:w="2107" w:type="dxa"/>
            <w:tcBorders>
              <w:top w:val="single" w:sz="4" w:space="0" w:color="auto"/>
              <w:left w:val="single" w:sz="4" w:space="0" w:color="auto"/>
            </w:tcBorders>
            <w:shd w:val="clear" w:color="auto" w:fill="auto"/>
            <w:vAlign w:val="bottom"/>
          </w:tcPr>
          <w:p w14:paraId="1B4528ED" w14:textId="77777777" w:rsidR="00275B05" w:rsidRDefault="00447033">
            <w:pPr>
              <w:pStyle w:val="a4"/>
            </w:pPr>
            <w:r>
              <w:t>повне найменування</w:t>
            </w:r>
          </w:p>
        </w:tc>
        <w:tc>
          <w:tcPr>
            <w:tcW w:w="7622" w:type="dxa"/>
            <w:tcBorders>
              <w:top w:val="single" w:sz="4" w:space="0" w:color="auto"/>
              <w:left w:val="single" w:sz="4" w:space="0" w:color="auto"/>
              <w:right w:val="single" w:sz="4" w:space="0" w:color="auto"/>
            </w:tcBorders>
            <w:shd w:val="clear" w:color="auto" w:fill="auto"/>
          </w:tcPr>
          <w:p w14:paraId="473FD48E" w14:textId="02B2AADA" w:rsidR="00275B05" w:rsidRDefault="00447033">
            <w:pPr>
              <w:pStyle w:val="a4"/>
              <w:jc w:val="both"/>
            </w:pPr>
            <w:r>
              <w:t xml:space="preserve">Управління поліції охорони в </w:t>
            </w:r>
            <w:r w:rsidR="00356F78">
              <w:t>Рівненській</w:t>
            </w:r>
            <w:r>
              <w:t xml:space="preserve"> області (далі - Замовник)</w:t>
            </w:r>
          </w:p>
        </w:tc>
      </w:tr>
      <w:tr w:rsidR="00275B05" w14:paraId="4B19DBCA" w14:textId="77777777">
        <w:trPr>
          <w:trHeight w:hRule="exact" w:val="288"/>
          <w:jc w:val="center"/>
        </w:trPr>
        <w:tc>
          <w:tcPr>
            <w:tcW w:w="523" w:type="dxa"/>
            <w:tcBorders>
              <w:top w:val="single" w:sz="4" w:space="0" w:color="auto"/>
              <w:left w:val="single" w:sz="4" w:space="0" w:color="auto"/>
            </w:tcBorders>
            <w:shd w:val="clear" w:color="auto" w:fill="auto"/>
            <w:vAlign w:val="bottom"/>
          </w:tcPr>
          <w:p w14:paraId="42024FAD" w14:textId="77777777" w:rsidR="00275B05" w:rsidRDefault="00447033">
            <w:pPr>
              <w:pStyle w:val="a4"/>
              <w:jc w:val="center"/>
            </w:pPr>
            <w:r>
              <w:rPr>
                <w:b/>
                <w:bCs/>
                <w:lang w:val="ru-RU" w:eastAsia="ru-RU" w:bidi="ru-RU"/>
              </w:rPr>
              <w:t>2.2</w:t>
            </w:r>
          </w:p>
        </w:tc>
        <w:tc>
          <w:tcPr>
            <w:tcW w:w="2107" w:type="dxa"/>
            <w:tcBorders>
              <w:top w:val="single" w:sz="4" w:space="0" w:color="auto"/>
              <w:left w:val="single" w:sz="4" w:space="0" w:color="auto"/>
            </w:tcBorders>
            <w:shd w:val="clear" w:color="auto" w:fill="auto"/>
            <w:vAlign w:val="bottom"/>
          </w:tcPr>
          <w:p w14:paraId="6DB78A51" w14:textId="77777777" w:rsidR="00275B05" w:rsidRDefault="00447033">
            <w:pPr>
              <w:pStyle w:val="a4"/>
            </w:pPr>
            <w:r>
              <w:t>місцезнаходження</w:t>
            </w:r>
          </w:p>
        </w:tc>
        <w:tc>
          <w:tcPr>
            <w:tcW w:w="7622" w:type="dxa"/>
            <w:tcBorders>
              <w:top w:val="single" w:sz="4" w:space="0" w:color="auto"/>
              <w:left w:val="single" w:sz="4" w:space="0" w:color="auto"/>
              <w:right w:val="single" w:sz="4" w:space="0" w:color="auto"/>
            </w:tcBorders>
            <w:shd w:val="clear" w:color="auto" w:fill="auto"/>
            <w:vAlign w:val="bottom"/>
          </w:tcPr>
          <w:p w14:paraId="354249E6" w14:textId="5891FC1B" w:rsidR="00275B05" w:rsidRDefault="00356F78">
            <w:pPr>
              <w:pStyle w:val="a4"/>
              <w:jc w:val="both"/>
            </w:pPr>
            <w:r>
              <w:t>33023</w:t>
            </w:r>
            <w:r w:rsidR="00447033">
              <w:t xml:space="preserve">, м. </w:t>
            </w:r>
            <w:r>
              <w:t>Рівне</w:t>
            </w:r>
            <w:r w:rsidR="00447033">
              <w:t xml:space="preserve">, вул. </w:t>
            </w:r>
            <w:r>
              <w:t>С. Бандери, 58</w:t>
            </w:r>
          </w:p>
        </w:tc>
      </w:tr>
      <w:tr w:rsidR="00275B05" w14:paraId="7BDA133A" w14:textId="77777777">
        <w:trPr>
          <w:trHeight w:hRule="exact" w:val="1272"/>
          <w:jc w:val="center"/>
        </w:trPr>
        <w:tc>
          <w:tcPr>
            <w:tcW w:w="523" w:type="dxa"/>
            <w:tcBorders>
              <w:top w:val="single" w:sz="4" w:space="0" w:color="auto"/>
              <w:left w:val="single" w:sz="4" w:space="0" w:color="auto"/>
            </w:tcBorders>
            <w:shd w:val="clear" w:color="auto" w:fill="auto"/>
          </w:tcPr>
          <w:p w14:paraId="3A11A90D" w14:textId="77777777" w:rsidR="00275B05" w:rsidRDefault="00447033">
            <w:pPr>
              <w:pStyle w:val="a4"/>
              <w:jc w:val="center"/>
            </w:pPr>
            <w:r>
              <w:rPr>
                <w:b/>
                <w:bCs/>
                <w:lang w:val="ru-RU" w:eastAsia="ru-RU" w:bidi="ru-RU"/>
              </w:rPr>
              <w:t>2.3</w:t>
            </w:r>
          </w:p>
        </w:tc>
        <w:tc>
          <w:tcPr>
            <w:tcW w:w="2107" w:type="dxa"/>
            <w:tcBorders>
              <w:top w:val="single" w:sz="4" w:space="0" w:color="auto"/>
              <w:left w:val="single" w:sz="4" w:space="0" w:color="auto"/>
            </w:tcBorders>
            <w:shd w:val="clear" w:color="auto" w:fill="auto"/>
            <w:vAlign w:val="bottom"/>
          </w:tcPr>
          <w:p w14:paraId="528F3B4D" w14:textId="77777777" w:rsidR="00275B05" w:rsidRDefault="00447033">
            <w:pPr>
              <w:pStyle w:val="a4"/>
              <w:rPr>
                <w:sz w:val="22"/>
                <w:szCs w:val="22"/>
              </w:rPr>
            </w:pPr>
            <w:r>
              <w:rPr>
                <w:sz w:val="22"/>
                <w:szCs w:val="22"/>
              </w:rPr>
              <w:t>посадова особа замовника, уповноважена здійснювати зв'язок з учасниками</w:t>
            </w:r>
          </w:p>
        </w:tc>
        <w:tc>
          <w:tcPr>
            <w:tcW w:w="7622" w:type="dxa"/>
            <w:tcBorders>
              <w:top w:val="single" w:sz="4" w:space="0" w:color="auto"/>
              <w:left w:val="single" w:sz="4" w:space="0" w:color="auto"/>
              <w:right w:val="single" w:sz="4" w:space="0" w:color="auto"/>
            </w:tcBorders>
            <w:shd w:val="clear" w:color="auto" w:fill="auto"/>
          </w:tcPr>
          <w:p w14:paraId="5BE2E22C" w14:textId="4A7BF90C" w:rsidR="00275B05" w:rsidRDefault="00356F78">
            <w:pPr>
              <w:pStyle w:val="a4"/>
              <w:jc w:val="both"/>
            </w:pPr>
            <w:r>
              <w:t>Хоменко Андрій Петрович</w:t>
            </w:r>
            <w:r w:rsidR="00447033">
              <w:t xml:space="preserve"> </w:t>
            </w:r>
            <w:r>
              <w:t>–</w:t>
            </w:r>
            <w:r w:rsidR="00447033">
              <w:t xml:space="preserve"> </w:t>
            </w:r>
            <w:r>
              <w:t xml:space="preserve">провідний юрисконсульт </w:t>
            </w:r>
            <w:r w:rsidR="00447033">
              <w:t xml:space="preserve">УПО в </w:t>
            </w:r>
            <w:r>
              <w:t>Рівненській</w:t>
            </w:r>
            <w:r w:rsidR="00447033">
              <w:t xml:space="preserve"> області</w:t>
            </w:r>
          </w:p>
          <w:p w14:paraId="2A0B8CB9" w14:textId="17B60174" w:rsidR="00275B05" w:rsidRDefault="00447033">
            <w:pPr>
              <w:pStyle w:val="a4"/>
              <w:jc w:val="both"/>
            </w:pPr>
            <w:r>
              <w:rPr>
                <w:lang w:val="ru-RU" w:eastAsia="ru-RU" w:bidi="ru-RU"/>
              </w:rPr>
              <w:t>Тел</w:t>
            </w:r>
            <w:r w:rsidRPr="00356F78">
              <w:rPr>
                <w:lang w:val="en-US" w:eastAsia="ru-RU" w:bidi="ru-RU"/>
              </w:rPr>
              <w:t xml:space="preserve">. </w:t>
            </w:r>
            <w:r>
              <w:t>(0</w:t>
            </w:r>
            <w:r w:rsidR="00356F78">
              <w:t>67</w:t>
            </w:r>
            <w:r>
              <w:t xml:space="preserve">) </w:t>
            </w:r>
            <w:r w:rsidR="00356F78">
              <w:t>257-6966</w:t>
            </w:r>
          </w:p>
          <w:p w14:paraId="18226DC6" w14:textId="5CAF6380" w:rsidR="00275B05" w:rsidRDefault="00447033">
            <w:pPr>
              <w:pStyle w:val="a4"/>
              <w:jc w:val="both"/>
            </w:pPr>
            <w:r>
              <w:rPr>
                <w:lang w:val="en-US" w:eastAsia="en-US" w:bidi="en-US"/>
              </w:rPr>
              <w:t xml:space="preserve">E-mail: </w:t>
            </w:r>
            <w:r w:rsidR="00356F78">
              <w:rPr>
                <w:lang w:val="en-US" w:eastAsia="en-US" w:bidi="en-US"/>
              </w:rPr>
              <w:t>yurist.vdso@gmail.com</w:t>
            </w:r>
          </w:p>
        </w:tc>
      </w:tr>
      <w:tr w:rsidR="00275B05" w14:paraId="362A0193" w14:textId="77777777">
        <w:trPr>
          <w:trHeight w:hRule="exact" w:val="566"/>
          <w:jc w:val="center"/>
        </w:trPr>
        <w:tc>
          <w:tcPr>
            <w:tcW w:w="523" w:type="dxa"/>
            <w:tcBorders>
              <w:top w:val="single" w:sz="4" w:space="0" w:color="auto"/>
              <w:left w:val="single" w:sz="4" w:space="0" w:color="auto"/>
            </w:tcBorders>
            <w:shd w:val="clear" w:color="auto" w:fill="auto"/>
          </w:tcPr>
          <w:p w14:paraId="78209127" w14:textId="77777777" w:rsidR="00275B05" w:rsidRDefault="00447033">
            <w:pPr>
              <w:pStyle w:val="a4"/>
              <w:jc w:val="center"/>
            </w:pPr>
            <w:r>
              <w:rPr>
                <w:b/>
                <w:bCs/>
                <w:lang w:val="ru-RU" w:eastAsia="ru-RU" w:bidi="ru-RU"/>
              </w:rPr>
              <w:t>3</w:t>
            </w:r>
          </w:p>
        </w:tc>
        <w:tc>
          <w:tcPr>
            <w:tcW w:w="2107" w:type="dxa"/>
            <w:tcBorders>
              <w:top w:val="single" w:sz="4" w:space="0" w:color="auto"/>
              <w:left w:val="single" w:sz="4" w:space="0" w:color="auto"/>
            </w:tcBorders>
            <w:shd w:val="clear" w:color="auto" w:fill="auto"/>
            <w:vAlign w:val="bottom"/>
          </w:tcPr>
          <w:p w14:paraId="146D7364" w14:textId="77777777" w:rsidR="00275B05" w:rsidRDefault="00447033">
            <w:pPr>
              <w:pStyle w:val="a4"/>
              <w:spacing w:line="233" w:lineRule="auto"/>
            </w:pPr>
            <w:r>
              <w:t>Процедура закупівлі</w:t>
            </w:r>
          </w:p>
        </w:tc>
        <w:tc>
          <w:tcPr>
            <w:tcW w:w="7622" w:type="dxa"/>
            <w:tcBorders>
              <w:top w:val="single" w:sz="4" w:space="0" w:color="auto"/>
              <w:left w:val="single" w:sz="4" w:space="0" w:color="auto"/>
              <w:right w:val="single" w:sz="4" w:space="0" w:color="auto"/>
            </w:tcBorders>
            <w:shd w:val="clear" w:color="auto" w:fill="auto"/>
          </w:tcPr>
          <w:p w14:paraId="45F07E4C" w14:textId="77777777" w:rsidR="00275B05" w:rsidRDefault="00447033">
            <w:pPr>
              <w:pStyle w:val="a4"/>
              <w:jc w:val="both"/>
            </w:pPr>
            <w:r>
              <w:t>Відкриті торги у порядку, визначеному Особливостями</w:t>
            </w:r>
          </w:p>
        </w:tc>
      </w:tr>
      <w:tr w:rsidR="00275B05" w14:paraId="21064FC7" w14:textId="77777777">
        <w:trPr>
          <w:trHeight w:hRule="exact" w:val="283"/>
          <w:jc w:val="center"/>
        </w:trPr>
        <w:tc>
          <w:tcPr>
            <w:tcW w:w="523" w:type="dxa"/>
            <w:tcBorders>
              <w:top w:val="single" w:sz="4" w:space="0" w:color="auto"/>
              <w:left w:val="single" w:sz="4" w:space="0" w:color="auto"/>
            </w:tcBorders>
            <w:shd w:val="clear" w:color="auto" w:fill="auto"/>
            <w:vAlign w:val="bottom"/>
          </w:tcPr>
          <w:p w14:paraId="048B47B0" w14:textId="77777777" w:rsidR="00275B05" w:rsidRDefault="00447033">
            <w:pPr>
              <w:pStyle w:val="a4"/>
              <w:jc w:val="center"/>
            </w:pPr>
            <w:r>
              <w:rPr>
                <w:b/>
                <w:bCs/>
                <w:lang w:val="ru-RU" w:eastAsia="ru-RU" w:bidi="ru-RU"/>
              </w:rPr>
              <w:t>4</w:t>
            </w:r>
          </w:p>
        </w:tc>
        <w:tc>
          <w:tcPr>
            <w:tcW w:w="9729" w:type="dxa"/>
            <w:gridSpan w:val="2"/>
            <w:tcBorders>
              <w:top w:val="single" w:sz="4" w:space="0" w:color="auto"/>
              <w:left w:val="single" w:sz="4" w:space="0" w:color="auto"/>
              <w:right w:val="single" w:sz="4" w:space="0" w:color="auto"/>
            </w:tcBorders>
            <w:shd w:val="clear" w:color="auto" w:fill="auto"/>
            <w:vAlign w:val="bottom"/>
          </w:tcPr>
          <w:p w14:paraId="6E49D1E6" w14:textId="77777777" w:rsidR="00275B05" w:rsidRDefault="00447033">
            <w:pPr>
              <w:pStyle w:val="a4"/>
            </w:pPr>
            <w:r>
              <w:t>Інформація про предмет закупівлі</w:t>
            </w:r>
          </w:p>
        </w:tc>
      </w:tr>
      <w:tr w:rsidR="00275B05" w14:paraId="15B75FF8" w14:textId="77777777">
        <w:trPr>
          <w:trHeight w:hRule="exact" w:val="840"/>
          <w:jc w:val="center"/>
        </w:trPr>
        <w:tc>
          <w:tcPr>
            <w:tcW w:w="523" w:type="dxa"/>
            <w:tcBorders>
              <w:top w:val="single" w:sz="4" w:space="0" w:color="auto"/>
              <w:left w:val="single" w:sz="4" w:space="0" w:color="auto"/>
            </w:tcBorders>
            <w:shd w:val="clear" w:color="auto" w:fill="auto"/>
          </w:tcPr>
          <w:p w14:paraId="0A2F5C70" w14:textId="77777777" w:rsidR="00275B05" w:rsidRDefault="00447033">
            <w:pPr>
              <w:pStyle w:val="a4"/>
              <w:jc w:val="center"/>
            </w:pPr>
            <w:r>
              <w:rPr>
                <w:b/>
                <w:bCs/>
                <w:lang w:val="ru-RU" w:eastAsia="ru-RU" w:bidi="ru-RU"/>
              </w:rPr>
              <w:t>4.1</w:t>
            </w:r>
          </w:p>
        </w:tc>
        <w:tc>
          <w:tcPr>
            <w:tcW w:w="2107" w:type="dxa"/>
            <w:tcBorders>
              <w:top w:val="single" w:sz="4" w:space="0" w:color="auto"/>
              <w:left w:val="single" w:sz="4" w:space="0" w:color="auto"/>
            </w:tcBorders>
            <w:shd w:val="clear" w:color="auto" w:fill="auto"/>
          </w:tcPr>
          <w:p w14:paraId="55F9F1AE" w14:textId="77777777" w:rsidR="00275B05" w:rsidRDefault="00447033">
            <w:pPr>
              <w:pStyle w:val="a4"/>
              <w:spacing w:line="233" w:lineRule="auto"/>
            </w:pPr>
            <w:r>
              <w:t>назва предмета закупівлі</w:t>
            </w:r>
          </w:p>
        </w:tc>
        <w:tc>
          <w:tcPr>
            <w:tcW w:w="7622" w:type="dxa"/>
            <w:tcBorders>
              <w:top w:val="single" w:sz="4" w:space="0" w:color="auto"/>
              <w:left w:val="single" w:sz="4" w:space="0" w:color="auto"/>
              <w:right w:val="single" w:sz="4" w:space="0" w:color="auto"/>
            </w:tcBorders>
            <w:shd w:val="clear" w:color="auto" w:fill="auto"/>
            <w:vAlign w:val="bottom"/>
          </w:tcPr>
          <w:p w14:paraId="70B97481" w14:textId="77777777" w:rsidR="00275B05" w:rsidRDefault="00447033">
            <w:pPr>
              <w:pStyle w:val="a4"/>
              <w:jc w:val="both"/>
            </w:pPr>
            <w:r>
              <w:rPr>
                <w:b/>
                <w:bCs/>
              </w:rPr>
              <w:t>за кодом ДК 021:2015 - (18110000-3) Формений одяг (Предмети однострою поліцейських та спеціального форменого одягу персоналу воєнізованої охорони) (далі - Товар)</w:t>
            </w:r>
          </w:p>
        </w:tc>
      </w:tr>
      <w:tr w:rsidR="00275B05" w14:paraId="42FA27F7" w14:textId="77777777">
        <w:trPr>
          <w:trHeight w:hRule="exact" w:val="1526"/>
          <w:jc w:val="center"/>
        </w:trPr>
        <w:tc>
          <w:tcPr>
            <w:tcW w:w="523" w:type="dxa"/>
            <w:tcBorders>
              <w:top w:val="single" w:sz="4" w:space="0" w:color="auto"/>
              <w:left w:val="single" w:sz="4" w:space="0" w:color="auto"/>
            </w:tcBorders>
            <w:shd w:val="clear" w:color="auto" w:fill="auto"/>
          </w:tcPr>
          <w:p w14:paraId="36E95E2C" w14:textId="77777777" w:rsidR="00275B05" w:rsidRDefault="00447033">
            <w:pPr>
              <w:pStyle w:val="a4"/>
              <w:jc w:val="center"/>
            </w:pPr>
            <w:r>
              <w:rPr>
                <w:b/>
                <w:bCs/>
                <w:lang w:val="ru-RU" w:eastAsia="ru-RU" w:bidi="ru-RU"/>
              </w:rPr>
              <w:t>4.2</w:t>
            </w:r>
          </w:p>
        </w:tc>
        <w:tc>
          <w:tcPr>
            <w:tcW w:w="2107" w:type="dxa"/>
            <w:tcBorders>
              <w:top w:val="single" w:sz="4" w:space="0" w:color="auto"/>
              <w:left w:val="single" w:sz="4" w:space="0" w:color="auto"/>
            </w:tcBorders>
            <w:shd w:val="clear" w:color="auto" w:fill="auto"/>
            <w:vAlign w:val="bottom"/>
          </w:tcPr>
          <w:p w14:paraId="31CE96DA" w14:textId="77777777" w:rsidR="00275B05" w:rsidRDefault="00447033">
            <w:pPr>
              <w:pStyle w:val="a4"/>
              <w:rPr>
                <w:sz w:val="22"/>
                <w:szCs w:val="22"/>
              </w:rPr>
            </w:pPr>
            <w:r>
              <w:rPr>
                <w:sz w:val="22"/>
                <w:szCs w:val="22"/>
              </w:rPr>
              <w:t>опис окремої частини (частин) предмета закупівлі (лота), щодо якої можуть бути подані тендерні пропозиції</w:t>
            </w:r>
          </w:p>
        </w:tc>
        <w:tc>
          <w:tcPr>
            <w:tcW w:w="7622" w:type="dxa"/>
            <w:tcBorders>
              <w:top w:val="single" w:sz="4" w:space="0" w:color="auto"/>
              <w:left w:val="single" w:sz="4" w:space="0" w:color="auto"/>
              <w:right w:val="single" w:sz="4" w:space="0" w:color="auto"/>
            </w:tcBorders>
            <w:shd w:val="clear" w:color="auto" w:fill="auto"/>
          </w:tcPr>
          <w:p w14:paraId="5D7DED01" w14:textId="77777777" w:rsidR="00275B05" w:rsidRDefault="00447033">
            <w:pPr>
              <w:pStyle w:val="a4"/>
            </w:pPr>
            <w:r>
              <w:t>Закупівля здійснюється в цілому</w:t>
            </w:r>
          </w:p>
        </w:tc>
      </w:tr>
      <w:tr w:rsidR="00275B05" w14:paraId="374B5C86" w14:textId="77777777">
        <w:trPr>
          <w:trHeight w:hRule="exact" w:val="1392"/>
          <w:jc w:val="center"/>
        </w:trPr>
        <w:tc>
          <w:tcPr>
            <w:tcW w:w="523" w:type="dxa"/>
            <w:tcBorders>
              <w:top w:val="single" w:sz="4" w:space="0" w:color="auto"/>
              <w:left w:val="single" w:sz="4" w:space="0" w:color="auto"/>
            </w:tcBorders>
            <w:shd w:val="clear" w:color="auto" w:fill="auto"/>
          </w:tcPr>
          <w:p w14:paraId="11DBF817" w14:textId="77777777" w:rsidR="00275B05" w:rsidRDefault="00447033">
            <w:pPr>
              <w:pStyle w:val="a4"/>
              <w:jc w:val="center"/>
            </w:pPr>
            <w:r>
              <w:rPr>
                <w:b/>
                <w:bCs/>
                <w:lang w:val="ru-RU" w:eastAsia="ru-RU" w:bidi="ru-RU"/>
              </w:rPr>
              <w:t>4.3</w:t>
            </w:r>
          </w:p>
        </w:tc>
        <w:tc>
          <w:tcPr>
            <w:tcW w:w="2107" w:type="dxa"/>
            <w:tcBorders>
              <w:top w:val="single" w:sz="4" w:space="0" w:color="auto"/>
              <w:left w:val="single" w:sz="4" w:space="0" w:color="auto"/>
            </w:tcBorders>
            <w:shd w:val="clear" w:color="auto" w:fill="auto"/>
          </w:tcPr>
          <w:p w14:paraId="3EC9372A" w14:textId="77777777" w:rsidR="00275B05" w:rsidRDefault="00447033">
            <w:pPr>
              <w:pStyle w:val="a4"/>
            </w:pPr>
            <w:r>
              <w:t>місце, кількість, обсяг поставки товарів</w:t>
            </w:r>
          </w:p>
        </w:tc>
        <w:tc>
          <w:tcPr>
            <w:tcW w:w="7622" w:type="dxa"/>
            <w:tcBorders>
              <w:top w:val="single" w:sz="4" w:space="0" w:color="auto"/>
              <w:left w:val="single" w:sz="4" w:space="0" w:color="auto"/>
              <w:right w:val="single" w:sz="4" w:space="0" w:color="auto"/>
            </w:tcBorders>
            <w:shd w:val="clear" w:color="auto" w:fill="auto"/>
            <w:vAlign w:val="bottom"/>
          </w:tcPr>
          <w:p w14:paraId="48561190" w14:textId="77777777" w:rsidR="00275B05" w:rsidRDefault="00447033">
            <w:pPr>
              <w:pStyle w:val="a4"/>
            </w:pPr>
            <w:r>
              <w:rPr>
                <w:b/>
                <w:bCs/>
              </w:rPr>
              <w:t>Кількість товарів:</w:t>
            </w:r>
          </w:p>
          <w:p w14:paraId="28EC89D8" w14:textId="5560356E" w:rsidR="00275B05" w:rsidRDefault="00FE03C3">
            <w:pPr>
              <w:pStyle w:val="a4"/>
            </w:pPr>
            <w:r>
              <w:t>2</w:t>
            </w:r>
            <w:r w:rsidR="00447033">
              <w:t xml:space="preserve"> найменуван</w:t>
            </w:r>
            <w:r>
              <w:t>ня</w:t>
            </w:r>
            <w:r w:rsidR="00447033">
              <w:t xml:space="preserve"> (більш детально у додатку 2 до тендерної документації);</w:t>
            </w:r>
          </w:p>
          <w:p w14:paraId="1570F6B8" w14:textId="77777777" w:rsidR="00275B05" w:rsidRDefault="00447033">
            <w:pPr>
              <w:pStyle w:val="a4"/>
            </w:pPr>
            <w:r>
              <w:rPr>
                <w:b/>
                <w:bCs/>
              </w:rPr>
              <w:t>Місце поставки товарів:</w:t>
            </w:r>
          </w:p>
          <w:p w14:paraId="29B59CC1" w14:textId="11453F21" w:rsidR="00275B05" w:rsidRDefault="00356F78">
            <w:pPr>
              <w:pStyle w:val="a4"/>
              <w:jc w:val="both"/>
            </w:pPr>
            <w:r w:rsidRPr="00356F78">
              <w:rPr>
                <w:lang w:val="ru-RU"/>
              </w:rPr>
              <w:t>33023</w:t>
            </w:r>
            <w:r>
              <w:rPr>
                <w:lang w:val="ru-RU"/>
              </w:rPr>
              <w:t xml:space="preserve">, </w:t>
            </w:r>
            <w:r w:rsidR="00447033">
              <w:t xml:space="preserve">м. </w:t>
            </w:r>
            <w:proofErr w:type="spellStart"/>
            <w:r>
              <w:rPr>
                <w:lang w:val="ru-RU"/>
              </w:rPr>
              <w:t>Р</w:t>
            </w:r>
            <w:r w:rsidR="006544E4">
              <w:rPr>
                <w:lang w:val="ru-RU"/>
              </w:rPr>
              <w:t>і</w:t>
            </w:r>
            <w:r>
              <w:rPr>
                <w:lang w:val="ru-RU"/>
              </w:rPr>
              <w:t>вне</w:t>
            </w:r>
            <w:proofErr w:type="spellEnd"/>
            <w:r w:rsidR="00447033">
              <w:t xml:space="preserve">, за погодженою із Замовником </w:t>
            </w:r>
            <w:proofErr w:type="spellStart"/>
            <w:r w:rsidR="00447033">
              <w:t>адресою</w:t>
            </w:r>
            <w:proofErr w:type="spellEnd"/>
            <w:r w:rsidR="00447033">
              <w:t xml:space="preserve"> (відповідно до пункту 27 Особливостей)</w:t>
            </w:r>
          </w:p>
        </w:tc>
      </w:tr>
      <w:tr w:rsidR="00275B05" w14:paraId="5094E75E" w14:textId="77777777">
        <w:trPr>
          <w:trHeight w:hRule="exact" w:val="562"/>
          <w:jc w:val="center"/>
        </w:trPr>
        <w:tc>
          <w:tcPr>
            <w:tcW w:w="523" w:type="dxa"/>
            <w:tcBorders>
              <w:top w:val="single" w:sz="4" w:space="0" w:color="auto"/>
              <w:left w:val="single" w:sz="4" w:space="0" w:color="auto"/>
            </w:tcBorders>
            <w:shd w:val="clear" w:color="auto" w:fill="auto"/>
          </w:tcPr>
          <w:p w14:paraId="6129544C" w14:textId="77777777" w:rsidR="00275B05" w:rsidRDefault="00447033">
            <w:pPr>
              <w:pStyle w:val="a4"/>
              <w:jc w:val="center"/>
            </w:pPr>
            <w:r>
              <w:rPr>
                <w:b/>
                <w:bCs/>
                <w:lang w:val="ru-RU" w:eastAsia="ru-RU" w:bidi="ru-RU"/>
              </w:rPr>
              <w:t>4.4</w:t>
            </w:r>
          </w:p>
        </w:tc>
        <w:tc>
          <w:tcPr>
            <w:tcW w:w="2107" w:type="dxa"/>
            <w:tcBorders>
              <w:top w:val="single" w:sz="4" w:space="0" w:color="auto"/>
              <w:left w:val="single" w:sz="4" w:space="0" w:color="auto"/>
            </w:tcBorders>
            <w:shd w:val="clear" w:color="auto" w:fill="auto"/>
            <w:vAlign w:val="bottom"/>
          </w:tcPr>
          <w:p w14:paraId="0993DCBA" w14:textId="77777777" w:rsidR="00275B05" w:rsidRDefault="00447033">
            <w:pPr>
              <w:pStyle w:val="a4"/>
            </w:pPr>
            <w:r>
              <w:t>строк поставки товарів</w:t>
            </w:r>
          </w:p>
        </w:tc>
        <w:tc>
          <w:tcPr>
            <w:tcW w:w="7622" w:type="dxa"/>
            <w:tcBorders>
              <w:top w:val="single" w:sz="4" w:space="0" w:color="auto"/>
              <w:left w:val="single" w:sz="4" w:space="0" w:color="auto"/>
              <w:right w:val="single" w:sz="4" w:space="0" w:color="auto"/>
            </w:tcBorders>
            <w:shd w:val="clear" w:color="auto" w:fill="auto"/>
          </w:tcPr>
          <w:p w14:paraId="08877B61" w14:textId="36A1308E" w:rsidR="00275B05" w:rsidRDefault="00447033">
            <w:pPr>
              <w:pStyle w:val="a4"/>
              <w:jc w:val="both"/>
            </w:pPr>
            <w:r>
              <w:rPr>
                <w:b/>
                <w:bCs/>
              </w:rPr>
              <w:t xml:space="preserve">з дня укладання договору по </w:t>
            </w:r>
            <w:r w:rsidR="00356F78">
              <w:rPr>
                <w:b/>
                <w:bCs/>
                <w:lang w:val="ru-RU"/>
              </w:rPr>
              <w:t xml:space="preserve">31 </w:t>
            </w:r>
            <w:proofErr w:type="spellStart"/>
            <w:r w:rsidR="00356F78">
              <w:rPr>
                <w:b/>
                <w:bCs/>
                <w:lang w:val="ru-RU"/>
              </w:rPr>
              <w:t>грудня</w:t>
            </w:r>
            <w:proofErr w:type="spellEnd"/>
            <w:r>
              <w:rPr>
                <w:b/>
                <w:bCs/>
              </w:rPr>
              <w:t xml:space="preserve"> 2024 року включно</w:t>
            </w:r>
          </w:p>
        </w:tc>
      </w:tr>
      <w:tr w:rsidR="00275B05" w14:paraId="4EB17492" w14:textId="77777777">
        <w:trPr>
          <w:trHeight w:hRule="exact" w:val="3883"/>
          <w:jc w:val="center"/>
        </w:trPr>
        <w:tc>
          <w:tcPr>
            <w:tcW w:w="523" w:type="dxa"/>
            <w:tcBorders>
              <w:top w:val="single" w:sz="4" w:space="0" w:color="auto"/>
              <w:left w:val="single" w:sz="4" w:space="0" w:color="auto"/>
              <w:bottom w:val="single" w:sz="4" w:space="0" w:color="auto"/>
            </w:tcBorders>
            <w:shd w:val="clear" w:color="auto" w:fill="auto"/>
          </w:tcPr>
          <w:p w14:paraId="7B7CE4A6" w14:textId="77777777" w:rsidR="00275B05" w:rsidRDefault="00447033">
            <w:pPr>
              <w:pStyle w:val="a4"/>
              <w:jc w:val="center"/>
            </w:pPr>
            <w:r>
              <w:rPr>
                <w:b/>
                <w:bCs/>
                <w:lang w:val="ru-RU" w:eastAsia="ru-RU" w:bidi="ru-RU"/>
              </w:rPr>
              <w:t>5</w:t>
            </w:r>
          </w:p>
        </w:tc>
        <w:tc>
          <w:tcPr>
            <w:tcW w:w="2107" w:type="dxa"/>
            <w:tcBorders>
              <w:top w:val="single" w:sz="4" w:space="0" w:color="auto"/>
              <w:left w:val="single" w:sz="4" w:space="0" w:color="auto"/>
              <w:bottom w:val="single" w:sz="4" w:space="0" w:color="auto"/>
            </w:tcBorders>
            <w:shd w:val="clear" w:color="auto" w:fill="auto"/>
          </w:tcPr>
          <w:p w14:paraId="015CBCE7" w14:textId="77777777" w:rsidR="00275B05" w:rsidRDefault="00447033">
            <w:pPr>
              <w:pStyle w:val="a4"/>
            </w:pPr>
            <w:r>
              <w:t>Недискримінація учасників</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5DC7A27D" w14:textId="7051406B" w:rsidR="00275B05" w:rsidRDefault="00447033">
            <w:pPr>
              <w:pStyle w:val="a4"/>
              <w:jc w:val="both"/>
            </w:pPr>
            <w:r>
              <w:t xml:space="preserve">Під час проведення відкритих торгів тендерні пропозиції мають право подавати всі заінтересовані особи, крім громадян російської федерації/республіки </w:t>
            </w:r>
            <w:proofErr w:type="spellStart"/>
            <w:r>
              <w:t>білорусь</w:t>
            </w:r>
            <w:proofErr w:type="spellEnd"/>
            <w:r w:rsidR="00FE03C3">
              <w:t xml:space="preserve"> російська федерація/республіка </w:t>
            </w:r>
            <w:proofErr w:type="spellStart"/>
            <w:r w:rsidR="00FE03C3">
              <w:t>білорусь</w:t>
            </w:r>
            <w:proofErr w:type="spellEnd"/>
            <w:r w:rsidR="00FE03C3">
              <w:t xml:space="preserve">/ісламської республіки </w:t>
            </w:r>
            <w:proofErr w:type="spellStart"/>
            <w:r w:rsidR="00FE03C3">
              <w:t>іран</w:t>
            </w:r>
            <w:proofErr w:type="spellEnd"/>
            <w: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w:t>
            </w:r>
            <w:proofErr w:type="spellStart"/>
            <w:r>
              <w:t>білорусь</w:t>
            </w:r>
            <w:proofErr w:type="spellEnd"/>
            <w:r w:rsidR="00FE03C3">
              <w:t xml:space="preserve">/ісламської республіки </w:t>
            </w:r>
            <w:proofErr w:type="spellStart"/>
            <w:r w:rsidR="00FE03C3">
              <w:t>іран</w:t>
            </w:r>
            <w:proofErr w:type="spellEnd"/>
            <w:r>
              <w:t xml:space="preserve">; юридичних осіб, утворених та зареєстрованих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t>білорусь</w:t>
            </w:r>
            <w:proofErr w:type="spellEnd"/>
            <w:r w:rsidR="00FE03C3">
              <w:t xml:space="preserve">/ісламської республіки </w:t>
            </w:r>
            <w:proofErr w:type="spellStart"/>
            <w:r w:rsidR="00FE03C3">
              <w:t>іран</w:t>
            </w:r>
            <w:proofErr w:type="spellEnd"/>
            <w:r>
              <w:t xml:space="preserve">, громадянин російської федерації/ республіки </w:t>
            </w:r>
            <w:proofErr w:type="spellStart"/>
            <w:r>
              <w:t>білорусь</w:t>
            </w:r>
            <w:proofErr w:type="spellEnd"/>
            <w: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proofErr w:type="spellStart"/>
            <w:r>
              <w:t>білорусь</w:t>
            </w:r>
            <w:proofErr w:type="spellEnd"/>
            <w:r>
              <w:t>, крім випадків коли активи в</w:t>
            </w:r>
          </w:p>
        </w:tc>
      </w:tr>
    </w:tbl>
    <w:p w14:paraId="08D1DE35"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6D503911" w14:textId="77777777">
        <w:trPr>
          <w:trHeight w:hRule="exact" w:val="2774"/>
          <w:jc w:val="center"/>
        </w:trPr>
        <w:tc>
          <w:tcPr>
            <w:tcW w:w="523" w:type="dxa"/>
            <w:tcBorders>
              <w:top w:val="single" w:sz="4" w:space="0" w:color="auto"/>
              <w:left w:val="single" w:sz="4" w:space="0" w:color="auto"/>
            </w:tcBorders>
            <w:shd w:val="clear" w:color="auto" w:fill="auto"/>
          </w:tcPr>
          <w:p w14:paraId="76465092"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028DEF86"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1A2A8C2C" w14:textId="77777777" w:rsidR="00275B05" w:rsidRDefault="00447033">
            <w:pPr>
              <w:pStyle w:val="a4"/>
              <w:jc w:val="both"/>
            </w:pPr>
            <w:r>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забезпечує вільний доступ усіх учасників до інформації про закупівлю, передбаченої Законом. У разі якщо учасниками процедури закупівлі є нерезиденти, такі учасники можуть надавати замовнику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 Замовник не має права встановлювати жодних дискримінаційних вимог до учасників.</w:t>
            </w:r>
          </w:p>
        </w:tc>
      </w:tr>
      <w:tr w:rsidR="00275B05" w14:paraId="1E80D69F" w14:textId="77777777">
        <w:trPr>
          <w:trHeight w:hRule="exact" w:val="1939"/>
          <w:jc w:val="center"/>
        </w:trPr>
        <w:tc>
          <w:tcPr>
            <w:tcW w:w="523" w:type="dxa"/>
            <w:tcBorders>
              <w:top w:val="single" w:sz="4" w:space="0" w:color="auto"/>
              <w:left w:val="single" w:sz="4" w:space="0" w:color="auto"/>
            </w:tcBorders>
            <w:shd w:val="clear" w:color="auto" w:fill="auto"/>
          </w:tcPr>
          <w:p w14:paraId="39AA4427" w14:textId="77777777" w:rsidR="00275B05" w:rsidRDefault="00447033">
            <w:pPr>
              <w:pStyle w:val="a4"/>
              <w:jc w:val="center"/>
            </w:pPr>
            <w:r>
              <w:rPr>
                <w:b/>
                <w:bCs/>
                <w:lang w:val="ru-RU" w:eastAsia="ru-RU" w:bidi="ru-RU"/>
              </w:rPr>
              <w:t>6</w:t>
            </w:r>
          </w:p>
        </w:tc>
        <w:tc>
          <w:tcPr>
            <w:tcW w:w="2107" w:type="dxa"/>
            <w:tcBorders>
              <w:top w:val="single" w:sz="4" w:space="0" w:color="auto"/>
              <w:left w:val="single" w:sz="4" w:space="0" w:color="auto"/>
            </w:tcBorders>
            <w:shd w:val="clear" w:color="auto" w:fill="auto"/>
            <w:vAlign w:val="bottom"/>
          </w:tcPr>
          <w:p w14:paraId="54055320" w14:textId="77777777" w:rsidR="00275B05" w:rsidRDefault="00447033">
            <w:pPr>
              <w:pStyle w:val="a4"/>
            </w:pPr>
            <w:r>
              <w:t>Інформація про валюту, у якій повинно бути розраховано та зазначено ціну тендерної пропозиції</w:t>
            </w:r>
          </w:p>
        </w:tc>
        <w:tc>
          <w:tcPr>
            <w:tcW w:w="7622" w:type="dxa"/>
            <w:tcBorders>
              <w:top w:val="single" w:sz="4" w:space="0" w:color="auto"/>
              <w:left w:val="single" w:sz="4" w:space="0" w:color="auto"/>
              <w:right w:val="single" w:sz="4" w:space="0" w:color="auto"/>
            </w:tcBorders>
            <w:shd w:val="clear" w:color="auto" w:fill="auto"/>
          </w:tcPr>
          <w:p w14:paraId="6B52CCFC" w14:textId="77777777" w:rsidR="00275B05" w:rsidRDefault="00447033">
            <w:pPr>
              <w:pStyle w:val="a4"/>
              <w:jc w:val="both"/>
            </w:pPr>
            <w:r>
              <w:t>Валютою тендерної пропозиції є гривня.</w:t>
            </w:r>
          </w:p>
          <w:p w14:paraId="628EE1FF" w14:textId="77777777" w:rsidR="00275B05" w:rsidRDefault="00447033">
            <w:pPr>
              <w:pStyle w:val="a4"/>
              <w:jc w:val="both"/>
            </w:pPr>
            <w:r>
              <w:t>Розрахунки здійснюватиметься у національній валюті України згідно умов укладеного Договору про закупівлю.</w:t>
            </w:r>
          </w:p>
        </w:tc>
      </w:tr>
      <w:tr w:rsidR="00275B05" w14:paraId="5F0EC851" w14:textId="77777777">
        <w:trPr>
          <w:trHeight w:hRule="exact" w:val="8568"/>
          <w:jc w:val="center"/>
        </w:trPr>
        <w:tc>
          <w:tcPr>
            <w:tcW w:w="523" w:type="dxa"/>
            <w:tcBorders>
              <w:top w:val="single" w:sz="4" w:space="0" w:color="auto"/>
              <w:left w:val="single" w:sz="4" w:space="0" w:color="auto"/>
            </w:tcBorders>
            <w:shd w:val="clear" w:color="auto" w:fill="auto"/>
          </w:tcPr>
          <w:p w14:paraId="4FB64337" w14:textId="77777777" w:rsidR="00275B05" w:rsidRDefault="00447033">
            <w:pPr>
              <w:pStyle w:val="a4"/>
              <w:jc w:val="center"/>
            </w:pPr>
            <w:r>
              <w:rPr>
                <w:b/>
                <w:bCs/>
                <w:lang w:val="ru-RU" w:eastAsia="ru-RU" w:bidi="ru-RU"/>
              </w:rPr>
              <w:t>7</w:t>
            </w:r>
          </w:p>
        </w:tc>
        <w:tc>
          <w:tcPr>
            <w:tcW w:w="2107" w:type="dxa"/>
            <w:tcBorders>
              <w:top w:val="single" w:sz="4" w:space="0" w:color="auto"/>
              <w:left w:val="single" w:sz="4" w:space="0" w:color="auto"/>
            </w:tcBorders>
            <w:shd w:val="clear" w:color="auto" w:fill="auto"/>
          </w:tcPr>
          <w:p w14:paraId="1E3D6A54" w14:textId="77777777" w:rsidR="00275B05" w:rsidRDefault="00447033">
            <w:pPr>
              <w:pStyle w:val="a4"/>
            </w:pPr>
            <w:r>
              <w:t>Інформація про мову (мови), якою (якими) повинно бути складено тендерні пропозиції</w:t>
            </w:r>
          </w:p>
        </w:tc>
        <w:tc>
          <w:tcPr>
            <w:tcW w:w="7622" w:type="dxa"/>
            <w:tcBorders>
              <w:top w:val="single" w:sz="4" w:space="0" w:color="auto"/>
              <w:left w:val="single" w:sz="4" w:space="0" w:color="auto"/>
              <w:right w:val="single" w:sz="4" w:space="0" w:color="auto"/>
            </w:tcBorders>
            <w:shd w:val="clear" w:color="auto" w:fill="auto"/>
            <w:vAlign w:val="bottom"/>
          </w:tcPr>
          <w:p w14:paraId="3524C7B9" w14:textId="77777777" w:rsidR="00275B05" w:rsidRDefault="00447033">
            <w:pPr>
              <w:pStyle w:val="a4"/>
              <w:jc w:val="both"/>
            </w:pPr>
            <w: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зроблений учасником процедури закупівлі та засвідчений його підписом та печаткою (у разі наявності) або зроблений перекладацькою агенцією та засвідчений її підписом та печаткою (у разі наявності). Тексти повинні бути автентичними, визначальним є текст, викладений українською мовою. Дана вимога не стосується документів, що відповідно до діючого законодавства на час затвердження їх форм та відповідних бланків були складені (затверджені, прийняті уповноваженим органом) російською мовою, а також документів, що прямо не вимагаються умовами цієї тендерної документації (тобто, 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пропозиції учасника). 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w:t>
            </w:r>
            <w:proofErr w:type="spellStart"/>
            <w:r>
              <w:t>закупівель</w:t>
            </w:r>
            <w:proofErr w:type="spellEnd"/>
            <w: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75B05" w14:paraId="6D9FCC00" w14:textId="77777777">
        <w:trPr>
          <w:trHeight w:hRule="exact" w:val="283"/>
          <w:jc w:val="center"/>
        </w:trPr>
        <w:tc>
          <w:tcPr>
            <w:tcW w:w="10252" w:type="dxa"/>
            <w:gridSpan w:val="3"/>
            <w:tcBorders>
              <w:top w:val="single" w:sz="4" w:space="0" w:color="auto"/>
              <w:left w:val="single" w:sz="4" w:space="0" w:color="auto"/>
              <w:right w:val="single" w:sz="4" w:space="0" w:color="auto"/>
            </w:tcBorders>
            <w:shd w:val="clear" w:color="auto" w:fill="auto"/>
            <w:vAlign w:val="bottom"/>
          </w:tcPr>
          <w:p w14:paraId="5527A989" w14:textId="77777777" w:rsidR="00275B05" w:rsidRDefault="00447033">
            <w:pPr>
              <w:pStyle w:val="a4"/>
              <w:jc w:val="center"/>
            </w:pPr>
            <w:r>
              <w:rPr>
                <w:b/>
                <w:bCs/>
                <w:lang w:val="ru-RU" w:eastAsia="ru-RU" w:bidi="ru-RU"/>
              </w:rPr>
              <w:t xml:space="preserve">2. Порядок </w:t>
            </w:r>
            <w:r>
              <w:rPr>
                <w:b/>
                <w:bCs/>
              </w:rPr>
              <w:t>унесення змін та надання роз’яснень до тендерної документації</w:t>
            </w:r>
          </w:p>
        </w:tc>
      </w:tr>
      <w:tr w:rsidR="00275B05" w14:paraId="63F79E68" w14:textId="77777777">
        <w:trPr>
          <w:trHeight w:hRule="exact" w:val="1123"/>
          <w:jc w:val="center"/>
        </w:trPr>
        <w:tc>
          <w:tcPr>
            <w:tcW w:w="523" w:type="dxa"/>
            <w:tcBorders>
              <w:top w:val="single" w:sz="4" w:space="0" w:color="auto"/>
              <w:left w:val="single" w:sz="4" w:space="0" w:color="auto"/>
              <w:bottom w:val="single" w:sz="4" w:space="0" w:color="auto"/>
            </w:tcBorders>
            <w:shd w:val="clear" w:color="auto" w:fill="auto"/>
          </w:tcPr>
          <w:p w14:paraId="26621709" w14:textId="77777777" w:rsidR="00275B05" w:rsidRDefault="00447033">
            <w:pPr>
              <w:pStyle w:val="a4"/>
              <w:jc w:val="center"/>
            </w:pPr>
            <w:r>
              <w:rPr>
                <w:b/>
                <w:bCs/>
              </w:rPr>
              <w:t>1</w:t>
            </w:r>
          </w:p>
        </w:tc>
        <w:tc>
          <w:tcPr>
            <w:tcW w:w="2107" w:type="dxa"/>
            <w:tcBorders>
              <w:top w:val="single" w:sz="4" w:space="0" w:color="auto"/>
              <w:left w:val="single" w:sz="4" w:space="0" w:color="auto"/>
              <w:bottom w:val="single" w:sz="4" w:space="0" w:color="auto"/>
            </w:tcBorders>
            <w:shd w:val="clear" w:color="auto" w:fill="auto"/>
            <w:vAlign w:val="bottom"/>
          </w:tcPr>
          <w:p w14:paraId="1C1A71A3" w14:textId="77777777" w:rsidR="00275B05" w:rsidRDefault="00447033">
            <w:pPr>
              <w:pStyle w:val="a4"/>
            </w:pPr>
            <w:r>
              <w:t>Процедура надання роз’яснень щодо тендерної</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3D864AFD" w14:textId="77777777" w:rsidR="00275B05" w:rsidRDefault="00447033">
            <w:pPr>
              <w:pStyle w:val="a4"/>
              <w:jc w:val="both"/>
            </w:pPr>
            <w: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t>закупівель</w:t>
            </w:r>
            <w:proofErr w:type="spellEnd"/>
            <w:r>
              <w:t xml:space="preserve"> до замовника за роз’ясненнями щодо тендерної документації та/або звернутися до замовника з вимогою</w:t>
            </w:r>
          </w:p>
        </w:tc>
      </w:tr>
    </w:tbl>
    <w:p w14:paraId="2D84D519"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2"/>
        <w:gridCol w:w="7627"/>
      </w:tblGrid>
      <w:tr w:rsidR="00275B05" w14:paraId="5D66D3C4" w14:textId="77777777">
        <w:trPr>
          <w:trHeight w:hRule="exact" w:val="3600"/>
          <w:jc w:val="center"/>
        </w:trPr>
        <w:tc>
          <w:tcPr>
            <w:tcW w:w="523" w:type="dxa"/>
            <w:tcBorders>
              <w:top w:val="single" w:sz="4" w:space="0" w:color="auto"/>
              <w:left w:val="single" w:sz="4" w:space="0" w:color="auto"/>
            </w:tcBorders>
            <w:shd w:val="clear" w:color="auto" w:fill="auto"/>
          </w:tcPr>
          <w:p w14:paraId="5BEFE756" w14:textId="77777777" w:rsidR="00275B05" w:rsidRDefault="00275B05">
            <w:pPr>
              <w:rPr>
                <w:sz w:val="10"/>
                <w:szCs w:val="10"/>
              </w:rPr>
            </w:pPr>
          </w:p>
        </w:tc>
        <w:tc>
          <w:tcPr>
            <w:tcW w:w="2102" w:type="dxa"/>
            <w:tcBorders>
              <w:top w:val="single" w:sz="4" w:space="0" w:color="auto"/>
              <w:left w:val="single" w:sz="4" w:space="0" w:color="auto"/>
            </w:tcBorders>
            <w:shd w:val="clear" w:color="auto" w:fill="auto"/>
          </w:tcPr>
          <w:p w14:paraId="1D8AC47B" w14:textId="77777777" w:rsidR="00275B05" w:rsidRDefault="00447033">
            <w:pPr>
              <w:pStyle w:val="a4"/>
            </w:pPr>
            <w:r>
              <w:t>документації</w:t>
            </w:r>
          </w:p>
        </w:tc>
        <w:tc>
          <w:tcPr>
            <w:tcW w:w="7627" w:type="dxa"/>
            <w:tcBorders>
              <w:top w:val="single" w:sz="4" w:space="0" w:color="auto"/>
              <w:left w:val="single" w:sz="4" w:space="0" w:color="auto"/>
              <w:right w:val="single" w:sz="4" w:space="0" w:color="auto"/>
            </w:tcBorders>
            <w:shd w:val="clear" w:color="auto" w:fill="auto"/>
            <w:vAlign w:val="bottom"/>
          </w:tcPr>
          <w:p w14:paraId="6FA06E49" w14:textId="77777777" w:rsidR="00275B05" w:rsidRDefault="00447033">
            <w:pPr>
              <w:pStyle w:val="a4"/>
              <w:jc w:val="both"/>
            </w:pPr>
            <w:r>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t>закупівель</w:t>
            </w:r>
            <w:proofErr w:type="spellEnd"/>
            <w: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t>закупівель</w:t>
            </w:r>
            <w:proofErr w:type="spellEnd"/>
            <w:r>
              <w:t>.</w:t>
            </w:r>
          </w:p>
          <w:p w14:paraId="78B3CAEC" w14:textId="77777777" w:rsidR="00275B05" w:rsidRDefault="00447033">
            <w:pPr>
              <w:pStyle w:val="a4"/>
              <w:jc w:val="both"/>
            </w:pPr>
            <w:r>
              <w:t xml:space="preserve">У разі несвоєчасного надання замовником роз’яснень щодо змісту тендерної документації електронна система </w:t>
            </w:r>
            <w:proofErr w:type="spellStart"/>
            <w:r>
              <w:t>закупівель</w:t>
            </w:r>
            <w:proofErr w:type="spellEnd"/>
            <w:r>
              <w:t xml:space="preserve"> автоматично зупиняє перебіг відкритих торгів.</w:t>
            </w:r>
          </w:p>
          <w:p w14:paraId="247CA8DC" w14:textId="77777777" w:rsidR="00275B05" w:rsidRDefault="00447033">
            <w:pPr>
              <w:pStyle w:val="a4"/>
              <w:jc w:val="both"/>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t>закупівель</w:t>
            </w:r>
            <w:proofErr w:type="spellEnd"/>
            <w:r>
              <w:t xml:space="preserve"> з одночасним продовженням строку подання тендерних пропозицій не менш як на чотири дні.</w:t>
            </w:r>
          </w:p>
        </w:tc>
      </w:tr>
      <w:tr w:rsidR="00275B05" w14:paraId="4313DA04" w14:textId="77777777">
        <w:trPr>
          <w:trHeight w:hRule="exact" w:val="5530"/>
          <w:jc w:val="center"/>
        </w:trPr>
        <w:tc>
          <w:tcPr>
            <w:tcW w:w="523" w:type="dxa"/>
            <w:tcBorders>
              <w:top w:val="single" w:sz="4" w:space="0" w:color="auto"/>
              <w:left w:val="single" w:sz="4" w:space="0" w:color="auto"/>
            </w:tcBorders>
            <w:shd w:val="clear" w:color="auto" w:fill="auto"/>
          </w:tcPr>
          <w:p w14:paraId="4CD6E9DB" w14:textId="77777777" w:rsidR="00275B05" w:rsidRDefault="00447033">
            <w:pPr>
              <w:pStyle w:val="a4"/>
              <w:jc w:val="center"/>
            </w:pPr>
            <w:r>
              <w:rPr>
                <w:b/>
                <w:bCs/>
                <w:lang w:val="ru-RU" w:eastAsia="ru-RU" w:bidi="ru-RU"/>
              </w:rPr>
              <w:t>2</w:t>
            </w:r>
          </w:p>
        </w:tc>
        <w:tc>
          <w:tcPr>
            <w:tcW w:w="2102" w:type="dxa"/>
            <w:tcBorders>
              <w:top w:val="single" w:sz="4" w:space="0" w:color="auto"/>
              <w:left w:val="single" w:sz="4" w:space="0" w:color="auto"/>
            </w:tcBorders>
            <w:shd w:val="clear" w:color="auto" w:fill="auto"/>
          </w:tcPr>
          <w:p w14:paraId="6BD666B9" w14:textId="77777777" w:rsidR="00275B05" w:rsidRDefault="00447033">
            <w:pPr>
              <w:pStyle w:val="a4"/>
            </w:pPr>
            <w:r>
              <w:t>Унесення змін до тендерної документації</w:t>
            </w:r>
          </w:p>
        </w:tc>
        <w:tc>
          <w:tcPr>
            <w:tcW w:w="7627" w:type="dxa"/>
            <w:tcBorders>
              <w:top w:val="single" w:sz="4" w:space="0" w:color="auto"/>
              <w:left w:val="single" w:sz="4" w:space="0" w:color="auto"/>
              <w:right w:val="single" w:sz="4" w:space="0" w:color="auto"/>
            </w:tcBorders>
            <w:shd w:val="clear" w:color="auto" w:fill="auto"/>
            <w:vAlign w:val="bottom"/>
          </w:tcPr>
          <w:p w14:paraId="1B2FC431" w14:textId="77777777" w:rsidR="00275B05" w:rsidRDefault="00447033">
            <w:pPr>
              <w:pStyle w:val="a4"/>
              <w:jc w:val="both"/>
            </w:pPr>
            <w:r>
              <w:t xml:space="preserve">Замовник має право з власної ініціативи або у разі усунення порушень вимог законодавства у сфері публічних </w:t>
            </w:r>
            <w:proofErr w:type="spellStart"/>
            <w:r>
              <w:t>закупівель</w:t>
            </w:r>
            <w:proofErr w:type="spellEnd"/>
            <w: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t>внести</w:t>
            </w:r>
            <w:proofErr w:type="spellEnd"/>
            <w: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t>закупівель</w:t>
            </w:r>
            <w:proofErr w:type="spellEnd"/>
            <w: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863E61" w14:textId="77777777" w:rsidR="00275B05" w:rsidRDefault="00447033">
            <w:pPr>
              <w:pStyle w:val="a4"/>
              <w:jc w:val="both"/>
            </w:pPr>
            <w:r>
              <w:t xml:space="preserve">Зміни, що вносяться замовником до тендерної документації, розміщуються та відображаються в електронній системі </w:t>
            </w:r>
            <w:proofErr w:type="spellStart"/>
            <w:r>
              <w:t>закупівель</w:t>
            </w:r>
            <w:proofErr w:type="spellEnd"/>
            <w: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275B05" w14:paraId="2839703D" w14:textId="77777777">
        <w:trPr>
          <w:trHeight w:hRule="exact" w:val="288"/>
          <w:jc w:val="center"/>
        </w:trPr>
        <w:tc>
          <w:tcPr>
            <w:tcW w:w="2625" w:type="dxa"/>
            <w:gridSpan w:val="2"/>
            <w:tcBorders>
              <w:top w:val="single" w:sz="4" w:space="0" w:color="auto"/>
              <w:left w:val="single" w:sz="4" w:space="0" w:color="auto"/>
            </w:tcBorders>
            <w:shd w:val="clear" w:color="auto" w:fill="auto"/>
            <w:vAlign w:val="bottom"/>
          </w:tcPr>
          <w:p w14:paraId="6B9FAFEE" w14:textId="77777777" w:rsidR="00275B05" w:rsidRDefault="00447033">
            <w:pPr>
              <w:pStyle w:val="a4"/>
              <w:jc w:val="right"/>
            </w:pPr>
            <w:r>
              <w:rPr>
                <w:b/>
                <w:bCs/>
                <w:lang w:val="ru-RU" w:eastAsia="ru-RU" w:bidi="ru-RU"/>
              </w:rPr>
              <w:t>3</w:t>
            </w:r>
          </w:p>
        </w:tc>
        <w:tc>
          <w:tcPr>
            <w:tcW w:w="7627" w:type="dxa"/>
            <w:tcBorders>
              <w:top w:val="single" w:sz="4" w:space="0" w:color="auto"/>
              <w:left w:val="single" w:sz="4" w:space="0" w:color="auto"/>
              <w:right w:val="single" w:sz="4" w:space="0" w:color="auto"/>
            </w:tcBorders>
            <w:shd w:val="clear" w:color="auto" w:fill="auto"/>
            <w:vAlign w:val="bottom"/>
          </w:tcPr>
          <w:p w14:paraId="682D2D8D" w14:textId="1159439D" w:rsidR="00275B05" w:rsidRDefault="00447033">
            <w:pPr>
              <w:pStyle w:val="a4"/>
            </w:pPr>
            <w:r>
              <w:rPr>
                <w:b/>
                <w:bCs/>
              </w:rPr>
              <w:t>. Інструкція з підготовки тендерної пропозиції</w:t>
            </w:r>
          </w:p>
        </w:tc>
      </w:tr>
      <w:tr w:rsidR="00275B05" w14:paraId="3F8A333E" w14:textId="77777777">
        <w:trPr>
          <w:trHeight w:hRule="exact" w:val="5314"/>
          <w:jc w:val="center"/>
        </w:trPr>
        <w:tc>
          <w:tcPr>
            <w:tcW w:w="523" w:type="dxa"/>
            <w:tcBorders>
              <w:top w:val="single" w:sz="4" w:space="0" w:color="auto"/>
              <w:left w:val="single" w:sz="4" w:space="0" w:color="auto"/>
              <w:bottom w:val="single" w:sz="4" w:space="0" w:color="auto"/>
            </w:tcBorders>
            <w:shd w:val="clear" w:color="auto" w:fill="auto"/>
          </w:tcPr>
          <w:p w14:paraId="3E938ADC" w14:textId="77777777" w:rsidR="00275B05" w:rsidRDefault="00447033">
            <w:pPr>
              <w:pStyle w:val="a4"/>
              <w:jc w:val="center"/>
            </w:pPr>
            <w:r>
              <w:rPr>
                <w:b/>
                <w:bCs/>
                <w:lang w:val="ru-RU" w:eastAsia="ru-RU" w:bidi="ru-RU"/>
              </w:rPr>
              <w:t>1</w:t>
            </w:r>
          </w:p>
        </w:tc>
        <w:tc>
          <w:tcPr>
            <w:tcW w:w="2102" w:type="dxa"/>
            <w:tcBorders>
              <w:top w:val="single" w:sz="4" w:space="0" w:color="auto"/>
              <w:left w:val="single" w:sz="4" w:space="0" w:color="auto"/>
              <w:bottom w:val="single" w:sz="4" w:space="0" w:color="auto"/>
            </w:tcBorders>
            <w:shd w:val="clear" w:color="auto" w:fill="auto"/>
          </w:tcPr>
          <w:p w14:paraId="3D42E453" w14:textId="77777777" w:rsidR="00275B05" w:rsidRDefault="00447033">
            <w:pPr>
              <w:pStyle w:val="a4"/>
            </w:pPr>
            <w:r>
              <w:t>Зміст і спосіб подання тендерної пропозиції</w:t>
            </w:r>
          </w:p>
        </w:tc>
        <w:tc>
          <w:tcPr>
            <w:tcW w:w="7627" w:type="dxa"/>
            <w:tcBorders>
              <w:top w:val="single" w:sz="4" w:space="0" w:color="auto"/>
              <w:left w:val="single" w:sz="4" w:space="0" w:color="auto"/>
              <w:bottom w:val="single" w:sz="4" w:space="0" w:color="auto"/>
              <w:right w:val="single" w:sz="4" w:space="0" w:color="auto"/>
            </w:tcBorders>
            <w:shd w:val="clear" w:color="auto" w:fill="auto"/>
            <w:vAlign w:val="bottom"/>
          </w:tcPr>
          <w:p w14:paraId="4A3E2C27" w14:textId="77777777" w:rsidR="00275B05" w:rsidRDefault="00447033">
            <w:pPr>
              <w:pStyle w:val="a4"/>
              <w:spacing w:after="260"/>
              <w:jc w:val="both"/>
            </w:pPr>
            <w:r>
              <w:t xml:space="preserve">Тендерна пропозиція подається в електронній формі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4E30B281" w14:textId="77777777" w:rsidR="00275B05" w:rsidRDefault="00447033">
            <w:pPr>
              <w:pStyle w:val="a4"/>
              <w:jc w:val="both"/>
            </w:pPr>
            <w:r>
              <w:t>Опис та приклади формальних (несуттєвих) помилок* допущення яких учасником не призведе до відхилення їх тендерної пропозиції:</w:t>
            </w:r>
          </w:p>
          <w:p w14:paraId="3D3CCCA4" w14:textId="77777777" w:rsidR="00275B05" w:rsidRDefault="00447033">
            <w:pPr>
              <w:pStyle w:val="a4"/>
              <w:numPr>
                <w:ilvl w:val="0"/>
                <w:numId w:val="1"/>
              </w:numPr>
              <w:tabs>
                <w:tab w:val="left" w:pos="341"/>
              </w:tabs>
              <w:jc w:val="both"/>
            </w:pPr>
            <w:r>
              <w:t>Інформація/документ, подана учасником процедури закупівлі у складі тендерної пропозиції, містить помилку (помилки) у частині:</w:t>
            </w:r>
          </w:p>
          <w:p w14:paraId="608377E2" w14:textId="77777777" w:rsidR="00275B05" w:rsidRDefault="00447033">
            <w:pPr>
              <w:pStyle w:val="a4"/>
              <w:numPr>
                <w:ilvl w:val="0"/>
                <w:numId w:val="2"/>
              </w:numPr>
              <w:tabs>
                <w:tab w:val="left" w:pos="427"/>
              </w:tabs>
              <w:spacing w:line="259" w:lineRule="auto"/>
              <w:jc w:val="both"/>
            </w:pPr>
            <w:r>
              <w:t>уживання великої літери;</w:t>
            </w:r>
          </w:p>
          <w:p w14:paraId="2E9AFDCE" w14:textId="77777777" w:rsidR="00275B05" w:rsidRDefault="00447033">
            <w:pPr>
              <w:pStyle w:val="a4"/>
              <w:numPr>
                <w:ilvl w:val="0"/>
                <w:numId w:val="2"/>
              </w:numPr>
              <w:tabs>
                <w:tab w:val="left" w:pos="427"/>
              </w:tabs>
              <w:spacing w:line="259" w:lineRule="auto"/>
              <w:jc w:val="both"/>
            </w:pPr>
            <w:r>
              <w:t>уживання розділових знаків та відмінювання слів у реченні;</w:t>
            </w:r>
          </w:p>
          <w:p w14:paraId="0B07A679" w14:textId="77777777" w:rsidR="00275B05" w:rsidRDefault="00447033">
            <w:pPr>
              <w:pStyle w:val="a4"/>
              <w:numPr>
                <w:ilvl w:val="0"/>
                <w:numId w:val="2"/>
              </w:numPr>
              <w:tabs>
                <w:tab w:val="left" w:pos="427"/>
              </w:tabs>
              <w:jc w:val="both"/>
            </w:pPr>
            <w:r>
              <w:t xml:space="preserve">використання слова або </w:t>
            </w:r>
            <w:proofErr w:type="spellStart"/>
            <w:r>
              <w:t>мовного</w:t>
            </w:r>
            <w:proofErr w:type="spellEnd"/>
            <w:r>
              <w:t xml:space="preserve"> звороту, запозичених з іншої мови;</w:t>
            </w:r>
          </w:p>
        </w:tc>
      </w:tr>
    </w:tbl>
    <w:p w14:paraId="33DCAFB6"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7AF7FC88" w14:textId="77777777">
        <w:trPr>
          <w:trHeight w:hRule="exact" w:val="14717"/>
          <w:jc w:val="center"/>
        </w:trPr>
        <w:tc>
          <w:tcPr>
            <w:tcW w:w="523" w:type="dxa"/>
            <w:tcBorders>
              <w:top w:val="single" w:sz="4" w:space="0" w:color="auto"/>
              <w:left w:val="single" w:sz="4" w:space="0" w:color="auto"/>
              <w:bottom w:val="single" w:sz="4" w:space="0" w:color="auto"/>
            </w:tcBorders>
            <w:shd w:val="clear" w:color="auto" w:fill="auto"/>
          </w:tcPr>
          <w:p w14:paraId="344D98F5"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1FF1BF8E"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184E682E" w14:textId="77777777" w:rsidR="00275B05" w:rsidRDefault="00447033">
            <w:pPr>
              <w:pStyle w:val="a4"/>
              <w:numPr>
                <w:ilvl w:val="0"/>
                <w:numId w:val="3"/>
              </w:numPr>
              <w:tabs>
                <w:tab w:val="left" w:pos="427"/>
              </w:tabs>
              <w:jc w:val="both"/>
            </w:pPr>
            <w: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t>закупівель</w:t>
            </w:r>
            <w:proofErr w:type="spellEnd"/>
            <w:r>
              <w:t xml:space="preserve"> та/або унікального номера повідомлення про намір укласти договір про закупівлю - помилка в цифрах;</w:t>
            </w:r>
          </w:p>
          <w:p w14:paraId="12FF6C07" w14:textId="77777777" w:rsidR="00275B05" w:rsidRDefault="00447033">
            <w:pPr>
              <w:pStyle w:val="a4"/>
              <w:numPr>
                <w:ilvl w:val="0"/>
                <w:numId w:val="3"/>
              </w:numPr>
              <w:tabs>
                <w:tab w:val="left" w:pos="427"/>
              </w:tabs>
              <w:jc w:val="both"/>
            </w:pPr>
            <w:r>
              <w:t>застосування правил переносу частини слова з рядка в рядок;</w:t>
            </w:r>
          </w:p>
          <w:p w14:paraId="6BE00EAC" w14:textId="77777777" w:rsidR="00275B05" w:rsidRDefault="00447033">
            <w:pPr>
              <w:pStyle w:val="a4"/>
              <w:numPr>
                <w:ilvl w:val="0"/>
                <w:numId w:val="3"/>
              </w:numPr>
              <w:tabs>
                <w:tab w:val="left" w:pos="427"/>
              </w:tabs>
              <w:jc w:val="both"/>
            </w:pPr>
            <w:r>
              <w:t>написання слів разом та/або окремо, та/або через дефіс;</w:t>
            </w:r>
          </w:p>
          <w:p w14:paraId="0D9FDD4A" w14:textId="77777777" w:rsidR="00275B05" w:rsidRDefault="00447033">
            <w:pPr>
              <w:pStyle w:val="a4"/>
              <w:numPr>
                <w:ilvl w:val="0"/>
                <w:numId w:val="3"/>
              </w:numPr>
              <w:tabs>
                <w:tab w:val="left" w:pos="427"/>
              </w:tabs>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8F91CA6" w14:textId="77777777" w:rsidR="00275B05" w:rsidRDefault="00447033">
            <w:pPr>
              <w:pStyle w:val="a4"/>
              <w:numPr>
                <w:ilvl w:val="0"/>
                <w:numId w:val="4"/>
              </w:numPr>
              <w:tabs>
                <w:tab w:val="left" w:pos="403"/>
              </w:tabs>
              <w:jc w:val="both"/>
            </w:pPr>
            <w: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7CCF20F" w14:textId="77777777" w:rsidR="00275B05" w:rsidRDefault="00447033">
            <w:pPr>
              <w:pStyle w:val="a4"/>
              <w:numPr>
                <w:ilvl w:val="0"/>
                <w:numId w:val="4"/>
              </w:numPr>
              <w:tabs>
                <w:tab w:val="left" w:pos="403"/>
              </w:tabs>
              <w:jc w:val="both"/>
            </w:pPr>
            <w: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6EF68D" w14:textId="77777777" w:rsidR="00275B05" w:rsidRDefault="00447033">
            <w:pPr>
              <w:pStyle w:val="a4"/>
              <w:numPr>
                <w:ilvl w:val="0"/>
                <w:numId w:val="4"/>
              </w:numPr>
              <w:tabs>
                <w:tab w:val="left" w:pos="403"/>
              </w:tabs>
              <w:jc w:val="both"/>
            </w:pPr>
            <w: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7F5558A" w14:textId="77777777" w:rsidR="00275B05" w:rsidRDefault="00447033">
            <w:pPr>
              <w:pStyle w:val="a4"/>
              <w:numPr>
                <w:ilvl w:val="0"/>
                <w:numId w:val="4"/>
              </w:numPr>
              <w:tabs>
                <w:tab w:val="left" w:pos="403"/>
              </w:tabs>
              <w:jc w:val="both"/>
            </w:pPr>
            <w: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DF7290" w14:textId="77777777" w:rsidR="00275B05" w:rsidRDefault="00447033">
            <w:pPr>
              <w:pStyle w:val="a4"/>
              <w:numPr>
                <w:ilvl w:val="0"/>
                <w:numId w:val="4"/>
              </w:numPr>
              <w:tabs>
                <w:tab w:val="left" w:pos="403"/>
              </w:tabs>
              <w:jc w:val="both"/>
            </w:pPr>
            <w: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3AD993" w14:textId="77777777" w:rsidR="00275B05" w:rsidRDefault="00447033">
            <w:pPr>
              <w:pStyle w:val="a4"/>
              <w:numPr>
                <w:ilvl w:val="0"/>
                <w:numId w:val="4"/>
              </w:numPr>
              <w:tabs>
                <w:tab w:val="left" w:pos="403"/>
              </w:tabs>
              <w:jc w:val="both"/>
            </w:pPr>
            <w: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B9BF62" w14:textId="77777777" w:rsidR="00275B05" w:rsidRDefault="00447033">
            <w:pPr>
              <w:pStyle w:val="a4"/>
              <w:numPr>
                <w:ilvl w:val="0"/>
                <w:numId w:val="4"/>
              </w:numPr>
              <w:tabs>
                <w:tab w:val="left" w:pos="403"/>
              </w:tabs>
              <w:jc w:val="both"/>
            </w:pPr>
            <w: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EFEA7D" w14:textId="77777777" w:rsidR="00275B05" w:rsidRDefault="00447033">
            <w:pPr>
              <w:pStyle w:val="a4"/>
              <w:numPr>
                <w:ilvl w:val="0"/>
                <w:numId w:val="4"/>
              </w:numPr>
              <w:tabs>
                <w:tab w:val="left" w:pos="403"/>
              </w:tabs>
              <w:jc w:val="both"/>
            </w:pPr>
            <w: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03C016" w14:textId="77777777" w:rsidR="00275B05" w:rsidRDefault="00447033">
            <w:pPr>
              <w:pStyle w:val="a4"/>
              <w:numPr>
                <w:ilvl w:val="0"/>
                <w:numId w:val="4"/>
              </w:numPr>
              <w:tabs>
                <w:tab w:val="left" w:pos="403"/>
              </w:tabs>
              <w:jc w:val="both"/>
            </w:pPr>
            <w: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ECDD70" w14:textId="77777777" w:rsidR="00275B05" w:rsidRDefault="00447033">
            <w:pPr>
              <w:pStyle w:val="a4"/>
              <w:numPr>
                <w:ilvl w:val="0"/>
                <w:numId w:val="4"/>
              </w:numPr>
              <w:tabs>
                <w:tab w:val="left" w:pos="403"/>
              </w:tabs>
              <w:jc w:val="both"/>
            </w:pPr>
            <w:r>
              <w:t>Подання документа (документів) учасником процедури закупівлі у складі тендерної пропозиції, в якому позиція цифри (цифр) у сумі є</w:t>
            </w:r>
          </w:p>
        </w:tc>
      </w:tr>
    </w:tbl>
    <w:p w14:paraId="169FEE5C"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25DAEB10" w14:textId="77777777">
        <w:trPr>
          <w:trHeight w:hRule="exact" w:val="14558"/>
          <w:jc w:val="center"/>
        </w:trPr>
        <w:tc>
          <w:tcPr>
            <w:tcW w:w="523" w:type="dxa"/>
            <w:tcBorders>
              <w:top w:val="single" w:sz="4" w:space="0" w:color="auto"/>
              <w:left w:val="single" w:sz="4" w:space="0" w:color="auto"/>
              <w:bottom w:val="single" w:sz="4" w:space="0" w:color="auto"/>
            </w:tcBorders>
            <w:shd w:val="clear" w:color="auto" w:fill="auto"/>
          </w:tcPr>
          <w:p w14:paraId="10880A21"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4DF94B23"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6FC44B90" w14:textId="77777777" w:rsidR="00275B05" w:rsidRDefault="00447033">
            <w:pPr>
              <w:pStyle w:val="a4"/>
            </w:pPr>
            <w:r>
              <w:t>некоректною, при цьому сума, що зазначена прописом, є правильною.</w:t>
            </w:r>
          </w:p>
          <w:p w14:paraId="5893C8F3" w14:textId="77777777" w:rsidR="00275B05" w:rsidRDefault="00447033">
            <w:pPr>
              <w:pStyle w:val="a4"/>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90F303" w14:textId="77777777" w:rsidR="00275B05" w:rsidRDefault="00447033">
            <w:pPr>
              <w:pStyle w:val="a4"/>
              <w:spacing w:after="260"/>
              <w:jc w:val="both"/>
            </w:pPr>
            <w:r>
              <w:rPr>
                <w:i/>
                <w:iCs/>
              </w:rPr>
              <w:t>* згідно з наказом Мінекономіки від 15.04.2020 № 710 «Про затвердження Переліку формальних помилок»</w:t>
            </w:r>
          </w:p>
          <w:p w14:paraId="2BC780AD" w14:textId="77777777" w:rsidR="00275B05" w:rsidRDefault="00447033">
            <w:pPr>
              <w:pStyle w:val="a4"/>
              <w:jc w:val="both"/>
            </w:pPr>
            <w:r>
              <w:t>У складі тендерної пропозиції учасниками подаються документи, що підтверджують повноваження керівника або представника учасника щодо підпису документів тендерної пропозиції.</w:t>
            </w:r>
          </w:p>
          <w:p w14:paraId="1FA0245F" w14:textId="77777777" w:rsidR="00275B05" w:rsidRDefault="00447033">
            <w:pPr>
              <w:pStyle w:val="a4"/>
              <w:jc w:val="both"/>
            </w:pPr>
            <w:r>
              <w:rPr>
                <w:b/>
                <w:bCs/>
              </w:rPr>
              <w:t>Повноваження щодо права підпису тендерної пропозиції підтверджується довідкою, яка містить інформацію про підтвердження повноважень керівника або уповноваженої особи щодо підпису документів його пропозиції та договору за результатами закупівлі, а також:</w:t>
            </w:r>
          </w:p>
          <w:p w14:paraId="5DA01AD7" w14:textId="77777777" w:rsidR="00275B05" w:rsidRDefault="00447033">
            <w:pPr>
              <w:pStyle w:val="a4"/>
              <w:numPr>
                <w:ilvl w:val="0"/>
                <w:numId w:val="5"/>
              </w:numPr>
              <w:tabs>
                <w:tab w:val="left" w:pos="158"/>
              </w:tabs>
              <w:jc w:val="both"/>
            </w:pPr>
            <w:r>
              <w:t>для юридичних осіб - протоколом засновників/випискою з протоколу засновників, наказом про призначення або довіреністю/ дорученням або іншим документом, що підтверджує повноваження керівника на підписання документів тендерної пропозиції;</w:t>
            </w:r>
          </w:p>
          <w:p w14:paraId="62328B23" w14:textId="77777777" w:rsidR="00275B05" w:rsidRDefault="00447033">
            <w:pPr>
              <w:pStyle w:val="a4"/>
              <w:numPr>
                <w:ilvl w:val="0"/>
                <w:numId w:val="5"/>
              </w:numPr>
              <w:tabs>
                <w:tab w:val="left" w:pos="158"/>
              </w:tabs>
              <w:jc w:val="both"/>
            </w:pPr>
            <w:r>
              <w:t>для фізичних осіб, фізичних осіб-підприємців - копією Виписки з Єдиного державного реєстру юридичних осіб, фізичних осіб- підприємців та громадських формувань або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14:paraId="4810A02C" w14:textId="77777777" w:rsidR="00275B05" w:rsidRDefault="00447033">
            <w:pPr>
              <w:pStyle w:val="a4"/>
              <w:numPr>
                <w:ilvl w:val="0"/>
                <w:numId w:val="5"/>
              </w:numPr>
              <w:tabs>
                <w:tab w:val="left" w:pos="158"/>
              </w:tabs>
              <w:spacing w:after="180"/>
              <w:jc w:val="both"/>
            </w:pPr>
            <w: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керівника учасника, що підписав від імені учасника вказану довіреність.</w:t>
            </w:r>
          </w:p>
          <w:p w14:paraId="40DD8563" w14:textId="77777777" w:rsidR="00275B05" w:rsidRDefault="00447033">
            <w:pPr>
              <w:pStyle w:val="a4"/>
              <w:jc w:val="both"/>
            </w:pPr>
            <w:r>
              <w:t xml:space="preserve">Завантажені документи (матеріали та інформація), повинні мати підпис уповноваженої особи учасника*. До тендерної пропозиції необхідно долучати кольорові </w:t>
            </w:r>
            <w:proofErr w:type="spellStart"/>
            <w:r>
              <w:t>скан</w:t>
            </w:r>
            <w:proofErr w:type="spellEnd"/>
            <w:r>
              <w:t xml:space="preserve">-копії документів (підпис уповноваженої особи учасника має бути кольоровим), при цьому текст документу, будь-які інші його реквізити (в </w:t>
            </w:r>
            <w:proofErr w:type="spellStart"/>
            <w:r>
              <w:t>т.ч</w:t>
            </w:r>
            <w:proofErr w:type="spellEnd"/>
            <w:r>
              <w:t xml:space="preserve">. фірмові бланки) можуть бути чорно-білого кольору. </w:t>
            </w:r>
            <w:proofErr w:type="spellStart"/>
            <w:r>
              <w:t>Скан</w:t>
            </w:r>
            <w:proofErr w:type="spellEnd"/>
            <w:r>
              <w:t xml:space="preserve">-копії документів, які долучаються Учасником до тендерної пропозиції, повинні бути належної якості та мати високий рівень чіткості, що забезпечить можливість </w:t>
            </w:r>
            <w:proofErr w:type="spellStart"/>
            <w:r>
              <w:t>коректно</w:t>
            </w:r>
            <w:proofErr w:type="spellEnd"/>
            <w:r>
              <w:t xml:space="preserve"> прочитати документ. Пропозиція учасника може містити документи з водяними знаками. Надання оригіналів документів замість їх копій не вважається помилкою.</w:t>
            </w:r>
          </w:p>
          <w:p w14:paraId="0D52F2CC" w14:textId="77777777" w:rsidR="00275B05" w:rsidRDefault="00447033">
            <w:pPr>
              <w:pStyle w:val="a4"/>
              <w:jc w:val="both"/>
            </w:pPr>
            <w:r>
              <w:rPr>
                <w:i/>
                <w:iCs/>
              </w:rPr>
              <w:t xml:space="preserve">* Ця вимога не стосується оригіналів документів та нотаріально завірених копій, виданих учаснику іншими організаціями (підприємствами, установами) та документів наданих у формі електронного документа через електронну систему </w:t>
            </w:r>
            <w:proofErr w:type="spellStart"/>
            <w:r>
              <w:rPr>
                <w:i/>
                <w:iCs/>
              </w:rPr>
              <w:t>закупівель</w:t>
            </w:r>
            <w:proofErr w:type="spellEnd"/>
            <w:r>
              <w:rPr>
                <w:i/>
                <w:iCs/>
              </w:rPr>
              <w:t xml:space="preserve"> із накладанням кваліфікованого електронного підпису.</w:t>
            </w:r>
          </w:p>
          <w:p w14:paraId="423928B1" w14:textId="77777777" w:rsidR="00275B05" w:rsidRDefault="00447033">
            <w:pPr>
              <w:pStyle w:val="a4"/>
              <w:spacing w:after="220"/>
              <w:jc w:val="both"/>
            </w:pPr>
            <w:r>
              <w:t>Якщо у складі тендерної пропозиції учасника надано документ, текст якого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w:t>
            </w:r>
          </w:p>
        </w:tc>
      </w:tr>
    </w:tbl>
    <w:p w14:paraId="5A7899B4"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3740252E" w14:textId="77777777">
        <w:trPr>
          <w:trHeight w:hRule="exact" w:val="6475"/>
          <w:jc w:val="center"/>
        </w:trPr>
        <w:tc>
          <w:tcPr>
            <w:tcW w:w="523" w:type="dxa"/>
            <w:tcBorders>
              <w:top w:val="single" w:sz="4" w:space="0" w:color="auto"/>
              <w:left w:val="single" w:sz="4" w:space="0" w:color="auto"/>
            </w:tcBorders>
            <w:shd w:val="clear" w:color="auto" w:fill="auto"/>
          </w:tcPr>
          <w:p w14:paraId="5FAD86E0"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1F1C1C37"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14731F7B" w14:textId="77777777" w:rsidR="00275B05" w:rsidRDefault="00447033">
            <w:pPr>
              <w:pStyle w:val="a4"/>
              <w:spacing w:after="100"/>
              <w:jc w:val="both"/>
            </w:pPr>
            <w:r>
              <w:t xml:space="preserve">відповідних наслідків відповідно до </w:t>
            </w:r>
            <w:proofErr w:type="spellStart"/>
            <w:r>
              <w:t>пп</w:t>
            </w:r>
            <w:proofErr w:type="spellEnd"/>
            <w:r>
              <w:t>. 2 п.44 Особливостей.</w:t>
            </w:r>
          </w:p>
          <w:p w14:paraId="1F8B7FB0" w14:textId="77777777" w:rsidR="00275B05" w:rsidRDefault="00447033">
            <w:pPr>
              <w:pStyle w:val="a4"/>
              <w:jc w:val="both"/>
            </w:pPr>
            <w:r>
              <w:t>Відповідно до ч.3 ст.12 Закону створення та подання учасником тендерної пропозиції та її оцінки повинно бути здійснено з урахуванням вимог законів України «Про електронні документи та електронний документообіг» та «Про електронні довірчі послуги» шляхом накладання на неї кваліфікованого електронного підпису (КЕП) учасника або керівника учасника процедури закупівлі, повноваження якого щодо підпису документів пропозиції підтверджуються відповідно до поданих документів, що вимагаються згідно з п.1 розділу 3 цієї тендерної документації.</w:t>
            </w:r>
          </w:p>
          <w:p w14:paraId="45AE39C9" w14:textId="62173FE1" w:rsidR="00275B05" w:rsidRDefault="00447033">
            <w:pPr>
              <w:pStyle w:val="a4"/>
              <w:jc w:val="both"/>
            </w:pPr>
            <w:r>
              <w:t xml:space="preserve">Замовник перевіряє КЕП Учасника на сайті центрального </w:t>
            </w:r>
            <w:proofErr w:type="spellStart"/>
            <w:r>
              <w:t>засвідчувального</w:t>
            </w:r>
            <w:proofErr w:type="spellEnd"/>
            <w:r>
              <w:t xml:space="preserve"> органу за посиланням </w:t>
            </w:r>
            <w:hyperlink r:id="rId7" w:history="1">
              <w:r w:rsidR="00356F78" w:rsidRPr="00A17132">
                <w:rPr>
                  <w:rStyle w:val="aa"/>
                  <w:lang w:val="en-US" w:eastAsia="en-US" w:bidi="en-US"/>
                </w:rPr>
                <w:t>https</w:t>
              </w:r>
              <w:r w:rsidR="00356F78" w:rsidRPr="00A17132">
                <w:rPr>
                  <w:rStyle w:val="aa"/>
                  <w:lang w:val="ru-RU" w:eastAsia="en-US" w:bidi="en-US"/>
                </w:rPr>
                <w:t>://</w:t>
              </w:r>
              <w:proofErr w:type="spellStart"/>
              <w:r w:rsidR="00356F78" w:rsidRPr="00A17132">
                <w:rPr>
                  <w:rStyle w:val="aa"/>
                  <w:lang w:val="en-US" w:eastAsia="en-US" w:bidi="en-US"/>
                </w:rPr>
                <w:t>czo</w:t>
              </w:r>
              <w:proofErr w:type="spellEnd"/>
              <w:r w:rsidR="00356F78" w:rsidRPr="00A17132">
                <w:rPr>
                  <w:rStyle w:val="aa"/>
                  <w:lang w:val="ru-RU" w:eastAsia="en-US" w:bidi="en-US"/>
                </w:rPr>
                <w:t>.</w:t>
              </w:r>
              <w:r w:rsidR="00356F78" w:rsidRPr="00A17132">
                <w:rPr>
                  <w:rStyle w:val="aa"/>
                  <w:lang w:val="en-US" w:eastAsia="en-US" w:bidi="en-US"/>
                </w:rPr>
                <w:t>gov</w:t>
              </w:r>
              <w:r w:rsidR="00356F78" w:rsidRPr="00A17132">
                <w:rPr>
                  <w:rStyle w:val="aa"/>
                  <w:lang w:val="ru-RU" w:eastAsia="en-US" w:bidi="en-US"/>
                </w:rPr>
                <w:t>.</w:t>
              </w:r>
              <w:proofErr w:type="spellStart"/>
              <w:r w:rsidR="00356F78" w:rsidRPr="00A17132">
                <w:rPr>
                  <w:rStyle w:val="aa"/>
                  <w:lang w:val="en-US" w:eastAsia="en-US" w:bidi="en-US"/>
                </w:rPr>
                <w:t>ua</w:t>
              </w:r>
              <w:proofErr w:type="spellEnd"/>
              <w:r w:rsidR="00356F78" w:rsidRPr="00A17132">
                <w:rPr>
                  <w:rStyle w:val="aa"/>
                  <w:lang w:val="ru-RU" w:eastAsia="en-US" w:bidi="en-US"/>
                </w:rPr>
                <w:t>/</w:t>
              </w:r>
              <w:r w:rsidR="00356F78" w:rsidRPr="00A17132">
                <w:rPr>
                  <w:rStyle w:val="aa"/>
                  <w:lang w:val="en-US" w:eastAsia="en-US" w:bidi="en-US"/>
                </w:rPr>
                <w:t>verify</w:t>
              </w:r>
            </w:hyperlink>
            <w:r w:rsidRPr="00356F78">
              <w:rPr>
                <w:lang w:val="ru-RU" w:eastAsia="en-US" w:bidi="en-US"/>
              </w:rPr>
              <w:t xml:space="preserve">. </w:t>
            </w:r>
            <w:r>
              <w:t xml:space="preserve">Під час перевірки КЕП повинні відображатися прізвище та ініціали керівника або уповноваженої особи, уповноваженої на підписання тендерної пропозиції (власника ключа), повноваження якої підтверджуються відповідно до поданих документів, що вимагаються згідно з п.1 розділу 3 цієї тендерної документації. У випадку відсутності кваліфікованого електронного підпису або невідповідності перевіреної інформації тендерна пропозиція буде вважаться такою, що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t>відхилено</w:t>
            </w:r>
            <w:proofErr w:type="spellEnd"/>
            <w:r>
              <w:t xml:space="preserve"> на підставі вимог </w:t>
            </w:r>
            <w:proofErr w:type="spellStart"/>
            <w:r>
              <w:t>пп</w:t>
            </w:r>
            <w:proofErr w:type="spellEnd"/>
            <w:r>
              <w:t>. 2 п.44 Особливостей.</w:t>
            </w:r>
          </w:p>
          <w:p w14:paraId="47EBAC5C" w14:textId="77777777" w:rsidR="00275B05" w:rsidRDefault="00447033">
            <w:pPr>
              <w:pStyle w:val="a4"/>
            </w:pPr>
            <w:r>
              <w:t>Кожен учасник має право подати тільки одну тендерну пропозицію.</w:t>
            </w:r>
          </w:p>
        </w:tc>
      </w:tr>
      <w:tr w:rsidR="00275B05" w14:paraId="65C43F8C" w14:textId="77777777">
        <w:trPr>
          <w:trHeight w:hRule="exact" w:val="802"/>
          <w:jc w:val="center"/>
        </w:trPr>
        <w:tc>
          <w:tcPr>
            <w:tcW w:w="523" w:type="dxa"/>
            <w:tcBorders>
              <w:top w:val="single" w:sz="4" w:space="0" w:color="auto"/>
              <w:left w:val="single" w:sz="4" w:space="0" w:color="auto"/>
            </w:tcBorders>
            <w:shd w:val="clear" w:color="auto" w:fill="auto"/>
          </w:tcPr>
          <w:p w14:paraId="32DF34CC" w14:textId="77777777" w:rsidR="00275B05" w:rsidRDefault="00447033">
            <w:pPr>
              <w:pStyle w:val="a4"/>
              <w:jc w:val="center"/>
            </w:pPr>
            <w:r>
              <w:rPr>
                <w:b/>
                <w:bCs/>
                <w:lang w:val="ru-RU" w:eastAsia="ru-RU" w:bidi="ru-RU"/>
              </w:rPr>
              <w:t>2</w:t>
            </w:r>
          </w:p>
        </w:tc>
        <w:tc>
          <w:tcPr>
            <w:tcW w:w="2107" w:type="dxa"/>
            <w:tcBorders>
              <w:top w:val="single" w:sz="4" w:space="0" w:color="auto"/>
              <w:left w:val="single" w:sz="4" w:space="0" w:color="auto"/>
            </w:tcBorders>
            <w:shd w:val="clear" w:color="auto" w:fill="auto"/>
            <w:vAlign w:val="bottom"/>
          </w:tcPr>
          <w:p w14:paraId="37F93CD8" w14:textId="77777777" w:rsidR="00275B05" w:rsidRDefault="00447033">
            <w:pPr>
              <w:pStyle w:val="a4"/>
              <w:rPr>
                <w:sz w:val="22"/>
                <w:szCs w:val="22"/>
              </w:rPr>
            </w:pPr>
            <w:r>
              <w:rPr>
                <w:sz w:val="22"/>
                <w:szCs w:val="22"/>
              </w:rPr>
              <w:t>Забезпечення тендерної пропозиції</w:t>
            </w:r>
          </w:p>
        </w:tc>
        <w:tc>
          <w:tcPr>
            <w:tcW w:w="7622" w:type="dxa"/>
            <w:tcBorders>
              <w:top w:val="single" w:sz="4" w:space="0" w:color="auto"/>
              <w:left w:val="single" w:sz="4" w:space="0" w:color="auto"/>
              <w:right w:val="single" w:sz="4" w:space="0" w:color="auto"/>
            </w:tcBorders>
            <w:shd w:val="clear" w:color="auto" w:fill="auto"/>
          </w:tcPr>
          <w:p w14:paraId="6F9FEFED" w14:textId="77777777" w:rsidR="00275B05" w:rsidRDefault="00447033">
            <w:pPr>
              <w:pStyle w:val="a4"/>
            </w:pPr>
            <w:r>
              <w:t>Забезпечення тендерної пропозиції не вимагається.</w:t>
            </w:r>
          </w:p>
        </w:tc>
      </w:tr>
      <w:tr w:rsidR="00275B05" w14:paraId="4E4D7FFF" w14:textId="77777777">
        <w:trPr>
          <w:trHeight w:hRule="exact" w:val="1334"/>
          <w:jc w:val="center"/>
        </w:trPr>
        <w:tc>
          <w:tcPr>
            <w:tcW w:w="523" w:type="dxa"/>
            <w:tcBorders>
              <w:top w:val="single" w:sz="4" w:space="0" w:color="auto"/>
              <w:left w:val="single" w:sz="4" w:space="0" w:color="auto"/>
            </w:tcBorders>
            <w:shd w:val="clear" w:color="auto" w:fill="auto"/>
          </w:tcPr>
          <w:p w14:paraId="34C6BFCB" w14:textId="77777777" w:rsidR="00275B05" w:rsidRDefault="00447033">
            <w:pPr>
              <w:pStyle w:val="a4"/>
              <w:jc w:val="center"/>
            </w:pPr>
            <w:r>
              <w:rPr>
                <w:b/>
                <w:bCs/>
                <w:lang w:val="ru-RU" w:eastAsia="ru-RU" w:bidi="ru-RU"/>
              </w:rPr>
              <w:t>3</w:t>
            </w:r>
          </w:p>
        </w:tc>
        <w:tc>
          <w:tcPr>
            <w:tcW w:w="2107" w:type="dxa"/>
            <w:tcBorders>
              <w:top w:val="single" w:sz="4" w:space="0" w:color="auto"/>
              <w:left w:val="single" w:sz="4" w:space="0" w:color="auto"/>
            </w:tcBorders>
            <w:shd w:val="clear" w:color="auto" w:fill="auto"/>
            <w:vAlign w:val="bottom"/>
          </w:tcPr>
          <w:p w14:paraId="47B891BB" w14:textId="77777777" w:rsidR="00275B05" w:rsidRDefault="00447033">
            <w:pPr>
              <w:pStyle w:val="a4"/>
              <w:spacing w:line="252" w:lineRule="auto"/>
              <w:rPr>
                <w:sz w:val="22"/>
                <w:szCs w:val="22"/>
              </w:rPr>
            </w:pPr>
            <w:r>
              <w:rPr>
                <w:sz w:val="22"/>
                <w:szCs w:val="22"/>
              </w:rPr>
              <w:t>Умови повернення чи неповернення забезпечення тендерної пропозиції</w:t>
            </w:r>
          </w:p>
        </w:tc>
        <w:tc>
          <w:tcPr>
            <w:tcW w:w="7622" w:type="dxa"/>
            <w:tcBorders>
              <w:top w:val="single" w:sz="4" w:space="0" w:color="auto"/>
              <w:left w:val="single" w:sz="4" w:space="0" w:color="auto"/>
              <w:right w:val="single" w:sz="4" w:space="0" w:color="auto"/>
            </w:tcBorders>
            <w:shd w:val="clear" w:color="auto" w:fill="auto"/>
          </w:tcPr>
          <w:p w14:paraId="0EBB9B9D" w14:textId="77777777" w:rsidR="00275B05" w:rsidRDefault="00447033">
            <w:pPr>
              <w:pStyle w:val="a4"/>
            </w:pPr>
            <w:r>
              <w:t>Забезпечення тендерної пропозиції не вимагається.</w:t>
            </w:r>
          </w:p>
        </w:tc>
      </w:tr>
      <w:tr w:rsidR="00275B05" w14:paraId="5259179F" w14:textId="77777777">
        <w:trPr>
          <w:trHeight w:hRule="exact" w:val="3907"/>
          <w:jc w:val="center"/>
        </w:trPr>
        <w:tc>
          <w:tcPr>
            <w:tcW w:w="523" w:type="dxa"/>
            <w:tcBorders>
              <w:top w:val="single" w:sz="4" w:space="0" w:color="auto"/>
              <w:left w:val="single" w:sz="4" w:space="0" w:color="auto"/>
            </w:tcBorders>
            <w:shd w:val="clear" w:color="auto" w:fill="auto"/>
          </w:tcPr>
          <w:p w14:paraId="0E3428B0" w14:textId="77777777" w:rsidR="00275B05" w:rsidRDefault="00447033">
            <w:pPr>
              <w:pStyle w:val="a4"/>
              <w:jc w:val="center"/>
            </w:pPr>
            <w:r>
              <w:rPr>
                <w:b/>
                <w:bCs/>
                <w:lang w:val="ru-RU" w:eastAsia="ru-RU" w:bidi="ru-RU"/>
              </w:rPr>
              <w:t>4</w:t>
            </w:r>
          </w:p>
        </w:tc>
        <w:tc>
          <w:tcPr>
            <w:tcW w:w="2107" w:type="dxa"/>
            <w:tcBorders>
              <w:top w:val="single" w:sz="4" w:space="0" w:color="auto"/>
              <w:left w:val="single" w:sz="4" w:space="0" w:color="auto"/>
            </w:tcBorders>
            <w:shd w:val="clear" w:color="auto" w:fill="auto"/>
          </w:tcPr>
          <w:p w14:paraId="0209B39F" w14:textId="77777777" w:rsidR="00275B05" w:rsidRDefault="00447033">
            <w:pPr>
              <w:pStyle w:val="a4"/>
            </w:pPr>
            <w:r>
              <w:t>Строк, протягом якого тендерні пропозиції є дійсними</w:t>
            </w:r>
          </w:p>
        </w:tc>
        <w:tc>
          <w:tcPr>
            <w:tcW w:w="7622" w:type="dxa"/>
            <w:tcBorders>
              <w:top w:val="single" w:sz="4" w:space="0" w:color="auto"/>
              <w:left w:val="single" w:sz="4" w:space="0" w:color="auto"/>
              <w:right w:val="single" w:sz="4" w:space="0" w:color="auto"/>
            </w:tcBorders>
            <w:shd w:val="clear" w:color="auto" w:fill="auto"/>
            <w:vAlign w:val="bottom"/>
          </w:tcPr>
          <w:p w14:paraId="493C7968" w14:textId="77777777" w:rsidR="00275B05" w:rsidRDefault="00447033">
            <w:pPr>
              <w:pStyle w:val="a4"/>
              <w:spacing w:after="260"/>
              <w:jc w:val="both"/>
            </w:pPr>
            <w:r>
              <w:t>Тендерні пропозиції залишаються дійсними протягом 91 (дев’яносто одного) дня із дати кінцевого строку подання тендерних пропозицій. У разі необхідності зазначений строк може бути продовжений.</w:t>
            </w:r>
          </w:p>
          <w:p w14:paraId="300A6FCA" w14:textId="77777777" w:rsidR="00275B05" w:rsidRDefault="00447033">
            <w:pPr>
              <w:pStyle w:val="a4"/>
              <w:jc w:val="both"/>
            </w:pPr>
            <w:r>
              <w:t>До закінчення цього строку замовник має право вимагати від учасників процедури закупівлі продовження строку дії тендерних пропозицій.</w:t>
            </w:r>
          </w:p>
          <w:p w14:paraId="1B6F5D2B" w14:textId="77777777" w:rsidR="00275B05" w:rsidRDefault="00447033">
            <w:pPr>
              <w:pStyle w:val="a4"/>
              <w:jc w:val="both"/>
            </w:pPr>
            <w:r>
              <w:t>Учасник процедури закупівлі має право:</w:t>
            </w:r>
          </w:p>
          <w:p w14:paraId="1A560AB9" w14:textId="77777777" w:rsidR="00275B05" w:rsidRDefault="00447033">
            <w:pPr>
              <w:pStyle w:val="a4"/>
              <w:numPr>
                <w:ilvl w:val="0"/>
                <w:numId w:val="6"/>
              </w:numPr>
              <w:tabs>
                <w:tab w:val="left" w:pos="370"/>
              </w:tabs>
              <w:jc w:val="both"/>
            </w:pPr>
            <w:r>
              <w:t>відхилити таку вимогу, не втрачаючи при цьому наданого ним забезпечення тендерної пропозиції;</w:t>
            </w:r>
          </w:p>
          <w:p w14:paraId="71E61559" w14:textId="77777777" w:rsidR="00275B05" w:rsidRDefault="00447033">
            <w:pPr>
              <w:pStyle w:val="a4"/>
              <w:numPr>
                <w:ilvl w:val="0"/>
                <w:numId w:val="6"/>
              </w:numPr>
              <w:tabs>
                <w:tab w:val="left" w:pos="370"/>
              </w:tabs>
              <w:jc w:val="both"/>
            </w:pPr>
            <w:r>
              <w:t>погодитися з вимогою та продовжити строк дії поданої ним тендерної пропозиції і наданого забезпечення тендерної пропозиції.</w:t>
            </w:r>
          </w:p>
          <w:p w14:paraId="22CDF5BD" w14:textId="77777777" w:rsidR="00275B05" w:rsidRDefault="00447033">
            <w:pPr>
              <w:pStyle w:val="a4"/>
              <w:spacing w:after="140"/>
              <w:jc w:val="both"/>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275B05" w14:paraId="6FB0C3D2" w14:textId="77777777">
        <w:trPr>
          <w:trHeight w:hRule="exact" w:val="2227"/>
          <w:jc w:val="center"/>
        </w:trPr>
        <w:tc>
          <w:tcPr>
            <w:tcW w:w="523" w:type="dxa"/>
            <w:tcBorders>
              <w:top w:val="single" w:sz="4" w:space="0" w:color="auto"/>
              <w:left w:val="single" w:sz="4" w:space="0" w:color="auto"/>
              <w:bottom w:val="single" w:sz="4" w:space="0" w:color="auto"/>
            </w:tcBorders>
            <w:shd w:val="clear" w:color="auto" w:fill="auto"/>
          </w:tcPr>
          <w:p w14:paraId="3EEBFEEF" w14:textId="77777777" w:rsidR="00275B05" w:rsidRDefault="00447033">
            <w:pPr>
              <w:pStyle w:val="a4"/>
              <w:jc w:val="center"/>
            </w:pPr>
            <w:r>
              <w:rPr>
                <w:b/>
                <w:bCs/>
                <w:lang w:val="ru-RU" w:eastAsia="ru-RU" w:bidi="ru-RU"/>
              </w:rPr>
              <w:t>5</w:t>
            </w:r>
          </w:p>
        </w:tc>
        <w:tc>
          <w:tcPr>
            <w:tcW w:w="2107" w:type="dxa"/>
            <w:tcBorders>
              <w:top w:val="single" w:sz="4" w:space="0" w:color="auto"/>
              <w:left w:val="single" w:sz="4" w:space="0" w:color="auto"/>
              <w:bottom w:val="single" w:sz="4" w:space="0" w:color="auto"/>
            </w:tcBorders>
            <w:shd w:val="clear" w:color="auto" w:fill="auto"/>
          </w:tcPr>
          <w:p w14:paraId="7E9FFE4C" w14:textId="77777777" w:rsidR="00275B05" w:rsidRDefault="00447033">
            <w:pPr>
              <w:pStyle w:val="a4"/>
            </w:pPr>
            <w:r>
              <w:t>Кваліфікаційні критерії до учасників та вимоги, визначені пунктом 47 Особливостей</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5AEBA3E4" w14:textId="77777777" w:rsidR="00275B05" w:rsidRDefault="00447033">
            <w:pPr>
              <w:pStyle w:val="a4"/>
              <w:jc w:val="both"/>
            </w:pPr>
            <w:r>
              <w:rPr>
                <w:b/>
                <w:bCs/>
              </w:rPr>
              <w:t>1. Учасник процедури закупівлі підтверджує відповідність тендерної пропозиції кваліфікаційним критеріям, відповідно до статті 16 Закону:</w:t>
            </w:r>
          </w:p>
          <w:p w14:paraId="1CFB4C74" w14:textId="77777777" w:rsidR="00275B05" w:rsidRDefault="00447033">
            <w:pPr>
              <w:pStyle w:val="a4"/>
              <w:jc w:val="both"/>
            </w:pPr>
            <w:r>
              <w:t>1.1. Оригінал інформаційної довідки, яка містить інформацію про наявність в учасника документально підтвердженого досвіду виконання аналогічного за предметом закупівлі договору. Подається у наведеному нижче вигляді. Учасник не повинен відступати від даної форми.</w:t>
            </w:r>
          </w:p>
        </w:tc>
      </w:tr>
    </w:tbl>
    <w:p w14:paraId="6B554CA4"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17"/>
        <w:gridCol w:w="3048"/>
        <w:gridCol w:w="1757"/>
        <w:gridCol w:w="1277"/>
        <w:gridCol w:w="1531"/>
      </w:tblGrid>
      <w:tr w:rsidR="00275B05" w14:paraId="75E5569D" w14:textId="77777777">
        <w:trPr>
          <w:trHeight w:hRule="exact" w:val="1243"/>
          <w:jc w:val="center"/>
        </w:trPr>
        <w:tc>
          <w:tcPr>
            <w:tcW w:w="523" w:type="dxa"/>
            <w:vMerge w:val="restart"/>
            <w:tcBorders>
              <w:top w:val="single" w:sz="4" w:space="0" w:color="auto"/>
              <w:left w:val="single" w:sz="4" w:space="0" w:color="auto"/>
            </w:tcBorders>
            <w:shd w:val="clear" w:color="auto" w:fill="auto"/>
          </w:tcPr>
          <w:p w14:paraId="426A2B6F" w14:textId="77777777" w:rsidR="00275B05" w:rsidRDefault="00275B05">
            <w:pPr>
              <w:rPr>
                <w:sz w:val="10"/>
                <w:szCs w:val="10"/>
              </w:rPr>
            </w:pPr>
          </w:p>
        </w:tc>
        <w:tc>
          <w:tcPr>
            <w:tcW w:w="2117" w:type="dxa"/>
            <w:vMerge w:val="restart"/>
            <w:tcBorders>
              <w:top w:val="single" w:sz="4" w:space="0" w:color="auto"/>
              <w:left w:val="single" w:sz="4" w:space="0" w:color="auto"/>
            </w:tcBorders>
            <w:shd w:val="clear" w:color="auto" w:fill="auto"/>
          </w:tcPr>
          <w:p w14:paraId="7E1124E7" w14:textId="77777777" w:rsidR="00275B05" w:rsidRDefault="00275B05">
            <w:pPr>
              <w:rPr>
                <w:sz w:val="10"/>
                <w:szCs w:val="10"/>
              </w:rPr>
            </w:pPr>
          </w:p>
        </w:tc>
        <w:tc>
          <w:tcPr>
            <w:tcW w:w="3048" w:type="dxa"/>
            <w:tcBorders>
              <w:top w:val="single" w:sz="4" w:space="0" w:color="auto"/>
              <w:left w:val="single" w:sz="4" w:space="0" w:color="auto"/>
            </w:tcBorders>
            <w:shd w:val="clear" w:color="auto" w:fill="auto"/>
            <w:vAlign w:val="bottom"/>
          </w:tcPr>
          <w:p w14:paraId="72C19B1D" w14:textId="77777777" w:rsidR="00275B05" w:rsidRDefault="00447033">
            <w:pPr>
              <w:pStyle w:val="a4"/>
              <w:jc w:val="center"/>
            </w:pPr>
            <w:r>
              <w:rPr>
                <w:b/>
                <w:bCs/>
              </w:rPr>
              <w:t>Найменування контрагента, контактна особа із зазначенням номеру телефону</w:t>
            </w:r>
          </w:p>
        </w:tc>
        <w:tc>
          <w:tcPr>
            <w:tcW w:w="1757" w:type="dxa"/>
            <w:tcBorders>
              <w:top w:val="single" w:sz="4" w:space="0" w:color="auto"/>
              <w:left w:val="single" w:sz="4" w:space="0" w:color="auto"/>
            </w:tcBorders>
            <w:shd w:val="clear" w:color="auto" w:fill="auto"/>
            <w:vAlign w:val="bottom"/>
          </w:tcPr>
          <w:p w14:paraId="0868A8A4" w14:textId="77777777" w:rsidR="00275B05" w:rsidRDefault="00447033">
            <w:pPr>
              <w:pStyle w:val="a4"/>
              <w:jc w:val="center"/>
            </w:pPr>
            <w:r>
              <w:rPr>
                <w:b/>
                <w:bCs/>
              </w:rPr>
              <w:t>Номер та дата укладання договору</w:t>
            </w:r>
          </w:p>
        </w:tc>
        <w:tc>
          <w:tcPr>
            <w:tcW w:w="1277" w:type="dxa"/>
            <w:tcBorders>
              <w:top w:val="single" w:sz="4" w:space="0" w:color="auto"/>
              <w:left w:val="single" w:sz="4" w:space="0" w:color="auto"/>
            </w:tcBorders>
            <w:shd w:val="clear" w:color="auto" w:fill="auto"/>
            <w:vAlign w:val="center"/>
          </w:tcPr>
          <w:p w14:paraId="321A4DDB" w14:textId="77777777" w:rsidR="00275B05" w:rsidRDefault="00447033">
            <w:pPr>
              <w:pStyle w:val="a4"/>
              <w:jc w:val="center"/>
            </w:pPr>
            <w:r>
              <w:rPr>
                <w:b/>
                <w:bCs/>
              </w:rPr>
              <w:t>Предмет договору</w:t>
            </w:r>
          </w:p>
        </w:tc>
        <w:tc>
          <w:tcPr>
            <w:tcW w:w="1531" w:type="dxa"/>
            <w:tcBorders>
              <w:top w:val="single" w:sz="4" w:space="0" w:color="auto"/>
              <w:left w:val="single" w:sz="4" w:space="0" w:color="auto"/>
              <w:right w:val="single" w:sz="4" w:space="0" w:color="auto"/>
            </w:tcBorders>
            <w:shd w:val="clear" w:color="auto" w:fill="auto"/>
            <w:vAlign w:val="center"/>
          </w:tcPr>
          <w:p w14:paraId="36299FD4" w14:textId="77777777" w:rsidR="00275B05" w:rsidRDefault="00447033">
            <w:pPr>
              <w:pStyle w:val="a4"/>
              <w:jc w:val="center"/>
            </w:pPr>
            <w:r>
              <w:rPr>
                <w:b/>
                <w:bCs/>
              </w:rPr>
              <w:t>Стан виконання</w:t>
            </w:r>
          </w:p>
        </w:tc>
      </w:tr>
      <w:tr w:rsidR="00275B05" w14:paraId="5E375E37" w14:textId="77777777">
        <w:trPr>
          <w:trHeight w:hRule="exact" w:val="283"/>
          <w:jc w:val="center"/>
        </w:trPr>
        <w:tc>
          <w:tcPr>
            <w:tcW w:w="523" w:type="dxa"/>
            <w:vMerge/>
            <w:tcBorders>
              <w:left w:val="single" w:sz="4" w:space="0" w:color="auto"/>
            </w:tcBorders>
            <w:shd w:val="clear" w:color="auto" w:fill="auto"/>
          </w:tcPr>
          <w:p w14:paraId="7A38B3A0" w14:textId="77777777" w:rsidR="00275B05" w:rsidRDefault="00275B05"/>
        </w:tc>
        <w:tc>
          <w:tcPr>
            <w:tcW w:w="2117" w:type="dxa"/>
            <w:vMerge/>
            <w:tcBorders>
              <w:left w:val="single" w:sz="4" w:space="0" w:color="auto"/>
            </w:tcBorders>
            <w:shd w:val="clear" w:color="auto" w:fill="auto"/>
          </w:tcPr>
          <w:p w14:paraId="6C500539" w14:textId="77777777" w:rsidR="00275B05" w:rsidRDefault="00275B05"/>
        </w:tc>
        <w:tc>
          <w:tcPr>
            <w:tcW w:w="3048" w:type="dxa"/>
            <w:tcBorders>
              <w:top w:val="single" w:sz="4" w:space="0" w:color="auto"/>
              <w:left w:val="single" w:sz="4" w:space="0" w:color="auto"/>
            </w:tcBorders>
            <w:shd w:val="clear" w:color="auto" w:fill="auto"/>
          </w:tcPr>
          <w:p w14:paraId="54E53E89" w14:textId="77777777" w:rsidR="00275B05" w:rsidRDefault="00275B05">
            <w:pPr>
              <w:rPr>
                <w:sz w:val="10"/>
                <w:szCs w:val="10"/>
              </w:rPr>
            </w:pPr>
          </w:p>
        </w:tc>
        <w:tc>
          <w:tcPr>
            <w:tcW w:w="1757" w:type="dxa"/>
            <w:tcBorders>
              <w:top w:val="single" w:sz="4" w:space="0" w:color="auto"/>
              <w:left w:val="single" w:sz="4" w:space="0" w:color="auto"/>
            </w:tcBorders>
            <w:shd w:val="clear" w:color="auto" w:fill="auto"/>
          </w:tcPr>
          <w:p w14:paraId="799CFE15" w14:textId="77777777" w:rsidR="00275B05" w:rsidRDefault="00275B05">
            <w:pPr>
              <w:rPr>
                <w:sz w:val="10"/>
                <w:szCs w:val="10"/>
              </w:rPr>
            </w:pPr>
          </w:p>
        </w:tc>
        <w:tc>
          <w:tcPr>
            <w:tcW w:w="1277" w:type="dxa"/>
            <w:tcBorders>
              <w:top w:val="single" w:sz="4" w:space="0" w:color="auto"/>
              <w:left w:val="single" w:sz="4" w:space="0" w:color="auto"/>
            </w:tcBorders>
            <w:shd w:val="clear" w:color="auto" w:fill="auto"/>
          </w:tcPr>
          <w:p w14:paraId="16CC768C" w14:textId="77777777" w:rsidR="00275B05" w:rsidRDefault="00275B05">
            <w:pPr>
              <w:rPr>
                <w:sz w:val="10"/>
                <w:szCs w:val="10"/>
              </w:rPr>
            </w:pPr>
          </w:p>
        </w:tc>
        <w:tc>
          <w:tcPr>
            <w:tcW w:w="1531" w:type="dxa"/>
            <w:tcBorders>
              <w:top w:val="single" w:sz="4" w:space="0" w:color="auto"/>
              <w:left w:val="single" w:sz="4" w:space="0" w:color="auto"/>
              <w:right w:val="single" w:sz="4" w:space="0" w:color="auto"/>
            </w:tcBorders>
            <w:shd w:val="clear" w:color="auto" w:fill="auto"/>
          </w:tcPr>
          <w:p w14:paraId="3CECA9B5" w14:textId="77777777" w:rsidR="00275B05" w:rsidRDefault="00275B05">
            <w:pPr>
              <w:rPr>
                <w:sz w:val="10"/>
                <w:szCs w:val="10"/>
              </w:rPr>
            </w:pPr>
          </w:p>
        </w:tc>
      </w:tr>
      <w:tr w:rsidR="00275B05" w14:paraId="1D2C16C9" w14:textId="77777777">
        <w:trPr>
          <w:trHeight w:hRule="exact" w:val="13224"/>
          <w:jc w:val="center"/>
        </w:trPr>
        <w:tc>
          <w:tcPr>
            <w:tcW w:w="523" w:type="dxa"/>
            <w:vMerge/>
            <w:tcBorders>
              <w:left w:val="single" w:sz="4" w:space="0" w:color="auto"/>
              <w:bottom w:val="single" w:sz="4" w:space="0" w:color="auto"/>
            </w:tcBorders>
            <w:shd w:val="clear" w:color="auto" w:fill="auto"/>
          </w:tcPr>
          <w:p w14:paraId="0D265F8A" w14:textId="77777777" w:rsidR="00275B05" w:rsidRDefault="00275B05"/>
        </w:tc>
        <w:tc>
          <w:tcPr>
            <w:tcW w:w="2117" w:type="dxa"/>
            <w:vMerge/>
            <w:tcBorders>
              <w:left w:val="single" w:sz="4" w:space="0" w:color="auto"/>
              <w:bottom w:val="single" w:sz="4" w:space="0" w:color="auto"/>
            </w:tcBorders>
            <w:shd w:val="clear" w:color="auto" w:fill="auto"/>
          </w:tcPr>
          <w:p w14:paraId="142BF8C4" w14:textId="77777777" w:rsidR="00275B05" w:rsidRDefault="00275B05"/>
        </w:tc>
        <w:tc>
          <w:tcPr>
            <w:tcW w:w="761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F3438D" w14:textId="77777777" w:rsidR="00275B05" w:rsidRDefault="00447033">
            <w:pPr>
              <w:pStyle w:val="a4"/>
              <w:jc w:val="both"/>
            </w:pPr>
            <w:r>
              <w:t xml:space="preserve">Для документального підтвердження наявності досвіду виконання аналогічного* договору учасник повинен надати </w:t>
            </w:r>
            <w:proofErr w:type="spellStart"/>
            <w:r>
              <w:t>скан</w:t>
            </w:r>
            <w:proofErr w:type="spellEnd"/>
            <w:r>
              <w:t>-копію або копію, завірену Учасником, договору (за 2021 або за 2022 рік або за 2023 рік), який зазначений в довідці про наявність у учасника документально підтвердженого досвіду виконання аналогічного договору, та документи про його виконання (акти та/або накладні тощо).</w:t>
            </w:r>
          </w:p>
          <w:p w14:paraId="10737BF3" w14:textId="77777777" w:rsidR="00275B05" w:rsidRDefault="00447033">
            <w:pPr>
              <w:pStyle w:val="a4"/>
              <w:jc w:val="both"/>
            </w:pPr>
            <w:r>
              <w:t>Невиконання або виконання не в повному обсязі аналогічного договору є підставою для відхилення тендерної пропозиції учасника.</w:t>
            </w:r>
          </w:p>
          <w:p w14:paraId="3966D957" w14:textId="77777777" w:rsidR="00275B05" w:rsidRDefault="00447033">
            <w:pPr>
              <w:pStyle w:val="a4"/>
              <w:spacing w:after="120"/>
              <w:jc w:val="both"/>
            </w:pPr>
            <w:r>
              <w:rPr>
                <w:i/>
                <w:iCs/>
              </w:rPr>
              <w:t>* аналогічним договором відповідно до умов цієї тендерної документації є виконаний в повному обсязі договір на поставку товару аналогічного за кодом предмета закупівлі цих товарів, укладений у відповідності до діючого законодавства України.</w:t>
            </w:r>
          </w:p>
          <w:p w14:paraId="39ACC40F" w14:textId="77777777" w:rsidR="00275B05" w:rsidRDefault="00447033">
            <w:pPr>
              <w:pStyle w:val="a4"/>
              <w:jc w:val="both"/>
            </w:pPr>
            <w:r>
              <w:rPr>
                <w:b/>
                <w:bCs/>
              </w:rPr>
              <w:t>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3EA4B0B" w14:textId="77777777" w:rsidR="00275B05" w:rsidRDefault="00447033">
            <w:pPr>
              <w:pStyle w:val="a4"/>
              <w:numPr>
                <w:ilvl w:val="0"/>
                <w:numId w:val="7"/>
              </w:numPr>
              <w:tabs>
                <w:tab w:val="left" w:pos="355"/>
              </w:tabs>
              <w:jc w:val="both"/>
            </w:pPr>
            <w: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4DA56F" w14:textId="77777777" w:rsidR="00275B05" w:rsidRDefault="00447033">
            <w:pPr>
              <w:pStyle w:val="a4"/>
              <w:numPr>
                <w:ilvl w:val="0"/>
                <w:numId w:val="7"/>
              </w:numPr>
              <w:tabs>
                <w:tab w:val="left" w:pos="355"/>
              </w:tabs>
              <w:jc w:val="both"/>
            </w:pPr>
            <w:r>
              <w:t xml:space="preserve">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43D07541" w14:textId="77777777" w:rsidR="00275B05" w:rsidRDefault="00447033">
            <w:pPr>
              <w:pStyle w:val="a4"/>
              <w:numPr>
                <w:ilvl w:val="0"/>
                <w:numId w:val="7"/>
              </w:numPr>
              <w:tabs>
                <w:tab w:val="left" w:pos="355"/>
              </w:tabs>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2F27F7" w14:textId="77777777" w:rsidR="00275B05" w:rsidRDefault="00447033">
            <w:pPr>
              <w:pStyle w:val="a4"/>
              <w:numPr>
                <w:ilvl w:val="0"/>
                <w:numId w:val="7"/>
              </w:numPr>
              <w:tabs>
                <w:tab w:val="left" w:pos="355"/>
              </w:tabs>
              <w:jc w:val="both"/>
            </w:pPr>
            <w: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6F78">
              <w:rPr>
                <w:lang w:eastAsia="ru-RU" w:bidi="ru-RU"/>
              </w:rPr>
              <w:t>антиконкурентных</w:t>
            </w:r>
            <w:proofErr w:type="spellEnd"/>
            <w:r w:rsidRPr="00356F78">
              <w:rPr>
                <w:lang w:eastAsia="ru-RU" w:bidi="ru-RU"/>
              </w:rPr>
              <w:t xml:space="preserve"> </w:t>
            </w:r>
            <w:r>
              <w:t>узгоджених дій, що стосуються спотворення результатів тендерів;</w:t>
            </w:r>
          </w:p>
          <w:p w14:paraId="3F1CF10B" w14:textId="77777777" w:rsidR="00275B05" w:rsidRDefault="00447033">
            <w:pPr>
              <w:pStyle w:val="a4"/>
              <w:numPr>
                <w:ilvl w:val="0"/>
                <w:numId w:val="7"/>
              </w:numPr>
              <w:tabs>
                <w:tab w:val="left" w:pos="355"/>
              </w:tabs>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80351" w14:textId="77777777" w:rsidR="00275B05" w:rsidRDefault="00447033">
            <w:pPr>
              <w:pStyle w:val="a4"/>
              <w:numPr>
                <w:ilvl w:val="0"/>
                <w:numId w:val="7"/>
              </w:numPr>
              <w:tabs>
                <w:tab w:val="left" w:pos="355"/>
              </w:tabs>
              <w:jc w:val="both"/>
            </w:pPr>
            <w: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842FD6" w14:textId="77777777" w:rsidR="00275B05" w:rsidRDefault="00447033">
            <w:pPr>
              <w:pStyle w:val="a4"/>
              <w:numPr>
                <w:ilvl w:val="0"/>
                <w:numId w:val="7"/>
              </w:numPr>
              <w:tabs>
                <w:tab w:val="left" w:pos="355"/>
              </w:tabs>
              <w:jc w:val="both"/>
            </w:pPr>
            <w: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r>
    </w:tbl>
    <w:p w14:paraId="3F72E207"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697C612F" w14:textId="77777777">
        <w:trPr>
          <w:trHeight w:hRule="exact" w:val="14602"/>
          <w:jc w:val="center"/>
        </w:trPr>
        <w:tc>
          <w:tcPr>
            <w:tcW w:w="523" w:type="dxa"/>
            <w:tcBorders>
              <w:top w:val="single" w:sz="4" w:space="0" w:color="auto"/>
              <w:left w:val="single" w:sz="4" w:space="0" w:color="auto"/>
              <w:bottom w:val="single" w:sz="4" w:space="0" w:color="auto"/>
            </w:tcBorders>
            <w:shd w:val="clear" w:color="auto" w:fill="auto"/>
          </w:tcPr>
          <w:p w14:paraId="35560B8C"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4105CE01"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16BCD588" w14:textId="77777777" w:rsidR="00275B05" w:rsidRDefault="00447033">
            <w:pPr>
              <w:pStyle w:val="a4"/>
              <w:numPr>
                <w:ilvl w:val="0"/>
                <w:numId w:val="8"/>
              </w:numPr>
              <w:tabs>
                <w:tab w:val="left" w:pos="317"/>
              </w:tabs>
              <w:jc w:val="both"/>
            </w:pPr>
            <w:r>
              <w:t>учасник процедури закупівлі визнаний в установленому законом порядку банкрутом та стосовно нього відкрита ліквідаційна процедура;</w:t>
            </w:r>
          </w:p>
          <w:p w14:paraId="65587BB9" w14:textId="77777777" w:rsidR="00275B05" w:rsidRDefault="00447033">
            <w:pPr>
              <w:pStyle w:val="a4"/>
              <w:numPr>
                <w:ilvl w:val="0"/>
                <w:numId w:val="8"/>
              </w:numPr>
              <w:tabs>
                <w:tab w:val="left" w:pos="317"/>
              </w:tabs>
              <w:jc w:val="both"/>
            </w:pPr>
            <w: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8F66B0" w14:textId="77777777" w:rsidR="00275B05" w:rsidRDefault="00447033">
            <w:pPr>
              <w:pStyle w:val="a4"/>
              <w:numPr>
                <w:ilvl w:val="0"/>
                <w:numId w:val="8"/>
              </w:numPr>
              <w:tabs>
                <w:tab w:val="left" w:pos="317"/>
              </w:tabs>
              <w:jc w:val="both"/>
            </w:pPr>
            <w: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6338CB" w14:textId="77777777" w:rsidR="00275B05" w:rsidRDefault="00447033">
            <w:pPr>
              <w:pStyle w:val="a4"/>
              <w:numPr>
                <w:ilvl w:val="0"/>
                <w:numId w:val="8"/>
              </w:numPr>
              <w:tabs>
                <w:tab w:val="left" w:pos="317"/>
              </w:tabs>
              <w:jc w:val="both"/>
            </w:pPr>
            <w:r>
              <w:t xml:space="preserve">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t>закупівель</w:t>
            </w:r>
            <w:proofErr w:type="spellEnd"/>
            <w:r>
              <w:t xml:space="preserve"> товарів, робіт і послуг згідно із Законом України “Про санкції”;</w:t>
            </w:r>
          </w:p>
          <w:p w14:paraId="2F8688D5" w14:textId="77777777" w:rsidR="00275B05" w:rsidRDefault="00447033">
            <w:pPr>
              <w:pStyle w:val="a4"/>
              <w:numPr>
                <w:ilvl w:val="0"/>
                <w:numId w:val="8"/>
              </w:numPr>
              <w:tabs>
                <w:tab w:val="left" w:pos="317"/>
              </w:tabs>
              <w:spacing w:after="10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3C18FC" w14:textId="77777777" w:rsidR="00275B05" w:rsidRDefault="00447033">
            <w:pPr>
              <w:pStyle w:val="a4"/>
              <w:spacing w:after="100"/>
              <w:jc w:val="both"/>
            </w:pP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9771EF" w14:textId="77777777" w:rsidR="00275B05" w:rsidRDefault="00447033">
            <w:pPr>
              <w:pStyle w:val="a4"/>
              <w:spacing w:after="260"/>
              <w:jc w:val="both"/>
            </w:pPr>
            <w:r>
              <w:t xml:space="preserve">Учасник процедури закупівлі, у тому числі об’єднання учасників,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t>закупівель</w:t>
            </w:r>
            <w:proofErr w:type="spellEnd"/>
            <w:r>
              <w:t xml:space="preserve"> під час подання тендерної пропозиції.</w:t>
            </w:r>
          </w:p>
          <w:p w14:paraId="47FAB75D" w14:textId="77777777" w:rsidR="00275B05" w:rsidRDefault="00447033">
            <w:pPr>
              <w:pStyle w:val="a4"/>
              <w:numPr>
                <w:ilvl w:val="0"/>
                <w:numId w:val="9"/>
              </w:numPr>
              <w:tabs>
                <w:tab w:val="left" w:pos="254"/>
              </w:tabs>
              <w:jc w:val="both"/>
            </w:pPr>
            <w:r>
              <w:rPr>
                <w:b/>
                <w:bCs/>
              </w:rPr>
              <w:t>Інші документи, які повинен подати Учасник у складі тендерній пропозиції:</w:t>
            </w:r>
          </w:p>
          <w:p w14:paraId="785946F2" w14:textId="77777777" w:rsidR="00275B05" w:rsidRDefault="00447033">
            <w:pPr>
              <w:pStyle w:val="a4"/>
              <w:numPr>
                <w:ilvl w:val="1"/>
                <w:numId w:val="9"/>
              </w:numPr>
              <w:tabs>
                <w:tab w:val="left" w:pos="446"/>
              </w:tabs>
              <w:jc w:val="both"/>
            </w:pPr>
            <w:r>
              <w:t>Заповнена тендерна пропозиція у формі, наведеній у додатку 1 до тендерної документації.</w:t>
            </w:r>
          </w:p>
          <w:p w14:paraId="14039BCA" w14:textId="77777777" w:rsidR="00275B05" w:rsidRDefault="00447033">
            <w:pPr>
              <w:pStyle w:val="a4"/>
              <w:numPr>
                <w:ilvl w:val="1"/>
                <w:numId w:val="9"/>
              </w:numPr>
              <w:tabs>
                <w:tab w:val="left" w:pos="446"/>
              </w:tabs>
              <w:spacing w:after="180"/>
              <w:jc w:val="both"/>
            </w:pPr>
            <w:r>
              <w:t xml:space="preserve">Лист погодження з </w:t>
            </w:r>
            <w:proofErr w:type="spellStart"/>
            <w:r>
              <w:t>проєктом</w:t>
            </w:r>
            <w:proofErr w:type="spellEnd"/>
            <w:r>
              <w:t xml:space="preserve"> договору, який викладений у додатку 4 до тендерної документації (за формою наведеною у додатку 3). Підписуючи даний документ в складі тендерної пропозиції Учасник надає згоду з умовами договору в запропонованій редакції.</w:t>
            </w:r>
          </w:p>
        </w:tc>
      </w:tr>
    </w:tbl>
    <w:p w14:paraId="63A928E1"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5AEC8999" w14:textId="77777777">
        <w:trPr>
          <w:trHeight w:hRule="exact" w:val="14650"/>
          <w:jc w:val="center"/>
        </w:trPr>
        <w:tc>
          <w:tcPr>
            <w:tcW w:w="523" w:type="dxa"/>
            <w:tcBorders>
              <w:top w:val="single" w:sz="4" w:space="0" w:color="auto"/>
              <w:left w:val="single" w:sz="4" w:space="0" w:color="auto"/>
              <w:bottom w:val="single" w:sz="4" w:space="0" w:color="auto"/>
            </w:tcBorders>
            <w:shd w:val="clear" w:color="auto" w:fill="auto"/>
          </w:tcPr>
          <w:p w14:paraId="6B9233A6"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62D4676E"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0990D82E" w14:textId="77777777" w:rsidR="00275B05" w:rsidRDefault="00447033">
            <w:pPr>
              <w:pStyle w:val="a4"/>
              <w:numPr>
                <w:ilvl w:val="0"/>
                <w:numId w:val="10"/>
              </w:numPr>
              <w:tabs>
                <w:tab w:val="left" w:pos="322"/>
              </w:tabs>
              <w:jc w:val="both"/>
            </w:pPr>
            <w:r>
              <w:rPr>
                <w:b/>
                <w:bCs/>
              </w:rPr>
              <w:t xml:space="preserve">Переможець процедури закупівлі у строк, що не перевищує чотири дні з дати оприлюднення в електронній системі </w:t>
            </w:r>
            <w:proofErr w:type="spellStart"/>
            <w:r>
              <w:rPr>
                <w:b/>
                <w:bCs/>
              </w:rPr>
              <w:t>закупівель</w:t>
            </w:r>
            <w:proofErr w:type="spellEnd"/>
            <w:r>
              <w:rPr>
                <w:b/>
                <w:bC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b/>
                <w:bCs/>
              </w:rPr>
              <w:t>закупівель</w:t>
            </w:r>
            <w:proofErr w:type="spellEnd"/>
            <w:r>
              <w:rPr>
                <w:b/>
                <w:bCs/>
              </w:rPr>
              <w:t xml:space="preserve"> документи, що підтверджують відсутність підстав, зазначених у підпунктах 3, 5, 6 і 12 та в абзаці 14 пункту 47 Особливостей, а саме:</w:t>
            </w:r>
          </w:p>
          <w:p w14:paraId="14C221CC" w14:textId="77777777" w:rsidR="00275B05" w:rsidRDefault="00447033">
            <w:pPr>
              <w:pStyle w:val="a4"/>
              <w:numPr>
                <w:ilvl w:val="1"/>
                <w:numId w:val="10"/>
              </w:numPr>
              <w:tabs>
                <w:tab w:val="left" w:pos="590"/>
              </w:tabs>
              <w:jc w:val="both"/>
            </w:pPr>
            <w:r>
              <w:t>Оригінал або нотаріально завірена копія або оригінал в електронному вигляді інформаційної довідки з Єдиного державного реєстру осіб, які вчинили корупційні або пов’язані з корупцією правопорушення, що видана Національним агентством з питань запобігання корупції, що підтверджує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не більше 30-денної давнини відносно дати подання документа.</w:t>
            </w:r>
          </w:p>
          <w:p w14:paraId="769754B7" w14:textId="77777777" w:rsidR="00275B05" w:rsidRDefault="00447033">
            <w:pPr>
              <w:pStyle w:val="a4"/>
              <w:numPr>
                <w:ilvl w:val="1"/>
                <w:numId w:val="10"/>
              </w:numPr>
              <w:tabs>
                <w:tab w:val="left" w:pos="590"/>
              </w:tabs>
              <w:jc w:val="both"/>
            </w:pPr>
            <w:r>
              <w:t>Оригінал або нотаріально завірена копія або оригінал в електронному вигляді повного витягу з інформаційно-аналітичної системи «Облік відомостей про притягнення особи до кримінальної відповідальності та наявності судимості» (далі - витяг) (</w:t>
            </w:r>
            <w:r>
              <w:rPr>
                <w:i/>
                <w:iCs/>
              </w:rPr>
              <w:t xml:space="preserve">витяг обов’язково повинен містить необхідний атрибут - унікальний електронний ідентифікатор </w:t>
            </w:r>
            <w:r w:rsidRPr="00356F78">
              <w:rPr>
                <w:i/>
                <w:iCs/>
                <w:lang w:eastAsia="en-US" w:bidi="en-US"/>
              </w:rPr>
              <w:t>(</w:t>
            </w:r>
            <w:r>
              <w:rPr>
                <w:i/>
                <w:iCs/>
                <w:lang w:val="en-US" w:eastAsia="en-US" w:bidi="en-US"/>
              </w:rPr>
              <w:t>QR</w:t>
            </w:r>
            <w:r w:rsidRPr="00356F78">
              <w:rPr>
                <w:i/>
                <w:iCs/>
                <w:lang w:eastAsia="ru-RU" w:bidi="ru-RU"/>
              </w:rPr>
              <w:t>-код)),</w:t>
            </w:r>
            <w:r w:rsidRPr="00356F78">
              <w:rPr>
                <w:lang w:eastAsia="ru-RU" w:bidi="ru-RU"/>
              </w:rPr>
              <w:t xml:space="preserve"> </w:t>
            </w:r>
            <w:r>
              <w:t>виданий Міністерством внутрішніх справ України або Сервісним центром Міністерства внутрішніх справ України, що підтверджує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та не має незнятої чи непогашеної судимості у встановленому законом порядку. Документ повинен бути не більше 30-денної давнини відносно дати подання документа (</w:t>
            </w:r>
            <w:r>
              <w:rPr>
                <w:i/>
                <w:iCs/>
              </w:rPr>
              <w:t>дана інформація надається лише фізичними особами, у тому числі фізичними особами - підприємцями). *</w:t>
            </w:r>
          </w:p>
          <w:p w14:paraId="2699E6DE" w14:textId="77777777" w:rsidR="00275B05" w:rsidRDefault="00447033">
            <w:pPr>
              <w:pStyle w:val="a4"/>
              <w:numPr>
                <w:ilvl w:val="1"/>
                <w:numId w:val="10"/>
              </w:numPr>
              <w:tabs>
                <w:tab w:val="left" w:pos="590"/>
              </w:tabs>
              <w:jc w:val="both"/>
            </w:pPr>
            <w:r>
              <w:t>Оригінал або нотаріально завірена копія або оригінал в електронному вигляді повного витягу (</w:t>
            </w:r>
            <w:r>
              <w:rPr>
                <w:i/>
                <w:iCs/>
              </w:rPr>
              <w:t xml:space="preserve">витяг </w:t>
            </w:r>
            <w:proofErr w:type="spellStart"/>
            <w:r>
              <w:rPr>
                <w:i/>
                <w:iCs/>
              </w:rPr>
              <w:t>обов</w:t>
            </w:r>
            <w:proofErr w:type="spellEnd"/>
            <w:r>
              <w:rPr>
                <w:i/>
                <w:iCs/>
              </w:rPr>
              <w:t xml:space="preserve"> ’</w:t>
            </w:r>
            <w:proofErr w:type="spellStart"/>
            <w:r>
              <w:rPr>
                <w:i/>
                <w:iCs/>
              </w:rPr>
              <w:t>язково</w:t>
            </w:r>
            <w:proofErr w:type="spellEnd"/>
            <w:r>
              <w:rPr>
                <w:i/>
                <w:iCs/>
              </w:rPr>
              <w:t xml:space="preserve"> повинен містить необхідний атрибут - унікальний електронний ідентифікатор </w:t>
            </w:r>
            <w:r w:rsidRPr="00356F78">
              <w:rPr>
                <w:i/>
                <w:iCs/>
                <w:lang w:eastAsia="en-US" w:bidi="en-US"/>
              </w:rPr>
              <w:t>(</w:t>
            </w:r>
            <w:r>
              <w:rPr>
                <w:i/>
                <w:iCs/>
                <w:lang w:val="en-US" w:eastAsia="en-US" w:bidi="en-US"/>
              </w:rPr>
              <w:t>QR</w:t>
            </w:r>
            <w:r w:rsidRPr="00356F78">
              <w:rPr>
                <w:i/>
                <w:iCs/>
                <w:lang w:eastAsia="ru-RU" w:bidi="ru-RU"/>
              </w:rPr>
              <w:t>-код))</w:t>
            </w:r>
            <w:r>
              <w:t>, виданий Міністерством внутрішніх справ України або Сервісним центром Міністерства внутрішніх справ України, що підтверджує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та не має незнятої чи непогашеної судимості у встановленому законом порядку. Документ повинен бути не більше 30- денної давнини відносно дати подання документа. *</w:t>
            </w:r>
          </w:p>
          <w:p w14:paraId="793AAC2F" w14:textId="77777777" w:rsidR="00275B05" w:rsidRDefault="00447033">
            <w:pPr>
              <w:pStyle w:val="a4"/>
              <w:numPr>
                <w:ilvl w:val="1"/>
                <w:numId w:val="10"/>
              </w:numPr>
              <w:tabs>
                <w:tab w:val="left" w:pos="590"/>
              </w:tabs>
              <w:jc w:val="both"/>
            </w:pPr>
            <w:r>
              <w:t>Оригінал або нотаріально завірена копія або оригінал в електронному вигляді повного витягу (</w:t>
            </w:r>
            <w:r>
              <w:rPr>
                <w:i/>
                <w:iCs/>
              </w:rPr>
              <w:t xml:space="preserve">витяг </w:t>
            </w:r>
            <w:proofErr w:type="spellStart"/>
            <w:r>
              <w:rPr>
                <w:i/>
                <w:iCs/>
              </w:rPr>
              <w:t>обов</w:t>
            </w:r>
            <w:proofErr w:type="spellEnd"/>
            <w:r>
              <w:rPr>
                <w:i/>
                <w:iCs/>
              </w:rPr>
              <w:t xml:space="preserve"> ’</w:t>
            </w:r>
            <w:proofErr w:type="spellStart"/>
            <w:r>
              <w:rPr>
                <w:i/>
                <w:iCs/>
              </w:rPr>
              <w:t>язково</w:t>
            </w:r>
            <w:proofErr w:type="spellEnd"/>
            <w:r>
              <w:rPr>
                <w:i/>
                <w:iCs/>
              </w:rPr>
              <w:t xml:space="preserve"> повинен містить необхідний атрибут - унікальний електронний ідентифікатор </w:t>
            </w:r>
            <w:r w:rsidRPr="00356F78">
              <w:rPr>
                <w:i/>
                <w:iCs/>
                <w:lang w:eastAsia="en-US" w:bidi="en-US"/>
              </w:rPr>
              <w:t>(</w:t>
            </w:r>
            <w:r>
              <w:rPr>
                <w:i/>
                <w:iCs/>
                <w:lang w:val="en-US" w:eastAsia="en-US" w:bidi="en-US"/>
              </w:rPr>
              <w:t>QR</w:t>
            </w:r>
            <w:r w:rsidRPr="00356F78">
              <w:rPr>
                <w:i/>
                <w:iCs/>
                <w:lang w:eastAsia="ru-RU" w:bidi="ru-RU"/>
              </w:rPr>
              <w:t>-код))</w:t>
            </w:r>
            <w:r>
              <w:t>, виданий Міністерством внутрішніх справ України або Сервісним центром Міністерства внутрішніх справ України, що підтверджує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 Документ повинен бути не більше 30-</w:t>
            </w:r>
          </w:p>
        </w:tc>
      </w:tr>
    </w:tbl>
    <w:p w14:paraId="3F679C9B"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107"/>
        <w:gridCol w:w="7622"/>
      </w:tblGrid>
      <w:tr w:rsidR="00275B05" w14:paraId="4FD98076" w14:textId="77777777">
        <w:trPr>
          <w:trHeight w:hRule="exact" w:val="14650"/>
          <w:jc w:val="center"/>
        </w:trPr>
        <w:tc>
          <w:tcPr>
            <w:tcW w:w="523" w:type="dxa"/>
            <w:tcBorders>
              <w:top w:val="single" w:sz="4" w:space="0" w:color="auto"/>
              <w:left w:val="single" w:sz="4" w:space="0" w:color="auto"/>
              <w:bottom w:val="single" w:sz="4" w:space="0" w:color="auto"/>
            </w:tcBorders>
            <w:shd w:val="clear" w:color="auto" w:fill="auto"/>
          </w:tcPr>
          <w:p w14:paraId="04EFC0FA"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7CCAE20D"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0E4F0583" w14:textId="77777777" w:rsidR="00275B05" w:rsidRDefault="00447033">
            <w:pPr>
              <w:pStyle w:val="a4"/>
              <w:jc w:val="both"/>
            </w:pPr>
            <w:r>
              <w:t>денної давнини відносно дати подання документа.*</w:t>
            </w:r>
          </w:p>
          <w:p w14:paraId="08931E94" w14:textId="77777777" w:rsidR="00275B05" w:rsidRDefault="00447033">
            <w:pPr>
              <w:pStyle w:val="a4"/>
              <w:tabs>
                <w:tab w:val="left" w:leader="underscore" w:pos="2669"/>
              </w:tabs>
              <w:jc w:val="both"/>
            </w:pPr>
            <w:r>
              <w:t>4.5. Інформацію у вигляді довідки в довільній формі про відсутність фактів не виконання своїх зобов’язань за раніше укладеним договором про закупівлю з</w:t>
            </w:r>
            <w:r>
              <w:tab/>
              <w:t>(зазначається назва Замовника), що призвело</w:t>
            </w:r>
          </w:p>
          <w:p w14:paraId="0F08B8C9" w14:textId="77777777" w:rsidR="00275B05" w:rsidRDefault="00447033">
            <w:pPr>
              <w:pStyle w:val="a4"/>
              <w:spacing w:after="260"/>
              <w:jc w:val="both"/>
            </w:pPr>
            <w:r>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підтвердження вжиття заходів для доведення своєї надійності, незважаючи на наявність зазначеної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 замовнику. Якщо замовник вважає таке підтвердження достатнім, учаснику процедури закупівлі не може бути відмовлено в участі в процедурі закупівлі.</w:t>
            </w:r>
          </w:p>
          <w:p w14:paraId="5CA5A027" w14:textId="77777777" w:rsidR="00275B05" w:rsidRDefault="00447033">
            <w:pPr>
              <w:pStyle w:val="a4"/>
              <w:spacing w:after="260"/>
              <w:jc w:val="both"/>
            </w:pPr>
            <w:r>
              <w:rPr>
                <w:i/>
                <w:iCs/>
              </w:rPr>
              <w:t>* На період дії воєнного стану в Україні Учасник закупівлі при відсутності можливості отримання витягу може надати гарантійний лист (довільної форми) про те, що фізична особа, яка є учасником процедури закупівлі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та/або яка підписала тендерну пропозицію, не притягувалась до кримінальної відповідальності, відсутність у неї судимості або обмежень, передбачених кримінально-процесуальним законодавством України та пояснення щодо неможливості надання витягу.</w:t>
            </w:r>
          </w:p>
          <w:p w14:paraId="58FDEDA8" w14:textId="77777777" w:rsidR="00275B05" w:rsidRDefault="00447033">
            <w:pPr>
              <w:pStyle w:val="a4"/>
              <w:numPr>
                <w:ilvl w:val="0"/>
                <w:numId w:val="11"/>
              </w:numPr>
              <w:tabs>
                <w:tab w:val="left" w:pos="326"/>
              </w:tabs>
              <w:spacing w:after="260"/>
              <w:jc w:val="both"/>
            </w:pPr>
            <w:r>
              <w:rPr>
                <w:b/>
                <w:bCs/>
              </w:rPr>
              <w:t xml:space="preserve">Переможець процедури закупівлі у строк, що не перевищує чотири дні з дати оприлюднення в електронній системі </w:t>
            </w:r>
            <w:proofErr w:type="spellStart"/>
            <w:r>
              <w:rPr>
                <w:b/>
                <w:bCs/>
              </w:rPr>
              <w:t>закупівель</w:t>
            </w:r>
            <w:proofErr w:type="spellEnd"/>
            <w:r>
              <w:rPr>
                <w:b/>
                <w:bCs/>
              </w:rPr>
              <w:t xml:space="preserve"> повідомлення про намір укласти договір про закупівлю, повинен додатково надати замовнику </w:t>
            </w:r>
            <w:r>
              <w:t xml:space="preserve">шляхом оприлюднення в електронній системі </w:t>
            </w:r>
            <w:proofErr w:type="spellStart"/>
            <w:r>
              <w:t>закупівель</w:t>
            </w:r>
            <w:proofErr w:type="spellEnd"/>
            <w:r>
              <w:t xml:space="preserve"> тендерну пропозицію у формі, наведеній у додатку 1 до тендерної документації (приведену у відповідність до показників за результатами проведеного аукціону, у разі його проведення або якщо в ході аукціону ціна тендерної пропозиції зміниться).</w:t>
            </w:r>
          </w:p>
          <w:p w14:paraId="209318AE" w14:textId="77777777" w:rsidR="00275B05" w:rsidRDefault="00447033">
            <w:pPr>
              <w:pStyle w:val="a4"/>
              <w:numPr>
                <w:ilvl w:val="0"/>
                <w:numId w:val="11"/>
              </w:numPr>
              <w:tabs>
                <w:tab w:val="left" w:pos="326"/>
              </w:tabs>
              <w:jc w:val="both"/>
            </w:pPr>
            <w: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t>закупівель</w:t>
            </w:r>
            <w:proofErr w:type="spellEnd"/>
            <w:r>
              <w:t xml:space="preserve"> шляхом обміну інформацією з іншими державними системами та реєстрами.</w:t>
            </w:r>
          </w:p>
          <w:p w14:paraId="46268C19" w14:textId="77777777" w:rsidR="00275B05" w:rsidRDefault="00447033">
            <w:pPr>
              <w:pStyle w:val="a4"/>
              <w:spacing w:after="260"/>
              <w:jc w:val="both"/>
            </w:pPr>
            <w: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t>закупівель</w:t>
            </w:r>
            <w:proofErr w:type="spellEnd"/>
            <w:r>
              <w:t>, крім випадків, коли доступ до такої інформації є обмеженим на момент оприлюднення оголошення про проведення відкритих торгів.</w:t>
            </w:r>
          </w:p>
        </w:tc>
      </w:tr>
    </w:tbl>
    <w:p w14:paraId="6621FF7D"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7E7EA32C" w14:textId="77777777">
        <w:trPr>
          <w:trHeight w:hRule="exact" w:val="14765"/>
          <w:jc w:val="center"/>
        </w:trPr>
        <w:tc>
          <w:tcPr>
            <w:tcW w:w="514" w:type="dxa"/>
            <w:tcBorders>
              <w:top w:val="single" w:sz="4" w:space="0" w:color="auto"/>
              <w:left w:val="single" w:sz="4" w:space="0" w:color="auto"/>
              <w:bottom w:val="single" w:sz="4" w:space="0" w:color="auto"/>
            </w:tcBorders>
            <w:shd w:val="clear" w:color="auto" w:fill="auto"/>
          </w:tcPr>
          <w:p w14:paraId="41534955" w14:textId="77777777" w:rsidR="00275B05" w:rsidRDefault="00447033">
            <w:pPr>
              <w:pStyle w:val="a4"/>
              <w:jc w:val="center"/>
            </w:pPr>
            <w:r>
              <w:rPr>
                <w:b/>
                <w:bCs/>
                <w:lang w:val="ru-RU" w:eastAsia="ru-RU" w:bidi="ru-RU"/>
              </w:rPr>
              <w:lastRenderedPageBreak/>
              <w:t>6</w:t>
            </w:r>
          </w:p>
        </w:tc>
        <w:tc>
          <w:tcPr>
            <w:tcW w:w="2107" w:type="dxa"/>
            <w:tcBorders>
              <w:top w:val="single" w:sz="4" w:space="0" w:color="auto"/>
              <w:left w:val="single" w:sz="4" w:space="0" w:color="auto"/>
              <w:bottom w:val="single" w:sz="4" w:space="0" w:color="auto"/>
            </w:tcBorders>
            <w:shd w:val="clear" w:color="auto" w:fill="auto"/>
          </w:tcPr>
          <w:p w14:paraId="33312370" w14:textId="77777777" w:rsidR="00275B05" w:rsidRDefault="00447033">
            <w:pPr>
              <w:pStyle w:val="a4"/>
            </w:pPr>
            <w:r>
              <w:t>Інформація про технічні, якісні та кількісні характеристики предмета закупівлі</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7F294631" w14:textId="77777777" w:rsidR="00275B05" w:rsidRDefault="00447033">
            <w:pPr>
              <w:pStyle w:val="a4"/>
              <w:spacing w:after="120"/>
              <w:jc w:val="both"/>
            </w:pPr>
            <w: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встановленим в Додатку 2 до тендерної документації.</w:t>
            </w:r>
          </w:p>
          <w:p w14:paraId="6D76C314" w14:textId="77777777" w:rsidR="00275B05" w:rsidRDefault="00447033">
            <w:pPr>
              <w:pStyle w:val="a4"/>
              <w:jc w:val="both"/>
            </w:pPr>
            <w:r>
              <w:rPr>
                <w:b/>
                <w:bCs/>
              </w:rPr>
              <w:t>Відповідність запропонованого предмету закупівлі вимогам тендерної документації повинна бути підтверджена наступними документами:</w:t>
            </w:r>
          </w:p>
          <w:p w14:paraId="0026CB15" w14:textId="77777777" w:rsidR="00275B05" w:rsidRDefault="00447033">
            <w:pPr>
              <w:pStyle w:val="a4"/>
              <w:numPr>
                <w:ilvl w:val="0"/>
                <w:numId w:val="12"/>
              </w:numPr>
              <w:tabs>
                <w:tab w:val="left" w:pos="408"/>
              </w:tabs>
              <w:jc w:val="both"/>
            </w:pPr>
            <w:r>
              <w:t>Оригінал інформаційної довідки, у вигляді довідки-згоди з технічними, якісними, кількісними та іншими вимогами до предмета закупівлі, які визначені у додатку 2 до тендерної документації та гарантування їх виконання.</w:t>
            </w:r>
          </w:p>
          <w:p w14:paraId="0C5C0567" w14:textId="37849A25" w:rsidR="00275B05" w:rsidRDefault="00447033" w:rsidP="00FE03C3">
            <w:pPr>
              <w:pStyle w:val="a4"/>
              <w:numPr>
                <w:ilvl w:val="0"/>
                <w:numId w:val="12"/>
              </w:numPr>
              <w:jc w:val="both"/>
            </w:pPr>
            <w:r>
              <w:t xml:space="preserve">З усіх питань, пов’язаних з ознайомленням зі зразком предмету закупівлі звертатися до відділу розроблення та вдосконалення форми одягу науково-дослідної лабораторії спеціального транспорту та форменого одягу ДНДІ МВС України (м. Київ, вул. </w:t>
            </w:r>
            <w:proofErr w:type="spellStart"/>
            <w:r>
              <w:t>Довнар</w:t>
            </w:r>
            <w:proofErr w:type="spellEnd"/>
            <w:r>
              <w:t xml:space="preserve">- </w:t>
            </w:r>
            <w:proofErr w:type="spellStart"/>
            <w:r>
              <w:t>Запольського</w:t>
            </w:r>
            <w:proofErr w:type="spellEnd"/>
            <w:r>
              <w:t xml:space="preserve">, буд. 8), начальник відділу розроблення та вдосконалення форми одягу НДЛСТ та ФО ДНДІ МВС України: </w:t>
            </w:r>
            <w:r>
              <w:rPr>
                <w:lang w:val="ru-RU" w:eastAsia="ru-RU" w:bidi="ru-RU"/>
              </w:rPr>
              <w:t xml:space="preserve">тел. </w:t>
            </w:r>
            <w:r>
              <w:t>(044) 221-64-02, (067) 264-94-94, (067) 405-04-01.</w:t>
            </w:r>
          </w:p>
          <w:p w14:paraId="605D8330" w14:textId="6ECAD117" w:rsidR="00275B05" w:rsidRDefault="00275B05">
            <w:pPr>
              <w:pStyle w:val="a4"/>
              <w:jc w:val="both"/>
            </w:pPr>
          </w:p>
        </w:tc>
      </w:tr>
    </w:tbl>
    <w:p w14:paraId="5B46CDE9"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1F2B21A5" w14:textId="77777777">
        <w:trPr>
          <w:trHeight w:hRule="exact" w:val="4819"/>
          <w:jc w:val="center"/>
        </w:trPr>
        <w:tc>
          <w:tcPr>
            <w:tcW w:w="514" w:type="dxa"/>
            <w:tcBorders>
              <w:top w:val="single" w:sz="4" w:space="0" w:color="auto"/>
              <w:left w:val="single" w:sz="4" w:space="0" w:color="auto"/>
            </w:tcBorders>
            <w:shd w:val="clear" w:color="auto" w:fill="auto"/>
          </w:tcPr>
          <w:p w14:paraId="46565875"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798C6129"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366A1818" w14:textId="77777777" w:rsidR="00275B05" w:rsidRDefault="00447033">
            <w:pPr>
              <w:pStyle w:val="a4"/>
              <w:jc w:val="both"/>
            </w:pPr>
            <w:r>
              <w:t>У разі посилання у викладеній інформації на конкретні торговельну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 До кожного еквівалента додається документ, що містить технічні характеристики товару. Будь-які еквіваленти будуть розглядатися Замовником у разі, якщо технічні та якісні характеристики еквіваленту будуть відповідати та/або будуть кращими ніж запропоновані у технічних вимогах.</w:t>
            </w:r>
          </w:p>
        </w:tc>
      </w:tr>
      <w:tr w:rsidR="00275B05" w14:paraId="5D4D799B" w14:textId="77777777">
        <w:trPr>
          <w:trHeight w:hRule="exact" w:val="1666"/>
          <w:jc w:val="center"/>
        </w:trPr>
        <w:tc>
          <w:tcPr>
            <w:tcW w:w="514" w:type="dxa"/>
            <w:tcBorders>
              <w:top w:val="single" w:sz="4" w:space="0" w:color="auto"/>
              <w:left w:val="single" w:sz="4" w:space="0" w:color="auto"/>
            </w:tcBorders>
            <w:shd w:val="clear" w:color="auto" w:fill="auto"/>
          </w:tcPr>
          <w:p w14:paraId="54B67103" w14:textId="77777777" w:rsidR="00275B05" w:rsidRDefault="00447033">
            <w:pPr>
              <w:pStyle w:val="a4"/>
              <w:jc w:val="center"/>
            </w:pPr>
            <w:r>
              <w:rPr>
                <w:b/>
                <w:bCs/>
                <w:lang w:val="ru-RU" w:eastAsia="ru-RU" w:bidi="ru-RU"/>
              </w:rPr>
              <w:t>7</w:t>
            </w:r>
          </w:p>
        </w:tc>
        <w:tc>
          <w:tcPr>
            <w:tcW w:w="2107" w:type="dxa"/>
            <w:tcBorders>
              <w:top w:val="single" w:sz="4" w:space="0" w:color="auto"/>
              <w:left w:val="single" w:sz="4" w:space="0" w:color="auto"/>
            </w:tcBorders>
            <w:shd w:val="clear" w:color="auto" w:fill="auto"/>
          </w:tcPr>
          <w:p w14:paraId="761A5129" w14:textId="77777777" w:rsidR="00275B05" w:rsidRDefault="00447033">
            <w:pPr>
              <w:pStyle w:val="a4"/>
            </w:pPr>
            <w:r>
              <w:t>Унесення змін або відкликання тендерної пропозиції учасником</w:t>
            </w:r>
          </w:p>
        </w:tc>
        <w:tc>
          <w:tcPr>
            <w:tcW w:w="7622" w:type="dxa"/>
            <w:tcBorders>
              <w:top w:val="single" w:sz="4" w:space="0" w:color="auto"/>
              <w:left w:val="single" w:sz="4" w:space="0" w:color="auto"/>
              <w:right w:val="single" w:sz="4" w:space="0" w:color="auto"/>
            </w:tcBorders>
            <w:shd w:val="clear" w:color="auto" w:fill="auto"/>
            <w:vAlign w:val="bottom"/>
          </w:tcPr>
          <w:p w14:paraId="6AA88043" w14:textId="77777777" w:rsidR="00275B05" w:rsidRDefault="00447033">
            <w:pPr>
              <w:pStyle w:val="a4"/>
              <w:jc w:val="both"/>
            </w:pPr>
            <w:r>
              <w:t xml:space="preserve">Учасник процедури закупівлі має право </w:t>
            </w:r>
            <w:proofErr w:type="spellStart"/>
            <w:r>
              <w:t>внести</w:t>
            </w:r>
            <w:proofErr w:type="spellEnd"/>
            <w: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t>закупівель</w:t>
            </w:r>
            <w:proofErr w:type="spellEnd"/>
            <w:r>
              <w:t xml:space="preserve"> до закінчення кінцевого строку подання тендерних пропозицій.</w:t>
            </w:r>
          </w:p>
        </w:tc>
      </w:tr>
      <w:tr w:rsidR="00275B05" w14:paraId="118A77B9" w14:textId="77777777">
        <w:trPr>
          <w:trHeight w:hRule="exact" w:val="288"/>
          <w:jc w:val="center"/>
        </w:trPr>
        <w:tc>
          <w:tcPr>
            <w:tcW w:w="10243" w:type="dxa"/>
            <w:gridSpan w:val="3"/>
            <w:tcBorders>
              <w:top w:val="single" w:sz="4" w:space="0" w:color="auto"/>
              <w:left w:val="single" w:sz="4" w:space="0" w:color="auto"/>
              <w:right w:val="single" w:sz="4" w:space="0" w:color="auto"/>
            </w:tcBorders>
            <w:shd w:val="clear" w:color="auto" w:fill="auto"/>
            <w:vAlign w:val="bottom"/>
          </w:tcPr>
          <w:p w14:paraId="003F2566" w14:textId="77777777" w:rsidR="00275B05" w:rsidRDefault="00447033">
            <w:pPr>
              <w:pStyle w:val="a4"/>
              <w:jc w:val="center"/>
            </w:pPr>
            <w:r>
              <w:rPr>
                <w:b/>
                <w:bCs/>
                <w:lang w:val="ru-RU" w:eastAsia="ru-RU" w:bidi="ru-RU"/>
              </w:rPr>
              <w:t xml:space="preserve">4. </w:t>
            </w:r>
            <w:r>
              <w:rPr>
                <w:b/>
                <w:bCs/>
              </w:rPr>
              <w:t>Подання та розкриття тендерної пропозиції</w:t>
            </w:r>
          </w:p>
        </w:tc>
      </w:tr>
      <w:tr w:rsidR="00275B05" w14:paraId="588F3B02" w14:textId="77777777">
        <w:trPr>
          <w:trHeight w:hRule="exact" w:val="1781"/>
          <w:jc w:val="center"/>
        </w:trPr>
        <w:tc>
          <w:tcPr>
            <w:tcW w:w="514" w:type="dxa"/>
            <w:tcBorders>
              <w:top w:val="single" w:sz="4" w:space="0" w:color="auto"/>
              <w:left w:val="single" w:sz="4" w:space="0" w:color="auto"/>
            </w:tcBorders>
            <w:shd w:val="clear" w:color="auto" w:fill="auto"/>
          </w:tcPr>
          <w:p w14:paraId="081FBA7F" w14:textId="77777777" w:rsidR="00275B05" w:rsidRDefault="00447033">
            <w:pPr>
              <w:pStyle w:val="a4"/>
              <w:jc w:val="center"/>
            </w:pPr>
            <w:r>
              <w:rPr>
                <w:b/>
                <w:bCs/>
              </w:rPr>
              <w:t>1</w:t>
            </w:r>
          </w:p>
        </w:tc>
        <w:tc>
          <w:tcPr>
            <w:tcW w:w="2107" w:type="dxa"/>
            <w:tcBorders>
              <w:top w:val="single" w:sz="4" w:space="0" w:color="auto"/>
              <w:left w:val="single" w:sz="4" w:space="0" w:color="auto"/>
            </w:tcBorders>
            <w:shd w:val="clear" w:color="auto" w:fill="auto"/>
          </w:tcPr>
          <w:p w14:paraId="44424427" w14:textId="77777777" w:rsidR="00275B05" w:rsidRDefault="00447033">
            <w:pPr>
              <w:pStyle w:val="a4"/>
            </w:pPr>
            <w:r>
              <w:t>Кінцевий строк подання тендерної пропозиції</w:t>
            </w:r>
          </w:p>
        </w:tc>
        <w:tc>
          <w:tcPr>
            <w:tcW w:w="7622" w:type="dxa"/>
            <w:tcBorders>
              <w:top w:val="single" w:sz="4" w:space="0" w:color="auto"/>
              <w:left w:val="single" w:sz="4" w:space="0" w:color="auto"/>
              <w:right w:val="single" w:sz="4" w:space="0" w:color="auto"/>
            </w:tcBorders>
            <w:shd w:val="clear" w:color="auto" w:fill="auto"/>
            <w:vAlign w:val="bottom"/>
          </w:tcPr>
          <w:p w14:paraId="3D3D6A09" w14:textId="77777777" w:rsidR="00275B05" w:rsidRDefault="00447033">
            <w:pPr>
              <w:pStyle w:val="a4"/>
              <w:jc w:val="both"/>
            </w:pPr>
            <w:r>
              <w:rPr>
                <w:b/>
                <w:bCs/>
              </w:rPr>
              <w:t>Кінцевий строк подання тендерних пропозицій:</w:t>
            </w:r>
          </w:p>
          <w:p w14:paraId="7819AD76" w14:textId="030E23B6" w:rsidR="00275B05" w:rsidRDefault="00447033">
            <w:pPr>
              <w:pStyle w:val="a4"/>
              <w:spacing w:after="100"/>
              <w:jc w:val="both"/>
            </w:pPr>
            <w:r>
              <w:rPr>
                <w:b/>
                <w:bCs/>
              </w:rPr>
              <w:t xml:space="preserve">до 00:00 </w:t>
            </w:r>
            <w:r>
              <w:rPr>
                <w:b/>
                <w:bCs/>
                <w:lang w:val="ru-RU" w:eastAsia="ru-RU" w:bidi="ru-RU"/>
              </w:rPr>
              <w:t xml:space="preserve">год. </w:t>
            </w:r>
            <w:r w:rsidR="00C051FE">
              <w:rPr>
                <w:b/>
                <w:bCs/>
                <w:lang w:val="ru-RU" w:eastAsia="ru-RU" w:bidi="ru-RU"/>
              </w:rPr>
              <w:t>18.04.</w:t>
            </w:r>
            <w:r>
              <w:rPr>
                <w:b/>
                <w:bCs/>
              </w:rPr>
              <w:t>202</w:t>
            </w:r>
            <w:r w:rsidR="00FE03C3">
              <w:rPr>
                <w:b/>
                <w:bCs/>
              </w:rPr>
              <w:t>4</w:t>
            </w:r>
            <w:r>
              <w:rPr>
                <w:b/>
                <w:bCs/>
              </w:rPr>
              <w:t xml:space="preserve"> р.</w:t>
            </w:r>
          </w:p>
          <w:p w14:paraId="0C20920A" w14:textId="77777777" w:rsidR="00275B05" w:rsidRDefault="00447033">
            <w:pPr>
              <w:pStyle w:val="a4"/>
              <w:jc w:val="both"/>
            </w:pPr>
            <w:r>
              <w:t xml:space="preserve">Отримана тендерна пропозиція вноситься автоматично до реєстру отриманих тендерних пропозицій. Тендерні пропозиції після закінчення кінцевого строку їх подання не приймаються електронною системою </w:t>
            </w:r>
            <w:proofErr w:type="spellStart"/>
            <w:r>
              <w:t>закупівель</w:t>
            </w:r>
            <w:proofErr w:type="spellEnd"/>
            <w:r>
              <w:t>.</w:t>
            </w:r>
          </w:p>
        </w:tc>
      </w:tr>
      <w:tr w:rsidR="00275B05" w14:paraId="4CBDBBA8" w14:textId="77777777">
        <w:trPr>
          <w:trHeight w:hRule="exact" w:val="4147"/>
          <w:jc w:val="center"/>
        </w:trPr>
        <w:tc>
          <w:tcPr>
            <w:tcW w:w="514" w:type="dxa"/>
            <w:tcBorders>
              <w:top w:val="single" w:sz="4" w:space="0" w:color="auto"/>
              <w:left w:val="single" w:sz="4" w:space="0" w:color="auto"/>
            </w:tcBorders>
            <w:shd w:val="clear" w:color="auto" w:fill="auto"/>
          </w:tcPr>
          <w:p w14:paraId="09D7B078" w14:textId="77777777" w:rsidR="00275B05" w:rsidRDefault="00447033">
            <w:pPr>
              <w:pStyle w:val="a4"/>
              <w:jc w:val="center"/>
            </w:pPr>
            <w:r>
              <w:rPr>
                <w:b/>
                <w:bCs/>
              </w:rPr>
              <w:t>2</w:t>
            </w:r>
          </w:p>
        </w:tc>
        <w:tc>
          <w:tcPr>
            <w:tcW w:w="2107" w:type="dxa"/>
            <w:tcBorders>
              <w:top w:val="single" w:sz="4" w:space="0" w:color="auto"/>
              <w:left w:val="single" w:sz="4" w:space="0" w:color="auto"/>
            </w:tcBorders>
            <w:shd w:val="clear" w:color="auto" w:fill="auto"/>
          </w:tcPr>
          <w:p w14:paraId="32999EEC" w14:textId="77777777" w:rsidR="00275B05" w:rsidRDefault="00447033">
            <w:pPr>
              <w:pStyle w:val="a4"/>
            </w:pPr>
            <w:r>
              <w:t>Дата та час розкриття тендерної пропозиції</w:t>
            </w:r>
          </w:p>
        </w:tc>
        <w:tc>
          <w:tcPr>
            <w:tcW w:w="7622" w:type="dxa"/>
            <w:tcBorders>
              <w:top w:val="single" w:sz="4" w:space="0" w:color="auto"/>
              <w:left w:val="single" w:sz="4" w:space="0" w:color="auto"/>
              <w:right w:val="single" w:sz="4" w:space="0" w:color="auto"/>
            </w:tcBorders>
            <w:shd w:val="clear" w:color="auto" w:fill="auto"/>
            <w:vAlign w:val="bottom"/>
          </w:tcPr>
          <w:p w14:paraId="4A728778" w14:textId="77777777" w:rsidR="00275B05" w:rsidRDefault="00447033">
            <w:pPr>
              <w:pStyle w:val="a4"/>
              <w:jc w:val="both"/>
            </w:pPr>
            <w: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t>закупівель</w:t>
            </w:r>
            <w:proofErr w:type="spellEnd"/>
            <w:r>
              <w:t xml:space="preserve"> автоматично в день оприлюднення замовником оголошення про проведення відкритих торгів в електронній системі </w:t>
            </w:r>
            <w:proofErr w:type="spellStart"/>
            <w:r>
              <w:t>закупівель</w:t>
            </w:r>
            <w:proofErr w:type="spellEnd"/>
            <w:r>
              <w:t>.</w:t>
            </w:r>
          </w:p>
          <w:p w14:paraId="26C3E83A" w14:textId="77777777" w:rsidR="00275B05" w:rsidRDefault="00447033">
            <w:pPr>
              <w:pStyle w:val="a4"/>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4B0C68C" w14:textId="77777777" w:rsidR="00275B05" w:rsidRDefault="00447033">
            <w:pPr>
              <w:pStyle w:val="a4"/>
              <w:jc w:val="both"/>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75B05" w14:paraId="7442B0B1" w14:textId="77777777">
        <w:trPr>
          <w:trHeight w:hRule="exact" w:val="288"/>
          <w:jc w:val="center"/>
        </w:trPr>
        <w:tc>
          <w:tcPr>
            <w:tcW w:w="10243" w:type="dxa"/>
            <w:gridSpan w:val="3"/>
            <w:tcBorders>
              <w:top w:val="single" w:sz="4" w:space="0" w:color="auto"/>
              <w:left w:val="single" w:sz="4" w:space="0" w:color="auto"/>
              <w:right w:val="single" w:sz="4" w:space="0" w:color="auto"/>
            </w:tcBorders>
            <w:shd w:val="clear" w:color="auto" w:fill="auto"/>
            <w:vAlign w:val="bottom"/>
          </w:tcPr>
          <w:p w14:paraId="25D4EADC" w14:textId="77777777" w:rsidR="00275B05" w:rsidRDefault="00447033">
            <w:pPr>
              <w:pStyle w:val="a4"/>
              <w:jc w:val="center"/>
            </w:pPr>
            <w:r>
              <w:rPr>
                <w:b/>
                <w:bCs/>
              </w:rPr>
              <w:t>5. Розгляд та оцінка тендерної пропозиції</w:t>
            </w:r>
          </w:p>
        </w:tc>
      </w:tr>
      <w:tr w:rsidR="00275B05" w14:paraId="2FED84CD" w14:textId="77777777">
        <w:trPr>
          <w:trHeight w:hRule="exact" w:val="1675"/>
          <w:jc w:val="center"/>
        </w:trPr>
        <w:tc>
          <w:tcPr>
            <w:tcW w:w="514" w:type="dxa"/>
            <w:tcBorders>
              <w:top w:val="single" w:sz="4" w:space="0" w:color="auto"/>
              <w:left w:val="single" w:sz="4" w:space="0" w:color="auto"/>
              <w:bottom w:val="single" w:sz="4" w:space="0" w:color="auto"/>
            </w:tcBorders>
            <w:shd w:val="clear" w:color="auto" w:fill="auto"/>
          </w:tcPr>
          <w:p w14:paraId="3D816E09" w14:textId="77777777" w:rsidR="00275B05" w:rsidRDefault="00447033">
            <w:pPr>
              <w:pStyle w:val="a4"/>
              <w:jc w:val="center"/>
            </w:pPr>
            <w:r>
              <w:rPr>
                <w:b/>
                <w:bCs/>
              </w:rPr>
              <w:t>1</w:t>
            </w:r>
          </w:p>
        </w:tc>
        <w:tc>
          <w:tcPr>
            <w:tcW w:w="2107" w:type="dxa"/>
            <w:tcBorders>
              <w:top w:val="single" w:sz="4" w:space="0" w:color="auto"/>
              <w:left w:val="single" w:sz="4" w:space="0" w:color="auto"/>
              <w:bottom w:val="single" w:sz="4" w:space="0" w:color="auto"/>
            </w:tcBorders>
            <w:shd w:val="clear" w:color="auto" w:fill="auto"/>
            <w:vAlign w:val="bottom"/>
          </w:tcPr>
          <w:p w14:paraId="2967334D" w14:textId="77777777" w:rsidR="00275B05" w:rsidRDefault="00447033">
            <w:pPr>
              <w:pStyle w:val="a4"/>
            </w:pPr>
            <w:r>
              <w:t>Перелік критеріїв та методика оцінки тендерної пропозиції із зазначенням питомої ваги</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7727D741" w14:textId="77777777" w:rsidR="00275B05" w:rsidRDefault="00447033">
            <w:pPr>
              <w:pStyle w:val="a4"/>
              <w:jc w:val="both"/>
            </w:pPr>
            <w:r>
              <w:t xml:space="preserve">Оцінка тендерної пропозиції проводиться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застосування електронного аукціону.</w:t>
            </w:r>
          </w:p>
          <w:p w14:paraId="4E79C0FD" w14:textId="77777777" w:rsidR="00275B05" w:rsidRDefault="00447033">
            <w:pPr>
              <w:pStyle w:val="a4"/>
              <w:jc w:val="both"/>
            </w:pPr>
            <w:r>
              <w:t xml:space="preserve">Найбільш економічно вигідною тендерною пропозицією електронна система </w:t>
            </w:r>
            <w:proofErr w:type="spellStart"/>
            <w:r>
              <w:t>закупівель</w:t>
            </w:r>
            <w:proofErr w:type="spellEnd"/>
            <w:r>
              <w:t xml:space="preserve"> визначає тендерну пропозицію, ціна/приведена ціна</w:t>
            </w:r>
          </w:p>
        </w:tc>
      </w:tr>
    </w:tbl>
    <w:p w14:paraId="460C6C9C"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55845AF8" w14:textId="77777777">
        <w:trPr>
          <w:trHeight w:hRule="exact" w:val="14789"/>
          <w:jc w:val="center"/>
        </w:trPr>
        <w:tc>
          <w:tcPr>
            <w:tcW w:w="514" w:type="dxa"/>
            <w:tcBorders>
              <w:top w:val="single" w:sz="4" w:space="0" w:color="auto"/>
              <w:left w:val="single" w:sz="4" w:space="0" w:color="auto"/>
              <w:bottom w:val="single" w:sz="4" w:space="0" w:color="auto"/>
            </w:tcBorders>
            <w:shd w:val="clear" w:color="auto" w:fill="auto"/>
          </w:tcPr>
          <w:p w14:paraId="65AF8917"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1A2B3131" w14:textId="77777777" w:rsidR="00275B05" w:rsidRDefault="00447033">
            <w:pPr>
              <w:pStyle w:val="a4"/>
            </w:pPr>
            <w:r>
              <w:t>критерію</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060AE59E" w14:textId="77777777" w:rsidR="00275B05" w:rsidRDefault="00447033">
            <w:pPr>
              <w:pStyle w:val="a4"/>
              <w:jc w:val="both"/>
            </w:pPr>
            <w:r>
              <w:t>якої є найнижчою.</w:t>
            </w:r>
          </w:p>
          <w:p w14:paraId="6B179671" w14:textId="77777777" w:rsidR="00275B05" w:rsidRDefault="00447033">
            <w:pPr>
              <w:pStyle w:val="a4"/>
              <w:jc w:val="both"/>
            </w:pPr>
            <w: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t>закупівель</w:t>
            </w:r>
            <w:proofErr w:type="spellEnd"/>
            <w:r>
              <w:t xml:space="preserve"> відповідно до статті 30 Закону.</w:t>
            </w:r>
          </w:p>
          <w:p w14:paraId="02F36829" w14:textId="77777777" w:rsidR="00275B05" w:rsidRDefault="00447033">
            <w:pPr>
              <w:pStyle w:val="a4"/>
              <w:jc w:val="both"/>
            </w:pPr>
            <w: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EFB127" w14:textId="77777777" w:rsidR="00275B05" w:rsidRDefault="00447033">
            <w:pPr>
              <w:pStyle w:val="a4"/>
              <w:jc w:val="both"/>
            </w:pPr>
            <w:r>
              <w:t xml:space="preserve">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C6C1137" w14:textId="77777777" w:rsidR="00275B05" w:rsidRDefault="00447033">
            <w:pPr>
              <w:pStyle w:val="a4"/>
              <w:jc w:val="both"/>
            </w:pPr>
            <w: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38DD58FA" w14:textId="77777777" w:rsidR="00275B05" w:rsidRDefault="00447033">
            <w:pPr>
              <w:pStyle w:val="a4"/>
              <w:jc w:val="both"/>
            </w:pPr>
            <w:r>
              <w:t>Методика оцінки тендерних пропозицій - порівняння тендерних пропозицій на основі обраних критеріїв оцінки.</w:t>
            </w:r>
          </w:p>
          <w:p w14:paraId="1EAB3B2D" w14:textId="77777777" w:rsidR="00275B05" w:rsidRDefault="00447033">
            <w:pPr>
              <w:pStyle w:val="a4"/>
              <w:spacing w:after="100"/>
              <w:jc w:val="both"/>
            </w:pPr>
            <w:r>
              <w:t xml:space="preserve">Критерієм оцінки є: </w:t>
            </w:r>
            <w:r>
              <w:rPr>
                <w:b/>
                <w:bCs/>
              </w:rPr>
              <w:t xml:space="preserve">ціна </w:t>
            </w:r>
            <w:r>
              <w:t>(питома вага - 100 відсотків).</w:t>
            </w:r>
          </w:p>
          <w:p w14:paraId="2A09E459" w14:textId="77777777" w:rsidR="00275B05" w:rsidRDefault="00447033">
            <w:pPr>
              <w:pStyle w:val="a4"/>
              <w:spacing w:after="100"/>
              <w:jc w:val="both"/>
            </w:pPr>
            <w:r>
              <w:rPr>
                <w:b/>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 Якщо ціна тендерної пропозиції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14:paraId="5889EA3F" w14:textId="77777777" w:rsidR="00275B05" w:rsidRDefault="00447033">
            <w:pPr>
              <w:pStyle w:val="a4"/>
            </w:pPr>
            <w:r>
              <w:rPr>
                <w:b/>
                <w:bCs/>
              </w:rPr>
              <w:t>Ціна тендерної пропозиції повинна бути визначена:</w:t>
            </w:r>
          </w:p>
          <w:p w14:paraId="3DEC4A67" w14:textId="77777777" w:rsidR="00275B05" w:rsidRDefault="00447033">
            <w:pPr>
              <w:pStyle w:val="a4"/>
              <w:numPr>
                <w:ilvl w:val="0"/>
                <w:numId w:val="13"/>
              </w:numPr>
              <w:tabs>
                <w:tab w:val="left" w:pos="432"/>
              </w:tabs>
              <w:spacing w:line="262" w:lineRule="auto"/>
              <w:jc w:val="both"/>
            </w:pPr>
            <w:r>
              <w:t>на момент подання тендерної пропозиції;</w:t>
            </w:r>
          </w:p>
          <w:p w14:paraId="2CEF3141" w14:textId="77777777" w:rsidR="00275B05" w:rsidRDefault="00447033">
            <w:pPr>
              <w:pStyle w:val="a4"/>
              <w:numPr>
                <w:ilvl w:val="0"/>
                <w:numId w:val="13"/>
              </w:numPr>
              <w:tabs>
                <w:tab w:val="left" w:pos="432"/>
              </w:tabs>
              <w:spacing w:line="262" w:lineRule="auto"/>
              <w:jc w:val="both"/>
            </w:pPr>
            <w:r>
              <w:t>з урахуванням норм чинного законодавства України;</w:t>
            </w:r>
          </w:p>
          <w:p w14:paraId="6F414A4D" w14:textId="77777777" w:rsidR="00275B05" w:rsidRDefault="00447033">
            <w:pPr>
              <w:pStyle w:val="a4"/>
              <w:numPr>
                <w:ilvl w:val="0"/>
                <w:numId w:val="13"/>
              </w:numPr>
              <w:tabs>
                <w:tab w:val="left" w:pos="432"/>
              </w:tabs>
              <w:jc w:val="both"/>
            </w:pPr>
            <w:r>
              <w:t>з урахуванням податку на додану вартість (ПДВ) (якщо учасник не є платником ПДВ, то він зазначає ціну з позначкою «без ПДВ») та інших податків і зборів, що сплачуються або мають бути сплачені, згідно обраної системи оподаткування, страхування, отримання дозволів/ ліцензій/ сертифікатів, супровідних послуг та усіх інших витрат;</w:t>
            </w:r>
          </w:p>
          <w:p w14:paraId="36CC54F3" w14:textId="77777777" w:rsidR="00275B05" w:rsidRDefault="00447033">
            <w:pPr>
              <w:pStyle w:val="a4"/>
              <w:numPr>
                <w:ilvl w:val="0"/>
                <w:numId w:val="13"/>
              </w:numPr>
              <w:tabs>
                <w:tab w:val="left" w:pos="432"/>
              </w:tabs>
              <w:spacing w:after="100"/>
              <w:jc w:val="both"/>
            </w:pPr>
            <w:r>
              <w:t>чітко та остаточно без будь-яких посилань, обмежень або застережень.</w:t>
            </w:r>
          </w:p>
          <w:p w14:paraId="57E3B42F" w14:textId="77777777" w:rsidR="00275B05" w:rsidRDefault="00447033">
            <w:pPr>
              <w:pStyle w:val="a4"/>
              <w:spacing w:after="6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tc>
      </w:tr>
    </w:tbl>
    <w:p w14:paraId="51A2CB83"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7BDD13D5" w14:textId="77777777">
        <w:trPr>
          <w:trHeight w:hRule="exact" w:val="14741"/>
          <w:jc w:val="center"/>
        </w:trPr>
        <w:tc>
          <w:tcPr>
            <w:tcW w:w="514" w:type="dxa"/>
            <w:tcBorders>
              <w:top w:val="single" w:sz="4" w:space="0" w:color="auto"/>
              <w:left w:val="single" w:sz="4" w:space="0" w:color="auto"/>
              <w:bottom w:val="single" w:sz="4" w:space="0" w:color="auto"/>
            </w:tcBorders>
            <w:shd w:val="clear" w:color="auto" w:fill="auto"/>
          </w:tcPr>
          <w:p w14:paraId="6D663E3F"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066EF90A"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6A54BBBD" w14:textId="77777777" w:rsidR="00275B05" w:rsidRDefault="00447033">
            <w:pPr>
              <w:pStyle w:val="a4"/>
              <w:jc w:val="both"/>
            </w:pPr>
            <w: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 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FB329F6" w14:textId="77777777" w:rsidR="00275B05" w:rsidRDefault="00447033">
            <w:pPr>
              <w:pStyle w:val="a4"/>
              <w:jc w:val="both"/>
            </w:pPr>
            <w:r>
              <w:t>Обґрунтування аномально низької тендерної пропозиції може містити інформацію про:</w:t>
            </w:r>
          </w:p>
          <w:p w14:paraId="275D9637" w14:textId="77777777" w:rsidR="00275B05" w:rsidRDefault="00447033">
            <w:pPr>
              <w:pStyle w:val="a4"/>
              <w:numPr>
                <w:ilvl w:val="0"/>
                <w:numId w:val="14"/>
              </w:numPr>
              <w:tabs>
                <w:tab w:val="left" w:pos="163"/>
              </w:tabs>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14:paraId="4C587945" w14:textId="77777777" w:rsidR="00275B05" w:rsidRDefault="00447033">
            <w:pPr>
              <w:pStyle w:val="a4"/>
              <w:numPr>
                <w:ilvl w:val="0"/>
                <w:numId w:val="14"/>
              </w:numPr>
              <w:tabs>
                <w:tab w:val="left" w:pos="163"/>
              </w:tabs>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9313C3B" w14:textId="77777777" w:rsidR="00275B05" w:rsidRDefault="00447033">
            <w:pPr>
              <w:pStyle w:val="a4"/>
              <w:numPr>
                <w:ilvl w:val="0"/>
                <w:numId w:val="14"/>
              </w:numPr>
              <w:tabs>
                <w:tab w:val="left" w:pos="163"/>
              </w:tabs>
              <w:jc w:val="both"/>
            </w:pPr>
            <w:r>
              <w:t>отримання учасником процедури закупівлі державної допомоги згідно із законодавством.</w:t>
            </w:r>
          </w:p>
          <w:p w14:paraId="70E0A069" w14:textId="77777777" w:rsidR="00275B05" w:rsidRDefault="00447033">
            <w:pPr>
              <w:pStyle w:val="a4"/>
              <w:spacing w:after="18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 абзацом дев’ятим пункту 37 Особливостей.</w:t>
            </w:r>
          </w:p>
          <w:p w14:paraId="7476DB72" w14:textId="77777777" w:rsidR="00275B05" w:rsidRDefault="00447033">
            <w:pPr>
              <w:pStyle w:val="a4"/>
              <w:jc w:val="both"/>
            </w:pPr>
            <w:r>
              <w:t>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14:paraId="0ECD95A2" w14:textId="77777777" w:rsidR="00275B05" w:rsidRDefault="00447033">
            <w:pPr>
              <w:pStyle w:val="a4"/>
              <w:jc w:val="both"/>
            </w:pPr>
            <w:r>
              <w:t>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7FF22D02" w14:textId="77777777" w:rsidR="00275B05" w:rsidRDefault="00447033">
            <w:pPr>
              <w:pStyle w:val="a4"/>
              <w:jc w:val="both"/>
            </w:pPr>
            <w: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08B598AC" w14:textId="77777777" w:rsidR="00275B05" w:rsidRDefault="00447033">
            <w:pPr>
              <w:pStyle w:val="a4"/>
              <w:spacing w:after="180"/>
              <w:jc w:val="both"/>
            </w:pPr>
            <w:r>
              <w:t xml:space="preserve">Тендерну пропозицію, яка буде мати будь-які посилання, обмеження або застереження щодо ціни тендерної пропозиції, буде </w:t>
            </w:r>
            <w:proofErr w:type="spellStart"/>
            <w:r>
              <w:t>відхилено</w:t>
            </w:r>
            <w:proofErr w:type="spellEnd"/>
            <w:r>
              <w:t xml:space="preserve">, як </w:t>
            </w:r>
            <w:proofErr w:type="spellStart"/>
            <w:r>
              <w:t>невїдповїдну</w:t>
            </w:r>
            <w:proofErr w:type="spellEnd"/>
            <w:r>
              <w:t xml:space="preserve"> до вимог цієї тендерної документації.</w:t>
            </w:r>
          </w:p>
          <w:p w14:paraId="39AEA42D" w14:textId="77777777" w:rsidR="00275B05" w:rsidRDefault="00447033">
            <w:pPr>
              <w:pStyle w:val="a4"/>
              <w:spacing w:after="180"/>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p>
        </w:tc>
      </w:tr>
    </w:tbl>
    <w:p w14:paraId="6B4EC923"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26D30942" w14:textId="77777777">
        <w:trPr>
          <w:trHeight w:hRule="exact" w:val="12706"/>
          <w:jc w:val="center"/>
        </w:trPr>
        <w:tc>
          <w:tcPr>
            <w:tcW w:w="514" w:type="dxa"/>
            <w:tcBorders>
              <w:top w:val="single" w:sz="4" w:space="0" w:color="auto"/>
              <w:left w:val="single" w:sz="4" w:space="0" w:color="auto"/>
            </w:tcBorders>
            <w:shd w:val="clear" w:color="auto" w:fill="auto"/>
          </w:tcPr>
          <w:p w14:paraId="4887402C"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07B5A697"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5EC490B9" w14:textId="77777777" w:rsidR="00275B05" w:rsidRDefault="00447033">
            <w:pPr>
              <w:pStyle w:val="a4"/>
              <w:jc w:val="both"/>
            </w:pPr>
            <w:r>
              <w:t xml:space="preserve">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w:t>
            </w:r>
          </w:p>
          <w:p w14:paraId="35F0E6F1" w14:textId="77777777" w:rsidR="00275B05" w:rsidRDefault="00447033">
            <w:pPr>
              <w:pStyle w:val="a4"/>
              <w:jc w:val="both"/>
            </w:pPr>
            <w: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D88E4E" w14:textId="77777777" w:rsidR="00275B05" w:rsidRDefault="00447033">
            <w:pPr>
              <w:pStyle w:val="a4"/>
              <w:jc w:val="both"/>
            </w:pPr>
            <w:r>
              <w:t>Не підлягає виправленню випадок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оскільки у разі відсутності необхідних документів із відповідною інформацією встановити відповідність вимогам не вбачається можливим.</w:t>
            </w:r>
          </w:p>
          <w:p w14:paraId="0FD82F9D" w14:textId="77777777" w:rsidR="00275B05" w:rsidRDefault="00447033">
            <w:pPr>
              <w:pStyle w:val="a4"/>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14:paraId="73A75573" w14:textId="77777777" w:rsidR="00275B05" w:rsidRDefault="00447033">
            <w:pPr>
              <w:pStyle w:val="a4"/>
              <w:tabs>
                <w:tab w:val="left" w:pos="1786"/>
                <w:tab w:val="left" w:pos="2611"/>
                <w:tab w:val="left" w:pos="6326"/>
              </w:tabs>
              <w:jc w:val="both"/>
            </w:pPr>
            <w:r>
              <w:t>Замовник розглядає подані тендерні пропозиції з урахуванням виправлення</w:t>
            </w:r>
            <w:r>
              <w:tab/>
              <w:t>або</w:t>
            </w:r>
            <w:r>
              <w:tab/>
            </w:r>
            <w:proofErr w:type="spellStart"/>
            <w:r>
              <w:t>невиправлення</w:t>
            </w:r>
            <w:proofErr w:type="spellEnd"/>
            <w:r>
              <w:t xml:space="preserve"> учасниками</w:t>
            </w:r>
            <w:r>
              <w:tab/>
              <w:t>виявлених</w:t>
            </w:r>
          </w:p>
          <w:p w14:paraId="75861E8D" w14:textId="77777777" w:rsidR="00275B05" w:rsidRDefault="00447033">
            <w:pPr>
              <w:pStyle w:val="a4"/>
              <w:jc w:val="both"/>
            </w:pPr>
            <w:proofErr w:type="spellStart"/>
            <w:r>
              <w:t>невідповідностей</w:t>
            </w:r>
            <w:proofErr w:type="spellEnd"/>
            <w:r>
              <w:t>.</w:t>
            </w:r>
          </w:p>
          <w:p w14:paraId="354EF824" w14:textId="77777777" w:rsidR="00275B05" w:rsidRDefault="00447033">
            <w:pPr>
              <w:pStyle w:val="a4"/>
              <w:jc w:val="both"/>
            </w:pPr>
            <w: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t>невідповідностей</w:t>
            </w:r>
            <w:proofErr w:type="spellEnd"/>
            <w: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1924CBA" w14:textId="77777777" w:rsidR="00275B05" w:rsidRDefault="00447033">
            <w:pPr>
              <w:pStyle w:val="a4"/>
              <w:jc w:val="both"/>
            </w:pPr>
            <w:r>
              <w:t>Замовник та учасники процедури закупівлі не можуть ініціювати будь- які переговори з питань внесення змін до змісту або ціни поданої тендерної пропозиції.</w:t>
            </w:r>
          </w:p>
          <w:p w14:paraId="549658A1" w14:textId="77777777" w:rsidR="00275B05" w:rsidRDefault="00447033">
            <w:pPr>
              <w:pStyle w:val="a4"/>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275B05" w14:paraId="72CD6030" w14:textId="77777777">
        <w:trPr>
          <w:trHeight w:hRule="exact" w:val="1954"/>
          <w:jc w:val="center"/>
        </w:trPr>
        <w:tc>
          <w:tcPr>
            <w:tcW w:w="514" w:type="dxa"/>
            <w:tcBorders>
              <w:top w:val="single" w:sz="4" w:space="0" w:color="auto"/>
              <w:left w:val="single" w:sz="4" w:space="0" w:color="auto"/>
              <w:bottom w:val="single" w:sz="4" w:space="0" w:color="auto"/>
            </w:tcBorders>
            <w:shd w:val="clear" w:color="auto" w:fill="auto"/>
          </w:tcPr>
          <w:p w14:paraId="0916EA9E" w14:textId="77777777" w:rsidR="00275B05" w:rsidRDefault="00447033">
            <w:pPr>
              <w:pStyle w:val="a4"/>
              <w:jc w:val="center"/>
            </w:pPr>
            <w:r>
              <w:rPr>
                <w:b/>
                <w:bCs/>
                <w:lang w:val="ru-RU" w:eastAsia="ru-RU" w:bidi="ru-RU"/>
              </w:rPr>
              <w:t>2</w:t>
            </w:r>
          </w:p>
        </w:tc>
        <w:tc>
          <w:tcPr>
            <w:tcW w:w="2107" w:type="dxa"/>
            <w:tcBorders>
              <w:top w:val="single" w:sz="4" w:space="0" w:color="auto"/>
              <w:left w:val="single" w:sz="4" w:space="0" w:color="auto"/>
              <w:bottom w:val="single" w:sz="4" w:space="0" w:color="auto"/>
            </w:tcBorders>
            <w:shd w:val="clear" w:color="auto" w:fill="auto"/>
          </w:tcPr>
          <w:p w14:paraId="4F33675F" w14:textId="77777777" w:rsidR="00275B05" w:rsidRDefault="00447033">
            <w:pPr>
              <w:pStyle w:val="a4"/>
            </w:pPr>
            <w:r>
              <w:t>Інша інформація</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0211754B" w14:textId="77777777" w:rsidR="00275B05" w:rsidRDefault="00447033">
            <w:pPr>
              <w:pStyle w:val="a4"/>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w:t>
            </w:r>
          </w:p>
        </w:tc>
      </w:tr>
    </w:tbl>
    <w:p w14:paraId="4BEFF625"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3CDDD4DB" w14:textId="77777777">
        <w:trPr>
          <w:trHeight w:hRule="exact" w:val="4982"/>
          <w:jc w:val="center"/>
        </w:trPr>
        <w:tc>
          <w:tcPr>
            <w:tcW w:w="514" w:type="dxa"/>
            <w:tcBorders>
              <w:top w:val="single" w:sz="4" w:space="0" w:color="auto"/>
              <w:left w:val="single" w:sz="4" w:space="0" w:color="auto"/>
            </w:tcBorders>
            <w:shd w:val="clear" w:color="auto" w:fill="auto"/>
          </w:tcPr>
          <w:p w14:paraId="4FC2B8CA"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7C3804EE"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0C221FB7" w14:textId="77777777" w:rsidR="00275B05" w:rsidRDefault="00447033">
            <w:pPr>
              <w:pStyle w:val="a4"/>
              <w:jc w:val="both"/>
            </w:pPr>
            <w:r>
              <w:t>суттєвою під час визначення результатів відкритих торгів, замовник відхиляє тендерну пропозицію такого учасника процедури закупівлі.</w:t>
            </w:r>
          </w:p>
          <w:p w14:paraId="14276FB2" w14:textId="77777777" w:rsidR="00275B05" w:rsidRDefault="00447033">
            <w:pPr>
              <w:pStyle w:val="a4"/>
              <w:jc w:val="both"/>
            </w:pPr>
            <w: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t>означатиме</w:t>
            </w:r>
            <w:proofErr w:type="spellEnd"/>
            <w: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 правовими актами України.</w:t>
            </w:r>
          </w:p>
          <w:p w14:paraId="47F4CCB1" w14:textId="77777777" w:rsidR="00275B05" w:rsidRDefault="00447033">
            <w:pPr>
              <w:pStyle w:val="a4"/>
              <w:jc w:val="both"/>
            </w:pPr>
            <w:r>
              <w:t>За надання недостовірної інформації учасник торгів несе відповідальність відповідно до вимог чинного законодавства.</w:t>
            </w:r>
          </w:p>
          <w:p w14:paraId="155D71A7" w14:textId="77777777" w:rsidR="00275B05" w:rsidRDefault="00447033">
            <w:pPr>
              <w:pStyle w:val="a4"/>
              <w:jc w:val="both"/>
            </w:pPr>
            <w: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275B05" w14:paraId="4B22F16D" w14:textId="77777777">
        <w:trPr>
          <w:trHeight w:hRule="exact" w:val="9677"/>
          <w:jc w:val="center"/>
        </w:trPr>
        <w:tc>
          <w:tcPr>
            <w:tcW w:w="514" w:type="dxa"/>
            <w:tcBorders>
              <w:top w:val="single" w:sz="4" w:space="0" w:color="auto"/>
              <w:left w:val="single" w:sz="4" w:space="0" w:color="auto"/>
              <w:bottom w:val="single" w:sz="4" w:space="0" w:color="auto"/>
            </w:tcBorders>
            <w:shd w:val="clear" w:color="auto" w:fill="auto"/>
          </w:tcPr>
          <w:p w14:paraId="253BB073" w14:textId="77777777" w:rsidR="00275B05" w:rsidRDefault="00447033">
            <w:pPr>
              <w:pStyle w:val="a4"/>
              <w:jc w:val="center"/>
            </w:pPr>
            <w:r>
              <w:rPr>
                <w:b/>
                <w:bCs/>
                <w:lang w:val="ru-RU" w:eastAsia="ru-RU" w:bidi="ru-RU"/>
              </w:rPr>
              <w:t>3</w:t>
            </w:r>
          </w:p>
        </w:tc>
        <w:tc>
          <w:tcPr>
            <w:tcW w:w="2107" w:type="dxa"/>
            <w:tcBorders>
              <w:top w:val="single" w:sz="4" w:space="0" w:color="auto"/>
              <w:left w:val="single" w:sz="4" w:space="0" w:color="auto"/>
              <w:bottom w:val="single" w:sz="4" w:space="0" w:color="auto"/>
            </w:tcBorders>
            <w:shd w:val="clear" w:color="auto" w:fill="auto"/>
          </w:tcPr>
          <w:p w14:paraId="7DECEBEA" w14:textId="77777777" w:rsidR="00275B05" w:rsidRDefault="00447033">
            <w:pPr>
              <w:pStyle w:val="a4"/>
            </w:pPr>
            <w:r>
              <w:t>Відхилення тендерних пропозицій</w:t>
            </w: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05235C6F" w14:textId="77777777" w:rsidR="00275B05" w:rsidRDefault="00447033">
            <w:pPr>
              <w:pStyle w:val="a4"/>
              <w:jc w:val="both"/>
            </w:pPr>
            <w:r>
              <w:rPr>
                <w:b/>
                <w:bCs/>
              </w:rPr>
              <w:t xml:space="preserve">Замовник відхиляє тендерну пропозицію із зазначенням аргументації в електронній системі </w:t>
            </w:r>
            <w:proofErr w:type="spellStart"/>
            <w:r>
              <w:rPr>
                <w:b/>
                <w:bCs/>
              </w:rPr>
              <w:t>закупівель</w:t>
            </w:r>
            <w:proofErr w:type="spellEnd"/>
            <w:r>
              <w:rPr>
                <w:b/>
                <w:bCs/>
              </w:rPr>
              <w:t xml:space="preserve"> у разі, </w:t>
            </w:r>
            <w:r>
              <w:t>коли:</w:t>
            </w:r>
          </w:p>
          <w:p w14:paraId="389DBB82" w14:textId="77777777" w:rsidR="00275B05" w:rsidRDefault="00447033">
            <w:pPr>
              <w:pStyle w:val="a4"/>
              <w:numPr>
                <w:ilvl w:val="0"/>
                <w:numId w:val="15"/>
              </w:numPr>
              <w:tabs>
                <w:tab w:val="left" w:pos="240"/>
              </w:tabs>
              <w:jc w:val="both"/>
            </w:pPr>
            <w:r>
              <w:rPr>
                <w:b/>
                <w:bCs/>
              </w:rPr>
              <w:t>учасник процедури закупівлі:</w:t>
            </w:r>
          </w:p>
          <w:p w14:paraId="162F3203" w14:textId="77777777" w:rsidR="00275B05" w:rsidRDefault="00447033">
            <w:pPr>
              <w:pStyle w:val="a4"/>
              <w:numPr>
                <w:ilvl w:val="0"/>
                <w:numId w:val="16"/>
              </w:numPr>
              <w:tabs>
                <w:tab w:val="left" w:pos="139"/>
              </w:tabs>
              <w:jc w:val="both"/>
            </w:pPr>
            <w:r>
              <w:t>підпадає під підстави, встановлені пунктом 47 Особливостей;</w:t>
            </w:r>
          </w:p>
          <w:p w14:paraId="2B9E5104" w14:textId="77777777" w:rsidR="00275B05" w:rsidRDefault="00447033">
            <w:pPr>
              <w:pStyle w:val="a4"/>
              <w:numPr>
                <w:ilvl w:val="0"/>
                <w:numId w:val="16"/>
              </w:numPr>
              <w:tabs>
                <w:tab w:val="left" w:pos="139"/>
              </w:tabs>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396DB92" w14:textId="77777777" w:rsidR="00275B05" w:rsidRDefault="00447033">
            <w:pPr>
              <w:pStyle w:val="a4"/>
              <w:numPr>
                <w:ilvl w:val="0"/>
                <w:numId w:val="16"/>
              </w:numPr>
              <w:tabs>
                <w:tab w:val="left" w:pos="139"/>
              </w:tabs>
              <w:jc w:val="both"/>
            </w:pPr>
            <w:r>
              <w:t>не надав забезпечення тендерної пропозиції, якщо таке забезпечення вимагалося замовником;</w:t>
            </w:r>
          </w:p>
          <w:p w14:paraId="7D725710" w14:textId="77777777" w:rsidR="00275B05" w:rsidRDefault="00447033">
            <w:pPr>
              <w:pStyle w:val="a4"/>
              <w:numPr>
                <w:ilvl w:val="0"/>
                <w:numId w:val="16"/>
              </w:numPr>
              <w:tabs>
                <w:tab w:val="left" w:pos="139"/>
              </w:tabs>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14:paraId="2682F7BA" w14:textId="77777777" w:rsidR="00275B05" w:rsidRDefault="00447033">
            <w:pPr>
              <w:pStyle w:val="a4"/>
              <w:numPr>
                <w:ilvl w:val="0"/>
                <w:numId w:val="16"/>
              </w:numPr>
              <w:tabs>
                <w:tab w:val="left" w:pos="139"/>
              </w:tabs>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966583D" w14:textId="77777777" w:rsidR="00275B05" w:rsidRDefault="00447033">
            <w:pPr>
              <w:pStyle w:val="a4"/>
              <w:numPr>
                <w:ilvl w:val="0"/>
                <w:numId w:val="16"/>
              </w:numPr>
              <w:tabs>
                <w:tab w:val="left" w:pos="139"/>
              </w:tabs>
              <w:jc w:val="both"/>
            </w:pPr>
            <w:r>
              <w:t>визначив конфіденційною інформацію, що не може бути визначена як конфіденційна відповідно до вимог пункту 40 Особливостей;</w:t>
            </w:r>
          </w:p>
          <w:p w14:paraId="3653E272" w14:textId="39EB039A" w:rsidR="00275B05" w:rsidRDefault="00447033">
            <w:pPr>
              <w:pStyle w:val="a4"/>
              <w:numPr>
                <w:ilvl w:val="0"/>
                <w:numId w:val="16"/>
              </w:numPr>
              <w:tabs>
                <w:tab w:val="left" w:pos="139"/>
              </w:tabs>
              <w:jc w:val="both"/>
            </w:pPr>
            <w:r>
              <w:t xml:space="preserve">є громадянином російської федерації/республіки </w:t>
            </w:r>
            <w:proofErr w:type="spellStart"/>
            <w:r>
              <w:t>білорусь</w:t>
            </w:r>
            <w:proofErr w:type="spellEnd"/>
            <w: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t>білорусь</w:t>
            </w:r>
            <w:proofErr w:type="spellEnd"/>
            <w:r w:rsidR="00FE03C3">
              <w:t xml:space="preserve"> російська федерація/республіка </w:t>
            </w:r>
            <w:proofErr w:type="spellStart"/>
            <w:r w:rsidR="00FE03C3">
              <w:t>білорусь</w:t>
            </w:r>
            <w:proofErr w:type="spellEnd"/>
            <w:r w:rsidR="00FE03C3">
              <w:t xml:space="preserve">/ісламської республіки </w:t>
            </w:r>
            <w:proofErr w:type="spellStart"/>
            <w:r w:rsidR="00FE03C3">
              <w:t>іран</w:t>
            </w:r>
            <w:proofErr w:type="spellEnd"/>
            <w:r>
              <w:t xml:space="preserve">;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t>білорусь</w:t>
            </w:r>
            <w:proofErr w:type="spellEnd"/>
            <w:r w:rsidR="00FE03C3">
              <w:t xml:space="preserve"> російська федерація/республіка </w:t>
            </w:r>
            <w:proofErr w:type="spellStart"/>
            <w:r w:rsidR="00FE03C3">
              <w:t>білорусь</w:t>
            </w:r>
            <w:proofErr w:type="spellEnd"/>
            <w:r w:rsidR="00FE03C3">
              <w:t xml:space="preserve">/ісламської республіки </w:t>
            </w:r>
            <w:proofErr w:type="spellStart"/>
            <w:r w:rsidR="00FE03C3">
              <w:t>іран</w:t>
            </w:r>
            <w:proofErr w:type="spellEnd"/>
            <w:r>
              <w:t xml:space="preserve">, громадянин російської федерації/республіки </w:t>
            </w:r>
            <w:proofErr w:type="spellStart"/>
            <w:r>
              <w:t>білорусь</w:t>
            </w:r>
            <w:proofErr w:type="spellEnd"/>
            <w: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t>білорусь</w:t>
            </w:r>
            <w:proofErr w:type="spellEnd"/>
            <w:r w:rsidR="00FE03C3">
              <w:t xml:space="preserve"> російська федерація/республіка </w:t>
            </w:r>
            <w:proofErr w:type="spellStart"/>
            <w:r w:rsidR="00FE03C3">
              <w:t>білорусь</w:t>
            </w:r>
            <w:proofErr w:type="spellEnd"/>
            <w:r w:rsidR="00FE03C3">
              <w:t xml:space="preserve">/ісламської республіки </w:t>
            </w:r>
            <w:proofErr w:type="spellStart"/>
            <w:r w:rsidR="00FE03C3">
              <w:t>іран</w:t>
            </w:r>
            <w:proofErr w:type="spellEnd"/>
            <w:r>
              <w:t>, крім випадків коли активи в установленому законодавством порядку передані в управління</w:t>
            </w:r>
          </w:p>
        </w:tc>
      </w:tr>
    </w:tbl>
    <w:p w14:paraId="1694BD6A"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464CCBB8" w14:textId="77777777">
        <w:trPr>
          <w:trHeight w:hRule="exact" w:val="14765"/>
          <w:jc w:val="center"/>
        </w:trPr>
        <w:tc>
          <w:tcPr>
            <w:tcW w:w="514" w:type="dxa"/>
            <w:tcBorders>
              <w:top w:val="single" w:sz="4" w:space="0" w:color="auto"/>
              <w:left w:val="single" w:sz="4" w:space="0" w:color="auto"/>
              <w:bottom w:val="single" w:sz="4" w:space="0" w:color="auto"/>
            </w:tcBorders>
            <w:shd w:val="clear" w:color="auto" w:fill="auto"/>
          </w:tcPr>
          <w:p w14:paraId="633344AD" w14:textId="77777777" w:rsidR="00275B05" w:rsidRDefault="00275B05">
            <w:pPr>
              <w:rPr>
                <w:sz w:val="10"/>
                <w:szCs w:val="10"/>
              </w:rPr>
            </w:pPr>
          </w:p>
        </w:tc>
        <w:tc>
          <w:tcPr>
            <w:tcW w:w="2107" w:type="dxa"/>
            <w:tcBorders>
              <w:top w:val="single" w:sz="4" w:space="0" w:color="auto"/>
              <w:left w:val="single" w:sz="4" w:space="0" w:color="auto"/>
              <w:bottom w:val="single" w:sz="4" w:space="0" w:color="auto"/>
            </w:tcBorders>
            <w:shd w:val="clear" w:color="auto" w:fill="auto"/>
          </w:tcPr>
          <w:p w14:paraId="40DE9164" w14:textId="77777777" w:rsidR="00275B05" w:rsidRDefault="00275B05">
            <w:pPr>
              <w:rPr>
                <w:sz w:val="10"/>
                <w:szCs w:val="10"/>
              </w:rPr>
            </w:pPr>
          </w:p>
        </w:tc>
        <w:tc>
          <w:tcPr>
            <w:tcW w:w="7622" w:type="dxa"/>
            <w:tcBorders>
              <w:top w:val="single" w:sz="4" w:space="0" w:color="auto"/>
              <w:left w:val="single" w:sz="4" w:space="0" w:color="auto"/>
              <w:bottom w:val="single" w:sz="4" w:space="0" w:color="auto"/>
              <w:right w:val="single" w:sz="4" w:space="0" w:color="auto"/>
            </w:tcBorders>
            <w:shd w:val="clear" w:color="auto" w:fill="auto"/>
            <w:vAlign w:val="bottom"/>
          </w:tcPr>
          <w:p w14:paraId="357C7C6D" w14:textId="0456225E" w:rsidR="00275B05" w:rsidRDefault="00447033">
            <w:pPr>
              <w:pStyle w:val="a4"/>
              <w:jc w:val="both"/>
            </w:pPr>
            <w:r>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t>білорусь</w:t>
            </w:r>
            <w:proofErr w:type="spellEnd"/>
            <w:r w:rsidR="00FE03C3">
              <w:t xml:space="preserve"> російська федерація/республіка </w:t>
            </w:r>
            <w:proofErr w:type="spellStart"/>
            <w:r w:rsidR="00FE03C3">
              <w:t>білорусь</w:t>
            </w:r>
            <w:proofErr w:type="spellEnd"/>
            <w:r w:rsidR="00FE03C3">
              <w:t xml:space="preserve">/ісламської республіки </w:t>
            </w:r>
            <w:proofErr w:type="spellStart"/>
            <w:r w:rsidR="00FE03C3">
              <w:t>іран</w:t>
            </w:r>
            <w:proofErr w:type="spellEnd"/>
            <w: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BE25F0" w14:textId="77777777" w:rsidR="00275B05" w:rsidRDefault="00447033">
            <w:pPr>
              <w:pStyle w:val="a4"/>
              <w:numPr>
                <w:ilvl w:val="0"/>
                <w:numId w:val="17"/>
              </w:numPr>
              <w:tabs>
                <w:tab w:val="left" w:pos="259"/>
              </w:tabs>
              <w:jc w:val="both"/>
            </w:pPr>
            <w:r>
              <w:rPr>
                <w:b/>
                <w:bCs/>
              </w:rPr>
              <w:t>тендерна пропозиція:</w:t>
            </w:r>
          </w:p>
          <w:p w14:paraId="30C20E7A" w14:textId="77777777" w:rsidR="00275B05" w:rsidRDefault="00447033">
            <w:pPr>
              <w:pStyle w:val="a4"/>
              <w:numPr>
                <w:ilvl w:val="0"/>
                <w:numId w:val="18"/>
              </w:numPr>
              <w:tabs>
                <w:tab w:val="left" w:pos="158"/>
              </w:tabs>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FB23131" w14:textId="77777777" w:rsidR="00275B05" w:rsidRDefault="00447033">
            <w:pPr>
              <w:pStyle w:val="a4"/>
              <w:numPr>
                <w:ilvl w:val="0"/>
                <w:numId w:val="18"/>
              </w:numPr>
              <w:tabs>
                <w:tab w:val="left" w:pos="158"/>
              </w:tabs>
              <w:jc w:val="both"/>
            </w:pPr>
            <w:r>
              <w:t>є такою, строк дії якої закінчився;</w:t>
            </w:r>
          </w:p>
          <w:p w14:paraId="1215FA99" w14:textId="77777777" w:rsidR="00275B05" w:rsidRDefault="00447033">
            <w:pPr>
              <w:pStyle w:val="a4"/>
              <w:numPr>
                <w:ilvl w:val="0"/>
                <w:numId w:val="18"/>
              </w:numPr>
              <w:tabs>
                <w:tab w:val="left" w:pos="158"/>
              </w:tabs>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3B723B" w14:textId="77777777" w:rsidR="00275B05" w:rsidRDefault="00447033">
            <w:pPr>
              <w:pStyle w:val="a4"/>
              <w:numPr>
                <w:ilvl w:val="0"/>
                <w:numId w:val="18"/>
              </w:numPr>
              <w:tabs>
                <w:tab w:val="left" w:pos="158"/>
              </w:tabs>
              <w:jc w:val="both"/>
            </w:pPr>
            <w:r>
              <w:t>не відповідає вимогам, установленим у тендерній документації відповідно до абзацу першого частини третьої статті 22 Закону;</w:t>
            </w:r>
          </w:p>
          <w:p w14:paraId="339A398B" w14:textId="77777777" w:rsidR="00275B05" w:rsidRDefault="00447033">
            <w:pPr>
              <w:pStyle w:val="a4"/>
              <w:numPr>
                <w:ilvl w:val="0"/>
                <w:numId w:val="17"/>
              </w:numPr>
              <w:tabs>
                <w:tab w:val="left" w:pos="259"/>
              </w:tabs>
              <w:jc w:val="both"/>
            </w:pPr>
            <w:r>
              <w:rPr>
                <w:b/>
                <w:bCs/>
              </w:rPr>
              <w:t>переможець процедури закупівлі:</w:t>
            </w:r>
          </w:p>
          <w:p w14:paraId="3E9E69EE" w14:textId="77777777" w:rsidR="00275B05" w:rsidRDefault="00447033">
            <w:pPr>
              <w:pStyle w:val="a4"/>
              <w:numPr>
                <w:ilvl w:val="0"/>
                <w:numId w:val="19"/>
              </w:numPr>
              <w:tabs>
                <w:tab w:val="left" w:pos="206"/>
              </w:tabs>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5E52A088" w14:textId="77777777" w:rsidR="00275B05" w:rsidRDefault="00447033">
            <w:pPr>
              <w:pStyle w:val="a4"/>
              <w:numPr>
                <w:ilvl w:val="0"/>
                <w:numId w:val="19"/>
              </w:numPr>
              <w:tabs>
                <w:tab w:val="left" w:pos="206"/>
              </w:tabs>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2E56FC7" w14:textId="77777777" w:rsidR="00275B05" w:rsidRDefault="00447033">
            <w:pPr>
              <w:pStyle w:val="a4"/>
              <w:numPr>
                <w:ilvl w:val="0"/>
                <w:numId w:val="19"/>
              </w:numPr>
              <w:tabs>
                <w:tab w:val="left" w:pos="206"/>
              </w:tabs>
              <w:jc w:val="both"/>
            </w:pPr>
            <w:r>
              <w:t>не надав забезпечення виконання договору про закупівлю, якщо таке забезпечення вимагалося замовником;</w:t>
            </w:r>
          </w:p>
          <w:p w14:paraId="56FDEE1F" w14:textId="77777777" w:rsidR="00275B05" w:rsidRDefault="00447033">
            <w:pPr>
              <w:pStyle w:val="a4"/>
              <w:numPr>
                <w:ilvl w:val="0"/>
                <w:numId w:val="19"/>
              </w:numPr>
              <w:tabs>
                <w:tab w:val="left" w:pos="206"/>
              </w:tabs>
              <w:jc w:val="both"/>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6A50A61" w14:textId="77777777" w:rsidR="00275B05" w:rsidRDefault="00447033">
            <w:pPr>
              <w:pStyle w:val="a4"/>
              <w:jc w:val="both"/>
            </w:pPr>
            <w:r>
              <w:rPr>
                <w:b/>
                <w:bCs/>
              </w:rPr>
              <w:t xml:space="preserve">Замовник може відхилити тендерну пропозицію із зазначенням аргументації в електронній системі </w:t>
            </w:r>
            <w:proofErr w:type="spellStart"/>
            <w:r>
              <w:rPr>
                <w:b/>
                <w:bCs/>
              </w:rPr>
              <w:t>закупівель</w:t>
            </w:r>
            <w:proofErr w:type="spellEnd"/>
            <w:r>
              <w:rPr>
                <w:b/>
                <w:bCs/>
              </w:rPr>
              <w:t xml:space="preserve"> у разі, коли:</w:t>
            </w:r>
          </w:p>
          <w:p w14:paraId="648C1363" w14:textId="77777777" w:rsidR="00275B05" w:rsidRDefault="00447033">
            <w:pPr>
              <w:pStyle w:val="a4"/>
              <w:numPr>
                <w:ilvl w:val="0"/>
                <w:numId w:val="19"/>
              </w:numPr>
              <w:tabs>
                <w:tab w:val="left" w:pos="206"/>
              </w:tabs>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D0A93C" w14:textId="77777777" w:rsidR="00275B05" w:rsidRDefault="00447033">
            <w:pPr>
              <w:pStyle w:val="a4"/>
              <w:numPr>
                <w:ilvl w:val="0"/>
                <w:numId w:val="19"/>
              </w:numPr>
              <w:tabs>
                <w:tab w:val="left" w:pos="206"/>
              </w:tabs>
              <w:spacing w:after="100"/>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F94EB2" w14:textId="77777777" w:rsidR="00275B05" w:rsidRDefault="00447033">
            <w:pPr>
              <w:pStyle w:val="a4"/>
              <w:spacing w:after="6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w:t>
            </w:r>
          </w:p>
        </w:tc>
      </w:tr>
    </w:tbl>
    <w:p w14:paraId="0B302F82"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74FE36D6" w14:textId="77777777">
        <w:trPr>
          <w:trHeight w:hRule="exact" w:val="8846"/>
          <w:jc w:val="center"/>
        </w:trPr>
        <w:tc>
          <w:tcPr>
            <w:tcW w:w="514" w:type="dxa"/>
            <w:tcBorders>
              <w:top w:val="single" w:sz="4" w:space="0" w:color="auto"/>
              <w:left w:val="single" w:sz="4" w:space="0" w:color="auto"/>
            </w:tcBorders>
            <w:shd w:val="clear" w:color="auto" w:fill="auto"/>
          </w:tcPr>
          <w:p w14:paraId="529B43A6"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297F24B4"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0DAFC85D" w14:textId="77777777" w:rsidR="00275B05" w:rsidRDefault="00447033">
            <w:pPr>
              <w:pStyle w:val="a4"/>
              <w:jc w:val="both"/>
            </w:pPr>
            <w:r>
              <w:t xml:space="preserve">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t>закупівель</w:t>
            </w:r>
            <w:proofErr w:type="spellEnd"/>
            <w: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t>закупівель</w:t>
            </w:r>
            <w:proofErr w:type="spellEnd"/>
            <w:r>
              <w:t>.</w:t>
            </w:r>
          </w:p>
          <w:p w14:paraId="2BA64964" w14:textId="77777777" w:rsidR="00275B05" w:rsidRDefault="00447033">
            <w:pPr>
              <w:pStyle w:val="a4"/>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t>закупівель</w:t>
            </w:r>
            <w:proofErr w:type="spellEnd"/>
            <w:r>
              <w:t xml:space="preserve">, але до моменту оприлюднення договору про закупівлю в електронній системі </w:t>
            </w:r>
            <w:proofErr w:type="spellStart"/>
            <w:r>
              <w:t>закупівель</w:t>
            </w:r>
            <w:proofErr w:type="spellEnd"/>
            <w:r>
              <w:t xml:space="preserve"> відповідно до статті 10 Закону.</w:t>
            </w:r>
          </w:p>
          <w:p w14:paraId="255A3E3F" w14:textId="77777777" w:rsidR="00275B05" w:rsidRDefault="00447033">
            <w:pPr>
              <w:pStyle w:val="a4"/>
              <w:jc w:val="both"/>
            </w:pPr>
            <w: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1212C437" w14:textId="77777777" w:rsidR="00275B05" w:rsidRDefault="00447033">
            <w:pPr>
              <w:pStyle w:val="a4"/>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75B05" w14:paraId="7E224D84" w14:textId="77777777">
        <w:trPr>
          <w:trHeight w:hRule="exact" w:val="283"/>
          <w:jc w:val="center"/>
        </w:trPr>
        <w:tc>
          <w:tcPr>
            <w:tcW w:w="10243" w:type="dxa"/>
            <w:gridSpan w:val="3"/>
            <w:tcBorders>
              <w:top w:val="single" w:sz="4" w:space="0" w:color="auto"/>
              <w:left w:val="single" w:sz="4" w:space="0" w:color="auto"/>
              <w:right w:val="single" w:sz="4" w:space="0" w:color="auto"/>
            </w:tcBorders>
            <w:shd w:val="clear" w:color="auto" w:fill="auto"/>
            <w:vAlign w:val="bottom"/>
          </w:tcPr>
          <w:p w14:paraId="578AAD2C" w14:textId="77777777" w:rsidR="00275B05" w:rsidRDefault="00447033">
            <w:pPr>
              <w:pStyle w:val="a4"/>
              <w:jc w:val="center"/>
            </w:pPr>
            <w:r>
              <w:rPr>
                <w:b/>
                <w:bCs/>
                <w:lang w:val="ru-RU" w:eastAsia="ru-RU" w:bidi="ru-RU"/>
              </w:rPr>
              <w:t xml:space="preserve">6. </w:t>
            </w:r>
            <w:r>
              <w:rPr>
                <w:b/>
                <w:bCs/>
              </w:rPr>
              <w:t>Результати торгів та укладання договору про закупівлю</w:t>
            </w:r>
          </w:p>
        </w:tc>
      </w:tr>
      <w:tr w:rsidR="00275B05" w14:paraId="3095028A" w14:textId="77777777">
        <w:trPr>
          <w:trHeight w:hRule="exact" w:val="5539"/>
          <w:jc w:val="center"/>
        </w:trPr>
        <w:tc>
          <w:tcPr>
            <w:tcW w:w="514" w:type="dxa"/>
            <w:tcBorders>
              <w:top w:val="single" w:sz="4" w:space="0" w:color="auto"/>
              <w:left w:val="single" w:sz="4" w:space="0" w:color="auto"/>
              <w:bottom w:val="single" w:sz="4" w:space="0" w:color="auto"/>
            </w:tcBorders>
            <w:shd w:val="clear" w:color="auto" w:fill="auto"/>
          </w:tcPr>
          <w:p w14:paraId="0504CDAC" w14:textId="77777777" w:rsidR="00275B05" w:rsidRDefault="00447033">
            <w:pPr>
              <w:pStyle w:val="a4"/>
              <w:jc w:val="center"/>
            </w:pPr>
            <w:r>
              <w:rPr>
                <w:b/>
                <w:bCs/>
              </w:rPr>
              <w:t>1</w:t>
            </w:r>
          </w:p>
        </w:tc>
        <w:tc>
          <w:tcPr>
            <w:tcW w:w="2107" w:type="dxa"/>
            <w:tcBorders>
              <w:top w:val="single" w:sz="4" w:space="0" w:color="auto"/>
              <w:left w:val="single" w:sz="4" w:space="0" w:color="auto"/>
              <w:bottom w:val="single" w:sz="4" w:space="0" w:color="auto"/>
            </w:tcBorders>
            <w:shd w:val="clear" w:color="auto" w:fill="auto"/>
          </w:tcPr>
          <w:p w14:paraId="2452F7C2" w14:textId="77777777" w:rsidR="00275B05" w:rsidRDefault="00447033">
            <w:pPr>
              <w:pStyle w:val="a4"/>
            </w:pPr>
            <w:r>
              <w:t>Відміна тендеру чи визнання тендеру таким, що не відбувся</w:t>
            </w: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1DF790C4" w14:textId="77777777" w:rsidR="00275B05" w:rsidRDefault="00447033">
            <w:pPr>
              <w:pStyle w:val="a4"/>
              <w:jc w:val="both"/>
            </w:pPr>
            <w:r>
              <w:rPr>
                <w:b/>
                <w:bCs/>
              </w:rPr>
              <w:t>Замовник відміняє відкриті торги у разі:</w:t>
            </w:r>
          </w:p>
          <w:p w14:paraId="3D796706" w14:textId="77777777" w:rsidR="00275B05" w:rsidRDefault="00447033">
            <w:pPr>
              <w:pStyle w:val="a4"/>
              <w:numPr>
                <w:ilvl w:val="0"/>
                <w:numId w:val="20"/>
              </w:numPr>
              <w:tabs>
                <w:tab w:val="left" w:pos="240"/>
              </w:tabs>
              <w:jc w:val="both"/>
            </w:pPr>
            <w:r>
              <w:t>відсутності подальшої потреби в закупівлі товарів, робіт чи послуг;</w:t>
            </w:r>
          </w:p>
          <w:p w14:paraId="75723761" w14:textId="77777777" w:rsidR="00275B05" w:rsidRDefault="00447033">
            <w:pPr>
              <w:pStyle w:val="a4"/>
              <w:numPr>
                <w:ilvl w:val="0"/>
                <w:numId w:val="20"/>
              </w:numPr>
              <w:tabs>
                <w:tab w:val="left" w:pos="240"/>
              </w:tabs>
              <w:jc w:val="both"/>
            </w:pPr>
            <w:r>
              <w:t xml:space="preserve">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14:paraId="39C37B26" w14:textId="77777777" w:rsidR="00275B05" w:rsidRDefault="00447033">
            <w:pPr>
              <w:pStyle w:val="a4"/>
              <w:numPr>
                <w:ilvl w:val="0"/>
                <w:numId w:val="20"/>
              </w:numPr>
              <w:tabs>
                <w:tab w:val="left" w:pos="240"/>
              </w:tabs>
              <w:jc w:val="both"/>
            </w:pPr>
            <w:r>
              <w:t>скорочення обсягу видатків на здійснення закупівлі товарів, робіт чи послуг;</w:t>
            </w:r>
          </w:p>
          <w:p w14:paraId="1B5844D6" w14:textId="77777777" w:rsidR="00275B05" w:rsidRDefault="00447033">
            <w:pPr>
              <w:pStyle w:val="a4"/>
              <w:numPr>
                <w:ilvl w:val="0"/>
                <w:numId w:val="20"/>
              </w:numPr>
              <w:tabs>
                <w:tab w:val="left" w:pos="240"/>
              </w:tabs>
              <w:jc w:val="both"/>
            </w:pPr>
            <w:r>
              <w:t>коли здійснення закупівлі стало неможливим внаслідок дії обставин непереборної сили.</w:t>
            </w:r>
          </w:p>
          <w:p w14:paraId="24558C07" w14:textId="77777777" w:rsidR="00275B05" w:rsidRDefault="00447033">
            <w:pPr>
              <w:pStyle w:val="a4"/>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14:paraId="00E9AA8F" w14:textId="77777777" w:rsidR="00275B05" w:rsidRDefault="00447033">
            <w:pPr>
              <w:pStyle w:val="a4"/>
              <w:jc w:val="both"/>
            </w:pPr>
            <w:r>
              <w:rPr>
                <w:b/>
                <w:bCs/>
              </w:rPr>
              <w:t xml:space="preserve">Відкриті торги автоматично відміняються електронною системою </w:t>
            </w:r>
            <w:proofErr w:type="spellStart"/>
            <w:r>
              <w:rPr>
                <w:b/>
                <w:bCs/>
              </w:rPr>
              <w:t>закупівель</w:t>
            </w:r>
            <w:proofErr w:type="spellEnd"/>
            <w:r>
              <w:rPr>
                <w:b/>
                <w:bCs/>
              </w:rPr>
              <w:t xml:space="preserve"> у разі:</w:t>
            </w:r>
          </w:p>
          <w:p w14:paraId="1F40E467" w14:textId="77777777" w:rsidR="00275B05" w:rsidRDefault="00447033">
            <w:pPr>
              <w:pStyle w:val="a4"/>
              <w:numPr>
                <w:ilvl w:val="0"/>
                <w:numId w:val="21"/>
              </w:numPr>
              <w:tabs>
                <w:tab w:val="left" w:pos="322"/>
              </w:tabs>
              <w:jc w:val="both"/>
            </w:pPr>
            <w: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786FC98" w14:textId="77777777" w:rsidR="00275B05" w:rsidRDefault="00447033">
            <w:pPr>
              <w:pStyle w:val="a4"/>
              <w:numPr>
                <w:ilvl w:val="0"/>
                <w:numId w:val="21"/>
              </w:numPr>
              <w:tabs>
                <w:tab w:val="left" w:pos="322"/>
              </w:tabs>
              <w:jc w:val="both"/>
            </w:pPr>
            <w:r>
              <w:t>неподання жодної тендерної пропозиції для участі у відкритих торгах у строк, установлений замовником згідно з цими особливостями.</w:t>
            </w:r>
          </w:p>
        </w:tc>
      </w:tr>
    </w:tbl>
    <w:p w14:paraId="5F8F2383"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25043F18" w14:textId="77777777">
        <w:trPr>
          <w:trHeight w:hRule="exact" w:val="2222"/>
          <w:jc w:val="center"/>
        </w:trPr>
        <w:tc>
          <w:tcPr>
            <w:tcW w:w="514" w:type="dxa"/>
            <w:tcBorders>
              <w:top w:val="single" w:sz="4" w:space="0" w:color="auto"/>
              <w:left w:val="single" w:sz="4" w:space="0" w:color="auto"/>
            </w:tcBorders>
            <w:shd w:val="clear" w:color="auto" w:fill="auto"/>
          </w:tcPr>
          <w:p w14:paraId="115243B4"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1BFC09CA"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2F10431B" w14:textId="77777777" w:rsidR="00275B05" w:rsidRDefault="00447033">
            <w:pPr>
              <w:pStyle w:val="a4"/>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EB298B" w14:textId="77777777" w:rsidR="00275B05" w:rsidRDefault="00447033">
            <w:pPr>
              <w:pStyle w:val="a4"/>
              <w:jc w:val="both"/>
            </w:pPr>
            <w:r>
              <w:t>Відкриті торги можуть бути відмінені частково (за лотом).</w:t>
            </w:r>
          </w:p>
          <w:p w14:paraId="61A57EF4" w14:textId="77777777" w:rsidR="00275B05" w:rsidRDefault="00447033">
            <w:pPr>
              <w:pStyle w:val="a4"/>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p>
        </w:tc>
      </w:tr>
      <w:tr w:rsidR="00275B05" w14:paraId="0A5621A3" w14:textId="77777777">
        <w:trPr>
          <w:trHeight w:hRule="exact" w:val="3874"/>
          <w:jc w:val="center"/>
        </w:trPr>
        <w:tc>
          <w:tcPr>
            <w:tcW w:w="514" w:type="dxa"/>
            <w:tcBorders>
              <w:top w:val="single" w:sz="4" w:space="0" w:color="auto"/>
              <w:left w:val="single" w:sz="4" w:space="0" w:color="auto"/>
            </w:tcBorders>
            <w:shd w:val="clear" w:color="auto" w:fill="auto"/>
          </w:tcPr>
          <w:p w14:paraId="2EF53723" w14:textId="77777777" w:rsidR="00275B05" w:rsidRDefault="00447033">
            <w:pPr>
              <w:pStyle w:val="a4"/>
              <w:jc w:val="center"/>
            </w:pPr>
            <w:r>
              <w:rPr>
                <w:b/>
                <w:bCs/>
                <w:lang w:val="ru-RU" w:eastAsia="ru-RU" w:bidi="ru-RU"/>
              </w:rPr>
              <w:t>2</w:t>
            </w:r>
          </w:p>
        </w:tc>
        <w:tc>
          <w:tcPr>
            <w:tcW w:w="2107" w:type="dxa"/>
            <w:tcBorders>
              <w:top w:val="single" w:sz="4" w:space="0" w:color="auto"/>
              <w:left w:val="single" w:sz="4" w:space="0" w:color="auto"/>
            </w:tcBorders>
            <w:shd w:val="clear" w:color="auto" w:fill="auto"/>
          </w:tcPr>
          <w:p w14:paraId="10511521" w14:textId="77777777" w:rsidR="00275B05" w:rsidRDefault="00447033">
            <w:pPr>
              <w:pStyle w:val="a4"/>
              <w:spacing w:line="233" w:lineRule="auto"/>
            </w:pPr>
            <w:r>
              <w:rPr>
                <w:lang w:val="ru-RU" w:eastAsia="ru-RU" w:bidi="ru-RU"/>
              </w:rPr>
              <w:t xml:space="preserve">Строк </w:t>
            </w:r>
            <w:r>
              <w:t xml:space="preserve">укладання </w:t>
            </w:r>
            <w:r>
              <w:rPr>
                <w:lang w:val="ru-RU" w:eastAsia="ru-RU" w:bidi="ru-RU"/>
              </w:rPr>
              <w:t>договору</w:t>
            </w:r>
          </w:p>
        </w:tc>
        <w:tc>
          <w:tcPr>
            <w:tcW w:w="7622" w:type="dxa"/>
            <w:tcBorders>
              <w:top w:val="single" w:sz="4" w:space="0" w:color="auto"/>
              <w:left w:val="single" w:sz="4" w:space="0" w:color="auto"/>
              <w:right w:val="single" w:sz="4" w:space="0" w:color="auto"/>
            </w:tcBorders>
            <w:shd w:val="clear" w:color="auto" w:fill="auto"/>
            <w:vAlign w:val="bottom"/>
          </w:tcPr>
          <w:p w14:paraId="11A45D8C" w14:textId="77777777" w:rsidR="00275B05" w:rsidRDefault="00447033">
            <w:pPr>
              <w:pStyle w:val="a4"/>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t>закупівель</w:t>
            </w:r>
            <w:proofErr w:type="spellEnd"/>
            <w:r>
              <w:t xml:space="preserve"> повідомлення про намір укласти договір про закупівлю перебіг строку для укладення договору про закупівлю зупиняється.</w:t>
            </w:r>
          </w:p>
          <w:p w14:paraId="69A56D11" w14:textId="77777777" w:rsidR="00275B05" w:rsidRDefault="00447033">
            <w:pPr>
              <w:pStyle w:val="a4"/>
              <w:jc w:val="both"/>
            </w:pPr>
            <w: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w:t>
            </w:r>
          </w:p>
        </w:tc>
      </w:tr>
      <w:tr w:rsidR="00275B05" w14:paraId="62E8C970" w14:textId="77777777">
        <w:trPr>
          <w:trHeight w:hRule="exact" w:val="1387"/>
          <w:jc w:val="center"/>
        </w:trPr>
        <w:tc>
          <w:tcPr>
            <w:tcW w:w="514" w:type="dxa"/>
            <w:tcBorders>
              <w:top w:val="single" w:sz="4" w:space="0" w:color="auto"/>
              <w:left w:val="single" w:sz="4" w:space="0" w:color="auto"/>
            </w:tcBorders>
            <w:shd w:val="clear" w:color="auto" w:fill="auto"/>
          </w:tcPr>
          <w:p w14:paraId="25551261" w14:textId="77777777" w:rsidR="00275B05" w:rsidRDefault="00447033">
            <w:pPr>
              <w:pStyle w:val="a4"/>
              <w:jc w:val="center"/>
            </w:pPr>
            <w:r>
              <w:rPr>
                <w:b/>
                <w:bCs/>
                <w:lang w:val="ru-RU" w:eastAsia="ru-RU" w:bidi="ru-RU"/>
              </w:rPr>
              <w:t>3</w:t>
            </w:r>
          </w:p>
        </w:tc>
        <w:tc>
          <w:tcPr>
            <w:tcW w:w="2107" w:type="dxa"/>
            <w:tcBorders>
              <w:top w:val="single" w:sz="4" w:space="0" w:color="auto"/>
              <w:left w:val="single" w:sz="4" w:space="0" w:color="auto"/>
            </w:tcBorders>
            <w:shd w:val="clear" w:color="auto" w:fill="auto"/>
          </w:tcPr>
          <w:p w14:paraId="4BAED480" w14:textId="77777777" w:rsidR="00275B05" w:rsidRDefault="00447033">
            <w:pPr>
              <w:pStyle w:val="a4"/>
            </w:pPr>
            <w:proofErr w:type="spellStart"/>
            <w:r>
              <w:t>Проєкт</w:t>
            </w:r>
            <w:proofErr w:type="spellEnd"/>
            <w:r>
              <w:t xml:space="preserve"> </w:t>
            </w:r>
            <w:r>
              <w:rPr>
                <w:lang w:val="ru-RU" w:eastAsia="ru-RU" w:bidi="ru-RU"/>
              </w:rPr>
              <w:t xml:space="preserve">договору про </w:t>
            </w:r>
            <w:r>
              <w:t>закупівлю</w:t>
            </w:r>
          </w:p>
        </w:tc>
        <w:tc>
          <w:tcPr>
            <w:tcW w:w="7622" w:type="dxa"/>
            <w:tcBorders>
              <w:top w:val="single" w:sz="4" w:space="0" w:color="auto"/>
              <w:left w:val="single" w:sz="4" w:space="0" w:color="auto"/>
              <w:right w:val="single" w:sz="4" w:space="0" w:color="auto"/>
            </w:tcBorders>
            <w:shd w:val="clear" w:color="auto" w:fill="auto"/>
            <w:vAlign w:val="bottom"/>
          </w:tcPr>
          <w:p w14:paraId="0D1B145C" w14:textId="77777777" w:rsidR="00275B05" w:rsidRDefault="00447033">
            <w:pPr>
              <w:pStyle w:val="a4"/>
              <w:jc w:val="both"/>
            </w:pPr>
            <w:proofErr w:type="spellStart"/>
            <w:r>
              <w:t>Проєкт</w:t>
            </w:r>
            <w:proofErr w:type="spellEnd"/>
            <w:r>
              <w:t xml:space="preserve"> договору складається замовником з урахуванням особливостей предмету закупівлі. Разом з тендерною документацією замовником в окремому файлі подається </w:t>
            </w:r>
            <w:proofErr w:type="spellStart"/>
            <w:r>
              <w:t>проєкт</w:t>
            </w:r>
            <w:proofErr w:type="spellEnd"/>
            <w:r>
              <w:t xml:space="preserve"> договору про закупівлю з обов’язковим зазначенням порядку змін його умов. </w:t>
            </w:r>
            <w:proofErr w:type="spellStart"/>
            <w:r>
              <w:t>Проєкт</w:t>
            </w:r>
            <w:proofErr w:type="spellEnd"/>
            <w:r>
              <w:t xml:space="preserve"> договору викладено у Додатку 4 до цієї тендерної документації.</w:t>
            </w:r>
          </w:p>
        </w:tc>
      </w:tr>
      <w:tr w:rsidR="00275B05" w14:paraId="48827A06" w14:textId="77777777">
        <w:trPr>
          <w:trHeight w:hRule="exact" w:val="7104"/>
          <w:jc w:val="center"/>
        </w:trPr>
        <w:tc>
          <w:tcPr>
            <w:tcW w:w="514" w:type="dxa"/>
            <w:tcBorders>
              <w:top w:val="single" w:sz="4" w:space="0" w:color="auto"/>
              <w:left w:val="single" w:sz="4" w:space="0" w:color="auto"/>
              <w:bottom w:val="single" w:sz="4" w:space="0" w:color="auto"/>
            </w:tcBorders>
            <w:shd w:val="clear" w:color="auto" w:fill="auto"/>
          </w:tcPr>
          <w:p w14:paraId="1784BA7C" w14:textId="77777777" w:rsidR="00275B05" w:rsidRDefault="00447033">
            <w:pPr>
              <w:pStyle w:val="a4"/>
              <w:jc w:val="center"/>
            </w:pPr>
            <w:r>
              <w:rPr>
                <w:b/>
                <w:bCs/>
                <w:lang w:val="ru-RU" w:eastAsia="ru-RU" w:bidi="ru-RU"/>
              </w:rPr>
              <w:t>4</w:t>
            </w:r>
          </w:p>
        </w:tc>
        <w:tc>
          <w:tcPr>
            <w:tcW w:w="2107" w:type="dxa"/>
            <w:tcBorders>
              <w:top w:val="single" w:sz="4" w:space="0" w:color="auto"/>
              <w:left w:val="single" w:sz="4" w:space="0" w:color="auto"/>
              <w:bottom w:val="single" w:sz="4" w:space="0" w:color="auto"/>
            </w:tcBorders>
            <w:shd w:val="clear" w:color="auto" w:fill="auto"/>
          </w:tcPr>
          <w:p w14:paraId="59F2F6FE" w14:textId="77777777" w:rsidR="00275B05" w:rsidRDefault="00447033">
            <w:pPr>
              <w:pStyle w:val="a4"/>
            </w:pPr>
            <w:r>
              <w:t>Істотні умови, які обов’язково включаються до договору про закупівлю</w:t>
            </w: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58FA6735" w14:textId="77777777" w:rsidR="00275B05" w:rsidRDefault="00447033">
            <w:pPr>
              <w:pStyle w:val="a4"/>
              <w:spacing w:after="180"/>
              <w:jc w:val="both"/>
            </w:pPr>
            <w:r>
              <w:t>Договір про закупівлю укладається відповідно до положень чинного законодавства України, зокрема норм Цивільного та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563C8A" w14:textId="77777777" w:rsidR="00275B05" w:rsidRDefault="00447033">
            <w:pPr>
              <w:pStyle w:val="a4"/>
              <w:jc w:val="both"/>
            </w:pPr>
            <w:r>
              <w:rPr>
                <w:b/>
                <w:bCs/>
              </w:rPr>
              <w:t xml:space="preserve">Умови договору про закупівлю </w:t>
            </w:r>
            <w:r>
              <w:t>не повинні відрізнятися від змісту тендерної пропозиції переможця процедури закупівлі, крім випадків: - визначення грошового еквівалента зобов’язання в іноземній валюті; - перерахунку ціни в бік зменшення ціни тендерної пропозиції переможця без зменшення обсягів закупівлі;</w:t>
            </w:r>
          </w:p>
          <w:p w14:paraId="1C5D3D45" w14:textId="77777777" w:rsidR="00275B05" w:rsidRDefault="00447033">
            <w:pPr>
              <w:pStyle w:val="a4"/>
              <w:spacing w:after="180"/>
              <w:jc w:val="both"/>
            </w:pPr>
            <w:r>
              <w:t>- перерахунку ціни та обсягів товарів в бік зменшення за умови необхідності приведення обсягів товарів до кратності упаковки.</w:t>
            </w:r>
          </w:p>
          <w:p w14:paraId="40045051" w14:textId="77777777" w:rsidR="00275B05" w:rsidRDefault="00447033">
            <w:pPr>
              <w:pStyle w:val="a4"/>
              <w:spacing w:after="180"/>
              <w:jc w:val="both"/>
            </w:pPr>
            <w:r>
              <w:rPr>
                <w:b/>
                <w:bCs/>
              </w:rPr>
              <w:t xml:space="preserve">Істотні умови договору про закупівлю, </w:t>
            </w:r>
            <w:r>
              <w:t>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p>
          <w:p w14:paraId="0089FB83" w14:textId="77777777" w:rsidR="00275B05" w:rsidRDefault="00447033">
            <w:pPr>
              <w:pStyle w:val="a4"/>
              <w:spacing w:after="180"/>
              <w:jc w:val="both"/>
            </w:pPr>
            <w:r>
              <w:rPr>
                <w:b/>
                <w:bCs/>
              </w:rPr>
              <w:t xml:space="preserve">Дія договору про закупівлю може бути продовжена </w:t>
            </w:r>
            <w: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14:paraId="5090232E" w14:textId="77777777" w:rsidR="00275B05" w:rsidRDefault="0044703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2107"/>
        <w:gridCol w:w="7622"/>
      </w:tblGrid>
      <w:tr w:rsidR="00275B05" w14:paraId="6F3DB9E9" w14:textId="77777777">
        <w:trPr>
          <w:trHeight w:hRule="exact" w:val="3048"/>
          <w:jc w:val="center"/>
        </w:trPr>
        <w:tc>
          <w:tcPr>
            <w:tcW w:w="514" w:type="dxa"/>
            <w:tcBorders>
              <w:top w:val="single" w:sz="4" w:space="0" w:color="auto"/>
              <w:left w:val="single" w:sz="4" w:space="0" w:color="auto"/>
            </w:tcBorders>
            <w:shd w:val="clear" w:color="auto" w:fill="auto"/>
          </w:tcPr>
          <w:p w14:paraId="44A26956" w14:textId="77777777" w:rsidR="00275B05" w:rsidRDefault="00275B05">
            <w:pPr>
              <w:rPr>
                <w:sz w:val="10"/>
                <w:szCs w:val="10"/>
              </w:rPr>
            </w:pPr>
          </w:p>
        </w:tc>
        <w:tc>
          <w:tcPr>
            <w:tcW w:w="2107" w:type="dxa"/>
            <w:tcBorders>
              <w:top w:val="single" w:sz="4" w:space="0" w:color="auto"/>
              <w:left w:val="single" w:sz="4" w:space="0" w:color="auto"/>
            </w:tcBorders>
            <w:shd w:val="clear" w:color="auto" w:fill="auto"/>
          </w:tcPr>
          <w:p w14:paraId="25AFE8FA" w14:textId="77777777" w:rsidR="00275B05" w:rsidRDefault="00275B05">
            <w:pPr>
              <w:rPr>
                <w:sz w:val="10"/>
                <w:szCs w:val="10"/>
              </w:rPr>
            </w:pPr>
          </w:p>
        </w:tc>
        <w:tc>
          <w:tcPr>
            <w:tcW w:w="7622" w:type="dxa"/>
            <w:tcBorders>
              <w:top w:val="single" w:sz="4" w:space="0" w:color="auto"/>
              <w:left w:val="single" w:sz="4" w:space="0" w:color="auto"/>
              <w:right w:val="single" w:sz="4" w:space="0" w:color="auto"/>
            </w:tcBorders>
            <w:shd w:val="clear" w:color="auto" w:fill="auto"/>
            <w:vAlign w:val="bottom"/>
          </w:tcPr>
          <w:p w14:paraId="68898567" w14:textId="77777777" w:rsidR="00275B05" w:rsidRDefault="00447033">
            <w:pPr>
              <w:pStyle w:val="a4"/>
              <w:jc w:val="both"/>
            </w:pPr>
            <w:r>
              <w:rPr>
                <w:b/>
                <w:bCs/>
              </w:rPr>
              <w:t>Переможець процедури закупівлі під час укладення договору про закупівлю повинен надати:</w:t>
            </w:r>
          </w:p>
          <w:p w14:paraId="7ECF9E4D" w14:textId="77777777" w:rsidR="00275B05" w:rsidRDefault="00447033">
            <w:pPr>
              <w:pStyle w:val="a4"/>
              <w:numPr>
                <w:ilvl w:val="0"/>
                <w:numId w:val="22"/>
              </w:numPr>
              <w:tabs>
                <w:tab w:val="left" w:pos="418"/>
              </w:tabs>
              <w:jc w:val="both"/>
            </w:pPr>
            <w:r>
              <w:t>відповідну інформацію про право підписання договору про закупівлю;</w:t>
            </w:r>
          </w:p>
          <w:p w14:paraId="7DF8E0A9" w14:textId="77777777" w:rsidR="00275B05" w:rsidRDefault="00447033">
            <w:pPr>
              <w:pStyle w:val="a4"/>
              <w:numPr>
                <w:ilvl w:val="0"/>
                <w:numId w:val="22"/>
              </w:numPr>
              <w:tabs>
                <w:tab w:val="left" w:pos="418"/>
              </w:tabs>
              <w:jc w:val="both"/>
            </w:pPr>
            <w: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FCFBACA" w14:textId="77777777" w:rsidR="00275B05" w:rsidRDefault="00447033">
            <w:pPr>
              <w:pStyle w:val="a4"/>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75B05" w14:paraId="3D0E57D1" w14:textId="77777777">
        <w:trPr>
          <w:trHeight w:hRule="exact" w:val="4152"/>
          <w:jc w:val="center"/>
        </w:trPr>
        <w:tc>
          <w:tcPr>
            <w:tcW w:w="514" w:type="dxa"/>
            <w:tcBorders>
              <w:top w:val="single" w:sz="4" w:space="0" w:color="auto"/>
              <w:left w:val="single" w:sz="4" w:space="0" w:color="auto"/>
            </w:tcBorders>
            <w:shd w:val="clear" w:color="auto" w:fill="auto"/>
          </w:tcPr>
          <w:p w14:paraId="2E121A61" w14:textId="77777777" w:rsidR="00275B05" w:rsidRDefault="00447033">
            <w:pPr>
              <w:pStyle w:val="a4"/>
              <w:jc w:val="center"/>
            </w:pPr>
            <w:r>
              <w:rPr>
                <w:b/>
                <w:bCs/>
                <w:lang w:val="ru-RU" w:eastAsia="ru-RU" w:bidi="ru-RU"/>
              </w:rPr>
              <w:t>5</w:t>
            </w:r>
          </w:p>
        </w:tc>
        <w:tc>
          <w:tcPr>
            <w:tcW w:w="2107" w:type="dxa"/>
            <w:tcBorders>
              <w:top w:val="single" w:sz="4" w:space="0" w:color="auto"/>
              <w:left w:val="single" w:sz="4" w:space="0" w:color="auto"/>
            </w:tcBorders>
            <w:shd w:val="clear" w:color="auto" w:fill="auto"/>
          </w:tcPr>
          <w:p w14:paraId="078AC319" w14:textId="77777777" w:rsidR="00275B05" w:rsidRDefault="00447033">
            <w:pPr>
              <w:pStyle w:val="a4"/>
            </w:pPr>
            <w:r>
              <w:t>Дії замовника при відмові переможця процедури закупівлі підписати договір про закупівлю</w:t>
            </w:r>
          </w:p>
        </w:tc>
        <w:tc>
          <w:tcPr>
            <w:tcW w:w="7622" w:type="dxa"/>
            <w:tcBorders>
              <w:top w:val="single" w:sz="4" w:space="0" w:color="auto"/>
              <w:left w:val="single" w:sz="4" w:space="0" w:color="auto"/>
              <w:right w:val="single" w:sz="4" w:space="0" w:color="auto"/>
            </w:tcBorders>
            <w:shd w:val="clear" w:color="auto" w:fill="auto"/>
            <w:vAlign w:val="bottom"/>
          </w:tcPr>
          <w:p w14:paraId="716B50F9" w14:textId="77777777" w:rsidR="00275B05" w:rsidRDefault="00447033">
            <w:pPr>
              <w:pStyle w:val="a4"/>
              <w:jc w:val="both"/>
            </w:pPr>
            <w: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275B05" w14:paraId="78BE4267" w14:textId="77777777">
        <w:trPr>
          <w:trHeight w:hRule="exact" w:val="1075"/>
          <w:jc w:val="center"/>
        </w:trPr>
        <w:tc>
          <w:tcPr>
            <w:tcW w:w="514" w:type="dxa"/>
            <w:tcBorders>
              <w:top w:val="single" w:sz="4" w:space="0" w:color="auto"/>
              <w:left w:val="single" w:sz="4" w:space="0" w:color="auto"/>
              <w:bottom w:val="single" w:sz="4" w:space="0" w:color="auto"/>
            </w:tcBorders>
            <w:shd w:val="clear" w:color="auto" w:fill="auto"/>
          </w:tcPr>
          <w:p w14:paraId="6A4BD466" w14:textId="77777777" w:rsidR="00275B05" w:rsidRDefault="00447033">
            <w:pPr>
              <w:pStyle w:val="a4"/>
              <w:jc w:val="center"/>
            </w:pPr>
            <w:r>
              <w:rPr>
                <w:b/>
                <w:bCs/>
                <w:lang w:val="ru-RU" w:eastAsia="ru-RU" w:bidi="ru-RU"/>
              </w:rPr>
              <w:t>6</w:t>
            </w:r>
          </w:p>
        </w:tc>
        <w:tc>
          <w:tcPr>
            <w:tcW w:w="2107" w:type="dxa"/>
            <w:tcBorders>
              <w:top w:val="single" w:sz="4" w:space="0" w:color="auto"/>
              <w:left w:val="single" w:sz="4" w:space="0" w:color="auto"/>
              <w:bottom w:val="single" w:sz="4" w:space="0" w:color="auto"/>
            </w:tcBorders>
            <w:shd w:val="clear" w:color="auto" w:fill="auto"/>
            <w:vAlign w:val="bottom"/>
          </w:tcPr>
          <w:p w14:paraId="7A204756" w14:textId="77777777" w:rsidR="00275B05" w:rsidRDefault="00447033">
            <w:pPr>
              <w:pStyle w:val="a4"/>
              <w:spacing w:line="252" w:lineRule="auto"/>
              <w:rPr>
                <w:sz w:val="22"/>
                <w:szCs w:val="22"/>
              </w:rPr>
            </w:pPr>
            <w:r>
              <w:rPr>
                <w:sz w:val="22"/>
                <w:szCs w:val="22"/>
              </w:rPr>
              <w:t>Забезпечення виконання договору про закупівлю</w:t>
            </w:r>
          </w:p>
        </w:tc>
        <w:tc>
          <w:tcPr>
            <w:tcW w:w="7622" w:type="dxa"/>
            <w:tcBorders>
              <w:top w:val="single" w:sz="4" w:space="0" w:color="auto"/>
              <w:left w:val="single" w:sz="4" w:space="0" w:color="auto"/>
              <w:bottom w:val="single" w:sz="4" w:space="0" w:color="auto"/>
              <w:right w:val="single" w:sz="4" w:space="0" w:color="auto"/>
            </w:tcBorders>
            <w:shd w:val="clear" w:color="auto" w:fill="auto"/>
          </w:tcPr>
          <w:p w14:paraId="435D98DE" w14:textId="77777777" w:rsidR="00275B05" w:rsidRDefault="00447033">
            <w:pPr>
              <w:pStyle w:val="a4"/>
              <w:jc w:val="both"/>
            </w:pPr>
            <w:r>
              <w:t>Не вимагається.</w:t>
            </w:r>
          </w:p>
        </w:tc>
      </w:tr>
    </w:tbl>
    <w:p w14:paraId="36066DBE" w14:textId="77777777" w:rsidR="00275B05" w:rsidRDefault="00275B05">
      <w:pPr>
        <w:sectPr w:rsidR="00275B05">
          <w:footerReference w:type="default" r:id="rId8"/>
          <w:pgSz w:w="11900" w:h="16840"/>
          <w:pgMar w:top="454" w:right="625" w:bottom="1397" w:left="1023" w:header="26" w:footer="3" w:gutter="0"/>
          <w:pgNumType w:start="1"/>
          <w:cols w:space="720"/>
          <w:noEndnote/>
          <w:docGrid w:linePitch="360"/>
        </w:sectPr>
      </w:pPr>
    </w:p>
    <w:p w14:paraId="2FACE379" w14:textId="77777777" w:rsidR="00275B05" w:rsidRPr="00446238" w:rsidRDefault="00447033">
      <w:pPr>
        <w:pStyle w:val="24"/>
        <w:keepNext/>
        <w:keepLines/>
        <w:rPr>
          <w:sz w:val="20"/>
          <w:szCs w:val="20"/>
        </w:rPr>
      </w:pPr>
      <w:bookmarkStart w:id="1" w:name="bookmark2"/>
      <w:r w:rsidRPr="00446238">
        <w:rPr>
          <w:sz w:val="20"/>
          <w:szCs w:val="20"/>
          <w:lang w:val="ru-RU" w:eastAsia="ru-RU" w:bidi="ru-RU"/>
        </w:rPr>
        <w:lastRenderedPageBreak/>
        <w:t xml:space="preserve">ФОРМА «ТЕНДЕРНА </w:t>
      </w:r>
      <w:r w:rsidRPr="00446238">
        <w:rPr>
          <w:sz w:val="20"/>
          <w:szCs w:val="20"/>
        </w:rPr>
        <w:t>ПРОПОЗИЦІЯ»</w:t>
      </w:r>
      <w:bookmarkEnd w:id="1"/>
    </w:p>
    <w:p w14:paraId="169F5D72" w14:textId="77777777" w:rsidR="00275B05" w:rsidRPr="00446238" w:rsidRDefault="00447033">
      <w:pPr>
        <w:pStyle w:val="11"/>
        <w:spacing w:after="260" w:line="233" w:lineRule="auto"/>
        <w:jc w:val="center"/>
        <w:rPr>
          <w:sz w:val="20"/>
          <w:szCs w:val="20"/>
        </w:rPr>
      </w:pPr>
      <w:r w:rsidRPr="00446238">
        <w:rPr>
          <w:i/>
          <w:iCs/>
          <w:sz w:val="20"/>
          <w:szCs w:val="20"/>
          <w:lang w:val="ru-RU" w:eastAsia="ru-RU" w:bidi="ru-RU"/>
        </w:rPr>
        <w:t xml:space="preserve">(форма, яку </w:t>
      </w:r>
      <w:r w:rsidRPr="00446238">
        <w:rPr>
          <w:i/>
          <w:iCs/>
          <w:sz w:val="20"/>
          <w:szCs w:val="20"/>
        </w:rPr>
        <w:t xml:space="preserve">подає </w:t>
      </w:r>
      <w:proofErr w:type="spellStart"/>
      <w:r w:rsidRPr="00446238">
        <w:rPr>
          <w:i/>
          <w:iCs/>
          <w:sz w:val="20"/>
          <w:szCs w:val="20"/>
          <w:lang w:val="ru-RU" w:eastAsia="ru-RU" w:bidi="ru-RU"/>
        </w:rPr>
        <w:t>Учасник</w:t>
      </w:r>
      <w:proofErr w:type="spellEnd"/>
      <w:r w:rsidRPr="00446238">
        <w:rPr>
          <w:i/>
          <w:iCs/>
          <w:sz w:val="20"/>
          <w:szCs w:val="20"/>
          <w:lang w:val="ru-RU" w:eastAsia="ru-RU" w:bidi="ru-RU"/>
        </w:rPr>
        <w:t xml:space="preserve"> на </w:t>
      </w:r>
      <w:r w:rsidRPr="00446238">
        <w:rPr>
          <w:i/>
          <w:iCs/>
          <w:sz w:val="20"/>
          <w:szCs w:val="20"/>
        </w:rPr>
        <w:t xml:space="preserve">фірмовому </w:t>
      </w:r>
      <w:r w:rsidRPr="00446238">
        <w:rPr>
          <w:i/>
          <w:iCs/>
          <w:sz w:val="20"/>
          <w:szCs w:val="20"/>
          <w:lang w:val="ru-RU" w:eastAsia="ru-RU" w:bidi="ru-RU"/>
        </w:rPr>
        <w:t xml:space="preserve">бланку (у </w:t>
      </w:r>
      <w:r w:rsidRPr="00446238">
        <w:rPr>
          <w:i/>
          <w:iCs/>
          <w:sz w:val="20"/>
          <w:szCs w:val="20"/>
        </w:rPr>
        <w:t>разі наявності))</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75"/>
        <w:gridCol w:w="4867"/>
      </w:tblGrid>
      <w:tr w:rsidR="00275B05" w:rsidRPr="00446238" w14:paraId="5B288FCB" w14:textId="77777777">
        <w:trPr>
          <w:trHeight w:hRule="exact" w:val="293"/>
          <w:jc w:val="center"/>
        </w:trPr>
        <w:tc>
          <w:tcPr>
            <w:tcW w:w="5275" w:type="dxa"/>
            <w:tcBorders>
              <w:top w:val="single" w:sz="4" w:space="0" w:color="auto"/>
              <w:left w:val="single" w:sz="4" w:space="0" w:color="auto"/>
            </w:tcBorders>
            <w:shd w:val="clear" w:color="auto" w:fill="auto"/>
            <w:vAlign w:val="bottom"/>
          </w:tcPr>
          <w:p w14:paraId="7AD092A3" w14:textId="77777777" w:rsidR="00275B05" w:rsidRPr="00446238" w:rsidRDefault="00447033">
            <w:pPr>
              <w:pStyle w:val="a4"/>
              <w:rPr>
                <w:sz w:val="20"/>
                <w:szCs w:val="20"/>
              </w:rPr>
            </w:pPr>
            <w:r w:rsidRPr="00446238">
              <w:rPr>
                <w:sz w:val="20"/>
                <w:szCs w:val="20"/>
              </w:rPr>
              <w:t>Повна назва</w:t>
            </w:r>
          </w:p>
        </w:tc>
        <w:tc>
          <w:tcPr>
            <w:tcW w:w="4867" w:type="dxa"/>
            <w:tcBorders>
              <w:top w:val="single" w:sz="4" w:space="0" w:color="auto"/>
              <w:left w:val="single" w:sz="4" w:space="0" w:color="auto"/>
              <w:right w:val="single" w:sz="4" w:space="0" w:color="auto"/>
            </w:tcBorders>
            <w:shd w:val="clear" w:color="auto" w:fill="auto"/>
          </w:tcPr>
          <w:p w14:paraId="2E966835" w14:textId="77777777" w:rsidR="00275B05" w:rsidRPr="00446238" w:rsidRDefault="00275B05">
            <w:pPr>
              <w:rPr>
                <w:sz w:val="20"/>
                <w:szCs w:val="20"/>
              </w:rPr>
            </w:pPr>
          </w:p>
        </w:tc>
      </w:tr>
      <w:tr w:rsidR="00275B05" w:rsidRPr="00446238" w14:paraId="1C8D1226" w14:textId="77777777">
        <w:trPr>
          <w:trHeight w:hRule="exact" w:val="283"/>
          <w:jc w:val="center"/>
        </w:trPr>
        <w:tc>
          <w:tcPr>
            <w:tcW w:w="5275" w:type="dxa"/>
            <w:tcBorders>
              <w:top w:val="single" w:sz="4" w:space="0" w:color="auto"/>
              <w:left w:val="single" w:sz="4" w:space="0" w:color="auto"/>
            </w:tcBorders>
            <w:shd w:val="clear" w:color="auto" w:fill="auto"/>
            <w:vAlign w:val="bottom"/>
          </w:tcPr>
          <w:p w14:paraId="3E215715" w14:textId="77777777" w:rsidR="00275B05" w:rsidRPr="00446238" w:rsidRDefault="00447033">
            <w:pPr>
              <w:pStyle w:val="a4"/>
              <w:rPr>
                <w:sz w:val="20"/>
                <w:szCs w:val="20"/>
              </w:rPr>
            </w:pPr>
            <w:r w:rsidRPr="00446238">
              <w:rPr>
                <w:sz w:val="20"/>
                <w:szCs w:val="20"/>
              </w:rPr>
              <w:t>Код ЄДРПОУ або ІПН</w:t>
            </w:r>
          </w:p>
        </w:tc>
        <w:tc>
          <w:tcPr>
            <w:tcW w:w="4867" w:type="dxa"/>
            <w:tcBorders>
              <w:top w:val="single" w:sz="4" w:space="0" w:color="auto"/>
              <w:left w:val="single" w:sz="4" w:space="0" w:color="auto"/>
              <w:right w:val="single" w:sz="4" w:space="0" w:color="auto"/>
            </w:tcBorders>
            <w:shd w:val="clear" w:color="auto" w:fill="auto"/>
          </w:tcPr>
          <w:p w14:paraId="20168F88" w14:textId="77777777" w:rsidR="00275B05" w:rsidRPr="00446238" w:rsidRDefault="00275B05">
            <w:pPr>
              <w:rPr>
                <w:sz w:val="20"/>
                <w:szCs w:val="20"/>
              </w:rPr>
            </w:pPr>
          </w:p>
        </w:tc>
      </w:tr>
      <w:tr w:rsidR="00275B05" w:rsidRPr="00446238" w14:paraId="6E33DEF1" w14:textId="77777777">
        <w:trPr>
          <w:trHeight w:hRule="exact" w:val="288"/>
          <w:jc w:val="center"/>
        </w:trPr>
        <w:tc>
          <w:tcPr>
            <w:tcW w:w="5275" w:type="dxa"/>
            <w:tcBorders>
              <w:top w:val="single" w:sz="4" w:space="0" w:color="auto"/>
              <w:left w:val="single" w:sz="4" w:space="0" w:color="auto"/>
            </w:tcBorders>
            <w:shd w:val="clear" w:color="auto" w:fill="auto"/>
            <w:vAlign w:val="bottom"/>
          </w:tcPr>
          <w:p w14:paraId="6AFE090E" w14:textId="77777777" w:rsidR="00275B05" w:rsidRPr="00446238" w:rsidRDefault="00447033">
            <w:pPr>
              <w:pStyle w:val="a4"/>
              <w:rPr>
                <w:sz w:val="20"/>
                <w:szCs w:val="20"/>
              </w:rPr>
            </w:pPr>
            <w:r w:rsidRPr="00446238">
              <w:rPr>
                <w:sz w:val="20"/>
                <w:szCs w:val="20"/>
              </w:rPr>
              <w:t>Місцезнаходження</w:t>
            </w:r>
          </w:p>
        </w:tc>
        <w:tc>
          <w:tcPr>
            <w:tcW w:w="4867" w:type="dxa"/>
            <w:tcBorders>
              <w:top w:val="single" w:sz="4" w:space="0" w:color="auto"/>
              <w:left w:val="single" w:sz="4" w:space="0" w:color="auto"/>
              <w:right w:val="single" w:sz="4" w:space="0" w:color="auto"/>
            </w:tcBorders>
            <w:shd w:val="clear" w:color="auto" w:fill="auto"/>
          </w:tcPr>
          <w:p w14:paraId="2EAE4257" w14:textId="77777777" w:rsidR="00275B05" w:rsidRPr="00446238" w:rsidRDefault="00275B05">
            <w:pPr>
              <w:rPr>
                <w:sz w:val="20"/>
                <w:szCs w:val="20"/>
              </w:rPr>
            </w:pPr>
          </w:p>
        </w:tc>
      </w:tr>
      <w:tr w:rsidR="00275B05" w:rsidRPr="00446238" w14:paraId="2123A2A0" w14:textId="77777777">
        <w:trPr>
          <w:trHeight w:hRule="exact" w:val="288"/>
          <w:jc w:val="center"/>
        </w:trPr>
        <w:tc>
          <w:tcPr>
            <w:tcW w:w="5275" w:type="dxa"/>
            <w:tcBorders>
              <w:top w:val="single" w:sz="4" w:space="0" w:color="auto"/>
              <w:left w:val="single" w:sz="4" w:space="0" w:color="auto"/>
            </w:tcBorders>
            <w:shd w:val="clear" w:color="auto" w:fill="auto"/>
            <w:vAlign w:val="bottom"/>
          </w:tcPr>
          <w:p w14:paraId="56FCAD80" w14:textId="77777777" w:rsidR="00275B05" w:rsidRPr="00446238" w:rsidRDefault="00447033">
            <w:pPr>
              <w:pStyle w:val="a4"/>
              <w:rPr>
                <w:sz w:val="20"/>
                <w:szCs w:val="20"/>
              </w:rPr>
            </w:pPr>
            <w:r w:rsidRPr="00446238">
              <w:rPr>
                <w:sz w:val="20"/>
                <w:szCs w:val="20"/>
              </w:rPr>
              <w:t>Телефон</w:t>
            </w:r>
          </w:p>
        </w:tc>
        <w:tc>
          <w:tcPr>
            <w:tcW w:w="4867" w:type="dxa"/>
            <w:tcBorders>
              <w:top w:val="single" w:sz="4" w:space="0" w:color="auto"/>
              <w:left w:val="single" w:sz="4" w:space="0" w:color="auto"/>
              <w:right w:val="single" w:sz="4" w:space="0" w:color="auto"/>
            </w:tcBorders>
            <w:shd w:val="clear" w:color="auto" w:fill="auto"/>
          </w:tcPr>
          <w:p w14:paraId="3698DB58" w14:textId="77777777" w:rsidR="00275B05" w:rsidRPr="00446238" w:rsidRDefault="00275B05">
            <w:pPr>
              <w:rPr>
                <w:sz w:val="20"/>
                <w:szCs w:val="20"/>
              </w:rPr>
            </w:pPr>
          </w:p>
        </w:tc>
      </w:tr>
      <w:tr w:rsidR="00275B05" w:rsidRPr="00446238" w14:paraId="21EAFA35" w14:textId="77777777">
        <w:trPr>
          <w:trHeight w:hRule="exact" w:val="288"/>
          <w:jc w:val="center"/>
        </w:trPr>
        <w:tc>
          <w:tcPr>
            <w:tcW w:w="5275" w:type="dxa"/>
            <w:tcBorders>
              <w:top w:val="single" w:sz="4" w:space="0" w:color="auto"/>
              <w:left w:val="single" w:sz="4" w:space="0" w:color="auto"/>
            </w:tcBorders>
            <w:shd w:val="clear" w:color="auto" w:fill="auto"/>
          </w:tcPr>
          <w:p w14:paraId="6F229DED" w14:textId="77777777" w:rsidR="00275B05" w:rsidRPr="00446238" w:rsidRDefault="00447033">
            <w:pPr>
              <w:pStyle w:val="a4"/>
              <w:rPr>
                <w:sz w:val="20"/>
                <w:szCs w:val="20"/>
              </w:rPr>
            </w:pPr>
            <w:r w:rsidRPr="00446238">
              <w:rPr>
                <w:sz w:val="20"/>
                <w:szCs w:val="20"/>
                <w:lang w:val="en-US" w:eastAsia="en-US" w:bidi="en-US"/>
              </w:rPr>
              <w:t>E-mail</w:t>
            </w:r>
          </w:p>
        </w:tc>
        <w:tc>
          <w:tcPr>
            <w:tcW w:w="4867" w:type="dxa"/>
            <w:tcBorders>
              <w:top w:val="single" w:sz="4" w:space="0" w:color="auto"/>
              <w:left w:val="single" w:sz="4" w:space="0" w:color="auto"/>
              <w:right w:val="single" w:sz="4" w:space="0" w:color="auto"/>
            </w:tcBorders>
            <w:shd w:val="clear" w:color="auto" w:fill="auto"/>
          </w:tcPr>
          <w:p w14:paraId="1E118A15" w14:textId="77777777" w:rsidR="00275B05" w:rsidRPr="00446238" w:rsidRDefault="00275B05">
            <w:pPr>
              <w:rPr>
                <w:sz w:val="20"/>
                <w:szCs w:val="20"/>
              </w:rPr>
            </w:pPr>
          </w:p>
        </w:tc>
      </w:tr>
      <w:tr w:rsidR="00275B05" w:rsidRPr="00446238" w14:paraId="279E78B2" w14:textId="77777777">
        <w:trPr>
          <w:trHeight w:hRule="exact" w:val="298"/>
          <w:jc w:val="center"/>
        </w:trPr>
        <w:tc>
          <w:tcPr>
            <w:tcW w:w="5275" w:type="dxa"/>
            <w:tcBorders>
              <w:top w:val="single" w:sz="4" w:space="0" w:color="auto"/>
              <w:left w:val="single" w:sz="4" w:space="0" w:color="auto"/>
              <w:bottom w:val="single" w:sz="4" w:space="0" w:color="auto"/>
            </w:tcBorders>
            <w:shd w:val="clear" w:color="auto" w:fill="auto"/>
            <w:vAlign w:val="bottom"/>
          </w:tcPr>
          <w:p w14:paraId="4E8D8E08" w14:textId="77777777" w:rsidR="00275B05" w:rsidRPr="00446238" w:rsidRDefault="00447033">
            <w:pPr>
              <w:pStyle w:val="a4"/>
              <w:rPr>
                <w:sz w:val="20"/>
                <w:szCs w:val="20"/>
              </w:rPr>
            </w:pPr>
            <w:r w:rsidRPr="00446238">
              <w:rPr>
                <w:sz w:val="20"/>
                <w:szCs w:val="20"/>
              </w:rPr>
              <w:t>Прізвище, ім'я, по-батькові керівника</w:t>
            </w:r>
          </w:p>
        </w:tc>
        <w:tc>
          <w:tcPr>
            <w:tcW w:w="4867" w:type="dxa"/>
            <w:tcBorders>
              <w:top w:val="single" w:sz="4" w:space="0" w:color="auto"/>
              <w:left w:val="single" w:sz="4" w:space="0" w:color="auto"/>
              <w:bottom w:val="single" w:sz="4" w:space="0" w:color="auto"/>
              <w:right w:val="single" w:sz="4" w:space="0" w:color="auto"/>
            </w:tcBorders>
            <w:shd w:val="clear" w:color="auto" w:fill="auto"/>
          </w:tcPr>
          <w:p w14:paraId="278EAD63" w14:textId="77777777" w:rsidR="00275B05" w:rsidRPr="00446238" w:rsidRDefault="00275B05">
            <w:pPr>
              <w:rPr>
                <w:sz w:val="20"/>
                <w:szCs w:val="20"/>
              </w:rPr>
            </w:pPr>
          </w:p>
        </w:tc>
      </w:tr>
    </w:tbl>
    <w:p w14:paraId="05891451" w14:textId="77777777" w:rsidR="00275B05" w:rsidRPr="00446238" w:rsidRDefault="00275B05">
      <w:pPr>
        <w:spacing w:after="259" w:line="1" w:lineRule="exact"/>
        <w:rPr>
          <w:sz w:val="20"/>
          <w:szCs w:val="20"/>
        </w:rPr>
      </w:pPr>
    </w:p>
    <w:p w14:paraId="76DD1E1F" w14:textId="77777777" w:rsidR="00275B05" w:rsidRPr="00446238" w:rsidRDefault="00447033">
      <w:pPr>
        <w:pStyle w:val="11"/>
        <w:tabs>
          <w:tab w:val="left" w:leader="underscore" w:pos="6992"/>
        </w:tabs>
        <w:ind w:firstLine="560"/>
        <w:jc w:val="both"/>
        <w:rPr>
          <w:sz w:val="20"/>
          <w:szCs w:val="20"/>
        </w:rPr>
      </w:pPr>
      <w:r w:rsidRPr="00446238">
        <w:rPr>
          <w:sz w:val="20"/>
          <w:szCs w:val="20"/>
          <w:lang w:val="ru-RU" w:eastAsia="ru-RU" w:bidi="ru-RU"/>
        </w:rPr>
        <w:t xml:space="preserve">Ми, </w:t>
      </w:r>
      <w:r w:rsidRPr="00446238">
        <w:rPr>
          <w:sz w:val="20"/>
          <w:szCs w:val="20"/>
          <w:lang w:val="ru-RU" w:eastAsia="ru-RU" w:bidi="ru-RU"/>
        </w:rPr>
        <w:tab/>
        <w:t xml:space="preserve"> </w:t>
      </w:r>
      <w:r w:rsidRPr="00446238">
        <w:rPr>
          <w:i/>
          <w:iCs/>
          <w:sz w:val="20"/>
          <w:szCs w:val="20"/>
          <w:lang w:val="ru-RU" w:eastAsia="ru-RU" w:bidi="ru-RU"/>
        </w:rPr>
        <w:t>(</w:t>
      </w:r>
      <w:proofErr w:type="spellStart"/>
      <w:r w:rsidRPr="00446238">
        <w:rPr>
          <w:i/>
          <w:iCs/>
          <w:sz w:val="20"/>
          <w:szCs w:val="20"/>
          <w:lang w:val="ru-RU" w:eastAsia="ru-RU" w:bidi="ru-RU"/>
        </w:rPr>
        <w:t>назва</w:t>
      </w:r>
      <w:proofErr w:type="spellEnd"/>
      <w:r w:rsidRPr="00446238">
        <w:rPr>
          <w:i/>
          <w:iCs/>
          <w:sz w:val="20"/>
          <w:szCs w:val="20"/>
          <w:lang w:val="ru-RU" w:eastAsia="ru-RU" w:bidi="ru-RU"/>
        </w:rPr>
        <w:t xml:space="preserve"> </w:t>
      </w:r>
      <w:proofErr w:type="spellStart"/>
      <w:r w:rsidRPr="00446238">
        <w:rPr>
          <w:i/>
          <w:iCs/>
          <w:sz w:val="20"/>
          <w:szCs w:val="20"/>
          <w:lang w:val="ru-RU" w:eastAsia="ru-RU" w:bidi="ru-RU"/>
        </w:rPr>
        <w:t>Учасника</w:t>
      </w:r>
      <w:proofErr w:type="spellEnd"/>
      <w:r w:rsidRPr="00446238">
        <w:rPr>
          <w:i/>
          <w:iCs/>
          <w:sz w:val="20"/>
          <w:szCs w:val="20"/>
          <w:lang w:val="ru-RU" w:eastAsia="ru-RU" w:bidi="ru-RU"/>
        </w:rPr>
        <w:t>)</w:t>
      </w:r>
      <w:r w:rsidRPr="00446238">
        <w:rPr>
          <w:sz w:val="20"/>
          <w:szCs w:val="20"/>
          <w:lang w:val="ru-RU" w:eastAsia="ru-RU" w:bidi="ru-RU"/>
        </w:rPr>
        <w:t xml:space="preserve">, </w:t>
      </w:r>
      <w:r w:rsidRPr="00446238">
        <w:rPr>
          <w:sz w:val="20"/>
          <w:szCs w:val="20"/>
        </w:rPr>
        <w:t>надаємо</w:t>
      </w:r>
    </w:p>
    <w:p w14:paraId="1BD97C08" w14:textId="77777777" w:rsidR="00275B05" w:rsidRPr="00446238" w:rsidRDefault="00447033">
      <w:pPr>
        <w:pStyle w:val="11"/>
        <w:rPr>
          <w:sz w:val="20"/>
          <w:szCs w:val="20"/>
        </w:rPr>
      </w:pPr>
      <w:r w:rsidRPr="00446238">
        <w:rPr>
          <w:sz w:val="20"/>
          <w:szCs w:val="20"/>
          <w:lang w:val="ru-RU" w:eastAsia="ru-RU" w:bidi="ru-RU"/>
        </w:rPr>
        <w:t xml:space="preserve">свою </w:t>
      </w:r>
      <w:proofErr w:type="spellStart"/>
      <w:r w:rsidRPr="00446238">
        <w:rPr>
          <w:sz w:val="20"/>
          <w:szCs w:val="20"/>
          <w:lang w:val="ru-RU" w:eastAsia="ru-RU" w:bidi="ru-RU"/>
        </w:rPr>
        <w:t>тендерну</w:t>
      </w:r>
      <w:proofErr w:type="spellEnd"/>
      <w:r w:rsidRPr="00446238">
        <w:rPr>
          <w:sz w:val="20"/>
          <w:szCs w:val="20"/>
          <w:lang w:val="ru-RU" w:eastAsia="ru-RU" w:bidi="ru-RU"/>
        </w:rPr>
        <w:t xml:space="preserve"> </w:t>
      </w:r>
      <w:r w:rsidRPr="00446238">
        <w:rPr>
          <w:sz w:val="20"/>
          <w:szCs w:val="20"/>
        </w:rPr>
        <w:t xml:space="preserve">пропозицію </w:t>
      </w:r>
      <w:r w:rsidRPr="00446238">
        <w:rPr>
          <w:sz w:val="20"/>
          <w:szCs w:val="20"/>
          <w:lang w:val="ru-RU" w:eastAsia="ru-RU" w:bidi="ru-RU"/>
        </w:rPr>
        <w:t xml:space="preserve">для </w:t>
      </w:r>
      <w:r w:rsidRPr="00446238">
        <w:rPr>
          <w:sz w:val="20"/>
          <w:szCs w:val="20"/>
        </w:rPr>
        <w:t xml:space="preserve">підписання </w:t>
      </w:r>
      <w:r w:rsidRPr="00446238">
        <w:rPr>
          <w:sz w:val="20"/>
          <w:szCs w:val="20"/>
          <w:lang w:val="ru-RU" w:eastAsia="ru-RU" w:bidi="ru-RU"/>
        </w:rPr>
        <w:t xml:space="preserve">договору про </w:t>
      </w:r>
      <w:r w:rsidRPr="00446238">
        <w:rPr>
          <w:sz w:val="20"/>
          <w:szCs w:val="20"/>
        </w:rPr>
        <w:t xml:space="preserve">закупівлю </w:t>
      </w:r>
      <w:r w:rsidRPr="00446238">
        <w:rPr>
          <w:b/>
          <w:bCs/>
          <w:sz w:val="20"/>
          <w:szCs w:val="20"/>
          <w:lang w:val="ru-RU" w:eastAsia="ru-RU" w:bidi="ru-RU"/>
        </w:rPr>
        <w:t xml:space="preserve">за кодом ДК 021:2015 </w:t>
      </w:r>
      <w:r w:rsidRPr="00446238">
        <w:rPr>
          <w:sz w:val="20"/>
          <w:szCs w:val="20"/>
          <w:lang w:val="ru-RU" w:eastAsia="ru-RU" w:bidi="ru-RU"/>
        </w:rPr>
        <w:t xml:space="preserve">- </w:t>
      </w:r>
      <w:r w:rsidRPr="00446238">
        <w:rPr>
          <w:b/>
          <w:bCs/>
          <w:sz w:val="20"/>
          <w:szCs w:val="20"/>
          <w:lang w:val="ru-RU" w:eastAsia="ru-RU" w:bidi="ru-RU"/>
        </w:rPr>
        <w:t xml:space="preserve">(18110000-3) </w:t>
      </w:r>
      <w:proofErr w:type="spellStart"/>
      <w:r w:rsidRPr="00446238">
        <w:rPr>
          <w:b/>
          <w:bCs/>
          <w:sz w:val="20"/>
          <w:szCs w:val="20"/>
          <w:lang w:val="ru-RU" w:eastAsia="ru-RU" w:bidi="ru-RU"/>
        </w:rPr>
        <w:t>Формений</w:t>
      </w:r>
      <w:proofErr w:type="spellEnd"/>
      <w:r w:rsidRPr="00446238">
        <w:rPr>
          <w:b/>
          <w:bCs/>
          <w:sz w:val="20"/>
          <w:szCs w:val="20"/>
          <w:lang w:val="ru-RU" w:eastAsia="ru-RU" w:bidi="ru-RU"/>
        </w:rPr>
        <w:t xml:space="preserve"> </w:t>
      </w:r>
      <w:proofErr w:type="spellStart"/>
      <w:r w:rsidRPr="00446238">
        <w:rPr>
          <w:b/>
          <w:bCs/>
          <w:sz w:val="20"/>
          <w:szCs w:val="20"/>
          <w:lang w:val="ru-RU" w:eastAsia="ru-RU" w:bidi="ru-RU"/>
        </w:rPr>
        <w:t>одяг</w:t>
      </w:r>
      <w:proofErr w:type="spellEnd"/>
      <w:r w:rsidRPr="00446238">
        <w:rPr>
          <w:b/>
          <w:bCs/>
          <w:sz w:val="20"/>
          <w:szCs w:val="20"/>
          <w:lang w:val="ru-RU" w:eastAsia="ru-RU" w:bidi="ru-RU"/>
        </w:rPr>
        <w:t xml:space="preserve"> (</w:t>
      </w:r>
      <w:proofErr w:type="spellStart"/>
      <w:r w:rsidRPr="00446238">
        <w:rPr>
          <w:b/>
          <w:bCs/>
          <w:sz w:val="20"/>
          <w:szCs w:val="20"/>
          <w:lang w:val="ru-RU" w:eastAsia="ru-RU" w:bidi="ru-RU"/>
        </w:rPr>
        <w:t>Предмети</w:t>
      </w:r>
      <w:proofErr w:type="spellEnd"/>
      <w:r w:rsidRPr="00446238">
        <w:rPr>
          <w:b/>
          <w:bCs/>
          <w:sz w:val="20"/>
          <w:szCs w:val="20"/>
          <w:lang w:val="ru-RU" w:eastAsia="ru-RU" w:bidi="ru-RU"/>
        </w:rPr>
        <w:t xml:space="preserve"> </w:t>
      </w:r>
      <w:proofErr w:type="spellStart"/>
      <w:r w:rsidRPr="00446238">
        <w:rPr>
          <w:b/>
          <w:bCs/>
          <w:sz w:val="20"/>
          <w:szCs w:val="20"/>
          <w:lang w:val="ru-RU" w:eastAsia="ru-RU" w:bidi="ru-RU"/>
        </w:rPr>
        <w:t>однострою</w:t>
      </w:r>
      <w:proofErr w:type="spellEnd"/>
      <w:r w:rsidRPr="00446238">
        <w:rPr>
          <w:b/>
          <w:bCs/>
          <w:sz w:val="20"/>
          <w:szCs w:val="20"/>
          <w:lang w:val="ru-RU" w:eastAsia="ru-RU" w:bidi="ru-RU"/>
        </w:rPr>
        <w:t xml:space="preserve"> </w:t>
      </w:r>
      <w:r w:rsidRPr="00446238">
        <w:rPr>
          <w:b/>
          <w:bCs/>
          <w:sz w:val="20"/>
          <w:szCs w:val="20"/>
        </w:rPr>
        <w:t xml:space="preserve">поліцейських </w:t>
      </w:r>
      <w:r w:rsidRPr="00446238">
        <w:rPr>
          <w:b/>
          <w:bCs/>
          <w:sz w:val="20"/>
          <w:szCs w:val="20"/>
          <w:lang w:val="ru-RU" w:eastAsia="ru-RU" w:bidi="ru-RU"/>
        </w:rPr>
        <w:t xml:space="preserve">та </w:t>
      </w:r>
      <w:r w:rsidRPr="00446238">
        <w:rPr>
          <w:b/>
          <w:bCs/>
          <w:sz w:val="20"/>
          <w:szCs w:val="20"/>
        </w:rPr>
        <w:t xml:space="preserve">спеціального </w:t>
      </w:r>
      <w:proofErr w:type="spellStart"/>
      <w:r w:rsidRPr="00446238">
        <w:rPr>
          <w:b/>
          <w:bCs/>
          <w:sz w:val="20"/>
          <w:szCs w:val="20"/>
          <w:lang w:val="ru-RU" w:eastAsia="ru-RU" w:bidi="ru-RU"/>
        </w:rPr>
        <w:t>форменого</w:t>
      </w:r>
      <w:proofErr w:type="spellEnd"/>
      <w:r w:rsidRPr="00446238">
        <w:rPr>
          <w:b/>
          <w:bCs/>
          <w:sz w:val="20"/>
          <w:szCs w:val="20"/>
          <w:lang w:val="ru-RU" w:eastAsia="ru-RU" w:bidi="ru-RU"/>
        </w:rPr>
        <w:t xml:space="preserve"> </w:t>
      </w:r>
      <w:proofErr w:type="spellStart"/>
      <w:r w:rsidRPr="00446238">
        <w:rPr>
          <w:b/>
          <w:bCs/>
          <w:sz w:val="20"/>
          <w:szCs w:val="20"/>
          <w:lang w:val="ru-RU" w:eastAsia="ru-RU" w:bidi="ru-RU"/>
        </w:rPr>
        <w:t>одягу</w:t>
      </w:r>
      <w:proofErr w:type="spellEnd"/>
      <w:r w:rsidRPr="00446238">
        <w:rPr>
          <w:b/>
          <w:bCs/>
          <w:sz w:val="20"/>
          <w:szCs w:val="20"/>
          <w:lang w:val="ru-RU" w:eastAsia="ru-RU" w:bidi="ru-RU"/>
        </w:rPr>
        <w:t xml:space="preserve"> персоналу </w:t>
      </w:r>
      <w:r w:rsidRPr="00446238">
        <w:rPr>
          <w:b/>
          <w:bCs/>
          <w:sz w:val="20"/>
          <w:szCs w:val="20"/>
        </w:rPr>
        <w:t xml:space="preserve">воєнізованої </w:t>
      </w:r>
      <w:proofErr w:type="spellStart"/>
      <w:r w:rsidRPr="00446238">
        <w:rPr>
          <w:b/>
          <w:bCs/>
          <w:sz w:val="20"/>
          <w:szCs w:val="20"/>
          <w:lang w:val="ru-RU" w:eastAsia="ru-RU" w:bidi="ru-RU"/>
        </w:rPr>
        <w:t>охорони</w:t>
      </w:r>
      <w:proofErr w:type="spellEnd"/>
      <w:r w:rsidRPr="00446238">
        <w:rPr>
          <w:b/>
          <w:bCs/>
          <w:sz w:val="20"/>
          <w:szCs w:val="20"/>
          <w:lang w:val="ru-RU" w:eastAsia="ru-RU" w:bidi="ru-RU"/>
        </w:rPr>
        <w:t>)</w:t>
      </w:r>
      <w:r w:rsidRPr="00446238">
        <w:rPr>
          <w:i/>
          <w:iCs/>
          <w:sz w:val="20"/>
          <w:szCs w:val="20"/>
          <w:lang w:val="ru-RU" w:eastAsia="ru-RU" w:bidi="ru-RU"/>
        </w:rPr>
        <w:t>,</w:t>
      </w:r>
      <w:r w:rsidRPr="00446238">
        <w:rPr>
          <w:sz w:val="20"/>
          <w:szCs w:val="20"/>
          <w:lang w:val="ru-RU" w:eastAsia="ru-RU" w:bidi="ru-RU"/>
        </w:rPr>
        <w:t xml:space="preserve"> </w:t>
      </w:r>
      <w:r w:rsidRPr="00446238">
        <w:rPr>
          <w:sz w:val="20"/>
          <w:szCs w:val="20"/>
        </w:rPr>
        <w:t xml:space="preserve">згідно </w:t>
      </w:r>
      <w:r w:rsidRPr="00446238">
        <w:rPr>
          <w:sz w:val="20"/>
          <w:szCs w:val="20"/>
          <w:lang w:val="ru-RU" w:eastAsia="ru-RU" w:bidi="ru-RU"/>
        </w:rPr>
        <w:t xml:space="preserve">з </w:t>
      </w:r>
      <w:r w:rsidRPr="00446238">
        <w:rPr>
          <w:sz w:val="20"/>
          <w:szCs w:val="20"/>
        </w:rPr>
        <w:t xml:space="preserve">технічними </w:t>
      </w:r>
      <w:proofErr w:type="spellStart"/>
      <w:r w:rsidRPr="00446238">
        <w:rPr>
          <w:sz w:val="20"/>
          <w:szCs w:val="20"/>
          <w:lang w:val="ru-RU" w:eastAsia="ru-RU" w:bidi="ru-RU"/>
        </w:rPr>
        <w:t>вимогами</w:t>
      </w:r>
      <w:proofErr w:type="spellEnd"/>
      <w:r w:rsidRPr="00446238">
        <w:rPr>
          <w:sz w:val="20"/>
          <w:szCs w:val="20"/>
          <w:lang w:val="ru-RU" w:eastAsia="ru-RU" w:bidi="ru-RU"/>
        </w:rPr>
        <w:t xml:space="preserve"> </w:t>
      </w:r>
      <w:proofErr w:type="spellStart"/>
      <w:r w:rsidRPr="00446238">
        <w:rPr>
          <w:sz w:val="20"/>
          <w:szCs w:val="20"/>
          <w:lang w:val="ru-RU" w:eastAsia="ru-RU" w:bidi="ru-RU"/>
        </w:rPr>
        <w:t>Замовника</w:t>
      </w:r>
      <w:proofErr w:type="spellEnd"/>
      <w:r w:rsidRPr="00446238">
        <w:rPr>
          <w:sz w:val="20"/>
          <w:szCs w:val="20"/>
          <w:lang w:val="ru-RU" w:eastAsia="ru-RU" w:bidi="ru-RU"/>
        </w:rPr>
        <w:t xml:space="preserve"> </w:t>
      </w:r>
      <w:r w:rsidRPr="00446238">
        <w:rPr>
          <w:sz w:val="20"/>
          <w:szCs w:val="20"/>
        </w:rPr>
        <w:t>торгів.</w:t>
      </w:r>
    </w:p>
    <w:p w14:paraId="0178009F" w14:textId="7A38E87C" w:rsidR="00275B05" w:rsidRDefault="00447033">
      <w:pPr>
        <w:pStyle w:val="11"/>
        <w:spacing w:after="120"/>
        <w:ind w:firstLine="560"/>
        <w:jc w:val="both"/>
        <w:rPr>
          <w:sz w:val="20"/>
          <w:szCs w:val="20"/>
        </w:rPr>
      </w:pPr>
      <w:proofErr w:type="spellStart"/>
      <w:r w:rsidRPr="00446238">
        <w:rPr>
          <w:sz w:val="20"/>
          <w:szCs w:val="20"/>
          <w:lang w:val="ru-RU" w:eastAsia="ru-RU" w:bidi="ru-RU"/>
        </w:rPr>
        <w:t>Вивчивши</w:t>
      </w:r>
      <w:proofErr w:type="spellEnd"/>
      <w:r w:rsidRPr="00446238">
        <w:rPr>
          <w:sz w:val="20"/>
          <w:szCs w:val="20"/>
          <w:lang w:val="ru-RU" w:eastAsia="ru-RU" w:bidi="ru-RU"/>
        </w:rPr>
        <w:t xml:space="preserve"> </w:t>
      </w:r>
      <w:proofErr w:type="spellStart"/>
      <w:r w:rsidRPr="00446238">
        <w:rPr>
          <w:sz w:val="20"/>
          <w:szCs w:val="20"/>
          <w:lang w:val="ru-RU" w:eastAsia="ru-RU" w:bidi="ru-RU"/>
        </w:rPr>
        <w:t>тендерну</w:t>
      </w:r>
      <w:proofErr w:type="spellEnd"/>
      <w:r w:rsidRPr="00446238">
        <w:rPr>
          <w:sz w:val="20"/>
          <w:szCs w:val="20"/>
          <w:lang w:val="ru-RU" w:eastAsia="ru-RU" w:bidi="ru-RU"/>
        </w:rPr>
        <w:t xml:space="preserve"> </w:t>
      </w:r>
      <w:r w:rsidRPr="00446238">
        <w:rPr>
          <w:sz w:val="20"/>
          <w:szCs w:val="20"/>
        </w:rPr>
        <w:t xml:space="preserve">документацію, технічні </w:t>
      </w:r>
      <w:proofErr w:type="spellStart"/>
      <w:r w:rsidRPr="00446238">
        <w:rPr>
          <w:sz w:val="20"/>
          <w:szCs w:val="20"/>
          <w:lang w:val="ru-RU" w:eastAsia="ru-RU" w:bidi="ru-RU"/>
        </w:rPr>
        <w:t>вимоги</w:t>
      </w:r>
      <w:proofErr w:type="spellEnd"/>
      <w:r w:rsidRPr="00446238">
        <w:rPr>
          <w:sz w:val="20"/>
          <w:szCs w:val="20"/>
          <w:lang w:val="ru-RU" w:eastAsia="ru-RU" w:bidi="ru-RU"/>
        </w:rPr>
        <w:t xml:space="preserve"> та </w:t>
      </w:r>
      <w:r w:rsidRPr="00446238">
        <w:rPr>
          <w:sz w:val="20"/>
          <w:szCs w:val="20"/>
        </w:rPr>
        <w:t xml:space="preserve">істотні </w:t>
      </w:r>
      <w:proofErr w:type="spellStart"/>
      <w:r w:rsidRPr="00446238">
        <w:rPr>
          <w:sz w:val="20"/>
          <w:szCs w:val="20"/>
          <w:lang w:val="ru-RU" w:eastAsia="ru-RU" w:bidi="ru-RU"/>
        </w:rPr>
        <w:t>умови</w:t>
      </w:r>
      <w:proofErr w:type="spellEnd"/>
      <w:r w:rsidRPr="00446238">
        <w:rPr>
          <w:sz w:val="20"/>
          <w:szCs w:val="20"/>
          <w:lang w:val="ru-RU" w:eastAsia="ru-RU" w:bidi="ru-RU"/>
        </w:rPr>
        <w:t xml:space="preserve">, </w:t>
      </w:r>
      <w:r w:rsidRPr="00446238">
        <w:rPr>
          <w:sz w:val="20"/>
          <w:szCs w:val="20"/>
        </w:rPr>
        <w:t xml:space="preserve">які </w:t>
      </w:r>
      <w:proofErr w:type="spellStart"/>
      <w:r w:rsidRPr="00446238">
        <w:rPr>
          <w:sz w:val="20"/>
          <w:szCs w:val="20"/>
          <w:lang w:val="ru-RU" w:eastAsia="ru-RU" w:bidi="ru-RU"/>
        </w:rPr>
        <w:t>обов’язково</w:t>
      </w:r>
      <w:proofErr w:type="spellEnd"/>
      <w:r w:rsidRPr="00446238">
        <w:rPr>
          <w:sz w:val="20"/>
          <w:szCs w:val="20"/>
          <w:lang w:val="ru-RU" w:eastAsia="ru-RU" w:bidi="ru-RU"/>
        </w:rPr>
        <w:t xml:space="preserve"> </w:t>
      </w:r>
      <w:proofErr w:type="spellStart"/>
      <w:r w:rsidRPr="00446238">
        <w:rPr>
          <w:sz w:val="20"/>
          <w:szCs w:val="20"/>
          <w:lang w:val="ru-RU" w:eastAsia="ru-RU" w:bidi="ru-RU"/>
        </w:rPr>
        <w:t>включаються</w:t>
      </w:r>
      <w:proofErr w:type="spellEnd"/>
      <w:r w:rsidRPr="00446238">
        <w:rPr>
          <w:sz w:val="20"/>
          <w:szCs w:val="20"/>
          <w:lang w:val="ru-RU" w:eastAsia="ru-RU" w:bidi="ru-RU"/>
        </w:rPr>
        <w:t xml:space="preserve"> </w:t>
      </w:r>
      <w:proofErr w:type="gramStart"/>
      <w:r w:rsidRPr="00446238">
        <w:rPr>
          <w:sz w:val="20"/>
          <w:szCs w:val="20"/>
          <w:lang w:val="ru-RU" w:eastAsia="ru-RU" w:bidi="ru-RU"/>
        </w:rPr>
        <w:t>до договору</w:t>
      </w:r>
      <w:proofErr w:type="gramEnd"/>
      <w:r w:rsidRPr="00446238">
        <w:rPr>
          <w:sz w:val="20"/>
          <w:szCs w:val="20"/>
          <w:lang w:val="ru-RU" w:eastAsia="ru-RU" w:bidi="ru-RU"/>
        </w:rPr>
        <w:t xml:space="preserve"> про </w:t>
      </w:r>
      <w:r w:rsidRPr="00446238">
        <w:rPr>
          <w:sz w:val="20"/>
          <w:szCs w:val="20"/>
        </w:rPr>
        <w:t xml:space="preserve">закупівлю, </w:t>
      </w:r>
      <w:r w:rsidRPr="00446238">
        <w:rPr>
          <w:sz w:val="20"/>
          <w:szCs w:val="20"/>
          <w:lang w:val="ru-RU" w:eastAsia="ru-RU" w:bidi="ru-RU"/>
        </w:rPr>
        <w:t xml:space="preserve">на </w:t>
      </w:r>
      <w:proofErr w:type="spellStart"/>
      <w:r w:rsidRPr="00446238">
        <w:rPr>
          <w:sz w:val="20"/>
          <w:szCs w:val="20"/>
          <w:lang w:val="ru-RU" w:eastAsia="ru-RU" w:bidi="ru-RU"/>
        </w:rPr>
        <w:t>виконання</w:t>
      </w:r>
      <w:proofErr w:type="spellEnd"/>
      <w:r w:rsidRPr="00446238">
        <w:rPr>
          <w:sz w:val="20"/>
          <w:szCs w:val="20"/>
          <w:lang w:val="ru-RU" w:eastAsia="ru-RU" w:bidi="ru-RU"/>
        </w:rPr>
        <w:t xml:space="preserve"> </w:t>
      </w:r>
      <w:proofErr w:type="spellStart"/>
      <w:r w:rsidRPr="00446238">
        <w:rPr>
          <w:sz w:val="20"/>
          <w:szCs w:val="20"/>
          <w:lang w:val="ru-RU" w:eastAsia="ru-RU" w:bidi="ru-RU"/>
        </w:rPr>
        <w:t>зазначеного</w:t>
      </w:r>
      <w:proofErr w:type="spellEnd"/>
      <w:r w:rsidRPr="00446238">
        <w:rPr>
          <w:sz w:val="20"/>
          <w:szCs w:val="20"/>
          <w:lang w:val="ru-RU" w:eastAsia="ru-RU" w:bidi="ru-RU"/>
        </w:rPr>
        <w:t xml:space="preserve"> </w:t>
      </w:r>
      <w:proofErr w:type="spellStart"/>
      <w:r w:rsidRPr="00446238">
        <w:rPr>
          <w:sz w:val="20"/>
          <w:szCs w:val="20"/>
          <w:lang w:val="ru-RU" w:eastAsia="ru-RU" w:bidi="ru-RU"/>
        </w:rPr>
        <w:t>вище</w:t>
      </w:r>
      <w:proofErr w:type="spellEnd"/>
      <w:r w:rsidRPr="00446238">
        <w:rPr>
          <w:sz w:val="20"/>
          <w:szCs w:val="20"/>
          <w:lang w:val="ru-RU" w:eastAsia="ru-RU" w:bidi="ru-RU"/>
        </w:rPr>
        <w:t xml:space="preserve">, ми, </w:t>
      </w:r>
      <w:r w:rsidRPr="00446238">
        <w:rPr>
          <w:sz w:val="20"/>
          <w:szCs w:val="20"/>
        </w:rPr>
        <w:t xml:space="preserve">уповноважені </w:t>
      </w:r>
      <w:r w:rsidRPr="00446238">
        <w:rPr>
          <w:sz w:val="20"/>
          <w:szCs w:val="20"/>
          <w:lang w:val="ru-RU" w:eastAsia="ru-RU" w:bidi="ru-RU"/>
        </w:rPr>
        <w:t xml:space="preserve">на </w:t>
      </w:r>
      <w:r w:rsidRPr="00446238">
        <w:rPr>
          <w:sz w:val="20"/>
          <w:szCs w:val="20"/>
        </w:rPr>
        <w:t xml:space="preserve">підписання </w:t>
      </w:r>
      <w:r w:rsidRPr="00446238">
        <w:rPr>
          <w:sz w:val="20"/>
          <w:szCs w:val="20"/>
          <w:lang w:val="ru-RU" w:eastAsia="ru-RU" w:bidi="ru-RU"/>
        </w:rPr>
        <w:t xml:space="preserve">Договору, </w:t>
      </w:r>
      <w:r w:rsidRPr="00446238">
        <w:rPr>
          <w:sz w:val="20"/>
          <w:szCs w:val="20"/>
        </w:rPr>
        <w:t xml:space="preserve">маємо можливість </w:t>
      </w:r>
      <w:r w:rsidRPr="00446238">
        <w:rPr>
          <w:sz w:val="20"/>
          <w:szCs w:val="20"/>
          <w:lang w:val="ru-RU" w:eastAsia="ru-RU" w:bidi="ru-RU"/>
        </w:rPr>
        <w:t xml:space="preserve">та </w:t>
      </w:r>
      <w:r w:rsidRPr="00446238">
        <w:rPr>
          <w:sz w:val="20"/>
          <w:szCs w:val="20"/>
        </w:rPr>
        <w:t xml:space="preserve">погоджуємося </w:t>
      </w:r>
      <w:proofErr w:type="spellStart"/>
      <w:r w:rsidRPr="00446238">
        <w:rPr>
          <w:sz w:val="20"/>
          <w:szCs w:val="20"/>
          <w:lang w:val="ru-RU" w:eastAsia="ru-RU" w:bidi="ru-RU"/>
        </w:rPr>
        <w:t>виконати</w:t>
      </w:r>
      <w:proofErr w:type="spellEnd"/>
      <w:r w:rsidRPr="00446238">
        <w:rPr>
          <w:sz w:val="20"/>
          <w:szCs w:val="20"/>
          <w:lang w:val="ru-RU" w:eastAsia="ru-RU" w:bidi="ru-RU"/>
        </w:rPr>
        <w:t xml:space="preserve"> </w:t>
      </w:r>
      <w:proofErr w:type="spellStart"/>
      <w:r w:rsidRPr="00446238">
        <w:rPr>
          <w:sz w:val="20"/>
          <w:szCs w:val="20"/>
          <w:lang w:val="ru-RU" w:eastAsia="ru-RU" w:bidi="ru-RU"/>
        </w:rPr>
        <w:t>вимоги</w:t>
      </w:r>
      <w:proofErr w:type="spellEnd"/>
      <w:r w:rsidRPr="00446238">
        <w:rPr>
          <w:sz w:val="20"/>
          <w:szCs w:val="20"/>
          <w:lang w:val="ru-RU" w:eastAsia="ru-RU" w:bidi="ru-RU"/>
        </w:rPr>
        <w:t xml:space="preserve"> </w:t>
      </w:r>
      <w:proofErr w:type="spellStart"/>
      <w:r w:rsidRPr="00446238">
        <w:rPr>
          <w:sz w:val="20"/>
          <w:szCs w:val="20"/>
          <w:lang w:val="ru-RU" w:eastAsia="ru-RU" w:bidi="ru-RU"/>
        </w:rPr>
        <w:t>Замовника</w:t>
      </w:r>
      <w:proofErr w:type="spellEnd"/>
      <w:r w:rsidRPr="00446238">
        <w:rPr>
          <w:sz w:val="20"/>
          <w:szCs w:val="20"/>
          <w:lang w:val="ru-RU" w:eastAsia="ru-RU" w:bidi="ru-RU"/>
        </w:rPr>
        <w:t xml:space="preserve"> та Договору на </w:t>
      </w:r>
      <w:proofErr w:type="spellStart"/>
      <w:r w:rsidRPr="00446238">
        <w:rPr>
          <w:sz w:val="20"/>
          <w:szCs w:val="20"/>
          <w:lang w:val="ru-RU" w:eastAsia="ru-RU" w:bidi="ru-RU"/>
        </w:rPr>
        <w:t>умовах</w:t>
      </w:r>
      <w:proofErr w:type="spellEnd"/>
      <w:r w:rsidRPr="00446238">
        <w:rPr>
          <w:sz w:val="20"/>
          <w:szCs w:val="20"/>
          <w:lang w:val="ru-RU" w:eastAsia="ru-RU" w:bidi="ru-RU"/>
        </w:rPr>
        <w:t xml:space="preserve">, </w:t>
      </w:r>
      <w:proofErr w:type="spellStart"/>
      <w:r w:rsidRPr="00446238">
        <w:rPr>
          <w:sz w:val="20"/>
          <w:szCs w:val="20"/>
          <w:lang w:val="ru-RU" w:eastAsia="ru-RU" w:bidi="ru-RU"/>
        </w:rPr>
        <w:t>зазначених</w:t>
      </w:r>
      <w:proofErr w:type="spellEnd"/>
      <w:r w:rsidRPr="00446238">
        <w:rPr>
          <w:sz w:val="20"/>
          <w:szCs w:val="20"/>
          <w:lang w:val="ru-RU" w:eastAsia="ru-RU" w:bidi="ru-RU"/>
        </w:rPr>
        <w:t xml:space="preserve"> у </w:t>
      </w:r>
      <w:r w:rsidRPr="00446238">
        <w:rPr>
          <w:sz w:val="20"/>
          <w:szCs w:val="20"/>
        </w:rPr>
        <w:t xml:space="preserve">цій пропозиції, </w:t>
      </w:r>
      <w:r w:rsidRPr="00446238">
        <w:rPr>
          <w:sz w:val="20"/>
          <w:szCs w:val="20"/>
          <w:lang w:val="ru-RU" w:eastAsia="ru-RU" w:bidi="ru-RU"/>
        </w:rPr>
        <w:t xml:space="preserve">за </w:t>
      </w:r>
      <w:proofErr w:type="spellStart"/>
      <w:r w:rsidRPr="00446238">
        <w:rPr>
          <w:sz w:val="20"/>
          <w:szCs w:val="20"/>
          <w:lang w:val="ru-RU" w:eastAsia="ru-RU" w:bidi="ru-RU"/>
        </w:rPr>
        <w:t>наступними</w:t>
      </w:r>
      <w:proofErr w:type="spellEnd"/>
      <w:r w:rsidRPr="00446238">
        <w:rPr>
          <w:sz w:val="20"/>
          <w:szCs w:val="20"/>
          <w:lang w:val="ru-RU" w:eastAsia="ru-RU" w:bidi="ru-RU"/>
        </w:rPr>
        <w:t xml:space="preserve"> </w:t>
      </w:r>
      <w:r w:rsidRPr="00446238">
        <w:rPr>
          <w:sz w:val="20"/>
          <w:szCs w:val="20"/>
        </w:rPr>
        <w:t>цінами:</w:t>
      </w:r>
    </w:p>
    <w:p w14:paraId="743BD59B" w14:textId="77777777" w:rsidR="00FD2E0D" w:rsidRPr="00446238" w:rsidRDefault="00FD2E0D">
      <w:pPr>
        <w:pStyle w:val="11"/>
        <w:spacing w:after="120"/>
        <w:ind w:firstLine="560"/>
        <w:jc w:val="both"/>
        <w:rPr>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2342"/>
        <w:gridCol w:w="1440"/>
        <w:gridCol w:w="1800"/>
        <w:gridCol w:w="1982"/>
        <w:gridCol w:w="1987"/>
      </w:tblGrid>
      <w:tr w:rsidR="00275B05" w:rsidRPr="00446238" w14:paraId="1BF1B3E3" w14:textId="77777777">
        <w:trPr>
          <w:trHeight w:hRule="exact" w:val="1128"/>
          <w:jc w:val="center"/>
        </w:trPr>
        <w:tc>
          <w:tcPr>
            <w:tcW w:w="552" w:type="dxa"/>
            <w:tcBorders>
              <w:top w:val="single" w:sz="4" w:space="0" w:color="auto"/>
              <w:left w:val="single" w:sz="4" w:space="0" w:color="auto"/>
            </w:tcBorders>
            <w:shd w:val="clear" w:color="auto" w:fill="auto"/>
            <w:vAlign w:val="center"/>
          </w:tcPr>
          <w:p w14:paraId="73BC92B3" w14:textId="77777777" w:rsidR="00275B05" w:rsidRPr="00446238" w:rsidRDefault="00447033">
            <w:pPr>
              <w:pStyle w:val="a4"/>
              <w:ind w:firstLine="220"/>
              <w:rPr>
                <w:sz w:val="20"/>
                <w:szCs w:val="20"/>
              </w:rPr>
            </w:pPr>
            <w:r w:rsidRPr="00446238">
              <w:rPr>
                <w:b/>
                <w:bCs/>
                <w:sz w:val="20"/>
                <w:szCs w:val="20"/>
              </w:rPr>
              <w:t>№</w:t>
            </w:r>
          </w:p>
          <w:p w14:paraId="2454CD0C" w14:textId="77777777" w:rsidR="00275B05" w:rsidRPr="00446238" w:rsidRDefault="00447033">
            <w:pPr>
              <w:pStyle w:val="a4"/>
              <w:rPr>
                <w:sz w:val="20"/>
                <w:szCs w:val="20"/>
              </w:rPr>
            </w:pPr>
            <w:r w:rsidRPr="00446238">
              <w:rPr>
                <w:b/>
                <w:bCs/>
                <w:sz w:val="20"/>
                <w:szCs w:val="20"/>
              </w:rPr>
              <w:t>з/п</w:t>
            </w:r>
          </w:p>
        </w:tc>
        <w:tc>
          <w:tcPr>
            <w:tcW w:w="2342" w:type="dxa"/>
            <w:tcBorders>
              <w:top w:val="single" w:sz="4" w:space="0" w:color="auto"/>
              <w:left w:val="single" w:sz="4" w:space="0" w:color="auto"/>
            </w:tcBorders>
            <w:shd w:val="clear" w:color="auto" w:fill="auto"/>
            <w:vAlign w:val="center"/>
          </w:tcPr>
          <w:p w14:paraId="644B19A7" w14:textId="77777777" w:rsidR="00275B05" w:rsidRPr="00446238" w:rsidRDefault="00447033">
            <w:pPr>
              <w:pStyle w:val="a4"/>
              <w:jc w:val="center"/>
              <w:rPr>
                <w:sz w:val="20"/>
                <w:szCs w:val="20"/>
              </w:rPr>
            </w:pPr>
            <w:r w:rsidRPr="00446238">
              <w:rPr>
                <w:b/>
                <w:bCs/>
                <w:sz w:val="20"/>
                <w:szCs w:val="20"/>
              </w:rPr>
              <w:t>Найменування предмету закупівлі</w:t>
            </w:r>
          </w:p>
        </w:tc>
        <w:tc>
          <w:tcPr>
            <w:tcW w:w="1440" w:type="dxa"/>
            <w:tcBorders>
              <w:top w:val="single" w:sz="4" w:space="0" w:color="auto"/>
              <w:left w:val="single" w:sz="4" w:space="0" w:color="auto"/>
            </w:tcBorders>
            <w:shd w:val="clear" w:color="auto" w:fill="auto"/>
            <w:vAlign w:val="center"/>
          </w:tcPr>
          <w:p w14:paraId="302402C5" w14:textId="77777777" w:rsidR="00275B05" w:rsidRPr="00446238" w:rsidRDefault="00447033">
            <w:pPr>
              <w:pStyle w:val="a4"/>
              <w:jc w:val="center"/>
              <w:rPr>
                <w:sz w:val="20"/>
                <w:szCs w:val="20"/>
              </w:rPr>
            </w:pPr>
            <w:r w:rsidRPr="00446238">
              <w:rPr>
                <w:b/>
                <w:bCs/>
                <w:sz w:val="20"/>
                <w:szCs w:val="20"/>
              </w:rPr>
              <w:t>Кількість</w:t>
            </w:r>
          </w:p>
        </w:tc>
        <w:tc>
          <w:tcPr>
            <w:tcW w:w="1800" w:type="dxa"/>
            <w:tcBorders>
              <w:top w:val="single" w:sz="4" w:space="0" w:color="auto"/>
              <w:left w:val="single" w:sz="4" w:space="0" w:color="auto"/>
            </w:tcBorders>
            <w:shd w:val="clear" w:color="auto" w:fill="auto"/>
            <w:vAlign w:val="bottom"/>
          </w:tcPr>
          <w:p w14:paraId="708B1701" w14:textId="77777777" w:rsidR="00275B05" w:rsidRPr="00446238" w:rsidRDefault="00447033">
            <w:pPr>
              <w:pStyle w:val="a4"/>
              <w:jc w:val="center"/>
              <w:rPr>
                <w:sz w:val="20"/>
                <w:szCs w:val="20"/>
              </w:rPr>
            </w:pPr>
            <w:r w:rsidRPr="00446238">
              <w:rPr>
                <w:b/>
                <w:bCs/>
                <w:sz w:val="20"/>
                <w:szCs w:val="20"/>
              </w:rPr>
              <w:t>Гарантійний термін зберігання, місяців</w:t>
            </w:r>
          </w:p>
        </w:tc>
        <w:tc>
          <w:tcPr>
            <w:tcW w:w="1982" w:type="dxa"/>
            <w:tcBorders>
              <w:top w:val="single" w:sz="4" w:space="0" w:color="auto"/>
              <w:left w:val="single" w:sz="4" w:space="0" w:color="auto"/>
            </w:tcBorders>
            <w:shd w:val="clear" w:color="auto" w:fill="auto"/>
            <w:vAlign w:val="center"/>
          </w:tcPr>
          <w:p w14:paraId="22FE8098" w14:textId="77777777" w:rsidR="00275B05" w:rsidRPr="00446238" w:rsidRDefault="00447033">
            <w:pPr>
              <w:pStyle w:val="a4"/>
              <w:jc w:val="center"/>
              <w:rPr>
                <w:sz w:val="20"/>
                <w:szCs w:val="20"/>
              </w:rPr>
            </w:pPr>
            <w:r w:rsidRPr="00446238">
              <w:rPr>
                <w:b/>
                <w:bCs/>
                <w:sz w:val="20"/>
                <w:szCs w:val="20"/>
              </w:rPr>
              <w:t>Ціна за одиницю, грн., з/без* ПДВ</w:t>
            </w:r>
          </w:p>
        </w:tc>
        <w:tc>
          <w:tcPr>
            <w:tcW w:w="1987" w:type="dxa"/>
            <w:tcBorders>
              <w:top w:val="single" w:sz="4" w:space="0" w:color="auto"/>
              <w:left w:val="single" w:sz="4" w:space="0" w:color="auto"/>
              <w:right w:val="single" w:sz="4" w:space="0" w:color="auto"/>
            </w:tcBorders>
            <w:shd w:val="clear" w:color="auto" w:fill="auto"/>
            <w:vAlign w:val="center"/>
          </w:tcPr>
          <w:p w14:paraId="18980B2E" w14:textId="77777777" w:rsidR="00275B05" w:rsidRPr="00446238" w:rsidRDefault="00447033">
            <w:pPr>
              <w:pStyle w:val="a4"/>
              <w:jc w:val="center"/>
              <w:rPr>
                <w:sz w:val="20"/>
                <w:szCs w:val="20"/>
              </w:rPr>
            </w:pPr>
            <w:r w:rsidRPr="00446238">
              <w:rPr>
                <w:b/>
                <w:bCs/>
                <w:sz w:val="20"/>
                <w:szCs w:val="20"/>
              </w:rPr>
              <w:t>Загальна вартість, грн., з/без* ПДВ</w:t>
            </w:r>
          </w:p>
        </w:tc>
      </w:tr>
      <w:tr w:rsidR="00275B05" w:rsidRPr="00446238" w14:paraId="62354C36" w14:textId="77777777" w:rsidTr="001B0C99">
        <w:trPr>
          <w:trHeight w:hRule="exact" w:val="1453"/>
          <w:jc w:val="center"/>
        </w:trPr>
        <w:tc>
          <w:tcPr>
            <w:tcW w:w="552" w:type="dxa"/>
            <w:tcBorders>
              <w:top w:val="single" w:sz="4" w:space="0" w:color="auto"/>
              <w:left w:val="single" w:sz="4" w:space="0" w:color="auto"/>
            </w:tcBorders>
            <w:shd w:val="clear" w:color="auto" w:fill="auto"/>
            <w:vAlign w:val="center"/>
          </w:tcPr>
          <w:p w14:paraId="67FC8CA6" w14:textId="28EBB533" w:rsidR="00275B05" w:rsidRPr="00446238" w:rsidRDefault="00275B05">
            <w:pPr>
              <w:pStyle w:val="a4"/>
              <w:ind w:firstLine="220"/>
              <w:rPr>
                <w:sz w:val="20"/>
                <w:szCs w:val="20"/>
              </w:rPr>
            </w:pPr>
          </w:p>
        </w:tc>
        <w:tc>
          <w:tcPr>
            <w:tcW w:w="2342" w:type="dxa"/>
            <w:tcBorders>
              <w:top w:val="single" w:sz="4" w:space="0" w:color="auto"/>
              <w:left w:val="single" w:sz="4" w:space="0" w:color="auto"/>
            </w:tcBorders>
            <w:shd w:val="clear" w:color="auto" w:fill="auto"/>
            <w:vAlign w:val="bottom"/>
          </w:tcPr>
          <w:p w14:paraId="6172737A" w14:textId="77777777" w:rsidR="001B0C99" w:rsidRPr="009E1F6E" w:rsidRDefault="001B0C99" w:rsidP="001B0C99">
            <w:pPr>
              <w:pStyle w:val="a4"/>
              <w:spacing w:line="252" w:lineRule="auto"/>
              <w:rPr>
                <w:sz w:val="20"/>
                <w:szCs w:val="20"/>
                <w:lang w:eastAsia="ru-RU" w:bidi="ru-RU"/>
              </w:rPr>
            </w:pPr>
            <w:r w:rsidRPr="009E1F6E">
              <w:rPr>
                <w:sz w:val="20"/>
                <w:szCs w:val="20"/>
                <w:lang w:eastAsia="ru-RU" w:bidi="ru-RU"/>
              </w:rPr>
              <w:t>Сорочка трикотажна з короткими рукавами з шевронами Поліція та Поліція охорони з погонами</w:t>
            </w:r>
          </w:p>
          <w:p w14:paraId="5EACA966" w14:textId="32E8D2CC" w:rsidR="00275B05" w:rsidRPr="00446238" w:rsidRDefault="00275B05">
            <w:pPr>
              <w:pStyle w:val="a4"/>
              <w:spacing w:line="252" w:lineRule="auto"/>
              <w:rPr>
                <w:sz w:val="20"/>
                <w:szCs w:val="20"/>
              </w:rPr>
            </w:pPr>
          </w:p>
        </w:tc>
        <w:tc>
          <w:tcPr>
            <w:tcW w:w="1440" w:type="dxa"/>
            <w:tcBorders>
              <w:top w:val="single" w:sz="4" w:space="0" w:color="auto"/>
              <w:left w:val="single" w:sz="4" w:space="0" w:color="auto"/>
            </w:tcBorders>
            <w:shd w:val="clear" w:color="auto" w:fill="auto"/>
            <w:vAlign w:val="bottom"/>
          </w:tcPr>
          <w:p w14:paraId="20EB99E1" w14:textId="0A91BC50" w:rsidR="00275B05" w:rsidRPr="00062645" w:rsidRDefault="001B0C99">
            <w:pPr>
              <w:pStyle w:val="a4"/>
              <w:ind w:left="540"/>
              <w:rPr>
                <w:sz w:val="20"/>
                <w:szCs w:val="20"/>
                <w:lang w:val="en-US"/>
              </w:rPr>
            </w:pPr>
            <w:r>
              <w:rPr>
                <w:sz w:val="20"/>
                <w:szCs w:val="20"/>
              </w:rPr>
              <w:t>4</w:t>
            </w:r>
            <w:r w:rsidR="00062645">
              <w:rPr>
                <w:sz w:val="20"/>
                <w:szCs w:val="20"/>
                <w:lang w:val="en-US"/>
              </w:rPr>
              <w:t>97</w:t>
            </w:r>
          </w:p>
        </w:tc>
        <w:tc>
          <w:tcPr>
            <w:tcW w:w="1800" w:type="dxa"/>
            <w:tcBorders>
              <w:top w:val="single" w:sz="4" w:space="0" w:color="auto"/>
              <w:left w:val="single" w:sz="4" w:space="0" w:color="auto"/>
            </w:tcBorders>
            <w:shd w:val="clear" w:color="auto" w:fill="auto"/>
          </w:tcPr>
          <w:p w14:paraId="097B0ED4" w14:textId="77777777" w:rsidR="00275B05" w:rsidRPr="00446238" w:rsidRDefault="00275B05">
            <w:pPr>
              <w:rPr>
                <w:sz w:val="20"/>
                <w:szCs w:val="20"/>
              </w:rPr>
            </w:pPr>
          </w:p>
        </w:tc>
        <w:tc>
          <w:tcPr>
            <w:tcW w:w="1982" w:type="dxa"/>
            <w:tcBorders>
              <w:top w:val="single" w:sz="4" w:space="0" w:color="auto"/>
              <w:left w:val="single" w:sz="4" w:space="0" w:color="auto"/>
            </w:tcBorders>
            <w:shd w:val="clear" w:color="auto" w:fill="auto"/>
          </w:tcPr>
          <w:p w14:paraId="50F4966F" w14:textId="77777777" w:rsidR="00275B05" w:rsidRPr="00446238" w:rsidRDefault="00275B05">
            <w:pPr>
              <w:rPr>
                <w:sz w:val="20"/>
                <w:szCs w:val="20"/>
              </w:rPr>
            </w:pPr>
          </w:p>
        </w:tc>
        <w:tc>
          <w:tcPr>
            <w:tcW w:w="1987" w:type="dxa"/>
            <w:tcBorders>
              <w:top w:val="single" w:sz="4" w:space="0" w:color="auto"/>
              <w:left w:val="single" w:sz="4" w:space="0" w:color="auto"/>
              <w:right w:val="single" w:sz="4" w:space="0" w:color="auto"/>
            </w:tcBorders>
            <w:shd w:val="clear" w:color="auto" w:fill="auto"/>
          </w:tcPr>
          <w:p w14:paraId="523BFBBC" w14:textId="77777777" w:rsidR="00275B05" w:rsidRPr="00446238" w:rsidRDefault="00275B05">
            <w:pPr>
              <w:rPr>
                <w:sz w:val="20"/>
                <w:szCs w:val="20"/>
              </w:rPr>
            </w:pPr>
          </w:p>
        </w:tc>
      </w:tr>
      <w:tr w:rsidR="00275B05" w:rsidRPr="00446238" w14:paraId="4F0F62AB" w14:textId="77777777">
        <w:trPr>
          <w:trHeight w:hRule="exact" w:val="806"/>
          <w:jc w:val="center"/>
        </w:trPr>
        <w:tc>
          <w:tcPr>
            <w:tcW w:w="552" w:type="dxa"/>
            <w:tcBorders>
              <w:top w:val="single" w:sz="4" w:space="0" w:color="auto"/>
              <w:left w:val="single" w:sz="4" w:space="0" w:color="auto"/>
            </w:tcBorders>
            <w:shd w:val="clear" w:color="auto" w:fill="auto"/>
            <w:vAlign w:val="center"/>
          </w:tcPr>
          <w:p w14:paraId="31B9A98E" w14:textId="033B7F66" w:rsidR="00275B05" w:rsidRPr="00446238" w:rsidRDefault="00275B05">
            <w:pPr>
              <w:pStyle w:val="a4"/>
              <w:ind w:firstLine="220"/>
              <w:rPr>
                <w:sz w:val="20"/>
                <w:szCs w:val="20"/>
              </w:rPr>
            </w:pPr>
          </w:p>
        </w:tc>
        <w:tc>
          <w:tcPr>
            <w:tcW w:w="2342" w:type="dxa"/>
            <w:tcBorders>
              <w:top w:val="single" w:sz="4" w:space="0" w:color="auto"/>
              <w:left w:val="single" w:sz="4" w:space="0" w:color="auto"/>
            </w:tcBorders>
            <w:shd w:val="clear" w:color="auto" w:fill="auto"/>
            <w:vAlign w:val="bottom"/>
          </w:tcPr>
          <w:p w14:paraId="3EBE0BE4" w14:textId="23C78CF9" w:rsidR="001B0C99" w:rsidRPr="009E1F6E" w:rsidRDefault="001B0C99" w:rsidP="001B0C99">
            <w:pPr>
              <w:pStyle w:val="a4"/>
              <w:spacing w:line="252" w:lineRule="auto"/>
              <w:rPr>
                <w:sz w:val="20"/>
                <w:szCs w:val="20"/>
              </w:rPr>
            </w:pPr>
            <w:r>
              <w:rPr>
                <w:sz w:val="20"/>
                <w:szCs w:val="20"/>
              </w:rPr>
              <w:t>Ф</w:t>
            </w:r>
            <w:r w:rsidRPr="009E1F6E">
              <w:rPr>
                <w:sz w:val="20"/>
                <w:szCs w:val="20"/>
              </w:rPr>
              <w:t xml:space="preserve">уфайка трикотажна чорного </w:t>
            </w:r>
            <w:r w:rsidR="00F17358">
              <w:rPr>
                <w:sz w:val="20"/>
                <w:szCs w:val="20"/>
              </w:rPr>
              <w:t xml:space="preserve">та білого </w:t>
            </w:r>
            <w:r w:rsidRPr="009E1F6E">
              <w:rPr>
                <w:sz w:val="20"/>
                <w:szCs w:val="20"/>
              </w:rPr>
              <w:t>кольор</w:t>
            </w:r>
            <w:r w:rsidR="00F17358">
              <w:rPr>
                <w:sz w:val="20"/>
                <w:szCs w:val="20"/>
              </w:rPr>
              <w:t>ів</w:t>
            </w:r>
            <w:r w:rsidRPr="009E1F6E">
              <w:rPr>
                <w:sz w:val="20"/>
                <w:szCs w:val="20"/>
              </w:rPr>
              <w:t xml:space="preserve"> для персоналу воєнізованої охорони</w:t>
            </w:r>
          </w:p>
          <w:p w14:paraId="3AAA82AE" w14:textId="2CC7ACC3" w:rsidR="00275B05" w:rsidRPr="00446238" w:rsidRDefault="00275B05">
            <w:pPr>
              <w:pStyle w:val="a4"/>
              <w:rPr>
                <w:sz w:val="20"/>
                <w:szCs w:val="20"/>
              </w:rPr>
            </w:pPr>
          </w:p>
        </w:tc>
        <w:tc>
          <w:tcPr>
            <w:tcW w:w="1440" w:type="dxa"/>
            <w:tcBorders>
              <w:top w:val="single" w:sz="4" w:space="0" w:color="auto"/>
              <w:left w:val="single" w:sz="4" w:space="0" w:color="auto"/>
            </w:tcBorders>
            <w:shd w:val="clear" w:color="auto" w:fill="auto"/>
            <w:vAlign w:val="center"/>
          </w:tcPr>
          <w:p w14:paraId="3A641BBD" w14:textId="4E64B878" w:rsidR="00275B05" w:rsidRPr="00062645" w:rsidRDefault="001B0C99">
            <w:pPr>
              <w:pStyle w:val="a4"/>
              <w:ind w:left="540"/>
              <w:rPr>
                <w:sz w:val="20"/>
                <w:szCs w:val="20"/>
                <w:lang w:val="en-US"/>
              </w:rPr>
            </w:pPr>
            <w:r>
              <w:rPr>
                <w:sz w:val="20"/>
                <w:szCs w:val="20"/>
              </w:rPr>
              <w:t>2</w:t>
            </w:r>
            <w:r w:rsidR="00062645">
              <w:rPr>
                <w:sz w:val="20"/>
                <w:szCs w:val="20"/>
                <w:lang w:val="en-US"/>
              </w:rPr>
              <w:t>00</w:t>
            </w:r>
          </w:p>
        </w:tc>
        <w:tc>
          <w:tcPr>
            <w:tcW w:w="1800" w:type="dxa"/>
            <w:tcBorders>
              <w:top w:val="single" w:sz="4" w:space="0" w:color="auto"/>
              <w:left w:val="single" w:sz="4" w:space="0" w:color="auto"/>
            </w:tcBorders>
            <w:shd w:val="clear" w:color="auto" w:fill="auto"/>
          </w:tcPr>
          <w:p w14:paraId="2D88E2ED" w14:textId="77777777" w:rsidR="00275B05" w:rsidRPr="00446238" w:rsidRDefault="00275B05">
            <w:pPr>
              <w:rPr>
                <w:sz w:val="20"/>
                <w:szCs w:val="20"/>
              </w:rPr>
            </w:pPr>
          </w:p>
        </w:tc>
        <w:tc>
          <w:tcPr>
            <w:tcW w:w="1982" w:type="dxa"/>
            <w:tcBorders>
              <w:top w:val="single" w:sz="4" w:space="0" w:color="auto"/>
              <w:left w:val="single" w:sz="4" w:space="0" w:color="auto"/>
            </w:tcBorders>
            <w:shd w:val="clear" w:color="auto" w:fill="auto"/>
          </w:tcPr>
          <w:p w14:paraId="77765996" w14:textId="77777777" w:rsidR="00275B05" w:rsidRPr="00446238" w:rsidRDefault="00275B05">
            <w:pPr>
              <w:rPr>
                <w:sz w:val="20"/>
                <w:szCs w:val="20"/>
              </w:rPr>
            </w:pPr>
          </w:p>
        </w:tc>
        <w:tc>
          <w:tcPr>
            <w:tcW w:w="1987" w:type="dxa"/>
            <w:tcBorders>
              <w:top w:val="single" w:sz="4" w:space="0" w:color="auto"/>
              <w:left w:val="single" w:sz="4" w:space="0" w:color="auto"/>
              <w:right w:val="single" w:sz="4" w:space="0" w:color="auto"/>
            </w:tcBorders>
            <w:shd w:val="clear" w:color="auto" w:fill="auto"/>
          </w:tcPr>
          <w:p w14:paraId="1257D83D" w14:textId="77777777" w:rsidR="00275B05" w:rsidRPr="00446238" w:rsidRDefault="00275B05">
            <w:pPr>
              <w:rPr>
                <w:sz w:val="20"/>
                <w:szCs w:val="20"/>
              </w:rPr>
            </w:pPr>
          </w:p>
        </w:tc>
      </w:tr>
      <w:tr w:rsidR="00275B05" w:rsidRPr="00446238" w14:paraId="64C1B549" w14:textId="77777777">
        <w:trPr>
          <w:trHeight w:hRule="exact" w:val="283"/>
          <w:jc w:val="center"/>
        </w:trPr>
        <w:tc>
          <w:tcPr>
            <w:tcW w:w="8116" w:type="dxa"/>
            <w:gridSpan w:val="5"/>
            <w:tcBorders>
              <w:top w:val="single" w:sz="4" w:space="0" w:color="auto"/>
              <w:left w:val="single" w:sz="4" w:space="0" w:color="auto"/>
            </w:tcBorders>
            <w:shd w:val="clear" w:color="auto" w:fill="auto"/>
            <w:vAlign w:val="bottom"/>
          </w:tcPr>
          <w:p w14:paraId="1C49110A" w14:textId="77777777" w:rsidR="00275B05" w:rsidRPr="00446238" w:rsidRDefault="00447033">
            <w:pPr>
              <w:pStyle w:val="a4"/>
              <w:jc w:val="right"/>
              <w:rPr>
                <w:sz w:val="20"/>
                <w:szCs w:val="20"/>
              </w:rPr>
            </w:pPr>
            <w:r w:rsidRPr="00446238">
              <w:rPr>
                <w:b/>
                <w:bCs/>
                <w:sz w:val="20"/>
                <w:szCs w:val="20"/>
              </w:rPr>
              <w:t>Разом:</w:t>
            </w:r>
          </w:p>
        </w:tc>
        <w:tc>
          <w:tcPr>
            <w:tcW w:w="1987" w:type="dxa"/>
            <w:tcBorders>
              <w:top w:val="single" w:sz="4" w:space="0" w:color="auto"/>
              <w:left w:val="single" w:sz="4" w:space="0" w:color="auto"/>
              <w:right w:val="single" w:sz="4" w:space="0" w:color="auto"/>
            </w:tcBorders>
            <w:shd w:val="clear" w:color="auto" w:fill="auto"/>
          </w:tcPr>
          <w:p w14:paraId="3A1F7B15" w14:textId="77777777" w:rsidR="00275B05" w:rsidRPr="00446238" w:rsidRDefault="00275B05">
            <w:pPr>
              <w:rPr>
                <w:sz w:val="20"/>
                <w:szCs w:val="20"/>
              </w:rPr>
            </w:pPr>
          </w:p>
        </w:tc>
      </w:tr>
      <w:tr w:rsidR="00275B05" w:rsidRPr="00446238" w14:paraId="374BE666" w14:textId="77777777">
        <w:trPr>
          <w:trHeight w:hRule="exact" w:val="298"/>
          <w:jc w:val="center"/>
        </w:trPr>
        <w:tc>
          <w:tcPr>
            <w:tcW w:w="8116" w:type="dxa"/>
            <w:gridSpan w:val="5"/>
            <w:tcBorders>
              <w:top w:val="single" w:sz="4" w:space="0" w:color="auto"/>
              <w:left w:val="single" w:sz="4" w:space="0" w:color="auto"/>
              <w:bottom w:val="single" w:sz="4" w:space="0" w:color="auto"/>
            </w:tcBorders>
            <w:shd w:val="clear" w:color="auto" w:fill="auto"/>
            <w:vAlign w:val="bottom"/>
          </w:tcPr>
          <w:p w14:paraId="7654977E" w14:textId="77777777" w:rsidR="00275B05" w:rsidRPr="00446238" w:rsidRDefault="00447033">
            <w:pPr>
              <w:pStyle w:val="a4"/>
              <w:jc w:val="right"/>
              <w:rPr>
                <w:sz w:val="20"/>
                <w:szCs w:val="20"/>
              </w:rPr>
            </w:pPr>
            <w:r w:rsidRPr="00446238">
              <w:rPr>
                <w:b/>
                <w:bCs/>
                <w:sz w:val="20"/>
                <w:szCs w:val="20"/>
              </w:rPr>
              <w:t>у тому числі ПДВ**:</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644C525" w14:textId="77777777" w:rsidR="00275B05" w:rsidRPr="00446238" w:rsidRDefault="00275B05">
            <w:pPr>
              <w:rPr>
                <w:sz w:val="20"/>
                <w:szCs w:val="20"/>
              </w:rPr>
            </w:pPr>
          </w:p>
        </w:tc>
      </w:tr>
    </w:tbl>
    <w:p w14:paraId="75D2953E" w14:textId="77777777" w:rsidR="00275B05" w:rsidRPr="00446238" w:rsidRDefault="00275B05">
      <w:pPr>
        <w:rPr>
          <w:sz w:val="20"/>
          <w:szCs w:val="20"/>
        </w:rPr>
        <w:sectPr w:rsidR="00275B05" w:rsidRPr="00446238" w:rsidSect="002E663B">
          <w:headerReference w:type="default" r:id="rId9"/>
          <w:footerReference w:type="default" r:id="rId10"/>
          <w:pgSz w:w="11900" w:h="16840"/>
          <w:pgMar w:top="1191" w:right="624" w:bottom="851" w:left="1109" w:header="0" w:footer="3" w:gutter="0"/>
          <w:cols w:space="720"/>
          <w:noEndnote/>
          <w:docGrid w:linePitch="360"/>
        </w:sectPr>
      </w:pPr>
    </w:p>
    <w:p w14:paraId="2AB46296" w14:textId="77777777" w:rsidR="00275B05" w:rsidRDefault="00447033">
      <w:pPr>
        <w:pStyle w:val="24"/>
        <w:keepNext/>
        <w:keepLines/>
        <w:jc w:val="both"/>
      </w:pPr>
      <w:bookmarkStart w:id="2" w:name="bookmark4"/>
      <w:proofErr w:type="spellStart"/>
      <w:r>
        <w:rPr>
          <w:lang w:val="ru-RU" w:eastAsia="ru-RU" w:bidi="ru-RU"/>
        </w:rPr>
        <w:lastRenderedPageBreak/>
        <w:t>Загальна</w:t>
      </w:r>
      <w:proofErr w:type="spellEnd"/>
      <w:r>
        <w:rPr>
          <w:lang w:val="ru-RU" w:eastAsia="ru-RU" w:bidi="ru-RU"/>
        </w:rPr>
        <w:t xml:space="preserve"> сума </w:t>
      </w:r>
      <w:r>
        <w:t xml:space="preserve">нашої пропозиції </w:t>
      </w:r>
      <w:r>
        <w:rPr>
          <w:lang w:val="ru-RU" w:eastAsia="ru-RU" w:bidi="ru-RU"/>
        </w:rPr>
        <w:t>становить:</w:t>
      </w:r>
      <w:bookmarkEnd w:id="2"/>
    </w:p>
    <w:p w14:paraId="6536E018" w14:textId="77777777" w:rsidR="00275B05" w:rsidRDefault="00447033">
      <w:pPr>
        <w:pStyle w:val="24"/>
        <w:keepNext/>
        <w:keepLines/>
        <w:tabs>
          <w:tab w:val="left" w:leader="underscore" w:pos="8045"/>
        </w:tabs>
        <w:jc w:val="both"/>
      </w:pPr>
      <w:r>
        <w:rPr>
          <w:lang w:val="ru-RU" w:eastAsia="ru-RU" w:bidi="ru-RU"/>
        </w:rPr>
        <w:tab/>
        <w:t xml:space="preserve"> (з/без* ПДВ)</w:t>
      </w:r>
    </w:p>
    <w:p w14:paraId="053FDD20" w14:textId="77777777" w:rsidR="00275B05" w:rsidRDefault="00447033">
      <w:pPr>
        <w:pStyle w:val="11"/>
        <w:spacing w:after="260"/>
        <w:jc w:val="center"/>
      </w:pPr>
      <w:r>
        <w:rPr>
          <w:i/>
          <w:iCs/>
          <w:lang w:val="ru-RU" w:eastAsia="ru-RU" w:bidi="ru-RU"/>
        </w:rPr>
        <w:t xml:space="preserve">(цифрами та </w:t>
      </w:r>
      <w:proofErr w:type="spellStart"/>
      <w:r>
        <w:rPr>
          <w:i/>
          <w:iCs/>
          <w:lang w:val="ru-RU" w:eastAsia="ru-RU" w:bidi="ru-RU"/>
        </w:rPr>
        <w:t>прописом</w:t>
      </w:r>
      <w:proofErr w:type="spellEnd"/>
      <w:r>
        <w:rPr>
          <w:i/>
          <w:iCs/>
          <w:lang w:val="ru-RU" w:eastAsia="ru-RU" w:bidi="ru-RU"/>
        </w:rPr>
        <w:t>)</w:t>
      </w:r>
    </w:p>
    <w:p w14:paraId="7E12D762" w14:textId="77777777" w:rsidR="00275B05" w:rsidRDefault="00447033">
      <w:pPr>
        <w:pStyle w:val="11"/>
        <w:numPr>
          <w:ilvl w:val="0"/>
          <w:numId w:val="23"/>
        </w:numPr>
        <w:tabs>
          <w:tab w:val="left" w:pos="308"/>
        </w:tabs>
        <w:jc w:val="both"/>
      </w:pPr>
      <w:r w:rsidRPr="00356F78">
        <w:rPr>
          <w:lang w:eastAsia="ru-RU" w:bidi="ru-RU"/>
        </w:rPr>
        <w:t xml:space="preserve">Загальна </w:t>
      </w:r>
      <w:r>
        <w:t xml:space="preserve">вартість пропозиції включає </w:t>
      </w:r>
      <w:r w:rsidRPr="00356F78">
        <w:rPr>
          <w:lang w:eastAsia="ru-RU" w:bidi="ru-RU"/>
        </w:rPr>
        <w:t xml:space="preserve">в себе </w:t>
      </w:r>
      <w:r>
        <w:t xml:space="preserve">всі </w:t>
      </w:r>
      <w:r w:rsidRPr="00356F78">
        <w:rPr>
          <w:lang w:eastAsia="ru-RU" w:bidi="ru-RU"/>
        </w:rPr>
        <w:t xml:space="preserve">витрати на транспортування, навантаження та розвантаження, витрати на сплату </w:t>
      </w:r>
      <w:r>
        <w:t xml:space="preserve">податків і зборів, </w:t>
      </w:r>
      <w:r w:rsidRPr="00356F78">
        <w:rPr>
          <w:lang w:eastAsia="ru-RU" w:bidi="ru-RU"/>
        </w:rPr>
        <w:t xml:space="preserve">що сплачуються або мають бути </w:t>
      </w:r>
      <w:r>
        <w:t xml:space="preserve">сплачені, </w:t>
      </w:r>
      <w:r w:rsidRPr="00356F78">
        <w:rPr>
          <w:lang w:eastAsia="ru-RU" w:bidi="ru-RU"/>
        </w:rPr>
        <w:t xml:space="preserve">страхування, отримання </w:t>
      </w:r>
      <w:r>
        <w:t xml:space="preserve">дозволів/ ліцензій/ сертифікатів </w:t>
      </w:r>
      <w:r w:rsidRPr="00356F78">
        <w:rPr>
          <w:lang w:eastAsia="ru-RU" w:bidi="ru-RU"/>
        </w:rPr>
        <w:t xml:space="preserve">та </w:t>
      </w:r>
      <w:r>
        <w:t xml:space="preserve">всі інші </w:t>
      </w:r>
      <w:r w:rsidRPr="00356F78">
        <w:rPr>
          <w:lang w:eastAsia="ru-RU" w:bidi="ru-RU"/>
        </w:rPr>
        <w:t>витрати.</w:t>
      </w:r>
    </w:p>
    <w:p w14:paraId="33DDC4BC" w14:textId="77777777" w:rsidR="00275B05" w:rsidRDefault="00447033">
      <w:pPr>
        <w:pStyle w:val="11"/>
        <w:numPr>
          <w:ilvl w:val="0"/>
          <w:numId w:val="23"/>
        </w:numPr>
        <w:tabs>
          <w:tab w:val="left" w:pos="304"/>
        </w:tabs>
        <w:jc w:val="both"/>
      </w:pPr>
      <w:r>
        <w:rPr>
          <w:lang w:val="ru-RU" w:eastAsia="ru-RU" w:bidi="ru-RU"/>
        </w:rPr>
        <w:t xml:space="preserve">Ми </w:t>
      </w:r>
      <w:r>
        <w:t xml:space="preserve">погоджуємося </w:t>
      </w:r>
      <w:proofErr w:type="spellStart"/>
      <w:r>
        <w:rPr>
          <w:lang w:val="ru-RU" w:eastAsia="ru-RU" w:bidi="ru-RU"/>
        </w:rPr>
        <w:t>дотримуватися</w:t>
      </w:r>
      <w:proofErr w:type="spellEnd"/>
      <w:r>
        <w:rPr>
          <w:lang w:val="ru-RU" w:eastAsia="ru-RU" w:bidi="ru-RU"/>
        </w:rPr>
        <w:t xml:space="preserve"> умов </w:t>
      </w:r>
      <w:r>
        <w:t xml:space="preserve">нашої тендерної пропозиції </w:t>
      </w:r>
      <w:proofErr w:type="spellStart"/>
      <w:r>
        <w:rPr>
          <w:lang w:val="ru-RU" w:eastAsia="ru-RU" w:bidi="ru-RU"/>
        </w:rPr>
        <w:t>протягом</w:t>
      </w:r>
      <w:proofErr w:type="spellEnd"/>
      <w:r>
        <w:rPr>
          <w:lang w:val="ru-RU" w:eastAsia="ru-RU" w:bidi="ru-RU"/>
        </w:rPr>
        <w:t xml:space="preserve"> 91 (</w:t>
      </w:r>
      <w:proofErr w:type="spellStart"/>
      <w:r>
        <w:rPr>
          <w:lang w:val="ru-RU" w:eastAsia="ru-RU" w:bidi="ru-RU"/>
        </w:rPr>
        <w:t>дев’яносто</w:t>
      </w:r>
      <w:proofErr w:type="spellEnd"/>
      <w:r>
        <w:rPr>
          <w:lang w:val="ru-RU" w:eastAsia="ru-RU" w:bidi="ru-RU"/>
        </w:rPr>
        <w:t xml:space="preserve"> одного) дня </w:t>
      </w:r>
      <w:r>
        <w:t xml:space="preserve">із </w:t>
      </w:r>
      <w:proofErr w:type="spellStart"/>
      <w:r>
        <w:rPr>
          <w:lang w:val="ru-RU" w:eastAsia="ru-RU" w:bidi="ru-RU"/>
        </w:rPr>
        <w:t>дати</w:t>
      </w:r>
      <w:proofErr w:type="spellEnd"/>
      <w:r>
        <w:rPr>
          <w:lang w:val="ru-RU" w:eastAsia="ru-RU" w:bidi="ru-RU"/>
        </w:rPr>
        <w:t xml:space="preserve"> </w:t>
      </w:r>
      <w:r>
        <w:t xml:space="preserve">кінцевого </w:t>
      </w:r>
      <w:r>
        <w:rPr>
          <w:lang w:val="ru-RU" w:eastAsia="ru-RU" w:bidi="ru-RU"/>
        </w:rPr>
        <w:t xml:space="preserve">строку </w:t>
      </w:r>
      <w:proofErr w:type="spellStart"/>
      <w:r>
        <w:rPr>
          <w:lang w:val="ru-RU" w:eastAsia="ru-RU" w:bidi="ru-RU"/>
        </w:rPr>
        <w:t>подання</w:t>
      </w:r>
      <w:proofErr w:type="spellEnd"/>
      <w:r>
        <w:rPr>
          <w:lang w:val="ru-RU" w:eastAsia="ru-RU" w:bidi="ru-RU"/>
        </w:rPr>
        <w:t xml:space="preserve"> </w:t>
      </w:r>
      <w:proofErr w:type="spellStart"/>
      <w:r>
        <w:rPr>
          <w:lang w:val="ru-RU" w:eastAsia="ru-RU" w:bidi="ru-RU"/>
        </w:rPr>
        <w:t>тендерних</w:t>
      </w:r>
      <w:proofErr w:type="spellEnd"/>
      <w:r>
        <w:rPr>
          <w:lang w:val="ru-RU" w:eastAsia="ru-RU" w:bidi="ru-RU"/>
        </w:rPr>
        <w:t xml:space="preserve"> </w:t>
      </w:r>
      <w:r>
        <w:t xml:space="preserve">пропозицій. </w:t>
      </w:r>
      <w:r>
        <w:rPr>
          <w:lang w:val="ru-RU" w:eastAsia="ru-RU" w:bidi="ru-RU"/>
        </w:rPr>
        <w:t xml:space="preserve">Наша </w:t>
      </w:r>
      <w:r>
        <w:t xml:space="preserve">пропозиція </w:t>
      </w:r>
      <w:r>
        <w:rPr>
          <w:lang w:val="ru-RU" w:eastAsia="ru-RU" w:bidi="ru-RU"/>
        </w:rPr>
        <w:t xml:space="preserve">буде </w:t>
      </w:r>
      <w:proofErr w:type="spellStart"/>
      <w:r>
        <w:rPr>
          <w:lang w:val="ru-RU" w:eastAsia="ru-RU" w:bidi="ru-RU"/>
        </w:rPr>
        <w:t>обов'язковою</w:t>
      </w:r>
      <w:proofErr w:type="spellEnd"/>
      <w:r>
        <w:rPr>
          <w:lang w:val="ru-RU" w:eastAsia="ru-RU" w:bidi="ru-RU"/>
        </w:rPr>
        <w:t xml:space="preserve"> для нас </w:t>
      </w:r>
      <w:r>
        <w:t xml:space="preserve">і </w:t>
      </w:r>
      <w:proofErr w:type="spellStart"/>
      <w:r>
        <w:rPr>
          <w:lang w:val="ru-RU" w:eastAsia="ru-RU" w:bidi="ru-RU"/>
        </w:rPr>
        <w:t>Замовник</w:t>
      </w:r>
      <w:proofErr w:type="spellEnd"/>
      <w:r>
        <w:rPr>
          <w:lang w:val="ru-RU" w:eastAsia="ru-RU" w:bidi="ru-RU"/>
        </w:rPr>
        <w:t xml:space="preserve"> </w:t>
      </w:r>
      <w:proofErr w:type="spellStart"/>
      <w:r>
        <w:rPr>
          <w:lang w:val="ru-RU" w:eastAsia="ru-RU" w:bidi="ru-RU"/>
        </w:rPr>
        <w:t>може</w:t>
      </w:r>
      <w:proofErr w:type="spellEnd"/>
      <w:r>
        <w:rPr>
          <w:lang w:val="ru-RU" w:eastAsia="ru-RU" w:bidi="ru-RU"/>
        </w:rPr>
        <w:t xml:space="preserve"> </w:t>
      </w:r>
      <w:proofErr w:type="spellStart"/>
      <w:r>
        <w:rPr>
          <w:lang w:val="ru-RU" w:eastAsia="ru-RU" w:bidi="ru-RU"/>
        </w:rPr>
        <w:t>прийняти</w:t>
      </w:r>
      <w:proofErr w:type="spellEnd"/>
      <w:r>
        <w:rPr>
          <w:lang w:val="ru-RU" w:eastAsia="ru-RU" w:bidi="ru-RU"/>
        </w:rPr>
        <w:t xml:space="preserve"> </w:t>
      </w:r>
      <w:r>
        <w:t xml:space="preserve">рішення </w:t>
      </w:r>
      <w:r>
        <w:rPr>
          <w:lang w:val="ru-RU" w:eastAsia="ru-RU" w:bidi="ru-RU"/>
        </w:rPr>
        <w:t xml:space="preserve">про </w:t>
      </w:r>
      <w:r>
        <w:t xml:space="preserve">намір </w:t>
      </w:r>
      <w:proofErr w:type="spellStart"/>
      <w:r>
        <w:rPr>
          <w:lang w:val="ru-RU" w:eastAsia="ru-RU" w:bidi="ru-RU"/>
        </w:rPr>
        <w:t>укласти</w:t>
      </w:r>
      <w:proofErr w:type="spellEnd"/>
      <w:r>
        <w:rPr>
          <w:lang w:val="ru-RU" w:eastAsia="ru-RU" w:bidi="ru-RU"/>
        </w:rPr>
        <w:t xml:space="preserve"> </w:t>
      </w:r>
      <w:r>
        <w:t xml:space="preserve">договір </w:t>
      </w:r>
      <w:r>
        <w:rPr>
          <w:lang w:val="ru-RU" w:eastAsia="ru-RU" w:bidi="ru-RU"/>
        </w:rPr>
        <w:t xml:space="preserve">про </w:t>
      </w:r>
      <w:r>
        <w:t xml:space="preserve">закупівлю </w:t>
      </w:r>
      <w:r>
        <w:rPr>
          <w:lang w:val="ru-RU" w:eastAsia="ru-RU" w:bidi="ru-RU"/>
        </w:rPr>
        <w:t>товару у будь-</w:t>
      </w:r>
      <w:proofErr w:type="spellStart"/>
      <w:r>
        <w:rPr>
          <w:lang w:val="ru-RU" w:eastAsia="ru-RU" w:bidi="ru-RU"/>
        </w:rPr>
        <w:t>який</w:t>
      </w:r>
      <w:proofErr w:type="spellEnd"/>
      <w:r>
        <w:rPr>
          <w:lang w:val="ru-RU" w:eastAsia="ru-RU" w:bidi="ru-RU"/>
        </w:rPr>
        <w:t xml:space="preserve"> час до </w:t>
      </w:r>
      <w:r>
        <w:t xml:space="preserve">закінчення </w:t>
      </w:r>
      <w:proofErr w:type="spellStart"/>
      <w:r>
        <w:rPr>
          <w:lang w:val="ru-RU" w:eastAsia="ru-RU" w:bidi="ru-RU"/>
        </w:rPr>
        <w:t>зазначеного</w:t>
      </w:r>
      <w:proofErr w:type="spellEnd"/>
      <w:r>
        <w:rPr>
          <w:lang w:val="ru-RU" w:eastAsia="ru-RU" w:bidi="ru-RU"/>
        </w:rPr>
        <w:t xml:space="preserve"> </w:t>
      </w:r>
      <w:r>
        <w:t>терміну.</w:t>
      </w:r>
    </w:p>
    <w:p w14:paraId="5DD13D22" w14:textId="77777777" w:rsidR="00275B05" w:rsidRDefault="00447033">
      <w:pPr>
        <w:pStyle w:val="11"/>
        <w:numPr>
          <w:ilvl w:val="0"/>
          <w:numId w:val="23"/>
        </w:numPr>
        <w:tabs>
          <w:tab w:val="left" w:pos="304"/>
        </w:tabs>
        <w:jc w:val="both"/>
      </w:pPr>
      <w:r w:rsidRPr="00356F78">
        <w:rPr>
          <w:lang w:eastAsia="ru-RU" w:bidi="ru-RU"/>
        </w:rPr>
        <w:t xml:space="preserve">Ми </w:t>
      </w:r>
      <w:r>
        <w:t xml:space="preserve">зобов’язуємося </w:t>
      </w:r>
      <w:r w:rsidRPr="00356F78">
        <w:rPr>
          <w:lang w:eastAsia="ru-RU" w:bidi="ru-RU"/>
        </w:rPr>
        <w:t xml:space="preserve">укласти </w:t>
      </w:r>
      <w:r>
        <w:t xml:space="preserve">договір </w:t>
      </w:r>
      <w:r w:rsidRPr="00356F78">
        <w:rPr>
          <w:lang w:eastAsia="ru-RU" w:bidi="ru-RU"/>
        </w:rPr>
        <w:t xml:space="preserve">про </w:t>
      </w:r>
      <w:r>
        <w:t xml:space="preserve">закупівлю </w:t>
      </w:r>
      <w:r w:rsidRPr="00356F78">
        <w:rPr>
          <w:lang w:eastAsia="ru-RU" w:bidi="ru-RU"/>
        </w:rPr>
        <w:t xml:space="preserve">не </w:t>
      </w:r>
      <w:r>
        <w:t xml:space="preserve">пізніше ніж </w:t>
      </w:r>
      <w:r w:rsidRPr="00356F78">
        <w:rPr>
          <w:lang w:eastAsia="ru-RU" w:bidi="ru-RU"/>
        </w:rPr>
        <w:t xml:space="preserve">через 15 </w:t>
      </w:r>
      <w:r>
        <w:t xml:space="preserve">днів </w:t>
      </w:r>
      <w:r w:rsidRPr="00356F78">
        <w:rPr>
          <w:lang w:eastAsia="ru-RU" w:bidi="ru-RU"/>
        </w:rPr>
        <w:t xml:space="preserve">з дати прийняття </w:t>
      </w:r>
      <w:r>
        <w:t xml:space="preserve">рішення </w:t>
      </w:r>
      <w:r w:rsidRPr="00356F78">
        <w:rPr>
          <w:lang w:eastAsia="ru-RU" w:bidi="ru-RU"/>
        </w:rPr>
        <w:t xml:space="preserve">про </w:t>
      </w:r>
      <w:r>
        <w:t xml:space="preserve">намір </w:t>
      </w:r>
      <w:r w:rsidRPr="00356F78">
        <w:rPr>
          <w:lang w:eastAsia="ru-RU" w:bidi="ru-RU"/>
        </w:rPr>
        <w:t xml:space="preserve">укласти </w:t>
      </w:r>
      <w:r>
        <w:t xml:space="preserve">договір </w:t>
      </w:r>
      <w:r w:rsidRPr="00356F78">
        <w:rPr>
          <w:lang w:eastAsia="ru-RU" w:bidi="ru-RU"/>
        </w:rPr>
        <w:t xml:space="preserve">про </w:t>
      </w:r>
      <w:r>
        <w:t xml:space="preserve">закупівлю відповідно </w:t>
      </w:r>
      <w:r w:rsidRPr="00356F78">
        <w:rPr>
          <w:lang w:eastAsia="ru-RU" w:bidi="ru-RU"/>
        </w:rPr>
        <w:t xml:space="preserve">до вимог </w:t>
      </w:r>
      <w:r>
        <w:t xml:space="preserve">тендерної документації. </w:t>
      </w:r>
      <w:r>
        <w:rPr>
          <w:lang w:val="ru-RU" w:eastAsia="ru-RU" w:bidi="ru-RU"/>
        </w:rPr>
        <w:t xml:space="preserve">З метою </w:t>
      </w:r>
      <w:proofErr w:type="spellStart"/>
      <w:r>
        <w:rPr>
          <w:lang w:val="ru-RU" w:eastAsia="ru-RU" w:bidi="ru-RU"/>
        </w:rPr>
        <w:t>забезпечення</w:t>
      </w:r>
      <w:proofErr w:type="spellEnd"/>
      <w:r>
        <w:rPr>
          <w:lang w:val="ru-RU" w:eastAsia="ru-RU" w:bidi="ru-RU"/>
        </w:rPr>
        <w:t xml:space="preserve"> права на </w:t>
      </w:r>
      <w:proofErr w:type="spellStart"/>
      <w:r>
        <w:rPr>
          <w:lang w:val="ru-RU" w:eastAsia="ru-RU" w:bidi="ru-RU"/>
        </w:rPr>
        <w:t>оскарження</w:t>
      </w:r>
      <w:proofErr w:type="spellEnd"/>
      <w:r>
        <w:rPr>
          <w:lang w:val="ru-RU" w:eastAsia="ru-RU" w:bidi="ru-RU"/>
        </w:rPr>
        <w:t xml:space="preserve"> </w:t>
      </w:r>
      <w:r>
        <w:t xml:space="preserve">рішень </w:t>
      </w:r>
      <w:proofErr w:type="spellStart"/>
      <w:r>
        <w:rPr>
          <w:lang w:val="ru-RU" w:eastAsia="ru-RU" w:bidi="ru-RU"/>
        </w:rPr>
        <w:t>Замовника</w:t>
      </w:r>
      <w:proofErr w:type="spellEnd"/>
      <w:r>
        <w:rPr>
          <w:lang w:val="ru-RU" w:eastAsia="ru-RU" w:bidi="ru-RU"/>
        </w:rPr>
        <w:t xml:space="preserve"> </w:t>
      </w:r>
      <w:r>
        <w:t xml:space="preserve">договір </w:t>
      </w:r>
      <w:r>
        <w:rPr>
          <w:lang w:val="ru-RU" w:eastAsia="ru-RU" w:bidi="ru-RU"/>
        </w:rPr>
        <w:t xml:space="preserve">про </w:t>
      </w:r>
      <w:r>
        <w:t xml:space="preserve">закупівлю </w:t>
      </w:r>
      <w:r>
        <w:rPr>
          <w:lang w:val="ru-RU" w:eastAsia="ru-RU" w:bidi="ru-RU"/>
        </w:rPr>
        <w:t xml:space="preserve">не </w:t>
      </w:r>
      <w:proofErr w:type="spellStart"/>
      <w:r>
        <w:rPr>
          <w:lang w:val="ru-RU" w:eastAsia="ru-RU" w:bidi="ru-RU"/>
        </w:rPr>
        <w:t>може</w:t>
      </w:r>
      <w:proofErr w:type="spellEnd"/>
      <w:r>
        <w:rPr>
          <w:lang w:val="ru-RU" w:eastAsia="ru-RU" w:bidi="ru-RU"/>
        </w:rPr>
        <w:t xml:space="preserve"> бути </w:t>
      </w:r>
      <w:proofErr w:type="spellStart"/>
      <w:r>
        <w:rPr>
          <w:lang w:val="ru-RU" w:eastAsia="ru-RU" w:bidi="ru-RU"/>
        </w:rPr>
        <w:t>укладено</w:t>
      </w:r>
      <w:proofErr w:type="spellEnd"/>
      <w:r>
        <w:rPr>
          <w:lang w:val="ru-RU" w:eastAsia="ru-RU" w:bidi="ru-RU"/>
        </w:rPr>
        <w:t xml:space="preserve"> </w:t>
      </w:r>
      <w:r>
        <w:t xml:space="preserve">раніше ніж </w:t>
      </w:r>
      <w:r>
        <w:rPr>
          <w:lang w:val="ru-RU" w:eastAsia="ru-RU" w:bidi="ru-RU"/>
        </w:rPr>
        <w:t xml:space="preserve">через </w:t>
      </w:r>
      <w:proofErr w:type="spellStart"/>
      <w:r>
        <w:rPr>
          <w:lang w:val="ru-RU" w:eastAsia="ru-RU" w:bidi="ru-RU"/>
        </w:rPr>
        <w:t>п’ять</w:t>
      </w:r>
      <w:proofErr w:type="spellEnd"/>
      <w:r>
        <w:rPr>
          <w:lang w:val="ru-RU" w:eastAsia="ru-RU" w:bidi="ru-RU"/>
        </w:rPr>
        <w:t xml:space="preserve"> </w:t>
      </w:r>
      <w:r>
        <w:t xml:space="preserve">днів </w:t>
      </w:r>
      <w:r>
        <w:rPr>
          <w:lang w:val="ru-RU" w:eastAsia="ru-RU" w:bidi="ru-RU"/>
        </w:rPr>
        <w:t xml:space="preserve">з </w:t>
      </w:r>
      <w:proofErr w:type="spellStart"/>
      <w:r>
        <w:rPr>
          <w:lang w:val="ru-RU" w:eastAsia="ru-RU" w:bidi="ru-RU"/>
        </w:rPr>
        <w:t>дати</w:t>
      </w:r>
      <w:proofErr w:type="spellEnd"/>
      <w:r>
        <w:rPr>
          <w:lang w:val="ru-RU" w:eastAsia="ru-RU" w:bidi="ru-RU"/>
        </w:rPr>
        <w:t xml:space="preserve"> </w:t>
      </w:r>
      <w:proofErr w:type="spellStart"/>
      <w:r>
        <w:rPr>
          <w:lang w:val="ru-RU" w:eastAsia="ru-RU" w:bidi="ru-RU"/>
        </w:rPr>
        <w:t>оприлюднення</w:t>
      </w:r>
      <w:proofErr w:type="spellEnd"/>
      <w:r>
        <w:rPr>
          <w:lang w:val="ru-RU" w:eastAsia="ru-RU" w:bidi="ru-RU"/>
        </w:rPr>
        <w:t xml:space="preserve"> в </w:t>
      </w:r>
      <w:r>
        <w:t xml:space="preserve">електронній системі </w:t>
      </w:r>
      <w:proofErr w:type="spellStart"/>
      <w:r>
        <w:t>закупівель</w:t>
      </w:r>
      <w:proofErr w:type="spellEnd"/>
      <w:r>
        <w:t xml:space="preserve"> повідомлення </w:t>
      </w:r>
      <w:r>
        <w:rPr>
          <w:lang w:val="ru-RU" w:eastAsia="ru-RU" w:bidi="ru-RU"/>
        </w:rPr>
        <w:t xml:space="preserve">про </w:t>
      </w:r>
      <w:r>
        <w:t xml:space="preserve">намір </w:t>
      </w:r>
      <w:proofErr w:type="spellStart"/>
      <w:r>
        <w:rPr>
          <w:lang w:val="ru-RU" w:eastAsia="ru-RU" w:bidi="ru-RU"/>
        </w:rPr>
        <w:t>укласти</w:t>
      </w:r>
      <w:proofErr w:type="spellEnd"/>
      <w:r>
        <w:rPr>
          <w:lang w:val="ru-RU" w:eastAsia="ru-RU" w:bidi="ru-RU"/>
        </w:rPr>
        <w:t xml:space="preserve"> </w:t>
      </w:r>
      <w:r>
        <w:t xml:space="preserve">договір </w:t>
      </w:r>
      <w:r>
        <w:rPr>
          <w:lang w:val="ru-RU" w:eastAsia="ru-RU" w:bidi="ru-RU"/>
        </w:rPr>
        <w:t xml:space="preserve">про </w:t>
      </w:r>
      <w:r>
        <w:t>закупівлю.</w:t>
      </w:r>
    </w:p>
    <w:p w14:paraId="3F231D37" w14:textId="77777777" w:rsidR="00275B05" w:rsidRDefault="00447033">
      <w:pPr>
        <w:spacing w:line="1" w:lineRule="exact"/>
      </w:pPr>
      <w:r>
        <w:rPr>
          <w:noProof/>
        </w:rPr>
        <mc:AlternateContent>
          <mc:Choice Requires="wps">
            <w:drawing>
              <wp:anchor distT="254000" distB="3175" distL="0" distR="0" simplePos="0" relativeHeight="125829378" behindDoc="0" locked="0" layoutInCell="1" allowOverlap="1" wp14:anchorId="64CA2FA5" wp14:editId="3B92AC40">
                <wp:simplePos x="0" y="0"/>
                <wp:positionH relativeFrom="page">
                  <wp:posOffset>1182370</wp:posOffset>
                </wp:positionH>
                <wp:positionV relativeFrom="paragraph">
                  <wp:posOffset>254000</wp:posOffset>
                </wp:positionV>
                <wp:extent cx="338455" cy="1917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38455" cy="191770"/>
                        </a:xfrm>
                        <a:prstGeom prst="rect">
                          <a:avLst/>
                        </a:prstGeom>
                        <a:noFill/>
                      </wps:spPr>
                      <wps:txbx>
                        <w:txbxContent>
                          <w:p w14:paraId="410C80B8" w14:textId="77777777" w:rsidR="00F17358" w:rsidRDefault="00F17358">
                            <w:pPr>
                              <w:pStyle w:val="11"/>
                              <w:pBdr>
                                <w:top w:val="single" w:sz="4" w:space="0" w:color="auto"/>
                              </w:pBdr>
                            </w:pPr>
                            <w:r>
                              <w:rPr>
                                <w:lang w:val="ru-RU" w:eastAsia="ru-RU" w:bidi="ru-RU"/>
                              </w:rPr>
                              <w:t>Дата</w:t>
                            </w:r>
                          </w:p>
                        </w:txbxContent>
                      </wps:txbx>
                      <wps:bodyPr wrap="none" lIns="0" tIns="0" rIns="0" bIns="0"/>
                    </wps:wsp>
                  </a:graphicData>
                </a:graphic>
              </wp:anchor>
            </w:drawing>
          </mc:Choice>
          <mc:Fallback>
            <w:pict>
              <v:shapetype w14:anchorId="64CA2FA5" id="_x0000_t202" coordsize="21600,21600" o:spt="202" path="m,l,21600r21600,l21600,xe">
                <v:stroke joinstyle="miter"/>
                <v:path gradientshapeok="t" o:connecttype="rect"/>
              </v:shapetype>
              <v:shape id="Shape 7" o:spid="_x0000_s1026" type="#_x0000_t202" style="position:absolute;margin-left:93.1pt;margin-top:20pt;width:26.65pt;height:15.1pt;z-index:125829378;visibility:visible;mso-wrap-style:none;mso-wrap-distance-left:0;mso-wrap-distance-top:2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" filled="f" stroked="f">
                <v:textbox inset="0,0,0,0">
                  <w:txbxContent>
                    <w:p w14:paraId="410C80B8" w14:textId="77777777" w:rsidR="00F17358" w:rsidRDefault="00F17358">
                      <w:pPr>
                        <w:pStyle w:val="11"/>
                        <w:pBdr>
                          <w:top w:val="single" w:sz="4" w:space="0" w:color="auto"/>
                        </w:pBdr>
                      </w:pPr>
                      <w:r>
                        <w:rPr>
                          <w:lang w:val="ru-RU" w:eastAsia="ru-RU" w:bidi="ru-RU"/>
                        </w:rPr>
                        <w:t>Дата</w:t>
                      </w:r>
                    </w:p>
                  </w:txbxContent>
                </v:textbox>
                <w10:wrap type="topAndBottom" anchorx="page"/>
              </v:shape>
            </w:pict>
          </mc:Fallback>
        </mc:AlternateContent>
      </w:r>
      <w:r>
        <w:rPr>
          <w:noProof/>
        </w:rPr>
        <mc:AlternateContent>
          <mc:Choice Requires="wps">
            <w:drawing>
              <wp:anchor distT="254000" distB="5715" distL="0" distR="0" simplePos="0" relativeHeight="125829380" behindDoc="0" locked="0" layoutInCell="1" allowOverlap="1" wp14:anchorId="04E6EEE4" wp14:editId="2A6759ED">
                <wp:simplePos x="0" y="0"/>
                <wp:positionH relativeFrom="page">
                  <wp:posOffset>3425825</wp:posOffset>
                </wp:positionH>
                <wp:positionV relativeFrom="paragraph">
                  <wp:posOffset>254000</wp:posOffset>
                </wp:positionV>
                <wp:extent cx="496570" cy="1892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496570" cy="189230"/>
                        </a:xfrm>
                        <a:prstGeom prst="rect">
                          <a:avLst/>
                        </a:prstGeom>
                        <a:noFill/>
                      </wps:spPr>
                      <wps:txbx>
                        <w:txbxContent>
                          <w:p w14:paraId="44013757" w14:textId="77777777" w:rsidR="00F17358" w:rsidRDefault="00F17358">
                            <w:pPr>
                              <w:pStyle w:val="11"/>
                              <w:pBdr>
                                <w:top w:val="single" w:sz="4" w:space="0" w:color="auto"/>
                              </w:pBdr>
                            </w:pPr>
                            <w:r>
                              <w:t>Підпис</w:t>
                            </w:r>
                          </w:p>
                        </w:txbxContent>
                      </wps:txbx>
                      <wps:bodyPr wrap="none" lIns="0" tIns="0" rIns="0" bIns="0"/>
                    </wps:wsp>
                  </a:graphicData>
                </a:graphic>
              </wp:anchor>
            </w:drawing>
          </mc:Choice>
          <mc:Fallback>
            <w:pict>
              <v:shape w14:anchorId="04E6EEE4" id="Shape 9" o:spid="_x0000_s1027" type="#_x0000_t202" style="position:absolute;margin-left:269.75pt;margin-top:20pt;width:39.1pt;height:14.9pt;z-index:125829380;visibility:visible;mso-wrap-style:none;mso-wrap-distance-left:0;mso-wrap-distance-top:20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" filled="f" stroked="f">
                <v:textbox inset="0,0,0,0">
                  <w:txbxContent>
                    <w:p w14:paraId="44013757" w14:textId="77777777" w:rsidR="00F17358" w:rsidRDefault="00F17358">
                      <w:pPr>
                        <w:pStyle w:val="11"/>
                        <w:pBdr>
                          <w:top w:val="single" w:sz="4" w:space="0" w:color="auto"/>
                        </w:pBdr>
                      </w:pPr>
                      <w:r>
                        <w:t>Підпис</w:t>
                      </w:r>
                    </w:p>
                  </w:txbxContent>
                </v:textbox>
                <w10:wrap type="topAndBottom" anchorx="page"/>
              </v:shape>
            </w:pict>
          </mc:Fallback>
        </mc:AlternateContent>
      </w:r>
      <w:r>
        <w:rPr>
          <w:noProof/>
        </w:rPr>
        <mc:AlternateContent>
          <mc:Choice Requires="wps">
            <w:drawing>
              <wp:anchor distT="254000" distB="0" distL="0" distR="0" simplePos="0" relativeHeight="125829382" behindDoc="0" locked="0" layoutInCell="1" allowOverlap="1" wp14:anchorId="59F19C4F" wp14:editId="250659EB">
                <wp:simplePos x="0" y="0"/>
                <wp:positionH relativeFrom="page">
                  <wp:posOffset>5224145</wp:posOffset>
                </wp:positionH>
                <wp:positionV relativeFrom="paragraph">
                  <wp:posOffset>254000</wp:posOffset>
                </wp:positionV>
                <wp:extent cx="1390015" cy="19494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90015" cy="194945"/>
                        </a:xfrm>
                        <a:prstGeom prst="rect">
                          <a:avLst/>
                        </a:prstGeom>
                        <a:noFill/>
                      </wps:spPr>
                      <wps:txbx>
                        <w:txbxContent>
                          <w:p w14:paraId="1C6DC81E" w14:textId="77777777" w:rsidR="00F17358" w:rsidRDefault="00F17358">
                            <w:pPr>
                              <w:pStyle w:val="11"/>
                              <w:pBdr>
                                <w:top w:val="single" w:sz="4" w:space="0" w:color="auto"/>
                              </w:pBdr>
                            </w:pPr>
                            <w:r>
                              <w:t xml:space="preserve">Прізвище </w:t>
                            </w:r>
                            <w:r>
                              <w:rPr>
                                <w:lang w:val="ru-RU" w:eastAsia="ru-RU" w:bidi="ru-RU"/>
                              </w:rPr>
                              <w:t xml:space="preserve">та </w:t>
                            </w:r>
                            <w:r>
                              <w:t>ініціали</w:t>
                            </w:r>
                          </w:p>
                        </w:txbxContent>
                      </wps:txbx>
                      <wps:bodyPr wrap="none" lIns="0" tIns="0" rIns="0" bIns="0"/>
                    </wps:wsp>
                  </a:graphicData>
                </a:graphic>
              </wp:anchor>
            </w:drawing>
          </mc:Choice>
          <mc:Fallback>
            <w:pict>
              <v:shape w14:anchorId="59F19C4F" id="Shape 11" o:spid="_x0000_s1028" type="#_x0000_t202" style="position:absolute;margin-left:411.35pt;margin-top:20pt;width:109.45pt;height:15.35pt;z-index:125829382;visibility:visible;mso-wrap-style:non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" filled="f" stroked="f">
                <v:textbox inset="0,0,0,0">
                  <w:txbxContent>
                    <w:p w14:paraId="1C6DC81E" w14:textId="77777777" w:rsidR="00F17358" w:rsidRDefault="00F17358">
                      <w:pPr>
                        <w:pStyle w:val="11"/>
                        <w:pBdr>
                          <w:top w:val="single" w:sz="4" w:space="0" w:color="auto"/>
                        </w:pBdr>
                      </w:pPr>
                      <w:r>
                        <w:t xml:space="preserve">Прізвище </w:t>
                      </w:r>
                      <w:r>
                        <w:rPr>
                          <w:lang w:val="ru-RU" w:eastAsia="ru-RU" w:bidi="ru-RU"/>
                        </w:rPr>
                        <w:t xml:space="preserve">та </w:t>
                      </w:r>
                      <w:r>
                        <w:t>ініціали</w:t>
                      </w:r>
                    </w:p>
                  </w:txbxContent>
                </v:textbox>
                <w10:wrap type="topAndBottom" anchorx="page"/>
              </v:shape>
            </w:pict>
          </mc:Fallback>
        </mc:AlternateContent>
      </w:r>
    </w:p>
    <w:p w14:paraId="412494FB" w14:textId="77777777" w:rsidR="00275B05" w:rsidRDefault="00447033">
      <w:pPr>
        <w:pStyle w:val="11"/>
        <w:numPr>
          <w:ilvl w:val="0"/>
          <w:numId w:val="24"/>
        </w:numPr>
        <w:tabs>
          <w:tab w:val="left" w:pos="320"/>
        </w:tabs>
      </w:pPr>
      <w:proofErr w:type="spellStart"/>
      <w:r>
        <w:rPr>
          <w:i/>
          <w:iCs/>
          <w:lang w:val="ru-RU" w:eastAsia="ru-RU" w:bidi="ru-RU"/>
        </w:rPr>
        <w:t>вказати</w:t>
      </w:r>
      <w:proofErr w:type="spellEnd"/>
      <w:r>
        <w:rPr>
          <w:i/>
          <w:iCs/>
          <w:lang w:val="ru-RU" w:eastAsia="ru-RU" w:bidi="ru-RU"/>
        </w:rPr>
        <w:t xml:space="preserve"> </w:t>
      </w:r>
      <w:r>
        <w:rPr>
          <w:i/>
          <w:iCs/>
        </w:rPr>
        <w:t xml:space="preserve">потрібне, </w:t>
      </w:r>
      <w:r>
        <w:rPr>
          <w:i/>
          <w:iCs/>
          <w:lang w:val="ru-RU" w:eastAsia="ru-RU" w:bidi="ru-RU"/>
        </w:rPr>
        <w:t xml:space="preserve">в </w:t>
      </w:r>
      <w:r>
        <w:rPr>
          <w:i/>
          <w:iCs/>
        </w:rPr>
        <w:t xml:space="preserve">залежності від </w:t>
      </w:r>
      <w:r>
        <w:rPr>
          <w:i/>
          <w:iCs/>
          <w:lang w:val="ru-RU" w:eastAsia="ru-RU" w:bidi="ru-RU"/>
        </w:rPr>
        <w:t xml:space="preserve">статусу </w:t>
      </w:r>
      <w:proofErr w:type="spellStart"/>
      <w:r>
        <w:rPr>
          <w:i/>
          <w:iCs/>
          <w:lang w:val="ru-RU" w:eastAsia="ru-RU" w:bidi="ru-RU"/>
        </w:rPr>
        <w:t>учасника</w:t>
      </w:r>
      <w:proofErr w:type="spellEnd"/>
      <w:r>
        <w:rPr>
          <w:i/>
          <w:iCs/>
          <w:lang w:val="ru-RU" w:eastAsia="ru-RU" w:bidi="ru-RU"/>
        </w:rPr>
        <w:t xml:space="preserve">, </w:t>
      </w:r>
      <w:r>
        <w:rPr>
          <w:i/>
          <w:iCs/>
        </w:rPr>
        <w:t xml:space="preserve">відповідно </w:t>
      </w:r>
      <w:r>
        <w:rPr>
          <w:i/>
          <w:iCs/>
          <w:lang w:val="ru-RU" w:eastAsia="ru-RU" w:bidi="ru-RU"/>
        </w:rPr>
        <w:t xml:space="preserve">до </w:t>
      </w:r>
      <w:proofErr w:type="spellStart"/>
      <w:r>
        <w:rPr>
          <w:i/>
          <w:iCs/>
          <w:lang w:val="ru-RU" w:eastAsia="ru-RU" w:bidi="ru-RU"/>
        </w:rPr>
        <w:t>вимог</w:t>
      </w:r>
      <w:proofErr w:type="spellEnd"/>
      <w:r>
        <w:rPr>
          <w:i/>
          <w:iCs/>
          <w:lang w:val="ru-RU" w:eastAsia="ru-RU" w:bidi="ru-RU"/>
        </w:rPr>
        <w:t xml:space="preserve"> </w:t>
      </w:r>
      <w:proofErr w:type="spellStart"/>
      <w:r>
        <w:rPr>
          <w:i/>
          <w:iCs/>
          <w:lang w:val="ru-RU" w:eastAsia="ru-RU" w:bidi="ru-RU"/>
        </w:rPr>
        <w:t>Податкового</w:t>
      </w:r>
      <w:proofErr w:type="spellEnd"/>
      <w:r>
        <w:rPr>
          <w:i/>
          <w:iCs/>
          <w:lang w:val="ru-RU" w:eastAsia="ru-RU" w:bidi="ru-RU"/>
        </w:rPr>
        <w:t xml:space="preserve"> кодексу </w:t>
      </w:r>
      <w:r>
        <w:rPr>
          <w:i/>
          <w:iCs/>
        </w:rPr>
        <w:t>України</w:t>
      </w:r>
    </w:p>
    <w:p w14:paraId="33743E65" w14:textId="77777777" w:rsidR="00275B05" w:rsidRDefault="00447033">
      <w:pPr>
        <w:pStyle w:val="11"/>
        <w:numPr>
          <w:ilvl w:val="0"/>
          <w:numId w:val="24"/>
        </w:numPr>
        <w:tabs>
          <w:tab w:val="left" w:pos="286"/>
        </w:tabs>
      </w:pPr>
      <w:r>
        <w:rPr>
          <w:i/>
          <w:iCs/>
          <w:lang w:val="ru-RU" w:eastAsia="ru-RU" w:bidi="ru-RU"/>
        </w:rPr>
        <w:t xml:space="preserve">* не </w:t>
      </w:r>
      <w:r>
        <w:rPr>
          <w:i/>
          <w:iCs/>
        </w:rPr>
        <w:t xml:space="preserve">заповнюється </w:t>
      </w:r>
      <w:r>
        <w:rPr>
          <w:i/>
          <w:iCs/>
          <w:lang w:val="ru-RU" w:eastAsia="ru-RU" w:bidi="ru-RU"/>
        </w:rPr>
        <w:t xml:space="preserve">у </w:t>
      </w:r>
      <w:r>
        <w:rPr>
          <w:i/>
          <w:iCs/>
        </w:rPr>
        <w:t xml:space="preserve">разі </w:t>
      </w:r>
      <w:proofErr w:type="spellStart"/>
      <w:r>
        <w:rPr>
          <w:i/>
          <w:iCs/>
          <w:lang w:val="ru-RU" w:eastAsia="ru-RU" w:bidi="ru-RU"/>
        </w:rPr>
        <w:t>якщо</w:t>
      </w:r>
      <w:proofErr w:type="spellEnd"/>
      <w:r>
        <w:rPr>
          <w:i/>
          <w:iCs/>
          <w:lang w:val="ru-RU" w:eastAsia="ru-RU" w:bidi="ru-RU"/>
        </w:rPr>
        <w:t xml:space="preserve"> </w:t>
      </w:r>
      <w:proofErr w:type="spellStart"/>
      <w:r>
        <w:rPr>
          <w:i/>
          <w:iCs/>
          <w:lang w:val="ru-RU" w:eastAsia="ru-RU" w:bidi="ru-RU"/>
        </w:rPr>
        <w:t>учасник</w:t>
      </w:r>
      <w:proofErr w:type="spellEnd"/>
      <w:r>
        <w:rPr>
          <w:i/>
          <w:iCs/>
          <w:lang w:val="ru-RU" w:eastAsia="ru-RU" w:bidi="ru-RU"/>
        </w:rPr>
        <w:t xml:space="preserve"> не </w:t>
      </w:r>
      <w:r>
        <w:rPr>
          <w:i/>
          <w:iCs/>
        </w:rPr>
        <w:t xml:space="preserve">є </w:t>
      </w:r>
      <w:proofErr w:type="spellStart"/>
      <w:r>
        <w:rPr>
          <w:i/>
          <w:iCs/>
          <w:lang w:val="ru-RU" w:eastAsia="ru-RU" w:bidi="ru-RU"/>
        </w:rPr>
        <w:t>платником</w:t>
      </w:r>
      <w:proofErr w:type="spellEnd"/>
      <w:r>
        <w:rPr>
          <w:i/>
          <w:iCs/>
          <w:lang w:val="ru-RU" w:eastAsia="ru-RU" w:bidi="ru-RU"/>
        </w:rPr>
        <w:t xml:space="preserve"> ПДВ</w:t>
      </w:r>
      <w:r>
        <w:br w:type="page"/>
      </w:r>
    </w:p>
    <w:p w14:paraId="51DDCF89" w14:textId="55DBB675" w:rsidR="001B0C99" w:rsidRDefault="001B0C99" w:rsidP="001B0C99">
      <w:pPr>
        <w:pStyle w:val="24"/>
        <w:keepNext/>
        <w:keepLines/>
        <w:spacing w:after="260"/>
        <w:jc w:val="right"/>
        <w:rPr>
          <w:color w:val="00000A"/>
        </w:rPr>
      </w:pPr>
      <w:bookmarkStart w:id="3" w:name="bookmark7"/>
      <w:r>
        <w:rPr>
          <w:color w:val="00000A"/>
        </w:rPr>
        <w:lastRenderedPageBreak/>
        <w:t>Додаток 2</w:t>
      </w:r>
    </w:p>
    <w:p w14:paraId="0D8A8109" w14:textId="22F9527A" w:rsidR="00275B05" w:rsidRDefault="00447033">
      <w:pPr>
        <w:pStyle w:val="24"/>
        <w:keepNext/>
        <w:keepLines/>
        <w:spacing w:after="260"/>
      </w:pPr>
      <w:r>
        <w:rPr>
          <w:color w:val="00000A"/>
        </w:rPr>
        <w:t xml:space="preserve">ТЕХНІЧНІ </w:t>
      </w:r>
      <w:r>
        <w:rPr>
          <w:color w:val="00000A"/>
          <w:lang w:val="ru-RU" w:eastAsia="ru-RU" w:bidi="ru-RU"/>
        </w:rPr>
        <w:t>ВИМОГИ</w:t>
      </w:r>
      <w:bookmarkEnd w:id="3"/>
    </w:p>
    <w:p w14:paraId="1584EFAB" w14:textId="77777777" w:rsidR="00275B05" w:rsidRDefault="00447033">
      <w:pPr>
        <w:pStyle w:val="11"/>
        <w:numPr>
          <w:ilvl w:val="0"/>
          <w:numId w:val="25"/>
        </w:numPr>
        <w:tabs>
          <w:tab w:val="left" w:pos="307"/>
        </w:tabs>
        <w:spacing w:after="260"/>
        <w:jc w:val="both"/>
      </w:pPr>
      <w:r>
        <w:t xml:space="preserve">Технічні </w:t>
      </w:r>
      <w:r w:rsidRPr="00356F78">
        <w:rPr>
          <w:lang w:eastAsia="ru-RU" w:bidi="ru-RU"/>
        </w:rPr>
        <w:t xml:space="preserve">вимоги до предмету </w:t>
      </w:r>
      <w:r>
        <w:t xml:space="preserve">закупівлі </w:t>
      </w:r>
      <w:r w:rsidRPr="00356F78">
        <w:rPr>
          <w:lang w:eastAsia="ru-RU" w:bidi="ru-RU"/>
        </w:rPr>
        <w:t xml:space="preserve">розроблено у </w:t>
      </w:r>
      <w:r>
        <w:t xml:space="preserve">відповідності </w:t>
      </w:r>
      <w:r w:rsidRPr="00356F78">
        <w:rPr>
          <w:lang w:eastAsia="ru-RU" w:bidi="ru-RU"/>
        </w:rPr>
        <w:t xml:space="preserve">до опису </w:t>
      </w:r>
      <w:r>
        <w:t xml:space="preserve">і зразків </w:t>
      </w:r>
      <w:r w:rsidRPr="00356F78">
        <w:rPr>
          <w:lang w:eastAsia="ru-RU" w:bidi="ru-RU"/>
        </w:rPr>
        <w:t xml:space="preserve">однострою </w:t>
      </w:r>
      <w:r>
        <w:t xml:space="preserve">поліцейських, </w:t>
      </w:r>
      <w:r w:rsidRPr="00356F78">
        <w:rPr>
          <w:lang w:eastAsia="ru-RU" w:bidi="ru-RU"/>
        </w:rPr>
        <w:t xml:space="preserve">розроблених </w:t>
      </w:r>
      <w:r>
        <w:t xml:space="preserve">відповідно </w:t>
      </w:r>
      <w:r w:rsidRPr="00356F78">
        <w:rPr>
          <w:lang w:eastAsia="ru-RU" w:bidi="ru-RU"/>
        </w:rPr>
        <w:t xml:space="preserve">до постанови </w:t>
      </w:r>
      <w:r>
        <w:t xml:space="preserve">Кабінету Міністрів України </w:t>
      </w:r>
      <w:r w:rsidRPr="00356F78">
        <w:rPr>
          <w:lang w:eastAsia="ru-RU" w:bidi="ru-RU"/>
        </w:rPr>
        <w:t xml:space="preserve">«Про </w:t>
      </w:r>
      <w:r>
        <w:t xml:space="preserve">однострій поліцейських» від </w:t>
      </w:r>
      <w:r w:rsidRPr="00356F78">
        <w:rPr>
          <w:lang w:eastAsia="ru-RU" w:bidi="ru-RU"/>
        </w:rPr>
        <w:t xml:space="preserve">30.09.2015 №823 </w:t>
      </w:r>
      <w:r>
        <w:t xml:space="preserve">(зі змінами </w:t>
      </w:r>
      <w:r w:rsidRPr="00356F78">
        <w:rPr>
          <w:lang w:eastAsia="ru-RU" w:bidi="ru-RU"/>
        </w:rPr>
        <w:t xml:space="preserve">та доповненнями), ч.2 ст.20 Закону </w:t>
      </w:r>
      <w:r>
        <w:t xml:space="preserve">України </w:t>
      </w:r>
      <w:r w:rsidRPr="00356F78">
        <w:rPr>
          <w:lang w:eastAsia="ru-RU" w:bidi="ru-RU"/>
        </w:rPr>
        <w:t xml:space="preserve">«Про </w:t>
      </w:r>
      <w:r>
        <w:t xml:space="preserve">Національну поліцію» від </w:t>
      </w:r>
      <w:r w:rsidRPr="00356F78">
        <w:rPr>
          <w:lang w:eastAsia="ru-RU" w:bidi="ru-RU"/>
        </w:rPr>
        <w:t xml:space="preserve">02.07.2015 </w:t>
      </w:r>
      <w:r w:rsidRPr="00356F78">
        <w:rPr>
          <w:lang w:eastAsia="en-US" w:bidi="en-US"/>
        </w:rPr>
        <w:t>№580-</w:t>
      </w:r>
      <w:r>
        <w:rPr>
          <w:lang w:val="en-US" w:eastAsia="en-US" w:bidi="en-US"/>
        </w:rPr>
        <w:t>VIII</w:t>
      </w:r>
      <w:r w:rsidRPr="00356F78">
        <w:rPr>
          <w:lang w:eastAsia="en-US" w:bidi="en-US"/>
        </w:rPr>
        <w:t xml:space="preserve">, </w:t>
      </w:r>
      <w:r w:rsidRPr="00356F78">
        <w:rPr>
          <w:lang w:eastAsia="ru-RU" w:bidi="ru-RU"/>
        </w:rPr>
        <w:t xml:space="preserve">наказу Департаменту </w:t>
      </w:r>
      <w:r>
        <w:t xml:space="preserve">поліції </w:t>
      </w:r>
      <w:r w:rsidRPr="00356F78">
        <w:rPr>
          <w:lang w:eastAsia="ru-RU" w:bidi="ru-RU"/>
        </w:rPr>
        <w:t xml:space="preserve">охорони № 80 </w:t>
      </w:r>
      <w:r>
        <w:t xml:space="preserve">від </w:t>
      </w:r>
      <w:r w:rsidRPr="00356F78">
        <w:rPr>
          <w:lang w:eastAsia="ru-RU" w:bidi="ru-RU"/>
        </w:rPr>
        <w:t xml:space="preserve">01.06.2017 «Про затвердження </w:t>
      </w:r>
      <w:r>
        <w:t xml:space="preserve">предметів спеціального </w:t>
      </w:r>
      <w:r w:rsidRPr="00356F78">
        <w:rPr>
          <w:lang w:eastAsia="ru-RU" w:bidi="ru-RU"/>
        </w:rPr>
        <w:t xml:space="preserve">форменого одягу, </w:t>
      </w:r>
      <w:r>
        <w:t xml:space="preserve">знаків розпізнання, </w:t>
      </w:r>
      <w:r w:rsidRPr="00356F78">
        <w:rPr>
          <w:lang w:eastAsia="ru-RU" w:bidi="ru-RU"/>
        </w:rPr>
        <w:t xml:space="preserve">норм </w:t>
      </w:r>
      <w:r>
        <w:t xml:space="preserve">належності </w:t>
      </w:r>
      <w:r w:rsidRPr="00356F78">
        <w:rPr>
          <w:lang w:eastAsia="ru-RU" w:bidi="ru-RU"/>
        </w:rPr>
        <w:t xml:space="preserve">персоналу </w:t>
      </w:r>
      <w:r>
        <w:t xml:space="preserve">підрозділів воєнізованої </w:t>
      </w:r>
      <w:r w:rsidRPr="00356F78">
        <w:rPr>
          <w:lang w:eastAsia="ru-RU" w:bidi="ru-RU"/>
        </w:rPr>
        <w:t xml:space="preserve">охорони </w:t>
      </w:r>
      <w:r>
        <w:t xml:space="preserve">і </w:t>
      </w:r>
      <w:r w:rsidRPr="00356F78">
        <w:rPr>
          <w:lang w:eastAsia="ru-RU" w:bidi="ru-RU"/>
        </w:rPr>
        <w:t xml:space="preserve">правил </w:t>
      </w:r>
      <w:r>
        <w:t xml:space="preserve">носіння спеціального </w:t>
      </w:r>
      <w:r w:rsidRPr="00356F78">
        <w:rPr>
          <w:lang w:eastAsia="ru-RU" w:bidi="ru-RU"/>
        </w:rPr>
        <w:t xml:space="preserve">форменого одягу персоналом </w:t>
      </w:r>
      <w:r>
        <w:t xml:space="preserve">воєнізованої </w:t>
      </w:r>
      <w:r w:rsidRPr="00356F78">
        <w:rPr>
          <w:lang w:eastAsia="ru-RU" w:bidi="ru-RU"/>
        </w:rPr>
        <w:t>охорони».</w:t>
      </w:r>
    </w:p>
    <w:p w14:paraId="27EB2BD8" w14:textId="2DE23339" w:rsidR="00275B05" w:rsidRDefault="00447033">
      <w:pPr>
        <w:pStyle w:val="11"/>
        <w:numPr>
          <w:ilvl w:val="0"/>
          <w:numId w:val="25"/>
        </w:numPr>
        <w:tabs>
          <w:tab w:val="left" w:pos="307"/>
        </w:tabs>
        <w:spacing w:after="260"/>
        <w:jc w:val="both"/>
      </w:pPr>
      <w:r>
        <w:t xml:space="preserve">Кількісні </w:t>
      </w:r>
      <w:r>
        <w:rPr>
          <w:lang w:val="ru-RU" w:eastAsia="ru-RU" w:bidi="ru-RU"/>
        </w:rPr>
        <w:t xml:space="preserve">характеристики предмету </w:t>
      </w:r>
      <w:r>
        <w:t xml:space="preserve">закупівлі </w:t>
      </w:r>
      <w:r>
        <w:rPr>
          <w:lang w:val="ru-RU" w:eastAsia="ru-RU" w:bidi="ru-RU"/>
        </w:rPr>
        <w:t xml:space="preserve">та </w:t>
      </w:r>
      <w:r>
        <w:t xml:space="preserve">основні </w:t>
      </w:r>
      <w:proofErr w:type="spellStart"/>
      <w:r>
        <w:rPr>
          <w:lang w:val="ru-RU" w:eastAsia="ru-RU" w:bidi="ru-RU"/>
        </w:rPr>
        <w:t>вимоги</w:t>
      </w:r>
      <w:proofErr w:type="spellEnd"/>
      <w:r>
        <w:rPr>
          <w:lang w:val="ru-RU" w:eastAsia="ru-RU" w:bidi="ru-RU"/>
        </w:rPr>
        <w:t xml:space="preserve"> до </w:t>
      </w:r>
      <w:proofErr w:type="spellStart"/>
      <w:r>
        <w:rPr>
          <w:lang w:val="ru-RU" w:eastAsia="ru-RU" w:bidi="ru-RU"/>
        </w:rPr>
        <w:t>тканини</w:t>
      </w:r>
      <w:proofErr w:type="spellEnd"/>
      <w:r>
        <w:rPr>
          <w:lang w:val="ru-RU" w:eastAsia="ru-RU" w:bidi="ru-RU"/>
        </w:rPr>
        <w:t xml:space="preserve"> верху, </w:t>
      </w:r>
      <w:r>
        <w:t xml:space="preserve">пряжі, </w:t>
      </w:r>
      <w:r>
        <w:rPr>
          <w:lang w:val="ru-RU" w:eastAsia="ru-RU" w:bidi="ru-RU"/>
        </w:rPr>
        <w:t xml:space="preserve">та полотна трикотажного на </w:t>
      </w:r>
      <w:proofErr w:type="spellStart"/>
      <w:r>
        <w:rPr>
          <w:lang w:val="ru-RU" w:eastAsia="ru-RU" w:bidi="ru-RU"/>
        </w:rPr>
        <w:t>предмети</w:t>
      </w:r>
      <w:proofErr w:type="spellEnd"/>
      <w:r>
        <w:rPr>
          <w:lang w:val="ru-RU" w:eastAsia="ru-RU" w:bidi="ru-RU"/>
        </w:rPr>
        <w:t xml:space="preserve"> </w:t>
      </w:r>
      <w:r>
        <w:t>закупівлі</w:t>
      </w:r>
      <w:r w:rsidR="00FD2E0D">
        <w:t>.</w:t>
      </w:r>
    </w:p>
    <w:p w14:paraId="30B59A68" w14:textId="77777777" w:rsidR="00FD2E0D" w:rsidRDefault="00FD2E0D" w:rsidP="00FD2E0D">
      <w:pPr>
        <w:pStyle w:val="11"/>
        <w:numPr>
          <w:ilvl w:val="0"/>
          <w:numId w:val="30"/>
        </w:numPr>
        <w:tabs>
          <w:tab w:val="left" w:pos="326"/>
        </w:tabs>
        <w:spacing w:after="260"/>
        <w:jc w:val="both"/>
      </w:pPr>
      <w:r>
        <w:t xml:space="preserve">Технічні </w:t>
      </w:r>
      <w:r w:rsidRPr="00E423EA">
        <w:rPr>
          <w:lang w:eastAsia="ru-RU" w:bidi="ru-RU"/>
        </w:rPr>
        <w:t xml:space="preserve">вимоги до предмету </w:t>
      </w:r>
      <w:r>
        <w:t xml:space="preserve">закупівлі </w:t>
      </w:r>
      <w:r w:rsidRPr="00E423EA">
        <w:rPr>
          <w:lang w:eastAsia="ru-RU" w:bidi="ru-RU"/>
        </w:rPr>
        <w:t xml:space="preserve">розроблено у </w:t>
      </w:r>
      <w:r>
        <w:t xml:space="preserve">відповідності </w:t>
      </w:r>
      <w:r w:rsidRPr="00E423EA">
        <w:rPr>
          <w:lang w:eastAsia="ru-RU" w:bidi="ru-RU"/>
        </w:rPr>
        <w:t xml:space="preserve">до опису </w:t>
      </w:r>
      <w:r>
        <w:t xml:space="preserve">і зразків </w:t>
      </w:r>
      <w:r w:rsidRPr="00E423EA">
        <w:rPr>
          <w:lang w:eastAsia="ru-RU" w:bidi="ru-RU"/>
        </w:rPr>
        <w:t xml:space="preserve">однострою </w:t>
      </w:r>
      <w:r>
        <w:t xml:space="preserve">поліцейських, </w:t>
      </w:r>
      <w:r w:rsidRPr="00E423EA">
        <w:rPr>
          <w:lang w:eastAsia="ru-RU" w:bidi="ru-RU"/>
        </w:rPr>
        <w:t xml:space="preserve">розроблених </w:t>
      </w:r>
      <w:r>
        <w:t xml:space="preserve">відповідно </w:t>
      </w:r>
      <w:r w:rsidRPr="00E423EA">
        <w:rPr>
          <w:lang w:eastAsia="ru-RU" w:bidi="ru-RU"/>
        </w:rPr>
        <w:t xml:space="preserve">до постанови </w:t>
      </w:r>
      <w:r>
        <w:t xml:space="preserve">Кабінету Міністрів України </w:t>
      </w:r>
      <w:r w:rsidRPr="00E423EA">
        <w:rPr>
          <w:lang w:eastAsia="ru-RU" w:bidi="ru-RU"/>
        </w:rPr>
        <w:t xml:space="preserve">«Про </w:t>
      </w:r>
      <w:r>
        <w:t xml:space="preserve">однострій поліцейських» від </w:t>
      </w:r>
      <w:r w:rsidRPr="00E423EA">
        <w:rPr>
          <w:lang w:eastAsia="ru-RU" w:bidi="ru-RU"/>
        </w:rPr>
        <w:t xml:space="preserve">30.09.2015 №823 </w:t>
      </w:r>
      <w:r>
        <w:t xml:space="preserve">(зі змінами </w:t>
      </w:r>
      <w:r w:rsidRPr="00E423EA">
        <w:rPr>
          <w:lang w:eastAsia="ru-RU" w:bidi="ru-RU"/>
        </w:rPr>
        <w:t xml:space="preserve">та доповненнями), ч.2 ст.20 Закону </w:t>
      </w:r>
      <w:r>
        <w:t xml:space="preserve">України </w:t>
      </w:r>
      <w:r w:rsidRPr="00E423EA">
        <w:rPr>
          <w:lang w:eastAsia="ru-RU" w:bidi="ru-RU"/>
        </w:rPr>
        <w:t xml:space="preserve">«Про </w:t>
      </w:r>
      <w:r>
        <w:t xml:space="preserve">Національну поліцію» від </w:t>
      </w:r>
      <w:r w:rsidRPr="00E423EA">
        <w:rPr>
          <w:lang w:eastAsia="ru-RU" w:bidi="ru-RU"/>
        </w:rPr>
        <w:t xml:space="preserve">02.07.2015 </w:t>
      </w:r>
      <w:r w:rsidRPr="00E423EA">
        <w:rPr>
          <w:lang w:bidi="en-US"/>
        </w:rPr>
        <w:t>№580-</w:t>
      </w:r>
      <w:r>
        <w:rPr>
          <w:lang w:val="en-US" w:bidi="en-US"/>
        </w:rPr>
        <w:t>VIII</w:t>
      </w:r>
      <w:r w:rsidRPr="00E423EA">
        <w:rPr>
          <w:lang w:bidi="en-US"/>
        </w:rPr>
        <w:t xml:space="preserve">, </w:t>
      </w:r>
      <w:r w:rsidRPr="00E423EA">
        <w:rPr>
          <w:lang w:eastAsia="ru-RU" w:bidi="ru-RU"/>
        </w:rPr>
        <w:t xml:space="preserve">наказу Департаменту </w:t>
      </w:r>
      <w:r>
        <w:t xml:space="preserve">поліції </w:t>
      </w:r>
      <w:r w:rsidRPr="00E423EA">
        <w:rPr>
          <w:lang w:eastAsia="ru-RU" w:bidi="ru-RU"/>
        </w:rPr>
        <w:t xml:space="preserve">охорони № 80 </w:t>
      </w:r>
      <w:r>
        <w:t xml:space="preserve">від </w:t>
      </w:r>
      <w:r w:rsidRPr="00E423EA">
        <w:rPr>
          <w:lang w:eastAsia="ru-RU" w:bidi="ru-RU"/>
        </w:rPr>
        <w:t xml:space="preserve">01.06.2017 «Про затвердження </w:t>
      </w:r>
      <w:r>
        <w:t xml:space="preserve">предметів спеціального </w:t>
      </w:r>
      <w:r w:rsidRPr="00E423EA">
        <w:rPr>
          <w:lang w:eastAsia="ru-RU" w:bidi="ru-RU"/>
        </w:rPr>
        <w:t xml:space="preserve">форменого одягу, </w:t>
      </w:r>
      <w:r>
        <w:t xml:space="preserve">знаків розпізнання, </w:t>
      </w:r>
      <w:r w:rsidRPr="00E423EA">
        <w:rPr>
          <w:lang w:eastAsia="ru-RU" w:bidi="ru-RU"/>
        </w:rPr>
        <w:t xml:space="preserve">норм </w:t>
      </w:r>
      <w:r>
        <w:t xml:space="preserve">належності </w:t>
      </w:r>
      <w:r w:rsidRPr="00E423EA">
        <w:rPr>
          <w:lang w:eastAsia="ru-RU" w:bidi="ru-RU"/>
        </w:rPr>
        <w:t xml:space="preserve">персоналу </w:t>
      </w:r>
      <w:r>
        <w:t xml:space="preserve">підрозділів воєнізованої </w:t>
      </w:r>
      <w:r w:rsidRPr="00E423EA">
        <w:rPr>
          <w:lang w:eastAsia="ru-RU" w:bidi="ru-RU"/>
        </w:rPr>
        <w:t xml:space="preserve">охорони </w:t>
      </w:r>
      <w:r>
        <w:t xml:space="preserve">і </w:t>
      </w:r>
      <w:r w:rsidRPr="00E423EA">
        <w:rPr>
          <w:lang w:eastAsia="ru-RU" w:bidi="ru-RU"/>
        </w:rPr>
        <w:t xml:space="preserve">правил </w:t>
      </w:r>
      <w:r>
        <w:t xml:space="preserve">носіння спеціального </w:t>
      </w:r>
      <w:r w:rsidRPr="00E423EA">
        <w:rPr>
          <w:lang w:eastAsia="ru-RU" w:bidi="ru-RU"/>
        </w:rPr>
        <w:t xml:space="preserve">форменого одягу персоналом </w:t>
      </w:r>
      <w:r>
        <w:t xml:space="preserve">воєнізованої </w:t>
      </w:r>
      <w:r w:rsidRPr="00E423EA">
        <w:rPr>
          <w:lang w:eastAsia="ru-RU" w:bidi="ru-RU"/>
        </w:rPr>
        <w:t>охорони».</w:t>
      </w:r>
    </w:p>
    <w:p w14:paraId="41F1485F" w14:textId="502623AC" w:rsidR="00FD2E0D" w:rsidRDefault="00FD2E0D" w:rsidP="00FD2E0D">
      <w:pPr>
        <w:pStyle w:val="11"/>
        <w:numPr>
          <w:ilvl w:val="0"/>
          <w:numId w:val="30"/>
        </w:numPr>
        <w:tabs>
          <w:tab w:val="left" w:pos="326"/>
        </w:tabs>
        <w:spacing w:after="260"/>
        <w:jc w:val="both"/>
      </w:pPr>
      <w:r>
        <w:t xml:space="preserve">Кількісні </w:t>
      </w:r>
      <w:r>
        <w:rPr>
          <w:lang w:eastAsia="ru-RU" w:bidi="ru-RU"/>
        </w:rPr>
        <w:t xml:space="preserve">характеристики предмету </w:t>
      </w:r>
      <w:r>
        <w:t xml:space="preserve">закупівлі </w:t>
      </w:r>
      <w:r>
        <w:rPr>
          <w:lang w:eastAsia="ru-RU" w:bidi="ru-RU"/>
        </w:rPr>
        <w:t xml:space="preserve">та </w:t>
      </w:r>
      <w:r>
        <w:t xml:space="preserve">основні </w:t>
      </w:r>
      <w:r>
        <w:rPr>
          <w:lang w:eastAsia="ru-RU" w:bidi="ru-RU"/>
        </w:rPr>
        <w:t xml:space="preserve">вимоги до тканини верху, </w:t>
      </w:r>
      <w:r>
        <w:t xml:space="preserve">пряжі, </w:t>
      </w:r>
      <w:r>
        <w:rPr>
          <w:lang w:eastAsia="ru-RU" w:bidi="ru-RU"/>
        </w:rPr>
        <w:t xml:space="preserve">та полотна трикотажного на предмети </w:t>
      </w:r>
      <w:r>
        <w:t>закупівлі:</w:t>
      </w:r>
    </w:p>
    <w:p w14:paraId="62336004" w14:textId="67F75949" w:rsidR="00FD2E0D" w:rsidRDefault="00FD2E0D" w:rsidP="00FD2E0D">
      <w:pPr>
        <w:pStyle w:val="11"/>
        <w:tabs>
          <w:tab w:val="left" w:pos="326"/>
        </w:tabs>
        <w:spacing w:after="260"/>
        <w:jc w:val="both"/>
      </w:pPr>
    </w:p>
    <w:p w14:paraId="17292B93" w14:textId="21796904" w:rsidR="00FD2E0D" w:rsidRDefault="00FD2E0D" w:rsidP="00FD2E0D">
      <w:pPr>
        <w:pStyle w:val="11"/>
        <w:tabs>
          <w:tab w:val="left" w:pos="326"/>
        </w:tabs>
        <w:spacing w:after="260"/>
        <w:jc w:val="both"/>
      </w:pPr>
    </w:p>
    <w:p w14:paraId="49BE8449" w14:textId="2CE5C973" w:rsidR="00FD2E0D" w:rsidRDefault="00FD2E0D" w:rsidP="00FD2E0D">
      <w:pPr>
        <w:pStyle w:val="11"/>
        <w:tabs>
          <w:tab w:val="left" w:pos="326"/>
        </w:tabs>
        <w:spacing w:after="260"/>
        <w:jc w:val="both"/>
      </w:pPr>
    </w:p>
    <w:p w14:paraId="066E0DF5" w14:textId="471A26ED" w:rsidR="00FD2E0D" w:rsidRDefault="00FD2E0D" w:rsidP="00FD2E0D">
      <w:pPr>
        <w:pStyle w:val="11"/>
        <w:tabs>
          <w:tab w:val="left" w:pos="326"/>
        </w:tabs>
        <w:spacing w:after="260"/>
        <w:jc w:val="both"/>
      </w:pPr>
    </w:p>
    <w:p w14:paraId="51543168" w14:textId="25F83E6C" w:rsidR="00FD2E0D" w:rsidRDefault="00FD2E0D" w:rsidP="00FD2E0D">
      <w:pPr>
        <w:pStyle w:val="11"/>
        <w:tabs>
          <w:tab w:val="left" w:pos="326"/>
        </w:tabs>
        <w:spacing w:after="260"/>
        <w:jc w:val="both"/>
      </w:pPr>
    </w:p>
    <w:p w14:paraId="3F7F6E55" w14:textId="16B87618" w:rsidR="00FD2E0D" w:rsidRDefault="00FD2E0D" w:rsidP="00FD2E0D">
      <w:pPr>
        <w:pStyle w:val="11"/>
        <w:tabs>
          <w:tab w:val="left" w:pos="326"/>
        </w:tabs>
        <w:spacing w:after="260"/>
        <w:jc w:val="both"/>
      </w:pPr>
    </w:p>
    <w:p w14:paraId="3D972793" w14:textId="6AD5F65C" w:rsidR="00FD2E0D" w:rsidRDefault="00FD2E0D" w:rsidP="00FD2E0D">
      <w:pPr>
        <w:pStyle w:val="11"/>
        <w:tabs>
          <w:tab w:val="left" w:pos="326"/>
        </w:tabs>
        <w:spacing w:after="260"/>
        <w:jc w:val="both"/>
      </w:pPr>
    </w:p>
    <w:p w14:paraId="2D591DF6" w14:textId="4EDF27A1" w:rsidR="00FD2E0D" w:rsidRDefault="00FD2E0D" w:rsidP="00FD2E0D">
      <w:pPr>
        <w:pStyle w:val="11"/>
        <w:tabs>
          <w:tab w:val="left" w:pos="326"/>
        </w:tabs>
        <w:spacing w:after="260"/>
        <w:jc w:val="both"/>
      </w:pPr>
    </w:p>
    <w:p w14:paraId="62002D58" w14:textId="3BD86B5A" w:rsidR="00FD2E0D" w:rsidRDefault="00FD2E0D" w:rsidP="00FD2E0D">
      <w:pPr>
        <w:pStyle w:val="11"/>
        <w:tabs>
          <w:tab w:val="left" w:pos="326"/>
        </w:tabs>
        <w:spacing w:after="260"/>
        <w:jc w:val="both"/>
      </w:pPr>
    </w:p>
    <w:p w14:paraId="789B2220" w14:textId="72791BEF" w:rsidR="00FD2E0D" w:rsidRDefault="00FD2E0D" w:rsidP="00FD2E0D">
      <w:pPr>
        <w:pStyle w:val="11"/>
        <w:tabs>
          <w:tab w:val="left" w:pos="326"/>
        </w:tabs>
        <w:spacing w:after="260"/>
        <w:jc w:val="both"/>
      </w:pPr>
    </w:p>
    <w:p w14:paraId="2B3198D6" w14:textId="28C10AB5" w:rsidR="00FD2E0D" w:rsidRDefault="00FD2E0D" w:rsidP="00FD2E0D">
      <w:pPr>
        <w:pStyle w:val="11"/>
        <w:tabs>
          <w:tab w:val="left" w:pos="326"/>
        </w:tabs>
        <w:spacing w:after="260"/>
        <w:jc w:val="both"/>
      </w:pPr>
    </w:p>
    <w:p w14:paraId="10C487BD" w14:textId="77777777" w:rsidR="00FD2E0D" w:rsidRDefault="00FD2E0D" w:rsidP="00FD2E0D">
      <w:pPr>
        <w:pStyle w:val="11"/>
        <w:tabs>
          <w:tab w:val="left" w:pos="326"/>
        </w:tabs>
        <w:spacing w:after="260"/>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1785"/>
        <w:gridCol w:w="952"/>
        <w:gridCol w:w="2495"/>
        <w:gridCol w:w="4266"/>
      </w:tblGrid>
      <w:tr w:rsidR="00FD2E0D" w:rsidRPr="009E1F6E" w14:paraId="36BA9D5D" w14:textId="77777777" w:rsidTr="00FD2E0D">
        <w:trPr>
          <w:trHeight w:hRule="exact" w:val="2139"/>
          <w:jc w:val="center"/>
        </w:trPr>
        <w:tc>
          <w:tcPr>
            <w:tcW w:w="562" w:type="dxa"/>
            <w:tcBorders>
              <w:top w:val="single" w:sz="4" w:space="0" w:color="auto"/>
              <w:left w:val="single" w:sz="4" w:space="0" w:color="auto"/>
            </w:tcBorders>
            <w:shd w:val="clear" w:color="auto" w:fill="auto"/>
            <w:vAlign w:val="center"/>
          </w:tcPr>
          <w:p w14:paraId="60722E04" w14:textId="77777777" w:rsidR="00FD2E0D" w:rsidRPr="009E1F6E" w:rsidRDefault="00FD2E0D" w:rsidP="00FD2E0D">
            <w:pPr>
              <w:pStyle w:val="a4"/>
              <w:ind w:firstLine="200"/>
              <w:jc w:val="center"/>
              <w:rPr>
                <w:sz w:val="20"/>
                <w:szCs w:val="20"/>
              </w:rPr>
            </w:pPr>
            <w:r w:rsidRPr="009E1F6E">
              <w:rPr>
                <w:b/>
                <w:bCs/>
                <w:sz w:val="20"/>
                <w:szCs w:val="20"/>
                <w:lang w:eastAsia="ru-RU" w:bidi="ru-RU"/>
              </w:rPr>
              <w:lastRenderedPageBreak/>
              <w:t>№</w:t>
            </w:r>
          </w:p>
          <w:p w14:paraId="175C3090" w14:textId="77777777" w:rsidR="00FD2E0D" w:rsidRPr="009E1F6E" w:rsidRDefault="00FD2E0D" w:rsidP="00FD2E0D">
            <w:pPr>
              <w:pStyle w:val="a4"/>
              <w:jc w:val="center"/>
              <w:rPr>
                <w:sz w:val="20"/>
                <w:szCs w:val="20"/>
              </w:rPr>
            </w:pPr>
            <w:r w:rsidRPr="009E1F6E">
              <w:rPr>
                <w:b/>
                <w:bCs/>
                <w:sz w:val="20"/>
                <w:szCs w:val="20"/>
                <w:lang w:eastAsia="ru-RU" w:bidi="ru-RU"/>
              </w:rPr>
              <w:t>п/п</w:t>
            </w:r>
          </w:p>
        </w:tc>
        <w:tc>
          <w:tcPr>
            <w:tcW w:w="1785" w:type="dxa"/>
            <w:tcBorders>
              <w:top w:val="single" w:sz="4" w:space="0" w:color="auto"/>
              <w:left w:val="single" w:sz="4" w:space="0" w:color="auto"/>
            </w:tcBorders>
            <w:shd w:val="clear" w:color="auto" w:fill="auto"/>
            <w:vAlign w:val="bottom"/>
          </w:tcPr>
          <w:p w14:paraId="46BFC760" w14:textId="77777777" w:rsidR="00FD2E0D" w:rsidRPr="009E1F6E" w:rsidRDefault="00FD2E0D" w:rsidP="00FD2E0D">
            <w:pPr>
              <w:pStyle w:val="a4"/>
              <w:jc w:val="center"/>
              <w:rPr>
                <w:sz w:val="20"/>
                <w:szCs w:val="20"/>
              </w:rPr>
            </w:pPr>
            <w:r w:rsidRPr="009E1F6E">
              <w:rPr>
                <w:b/>
                <w:bCs/>
                <w:sz w:val="20"/>
                <w:szCs w:val="20"/>
              </w:rPr>
              <w:t>Найме</w:t>
            </w:r>
            <w:r w:rsidRPr="009E1F6E">
              <w:rPr>
                <w:b/>
                <w:bCs/>
                <w:sz w:val="20"/>
                <w:szCs w:val="20"/>
              </w:rPr>
              <w:softHyphen/>
              <w:t xml:space="preserve">нування </w:t>
            </w:r>
            <w:r w:rsidRPr="009E1F6E">
              <w:rPr>
                <w:b/>
                <w:bCs/>
                <w:sz w:val="20"/>
                <w:szCs w:val="20"/>
                <w:lang w:eastAsia="ru-RU" w:bidi="ru-RU"/>
              </w:rPr>
              <w:t xml:space="preserve">предмету </w:t>
            </w:r>
            <w:r w:rsidRPr="009E1F6E">
              <w:rPr>
                <w:b/>
                <w:bCs/>
                <w:sz w:val="20"/>
                <w:szCs w:val="20"/>
              </w:rPr>
              <w:t>закупівлі</w:t>
            </w:r>
          </w:p>
        </w:tc>
        <w:tc>
          <w:tcPr>
            <w:tcW w:w="952" w:type="dxa"/>
            <w:tcBorders>
              <w:top w:val="single" w:sz="4" w:space="0" w:color="auto"/>
              <w:left w:val="single" w:sz="4" w:space="0" w:color="auto"/>
            </w:tcBorders>
            <w:shd w:val="clear" w:color="auto" w:fill="auto"/>
            <w:vAlign w:val="center"/>
          </w:tcPr>
          <w:p w14:paraId="46507728" w14:textId="77777777" w:rsidR="00FD2E0D" w:rsidRPr="009E1F6E" w:rsidRDefault="00FD2E0D" w:rsidP="00FD2E0D">
            <w:pPr>
              <w:pStyle w:val="a4"/>
              <w:jc w:val="center"/>
              <w:rPr>
                <w:sz w:val="20"/>
                <w:szCs w:val="20"/>
              </w:rPr>
            </w:pPr>
            <w:r w:rsidRPr="009E1F6E">
              <w:rPr>
                <w:b/>
                <w:bCs/>
                <w:sz w:val="20"/>
                <w:szCs w:val="20"/>
              </w:rPr>
              <w:t>Кількість</w:t>
            </w:r>
          </w:p>
        </w:tc>
        <w:tc>
          <w:tcPr>
            <w:tcW w:w="2495" w:type="dxa"/>
            <w:tcBorders>
              <w:top w:val="single" w:sz="4" w:space="0" w:color="auto"/>
              <w:left w:val="single" w:sz="4" w:space="0" w:color="auto"/>
            </w:tcBorders>
            <w:shd w:val="clear" w:color="auto" w:fill="auto"/>
            <w:vAlign w:val="bottom"/>
          </w:tcPr>
          <w:p w14:paraId="17F805BC" w14:textId="77777777" w:rsidR="00FD2E0D" w:rsidRPr="009E1F6E" w:rsidRDefault="00FD2E0D" w:rsidP="00FD2E0D">
            <w:pPr>
              <w:pStyle w:val="a4"/>
              <w:jc w:val="center"/>
              <w:rPr>
                <w:sz w:val="20"/>
                <w:szCs w:val="20"/>
              </w:rPr>
            </w:pPr>
            <w:r w:rsidRPr="009E1F6E">
              <w:rPr>
                <w:b/>
                <w:bCs/>
                <w:sz w:val="20"/>
                <w:szCs w:val="20"/>
              </w:rPr>
              <w:t>Вимоги до тканини верху, матеріалу верху та полотна трикотажного</w:t>
            </w:r>
          </w:p>
        </w:tc>
        <w:tc>
          <w:tcPr>
            <w:tcW w:w="4266" w:type="dxa"/>
            <w:tcBorders>
              <w:top w:val="single" w:sz="4" w:space="0" w:color="auto"/>
              <w:left w:val="single" w:sz="4" w:space="0" w:color="auto"/>
              <w:right w:val="single" w:sz="4" w:space="0" w:color="auto"/>
            </w:tcBorders>
            <w:shd w:val="clear" w:color="auto" w:fill="auto"/>
            <w:vAlign w:val="bottom"/>
          </w:tcPr>
          <w:p w14:paraId="2100CCB9" w14:textId="77777777" w:rsidR="00FD2E0D" w:rsidRPr="009E1F6E" w:rsidRDefault="00FD2E0D" w:rsidP="00FD2E0D">
            <w:pPr>
              <w:pStyle w:val="a4"/>
              <w:jc w:val="center"/>
              <w:rPr>
                <w:sz w:val="20"/>
                <w:szCs w:val="20"/>
              </w:rPr>
            </w:pPr>
            <w:r w:rsidRPr="009E1F6E">
              <w:rPr>
                <w:b/>
                <w:bCs/>
                <w:sz w:val="20"/>
                <w:szCs w:val="20"/>
              </w:rPr>
              <w:t>Підтверджуючі документи на виріб, на тканину верху, матеріалу верху та полотна трикотажного</w:t>
            </w:r>
          </w:p>
        </w:tc>
      </w:tr>
      <w:tr w:rsidR="00FD2E0D" w:rsidRPr="009E1F6E" w14:paraId="3C62BBF7" w14:textId="77777777" w:rsidTr="00FD2E0D">
        <w:trPr>
          <w:trHeight w:hRule="exact" w:val="521"/>
          <w:jc w:val="center"/>
        </w:trPr>
        <w:tc>
          <w:tcPr>
            <w:tcW w:w="562" w:type="dxa"/>
            <w:tcBorders>
              <w:top w:val="single" w:sz="4" w:space="0" w:color="auto"/>
              <w:left w:val="single" w:sz="4" w:space="0" w:color="auto"/>
            </w:tcBorders>
            <w:shd w:val="clear" w:color="auto" w:fill="auto"/>
            <w:vAlign w:val="bottom"/>
          </w:tcPr>
          <w:p w14:paraId="3033CF8E" w14:textId="77777777" w:rsidR="00FD2E0D" w:rsidRPr="009E1F6E" w:rsidRDefault="00FD2E0D" w:rsidP="00FD2E0D">
            <w:pPr>
              <w:pStyle w:val="a4"/>
              <w:ind w:firstLine="200"/>
              <w:rPr>
                <w:sz w:val="20"/>
                <w:szCs w:val="20"/>
              </w:rPr>
            </w:pPr>
            <w:r w:rsidRPr="009E1F6E">
              <w:rPr>
                <w:b/>
                <w:bCs/>
                <w:sz w:val="20"/>
                <w:szCs w:val="20"/>
                <w:lang w:eastAsia="ru-RU" w:bidi="ru-RU"/>
              </w:rPr>
              <w:t>1</w:t>
            </w:r>
          </w:p>
        </w:tc>
        <w:tc>
          <w:tcPr>
            <w:tcW w:w="1785" w:type="dxa"/>
            <w:tcBorders>
              <w:top w:val="single" w:sz="4" w:space="0" w:color="auto"/>
              <w:left w:val="single" w:sz="4" w:space="0" w:color="auto"/>
            </w:tcBorders>
            <w:shd w:val="clear" w:color="auto" w:fill="auto"/>
            <w:vAlign w:val="bottom"/>
          </w:tcPr>
          <w:p w14:paraId="4EAE3B19" w14:textId="77777777" w:rsidR="00FD2E0D" w:rsidRPr="009E1F6E" w:rsidRDefault="00FD2E0D" w:rsidP="00FD2E0D">
            <w:pPr>
              <w:pStyle w:val="a4"/>
              <w:jc w:val="center"/>
              <w:rPr>
                <w:sz w:val="20"/>
                <w:szCs w:val="20"/>
              </w:rPr>
            </w:pPr>
            <w:r w:rsidRPr="009E1F6E">
              <w:rPr>
                <w:b/>
                <w:bCs/>
                <w:sz w:val="20"/>
                <w:szCs w:val="20"/>
                <w:lang w:eastAsia="ru-RU" w:bidi="ru-RU"/>
              </w:rPr>
              <w:t>2</w:t>
            </w:r>
          </w:p>
        </w:tc>
        <w:tc>
          <w:tcPr>
            <w:tcW w:w="952" w:type="dxa"/>
            <w:tcBorders>
              <w:top w:val="single" w:sz="4" w:space="0" w:color="auto"/>
              <w:left w:val="single" w:sz="4" w:space="0" w:color="auto"/>
            </w:tcBorders>
            <w:shd w:val="clear" w:color="auto" w:fill="auto"/>
            <w:vAlign w:val="bottom"/>
          </w:tcPr>
          <w:p w14:paraId="0D1E16FC" w14:textId="77777777" w:rsidR="00FD2E0D" w:rsidRPr="009E1F6E" w:rsidRDefault="00FD2E0D" w:rsidP="00FD2E0D">
            <w:pPr>
              <w:pStyle w:val="a4"/>
              <w:jc w:val="center"/>
              <w:rPr>
                <w:sz w:val="20"/>
                <w:szCs w:val="20"/>
              </w:rPr>
            </w:pPr>
            <w:r w:rsidRPr="009E1F6E">
              <w:rPr>
                <w:b/>
                <w:bCs/>
                <w:sz w:val="20"/>
                <w:szCs w:val="20"/>
              </w:rPr>
              <w:t>3</w:t>
            </w:r>
          </w:p>
        </w:tc>
        <w:tc>
          <w:tcPr>
            <w:tcW w:w="2495" w:type="dxa"/>
            <w:tcBorders>
              <w:top w:val="single" w:sz="4" w:space="0" w:color="auto"/>
              <w:left w:val="single" w:sz="4" w:space="0" w:color="auto"/>
            </w:tcBorders>
            <w:shd w:val="clear" w:color="auto" w:fill="auto"/>
            <w:vAlign w:val="bottom"/>
          </w:tcPr>
          <w:p w14:paraId="56648069" w14:textId="77777777" w:rsidR="00FD2E0D" w:rsidRPr="009E1F6E" w:rsidRDefault="00FD2E0D" w:rsidP="00FD2E0D">
            <w:pPr>
              <w:pStyle w:val="a4"/>
              <w:jc w:val="center"/>
              <w:rPr>
                <w:sz w:val="20"/>
                <w:szCs w:val="20"/>
              </w:rPr>
            </w:pPr>
            <w:r w:rsidRPr="009E1F6E">
              <w:rPr>
                <w:b/>
                <w:bCs/>
                <w:sz w:val="20"/>
                <w:szCs w:val="20"/>
              </w:rPr>
              <w:t>4</w:t>
            </w:r>
          </w:p>
        </w:tc>
        <w:tc>
          <w:tcPr>
            <w:tcW w:w="4266" w:type="dxa"/>
            <w:tcBorders>
              <w:top w:val="single" w:sz="4" w:space="0" w:color="auto"/>
              <w:left w:val="single" w:sz="4" w:space="0" w:color="auto"/>
              <w:right w:val="single" w:sz="4" w:space="0" w:color="auto"/>
            </w:tcBorders>
            <w:shd w:val="clear" w:color="auto" w:fill="auto"/>
            <w:vAlign w:val="bottom"/>
          </w:tcPr>
          <w:p w14:paraId="689F2531" w14:textId="77777777" w:rsidR="00FD2E0D" w:rsidRPr="009E1F6E" w:rsidRDefault="00FD2E0D" w:rsidP="00FD2E0D">
            <w:pPr>
              <w:pStyle w:val="a4"/>
              <w:jc w:val="center"/>
              <w:rPr>
                <w:sz w:val="20"/>
                <w:szCs w:val="20"/>
              </w:rPr>
            </w:pPr>
            <w:r w:rsidRPr="009E1F6E">
              <w:rPr>
                <w:b/>
                <w:bCs/>
                <w:sz w:val="20"/>
                <w:szCs w:val="20"/>
              </w:rPr>
              <w:t>5</w:t>
            </w:r>
          </w:p>
        </w:tc>
      </w:tr>
      <w:tr w:rsidR="00FD2E0D" w:rsidRPr="009E1F6E" w14:paraId="70A85A92" w14:textId="77777777" w:rsidTr="00FD2E0D">
        <w:trPr>
          <w:trHeight w:hRule="exact" w:val="5506"/>
          <w:jc w:val="center"/>
        </w:trPr>
        <w:tc>
          <w:tcPr>
            <w:tcW w:w="562" w:type="dxa"/>
            <w:tcBorders>
              <w:top w:val="single" w:sz="4" w:space="0" w:color="auto"/>
              <w:left w:val="single" w:sz="4" w:space="0" w:color="auto"/>
              <w:bottom w:val="single" w:sz="4" w:space="0" w:color="auto"/>
            </w:tcBorders>
            <w:shd w:val="clear" w:color="auto" w:fill="auto"/>
          </w:tcPr>
          <w:p w14:paraId="659FE407" w14:textId="2D58AB44" w:rsidR="00FD2E0D" w:rsidRPr="009E1F6E" w:rsidRDefault="00FD2E0D" w:rsidP="00FD2E0D">
            <w:pPr>
              <w:pStyle w:val="a4"/>
              <w:ind w:firstLine="200"/>
              <w:rPr>
                <w:b/>
                <w:bCs/>
                <w:sz w:val="20"/>
                <w:szCs w:val="20"/>
                <w:lang w:eastAsia="ru-RU" w:bidi="ru-RU"/>
              </w:rPr>
            </w:pPr>
            <w:r>
              <w:rPr>
                <w:b/>
                <w:bCs/>
                <w:sz w:val="20"/>
                <w:szCs w:val="20"/>
                <w:lang w:eastAsia="ru-RU" w:bidi="ru-RU"/>
              </w:rPr>
              <w:t>1</w:t>
            </w:r>
          </w:p>
        </w:tc>
        <w:tc>
          <w:tcPr>
            <w:tcW w:w="1785" w:type="dxa"/>
            <w:tcBorders>
              <w:top w:val="single" w:sz="4" w:space="0" w:color="auto"/>
              <w:left w:val="single" w:sz="4" w:space="0" w:color="auto"/>
              <w:bottom w:val="single" w:sz="4" w:space="0" w:color="auto"/>
            </w:tcBorders>
            <w:shd w:val="clear" w:color="auto" w:fill="auto"/>
            <w:vAlign w:val="bottom"/>
          </w:tcPr>
          <w:p w14:paraId="41FBD56E" w14:textId="77777777" w:rsidR="00FD2E0D" w:rsidRPr="009E1F6E" w:rsidRDefault="00FD2E0D" w:rsidP="00FD2E0D">
            <w:pPr>
              <w:pStyle w:val="a4"/>
              <w:spacing w:line="252" w:lineRule="auto"/>
              <w:rPr>
                <w:sz w:val="20"/>
                <w:szCs w:val="20"/>
                <w:lang w:eastAsia="ru-RU" w:bidi="ru-RU"/>
              </w:rPr>
            </w:pPr>
            <w:r w:rsidRPr="009E1F6E">
              <w:rPr>
                <w:sz w:val="20"/>
                <w:szCs w:val="20"/>
                <w:lang w:eastAsia="ru-RU" w:bidi="ru-RU"/>
              </w:rPr>
              <w:t>Сорочка трикотажна з короткими рукавами з шевронами Поліція та Поліція охорони з погонами</w:t>
            </w:r>
          </w:p>
          <w:p w14:paraId="7537C495" w14:textId="77777777" w:rsidR="00FD2E0D" w:rsidRPr="009E1F6E" w:rsidRDefault="00FD2E0D" w:rsidP="00FD2E0D">
            <w:pPr>
              <w:pStyle w:val="a4"/>
              <w:spacing w:line="252" w:lineRule="auto"/>
              <w:rPr>
                <w:sz w:val="20"/>
                <w:szCs w:val="20"/>
                <w:lang w:eastAsia="ru-RU" w:bidi="ru-RU"/>
              </w:rPr>
            </w:pPr>
          </w:p>
          <w:p w14:paraId="777D9058" w14:textId="77777777" w:rsidR="00FD2E0D" w:rsidRPr="009E1F6E" w:rsidRDefault="00FD2E0D" w:rsidP="00FD2E0D">
            <w:pPr>
              <w:pStyle w:val="a4"/>
              <w:spacing w:line="252" w:lineRule="auto"/>
              <w:rPr>
                <w:sz w:val="20"/>
                <w:szCs w:val="20"/>
                <w:lang w:eastAsia="ru-RU" w:bidi="ru-RU"/>
              </w:rPr>
            </w:pPr>
          </w:p>
          <w:p w14:paraId="271788DD" w14:textId="77777777" w:rsidR="00FD2E0D" w:rsidRPr="009E1F6E" w:rsidRDefault="00FD2E0D" w:rsidP="00FD2E0D">
            <w:pPr>
              <w:pStyle w:val="a4"/>
              <w:spacing w:line="252" w:lineRule="auto"/>
              <w:rPr>
                <w:sz w:val="20"/>
                <w:szCs w:val="20"/>
                <w:lang w:eastAsia="ru-RU" w:bidi="ru-RU"/>
              </w:rPr>
            </w:pPr>
          </w:p>
          <w:p w14:paraId="4CEA5ABB" w14:textId="77777777" w:rsidR="00FD2E0D" w:rsidRPr="009E1F6E" w:rsidRDefault="00FD2E0D" w:rsidP="00FD2E0D">
            <w:pPr>
              <w:pStyle w:val="a4"/>
              <w:spacing w:line="252" w:lineRule="auto"/>
              <w:rPr>
                <w:sz w:val="20"/>
                <w:szCs w:val="20"/>
                <w:lang w:eastAsia="ru-RU" w:bidi="ru-RU"/>
              </w:rPr>
            </w:pPr>
          </w:p>
          <w:p w14:paraId="55A7869B" w14:textId="77777777" w:rsidR="00FD2E0D" w:rsidRPr="009E1F6E" w:rsidRDefault="00FD2E0D" w:rsidP="00FD2E0D">
            <w:pPr>
              <w:pStyle w:val="a4"/>
              <w:spacing w:line="252" w:lineRule="auto"/>
              <w:rPr>
                <w:sz w:val="20"/>
                <w:szCs w:val="20"/>
                <w:lang w:eastAsia="ru-RU" w:bidi="ru-RU"/>
              </w:rPr>
            </w:pPr>
          </w:p>
          <w:p w14:paraId="16E3DDE0" w14:textId="77777777" w:rsidR="00FD2E0D" w:rsidRPr="009E1F6E" w:rsidRDefault="00FD2E0D" w:rsidP="00FD2E0D">
            <w:pPr>
              <w:pStyle w:val="a4"/>
              <w:spacing w:line="252" w:lineRule="auto"/>
              <w:rPr>
                <w:sz w:val="20"/>
                <w:szCs w:val="20"/>
                <w:lang w:eastAsia="ru-RU" w:bidi="ru-RU"/>
              </w:rPr>
            </w:pPr>
          </w:p>
          <w:p w14:paraId="3EC38DA0" w14:textId="77777777" w:rsidR="00FD2E0D" w:rsidRPr="009E1F6E" w:rsidRDefault="00FD2E0D" w:rsidP="00FD2E0D">
            <w:pPr>
              <w:pStyle w:val="a4"/>
              <w:spacing w:line="252" w:lineRule="auto"/>
              <w:rPr>
                <w:sz w:val="20"/>
                <w:szCs w:val="20"/>
                <w:lang w:eastAsia="ru-RU" w:bidi="ru-RU"/>
              </w:rPr>
            </w:pPr>
          </w:p>
          <w:p w14:paraId="6F1D1641" w14:textId="77777777" w:rsidR="00FD2E0D" w:rsidRPr="009E1F6E" w:rsidRDefault="00FD2E0D" w:rsidP="00FD2E0D">
            <w:pPr>
              <w:pStyle w:val="a4"/>
              <w:spacing w:line="252" w:lineRule="auto"/>
              <w:rPr>
                <w:sz w:val="20"/>
                <w:szCs w:val="20"/>
                <w:lang w:eastAsia="ru-RU" w:bidi="ru-RU"/>
              </w:rPr>
            </w:pPr>
          </w:p>
          <w:p w14:paraId="49EBA15E" w14:textId="77777777" w:rsidR="00FD2E0D" w:rsidRPr="009E1F6E" w:rsidRDefault="00FD2E0D" w:rsidP="00FD2E0D">
            <w:pPr>
              <w:pStyle w:val="a4"/>
              <w:spacing w:line="252" w:lineRule="auto"/>
              <w:rPr>
                <w:sz w:val="20"/>
                <w:szCs w:val="20"/>
                <w:lang w:eastAsia="ru-RU" w:bidi="ru-RU"/>
              </w:rPr>
            </w:pPr>
          </w:p>
          <w:p w14:paraId="6F9A6066" w14:textId="77777777" w:rsidR="00FD2E0D" w:rsidRPr="009E1F6E" w:rsidRDefault="00FD2E0D" w:rsidP="00FD2E0D">
            <w:pPr>
              <w:pStyle w:val="a4"/>
              <w:spacing w:line="252" w:lineRule="auto"/>
              <w:rPr>
                <w:sz w:val="20"/>
                <w:szCs w:val="20"/>
                <w:lang w:eastAsia="ru-RU" w:bidi="ru-RU"/>
              </w:rPr>
            </w:pPr>
          </w:p>
          <w:p w14:paraId="10710D50" w14:textId="77777777" w:rsidR="00FD2E0D" w:rsidRPr="009E1F6E" w:rsidRDefault="00FD2E0D" w:rsidP="00FD2E0D">
            <w:pPr>
              <w:pStyle w:val="a4"/>
              <w:spacing w:line="252" w:lineRule="auto"/>
              <w:rPr>
                <w:sz w:val="20"/>
                <w:szCs w:val="20"/>
                <w:lang w:eastAsia="ru-RU" w:bidi="ru-RU"/>
              </w:rPr>
            </w:pPr>
          </w:p>
          <w:p w14:paraId="5C186B09" w14:textId="77777777" w:rsidR="00FD2E0D" w:rsidRPr="009E1F6E" w:rsidRDefault="00FD2E0D" w:rsidP="00FD2E0D">
            <w:pPr>
              <w:pStyle w:val="a4"/>
              <w:spacing w:line="252" w:lineRule="auto"/>
              <w:rPr>
                <w:sz w:val="20"/>
                <w:szCs w:val="20"/>
                <w:lang w:eastAsia="ru-RU" w:bidi="ru-RU"/>
              </w:rPr>
            </w:pPr>
          </w:p>
          <w:p w14:paraId="2FCF2238" w14:textId="77777777" w:rsidR="00FD2E0D" w:rsidRPr="009E1F6E" w:rsidRDefault="00FD2E0D" w:rsidP="00FD2E0D">
            <w:pPr>
              <w:pStyle w:val="a4"/>
              <w:spacing w:line="252" w:lineRule="auto"/>
              <w:rPr>
                <w:sz w:val="20"/>
                <w:szCs w:val="20"/>
                <w:lang w:eastAsia="ru-RU" w:bidi="ru-RU"/>
              </w:rPr>
            </w:pPr>
          </w:p>
          <w:p w14:paraId="3860920A" w14:textId="77777777" w:rsidR="00FD2E0D" w:rsidRPr="009E1F6E" w:rsidRDefault="00FD2E0D" w:rsidP="00FD2E0D">
            <w:pPr>
              <w:pStyle w:val="a4"/>
              <w:spacing w:line="252" w:lineRule="auto"/>
              <w:rPr>
                <w:sz w:val="20"/>
                <w:szCs w:val="20"/>
                <w:lang w:eastAsia="ru-RU" w:bidi="ru-RU"/>
              </w:rPr>
            </w:pPr>
          </w:p>
        </w:tc>
        <w:tc>
          <w:tcPr>
            <w:tcW w:w="952" w:type="dxa"/>
            <w:tcBorders>
              <w:top w:val="single" w:sz="4" w:space="0" w:color="auto"/>
              <w:left w:val="single" w:sz="4" w:space="0" w:color="auto"/>
              <w:bottom w:val="single" w:sz="4" w:space="0" w:color="auto"/>
            </w:tcBorders>
            <w:shd w:val="clear" w:color="auto" w:fill="auto"/>
          </w:tcPr>
          <w:p w14:paraId="6BCF5F59" w14:textId="725869EA" w:rsidR="00FD2E0D" w:rsidRPr="009E1F6E" w:rsidRDefault="001B0C99" w:rsidP="00FD2E0D">
            <w:pPr>
              <w:pStyle w:val="a4"/>
              <w:spacing w:line="252" w:lineRule="auto"/>
              <w:jc w:val="center"/>
              <w:rPr>
                <w:sz w:val="20"/>
                <w:szCs w:val="20"/>
              </w:rPr>
            </w:pPr>
            <w:r>
              <w:rPr>
                <w:sz w:val="20"/>
                <w:szCs w:val="20"/>
              </w:rPr>
              <w:t>4</w:t>
            </w:r>
            <w:r w:rsidR="00C051FE">
              <w:rPr>
                <w:sz w:val="20"/>
                <w:szCs w:val="20"/>
                <w:lang w:val="en-US"/>
              </w:rPr>
              <w:t>97</w:t>
            </w:r>
            <w:r w:rsidR="00FD2E0D" w:rsidRPr="009E1F6E">
              <w:rPr>
                <w:sz w:val="20"/>
                <w:szCs w:val="20"/>
              </w:rPr>
              <w:t xml:space="preserve"> шт.</w:t>
            </w:r>
          </w:p>
        </w:tc>
        <w:tc>
          <w:tcPr>
            <w:tcW w:w="2495" w:type="dxa"/>
            <w:tcBorders>
              <w:top w:val="single" w:sz="4" w:space="0" w:color="auto"/>
              <w:left w:val="single" w:sz="4" w:space="0" w:color="auto"/>
              <w:bottom w:val="single" w:sz="4" w:space="0" w:color="auto"/>
            </w:tcBorders>
            <w:shd w:val="clear" w:color="auto" w:fill="auto"/>
            <w:vAlign w:val="bottom"/>
          </w:tcPr>
          <w:p w14:paraId="0D89D1BF" w14:textId="77777777" w:rsidR="00FD2E0D" w:rsidRPr="009E1F6E" w:rsidRDefault="00FD2E0D" w:rsidP="00FD2E0D">
            <w:pPr>
              <w:pStyle w:val="a4"/>
              <w:rPr>
                <w:color w:val="000009"/>
                <w:sz w:val="20"/>
                <w:szCs w:val="20"/>
              </w:rPr>
            </w:pPr>
            <w:r w:rsidRPr="009E1F6E">
              <w:rPr>
                <w:color w:val="000009"/>
                <w:sz w:val="20"/>
                <w:szCs w:val="20"/>
              </w:rPr>
              <w:t xml:space="preserve">Показники </w:t>
            </w:r>
            <w:proofErr w:type="spellStart"/>
            <w:r w:rsidRPr="009E1F6E">
              <w:rPr>
                <w:color w:val="000009"/>
                <w:sz w:val="20"/>
                <w:szCs w:val="20"/>
              </w:rPr>
              <w:t>гладкофарбованого</w:t>
            </w:r>
            <w:proofErr w:type="spellEnd"/>
            <w:r w:rsidRPr="009E1F6E">
              <w:rPr>
                <w:color w:val="000009"/>
                <w:sz w:val="20"/>
                <w:szCs w:val="20"/>
              </w:rPr>
              <w:t xml:space="preserve"> </w:t>
            </w:r>
            <w:proofErr w:type="spellStart"/>
            <w:r w:rsidRPr="009E1F6E">
              <w:rPr>
                <w:color w:val="000009"/>
                <w:sz w:val="20"/>
                <w:szCs w:val="20"/>
              </w:rPr>
              <w:t>кулірного</w:t>
            </w:r>
            <w:proofErr w:type="spellEnd"/>
            <w:r w:rsidRPr="009E1F6E">
              <w:rPr>
                <w:color w:val="000009"/>
                <w:sz w:val="20"/>
                <w:szCs w:val="20"/>
              </w:rPr>
              <w:t xml:space="preserve"> </w:t>
            </w:r>
            <w:proofErr w:type="spellStart"/>
            <w:r w:rsidRPr="009E1F6E">
              <w:rPr>
                <w:color w:val="000009"/>
                <w:sz w:val="20"/>
                <w:szCs w:val="20"/>
              </w:rPr>
              <w:t>однолицьового</w:t>
            </w:r>
            <w:proofErr w:type="spellEnd"/>
            <w:r w:rsidRPr="009E1F6E">
              <w:rPr>
                <w:color w:val="000009"/>
                <w:sz w:val="20"/>
                <w:szCs w:val="20"/>
              </w:rPr>
              <w:t xml:space="preserve"> трикотажного синтетичного полотна типу «</w:t>
            </w:r>
            <w:proofErr w:type="spellStart"/>
            <w:r w:rsidRPr="009E1F6E">
              <w:rPr>
                <w:color w:val="000009"/>
                <w:sz w:val="20"/>
                <w:szCs w:val="20"/>
              </w:rPr>
              <w:t>Coolpass</w:t>
            </w:r>
            <w:proofErr w:type="spellEnd"/>
            <w:r w:rsidRPr="009E1F6E">
              <w:rPr>
                <w:color w:val="000009"/>
                <w:sz w:val="20"/>
                <w:szCs w:val="20"/>
              </w:rPr>
              <w:t>» для виготовлення сорочки трикотажної Тип II</w:t>
            </w:r>
          </w:p>
          <w:p w14:paraId="7B403BF7" w14:textId="77777777" w:rsidR="00FD2E0D" w:rsidRPr="009E1F6E" w:rsidRDefault="00FD2E0D" w:rsidP="00FD2E0D">
            <w:pPr>
              <w:pStyle w:val="a4"/>
              <w:rPr>
                <w:color w:val="000009"/>
                <w:sz w:val="20"/>
                <w:szCs w:val="20"/>
              </w:rPr>
            </w:pPr>
          </w:p>
          <w:p w14:paraId="6A4959AE" w14:textId="77777777" w:rsidR="00FD2E0D" w:rsidRPr="009E1F6E" w:rsidRDefault="00FD2E0D" w:rsidP="00FD2E0D">
            <w:pPr>
              <w:pStyle w:val="a4"/>
              <w:rPr>
                <w:color w:val="000009"/>
                <w:sz w:val="20"/>
                <w:szCs w:val="20"/>
              </w:rPr>
            </w:pPr>
          </w:p>
          <w:p w14:paraId="1B02583B" w14:textId="77777777" w:rsidR="00FD2E0D" w:rsidRPr="009E1F6E" w:rsidRDefault="00FD2E0D" w:rsidP="00FD2E0D">
            <w:pPr>
              <w:pStyle w:val="a4"/>
              <w:rPr>
                <w:color w:val="000009"/>
                <w:sz w:val="20"/>
                <w:szCs w:val="20"/>
              </w:rPr>
            </w:pPr>
          </w:p>
          <w:p w14:paraId="43FF981D" w14:textId="77777777" w:rsidR="00FD2E0D" w:rsidRPr="009E1F6E" w:rsidRDefault="00FD2E0D" w:rsidP="00FD2E0D">
            <w:pPr>
              <w:pStyle w:val="a4"/>
              <w:rPr>
                <w:color w:val="000009"/>
                <w:sz w:val="20"/>
                <w:szCs w:val="20"/>
              </w:rPr>
            </w:pPr>
          </w:p>
          <w:p w14:paraId="3F7B71B8" w14:textId="77777777" w:rsidR="00FD2E0D" w:rsidRPr="009E1F6E" w:rsidRDefault="00FD2E0D" w:rsidP="00FD2E0D">
            <w:pPr>
              <w:pStyle w:val="a4"/>
              <w:rPr>
                <w:color w:val="000009"/>
                <w:sz w:val="20"/>
                <w:szCs w:val="20"/>
              </w:rPr>
            </w:pPr>
          </w:p>
          <w:p w14:paraId="7DC669DF" w14:textId="77777777" w:rsidR="00FD2E0D" w:rsidRPr="009E1F6E" w:rsidRDefault="00FD2E0D" w:rsidP="00FD2E0D">
            <w:pPr>
              <w:pStyle w:val="a4"/>
              <w:rPr>
                <w:color w:val="000009"/>
                <w:sz w:val="20"/>
                <w:szCs w:val="20"/>
              </w:rPr>
            </w:pPr>
          </w:p>
          <w:p w14:paraId="3FD87B89" w14:textId="77777777" w:rsidR="00FD2E0D" w:rsidRPr="009E1F6E" w:rsidRDefault="00FD2E0D" w:rsidP="00FD2E0D">
            <w:pPr>
              <w:pStyle w:val="a4"/>
              <w:rPr>
                <w:color w:val="000009"/>
                <w:sz w:val="20"/>
                <w:szCs w:val="20"/>
              </w:rPr>
            </w:pPr>
          </w:p>
          <w:p w14:paraId="6F08036B" w14:textId="77777777" w:rsidR="00FD2E0D" w:rsidRPr="009E1F6E" w:rsidRDefault="00FD2E0D" w:rsidP="00FD2E0D">
            <w:pPr>
              <w:pStyle w:val="a4"/>
              <w:rPr>
                <w:color w:val="000009"/>
                <w:sz w:val="20"/>
                <w:szCs w:val="20"/>
              </w:rPr>
            </w:pPr>
          </w:p>
          <w:p w14:paraId="2178191B" w14:textId="77777777" w:rsidR="00FD2E0D" w:rsidRPr="009E1F6E" w:rsidRDefault="00FD2E0D" w:rsidP="00FD2E0D">
            <w:pPr>
              <w:pStyle w:val="a4"/>
              <w:rPr>
                <w:color w:val="000009"/>
                <w:sz w:val="20"/>
                <w:szCs w:val="20"/>
              </w:rPr>
            </w:pPr>
          </w:p>
          <w:p w14:paraId="1767F6C1" w14:textId="77777777" w:rsidR="00FD2E0D" w:rsidRPr="009E1F6E" w:rsidRDefault="00FD2E0D" w:rsidP="00FD2E0D">
            <w:pPr>
              <w:pStyle w:val="a4"/>
              <w:rPr>
                <w:color w:val="000009"/>
                <w:sz w:val="20"/>
                <w:szCs w:val="20"/>
              </w:rPr>
            </w:pPr>
          </w:p>
          <w:p w14:paraId="0A720AB4" w14:textId="77777777" w:rsidR="00FD2E0D" w:rsidRPr="009E1F6E" w:rsidRDefault="00FD2E0D" w:rsidP="00FD2E0D">
            <w:pPr>
              <w:pStyle w:val="a4"/>
              <w:rPr>
                <w:color w:val="000009"/>
                <w:sz w:val="20"/>
                <w:szCs w:val="20"/>
              </w:rPr>
            </w:pPr>
          </w:p>
          <w:p w14:paraId="541164E5" w14:textId="77777777" w:rsidR="00FD2E0D" w:rsidRPr="009E1F6E" w:rsidRDefault="00FD2E0D" w:rsidP="00FD2E0D">
            <w:pPr>
              <w:pStyle w:val="a4"/>
              <w:rPr>
                <w:color w:val="000009"/>
                <w:sz w:val="20"/>
                <w:szCs w:val="20"/>
              </w:rPr>
            </w:pPr>
          </w:p>
          <w:p w14:paraId="3A58864D" w14:textId="77777777" w:rsidR="00FD2E0D" w:rsidRPr="009E1F6E" w:rsidRDefault="00FD2E0D" w:rsidP="00FD2E0D">
            <w:pPr>
              <w:pStyle w:val="a4"/>
              <w:rPr>
                <w:color w:val="000009"/>
                <w:sz w:val="20"/>
                <w:szCs w:val="20"/>
              </w:rPr>
            </w:pPr>
          </w:p>
          <w:p w14:paraId="7124FB08" w14:textId="77777777" w:rsidR="00FD2E0D" w:rsidRPr="009E1F6E" w:rsidRDefault="00FD2E0D" w:rsidP="00FD2E0D">
            <w:pPr>
              <w:pStyle w:val="a4"/>
              <w:rPr>
                <w:color w:val="000009"/>
                <w:sz w:val="20"/>
                <w:szCs w:val="20"/>
              </w:rPr>
            </w:pP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32BF518D" w14:textId="77777777" w:rsidR="00FD2E0D" w:rsidRPr="009E1F6E" w:rsidRDefault="00FD2E0D" w:rsidP="00FD2E0D">
            <w:pPr>
              <w:jc w:val="both"/>
              <w:rPr>
                <w:rFonts w:ascii="Times New Roman" w:hAnsi="Times New Roman" w:cs="Times New Roman"/>
                <w:sz w:val="20"/>
                <w:szCs w:val="20"/>
              </w:rPr>
            </w:pPr>
            <w:r w:rsidRPr="009E1F6E">
              <w:rPr>
                <w:rFonts w:ascii="Times New Roman" w:hAnsi="Times New Roman" w:cs="Times New Roman"/>
                <w:sz w:val="20"/>
                <w:szCs w:val="20"/>
              </w:rPr>
              <w:t>Учасник повинен надати Копію протоколу випробувань на тканину згідно</w:t>
            </w:r>
            <w:r w:rsidRPr="009E1F6E">
              <w:rPr>
                <w:rFonts w:ascii="Times New Roman" w:hAnsi="Times New Roman" w:cs="Times New Roman"/>
                <w:sz w:val="20"/>
                <w:szCs w:val="20"/>
              </w:rPr>
              <w:tab/>
              <w:t>Таблиці</w:t>
            </w:r>
            <w:r w:rsidRPr="009E1F6E">
              <w:rPr>
                <w:rFonts w:ascii="Times New Roman" w:hAnsi="Times New Roman" w:cs="Times New Roman"/>
                <w:sz w:val="20"/>
                <w:szCs w:val="20"/>
              </w:rPr>
              <w:tab/>
              <w:t xml:space="preserve">Б2 на </w:t>
            </w:r>
            <w:proofErr w:type="spellStart"/>
            <w:r w:rsidRPr="009E1F6E">
              <w:rPr>
                <w:rFonts w:ascii="Times New Roman" w:hAnsi="Times New Roman" w:cs="Times New Roman"/>
                <w:sz w:val="20"/>
                <w:szCs w:val="20"/>
              </w:rPr>
              <w:t>гладкофарбоване</w:t>
            </w:r>
            <w:proofErr w:type="spellEnd"/>
            <w:r w:rsidRPr="009E1F6E">
              <w:rPr>
                <w:rFonts w:ascii="Times New Roman" w:hAnsi="Times New Roman" w:cs="Times New Roman"/>
                <w:sz w:val="20"/>
                <w:szCs w:val="20"/>
              </w:rPr>
              <w:tab/>
            </w:r>
            <w:proofErr w:type="spellStart"/>
            <w:r w:rsidRPr="009E1F6E">
              <w:rPr>
                <w:rFonts w:ascii="Times New Roman" w:hAnsi="Times New Roman" w:cs="Times New Roman"/>
                <w:sz w:val="20"/>
                <w:szCs w:val="20"/>
              </w:rPr>
              <w:t>кулірне</w:t>
            </w:r>
            <w:proofErr w:type="spellEnd"/>
            <w:r w:rsidRPr="009E1F6E">
              <w:rPr>
                <w:rFonts w:ascii="Times New Roman" w:hAnsi="Times New Roman" w:cs="Times New Roman"/>
                <w:sz w:val="20"/>
                <w:szCs w:val="20"/>
              </w:rPr>
              <w:t xml:space="preserve">  </w:t>
            </w:r>
            <w:proofErr w:type="spellStart"/>
            <w:r w:rsidRPr="009E1F6E">
              <w:rPr>
                <w:rFonts w:ascii="Times New Roman" w:hAnsi="Times New Roman" w:cs="Times New Roman"/>
                <w:sz w:val="20"/>
                <w:szCs w:val="20"/>
              </w:rPr>
              <w:t>однолицьове</w:t>
            </w:r>
            <w:proofErr w:type="spellEnd"/>
            <w:r w:rsidRPr="009E1F6E">
              <w:rPr>
                <w:rFonts w:ascii="Times New Roman" w:hAnsi="Times New Roman" w:cs="Times New Roman"/>
                <w:sz w:val="20"/>
                <w:szCs w:val="20"/>
              </w:rPr>
              <w:t xml:space="preserve"> трикотажне синтетичне</w:t>
            </w:r>
            <w:r w:rsidRPr="009E1F6E">
              <w:rPr>
                <w:rFonts w:ascii="Times New Roman" w:hAnsi="Times New Roman" w:cs="Times New Roman"/>
                <w:sz w:val="20"/>
                <w:szCs w:val="20"/>
              </w:rPr>
              <w:tab/>
              <w:t>полотно</w:t>
            </w:r>
            <w:r w:rsidRPr="009E1F6E">
              <w:rPr>
                <w:rFonts w:ascii="Times New Roman" w:hAnsi="Times New Roman" w:cs="Times New Roman"/>
                <w:sz w:val="20"/>
                <w:szCs w:val="20"/>
              </w:rPr>
              <w:tab/>
              <w:t>типу «</w:t>
            </w:r>
            <w:proofErr w:type="spellStart"/>
            <w:r w:rsidRPr="009E1F6E">
              <w:rPr>
                <w:rFonts w:ascii="Times New Roman" w:hAnsi="Times New Roman" w:cs="Times New Roman"/>
                <w:sz w:val="20"/>
                <w:szCs w:val="20"/>
              </w:rPr>
              <w:t>Coolpass</w:t>
            </w:r>
            <w:proofErr w:type="spellEnd"/>
            <w:r w:rsidRPr="009E1F6E">
              <w:rPr>
                <w:rFonts w:ascii="Times New Roman" w:hAnsi="Times New Roman" w:cs="Times New Roman"/>
                <w:sz w:val="20"/>
                <w:szCs w:val="20"/>
              </w:rPr>
              <w:t>» для виготовлення сорочки трикотажної Тип II, та сертифікат відповідності на виріб згідно ТО 1833.40108578-401:2020 (зі</w:t>
            </w:r>
            <w:r w:rsidRPr="009E1F6E">
              <w:rPr>
                <w:rFonts w:ascii="Times New Roman" w:hAnsi="Times New Roman" w:cs="Times New Roman"/>
                <w:sz w:val="20"/>
                <w:szCs w:val="20"/>
              </w:rPr>
              <w:tab/>
              <w:t>змінами), які видані незалежними</w:t>
            </w:r>
            <w:r w:rsidRPr="009E1F6E">
              <w:rPr>
                <w:rFonts w:ascii="Times New Roman" w:hAnsi="Times New Roman" w:cs="Times New Roman"/>
                <w:sz w:val="20"/>
                <w:szCs w:val="20"/>
              </w:rPr>
              <w:tab/>
              <w:t>акредитованими лабораторіями (або акредитованим органом з підтвердження відповідності). Сертифікат відповідності на Сорочку трикотажну згідно ТО 1833.40108578-401:2020 (зі</w:t>
            </w:r>
            <w:r w:rsidRPr="009E1F6E">
              <w:rPr>
                <w:rFonts w:ascii="Times New Roman" w:hAnsi="Times New Roman" w:cs="Times New Roman"/>
                <w:sz w:val="20"/>
                <w:szCs w:val="20"/>
              </w:rPr>
              <w:tab/>
              <w:t xml:space="preserve">змінами) ,видані ДНДІ МВС України, або іншим акредитованим органом сертифікації, виданий на ім’я Учасника або виробника (при наявності договору між Учасником та виробником). Протокол випробувань тканини та сертифікат відповідності на </w:t>
            </w:r>
            <w:proofErr w:type="spellStart"/>
            <w:r w:rsidRPr="009E1F6E">
              <w:rPr>
                <w:rFonts w:ascii="Times New Roman" w:hAnsi="Times New Roman" w:cs="Times New Roman"/>
                <w:sz w:val="20"/>
                <w:szCs w:val="20"/>
              </w:rPr>
              <w:t>вироб</w:t>
            </w:r>
            <w:proofErr w:type="spellEnd"/>
            <w:r w:rsidRPr="009E1F6E">
              <w:rPr>
                <w:rFonts w:ascii="Times New Roman" w:hAnsi="Times New Roman" w:cs="Times New Roman"/>
                <w:sz w:val="20"/>
                <w:szCs w:val="20"/>
              </w:rPr>
              <w:t xml:space="preserve"> виданий на відповідність до ТО 1811.40108578-302:2020 (зі змінами), (належним чином завірений), виданий акредитованим органом або акредитованими лабораторіями, які акредитовано Національним агентством з акредитації України.</w:t>
            </w:r>
          </w:p>
        </w:tc>
      </w:tr>
      <w:tr w:rsidR="00FD2E0D" w:rsidRPr="009E1F6E" w14:paraId="580CAB3E" w14:textId="77777777" w:rsidTr="00FD2E0D">
        <w:trPr>
          <w:trHeight w:hRule="exact" w:val="5506"/>
          <w:jc w:val="center"/>
        </w:trPr>
        <w:tc>
          <w:tcPr>
            <w:tcW w:w="562" w:type="dxa"/>
            <w:tcBorders>
              <w:top w:val="single" w:sz="4" w:space="0" w:color="auto"/>
              <w:left w:val="single" w:sz="4" w:space="0" w:color="auto"/>
              <w:bottom w:val="single" w:sz="4" w:space="0" w:color="auto"/>
            </w:tcBorders>
            <w:shd w:val="clear" w:color="auto" w:fill="auto"/>
          </w:tcPr>
          <w:p w14:paraId="2EA13118" w14:textId="77777777" w:rsidR="00FD2E0D" w:rsidRPr="009E1F6E" w:rsidRDefault="00FD2E0D" w:rsidP="00FD2E0D">
            <w:pPr>
              <w:pStyle w:val="a4"/>
              <w:jc w:val="center"/>
              <w:rPr>
                <w:b/>
                <w:bCs/>
                <w:sz w:val="20"/>
                <w:szCs w:val="20"/>
                <w:lang w:eastAsia="ru-RU" w:bidi="ru-RU"/>
              </w:rPr>
            </w:pPr>
          </w:p>
          <w:p w14:paraId="78E5361D" w14:textId="77777777" w:rsidR="00FD2E0D" w:rsidRPr="009E1F6E" w:rsidRDefault="00FD2E0D" w:rsidP="00FD2E0D">
            <w:pPr>
              <w:pStyle w:val="a4"/>
              <w:jc w:val="center"/>
              <w:rPr>
                <w:b/>
                <w:bCs/>
                <w:sz w:val="20"/>
                <w:szCs w:val="20"/>
                <w:lang w:eastAsia="ru-RU" w:bidi="ru-RU"/>
              </w:rPr>
            </w:pPr>
          </w:p>
          <w:p w14:paraId="0C59F2EB" w14:textId="77777777" w:rsidR="00FD2E0D" w:rsidRPr="009E1F6E" w:rsidRDefault="00FD2E0D" w:rsidP="00FD2E0D">
            <w:pPr>
              <w:pStyle w:val="a4"/>
              <w:jc w:val="center"/>
              <w:rPr>
                <w:b/>
                <w:bCs/>
                <w:sz w:val="20"/>
                <w:szCs w:val="20"/>
                <w:lang w:eastAsia="ru-RU" w:bidi="ru-RU"/>
              </w:rPr>
            </w:pPr>
            <w:r>
              <w:rPr>
                <w:b/>
                <w:bCs/>
                <w:sz w:val="20"/>
                <w:szCs w:val="20"/>
                <w:lang w:eastAsia="ru-RU" w:bidi="ru-RU"/>
              </w:rPr>
              <w:t>2</w:t>
            </w:r>
          </w:p>
          <w:p w14:paraId="71C8E8ED" w14:textId="77777777" w:rsidR="00FD2E0D" w:rsidRPr="009E1F6E" w:rsidRDefault="00FD2E0D" w:rsidP="00FD2E0D">
            <w:pPr>
              <w:pStyle w:val="a4"/>
              <w:jc w:val="center"/>
              <w:rPr>
                <w:b/>
                <w:bCs/>
                <w:sz w:val="20"/>
                <w:szCs w:val="20"/>
                <w:lang w:eastAsia="ru-RU" w:bidi="ru-RU"/>
              </w:rPr>
            </w:pPr>
          </w:p>
          <w:p w14:paraId="439CB7D8" w14:textId="77777777" w:rsidR="00FD2E0D" w:rsidRPr="009E1F6E" w:rsidRDefault="00FD2E0D" w:rsidP="00FD2E0D">
            <w:pPr>
              <w:pStyle w:val="a4"/>
              <w:jc w:val="center"/>
              <w:rPr>
                <w:b/>
                <w:bCs/>
                <w:sz w:val="20"/>
                <w:szCs w:val="20"/>
                <w:lang w:eastAsia="ru-RU" w:bidi="ru-RU"/>
              </w:rPr>
            </w:pPr>
          </w:p>
          <w:p w14:paraId="6E45BB19" w14:textId="77777777" w:rsidR="00FD2E0D" w:rsidRPr="009E1F6E" w:rsidRDefault="00FD2E0D" w:rsidP="00FD2E0D">
            <w:pPr>
              <w:pStyle w:val="a4"/>
              <w:jc w:val="center"/>
              <w:rPr>
                <w:b/>
                <w:bCs/>
                <w:sz w:val="20"/>
                <w:szCs w:val="20"/>
                <w:lang w:eastAsia="ru-RU" w:bidi="ru-RU"/>
              </w:rPr>
            </w:pPr>
          </w:p>
          <w:p w14:paraId="1AEED129" w14:textId="77777777" w:rsidR="00FD2E0D" w:rsidRDefault="00FD2E0D" w:rsidP="00FD2E0D">
            <w:pPr>
              <w:pStyle w:val="a4"/>
              <w:ind w:firstLine="200"/>
              <w:rPr>
                <w:b/>
                <w:bCs/>
                <w:sz w:val="20"/>
                <w:szCs w:val="20"/>
                <w:lang w:eastAsia="ru-RU" w:bidi="ru-RU"/>
              </w:rPr>
            </w:pPr>
          </w:p>
        </w:tc>
        <w:tc>
          <w:tcPr>
            <w:tcW w:w="1785" w:type="dxa"/>
            <w:tcBorders>
              <w:top w:val="single" w:sz="4" w:space="0" w:color="auto"/>
              <w:left w:val="single" w:sz="4" w:space="0" w:color="auto"/>
              <w:bottom w:val="single" w:sz="4" w:space="0" w:color="auto"/>
            </w:tcBorders>
            <w:shd w:val="clear" w:color="auto" w:fill="auto"/>
            <w:vAlign w:val="bottom"/>
          </w:tcPr>
          <w:p w14:paraId="46C2C8F9" w14:textId="1C37BBCE" w:rsidR="00FD2E0D" w:rsidRPr="009E1F6E" w:rsidRDefault="00FD2E0D" w:rsidP="00FD2E0D">
            <w:pPr>
              <w:pStyle w:val="a4"/>
              <w:spacing w:line="252" w:lineRule="auto"/>
              <w:rPr>
                <w:sz w:val="20"/>
                <w:szCs w:val="20"/>
              </w:rPr>
            </w:pPr>
            <w:r>
              <w:rPr>
                <w:sz w:val="20"/>
                <w:szCs w:val="20"/>
              </w:rPr>
              <w:t>Ф</w:t>
            </w:r>
            <w:r w:rsidRPr="009E1F6E">
              <w:rPr>
                <w:sz w:val="20"/>
                <w:szCs w:val="20"/>
              </w:rPr>
              <w:t xml:space="preserve">уфайка трикотажна чорного </w:t>
            </w:r>
            <w:r w:rsidR="00F17358">
              <w:rPr>
                <w:sz w:val="20"/>
                <w:szCs w:val="20"/>
              </w:rPr>
              <w:t xml:space="preserve"> </w:t>
            </w:r>
            <w:r w:rsidRPr="009E1F6E">
              <w:rPr>
                <w:sz w:val="20"/>
                <w:szCs w:val="20"/>
              </w:rPr>
              <w:t>кольор</w:t>
            </w:r>
            <w:r w:rsidR="00C051FE">
              <w:rPr>
                <w:sz w:val="20"/>
                <w:szCs w:val="20"/>
              </w:rPr>
              <w:t>у</w:t>
            </w:r>
            <w:r w:rsidRPr="009E1F6E">
              <w:rPr>
                <w:sz w:val="20"/>
                <w:szCs w:val="20"/>
              </w:rPr>
              <w:t xml:space="preserve"> для персоналу воєнізованої охорони</w:t>
            </w:r>
          </w:p>
          <w:p w14:paraId="39A4CD80" w14:textId="77777777" w:rsidR="00FD2E0D" w:rsidRPr="009E1F6E" w:rsidRDefault="00FD2E0D" w:rsidP="00FD2E0D">
            <w:pPr>
              <w:pStyle w:val="a4"/>
              <w:spacing w:line="252" w:lineRule="auto"/>
              <w:rPr>
                <w:sz w:val="20"/>
                <w:szCs w:val="20"/>
              </w:rPr>
            </w:pPr>
          </w:p>
          <w:p w14:paraId="026C8790" w14:textId="77777777" w:rsidR="00FD2E0D" w:rsidRPr="009E1F6E" w:rsidRDefault="00FD2E0D" w:rsidP="00FD2E0D">
            <w:pPr>
              <w:pStyle w:val="a4"/>
              <w:spacing w:line="252" w:lineRule="auto"/>
              <w:rPr>
                <w:sz w:val="20"/>
                <w:szCs w:val="20"/>
              </w:rPr>
            </w:pPr>
          </w:p>
          <w:p w14:paraId="18994D8C" w14:textId="77777777" w:rsidR="00FD2E0D" w:rsidRPr="009E1F6E" w:rsidRDefault="00FD2E0D" w:rsidP="00FD2E0D">
            <w:pPr>
              <w:pStyle w:val="a4"/>
              <w:spacing w:line="252" w:lineRule="auto"/>
              <w:rPr>
                <w:sz w:val="20"/>
                <w:szCs w:val="20"/>
              </w:rPr>
            </w:pPr>
          </w:p>
          <w:p w14:paraId="4C40AA1C" w14:textId="77777777" w:rsidR="00FD2E0D" w:rsidRPr="009E1F6E" w:rsidRDefault="00FD2E0D" w:rsidP="00FD2E0D">
            <w:pPr>
              <w:pStyle w:val="a4"/>
              <w:spacing w:line="252" w:lineRule="auto"/>
              <w:rPr>
                <w:sz w:val="20"/>
                <w:szCs w:val="20"/>
              </w:rPr>
            </w:pPr>
          </w:p>
          <w:p w14:paraId="56DAD840" w14:textId="77777777" w:rsidR="00FD2E0D" w:rsidRPr="009E1F6E" w:rsidRDefault="00FD2E0D" w:rsidP="00FD2E0D">
            <w:pPr>
              <w:pStyle w:val="a4"/>
              <w:spacing w:line="252" w:lineRule="auto"/>
              <w:rPr>
                <w:sz w:val="20"/>
                <w:szCs w:val="20"/>
                <w:lang w:eastAsia="ru-RU" w:bidi="ru-RU"/>
              </w:rPr>
            </w:pPr>
          </w:p>
        </w:tc>
        <w:tc>
          <w:tcPr>
            <w:tcW w:w="952" w:type="dxa"/>
            <w:tcBorders>
              <w:top w:val="single" w:sz="4" w:space="0" w:color="auto"/>
              <w:left w:val="single" w:sz="4" w:space="0" w:color="auto"/>
              <w:bottom w:val="single" w:sz="4" w:space="0" w:color="auto"/>
            </w:tcBorders>
            <w:shd w:val="clear" w:color="auto" w:fill="auto"/>
          </w:tcPr>
          <w:p w14:paraId="67CAD221" w14:textId="77777777" w:rsidR="00FD2E0D" w:rsidRPr="009E1F6E" w:rsidRDefault="00FD2E0D" w:rsidP="00FD2E0D">
            <w:pPr>
              <w:pStyle w:val="a4"/>
              <w:spacing w:line="252" w:lineRule="auto"/>
              <w:jc w:val="center"/>
              <w:rPr>
                <w:sz w:val="20"/>
                <w:szCs w:val="20"/>
              </w:rPr>
            </w:pPr>
          </w:p>
          <w:p w14:paraId="6AEC33A5" w14:textId="77777777" w:rsidR="00FD2E0D" w:rsidRPr="009E1F6E" w:rsidRDefault="00FD2E0D" w:rsidP="00FD2E0D">
            <w:pPr>
              <w:pStyle w:val="a4"/>
              <w:spacing w:line="252" w:lineRule="auto"/>
              <w:jc w:val="center"/>
              <w:rPr>
                <w:sz w:val="20"/>
                <w:szCs w:val="20"/>
              </w:rPr>
            </w:pPr>
          </w:p>
          <w:p w14:paraId="02864438" w14:textId="77777777" w:rsidR="00FD2E0D" w:rsidRPr="009E1F6E" w:rsidRDefault="00FD2E0D" w:rsidP="00FD2E0D">
            <w:pPr>
              <w:pStyle w:val="a4"/>
              <w:spacing w:line="252" w:lineRule="auto"/>
              <w:jc w:val="center"/>
              <w:rPr>
                <w:sz w:val="20"/>
                <w:szCs w:val="20"/>
              </w:rPr>
            </w:pPr>
          </w:p>
          <w:p w14:paraId="24A6FE98" w14:textId="6A671F35" w:rsidR="00FD2E0D" w:rsidRPr="009E1F6E" w:rsidRDefault="001B0C99" w:rsidP="00FD2E0D">
            <w:pPr>
              <w:pStyle w:val="a4"/>
              <w:spacing w:line="252" w:lineRule="auto"/>
              <w:jc w:val="center"/>
              <w:rPr>
                <w:sz w:val="20"/>
                <w:szCs w:val="20"/>
              </w:rPr>
            </w:pPr>
            <w:r>
              <w:rPr>
                <w:sz w:val="20"/>
                <w:szCs w:val="20"/>
              </w:rPr>
              <w:t>2</w:t>
            </w:r>
            <w:r w:rsidR="00C051FE">
              <w:rPr>
                <w:sz w:val="20"/>
                <w:szCs w:val="20"/>
                <w:lang w:val="en-US"/>
              </w:rPr>
              <w:t>00</w:t>
            </w:r>
            <w:r w:rsidR="00FD2E0D" w:rsidRPr="009E1F6E">
              <w:rPr>
                <w:sz w:val="20"/>
                <w:szCs w:val="20"/>
              </w:rPr>
              <w:t xml:space="preserve"> шт.</w:t>
            </w:r>
          </w:p>
        </w:tc>
        <w:tc>
          <w:tcPr>
            <w:tcW w:w="2495" w:type="dxa"/>
            <w:tcBorders>
              <w:top w:val="single" w:sz="4" w:space="0" w:color="auto"/>
              <w:left w:val="single" w:sz="4" w:space="0" w:color="auto"/>
              <w:bottom w:val="single" w:sz="4" w:space="0" w:color="auto"/>
            </w:tcBorders>
            <w:shd w:val="clear" w:color="auto" w:fill="auto"/>
          </w:tcPr>
          <w:p w14:paraId="6C37F971" w14:textId="77777777" w:rsidR="00FD2E0D" w:rsidRPr="009E1F6E" w:rsidRDefault="00FD2E0D" w:rsidP="00FD2E0D">
            <w:pPr>
              <w:pStyle w:val="a4"/>
              <w:rPr>
                <w:sz w:val="20"/>
                <w:szCs w:val="20"/>
              </w:rPr>
            </w:pPr>
          </w:p>
          <w:p w14:paraId="3A6958B7" w14:textId="77777777" w:rsidR="00FD2E0D" w:rsidRPr="009E1F6E" w:rsidRDefault="00FD2E0D" w:rsidP="00FD2E0D">
            <w:pPr>
              <w:pStyle w:val="a4"/>
              <w:rPr>
                <w:sz w:val="20"/>
                <w:szCs w:val="20"/>
              </w:rPr>
            </w:pPr>
          </w:p>
          <w:p w14:paraId="767D3746" w14:textId="77777777" w:rsidR="00FD2E0D" w:rsidRPr="009E1F6E" w:rsidRDefault="00FD2E0D" w:rsidP="00FD2E0D">
            <w:pPr>
              <w:pStyle w:val="a4"/>
              <w:rPr>
                <w:sz w:val="20"/>
                <w:szCs w:val="20"/>
              </w:rPr>
            </w:pPr>
          </w:p>
          <w:p w14:paraId="3581E3E9" w14:textId="3CBE6D9E" w:rsidR="00FD2E0D" w:rsidRPr="009E1F6E" w:rsidRDefault="00FD2E0D" w:rsidP="00FD2E0D">
            <w:pPr>
              <w:pStyle w:val="a4"/>
              <w:rPr>
                <w:color w:val="000009"/>
                <w:sz w:val="20"/>
                <w:szCs w:val="20"/>
              </w:rPr>
            </w:pPr>
            <w:r w:rsidRPr="009E1F6E">
              <w:rPr>
                <w:sz w:val="20"/>
                <w:szCs w:val="20"/>
              </w:rPr>
              <w:t>Наказ ДПО № 80 від 01.06.2017</w:t>
            </w: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70802388" w14:textId="77777777" w:rsidR="00FD2E0D" w:rsidRPr="009E1F6E" w:rsidRDefault="00FD2E0D" w:rsidP="00FD2E0D">
            <w:pPr>
              <w:pStyle w:val="a4"/>
              <w:jc w:val="both"/>
              <w:rPr>
                <w:sz w:val="20"/>
                <w:szCs w:val="20"/>
              </w:rPr>
            </w:pPr>
          </w:p>
          <w:p w14:paraId="7EE01023" w14:textId="77777777" w:rsidR="00FD2E0D" w:rsidRPr="009E1F6E" w:rsidRDefault="00FD2E0D" w:rsidP="00FD2E0D">
            <w:pPr>
              <w:pStyle w:val="a4"/>
              <w:jc w:val="both"/>
              <w:rPr>
                <w:sz w:val="20"/>
                <w:szCs w:val="20"/>
              </w:rPr>
            </w:pPr>
          </w:p>
          <w:p w14:paraId="74D8191B" w14:textId="77777777" w:rsidR="00FD2E0D" w:rsidRPr="009E1F6E" w:rsidRDefault="00FD2E0D" w:rsidP="00FD2E0D">
            <w:pPr>
              <w:pStyle w:val="a4"/>
              <w:jc w:val="both"/>
              <w:rPr>
                <w:sz w:val="20"/>
                <w:szCs w:val="20"/>
              </w:rPr>
            </w:pPr>
          </w:p>
          <w:p w14:paraId="21480D88" w14:textId="77777777" w:rsidR="00FD2E0D" w:rsidRPr="009E1F6E" w:rsidRDefault="00FD2E0D" w:rsidP="00FD2E0D">
            <w:pPr>
              <w:pStyle w:val="a4"/>
              <w:jc w:val="both"/>
              <w:rPr>
                <w:sz w:val="20"/>
                <w:szCs w:val="20"/>
              </w:rPr>
            </w:pPr>
          </w:p>
          <w:p w14:paraId="5311418D" w14:textId="643BE376" w:rsidR="00FD2E0D" w:rsidRPr="00FD2E0D" w:rsidRDefault="00FD2E0D" w:rsidP="00FD2E0D">
            <w:pPr>
              <w:jc w:val="both"/>
              <w:rPr>
                <w:rFonts w:ascii="Times New Roman" w:hAnsi="Times New Roman" w:cs="Times New Roman"/>
                <w:sz w:val="20"/>
                <w:szCs w:val="20"/>
              </w:rPr>
            </w:pPr>
            <w:r w:rsidRPr="009E1F6E">
              <w:rPr>
                <w:sz w:val="20"/>
                <w:szCs w:val="20"/>
              </w:rPr>
              <w:t xml:space="preserve"> </w:t>
            </w:r>
            <w:r w:rsidRPr="00FD2E0D">
              <w:rPr>
                <w:rFonts w:ascii="Times New Roman" w:hAnsi="Times New Roman" w:cs="Times New Roman"/>
                <w:sz w:val="20"/>
                <w:szCs w:val="20"/>
              </w:rPr>
              <w:t>Наказ ДПО № 80 від 01.06.2017</w:t>
            </w:r>
          </w:p>
        </w:tc>
      </w:tr>
    </w:tbl>
    <w:p w14:paraId="0CF8EB4F" w14:textId="77777777" w:rsidR="00FD2E0D" w:rsidRPr="009E1F6E" w:rsidRDefault="00FD2E0D" w:rsidP="00FD2E0D">
      <w:pPr>
        <w:rPr>
          <w:sz w:val="20"/>
          <w:szCs w:val="20"/>
        </w:rPr>
      </w:pPr>
    </w:p>
    <w:p w14:paraId="12E0DF36" w14:textId="77777777" w:rsidR="00FD2E0D" w:rsidRDefault="00FD2E0D">
      <w:pPr>
        <w:pStyle w:val="11"/>
        <w:pBdr>
          <w:bottom w:val="single" w:sz="4" w:space="0" w:color="auto"/>
        </w:pBdr>
        <w:spacing w:after="260"/>
        <w:jc w:val="center"/>
        <w:rPr>
          <w:b/>
          <w:bCs/>
          <w:i/>
          <w:iCs/>
          <w:lang w:val="ru-RU" w:eastAsia="ru-RU" w:bidi="ru-RU"/>
        </w:rPr>
      </w:pPr>
    </w:p>
    <w:p w14:paraId="614A593C" w14:textId="241D93B7" w:rsidR="001B0C99" w:rsidRPr="001B0C99" w:rsidRDefault="001B0C99" w:rsidP="001B0C99">
      <w:pPr>
        <w:pStyle w:val="11"/>
        <w:pBdr>
          <w:bottom w:val="single" w:sz="4" w:space="0" w:color="auto"/>
        </w:pBdr>
        <w:spacing w:after="260"/>
        <w:jc w:val="right"/>
        <w:rPr>
          <w:b/>
          <w:bCs/>
          <w:lang w:val="ru-RU" w:eastAsia="ru-RU" w:bidi="ru-RU"/>
        </w:rPr>
      </w:pPr>
      <w:r>
        <w:rPr>
          <w:b/>
          <w:bCs/>
          <w:lang w:val="ru-RU" w:eastAsia="ru-RU" w:bidi="ru-RU"/>
        </w:rPr>
        <w:lastRenderedPageBreak/>
        <w:t>ДОДАТОК 3</w:t>
      </w:r>
    </w:p>
    <w:p w14:paraId="5E1BDA7F" w14:textId="77777777" w:rsidR="001B0C99" w:rsidRDefault="001B0C99">
      <w:pPr>
        <w:pStyle w:val="11"/>
        <w:pBdr>
          <w:bottom w:val="single" w:sz="4" w:space="0" w:color="auto"/>
        </w:pBdr>
        <w:spacing w:after="260"/>
        <w:jc w:val="center"/>
        <w:rPr>
          <w:b/>
          <w:bCs/>
          <w:i/>
          <w:iCs/>
          <w:lang w:val="ru-RU" w:eastAsia="ru-RU" w:bidi="ru-RU"/>
        </w:rPr>
      </w:pPr>
    </w:p>
    <w:p w14:paraId="608A24AB" w14:textId="7C4E2CDB" w:rsidR="00275B05" w:rsidRDefault="00447033">
      <w:pPr>
        <w:pStyle w:val="11"/>
        <w:pBdr>
          <w:bottom w:val="single" w:sz="4" w:space="0" w:color="auto"/>
        </w:pBdr>
        <w:spacing w:after="260"/>
        <w:jc w:val="center"/>
      </w:pPr>
      <w:proofErr w:type="spellStart"/>
      <w:r>
        <w:rPr>
          <w:b/>
          <w:bCs/>
          <w:i/>
          <w:iCs/>
          <w:lang w:val="ru-RU" w:eastAsia="ru-RU" w:bidi="ru-RU"/>
        </w:rPr>
        <w:t>Зразок</w:t>
      </w:r>
      <w:proofErr w:type="spellEnd"/>
    </w:p>
    <w:p w14:paraId="2EAD8EDC" w14:textId="77777777" w:rsidR="00275B05" w:rsidRDefault="00447033">
      <w:pPr>
        <w:pStyle w:val="11"/>
        <w:spacing w:after="540"/>
        <w:jc w:val="center"/>
      </w:pPr>
      <w:r>
        <w:rPr>
          <w:i/>
          <w:iCs/>
          <w:lang w:val="ru-RU" w:eastAsia="ru-RU" w:bidi="ru-RU"/>
        </w:rPr>
        <w:t xml:space="preserve">на </w:t>
      </w:r>
      <w:r>
        <w:rPr>
          <w:i/>
          <w:iCs/>
        </w:rPr>
        <w:t xml:space="preserve">фірмовому </w:t>
      </w:r>
      <w:r>
        <w:rPr>
          <w:i/>
          <w:iCs/>
          <w:lang w:val="ru-RU" w:eastAsia="ru-RU" w:bidi="ru-RU"/>
        </w:rPr>
        <w:t xml:space="preserve">бланку (у </w:t>
      </w:r>
      <w:r>
        <w:rPr>
          <w:i/>
          <w:iCs/>
        </w:rPr>
        <w:t>разі наявності)</w:t>
      </w:r>
    </w:p>
    <w:p w14:paraId="534E667C" w14:textId="001731BC" w:rsidR="00275B05" w:rsidRDefault="00447033">
      <w:pPr>
        <w:pStyle w:val="11"/>
        <w:spacing w:after="820"/>
        <w:ind w:left="6760"/>
        <w:jc w:val="right"/>
      </w:pPr>
      <w:r>
        <w:rPr>
          <w:b/>
          <w:bCs/>
        </w:rPr>
        <w:t xml:space="preserve">Уповноваженій особі відповідальної </w:t>
      </w:r>
      <w:r>
        <w:rPr>
          <w:b/>
          <w:bCs/>
          <w:lang w:val="ru-RU" w:eastAsia="ru-RU" w:bidi="ru-RU"/>
        </w:rPr>
        <w:t xml:space="preserve">за </w:t>
      </w:r>
      <w:r>
        <w:rPr>
          <w:b/>
          <w:bCs/>
        </w:rPr>
        <w:t xml:space="preserve">організацію </w:t>
      </w:r>
      <w:r>
        <w:rPr>
          <w:b/>
          <w:bCs/>
          <w:lang w:val="ru-RU" w:eastAsia="ru-RU" w:bidi="ru-RU"/>
        </w:rPr>
        <w:t xml:space="preserve">та </w:t>
      </w:r>
      <w:proofErr w:type="spellStart"/>
      <w:r>
        <w:rPr>
          <w:b/>
          <w:bCs/>
          <w:lang w:val="ru-RU" w:eastAsia="ru-RU" w:bidi="ru-RU"/>
        </w:rPr>
        <w:t>проведення</w:t>
      </w:r>
      <w:proofErr w:type="spellEnd"/>
      <w:r>
        <w:rPr>
          <w:b/>
          <w:bCs/>
          <w:lang w:val="ru-RU" w:eastAsia="ru-RU" w:bidi="ru-RU"/>
        </w:rPr>
        <w:t xml:space="preserve"> </w:t>
      </w:r>
      <w:proofErr w:type="spellStart"/>
      <w:r>
        <w:rPr>
          <w:b/>
          <w:bCs/>
        </w:rPr>
        <w:t>закупівель</w:t>
      </w:r>
      <w:proofErr w:type="spellEnd"/>
      <w:r>
        <w:rPr>
          <w:b/>
          <w:bCs/>
        </w:rPr>
        <w:t xml:space="preserve"> </w:t>
      </w:r>
      <w:r>
        <w:rPr>
          <w:b/>
          <w:bCs/>
          <w:lang w:val="ru-RU" w:eastAsia="ru-RU" w:bidi="ru-RU"/>
        </w:rPr>
        <w:t xml:space="preserve">УПО в </w:t>
      </w:r>
      <w:proofErr w:type="spellStart"/>
      <w:r w:rsidR="00ED375C">
        <w:rPr>
          <w:b/>
          <w:bCs/>
          <w:lang w:val="ru-RU" w:eastAsia="ru-RU" w:bidi="ru-RU"/>
        </w:rPr>
        <w:t>Рівненській</w:t>
      </w:r>
      <w:proofErr w:type="spellEnd"/>
      <w:r>
        <w:rPr>
          <w:b/>
          <w:bCs/>
        </w:rPr>
        <w:t xml:space="preserve"> області</w:t>
      </w:r>
    </w:p>
    <w:p w14:paraId="01BE97B7" w14:textId="77777777" w:rsidR="00275B05" w:rsidRDefault="00447033">
      <w:pPr>
        <w:pStyle w:val="24"/>
        <w:keepNext/>
        <w:keepLines/>
        <w:spacing w:after="260"/>
      </w:pPr>
      <w:bookmarkStart w:id="4" w:name="bookmark9"/>
      <w:r>
        <w:rPr>
          <w:lang w:val="ru-RU" w:eastAsia="ru-RU" w:bidi="ru-RU"/>
        </w:rPr>
        <w:t xml:space="preserve">Лист - </w:t>
      </w:r>
      <w:r>
        <w:t>погодження</w:t>
      </w:r>
      <w:bookmarkEnd w:id="4"/>
    </w:p>
    <w:p w14:paraId="07CEF3D7" w14:textId="77777777" w:rsidR="00275B05" w:rsidRDefault="00447033">
      <w:pPr>
        <w:pStyle w:val="11"/>
        <w:spacing w:after="400"/>
        <w:ind w:firstLine="560"/>
        <w:jc w:val="both"/>
      </w:pPr>
      <w:r>
        <w:t xml:space="preserve">Ми,  </w:t>
      </w:r>
      <w:r>
        <w:rPr>
          <w:i/>
          <w:iCs/>
        </w:rPr>
        <w:t>(назва Учасника)</w:t>
      </w:r>
      <w:r>
        <w:t xml:space="preserve">, в особі, у разі визначення нас переможцем торгів щодо закупівлі </w:t>
      </w:r>
      <w:r>
        <w:rPr>
          <w:b/>
          <w:bCs/>
        </w:rPr>
        <w:t xml:space="preserve">за кодом ДК 021:2015 </w:t>
      </w:r>
      <w:r>
        <w:t xml:space="preserve">- </w:t>
      </w:r>
      <w:r>
        <w:rPr>
          <w:b/>
          <w:bCs/>
        </w:rPr>
        <w:t>(18110000-3) Формений одяг (Предмети однострою поліцейських та спеціального форменого одягу персоналу воєнізованої охорони)</w:t>
      </w:r>
      <w:r>
        <w:t>, гарантуємо підписати договір про закупівлю товарів на умовах, що викладені у додатку 4 до тендерної документації.</w:t>
      </w:r>
    </w:p>
    <w:p w14:paraId="296D46F7" w14:textId="77777777" w:rsidR="00275B05" w:rsidRDefault="00447033">
      <w:pPr>
        <w:spacing w:line="1" w:lineRule="exact"/>
        <w:sectPr w:rsidR="00275B05">
          <w:headerReference w:type="default" r:id="rId11"/>
          <w:footerReference w:type="default" r:id="rId12"/>
          <w:pgSz w:w="11900" w:h="16840"/>
          <w:pgMar w:top="1191" w:right="711" w:bottom="1306" w:left="1119" w:header="0" w:footer="3" w:gutter="0"/>
          <w:cols w:space="720"/>
          <w:noEndnote/>
          <w:docGrid w:linePitch="360"/>
        </w:sectPr>
      </w:pPr>
      <w:r>
        <w:rPr>
          <w:noProof/>
        </w:rPr>
        <mc:AlternateContent>
          <mc:Choice Requires="wps">
            <w:drawing>
              <wp:anchor distT="609600" distB="3175" distL="0" distR="0" simplePos="0" relativeHeight="125829384" behindDoc="0" locked="0" layoutInCell="1" allowOverlap="1" wp14:anchorId="7FB45054" wp14:editId="437A9D0D">
                <wp:simplePos x="0" y="0"/>
                <wp:positionH relativeFrom="page">
                  <wp:posOffset>1158240</wp:posOffset>
                </wp:positionH>
                <wp:positionV relativeFrom="paragraph">
                  <wp:posOffset>609600</wp:posOffset>
                </wp:positionV>
                <wp:extent cx="338455" cy="1917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338455" cy="191770"/>
                        </a:xfrm>
                        <a:prstGeom prst="rect">
                          <a:avLst/>
                        </a:prstGeom>
                        <a:noFill/>
                      </wps:spPr>
                      <wps:txbx>
                        <w:txbxContent>
                          <w:p w14:paraId="172A0952" w14:textId="77777777" w:rsidR="00F17358" w:rsidRDefault="00F17358">
                            <w:pPr>
                              <w:pStyle w:val="11"/>
                              <w:pBdr>
                                <w:top w:val="single" w:sz="4" w:space="0" w:color="auto"/>
                              </w:pBdr>
                            </w:pPr>
                            <w:r>
                              <w:t>Дата</w:t>
                            </w:r>
                          </w:p>
                        </w:txbxContent>
                      </wps:txbx>
                      <wps:bodyPr wrap="none" lIns="0" tIns="0" rIns="0" bIns="0"/>
                    </wps:wsp>
                  </a:graphicData>
                </a:graphic>
              </wp:anchor>
            </w:drawing>
          </mc:Choice>
          <mc:Fallback>
            <w:pict>
              <v:shape w14:anchorId="7FB45054" id="Shape 25" o:spid="_x0000_s1029" type="#_x0000_t202" style="position:absolute;margin-left:91.2pt;margin-top:48pt;width:26.65pt;height:15.1pt;z-index:125829384;visibility:visible;mso-wrap-style:none;mso-wrap-distance-left:0;mso-wrap-distance-top:48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" filled="f" stroked="f">
                <v:textbox inset="0,0,0,0">
                  <w:txbxContent>
                    <w:p w14:paraId="172A0952" w14:textId="77777777" w:rsidR="00F17358" w:rsidRDefault="00F17358">
                      <w:pPr>
                        <w:pStyle w:val="11"/>
                        <w:pBdr>
                          <w:top w:val="single" w:sz="4" w:space="0" w:color="auto"/>
                        </w:pBdr>
                      </w:pPr>
                      <w:r>
                        <w:t>Дата</w:t>
                      </w:r>
                    </w:p>
                  </w:txbxContent>
                </v:textbox>
                <w10:wrap type="topAndBottom" anchorx="page"/>
              </v:shape>
            </w:pict>
          </mc:Fallback>
        </mc:AlternateContent>
      </w:r>
      <w:r>
        <w:rPr>
          <w:noProof/>
        </w:rPr>
        <mc:AlternateContent>
          <mc:Choice Requires="wps">
            <w:drawing>
              <wp:anchor distT="609600" distB="5715" distL="0" distR="0" simplePos="0" relativeHeight="125829386" behindDoc="0" locked="0" layoutInCell="1" allowOverlap="1" wp14:anchorId="51E7E359" wp14:editId="4809AF30">
                <wp:simplePos x="0" y="0"/>
                <wp:positionH relativeFrom="page">
                  <wp:posOffset>3401695</wp:posOffset>
                </wp:positionH>
                <wp:positionV relativeFrom="paragraph">
                  <wp:posOffset>609600</wp:posOffset>
                </wp:positionV>
                <wp:extent cx="496570" cy="18923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496570" cy="189230"/>
                        </a:xfrm>
                        <a:prstGeom prst="rect">
                          <a:avLst/>
                        </a:prstGeom>
                        <a:noFill/>
                      </wps:spPr>
                      <wps:txbx>
                        <w:txbxContent>
                          <w:p w14:paraId="1C754D4E" w14:textId="77777777" w:rsidR="00F17358" w:rsidRDefault="00F17358">
                            <w:pPr>
                              <w:pStyle w:val="11"/>
                              <w:pBdr>
                                <w:top w:val="single" w:sz="4" w:space="0" w:color="auto"/>
                              </w:pBdr>
                            </w:pPr>
                            <w:r>
                              <w:t>Підпис</w:t>
                            </w:r>
                          </w:p>
                        </w:txbxContent>
                      </wps:txbx>
                      <wps:bodyPr wrap="none" lIns="0" tIns="0" rIns="0" bIns="0"/>
                    </wps:wsp>
                  </a:graphicData>
                </a:graphic>
              </wp:anchor>
            </w:drawing>
          </mc:Choice>
          <mc:Fallback>
            <w:pict>
              <v:shape w14:anchorId="51E7E359" id="Shape 27" o:spid="_x0000_s1030" type="#_x0000_t202" style="position:absolute;margin-left:267.85pt;margin-top:48pt;width:39.1pt;height:14.9pt;z-index:125829386;visibility:visible;mso-wrap-style:none;mso-wrap-distance-left:0;mso-wrap-distance-top:48pt;mso-wrap-distance-right:0;mso-wrap-distance-bottom:.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" filled="f" stroked="f">
                <v:textbox inset="0,0,0,0">
                  <w:txbxContent>
                    <w:p w14:paraId="1C754D4E" w14:textId="77777777" w:rsidR="00F17358" w:rsidRDefault="00F17358">
                      <w:pPr>
                        <w:pStyle w:val="11"/>
                        <w:pBdr>
                          <w:top w:val="single" w:sz="4" w:space="0" w:color="auto"/>
                        </w:pBdr>
                      </w:pPr>
                      <w:r>
                        <w:t>Підпис</w:t>
                      </w:r>
                    </w:p>
                  </w:txbxContent>
                </v:textbox>
                <w10:wrap type="topAndBottom" anchorx="page"/>
              </v:shape>
            </w:pict>
          </mc:Fallback>
        </mc:AlternateContent>
      </w:r>
      <w:r>
        <w:rPr>
          <w:noProof/>
        </w:rPr>
        <mc:AlternateContent>
          <mc:Choice Requires="wps">
            <w:drawing>
              <wp:anchor distT="609600" distB="0" distL="0" distR="0" simplePos="0" relativeHeight="125829388" behindDoc="0" locked="0" layoutInCell="1" allowOverlap="1" wp14:anchorId="3692A6D2" wp14:editId="33168CB9">
                <wp:simplePos x="0" y="0"/>
                <wp:positionH relativeFrom="page">
                  <wp:posOffset>5200015</wp:posOffset>
                </wp:positionH>
                <wp:positionV relativeFrom="paragraph">
                  <wp:posOffset>609600</wp:posOffset>
                </wp:positionV>
                <wp:extent cx="1390015" cy="19494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390015" cy="194945"/>
                        </a:xfrm>
                        <a:prstGeom prst="rect">
                          <a:avLst/>
                        </a:prstGeom>
                        <a:noFill/>
                      </wps:spPr>
                      <wps:txbx>
                        <w:txbxContent>
                          <w:p w14:paraId="7605B0BB" w14:textId="77777777" w:rsidR="00F17358" w:rsidRDefault="00F17358">
                            <w:pPr>
                              <w:pStyle w:val="11"/>
                              <w:pBdr>
                                <w:top w:val="single" w:sz="4" w:space="0" w:color="auto"/>
                              </w:pBdr>
                            </w:pPr>
                            <w:r>
                              <w:t>Прізвище та ініціали</w:t>
                            </w:r>
                          </w:p>
                        </w:txbxContent>
                      </wps:txbx>
                      <wps:bodyPr wrap="none" lIns="0" tIns="0" rIns="0" bIns="0"/>
                    </wps:wsp>
                  </a:graphicData>
                </a:graphic>
              </wp:anchor>
            </w:drawing>
          </mc:Choice>
          <mc:Fallback>
            <w:pict>
              <v:shape w14:anchorId="3692A6D2" id="Shape 29" o:spid="_x0000_s1031" type="#_x0000_t202" style="position:absolute;margin-left:409.45pt;margin-top:48pt;width:109.45pt;height:15.35pt;z-index:125829388;visibility:visible;mso-wrap-style:none;mso-wrap-distance-left:0;mso-wrap-distance-top:4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" filled="f" stroked="f">
                <v:textbox inset="0,0,0,0">
                  <w:txbxContent>
                    <w:p w14:paraId="7605B0BB" w14:textId="77777777" w:rsidR="00F17358" w:rsidRDefault="00F17358">
                      <w:pPr>
                        <w:pStyle w:val="11"/>
                        <w:pBdr>
                          <w:top w:val="single" w:sz="4" w:space="0" w:color="auto"/>
                        </w:pBdr>
                      </w:pPr>
                      <w:r>
                        <w:t>Прізвище та ініціали</w:t>
                      </w:r>
                    </w:p>
                  </w:txbxContent>
                </v:textbox>
                <w10:wrap type="topAndBottom" anchorx="page"/>
              </v:shape>
            </w:pict>
          </mc:Fallback>
        </mc:AlternateContent>
      </w:r>
    </w:p>
    <w:p w14:paraId="4B3AF562" w14:textId="791DB6D5" w:rsidR="001B0C99" w:rsidRDefault="001B0C99" w:rsidP="001B0C99">
      <w:pPr>
        <w:pStyle w:val="11"/>
        <w:jc w:val="right"/>
        <w:rPr>
          <w:b/>
          <w:bCs/>
        </w:rPr>
      </w:pPr>
      <w:r>
        <w:rPr>
          <w:b/>
          <w:bCs/>
        </w:rPr>
        <w:lastRenderedPageBreak/>
        <w:t>Додаток 4</w:t>
      </w:r>
    </w:p>
    <w:p w14:paraId="6D216869" w14:textId="77777777" w:rsidR="001B0C99" w:rsidRDefault="001B0C99">
      <w:pPr>
        <w:pStyle w:val="11"/>
        <w:jc w:val="center"/>
        <w:rPr>
          <w:b/>
          <w:bCs/>
        </w:rPr>
      </w:pPr>
    </w:p>
    <w:p w14:paraId="6048439E" w14:textId="2FE48725" w:rsidR="00275B05" w:rsidRDefault="00447033">
      <w:pPr>
        <w:pStyle w:val="11"/>
        <w:jc w:val="center"/>
      </w:pPr>
      <w:r>
        <w:rPr>
          <w:b/>
          <w:bCs/>
        </w:rPr>
        <w:t xml:space="preserve">ПРОЄКТ </w:t>
      </w:r>
      <w:r>
        <w:rPr>
          <w:b/>
          <w:bCs/>
          <w:lang w:val="ru-RU" w:eastAsia="ru-RU" w:bidi="ru-RU"/>
        </w:rPr>
        <w:t>ДОГОВОРУ</w:t>
      </w:r>
    </w:p>
    <w:p w14:paraId="4F56E372" w14:textId="77777777" w:rsidR="00275B05" w:rsidRDefault="00447033">
      <w:pPr>
        <w:pStyle w:val="11"/>
        <w:tabs>
          <w:tab w:val="left" w:leader="underscore" w:pos="2894"/>
        </w:tabs>
        <w:jc w:val="center"/>
      </w:pPr>
      <w:r>
        <w:rPr>
          <w:b/>
          <w:bCs/>
        </w:rPr>
        <w:t xml:space="preserve">ДОГОВІР </w:t>
      </w:r>
      <w:r>
        <w:rPr>
          <w:b/>
          <w:bCs/>
          <w:lang w:val="ru-RU" w:eastAsia="ru-RU" w:bidi="ru-RU"/>
        </w:rPr>
        <w:t xml:space="preserve">№ </w:t>
      </w:r>
      <w:r>
        <w:rPr>
          <w:b/>
          <w:bCs/>
          <w:lang w:val="ru-RU" w:eastAsia="ru-RU" w:bidi="ru-RU"/>
        </w:rPr>
        <w:tab/>
      </w:r>
    </w:p>
    <w:p w14:paraId="536062E1" w14:textId="77777777" w:rsidR="00275B05" w:rsidRDefault="00447033">
      <w:pPr>
        <w:pStyle w:val="11"/>
        <w:spacing w:after="260"/>
        <w:jc w:val="center"/>
      </w:pPr>
      <w:r>
        <w:rPr>
          <w:b/>
          <w:bCs/>
          <w:lang w:val="ru-RU" w:eastAsia="ru-RU" w:bidi="ru-RU"/>
        </w:rPr>
        <w:t xml:space="preserve">про </w:t>
      </w:r>
      <w:r>
        <w:rPr>
          <w:b/>
          <w:bCs/>
        </w:rPr>
        <w:t>закупівлю товарів</w:t>
      </w:r>
    </w:p>
    <w:p w14:paraId="33BE431B" w14:textId="673C2E5C" w:rsidR="00275B05" w:rsidRDefault="00447033">
      <w:pPr>
        <w:pStyle w:val="11"/>
        <w:tabs>
          <w:tab w:val="left" w:pos="6418"/>
          <w:tab w:val="left" w:leader="underscore" w:pos="8227"/>
        </w:tabs>
        <w:spacing w:after="260"/>
        <w:jc w:val="center"/>
      </w:pPr>
      <w:r>
        <w:rPr>
          <w:b/>
          <w:bCs/>
          <w:lang w:val="ru-RU" w:eastAsia="ru-RU" w:bidi="ru-RU"/>
        </w:rPr>
        <w:t xml:space="preserve">м. </w:t>
      </w:r>
      <w:proofErr w:type="spellStart"/>
      <w:r w:rsidR="006544E4">
        <w:rPr>
          <w:b/>
          <w:bCs/>
          <w:lang w:val="ru-RU" w:eastAsia="ru-RU" w:bidi="ru-RU"/>
        </w:rPr>
        <w:t>Рівне</w:t>
      </w:r>
      <w:proofErr w:type="spellEnd"/>
      <w:r>
        <w:rPr>
          <w:b/>
          <w:bCs/>
          <w:lang w:val="ru-RU" w:eastAsia="ru-RU" w:bidi="ru-RU"/>
        </w:rPr>
        <w:tab/>
      </w:r>
      <w:r>
        <w:rPr>
          <w:b/>
          <w:bCs/>
          <w:lang w:val="ru-RU" w:eastAsia="ru-RU" w:bidi="ru-RU"/>
        </w:rPr>
        <w:tab/>
        <w:t xml:space="preserve"> 202</w:t>
      </w:r>
      <w:r w:rsidR="001B0C99">
        <w:rPr>
          <w:b/>
          <w:bCs/>
          <w:lang w:val="ru-RU" w:eastAsia="ru-RU" w:bidi="ru-RU"/>
        </w:rPr>
        <w:t>4</w:t>
      </w:r>
      <w:r>
        <w:rPr>
          <w:b/>
          <w:bCs/>
          <w:lang w:val="ru-RU" w:eastAsia="ru-RU" w:bidi="ru-RU"/>
        </w:rPr>
        <w:t xml:space="preserve"> року</w:t>
      </w:r>
    </w:p>
    <w:p w14:paraId="252135D5" w14:textId="213B73EF" w:rsidR="00275B05" w:rsidRDefault="00447033">
      <w:pPr>
        <w:pStyle w:val="11"/>
        <w:tabs>
          <w:tab w:val="left" w:leader="underscore" w:pos="8444"/>
          <w:tab w:val="left" w:leader="underscore" w:pos="8645"/>
        </w:tabs>
        <w:ind w:firstLine="560"/>
        <w:jc w:val="both"/>
      </w:pPr>
      <w:r>
        <w:rPr>
          <w:b/>
          <w:bCs/>
        </w:rPr>
        <w:t xml:space="preserve">Управління поліції </w:t>
      </w:r>
      <w:proofErr w:type="spellStart"/>
      <w:r>
        <w:rPr>
          <w:b/>
          <w:bCs/>
          <w:lang w:val="ru-RU" w:eastAsia="ru-RU" w:bidi="ru-RU"/>
        </w:rPr>
        <w:t>охорони</w:t>
      </w:r>
      <w:proofErr w:type="spellEnd"/>
      <w:r>
        <w:rPr>
          <w:b/>
          <w:bCs/>
          <w:lang w:val="ru-RU" w:eastAsia="ru-RU" w:bidi="ru-RU"/>
        </w:rPr>
        <w:t xml:space="preserve"> в </w:t>
      </w:r>
      <w:proofErr w:type="spellStart"/>
      <w:r w:rsidR="006544E4">
        <w:rPr>
          <w:b/>
          <w:bCs/>
          <w:lang w:val="ru-RU" w:eastAsia="ru-RU" w:bidi="ru-RU"/>
        </w:rPr>
        <w:t>Рівненській</w:t>
      </w:r>
      <w:proofErr w:type="spellEnd"/>
      <w:r>
        <w:rPr>
          <w:b/>
          <w:bCs/>
        </w:rPr>
        <w:t xml:space="preserve"> області, </w:t>
      </w:r>
      <w:r>
        <w:rPr>
          <w:lang w:val="ru-RU" w:eastAsia="ru-RU" w:bidi="ru-RU"/>
        </w:rPr>
        <w:t xml:space="preserve">в </w:t>
      </w:r>
      <w:r>
        <w:t xml:space="preserve">особі </w:t>
      </w:r>
      <w:r>
        <w:rPr>
          <w:lang w:val="ru-RU" w:eastAsia="ru-RU" w:bidi="ru-RU"/>
        </w:rPr>
        <w:tab/>
        <w:t xml:space="preserve">, </w:t>
      </w:r>
      <w:proofErr w:type="spellStart"/>
      <w:r>
        <w:rPr>
          <w:lang w:val="ru-RU" w:eastAsia="ru-RU" w:bidi="ru-RU"/>
        </w:rPr>
        <w:t>що</w:t>
      </w:r>
      <w:proofErr w:type="spellEnd"/>
      <w:r>
        <w:rPr>
          <w:lang w:val="ru-RU" w:eastAsia="ru-RU" w:bidi="ru-RU"/>
        </w:rPr>
        <w:t xml:space="preserve"> </w:t>
      </w:r>
      <w:r>
        <w:t xml:space="preserve">діє </w:t>
      </w:r>
      <w:r>
        <w:rPr>
          <w:lang w:val="ru-RU" w:eastAsia="ru-RU" w:bidi="ru-RU"/>
        </w:rPr>
        <w:t xml:space="preserve">на </w:t>
      </w:r>
      <w:r>
        <w:t xml:space="preserve">підставі </w:t>
      </w:r>
      <w:r>
        <w:rPr>
          <w:lang w:val="ru-RU" w:eastAsia="ru-RU" w:bidi="ru-RU"/>
        </w:rPr>
        <w:tab/>
        <w:t xml:space="preserve">, в </w:t>
      </w:r>
      <w:proofErr w:type="spellStart"/>
      <w:r>
        <w:rPr>
          <w:lang w:val="ru-RU" w:eastAsia="ru-RU" w:bidi="ru-RU"/>
        </w:rPr>
        <w:t>подальшому</w:t>
      </w:r>
      <w:proofErr w:type="spellEnd"/>
    </w:p>
    <w:p w14:paraId="061AE9C0" w14:textId="77777777" w:rsidR="00275B05" w:rsidRDefault="00447033">
      <w:pPr>
        <w:pStyle w:val="11"/>
        <w:tabs>
          <w:tab w:val="left" w:leader="underscore" w:pos="4685"/>
          <w:tab w:val="left" w:leader="underscore" w:pos="9182"/>
          <w:tab w:val="left" w:leader="underscore" w:pos="9965"/>
        </w:tabs>
        <w:spacing w:after="100"/>
      </w:pPr>
      <w:r>
        <w:t xml:space="preserve">іменоване - </w:t>
      </w:r>
      <w:r>
        <w:rPr>
          <w:b/>
          <w:bCs/>
        </w:rPr>
        <w:t>Покупець</w:t>
      </w:r>
      <w:r>
        <w:t xml:space="preserve">, з однієї сторони, і </w:t>
      </w:r>
      <w:r>
        <w:rPr>
          <w:b/>
          <w:bCs/>
        </w:rPr>
        <w:tab/>
        <w:t xml:space="preserve">, </w:t>
      </w:r>
      <w:r>
        <w:t xml:space="preserve">в особі </w:t>
      </w:r>
      <w:r>
        <w:tab/>
        <w:t xml:space="preserve">, що діє на підставі </w:t>
      </w:r>
      <w:r>
        <w:tab/>
        <w:t xml:space="preserve">, в подальшому іменоване - </w:t>
      </w:r>
      <w:r>
        <w:rPr>
          <w:b/>
          <w:bCs/>
        </w:rPr>
        <w:t>Продавець</w:t>
      </w:r>
      <w:r>
        <w:t xml:space="preserve">, з іншої сторони, разом - </w:t>
      </w:r>
      <w:proofErr w:type="spellStart"/>
      <w:r>
        <w:t>Сторони,уклали</w:t>
      </w:r>
      <w:proofErr w:type="spellEnd"/>
      <w:r>
        <w:t xml:space="preserve"> цей Договір про наступне:</w:t>
      </w:r>
    </w:p>
    <w:p w14:paraId="51861529" w14:textId="77777777" w:rsidR="00275B05" w:rsidRDefault="00447033">
      <w:pPr>
        <w:pStyle w:val="24"/>
        <w:keepNext/>
        <w:keepLines/>
        <w:numPr>
          <w:ilvl w:val="0"/>
          <w:numId w:val="28"/>
        </w:numPr>
        <w:tabs>
          <w:tab w:val="left" w:pos="311"/>
        </w:tabs>
      </w:pPr>
      <w:bookmarkStart w:id="5" w:name="bookmark11"/>
      <w:r>
        <w:t>ПРЕДМЕТ ДОГОВОРУ</w:t>
      </w:r>
      <w:bookmarkEnd w:id="5"/>
    </w:p>
    <w:p w14:paraId="1FE69865" w14:textId="77777777" w:rsidR="00275B05" w:rsidRDefault="00447033">
      <w:pPr>
        <w:pStyle w:val="11"/>
        <w:numPr>
          <w:ilvl w:val="1"/>
          <w:numId w:val="28"/>
        </w:numPr>
        <w:tabs>
          <w:tab w:val="left" w:pos="503"/>
        </w:tabs>
        <w:jc w:val="both"/>
      </w:pPr>
      <w:r>
        <w:t>В порядку і на умовах, визначених цим Договором, Продавець зобов’язується поставити та передати у власність Покупця товар згідно Додатку №1 (Специфікація товару), а Покупець зобов’язується своєчасно та належним чином в порядку та на умовах, визначених Договором, прийняти та оплатити такий товар (далі - «Товар»):</w:t>
      </w:r>
    </w:p>
    <w:p w14:paraId="6C710DA4" w14:textId="77777777" w:rsidR="00275B05" w:rsidRDefault="00447033">
      <w:pPr>
        <w:pStyle w:val="11"/>
        <w:numPr>
          <w:ilvl w:val="1"/>
          <w:numId w:val="28"/>
        </w:numPr>
        <w:tabs>
          <w:tab w:val="left" w:pos="494"/>
        </w:tabs>
        <w:jc w:val="both"/>
      </w:pPr>
      <w:r>
        <w:t xml:space="preserve">Найменування Товару: </w:t>
      </w:r>
      <w:r>
        <w:rPr>
          <w:b/>
          <w:bCs/>
        </w:rPr>
        <w:t xml:space="preserve">код ДК 021:2015 </w:t>
      </w:r>
      <w:r>
        <w:t xml:space="preserve">- </w:t>
      </w:r>
      <w:r>
        <w:rPr>
          <w:b/>
          <w:bCs/>
        </w:rPr>
        <w:t>(18110000-3) Формений одяг (Предмети однострою поліцейських та спеціального форменого одягу персоналу воєнізованої охорони).</w:t>
      </w:r>
    </w:p>
    <w:p w14:paraId="48253A33" w14:textId="77777777" w:rsidR="00275B05" w:rsidRDefault="00447033">
      <w:pPr>
        <w:pStyle w:val="11"/>
        <w:numPr>
          <w:ilvl w:val="1"/>
          <w:numId w:val="28"/>
        </w:numPr>
        <w:tabs>
          <w:tab w:val="left" w:pos="498"/>
        </w:tabs>
        <w:jc w:val="both"/>
      </w:pPr>
      <w:r>
        <w:t>Найменування (номенклатура, асортимент), кількість та ціна Товару визначаються в Додатку №1 (Специфікація товару), який є невід’ємною частиною цього Договору.</w:t>
      </w:r>
    </w:p>
    <w:p w14:paraId="5736867A" w14:textId="77777777" w:rsidR="00275B05" w:rsidRDefault="00447033">
      <w:pPr>
        <w:pStyle w:val="11"/>
        <w:numPr>
          <w:ilvl w:val="1"/>
          <w:numId w:val="28"/>
        </w:numPr>
        <w:tabs>
          <w:tab w:val="left" w:pos="494"/>
        </w:tabs>
        <w:spacing w:after="100"/>
        <w:jc w:val="both"/>
      </w:pPr>
      <w:r>
        <w:t>Обсяги закупівлі Товарів можуть бути зменшені залежно від реального фінансування видатків.</w:t>
      </w:r>
    </w:p>
    <w:p w14:paraId="61D1C8E4" w14:textId="77777777" w:rsidR="00275B05" w:rsidRDefault="00447033">
      <w:pPr>
        <w:pStyle w:val="24"/>
        <w:keepNext/>
        <w:keepLines/>
        <w:numPr>
          <w:ilvl w:val="0"/>
          <w:numId w:val="28"/>
        </w:numPr>
        <w:tabs>
          <w:tab w:val="left" w:pos="321"/>
        </w:tabs>
      </w:pPr>
      <w:bookmarkStart w:id="6" w:name="bookmark13"/>
      <w:r>
        <w:t>ЯКІСТЬ ТОВАРІВ</w:t>
      </w:r>
      <w:bookmarkEnd w:id="6"/>
    </w:p>
    <w:p w14:paraId="4814B31C" w14:textId="77777777" w:rsidR="00275B05" w:rsidRDefault="00447033">
      <w:pPr>
        <w:pStyle w:val="11"/>
        <w:numPr>
          <w:ilvl w:val="1"/>
          <w:numId w:val="28"/>
        </w:numPr>
        <w:tabs>
          <w:tab w:val="left" w:pos="503"/>
        </w:tabs>
        <w:jc w:val="both"/>
      </w:pPr>
      <w:r>
        <w:t xml:space="preserve">Продавець повинен передати (поставити) Покупцю товар, якість якого відповідає опису і зразкам однострою поліцейських, розроблених відповідно до постанови Кабінету Міністрів України «Про однострій поліцейських» від 30.09.2015 №823 (зі змінами та доповненнями), ч.2 ст.20 Закону України «Про Національну поліцію» від 02.07.2015 </w:t>
      </w:r>
      <w:r w:rsidRPr="00356F78">
        <w:rPr>
          <w:lang w:eastAsia="en-US" w:bidi="en-US"/>
        </w:rPr>
        <w:t>№580-</w:t>
      </w:r>
      <w:r>
        <w:rPr>
          <w:lang w:val="en-US" w:eastAsia="en-US" w:bidi="en-US"/>
        </w:rPr>
        <w:t>VIII</w:t>
      </w:r>
      <w:r w:rsidRPr="00356F78">
        <w:rPr>
          <w:lang w:eastAsia="en-US" w:bidi="en-US"/>
        </w:rPr>
        <w:t xml:space="preserve">, </w:t>
      </w:r>
      <w:r>
        <w:t>наказу Департаменту поліції охорони № 80 від 01.06.2017 «Про затвердження предметів спеціального форменого одягу, знаків розпізнання, норм належності персоналу підрозділів воєнізованої охорони і правил носіння спеціального форменого одягу персоналом воєнізованої охорони».</w:t>
      </w:r>
    </w:p>
    <w:p w14:paraId="5D2822AB" w14:textId="77777777" w:rsidR="00275B05" w:rsidRDefault="00447033">
      <w:pPr>
        <w:pStyle w:val="11"/>
        <w:numPr>
          <w:ilvl w:val="1"/>
          <w:numId w:val="28"/>
        </w:numPr>
        <w:tabs>
          <w:tab w:val="left" w:pos="494"/>
        </w:tabs>
        <w:jc w:val="both"/>
      </w:pPr>
      <w:r>
        <w:t>Продавець відповідає за належну якість Товару.</w:t>
      </w:r>
    </w:p>
    <w:p w14:paraId="67C6F0BB" w14:textId="77777777" w:rsidR="00275B05" w:rsidRDefault="00447033">
      <w:pPr>
        <w:pStyle w:val="11"/>
        <w:numPr>
          <w:ilvl w:val="1"/>
          <w:numId w:val="28"/>
        </w:numPr>
        <w:tabs>
          <w:tab w:val="left" w:pos="494"/>
        </w:tabs>
        <w:jc w:val="both"/>
      </w:pPr>
      <w:r>
        <w:t>У разі невідповідності умовам п.2.1. даного Договору, Покупець має право відмовитись від прийняття та сплати такого Товару, а якщо Товар вже сплачений Покупцем - вимагати повернення сплаченої суми від Продавця, або згідно п. 5.3.3.4. цього Договору усунути неякісний Товар за власні кошти.</w:t>
      </w:r>
    </w:p>
    <w:p w14:paraId="560E2460" w14:textId="77777777" w:rsidR="00275B05" w:rsidRDefault="00447033">
      <w:pPr>
        <w:pStyle w:val="11"/>
        <w:numPr>
          <w:ilvl w:val="1"/>
          <w:numId w:val="28"/>
        </w:numPr>
        <w:tabs>
          <w:tab w:val="left" w:pos="489"/>
        </w:tabs>
        <w:jc w:val="both"/>
      </w:pPr>
      <w:r>
        <w:t xml:space="preserve">Товар повинен бути </w:t>
      </w:r>
      <w:proofErr w:type="spellStart"/>
      <w:r>
        <w:t>затарений</w:t>
      </w:r>
      <w:proofErr w:type="spellEnd"/>
      <w:r>
        <w:t xml:space="preserve"> та упакований Продавцем таким чином, щоб виключити псування або знищення його, на період від передачі до прийняття Товару Покупцем.</w:t>
      </w:r>
    </w:p>
    <w:p w14:paraId="77966D09" w14:textId="77777777" w:rsidR="00275B05" w:rsidRDefault="00447033">
      <w:pPr>
        <w:pStyle w:val="11"/>
        <w:numPr>
          <w:ilvl w:val="1"/>
          <w:numId w:val="28"/>
        </w:numPr>
        <w:tabs>
          <w:tab w:val="left" w:pos="498"/>
        </w:tabs>
        <w:spacing w:after="100"/>
        <w:jc w:val="both"/>
      </w:pPr>
      <w:r>
        <w:t>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0E1DD44" w14:textId="77777777" w:rsidR="00275B05" w:rsidRDefault="00447033">
      <w:pPr>
        <w:pStyle w:val="11"/>
        <w:numPr>
          <w:ilvl w:val="0"/>
          <w:numId w:val="28"/>
        </w:numPr>
        <w:tabs>
          <w:tab w:val="left" w:pos="326"/>
        </w:tabs>
        <w:jc w:val="center"/>
      </w:pPr>
      <w:r>
        <w:rPr>
          <w:b/>
          <w:bCs/>
        </w:rPr>
        <w:t>ЦІНАДОГОВОРУ ТА ПОРЯДОК РОЗРАХУНКІВ</w:t>
      </w:r>
    </w:p>
    <w:p w14:paraId="53F2623A" w14:textId="77777777" w:rsidR="00275B05" w:rsidRDefault="00447033">
      <w:pPr>
        <w:pStyle w:val="11"/>
        <w:numPr>
          <w:ilvl w:val="1"/>
          <w:numId w:val="28"/>
        </w:numPr>
        <w:tabs>
          <w:tab w:val="left" w:pos="503"/>
          <w:tab w:val="left" w:leader="underscore" w:pos="7982"/>
        </w:tabs>
        <w:jc w:val="both"/>
      </w:pPr>
      <w:r>
        <w:rPr>
          <w:b/>
          <w:bCs/>
        </w:rPr>
        <w:t xml:space="preserve">Загальна вартість цього Договору становить </w:t>
      </w:r>
      <w:r>
        <w:rPr>
          <w:b/>
          <w:bCs/>
        </w:rPr>
        <w:tab/>
        <w:t xml:space="preserve"> грн. (</w:t>
      </w:r>
      <w:r>
        <w:rPr>
          <w:b/>
          <w:bCs/>
          <w:i/>
          <w:iCs/>
        </w:rPr>
        <w:t>прописом</w:t>
      </w:r>
      <w:r>
        <w:rPr>
          <w:b/>
          <w:bCs/>
        </w:rPr>
        <w:t>), у</w:t>
      </w:r>
    </w:p>
    <w:p w14:paraId="14AF33D3" w14:textId="77777777" w:rsidR="00275B05" w:rsidRDefault="00447033">
      <w:pPr>
        <w:pStyle w:val="11"/>
        <w:tabs>
          <w:tab w:val="left" w:leader="underscore" w:pos="4450"/>
        </w:tabs>
        <w:spacing w:after="180"/>
        <w:jc w:val="both"/>
        <w:sectPr w:rsidR="00275B05">
          <w:pgSz w:w="11900" w:h="16840"/>
          <w:pgMar w:top="1028" w:right="701" w:bottom="1306" w:left="1109" w:header="0" w:footer="3" w:gutter="0"/>
          <w:cols w:space="720"/>
          <w:noEndnote/>
          <w:docGrid w:linePitch="360"/>
        </w:sectPr>
      </w:pPr>
      <w:r>
        <w:rPr>
          <w:b/>
          <w:bCs/>
        </w:rPr>
        <w:t xml:space="preserve">тому числі ПДВ - </w:t>
      </w:r>
      <w:r>
        <w:rPr>
          <w:b/>
          <w:bCs/>
        </w:rPr>
        <w:tab/>
        <w:t xml:space="preserve"> грн.</w:t>
      </w:r>
    </w:p>
    <w:p w14:paraId="2063D695" w14:textId="77777777" w:rsidR="00275B05" w:rsidRDefault="00447033">
      <w:pPr>
        <w:pStyle w:val="11"/>
        <w:numPr>
          <w:ilvl w:val="1"/>
          <w:numId w:val="28"/>
        </w:numPr>
        <w:tabs>
          <w:tab w:val="left" w:pos="513"/>
        </w:tabs>
        <w:jc w:val="both"/>
      </w:pPr>
      <w:r>
        <w:lastRenderedPageBreak/>
        <w:t xml:space="preserve">Ціна </w:t>
      </w:r>
      <w:r w:rsidRPr="00356F78">
        <w:rPr>
          <w:lang w:eastAsia="ru-RU" w:bidi="ru-RU"/>
        </w:rPr>
        <w:t xml:space="preserve">цього Договору може бути зменшена в зв’язку </w:t>
      </w:r>
      <w:r>
        <w:t xml:space="preserve">із </w:t>
      </w:r>
      <w:r w:rsidRPr="00356F78">
        <w:rPr>
          <w:lang w:eastAsia="ru-RU" w:bidi="ru-RU"/>
        </w:rPr>
        <w:t xml:space="preserve">зменшенням обсягу </w:t>
      </w:r>
      <w:r>
        <w:t xml:space="preserve">закупівлі, </w:t>
      </w:r>
      <w:r w:rsidRPr="00356F78">
        <w:rPr>
          <w:lang w:eastAsia="ru-RU" w:bidi="ru-RU"/>
        </w:rPr>
        <w:t xml:space="preserve">визначеного Договором, з урахуванням фактичного обсягу </w:t>
      </w:r>
      <w:r>
        <w:t xml:space="preserve">видатків </w:t>
      </w:r>
      <w:r w:rsidRPr="00356F78">
        <w:rPr>
          <w:lang w:eastAsia="ru-RU" w:bidi="ru-RU"/>
        </w:rPr>
        <w:t xml:space="preserve">Покупця, про що Покупець письмово </w:t>
      </w:r>
      <w:r>
        <w:t xml:space="preserve">повідомляє </w:t>
      </w:r>
      <w:r w:rsidRPr="00356F78">
        <w:rPr>
          <w:lang w:eastAsia="ru-RU" w:bidi="ru-RU"/>
        </w:rPr>
        <w:t xml:space="preserve">Продавця на </w:t>
      </w:r>
      <w:r>
        <w:t xml:space="preserve">протязі </w:t>
      </w:r>
      <w:r w:rsidRPr="00356F78">
        <w:rPr>
          <w:lang w:eastAsia="ru-RU" w:bidi="ru-RU"/>
        </w:rPr>
        <w:t xml:space="preserve">5 (п’яти) робочих </w:t>
      </w:r>
      <w:r>
        <w:t xml:space="preserve">днів </w:t>
      </w:r>
      <w:r w:rsidRPr="00356F78">
        <w:rPr>
          <w:lang w:eastAsia="ru-RU" w:bidi="ru-RU"/>
        </w:rPr>
        <w:t>з дня виникнення таких обставин.</w:t>
      </w:r>
    </w:p>
    <w:p w14:paraId="312BDD0F" w14:textId="77777777" w:rsidR="00275B05" w:rsidRDefault="00447033">
      <w:pPr>
        <w:pStyle w:val="11"/>
        <w:numPr>
          <w:ilvl w:val="1"/>
          <w:numId w:val="28"/>
        </w:numPr>
        <w:tabs>
          <w:tab w:val="left" w:pos="513"/>
        </w:tabs>
        <w:spacing w:after="260"/>
        <w:jc w:val="both"/>
      </w:pPr>
      <w:r w:rsidRPr="00356F78">
        <w:rPr>
          <w:lang w:eastAsia="ru-RU" w:bidi="ru-RU"/>
        </w:rPr>
        <w:t xml:space="preserve">Розрахунок Покупцем за товари </w:t>
      </w:r>
      <w:r>
        <w:t xml:space="preserve">здійснюється </w:t>
      </w:r>
      <w:r w:rsidRPr="00356F78">
        <w:rPr>
          <w:lang w:eastAsia="ru-RU" w:bidi="ru-RU"/>
        </w:rPr>
        <w:t xml:space="preserve">у </w:t>
      </w:r>
      <w:r>
        <w:t xml:space="preserve">національній валюті України </w:t>
      </w:r>
      <w:r w:rsidRPr="00356F78">
        <w:rPr>
          <w:lang w:eastAsia="ru-RU" w:bidi="ru-RU"/>
        </w:rPr>
        <w:t xml:space="preserve">шляхом перерахування </w:t>
      </w:r>
      <w:r>
        <w:t xml:space="preserve">безготівкових </w:t>
      </w:r>
      <w:r w:rsidRPr="00356F78">
        <w:rPr>
          <w:lang w:eastAsia="ru-RU" w:bidi="ru-RU"/>
        </w:rPr>
        <w:t xml:space="preserve">грошових </w:t>
      </w:r>
      <w:r>
        <w:t xml:space="preserve">коштів </w:t>
      </w:r>
      <w:r w:rsidRPr="00356F78">
        <w:rPr>
          <w:lang w:eastAsia="ru-RU" w:bidi="ru-RU"/>
        </w:rPr>
        <w:t xml:space="preserve">на розрахунковий рахунок Продавця протягом 90 (дев’яноста) календарних </w:t>
      </w:r>
      <w:r>
        <w:t xml:space="preserve">днів </w:t>
      </w:r>
      <w:r w:rsidRPr="00356F78">
        <w:rPr>
          <w:lang w:eastAsia="ru-RU" w:bidi="ru-RU"/>
        </w:rPr>
        <w:t xml:space="preserve">з дати фактично отриманого Покупцем Товару, </w:t>
      </w:r>
      <w:r>
        <w:t xml:space="preserve">згідно </w:t>
      </w:r>
      <w:r w:rsidRPr="00356F78">
        <w:rPr>
          <w:lang w:eastAsia="ru-RU" w:bidi="ru-RU"/>
        </w:rPr>
        <w:t xml:space="preserve">з видатковою накладною </w:t>
      </w:r>
      <w:r>
        <w:rPr>
          <w:lang w:val="ru-RU" w:eastAsia="ru-RU" w:bidi="ru-RU"/>
        </w:rPr>
        <w:t xml:space="preserve">(накладною на </w:t>
      </w:r>
      <w:r>
        <w:t>відпуск товарно-матеріальних цінностей).</w:t>
      </w:r>
    </w:p>
    <w:p w14:paraId="7ACC5480" w14:textId="77777777" w:rsidR="00275B05" w:rsidRDefault="00447033">
      <w:pPr>
        <w:pStyle w:val="24"/>
        <w:keepNext/>
        <w:keepLines/>
        <w:numPr>
          <w:ilvl w:val="0"/>
          <w:numId w:val="28"/>
        </w:numPr>
        <w:tabs>
          <w:tab w:val="left" w:pos="340"/>
        </w:tabs>
      </w:pPr>
      <w:bookmarkStart w:id="7" w:name="bookmark15"/>
      <w:r>
        <w:rPr>
          <w:lang w:val="ru-RU" w:eastAsia="ru-RU" w:bidi="ru-RU"/>
        </w:rPr>
        <w:t xml:space="preserve">ПОСТАВКА </w:t>
      </w:r>
      <w:r>
        <w:t>ТОВАРІВ</w:t>
      </w:r>
      <w:bookmarkEnd w:id="7"/>
    </w:p>
    <w:p w14:paraId="0BD29A5B" w14:textId="77777777" w:rsidR="00275B05" w:rsidRDefault="00447033">
      <w:pPr>
        <w:pStyle w:val="11"/>
        <w:numPr>
          <w:ilvl w:val="1"/>
          <w:numId w:val="28"/>
        </w:numPr>
        <w:tabs>
          <w:tab w:val="left" w:pos="522"/>
        </w:tabs>
        <w:jc w:val="both"/>
      </w:pPr>
      <w:r>
        <w:rPr>
          <w:lang w:val="ru-RU" w:eastAsia="ru-RU" w:bidi="ru-RU"/>
        </w:rPr>
        <w:t xml:space="preserve">Строк </w:t>
      </w:r>
      <w:r>
        <w:t xml:space="preserve">(термін) </w:t>
      </w:r>
      <w:r>
        <w:rPr>
          <w:lang w:val="ru-RU" w:eastAsia="ru-RU" w:bidi="ru-RU"/>
        </w:rPr>
        <w:t xml:space="preserve">поставки </w:t>
      </w:r>
      <w:r>
        <w:t xml:space="preserve">(передачі) товарів здійснюється </w:t>
      </w:r>
      <w:r>
        <w:rPr>
          <w:lang w:val="ru-RU" w:eastAsia="ru-RU" w:bidi="ru-RU"/>
        </w:rPr>
        <w:t xml:space="preserve">силами </w:t>
      </w:r>
      <w:r>
        <w:t xml:space="preserve">і </w:t>
      </w:r>
      <w:r>
        <w:rPr>
          <w:lang w:val="ru-RU" w:eastAsia="ru-RU" w:bidi="ru-RU"/>
        </w:rPr>
        <w:t xml:space="preserve">за </w:t>
      </w:r>
      <w:proofErr w:type="spellStart"/>
      <w:r>
        <w:rPr>
          <w:lang w:val="ru-RU" w:eastAsia="ru-RU" w:bidi="ru-RU"/>
        </w:rPr>
        <w:t>рахунок</w:t>
      </w:r>
      <w:proofErr w:type="spellEnd"/>
      <w:r>
        <w:rPr>
          <w:lang w:val="ru-RU" w:eastAsia="ru-RU" w:bidi="ru-RU"/>
        </w:rPr>
        <w:t xml:space="preserve"> </w:t>
      </w:r>
      <w:proofErr w:type="spellStart"/>
      <w:r>
        <w:rPr>
          <w:lang w:val="ru-RU" w:eastAsia="ru-RU" w:bidi="ru-RU"/>
        </w:rPr>
        <w:t>Продавця</w:t>
      </w:r>
      <w:proofErr w:type="spellEnd"/>
      <w:r>
        <w:rPr>
          <w:lang w:val="ru-RU" w:eastAsia="ru-RU" w:bidi="ru-RU"/>
        </w:rPr>
        <w:t xml:space="preserve"> </w:t>
      </w:r>
      <w:proofErr w:type="spellStart"/>
      <w:r>
        <w:rPr>
          <w:lang w:val="ru-RU" w:eastAsia="ru-RU" w:bidi="ru-RU"/>
        </w:rPr>
        <w:t>протягом</w:t>
      </w:r>
      <w:proofErr w:type="spellEnd"/>
      <w:r>
        <w:rPr>
          <w:lang w:val="ru-RU" w:eastAsia="ru-RU" w:bidi="ru-RU"/>
        </w:rPr>
        <w:t xml:space="preserve"> 14-ти </w:t>
      </w:r>
      <w:proofErr w:type="spellStart"/>
      <w:r>
        <w:rPr>
          <w:lang w:val="ru-RU" w:eastAsia="ru-RU" w:bidi="ru-RU"/>
        </w:rPr>
        <w:t>календарних</w:t>
      </w:r>
      <w:proofErr w:type="spellEnd"/>
      <w:r>
        <w:rPr>
          <w:lang w:val="ru-RU" w:eastAsia="ru-RU" w:bidi="ru-RU"/>
        </w:rPr>
        <w:t xml:space="preserve"> </w:t>
      </w:r>
      <w:r>
        <w:t xml:space="preserve">днів </w:t>
      </w:r>
      <w:r>
        <w:rPr>
          <w:lang w:val="ru-RU" w:eastAsia="ru-RU" w:bidi="ru-RU"/>
        </w:rPr>
        <w:t xml:space="preserve">з моменту </w:t>
      </w:r>
      <w:proofErr w:type="spellStart"/>
      <w:r>
        <w:rPr>
          <w:lang w:val="ru-RU" w:eastAsia="ru-RU" w:bidi="ru-RU"/>
        </w:rPr>
        <w:t>одержання</w:t>
      </w:r>
      <w:proofErr w:type="spellEnd"/>
      <w:r>
        <w:rPr>
          <w:lang w:val="ru-RU" w:eastAsia="ru-RU" w:bidi="ru-RU"/>
        </w:rPr>
        <w:t xml:space="preserve"> </w:t>
      </w:r>
      <w:proofErr w:type="spellStart"/>
      <w:r>
        <w:rPr>
          <w:lang w:val="ru-RU" w:eastAsia="ru-RU" w:bidi="ru-RU"/>
        </w:rPr>
        <w:t>Продавцем</w:t>
      </w:r>
      <w:proofErr w:type="spellEnd"/>
      <w:r>
        <w:rPr>
          <w:lang w:val="ru-RU" w:eastAsia="ru-RU" w:bidi="ru-RU"/>
        </w:rPr>
        <w:t xml:space="preserve"> </w:t>
      </w:r>
      <w:r>
        <w:t xml:space="preserve">письмової </w:t>
      </w:r>
      <w:r>
        <w:rPr>
          <w:lang w:val="ru-RU" w:eastAsia="ru-RU" w:bidi="ru-RU"/>
        </w:rPr>
        <w:t xml:space="preserve">заявки </w:t>
      </w:r>
      <w:proofErr w:type="spellStart"/>
      <w:r>
        <w:rPr>
          <w:lang w:val="ru-RU" w:eastAsia="ru-RU" w:bidi="ru-RU"/>
        </w:rPr>
        <w:t>Покупця</w:t>
      </w:r>
      <w:proofErr w:type="spellEnd"/>
      <w:r>
        <w:rPr>
          <w:lang w:val="ru-RU" w:eastAsia="ru-RU" w:bidi="ru-RU"/>
        </w:rPr>
        <w:t xml:space="preserve"> (в </w:t>
      </w:r>
      <w:proofErr w:type="spellStart"/>
      <w:r>
        <w:rPr>
          <w:lang w:val="ru-RU" w:eastAsia="ru-RU" w:bidi="ru-RU"/>
        </w:rPr>
        <w:t>яких</w:t>
      </w:r>
      <w:proofErr w:type="spellEnd"/>
      <w:r>
        <w:rPr>
          <w:lang w:val="ru-RU" w:eastAsia="ru-RU" w:bidi="ru-RU"/>
        </w:rPr>
        <w:t xml:space="preserve"> </w:t>
      </w:r>
      <w:proofErr w:type="spellStart"/>
      <w:r>
        <w:rPr>
          <w:lang w:val="ru-RU" w:eastAsia="ru-RU" w:bidi="ru-RU"/>
        </w:rPr>
        <w:t>зазначаються</w:t>
      </w:r>
      <w:proofErr w:type="spellEnd"/>
      <w:r>
        <w:rPr>
          <w:lang w:val="ru-RU" w:eastAsia="ru-RU" w:bidi="ru-RU"/>
        </w:rPr>
        <w:t xml:space="preserve"> </w:t>
      </w:r>
      <w:r>
        <w:t xml:space="preserve">необхідна кількість </w:t>
      </w:r>
      <w:r>
        <w:rPr>
          <w:lang w:val="ru-RU" w:eastAsia="ru-RU" w:bidi="ru-RU"/>
        </w:rPr>
        <w:t xml:space="preserve">та </w:t>
      </w:r>
      <w:proofErr w:type="spellStart"/>
      <w:r>
        <w:rPr>
          <w:lang w:val="ru-RU" w:eastAsia="ru-RU" w:bidi="ru-RU"/>
        </w:rPr>
        <w:t>асортимент</w:t>
      </w:r>
      <w:proofErr w:type="spellEnd"/>
      <w:r>
        <w:rPr>
          <w:lang w:val="ru-RU" w:eastAsia="ru-RU" w:bidi="ru-RU"/>
        </w:rPr>
        <w:t xml:space="preserve"> </w:t>
      </w:r>
      <w:r>
        <w:t xml:space="preserve">товарів) </w:t>
      </w:r>
      <w:r>
        <w:rPr>
          <w:lang w:val="ru-RU" w:eastAsia="ru-RU" w:bidi="ru-RU"/>
        </w:rPr>
        <w:t>будь-</w:t>
      </w:r>
      <w:proofErr w:type="spellStart"/>
      <w:r>
        <w:rPr>
          <w:lang w:val="ru-RU" w:eastAsia="ru-RU" w:bidi="ru-RU"/>
        </w:rPr>
        <w:t>яким</w:t>
      </w:r>
      <w:proofErr w:type="spellEnd"/>
      <w:r>
        <w:rPr>
          <w:lang w:val="ru-RU" w:eastAsia="ru-RU" w:bidi="ru-RU"/>
        </w:rPr>
        <w:t xml:space="preserve"> способом (листом, по факсу, </w:t>
      </w:r>
      <w:proofErr w:type="spellStart"/>
      <w:r>
        <w:rPr>
          <w:lang w:val="ru-RU" w:eastAsia="ru-RU" w:bidi="ru-RU"/>
        </w:rPr>
        <w:t>або</w:t>
      </w:r>
      <w:proofErr w:type="spellEnd"/>
      <w:r>
        <w:rPr>
          <w:lang w:val="ru-RU" w:eastAsia="ru-RU" w:bidi="ru-RU"/>
        </w:rPr>
        <w:t xml:space="preserve"> по </w:t>
      </w:r>
      <w:r>
        <w:t>електронній пошті).</w:t>
      </w:r>
    </w:p>
    <w:p w14:paraId="29783F3F" w14:textId="77777777" w:rsidR="00275B05" w:rsidRDefault="00447033">
      <w:pPr>
        <w:pStyle w:val="11"/>
        <w:numPr>
          <w:ilvl w:val="1"/>
          <w:numId w:val="28"/>
        </w:numPr>
        <w:tabs>
          <w:tab w:val="left" w:pos="518"/>
        </w:tabs>
        <w:jc w:val="both"/>
      </w:pPr>
      <w:r>
        <w:rPr>
          <w:lang w:val="ru-RU" w:eastAsia="ru-RU" w:bidi="ru-RU"/>
        </w:rPr>
        <w:t xml:space="preserve">Строк </w:t>
      </w:r>
      <w:r>
        <w:t xml:space="preserve">(термін) </w:t>
      </w:r>
      <w:r>
        <w:rPr>
          <w:lang w:val="ru-RU" w:eastAsia="ru-RU" w:bidi="ru-RU"/>
        </w:rPr>
        <w:t xml:space="preserve">поставки </w:t>
      </w:r>
      <w:r>
        <w:t xml:space="preserve">(передачі) </w:t>
      </w:r>
      <w:proofErr w:type="spellStart"/>
      <w:r>
        <w:rPr>
          <w:lang w:val="ru-RU" w:eastAsia="ru-RU" w:bidi="ru-RU"/>
        </w:rPr>
        <w:t>може</w:t>
      </w:r>
      <w:proofErr w:type="spellEnd"/>
      <w:r>
        <w:rPr>
          <w:lang w:val="ru-RU" w:eastAsia="ru-RU" w:bidi="ru-RU"/>
        </w:rPr>
        <w:t xml:space="preserve"> бути </w:t>
      </w:r>
      <w:r>
        <w:t xml:space="preserve">змінено </w:t>
      </w:r>
      <w:r>
        <w:rPr>
          <w:lang w:val="ru-RU" w:eastAsia="ru-RU" w:bidi="ru-RU"/>
        </w:rPr>
        <w:t xml:space="preserve">за </w:t>
      </w:r>
      <w:proofErr w:type="spellStart"/>
      <w:r>
        <w:rPr>
          <w:lang w:val="ru-RU" w:eastAsia="ru-RU" w:bidi="ru-RU"/>
        </w:rPr>
        <w:t>попередньою</w:t>
      </w:r>
      <w:proofErr w:type="spellEnd"/>
      <w:r>
        <w:rPr>
          <w:lang w:val="ru-RU" w:eastAsia="ru-RU" w:bidi="ru-RU"/>
        </w:rPr>
        <w:t xml:space="preserve"> </w:t>
      </w:r>
      <w:proofErr w:type="spellStart"/>
      <w:r>
        <w:rPr>
          <w:lang w:val="ru-RU" w:eastAsia="ru-RU" w:bidi="ru-RU"/>
        </w:rPr>
        <w:t>угодою</w:t>
      </w:r>
      <w:proofErr w:type="spellEnd"/>
      <w:r>
        <w:rPr>
          <w:lang w:val="ru-RU" w:eastAsia="ru-RU" w:bidi="ru-RU"/>
        </w:rPr>
        <w:t xml:space="preserve"> </w:t>
      </w:r>
      <w:r>
        <w:t xml:space="preserve">сторін, </w:t>
      </w:r>
      <w:r>
        <w:rPr>
          <w:lang w:val="ru-RU" w:eastAsia="ru-RU" w:bidi="ru-RU"/>
        </w:rPr>
        <w:t xml:space="preserve">шляхом </w:t>
      </w:r>
      <w:r>
        <w:t xml:space="preserve">підписання Додаткової </w:t>
      </w:r>
      <w:r>
        <w:rPr>
          <w:lang w:val="ru-RU" w:eastAsia="ru-RU" w:bidi="ru-RU"/>
        </w:rPr>
        <w:t xml:space="preserve">угоди до </w:t>
      </w:r>
      <w:proofErr w:type="spellStart"/>
      <w:r>
        <w:rPr>
          <w:lang w:val="ru-RU" w:eastAsia="ru-RU" w:bidi="ru-RU"/>
        </w:rPr>
        <w:t>цього</w:t>
      </w:r>
      <w:proofErr w:type="spellEnd"/>
      <w:r>
        <w:rPr>
          <w:lang w:val="ru-RU" w:eastAsia="ru-RU" w:bidi="ru-RU"/>
        </w:rPr>
        <w:t xml:space="preserve"> Договору.</w:t>
      </w:r>
    </w:p>
    <w:p w14:paraId="051F117B" w14:textId="77777777" w:rsidR="00275B05" w:rsidRDefault="00447033">
      <w:pPr>
        <w:pStyle w:val="11"/>
        <w:numPr>
          <w:ilvl w:val="1"/>
          <w:numId w:val="28"/>
        </w:numPr>
        <w:tabs>
          <w:tab w:val="left" w:pos="518"/>
        </w:tabs>
        <w:jc w:val="both"/>
      </w:pPr>
      <w:r>
        <w:t>Приймання - передача Товару по кількості, якості та комплектності за цим Договором здійснюється Продавцем, після перевірки кількості, якості та комплектності Товару з подальшим оформленням належним чином податкової та товарної накладних.</w:t>
      </w:r>
    </w:p>
    <w:p w14:paraId="13EE5B00" w14:textId="4522D995" w:rsidR="00275B05" w:rsidRDefault="00447033">
      <w:pPr>
        <w:pStyle w:val="11"/>
        <w:numPr>
          <w:ilvl w:val="1"/>
          <w:numId w:val="28"/>
        </w:numPr>
        <w:tabs>
          <w:tab w:val="left" w:pos="518"/>
        </w:tabs>
        <w:spacing w:after="260"/>
        <w:jc w:val="both"/>
      </w:pPr>
      <w:r>
        <w:t xml:space="preserve">Місце поставки (передачі) товарів: </w:t>
      </w:r>
      <w:r w:rsidR="00ED375C">
        <w:t>33023</w:t>
      </w:r>
      <w:r>
        <w:t xml:space="preserve">, м. </w:t>
      </w:r>
      <w:r w:rsidR="00ED375C">
        <w:t>Рівне</w:t>
      </w:r>
      <w:r>
        <w:t xml:space="preserve">, за погодженою із Покупцем </w:t>
      </w:r>
      <w:proofErr w:type="spellStart"/>
      <w:r>
        <w:t>адресою</w:t>
      </w:r>
      <w:proofErr w:type="spellEnd"/>
      <w:r>
        <w:t>.</w:t>
      </w:r>
    </w:p>
    <w:p w14:paraId="3A25D522" w14:textId="77777777" w:rsidR="00275B05" w:rsidRDefault="00447033">
      <w:pPr>
        <w:pStyle w:val="24"/>
        <w:keepNext/>
        <w:keepLines/>
        <w:numPr>
          <w:ilvl w:val="0"/>
          <w:numId w:val="28"/>
        </w:numPr>
        <w:tabs>
          <w:tab w:val="left" w:pos="335"/>
        </w:tabs>
      </w:pPr>
      <w:bookmarkStart w:id="8" w:name="bookmark17"/>
      <w:r>
        <w:t>ПРАВА ТА ОБОВ’ЯЗКИ СТОРІН</w:t>
      </w:r>
      <w:bookmarkEnd w:id="8"/>
    </w:p>
    <w:p w14:paraId="586E53CA" w14:textId="77777777" w:rsidR="00275B05" w:rsidRDefault="00447033">
      <w:pPr>
        <w:pStyle w:val="11"/>
        <w:numPr>
          <w:ilvl w:val="1"/>
          <w:numId w:val="28"/>
        </w:numPr>
        <w:tabs>
          <w:tab w:val="left" w:pos="503"/>
        </w:tabs>
        <w:jc w:val="both"/>
      </w:pPr>
      <w:r>
        <w:t>Покупець зобов’язаний:</w:t>
      </w:r>
    </w:p>
    <w:p w14:paraId="1B914F71" w14:textId="77777777" w:rsidR="00275B05" w:rsidRDefault="00447033">
      <w:pPr>
        <w:pStyle w:val="11"/>
        <w:numPr>
          <w:ilvl w:val="2"/>
          <w:numId w:val="28"/>
        </w:numPr>
        <w:tabs>
          <w:tab w:val="left" w:pos="681"/>
        </w:tabs>
        <w:jc w:val="both"/>
      </w:pPr>
      <w:r>
        <w:t>Своєчасно та в повному обсязі сплачувати за поставлені товари;</w:t>
      </w:r>
    </w:p>
    <w:p w14:paraId="30A15A79" w14:textId="77777777" w:rsidR="00275B05" w:rsidRDefault="00447033">
      <w:pPr>
        <w:pStyle w:val="11"/>
        <w:numPr>
          <w:ilvl w:val="2"/>
          <w:numId w:val="28"/>
        </w:numPr>
        <w:tabs>
          <w:tab w:val="left" w:pos="681"/>
        </w:tabs>
        <w:jc w:val="both"/>
      </w:pPr>
      <w:r>
        <w:t>Приймати поставлені товари згідно з актом приймання-передачі товарів.</w:t>
      </w:r>
    </w:p>
    <w:p w14:paraId="3918A52E" w14:textId="77777777" w:rsidR="00275B05" w:rsidRDefault="00447033">
      <w:pPr>
        <w:pStyle w:val="11"/>
        <w:numPr>
          <w:ilvl w:val="1"/>
          <w:numId w:val="28"/>
        </w:numPr>
        <w:tabs>
          <w:tab w:val="left" w:pos="503"/>
        </w:tabs>
        <w:jc w:val="both"/>
      </w:pPr>
      <w:r>
        <w:t>Покупець має право:</w:t>
      </w:r>
    </w:p>
    <w:p w14:paraId="0185ABA8" w14:textId="77777777" w:rsidR="00275B05" w:rsidRDefault="00447033">
      <w:pPr>
        <w:pStyle w:val="11"/>
        <w:numPr>
          <w:ilvl w:val="2"/>
          <w:numId w:val="28"/>
        </w:numPr>
        <w:tabs>
          <w:tab w:val="left" w:pos="799"/>
        </w:tabs>
        <w:jc w:val="both"/>
      </w:pPr>
      <w:r>
        <w:t>Достроково розірвати цей Договір у разі невиконання зобов’язань Продавцем, повідомивши про це його у строк не пізніше ніж за 10 (десять) календарних днів до дати розірвання Договору;</w:t>
      </w:r>
    </w:p>
    <w:p w14:paraId="00170CA0" w14:textId="77777777" w:rsidR="00275B05" w:rsidRDefault="00447033">
      <w:pPr>
        <w:pStyle w:val="11"/>
        <w:numPr>
          <w:ilvl w:val="2"/>
          <w:numId w:val="28"/>
        </w:numPr>
        <w:tabs>
          <w:tab w:val="left" w:pos="799"/>
        </w:tabs>
        <w:jc w:val="both"/>
      </w:pPr>
      <w:r>
        <w:t>Контролювати поставку товарів у строки, встановлені цим Договором;</w:t>
      </w:r>
    </w:p>
    <w:p w14:paraId="0F4BF945" w14:textId="77777777" w:rsidR="00275B05" w:rsidRDefault="00447033">
      <w:pPr>
        <w:pStyle w:val="11"/>
        <w:numPr>
          <w:ilvl w:val="2"/>
          <w:numId w:val="28"/>
        </w:numPr>
        <w:tabs>
          <w:tab w:val="left" w:pos="799"/>
        </w:tabs>
        <w:jc w:val="both"/>
      </w:pPr>
      <w:r>
        <w:t>Зменшувати обсяг закупівлі товарів та загальну вартість цього Договору залежно від реального фінансування видатків;</w:t>
      </w:r>
    </w:p>
    <w:p w14:paraId="70A6924F" w14:textId="77777777" w:rsidR="00275B05" w:rsidRDefault="00447033">
      <w:pPr>
        <w:pStyle w:val="11"/>
        <w:numPr>
          <w:ilvl w:val="2"/>
          <w:numId w:val="28"/>
        </w:numPr>
        <w:tabs>
          <w:tab w:val="left" w:pos="799"/>
        </w:tabs>
        <w:jc w:val="both"/>
      </w:pPr>
      <w:r>
        <w:t>Інші права:</w:t>
      </w:r>
    </w:p>
    <w:p w14:paraId="4147C3EC" w14:textId="77777777" w:rsidR="00275B05" w:rsidRDefault="00447033">
      <w:pPr>
        <w:pStyle w:val="11"/>
        <w:numPr>
          <w:ilvl w:val="3"/>
          <w:numId w:val="28"/>
        </w:numPr>
        <w:tabs>
          <w:tab w:val="left" w:pos="868"/>
        </w:tabs>
        <w:jc w:val="both"/>
      </w:pPr>
      <w:r>
        <w:t>отримувати від Продавця будь-яку інформацію у письмовій формі про товари, що є предметом закупівлі за цим Договором, про стан виконання Продавцем умов даного Договору;</w:t>
      </w:r>
    </w:p>
    <w:p w14:paraId="793419A9" w14:textId="77777777" w:rsidR="00275B05" w:rsidRDefault="00447033">
      <w:pPr>
        <w:pStyle w:val="11"/>
        <w:numPr>
          <w:ilvl w:val="3"/>
          <w:numId w:val="28"/>
        </w:numPr>
        <w:tabs>
          <w:tab w:val="left" w:pos="868"/>
        </w:tabs>
        <w:jc w:val="both"/>
      </w:pPr>
      <w:r>
        <w:t>звертатися до Продавця із письмовими заявками про поставку товарів тільки у разі виникнення у Покупця нагальної потреби в цих товарах;</w:t>
      </w:r>
    </w:p>
    <w:p w14:paraId="5EC95BEF" w14:textId="77777777" w:rsidR="00275B05" w:rsidRDefault="00447033">
      <w:pPr>
        <w:pStyle w:val="11"/>
        <w:numPr>
          <w:ilvl w:val="3"/>
          <w:numId w:val="28"/>
        </w:numPr>
        <w:tabs>
          <w:tab w:val="left" w:pos="878"/>
        </w:tabs>
        <w:jc w:val="both"/>
      </w:pPr>
      <w:r>
        <w:t>відмовитись від прийняття і оплати товарів, що не відповідають умовам цього Договору, а якщо товари вже оплачені Покупцем - вимагати від Продавця повернення суми, сплаченої за такі товари;</w:t>
      </w:r>
    </w:p>
    <w:p w14:paraId="6DD8BD42" w14:textId="77777777" w:rsidR="00275B05" w:rsidRDefault="00447033">
      <w:pPr>
        <w:pStyle w:val="11"/>
        <w:numPr>
          <w:ilvl w:val="3"/>
          <w:numId w:val="28"/>
        </w:numPr>
        <w:tabs>
          <w:tab w:val="left" w:pos="878"/>
        </w:tabs>
        <w:jc w:val="both"/>
      </w:pPr>
      <w:r>
        <w:t>у разі виявлення недоліків та/або недостачі товарів, виявлення інших порушень Продавцем умов Договору, вимагати від Продавця усунення за власний рахунок Продавця виявлених недоліків товарів та/або їх недостачі, а також інших вчинених Продавцем порушень умов Договору;</w:t>
      </w:r>
    </w:p>
    <w:p w14:paraId="2EE17A39" w14:textId="77777777" w:rsidR="00275B05" w:rsidRDefault="00447033">
      <w:pPr>
        <w:pStyle w:val="11"/>
        <w:numPr>
          <w:ilvl w:val="3"/>
          <w:numId w:val="28"/>
        </w:numPr>
        <w:tabs>
          <w:tab w:val="left" w:pos="863"/>
        </w:tabs>
        <w:jc w:val="both"/>
      </w:pPr>
      <w:r>
        <w:t>вимагати від Продавця заміни неякісних товарів якісними за власний рахунок Продавця.</w:t>
      </w:r>
    </w:p>
    <w:p w14:paraId="1B1AB041" w14:textId="77777777" w:rsidR="00275B05" w:rsidRDefault="00447033">
      <w:pPr>
        <w:pStyle w:val="11"/>
        <w:numPr>
          <w:ilvl w:val="1"/>
          <w:numId w:val="28"/>
        </w:numPr>
        <w:tabs>
          <w:tab w:val="left" w:pos="503"/>
        </w:tabs>
        <w:jc w:val="both"/>
      </w:pPr>
      <w:r>
        <w:t>Продавець зобов’язаний:</w:t>
      </w:r>
    </w:p>
    <w:p w14:paraId="69E87564" w14:textId="77777777" w:rsidR="00275B05" w:rsidRDefault="00447033">
      <w:pPr>
        <w:pStyle w:val="11"/>
        <w:numPr>
          <w:ilvl w:val="2"/>
          <w:numId w:val="28"/>
        </w:numPr>
        <w:tabs>
          <w:tab w:val="left" w:pos="681"/>
        </w:tabs>
        <w:jc w:val="both"/>
      </w:pPr>
      <w:r>
        <w:t>Забезпечити поставку товарів у строки, встановлені цим Договором;</w:t>
      </w:r>
    </w:p>
    <w:p w14:paraId="15EC7DFC" w14:textId="77777777" w:rsidR="00275B05" w:rsidRDefault="00447033">
      <w:pPr>
        <w:pStyle w:val="11"/>
        <w:numPr>
          <w:ilvl w:val="2"/>
          <w:numId w:val="28"/>
        </w:numPr>
        <w:tabs>
          <w:tab w:val="left" w:pos="686"/>
        </w:tabs>
        <w:jc w:val="both"/>
      </w:pPr>
      <w:r>
        <w:t>Забезпечити поставку товарів, якість яких відповідає умовам, установленим розділом ІІ цього Договору;</w:t>
      </w:r>
    </w:p>
    <w:p w14:paraId="2CA9DB4E" w14:textId="77777777" w:rsidR="00275B05" w:rsidRDefault="00447033">
      <w:pPr>
        <w:pStyle w:val="11"/>
        <w:numPr>
          <w:ilvl w:val="2"/>
          <w:numId w:val="28"/>
        </w:numPr>
        <w:tabs>
          <w:tab w:val="left" w:pos="681"/>
        </w:tabs>
        <w:spacing w:after="260"/>
        <w:jc w:val="both"/>
      </w:pPr>
      <w:r>
        <w:t>Інші обов’язки:</w:t>
      </w:r>
    </w:p>
    <w:p w14:paraId="0B4F0001" w14:textId="77777777" w:rsidR="00275B05" w:rsidRDefault="00447033">
      <w:pPr>
        <w:pStyle w:val="11"/>
        <w:numPr>
          <w:ilvl w:val="3"/>
          <w:numId w:val="28"/>
        </w:numPr>
        <w:tabs>
          <w:tab w:val="left" w:pos="874"/>
        </w:tabs>
        <w:jc w:val="both"/>
      </w:pPr>
      <w:r>
        <w:t xml:space="preserve">здійснювати </w:t>
      </w:r>
      <w:r w:rsidRPr="00356F78">
        <w:rPr>
          <w:lang w:eastAsia="ru-RU" w:bidi="ru-RU"/>
        </w:rPr>
        <w:t xml:space="preserve">поставку </w:t>
      </w:r>
      <w:r>
        <w:t xml:space="preserve">товарів згідно </w:t>
      </w:r>
      <w:r w:rsidRPr="00356F78">
        <w:rPr>
          <w:lang w:eastAsia="ru-RU" w:bidi="ru-RU"/>
        </w:rPr>
        <w:t xml:space="preserve">з поданими Покупцем письмовими заявками </w:t>
      </w:r>
      <w:r>
        <w:t xml:space="preserve">(кількість, </w:t>
      </w:r>
      <w:r w:rsidRPr="00356F78">
        <w:rPr>
          <w:lang w:eastAsia="ru-RU" w:bidi="ru-RU"/>
        </w:rPr>
        <w:t xml:space="preserve">асортимент </w:t>
      </w:r>
      <w:r>
        <w:t xml:space="preserve">партії товарів, </w:t>
      </w:r>
      <w:r w:rsidRPr="00356F78">
        <w:rPr>
          <w:lang w:eastAsia="ru-RU" w:bidi="ru-RU"/>
        </w:rPr>
        <w:t xml:space="preserve">що </w:t>
      </w:r>
      <w:r>
        <w:t xml:space="preserve">поставляється, повинні повністю відповідати поданій </w:t>
      </w:r>
      <w:r w:rsidRPr="00356F78">
        <w:rPr>
          <w:lang w:eastAsia="ru-RU" w:bidi="ru-RU"/>
        </w:rPr>
        <w:t xml:space="preserve">Покупцем </w:t>
      </w:r>
      <w:r>
        <w:t>письмовій заявці);</w:t>
      </w:r>
    </w:p>
    <w:p w14:paraId="70BFD078" w14:textId="77777777" w:rsidR="00275B05" w:rsidRDefault="00447033">
      <w:pPr>
        <w:pStyle w:val="11"/>
        <w:numPr>
          <w:ilvl w:val="3"/>
          <w:numId w:val="28"/>
        </w:numPr>
        <w:tabs>
          <w:tab w:val="left" w:pos="874"/>
        </w:tabs>
        <w:jc w:val="both"/>
      </w:pPr>
      <w:r>
        <w:t xml:space="preserve">доставити товари на адресу, що зазначена у пункті 4.4. розділу IV Договору, та нести за </w:t>
      </w:r>
      <w:r>
        <w:lastRenderedPageBreak/>
        <w:t>власний рахунок Продавця всі ризики та витрати, пов’язані з доставкою товарів, включаючи оплату податків та інших зборів і обов’язкових платежів;</w:t>
      </w:r>
    </w:p>
    <w:p w14:paraId="09AD8EF2" w14:textId="77777777" w:rsidR="00275B05" w:rsidRDefault="00447033">
      <w:pPr>
        <w:pStyle w:val="11"/>
        <w:numPr>
          <w:ilvl w:val="3"/>
          <w:numId w:val="28"/>
        </w:numPr>
        <w:tabs>
          <w:tab w:val="left" w:pos="874"/>
        </w:tabs>
        <w:jc w:val="both"/>
      </w:pPr>
      <w:r>
        <w:t>забезпечити доставку товарів Покупцю в упаковці та з маркуванням виробника;</w:t>
      </w:r>
    </w:p>
    <w:p w14:paraId="62519D6C" w14:textId="77777777" w:rsidR="00275B05" w:rsidRDefault="00447033">
      <w:pPr>
        <w:pStyle w:val="11"/>
        <w:numPr>
          <w:ilvl w:val="3"/>
          <w:numId w:val="28"/>
        </w:numPr>
        <w:tabs>
          <w:tab w:val="left" w:pos="874"/>
        </w:tabs>
        <w:jc w:val="both"/>
      </w:pPr>
      <w:r>
        <w:t>за власний рахунок Продавця усунути виявлені недоліки та/або недостачу товарів, інші вчинені Продавцем порушення умов Договору протягом 10 (десяти) календарних днів з дня отримання Продавцем відповідної письмової вимоги Покупця;</w:t>
      </w:r>
    </w:p>
    <w:p w14:paraId="70112B52" w14:textId="77777777" w:rsidR="00275B05" w:rsidRDefault="00447033">
      <w:pPr>
        <w:pStyle w:val="11"/>
        <w:numPr>
          <w:ilvl w:val="1"/>
          <w:numId w:val="28"/>
        </w:numPr>
        <w:tabs>
          <w:tab w:val="left" w:pos="492"/>
        </w:tabs>
        <w:jc w:val="both"/>
      </w:pPr>
      <w:r>
        <w:t>Продавець має право:</w:t>
      </w:r>
    </w:p>
    <w:p w14:paraId="5DB7E8FD" w14:textId="77777777" w:rsidR="00275B05" w:rsidRDefault="00447033">
      <w:pPr>
        <w:pStyle w:val="11"/>
        <w:numPr>
          <w:ilvl w:val="2"/>
          <w:numId w:val="28"/>
        </w:numPr>
        <w:tabs>
          <w:tab w:val="left" w:pos="670"/>
        </w:tabs>
        <w:jc w:val="both"/>
      </w:pPr>
      <w:r>
        <w:t>Своєчасно та в повному обсязі отримувати плату за поставлені товари;</w:t>
      </w:r>
    </w:p>
    <w:p w14:paraId="73722A04" w14:textId="77777777" w:rsidR="00275B05" w:rsidRDefault="00447033">
      <w:pPr>
        <w:pStyle w:val="11"/>
        <w:numPr>
          <w:ilvl w:val="2"/>
          <w:numId w:val="28"/>
        </w:numPr>
        <w:tabs>
          <w:tab w:val="left" w:pos="680"/>
        </w:tabs>
        <w:spacing w:after="260"/>
        <w:jc w:val="both"/>
        <w:rPr>
          <w:sz w:val="22"/>
          <w:szCs w:val="22"/>
        </w:rPr>
      </w:pPr>
      <w:r>
        <w:t>У разі невиконання зобов’язань Покупцем Продавець має право достроково розірвати цей Договір, повідомивши про це Покупця у строк не пізніше ніж за 10 (десять) календарних днів до дати розірвання Договору</w:t>
      </w:r>
      <w:r>
        <w:rPr>
          <w:rFonts w:ascii="Calibri" w:eastAsia="Calibri" w:hAnsi="Calibri" w:cs="Calibri"/>
          <w:sz w:val="22"/>
          <w:szCs w:val="22"/>
        </w:rPr>
        <w:t>.</w:t>
      </w:r>
    </w:p>
    <w:p w14:paraId="7DC2E22C" w14:textId="77777777" w:rsidR="00275B05" w:rsidRDefault="00447033">
      <w:pPr>
        <w:pStyle w:val="24"/>
        <w:keepNext/>
        <w:keepLines/>
        <w:numPr>
          <w:ilvl w:val="0"/>
          <w:numId w:val="28"/>
        </w:numPr>
        <w:tabs>
          <w:tab w:val="left" w:pos="329"/>
        </w:tabs>
      </w:pPr>
      <w:bookmarkStart w:id="9" w:name="bookmark19"/>
      <w:r>
        <w:t>ВІДПОВІДАЛЬНІСТЬ СТОРІН</w:t>
      </w:r>
      <w:bookmarkEnd w:id="9"/>
    </w:p>
    <w:p w14:paraId="386BA29A" w14:textId="77777777" w:rsidR="00275B05" w:rsidRDefault="00447033">
      <w:pPr>
        <w:pStyle w:val="11"/>
        <w:numPr>
          <w:ilvl w:val="1"/>
          <w:numId w:val="28"/>
        </w:numPr>
        <w:tabs>
          <w:tab w:val="left" w:pos="507"/>
        </w:tabs>
        <w:jc w:val="both"/>
      </w:pPr>
      <w:r>
        <w:t>Сторони несуть відповідальність за невиконання або неналежне виконання своїх зобов’язань за даним Договором відповідно до чинного законодавства України.</w:t>
      </w:r>
    </w:p>
    <w:p w14:paraId="1449C816" w14:textId="77777777" w:rsidR="00275B05" w:rsidRDefault="00447033">
      <w:pPr>
        <w:pStyle w:val="11"/>
        <w:numPr>
          <w:ilvl w:val="1"/>
          <w:numId w:val="28"/>
        </w:numPr>
        <w:tabs>
          <w:tab w:val="left" w:pos="502"/>
        </w:tabs>
        <w:jc w:val="both"/>
      </w:pPr>
      <w:r>
        <w:t>За порушення Продавцем умов Договору щодо якості товарів з нього стягується на користь Покупця штраф у розмірі двадцяти відсотків вартості неякісних товарів.</w:t>
      </w:r>
    </w:p>
    <w:p w14:paraId="6D8DBB2C" w14:textId="77777777" w:rsidR="00275B05" w:rsidRDefault="00447033">
      <w:pPr>
        <w:pStyle w:val="11"/>
        <w:numPr>
          <w:ilvl w:val="1"/>
          <w:numId w:val="28"/>
        </w:numPr>
        <w:tabs>
          <w:tab w:val="left" w:pos="497"/>
        </w:tabs>
        <w:jc w:val="both"/>
      </w:pPr>
      <w:r>
        <w:t>За невчасне постачання Товару Подавець сплачує Покупцеві пеню у розмірі подвійної облікової ставки НБУ, що діє на момент постачання Товару, від вартості не поставленого в строк Товару за кожен день прострочення.</w:t>
      </w:r>
    </w:p>
    <w:p w14:paraId="71527640" w14:textId="77777777" w:rsidR="00275B05" w:rsidRDefault="00447033">
      <w:pPr>
        <w:pStyle w:val="11"/>
        <w:numPr>
          <w:ilvl w:val="1"/>
          <w:numId w:val="28"/>
        </w:numPr>
        <w:tabs>
          <w:tab w:val="left" w:pos="502"/>
        </w:tabs>
        <w:spacing w:after="260"/>
        <w:jc w:val="both"/>
      </w:pPr>
      <w:r>
        <w:t>Сплата штрафних санкцій не звільняє Сторони від виконання зобов’язань за даним Договором в повному об’ємі.</w:t>
      </w:r>
    </w:p>
    <w:p w14:paraId="038F6B6A" w14:textId="77777777" w:rsidR="00275B05" w:rsidRDefault="00447033">
      <w:pPr>
        <w:pStyle w:val="24"/>
        <w:keepNext/>
        <w:keepLines/>
        <w:numPr>
          <w:ilvl w:val="0"/>
          <w:numId w:val="28"/>
        </w:numPr>
        <w:tabs>
          <w:tab w:val="left" w:pos="324"/>
        </w:tabs>
      </w:pPr>
      <w:bookmarkStart w:id="10" w:name="bookmark21"/>
      <w:r>
        <w:t>ОБСТАВИНИ НЕПЕРЕБОРНОЇ СИЛИ</w:t>
      </w:r>
      <w:bookmarkEnd w:id="10"/>
    </w:p>
    <w:p w14:paraId="30188638" w14:textId="77777777" w:rsidR="00275B05" w:rsidRDefault="00447033">
      <w:pPr>
        <w:pStyle w:val="11"/>
        <w:numPr>
          <w:ilvl w:val="1"/>
          <w:numId w:val="28"/>
        </w:numPr>
        <w:tabs>
          <w:tab w:val="left" w:pos="507"/>
        </w:tabs>
        <w:jc w:val="both"/>
      </w:pPr>
      <w: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диверсії, рішення органів влади).</w:t>
      </w:r>
    </w:p>
    <w:p w14:paraId="37E1DB79" w14:textId="77777777" w:rsidR="00275B05" w:rsidRDefault="00447033">
      <w:pPr>
        <w:pStyle w:val="11"/>
        <w:numPr>
          <w:ilvl w:val="1"/>
          <w:numId w:val="28"/>
        </w:numPr>
        <w:tabs>
          <w:tab w:val="left" w:pos="497"/>
        </w:tabs>
        <w:jc w:val="both"/>
      </w:pPr>
      <w:r>
        <w:t>Сторона, що не може виконувати зобов’язання за цим Договором унаслідок дії обставин непереборної сили, повинна не пізніше ніж протягом 5 (п’яти ) календарних днів з моменту їх виникнення повідомити про це іншу Сторону у письмовій формі.</w:t>
      </w:r>
    </w:p>
    <w:p w14:paraId="6EAD9595" w14:textId="77777777" w:rsidR="00275B05" w:rsidRDefault="00447033">
      <w:pPr>
        <w:pStyle w:val="11"/>
        <w:numPr>
          <w:ilvl w:val="1"/>
          <w:numId w:val="28"/>
        </w:numPr>
        <w:tabs>
          <w:tab w:val="left" w:pos="507"/>
        </w:tabs>
        <w:jc w:val="both"/>
      </w:pPr>
      <w:r>
        <w:t>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згідно законодавства видавати такі документи.</w:t>
      </w:r>
    </w:p>
    <w:p w14:paraId="14507329" w14:textId="77777777" w:rsidR="00275B05" w:rsidRDefault="00447033">
      <w:pPr>
        <w:pStyle w:val="11"/>
        <w:numPr>
          <w:ilvl w:val="1"/>
          <w:numId w:val="28"/>
        </w:numPr>
        <w:tabs>
          <w:tab w:val="left" w:pos="502"/>
        </w:tabs>
        <w:spacing w:after="260"/>
        <w:jc w:val="both"/>
      </w:pPr>
      <w:r>
        <w:t>У разі коли строк дії обставин непереборної сили продовжується більше 3 (трьох) місяців,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p>
    <w:p w14:paraId="6D5EB373" w14:textId="77777777" w:rsidR="00275B05" w:rsidRDefault="00447033">
      <w:pPr>
        <w:pStyle w:val="24"/>
        <w:keepNext/>
        <w:keepLines/>
        <w:numPr>
          <w:ilvl w:val="0"/>
          <w:numId w:val="28"/>
        </w:numPr>
        <w:tabs>
          <w:tab w:val="left" w:pos="324"/>
        </w:tabs>
      </w:pPr>
      <w:bookmarkStart w:id="11" w:name="bookmark23"/>
      <w:r>
        <w:t>ВИРІШЕННЯ СПОРІВ</w:t>
      </w:r>
      <w:bookmarkEnd w:id="11"/>
    </w:p>
    <w:p w14:paraId="65172E86" w14:textId="77777777" w:rsidR="00275B05" w:rsidRDefault="00447033">
      <w:pPr>
        <w:pStyle w:val="11"/>
        <w:numPr>
          <w:ilvl w:val="1"/>
          <w:numId w:val="28"/>
        </w:numPr>
        <w:tabs>
          <w:tab w:val="left" w:pos="497"/>
        </w:tabs>
        <w:jc w:val="both"/>
      </w:pPr>
      <w:r>
        <w:t>У випадку виникнення спорів або розбіжностей Сторони зобов’язуються вирішувати їх шляхом взаємних переговорів та взаємних угод.</w:t>
      </w:r>
    </w:p>
    <w:p w14:paraId="4560AC50" w14:textId="77777777" w:rsidR="00275B05" w:rsidRDefault="00447033">
      <w:pPr>
        <w:pStyle w:val="11"/>
        <w:numPr>
          <w:ilvl w:val="1"/>
          <w:numId w:val="28"/>
        </w:numPr>
        <w:tabs>
          <w:tab w:val="left" w:pos="491"/>
        </w:tabs>
        <w:spacing w:after="260"/>
        <w:jc w:val="both"/>
      </w:pPr>
      <w:r>
        <w:t>У разі недосягнення Сторонами згоди спори (розбіжності) вирішуються у судовому порядку.</w:t>
      </w:r>
    </w:p>
    <w:p w14:paraId="28BF468A" w14:textId="77777777" w:rsidR="00275B05" w:rsidRDefault="00447033">
      <w:pPr>
        <w:pStyle w:val="11"/>
        <w:numPr>
          <w:ilvl w:val="0"/>
          <w:numId w:val="28"/>
        </w:numPr>
        <w:tabs>
          <w:tab w:val="left" w:pos="329"/>
        </w:tabs>
        <w:jc w:val="center"/>
      </w:pPr>
      <w:r>
        <w:rPr>
          <w:b/>
          <w:bCs/>
        </w:rPr>
        <w:t>СТРОК ДІЇ ДОГОВОРУ</w:t>
      </w:r>
    </w:p>
    <w:p w14:paraId="4D01EEEE" w14:textId="77777777" w:rsidR="00275B05" w:rsidRDefault="00447033">
      <w:pPr>
        <w:pStyle w:val="11"/>
        <w:jc w:val="center"/>
      </w:pPr>
      <w:r>
        <w:rPr>
          <w:b/>
          <w:bCs/>
        </w:rPr>
        <w:t>Порядок зміни та розірвання договору</w:t>
      </w:r>
    </w:p>
    <w:p w14:paraId="5E37EF49" w14:textId="084F870F" w:rsidR="00275B05" w:rsidRDefault="00447033">
      <w:pPr>
        <w:pStyle w:val="11"/>
        <w:numPr>
          <w:ilvl w:val="1"/>
          <w:numId w:val="28"/>
        </w:numPr>
        <w:tabs>
          <w:tab w:val="left" w:pos="497"/>
        </w:tabs>
        <w:spacing w:after="260"/>
        <w:jc w:val="both"/>
      </w:pPr>
      <w:r>
        <w:t xml:space="preserve">Цей Договір набирає чинності з моменту його підписання Сторонами і скріплення печатками і діє до </w:t>
      </w:r>
      <w:r w:rsidR="006544E4">
        <w:rPr>
          <w:b/>
          <w:bCs/>
        </w:rPr>
        <w:t>31</w:t>
      </w:r>
      <w:r>
        <w:rPr>
          <w:b/>
          <w:bCs/>
        </w:rPr>
        <w:t xml:space="preserve"> </w:t>
      </w:r>
      <w:r w:rsidR="006544E4">
        <w:rPr>
          <w:b/>
          <w:bCs/>
        </w:rPr>
        <w:t xml:space="preserve">грудня </w:t>
      </w:r>
      <w:r>
        <w:rPr>
          <w:b/>
          <w:bCs/>
        </w:rPr>
        <w:t>2024 року включно</w:t>
      </w:r>
      <w:r>
        <w:t>, а в частині взаєморозрахунків - до повного їх виконання.</w:t>
      </w:r>
    </w:p>
    <w:p w14:paraId="22E3A0A8" w14:textId="77777777" w:rsidR="00275B05" w:rsidRDefault="00447033">
      <w:pPr>
        <w:pStyle w:val="11"/>
        <w:numPr>
          <w:ilvl w:val="1"/>
          <w:numId w:val="28"/>
        </w:numPr>
        <w:tabs>
          <w:tab w:val="left" w:pos="476"/>
        </w:tabs>
        <w:jc w:val="both"/>
      </w:pPr>
      <w:r>
        <w:t xml:space="preserve">Закінчення терміну дії </w:t>
      </w:r>
      <w:r w:rsidRPr="00356F78">
        <w:rPr>
          <w:lang w:eastAsia="ru-RU" w:bidi="ru-RU"/>
        </w:rPr>
        <w:t xml:space="preserve">цього Договору не </w:t>
      </w:r>
      <w:r>
        <w:t xml:space="preserve">звільняє </w:t>
      </w:r>
      <w:r w:rsidRPr="00356F78">
        <w:rPr>
          <w:lang w:eastAsia="ru-RU" w:bidi="ru-RU"/>
        </w:rPr>
        <w:t xml:space="preserve">Сторони </w:t>
      </w:r>
      <w:r>
        <w:t xml:space="preserve">від відповідальності </w:t>
      </w:r>
      <w:r w:rsidRPr="00356F78">
        <w:rPr>
          <w:lang w:eastAsia="ru-RU" w:bidi="ru-RU"/>
        </w:rPr>
        <w:t xml:space="preserve">за його порушення, яке мало </w:t>
      </w:r>
      <w:r>
        <w:t xml:space="preserve">місце під </w:t>
      </w:r>
      <w:r w:rsidRPr="00356F78">
        <w:rPr>
          <w:lang w:eastAsia="ru-RU" w:bidi="ru-RU"/>
        </w:rPr>
        <w:t xml:space="preserve">час </w:t>
      </w:r>
      <w:r>
        <w:t xml:space="preserve">дії </w:t>
      </w:r>
      <w:r w:rsidRPr="00356F78">
        <w:rPr>
          <w:lang w:eastAsia="ru-RU" w:bidi="ru-RU"/>
        </w:rPr>
        <w:t>цього Договору.</w:t>
      </w:r>
    </w:p>
    <w:p w14:paraId="11971E68" w14:textId="77777777" w:rsidR="00275B05" w:rsidRDefault="00447033">
      <w:pPr>
        <w:pStyle w:val="11"/>
        <w:numPr>
          <w:ilvl w:val="1"/>
          <w:numId w:val="28"/>
        </w:numPr>
        <w:tabs>
          <w:tab w:val="left" w:pos="481"/>
        </w:tabs>
        <w:jc w:val="both"/>
      </w:pPr>
      <w:r w:rsidRPr="00356F78">
        <w:rPr>
          <w:lang w:eastAsia="ru-RU" w:bidi="ru-RU"/>
        </w:rPr>
        <w:t xml:space="preserve">Умови договору про </w:t>
      </w:r>
      <w:r>
        <w:t xml:space="preserve">закупівлю </w:t>
      </w:r>
      <w:r w:rsidRPr="00356F78">
        <w:rPr>
          <w:lang w:eastAsia="ru-RU" w:bidi="ru-RU"/>
        </w:rPr>
        <w:t xml:space="preserve">не </w:t>
      </w:r>
      <w:r>
        <w:t xml:space="preserve">повинні відрізнятися від змісту тендерної пропозиції </w:t>
      </w:r>
      <w:r w:rsidRPr="00356F78">
        <w:rPr>
          <w:lang w:eastAsia="ru-RU" w:bidi="ru-RU"/>
        </w:rPr>
        <w:t xml:space="preserve">переможця процедури </w:t>
      </w:r>
      <w:r>
        <w:t xml:space="preserve">закупівлі, крім випадків: </w:t>
      </w:r>
      <w:r w:rsidRPr="00356F78">
        <w:rPr>
          <w:lang w:eastAsia="ru-RU" w:bidi="ru-RU"/>
        </w:rPr>
        <w:t xml:space="preserve">- визначення грошового </w:t>
      </w:r>
      <w:r>
        <w:t xml:space="preserve">еквівалента </w:t>
      </w:r>
      <w:r w:rsidRPr="00356F78">
        <w:rPr>
          <w:lang w:eastAsia="ru-RU" w:bidi="ru-RU"/>
        </w:rPr>
        <w:t xml:space="preserve">зобов’язання в </w:t>
      </w:r>
      <w:r>
        <w:t xml:space="preserve">іноземній валюті; </w:t>
      </w:r>
      <w:r w:rsidRPr="00356F78">
        <w:rPr>
          <w:lang w:eastAsia="ru-RU" w:bidi="ru-RU"/>
        </w:rPr>
        <w:t xml:space="preserve">- перерахунку </w:t>
      </w:r>
      <w:r>
        <w:t xml:space="preserve">ціни </w:t>
      </w:r>
      <w:r w:rsidRPr="00356F78">
        <w:rPr>
          <w:lang w:eastAsia="ru-RU" w:bidi="ru-RU"/>
        </w:rPr>
        <w:t xml:space="preserve">в </w:t>
      </w:r>
      <w:r>
        <w:t xml:space="preserve">бік </w:t>
      </w:r>
      <w:r w:rsidRPr="00356F78">
        <w:rPr>
          <w:lang w:eastAsia="ru-RU" w:bidi="ru-RU"/>
        </w:rPr>
        <w:t xml:space="preserve">зменшення </w:t>
      </w:r>
      <w:r>
        <w:t xml:space="preserve">ціни тендерної пропозиції </w:t>
      </w:r>
      <w:r w:rsidRPr="00356F78">
        <w:rPr>
          <w:lang w:eastAsia="ru-RU" w:bidi="ru-RU"/>
        </w:rPr>
        <w:t xml:space="preserve">переможця без зменшення </w:t>
      </w:r>
      <w:r>
        <w:t xml:space="preserve">обсягів закупівлі; </w:t>
      </w:r>
      <w:r w:rsidRPr="00356F78">
        <w:rPr>
          <w:lang w:eastAsia="ru-RU" w:bidi="ru-RU"/>
        </w:rPr>
        <w:t xml:space="preserve">- перерахунку </w:t>
      </w:r>
      <w:r>
        <w:t xml:space="preserve">ціни </w:t>
      </w:r>
      <w:r w:rsidRPr="00356F78">
        <w:rPr>
          <w:lang w:eastAsia="ru-RU" w:bidi="ru-RU"/>
        </w:rPr>
        <w:t xml:space="preserve">та </w:t>
      </w:r>
      <w:r>
        <w:t xml:space="preserve">обсягів товарів </w:t>
      </w:r>
      <w:r w:rsidRPr="00356F78">
        <w:rPr>
          <w:lang w:eastAsia="ru-RU" w:bidi="ru-RU"/>
        </w:rPr>
        <w:t xml:space="preserve">в </w:t>
      </w:r>
      <w:r>
        <w:t xml:space="preserve">бік </w:t>
      </w:r>
      <w:r w:rsidRPr="00356F78">
        <w:rPr>
          <w:lang w:eastAsia="ru-RU" w:bidi="ru-RU"/>
        </w:rPr>
        <w:t xml:space="preserve">зменшення за умови </w:t>
      </w:r>
      <w:r>
        <w:lastRenderedPageBreak/>
        <w:t xml:space="preserve">необхідності </w:t>
      </w:r>
      <w:r w:rsidRPr="00356F78">
        <w:rPr>
          <w:lang w:eastAsia="ru-RU" w:bidi="ru-RU"/>
        </w:rPr>
        <w:t xml:space="preserve">приведення </w:t>
      </w:r>
      <w:r>
        <w:t xml:space="preserve">обсягів товарів </w:t>
      </w:r>
      <w:r w:rsidRPr="00356F78">
        <w:rPr>
          <w:lang w:eastAsia="ru-RU" w:bidi="ru-RU"/>
        </w:rPr>
        <w:t xml:space="preserve">до </w:t>
      </w:r>
      <w:r>
        <w:t xml:space="preserve">кратності </w:t>
      </w:r>
      <w:r w:rsidRPr="00356F78">
        <w:rPr>
          <w:lang w:eastAsia="ru-RU" w:bidi="ru-RU"/>
        </w:rPr>
        <w:t>упаковки.</w:t>
      </w:r>
    </w:p>
    <w:p w14:paraId="6D76394C" w14:textId="77777777" w:rsidR="00275B05" w:rsidRDefault="00447033">
      <w:pPr>
        <w:pStyle w:val="11"/>
        <w:numPr>
          <w:ilvl w:val="1"/>
          <w:numId w:val="28"/>
        </w:numPr>
        <w:tabs>
          <w:tab w:val="left" w:pos="481"/>
        </w:tabs>
        <w:jc w:val="both"/>
      </w:pPr>
      <w:r>
        <w:t xml:space="preserve">Істотні </w:t>
      </w:r>
      <w:proofErr w:type="spellStart"/>
      <w:r>
        <w:rPr>
          <w:lang w:val="ru-RU" w:eastAsia="ru-RU" w:bidi="ru-RU"/>
        </w:rPr>
        <w:t>умови</w:t>
      </w:r>
      <w:proofErr w:type="spellEnd"/>
      <w:r>
        <w:rPr>
          <w:lang w:val="ru-RU" w:eastAsia="ru-RU" w:bidi="ru-RU"/>
        </w:rPr>
        <w:t xml:space="preserve"> </w:t>
      </w:r>
      <w:proofErr w:type="spellStart"/>
      <w:r>
        <w:rPr>
          <w:lang w:val="ru-RU" w:eastAsia="ru-RU" w:bidi="ru-RU"/>
        </w:rPr>
        <w:t>цього</w:t>
      </w:r>
      <w:proofErr w:type="spellEnd"/>
      <w:r>
        <w:rPr>
          <w:lang w:val="ru-RU" w:eastAsia="ru-RU" w:bidi="ru-RU"/>
        </w:rPr>
        <w:t xml:space="preserve"> Договору, </w:t>
      </w:r>
      <w:proofErr w:type="spellStart"/>
      <w:r>
        <w:rPr>
          <w:lang w:val="ru-RU" w:eastAsia="ru-RU" w:bidi="ru-RU"/>
        </w:rPr>
        <w:t>укладеного</w:t>
      </w:r>
      <w:proofErr w:type="spellEnd"/>
      <w:r>
        <w:rPr>
          <w:lang w:val="ru-RU" w:eastAsia="ru-RU" w:bidi="ru-RU"/>
        </w:rPr>
        <w:t xml:space="preserve"> </w:t>
      </w:r>
      <w:r>
        <w:t xml:space="preserve">відповідно </w:t>
      </w:r>
      <w:r>
        <w:rPr>
          <w:lang w:val="ru-RU" w:eastAsia="ru-RU" w:bidi="ru-RU"/>
        </w:rPr>
        <w:t xml:space="preserve">до </w:t>
      </w:r>
      <w:r>
        <w:t xml:space="preserve">пунктів </w:t>
      </w:r>
      <w:r>
        <w:rPr>
          <w:lang w:val="ru-RU" w:eastAsia="ru-RU" w:bidi="ru-RU"/>
        </w:rPr>
        <w:t xml:space="preserve">10 </w:t>
      </w:r>
      <w:r>
        <w:t xml:space="preserve">і </w:t>
      </w:r>
      <w:r>
        <w:rPr>
          <w:lang w:val="ru-RU" w:eastAsia="ru-RU" w:bidi="ru-RU"/>
        </w:rPr>
        <w:t xml:space="preserve">13 </w:t>
      </w:r>
      <w:r>
        <w:t xml:space="preserve">(крім підпункту </w:t>
      </w:r>
      <w:r>
        <w:rPr>
          <w:lang w:val="ru-RU" w:eastAsia="ru-RU" w:bidi="ru-RU"/>
        </w:rPr>
        <w:t xml:space="preserve">13 пункту 13) </w:t>
      </w:r>
      <w:proofErr w:type="spellStart"/>
      <w:r>
        <w:rPr>
          <w:lang w:val="ru-RU" w:eastAsia="ru-RU" w:bidi="ru-RU"/>
        </w:rPr>
        <w:t>особливостей</w:t>
      </w:r>
      <w:proofErr w:type="spellEnd"/>
      <w:r>
        <w:rPr>
          <w:lang w:val="ru-RU" w:eastAsia="ru-RU" w:bidi="ru-RU"/>
        </w:rPr>
        <w:t xml:space="preserve">, </w:t>
      </w:r>
      <w:proofErr w:type="spellStart"/>
      <w:r>
        <w:rPr>
          <w:lang w:val="ru-RU" w:eastAsia="ru-RU" w:bidi="ru-RU"/>
        </w:rPr>
        <w:t>встановлених</w:t>
      </w:r>
      <w:proofErr w:type="spellEnd"/>
      <w:r>
        <w:rPr>
          <w:lang w:val="ru-RU" w:eastAsia="ru-RU" w:bidi="ru-RU"/>
        </w:rPr>
        <w:t xml:space="preserve"> </w:t>
      </w:r>
      <w:proofErr w:type="spellStart"/>
      <w:r>
        <w:rPr>
          <w:lang w:val="ru-RU" w:eastAsia="ru-RU" w:bidi="ru-RU"/>
        </w:rPr>
        <w:t>постановою</w:t>
      </w:r>
      <w:proofErr w:type="spellEnd"/>
      <w:r>
        <w:rPr>
          <w:lang w:val="ru-RU" w:eastAsia="ru-RU" w:bidi="ru-RU"/>
        </w:rPr>
        <w:t xml:space="preserve"> </w:t>
      </w:r>
      <w:r>
        <w:t xml:space="preserve">Кабінету Міністрів України від </w:t>
      </w:r>
      <w:r>
        <w:rPr>
          <w:lang w:val="ru-RU" w:eastAsia="ru-RU" w:bidi="ru-RU"/>
        </w:rPr>
        <w:t xml:space="preserve">12.10.2022 №1178 «Про </w:t>
      </w:r>
      <w:proofErr w:type="spellStart"/>
      <w:r>
        <w:rPr>
          <w:lang w:val="ru-RU" w:eastAsia="ru-RU" w:bidi="ru-RU"/>
        </w:rPr>
        <w:t>затвердження</w:t>
      </w:r>
      <w:proofErr w:type="spellEnd"/>
      <w:r>
        <w:rPr>
          <w:lang w:val="ru-RU" w:eastAsia="ru-RU" w:bidi="ru-RU"/>
        </w:rPr>
        <w:t xml:space="preserve"> </w:t>
      </w:r>
      <w:proofErr w:type="spellStart"/>
      <w:r>
        <w:rPr>
          <w:lang w:val="ru-RU" w:eastAsia="ru-RU" w:bidi="ru-RU"/>
        </w:rPr>
        <w:t>особливостей</w:t>
      </w:r>
      <w:proofErr w:type="spellEnd"/>
      <w:r>
        <w:rPr>
          <w:lang w:val="ru-RU" w:eastAsia="ru-RU" w:bidi="ru-RU"/>
        </w:rPr>
        <w:t xml:space="preserve"> </w:t>
      </w:r>
      <w:r>
        <w:t xml:space="preserve">здійснення публічних </w:t>
      </w:r>
      <w:proofErr w:type="spellStart"/>
      <w:r>
        <w:t>закупівель</w:t>
      </w:r>
      <w:proofErr w:type="spellEnd"/>
      <w:r>
        <w:t xml:space="preserve"> товарів, робіт і </w:t>
      </w:r>
      <w:proofErr w:type="spellStart"/>
      <w:r>
        <w:rPr>
          <w:lang w:val="ru-RU" w:eastAsia="ru-RU" w:bidi="ru-RU"/>
        </w:rPr>
        <w:t>послуг</w:t>
      </w:r>
      <w:proofErr w:type="spellEnd"/>
      <w:r>
        <w:rPr>
          <w:lang w:val="ru-RU" w:eastAsia="ru-RU" w:bidi="ru-RU"/>
        </w:rPr>
        <w:t xml:space="preserve"> для </w:t>
      </w:r>
      <w:r>
        <w:t xml:space="preserve">замовників, </w:t>
      </w:r>
      <w:proofErr w:type="spellStart"/>
      <w:r>
        <w:rPr>
          <w:lang w:val="ru-RU" w:eastAsia="ru-RU" w:bidi="ru-RU"/>
        </w:rPr>
        <w:t>передбачених</w:t>
      </w:r>
      <w:proofErr w:type="spellEnd"/>
      <w:r>
        <w:rPr>
          <w:lang w:val="ru-RU" w:eastAsia="ru-RU" w:bidi="ru-RU"/>
        </w:rPr>
        <w:t xml:space="preserve"> Законом </w:t>
      </w:r>
      <w:r>
        <w:t xml:space="preserve">України </w:t>
      </w:r>
      <w:r>
        <w:rPr>
          <w:lang w:val="ru-RU" w:eastAsia="ru-RU" w:bidi="ru-RU"/>
        </w:rPr>
        <w:t xml:space="preserve">«Про </w:t>
      </w:r>
      <w:r>
        <w:t xml:space="preserve">публічні закупівлі», </w:t>
      </w:r>
      <w:r>
        <w:rPr>
          <w:lang w:val="ru-RU" w:eastAsia="ru-RU" w:bidi="ru-RU"/>
        </w:rPr>
        <w:t xml:space="preserve">на </w:t>
      </w:r>
      <w:r>
        <w:t xml:space="preserve">період дії </w:t>
      </w:r>
      <w:r>
        <w:rPr>
          <w:lang w:val="ru-RU" w:eastAsia="ru-RU" w:bidi="ru-RU"/>
        </w:rPr>
        <w:t xml:space="preserve">правового режиму </w:t>
      </w:r>
      <w:r>
        <w:t xml:space="preserve">воєнного </w:t>
      </w:r>
      <w:r>
        <w:rPr>
          <w:lang w:val="ru-RU" w:eastAsia="ru-RU" w:bidi="ru-RU"/>
        </w:rPr>
        <w:t xml:space="preserve">стану в </w:t>
      </w:r>
      <w:r>
        <w:t xml:space="preserve">Україні </w:t>
      </w:r>
      <w:r>
        <w:rPr>
          <w:lang w:val="ru-RU" w:eastAsia="ru-RU" w:bidi="ru-RU"/>
        </w:rPr>
        <w:t xml:space="preserve">та </w:t>
      </w:r>
      <w:proofErr w:type="spellStart"/>
      <w:r>
        <w:rPr>
          <w:lang w:val="ru-RU" w:eastAsia="ru-RU" w:bidi="ru-RU"/>
        </w:rPr>
        <w:t>протягом</w:t>
      </w:r>
      <w:proofErr w:type="spellEnd"/>
      <w:r>
        <w:rPr>
          <w:lang w:val="ru-RU" w:eastAsia="ru-RU" w:bidi="ru-RU"/>
        </w:rPr>
        <w:t xml:space="preserve"> 90 </w:t>
      </w:r>
      <w:r>
        <w:t xml:space="preserve">днів </w:t>
      </w:r>
      <w:r>
        <w:rPr>
          <w:lang w:val="ru-RU" w:eastAsia="ru-RU" w:bidi="ru-RU"/>
        </w:rPr>
        <w:t xml:space="preserve">з дня </w:t>
      </w:r>
      <w:proofErr w:type="spellStart"/>
      <w:r>
        <w:rPr>
          <w:lang w:val="ru-RU" w:eastAsia="ru-RU" w:bidi="ru-RU"/>
        </w:rPr>
        <w:t>його</w:t>
      </w:r>
      <w:proofErr w:type="spellEnd"/>
      <w:r>
        <w:rPr>
          <w:lang w:val="ru-RU" w:eastAsia="ru-RU" w:bidi="ru-RU"/>
        </w:rPr>
        <w:t xml:space="preserve"> </w:t>
      </w:r>
      <w:proofErr w:type="spellStart"/>
      <w:r>
        <w:rPr>
          <w:lang w:val="ru-RU" w:eastAsia="ru-RU" w:bidi="ru-RU"/>
        </w:rPr>
        <w:t>припинення</w:t>
      </w:r>
      <w:proofErr w:type="spellEnd"/>
      <w:r>
        <w:rPr>
          <w:lang w:val="ru-RU" w:eastAsia="ru-RU" w:bidi="ru-RU"/>
        </w:rPr>
        <w:t xml:space="preserve"> </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скасування</w:t>
      </w:r>
      <w:proofErr w:type="spellEnd"/>
      <w:r>
        <w:rPr>
          <w:lang w:val="ru-RU" w:eastAsia="ru-RU" w:bidi="ru-RU"/>
        </w:rPr>
        <w:t xml:space="preserve">» </w:t>
      </w:r>
      <w:r>
        <w:t xml:space="preserve">(із змінами) (далі </w:t>
      </w:r>
      <w:r>
        <w:rPr>
          <w:lang w:val="ru-RU" w:eastAsia="ru-RU" w:bidi="ru-RU"/>
        </w:rPr>
        <w:t xml:space="preserve">- </w:t>
      </w:r>
      <w:r>
        <w:t xml:space="preserve">Особливості) </w:t>
      </w:r>
      <w:r>
        <w:rPr>
          <w:lang w:val="ru-RU" w:eastAsia="ru-RU" w:bidi="ru-RU"/>
        </w:rPr>
        <w:t xml:space="preserve">не </w:t>
      </w:r>
      <w:proofErr w:type="spellStart"/>
      <w:r>
        <w:rPr>
          <w:lang w:val="ru-RU" w:eastAsia="ru-RU" w:bidi="ru-RU"/>
        </w:rPr>
        <w:t>можуть</w:t>
      </w:r>
      <w:proofErr w:type="spellEnd"/>
      <w:r>
        <w:rPr>
          <w:lang w:val="ru-RU" w:eastAsia="ru-RU" w:bidi="ru-RU"/>
        </w:rPr>
        <w:t xml:space="preserve"> </w:t>
      </w:r>
      <w:r>
        <w:t xml:space="preserve">змінюватися після </w:t>
      </w:r>
      <w:proofErr w:type="spellStart"/>
      <w:r>
        <w:rPr>
          <w:lang w:val="ru-RU" w:eastAsia="ru-RU" w:bidi="ru-RU"/>
        </w:rPr>
        <w:t>його</w:t>
      </w:r>
      <w:proofErr w:type="spellEnd"/>
      <w:r>
        <w:rPr>
          <w:lang w:val="ru-RU" w:eastAsia="ru-RU" w:bidi="ru-RU"/>
        </w:rPr>
        <w:t xml:space="preserve"> </w:t>
      </w:r>
      <w:r>
        <w:t xml:space="preserve">підписання </w:t>
      </w:r>
      <w:r>
        <w:rPr>
          <w:lang w:val="ru-RU" w:eastAsia="ru-RU" w:bidi="ru-RU"/>
        </w:rPr>
        <w:t xml:space="preserve">до </w:t>
      </w:r>
      <w:proofErr w:type="spellStart"/>
      <w:r>
        <w:rPr>
          <w:lang w:val="ru-RU" w:eastAsia="ru-RU" w:bidi="ru-RU"/>
        </w:rPr>
        <w:t>виконання</w:t>
      </w:r>
      <w:proofErr w:type="spellEnd"/>
      <w:r>
        <w:rPr>
          <w:lang w:val="ru-RU" w:eastAsia="ru-RU" w:bidi="ru-RU"/>
        </w:rPr>
        <w:t xml:space="preserve"> </w:t>
      </w:r>
      <w:proofErr w:type="spellStart"/>
      <w:r>
        <w:rPr>
          <w:lang w:val="ru-RU" w:eastAsia="ru-RU" w:bidi="ru-RU"/>
        </w:rPr>
        <w:t>зобов’язань</w:t>
      </w:r>
      <w:proofErr w:type="spellEnd"/>
      <w:r>
        <w:rPr>
          <w:lang w:val="ru-RU" w:eastAsia="ru-RU" w:bidi="ru-RU"/>
        </w:rPr>
        <w:t xml:space="preserve"> Сторонами в </w:t>
      </w:r>
      <w:proofErr w:type="spellStart"/>
      <w:r>
        <w:rPr>
          <w:lang w:val="ru-RU" w:eastAsia="ru-RU" w:bidi="ru-RU"/>
        </w:rPr>
        <w:t>повному</w:t>
      </w:r>
      <w:proofErr w:type="spellEnd"/>
      <w:r>
        <w:rPr>
          <w:lang w:val="ru-RU" w:eastAsia="ru-RU" w:bidi="ru-RU"/>
        </w:rPr>
        <w:t xml:space="preserve"> </w:t>
      </w:r>
      <w:r>
        <w:t xml:space="preserve">обсязі, крім випадків, </w:t>
      </w:r>
      <w:proofErr w:type="spellStart"/>
      <w:r>
        <w:rPr>
          <w:lang w:val="ru-RU" w:eastAsia="ru-RU" w:bidi="ru-RU"/>
        </w:rPr>
        <w:t>зазначених</w:t>
      </w:r>
      <w:proofErr w:type="spellEnd"/>
      <w:r>
        <w:rPr>
          <w:lang w:val="ru-RU" w:eastAsia="ru-RU" w:bidi="ru-RU"/>
        </w:rPr>
        <w:t xml:space="preserve"> у пункту 19 </w:t>
      </w:r>
      <w:proofErr w:type="spellStart"/>
      <w:r>
        <w:rPr>
          <w:lang w:val="ru-RU" w:eastAsia="ru-RU" w:bidi="ru-RU"/>
        </w:rPr>
        <w:t>Особливостей</w:t>
      </w:r>
      <w:proofErr w:type="spellEnd"/>
      <w:r>
        <w:rPr>
          <w:lang w:val="ru-RU" w:eastAsia="ru-RU" w:bidi="ru-RU"/>
        </w:rPr>
        <w:t xml:space="preserve">, а </w:t>
      </w:r>
      <w:proofErr w:type="spellStart"/>
      <w:r>
        <w:rPr>
          <w:lang w:val="ru-RU" w:eastAsia="ru-RU" w:bidi="ru-RU"/>
        </w:rPr>
        <w:t>саме</w:t>
      </w:r>
      <w:proofErr w:type="spellEnd"/>
      <w:r>
        <w:rPr>
          <w:lang w:val="ru-RU" w:eastAsia="ru-RU" w:bidi="ru-RU"/>
        </w:rPr>
        <w:t>:</w:t>
      </w:r>
    </w:p>
    <w:p w14:paraId="6B80F751" w14:textId="77777777" w:rsidR="00275B05" w:rsidRDefault="00447033">
      <w:pPr>
        <w:pStyle w:val="11"/>
        <w:numPr>
          <w:ilvl w:val="0"/>
          <w:numId w:val="29"/>
        </w:numPr>
        <w:tabs>
          <w:tab w:val="left" w:pos="303"/>
        </w:tabs>
        <w:jc w:val="both"/>
      </w:pPr>
      <w:proofErr w:type="spellStart"/>
      <w:r>
        <w:rPr>
          <w:lang w:val="ru-RU" w:eastAsia="ru-RU" w:bidi="ru-RU"/>
        </w:rPr>
        <w:t>зменшення</w:t>
      </w:r>
      <w:proofErr w:type="spellEnd"/>
      <w:r>
        <w:rPr>
          <w:lang w:val="ru-RU" w:eastAsia="ru-RU" w:bidi="ru-RU"/>
        </w:rPr>
        <w:t xml:space="preserve"> </w:t>
      </w:r>
      <w:r>
        <w:t xml:space="preserve">обсягів закупівлі, </w:t>
      </w:r>
      <w:proofErr w:type="spellStart"/>
      <w:r>
        <w:rPr>
          <w:lang w:val="ru-RU" w:eastAsia="ru-RU" w:bidi="ru-RU"/>
        </w:rPr>
        <w:t>зокрема</w:t>
      </w:r>
      <w:proofErr w:type="spellEnd"/>
      <w:r>
        <w:rPr>
          <w:lang w:val="ru-RU" w:eastAsia="ru-RU" w:bidi="ru-RU"/>
        </w:rPr>
        <w:t xml:space="preserve"> з </w:t>
      </w:r>
      <w:proofErr w:type="spellStart"/>
      <w:r>
        <w:rPr>
          <w:lang w:val="ru-RU" w:eastAsia="ru-RU" w:bidi="ru-RU"/>
        </w:rPr>
        <w:t>урахуванням</w:t>
      </w:r>
      <w:proofErr w:type="spellEnd"/>
      <w:r>
        <w:rPr>
          <w:lang w:val="ru-RU" w:eastAsia="ru-RU" w:bidi="ru-RU"/>
        </w:rPr>
        <w:t xml:space="preserve"> фактичного </w:t>
      </w:r>
      <w:proofErr w:type="spellStart"/>
      <w:r>
        <w:rPr>
          <w:lang w:val="ru-RU" w:eastAsia="ru-RU" w:bidi="ru-RU"/>
        </w:rPr>
        <w:t>обсягу</w:t>
      </w:r>
      <w:proofErr w:type="spellEnd"/>
      <w:r>
        <w:rPr>
          <w:lang w:val="ru-RU" w:eastAsia="ru-RU" w:bidi="ru-RU"/>
        </w:rPr>
        <w:t xml:space="preserve"> </w:t>
      </w:r>
      <w:r>
        <w:t xml:space="preserve">видатків </w:t>
      </w:r>
      <w:proofErr w:type="spellStart"/>
      <w:r>
        <w:rPr>
          <w:lang w:val="ru-RU" w:eastAsia="ru-RU" w:bidi="ru-RU"/>
        </w:rPr>
        <w:t>замовника</w:t>
      </w:r>
      <w:proofErr w:type="spellEnd"/>
      <w:r>
        <w:rPr>
          <w:lang w:val="ru-RU" w:eastAsia="ru-RU" w:bidi="ru-RU"/>
        </w:rPr>
        <w:t>;</w:t>
      </w:r>
    </w:p>
    <w:p w14:paraId="4D9CCF0B" w14:textId="77777777" w:rsidR="00275B05" w:rsidRDefault="00447033">
      <w:pPr>
        <w:pStyle w:val="11"/>
        <w:numPr>
          <w:ilvl w:val="0"/>
          <w:numId w:val="29"/>
        </w:numPr>
        <w:tabs>
          <w:tab w:val="left" w:pos="332"/>
        </w:tabs>
        <w:jc w:val="both"/>
      </w:pPr>
      <w:proofErr w:type="spellStart"/>
      <w:r>
        <w:rPr>
          <w:lang w:val="ru-RU" w:eastAsia="ru-RU" w:bidi="ru-RU"/>
        </w:rPr>
        <w:t>погодження</w:t>
      </w:r>
      <w:proofErr w:type="spellEnd"/>
      <w:r>
        <w:rPr>
          <w:lang w:val="ru-RU" w:eastAsia="ru-RU" w:bidi="ru-RU"/>
        </w:rPr>
        <w:t xml:space="preserve"> </w:t>
      </w:r>
      <w:r>
        <w:t xml:space="preserve">зміни ціни </w:t>
      </w:r>
      <w:r>
        <w:rPr>
          <w:lang w:val="ru-RU" w:eastAsia="ru-RU" w:bidi="ru-RU"/>
        </w:rPr>
        <w:t xml:space="preserve">за </w:t>
      </w:r>
      <w:proofErr w:type="spellStart"/>
      <w:r>
        <w:rPr>
          <w:lang w:val="ru-RU" w:eastAsia="ru-RU" w:bidi="ru-RU"/>
        </w:rPr>
        <w:t>одиницю</w:t>
      </w:r>
      <w:proofErr w:type="spellEnd"/>
      <w:r>
        <w:rPr>
          <w:lang w:val="ru-RU" w:eastAsia="ru-RU" w:bidi="ru-RU"/>
        </w:rPr>
        <w:t xml:space="preserve"> товару в </w:t>
      </w:r>
      <w:r>
        <w:t xml:space="preserve">договорі </w:t>
      </w:r>
      <w:r>
        <w:rPr>
          <w:lang w:val="ru-RU" w:eastAsia="ru-RU" w:bidi="ru-RU"/>
        </w:rPr>
        <w:t xml:space="preserve">про </w:t>
      </w:r>
      <w:r>
        <w:t xml:space="preserve">закупівлю </w:t>
      </w:r>
      <w:r>
        <w:rPr>
          <w:lang w:val="ru-RU" w:eastAsia="ru-RU" w:bidi="ru-RU"/>
        </w:rPr>
        <w:t xml:space="preserve">у </w:t>
      </w:r>
      <w:r>
        <w:t xml:space="preserve">разі </w:t>
      </w:r>
      <w:proofErr w:type="spellStart"/>
      <w:r>
        <w:rPr>
          <w:lang w:val="ru-RU" w:eastAsia="ru-RU" w:bidi="ru-RU"/>
        </w:rPr>
        <w:t>коливання</w:t>
      </w:r>
      <w:proofErr w:type="spellEnd"/>
      <w:r>
        <w:rPr>
          <w:lang w:val="ru-RU" w:eastAsia="ru-RU" w:bidi="ru-RU"/>
        </w:rPr>
        <w:t xml:space="preserve"> </w:t>
      </w:r>
      <w:r>
        <w:t xml:space="preserve">ціни </w:t>
      </w:r>
      <w:r>
        <w:rPr>
          <w:lang w:val="ru-RU" w:eastAsia="ru-RU" w:bidi="ru-RU"/>
        </w:rPr>
        <w:t xml:space="preserve">такого товару </w:t>
      </w:r>
      <w:proofErr w:type="gramStart"/>
      <w:r>
        <w:rPr>
          <w:lang w:val="ru-RU" w:eastAsia="ru-RU" w:bidi="ru-RU"/>
        </w:rPr>
        <w:t>на ринку</w:t>
      </w:r>
      <w:proofErr w:type="gramEnd"/>
      <w:r>
        <w:rPr>
          <w:lang w:val="ru-RU" w:eastAsia="ru-RU" w:bidi="ru-RU"/>
        </w:rPr>
        <w:t xml:space="preserve">, </w:t>
      </w:r>
      <w:proofErr w:type="spellStart"/>
      <w:r>
        <w:rPr>
          <w:lang w:val="ru-RU" w:eastAsia="ru-RU" w:bidi="ru-RU"/>
        </w:rPr>
        <w:t>що</w:t>
      </w:r>
      <w:proofErr w:type="spellEnd"/>
      <w:r>
        <w:rPr>
          <w:lang w:val="ru-RU" w:eastAsia="ru-RU" w:bidi="ru-RU"/>
        </w:rPr>
        <w:t xml:space="preserve"> </w:t>
      </w:r>
      <w:r>
        <w:t xml:space="preserve">відбулося </w:t>
      </w:r>
      <w:r>
        <w:rPr>
          <w:lang w:val="ru-RU" w:eastAsia="ru-RU" w:bidi="ru-RU"/>
        </w:rPr>
        <w:t xml:space="preserve">з моменту </w:t>
      </w:r>
      <w:proofErr w:type="spellStart"/>
      <w:r>
        <w:rPr>
          <w:lang w:val="ru-RU" w:eastAsia="ru-RU" w:bidi="ru-RU"/>
        </w:rPr>
        <w:t>укладення</w:t>
      </w:r>
      <w:proofErr w:type="spellEnd"/>
      <w:r>
        <w:rPr>
          <w:lang w:val="ru-RU" w:eastAsia="ru-RU" w:bidi="ru-RU"/>
        </w:rPr>
        <w:t xml:space="preserve"> договору про </w:t>
      </w:r>
      <w:r>
        <w:t xml:space="preserve">закупівлю </w:t>
      </w:r>
      <w:proofErr w:type="spellStart"/>
      <w:r>
        <w:rPr>
          <w:lang w:val="ru-RU" w:eastAsia="ru-RU" w:bidi="ru-RU"/>
        </w:rPr>
        <w:t>або</w:t>
      </w:r>
      <w:proofErr w:type="spellEnd"/>
      <w:r>
        <w:rPr>
          <w:lang w:val="ru-RU" w:eastAsia="ru-RU" w:bidi="ru-RU"/>
        </w:rPr>
        <w:t xml:space="preserve"> </w:t>
      </w:r>
      <w:proofErr w:type="spellStart"/>
      <w:r>
        <w:rPr>
          <w:lang w:val="ru-RU" w:eastAsia="ru-RU" w:bidi="ru-RU"/>
        </w:rPr>
        <w:t>останнього</w:t>
      </w:r>
      <w:proofErr w:type="spellEnd"/>
      <w:r>
        <w:rPr>
          <w:lang w:val="ru-RU" w:eastAsia="ru-RU" w:bidi="ru-RU"/>
        </w:rPr>
        <w:t xml:space="preserve"> </w:t>
      </w:r>
      <w:proofErr w:type="spellStart"/>
      <w:r>
        <w:rPr>
          <w:lang w:val="ru-RU" w:eastAsia="ru-RU" w:bidi="ru-RU"/>
        </w:rPr>
        <w:t>внесення</w:t>
      </w:r>
      <w:proofErr w:type="spellEnd"/>
      <w:r>
        <w:rPr>
          <w:lang w:val="ru-RU" w:eastAsia="ru-RU" w:bidi="ru-RU"/>
        </w:rPr>
        <w:t xml:space="preserve"> </w:t>
      </w:r>
      <w:r>
        <w:t xml:space="preserve">змін </w:t>
      </w:r>
      <w:r>
        <w:rPr>
          <w:lang w:val="ru-RU" w:eastAsia="ru-RU" w:bidi="ru-RU"/>
        </w:rPr>
        <w:t xml:space="preserve">до договору про </w:t>
      </w:r>
      <w:r>
        <w:t xml:space="preserve">закупівлю </w:t>
      </w:r>
      <w:r>
        <w:rPr>
          <w:lang w:val="ru-RU" w:eastAsia="ru-RU" w:bidi="ru-RU"/>
        </w:rPr>
        <w:t xml:space="preserve">в </w:t>
      </w:r>
      <w:r>
        <w:t xml:space="preserve">частині зміни ціни </w:t>
      </w:r>
      <w:r>
        <w:rPr>
          <w:lang w:val="ru-RU" w:eastAsia="ru-RU" w:bidi="ru-RU"/>
        </w:rPr>
        <w:t xml:space="preserve">за </w:t>
      </w:r>
      <w:proofErr w:type="spellStart"/>
      <w:r>
        <w:rPr>
          <w:lang w:val="ru-RU" w:eastAsia="ru-RU" w:bidi="ru-RU"/>
        </w:rPr>
        <w:t>одиницю</w:t>
      </w:r>
      <w:proofErr w:type="spellEnd"/>
      <w:r>
        <w:rPr>
          <w:lang w:val="ru-RU" w:eastAsia="ru-RU" w:bidi="ru-RU"/>
        </w:rPr>
        <w:t xml:space="preserve"> товару. </w:t>
      </w:r>
      <w:r>
        <w:t xml:space="preserve">Зміна ціни </w:t>
      </w:r>
      <w:r>
        <w:rPr>
          <w:lang w:val="ru-RU" w:eastAsia="ru-RU" w:bidi="ru-RU"/>
        </w:rPr>
        <w:t xml:space="preserve">за </w:t>
      </w:r>
      <w:proofErr w:type="spellStart"/>
      <w:r>
        <w:rPr>
          <w:lang w:val="ru-RU" w:eastAsia="ru-RU" w:bidi="ru-RU"/>
        </w:rPr>
        <w:t>одиницю</w:t>
      </w:r>
      <w:proofErr w:type="spellEnd"/>
      <w:r>
        <w:rPr>
          <w:lang w:val="ru-RU" w:eastAsia="ru-RU" w:bidi="ru-RU"/>
        </w:rPr>
        <w:t xml:space="preserve"> товару </w:t>
      </w:r>
      <w:r>
        <w:t xml:space="preserve">здійснюється </w:t>
      </w:r>
      <w:proofErr w:type="spellStart"/>
      <w:r>
        <w:t>пропорційно</w:t>
      </w:r>
      <w:proofErr w:type="spellEnd"/>
      <w:r>
        <w:t xml:space="preserve"> </w:t>
      </w:r>
      <w:proofErr w:type="spellStart"/>
      <w:r>
        <w:rPr>
          <w:lang w:val="ru-RU" w:eastAsia="ru-RU" w:bidi="ru-RU"/>
        </w:rPr>
        <w:t>коливанню</w:t>
      </w:r>
      <w:proofErr w:type="spellEnd"/>
      <w:r>
        <w:rPr>
          <w:lang w:val="ru-RU" w:eastAsia="ru-RU" w:bidi="ru-RU"/>
        </w:rPr>
        <w:t xml:space="preserve"> </w:t>
      </w:r>
      <w:r>
        <w:t xml:space="preserve">ціни </w:t>
      </w:r>
      <w:r>
        <w:rPr>
          <w:lang w:val="ru-RU" w:eastAsia="ru-RU" w:bidi="ru-RU"/>
        </w:rPr>
        <w:t xml:space="preserve">такого товару на ринку </w:t>
      </w:r>
      <w:r>
        <w:t xml:space="preserve">(відсоток збільшення ціни </w:t>
      </w:r>
      <w:r>
        <w:rPr>
          <w:lang w:val="ru-RU" w:eastAsia="ru-RU" w:bidi="ru-RU"/>
        </w:rPr>
        <w:t xml:space="preserve">за </w:t>
      </w:r>
      <w:proofErr w:type="spellStart"/>
      <w:r>
        <w:rPr>
          <w:lang w:val="ru-RU" w:eastAsia="ru-RU" w:bidi="ru-RU"/>
        </w:rPr>
        <w:t>одиницю</w:t>
      </w:r>
      <w:proofErr w:type="spellEnd"/>
      <w:r>
        <w:rPr>
          <w:lang w:val="ru-RU" w:eastAsia="ru-RU" w:bidi="ru-RU"/>
        </w:rPr>
        <w:t xml:space="preserve"> товару не </w:t>
      </w:r>
      <w:proofErr w:type="spellStart"/>
      <w:r>
        <w:rPr>
          <w:lang w:val="ru-RU" w:eastAsia="ru-RU" w:bidi="ru-RU"/>
        </w:rPr>
        <w:t>може</w:t>
      </w:r>
      <w:proofErr w:type="spellEnd"/>
      <w:r>
        <w:rPr>
          <w:lang w:val="ru-RU" w:eastAsia="ru-RU" w:bidi="ru-RU"/>
        </w:rPr>
        <w:t xml:space="preserve"> </w:t>
      </w:r>
      <w:proofErr w:type="spellStart"/>
      <w:r>
        <w:rPr>
          <w:lang w:val="ru-RU" w:eastAsia="ru-RU" w:bidi="ru-RU"/>
        </w:rPr>
        <w:t>перевищувати</w:t>
      </w:r>
      <w:proofErr w:type="spellEnd"/>
      <w:r>
        <w:rPr>
          <w:lang w:val="ru-RU" w:eastAsia="ru-RU" w:bidi="ru-RU"/>
        </w:rPr>
        <w:t xml:space="preserve"> </w:t>
      </w:r>
      <w:r>
        <w:t xml:space="preserve">відсоток </w:t>
      </w:r>
      <w:proofErr w:type="spellStart"/>
      <w:r>
        <w:rPr>
          <w:lang w:val="ru-RU" w:eastAsia="ru-RU" w:bidi="ru-RU"/>
        </w:rPr>
        <w:t>коливання</w:t>
      </w:r>
      <w:proofErr w:type="spellEnd"/>
      <w:r>
        <w:rPr>
          <w:lang w:val="ru-RU" w:eastAsia="ru-RU" w:bidi="ru-RU"/>
        </w:rPr>
        <w:t xml:space="preserve"> </w:t>
      </w:r>
      <w:r>
        <w:t xml:space="preserve">(збільшення) ціни </w:t>
      </w:r>
      <w:r>
        <w:rPr>
          <w:lang w:val="ru-RU" w:eastAsia="ru-RU" w:bidi="ru-RU"/>
        </w:rPr>
        <w:t xml:space="preserve">такого товару на ринку) за </w:t>
      </w:r>
      <w:proofErr w:type="spellStart"/>
      <w:r>
        <w:rPr>
          <w:lang w:val="ru-RU" w:eastAsia="ru-RU" w:bidi="ru-RU"/>
        </w:rPr>
        <w:t>умови</w:t>
      </w:r>
      <w:proofErr w:type="spellEnd"/>
      <w:r>
        <w:rPr>
          <w:lang w:val="ru-RU" w:eastAsia="ru-RU" w:bidi="ru-RU"/>
        </w:rPr>
        <w:t xml:space="preserve"> документального </w:t>
      </w:r>
      <w:r>
        <w:t xml:space="preserve">підтвердження </w:t>
      </w:r>
      <w:r>
        <w:rPr>
          <w:lang w:val="ru-RU" w:eastAsia="ru-RU" w:bidi="ru-RU"/>
        </w:rPr>
        <w:t xml:space="preserve">такого </w:t>
      </w:r>
      <w:proofErr w:type="spellStart"/>
      <w:r>
        <w:rPr>
          <w:lang w:val="ru-RU" w:eastAsia="ru-RU" w:bidi="ru-RU"/>
        </w:rPr>
        <w:t>коливання</w:t>
      </w:r>
      <w:proofErr w:type="spellEnd"/>
      <w:r>
        <w:rPr>
          <w:lang w:val="ru-RU" w:eastAsia="ru-RU" w:bidi="ru-RU"/>
        </w:rPr>
        <w:t xml:space="preserve"> та не повинна </w:t>
      </w:r>
      <w:proofErr w:type="spellStart"/>
      <w:r>
        <w:rPr>
          <w:lang w:val="ru-RU" w:eastAsia="ru-RU" w:bidi="ru-RU"/>
        </w:rPr>
        <w:t>призвести</w:t>
      </w:r>
      <w:proofErr w:type="spellEnd"/>
      <w:r>
        <w:rPr>
          <w:lang w:val="ru-RU" w:eastAsia="ru-RU" w:bidi="ru-RU"/>
        </w:rPr>
        <w:t xml:space="preserve"> до </w:t>
      </w:r>
      <w:r>
        <w:t xml:space="preserve">збільшення </w:t>
      </w:r>
      <w:proofErr w:type="spellStart"/>
      <w:r>
        <w:rPr>
          <w:lang w:val="ru-RU" w:eastAsia="ru-RU" w:bidi="ru-RU"/>
        </w:rPr>
        <w:t>суми</w:t>
      </w:r>
      <w:proofErr w:type="spellEnd"/>
      <w:r>
        <w:rPr>
          <w:lang w:val="ru-RU" w:eastAsia="ru-RU" w:bidi="ru-RU"/>
        </w:rPr>
        <w:t xml:space="preserve">, </w:t>
      </w:r>
      <w:r>
        <w:t xml:space="preserve">визначеної </w:t>
      </w:r>
      <w:r>
        <w:rPr>
          <w:lang w:val="ru-RU" w:eastAsia="ru-RU" w:bidi="ru-RU"/>
        </w:rPr>
        <w:t xml:space="preserve">в </w:t>
      </w:r>
      <w:r>
        <w:t xml:space="preserve">договорі </w:t>
      </w:r>
      <w:r>
        <w:rPr>
          <w:lang w:val="ru-RU" w:eastAsia="ru-RU" w:bidi="ru-RU"/>
        </w:rPr>
        <w:t xml:space="preserve">про </w:t>
      </w:r>
      <w:r>
        <w:t xml:space="preserve">закупівлю </w:t>
      </w:r>
      <w:r>
        <w:rPr>
          <w:lang w:val="ru-RU" w:eastAsia="ru-RU" w:bidi="ru-RU"/>
        </w:rPr>
        <w:t xml:space="preserve">на момент </w:t>
      </w:r>
      <w:proofErr w:type="spellStart"/>
      <w:r>
        <w:rPr>
          <w:lang w:val="ru-RU" w:eastAsia="ru-RU" w:bidi="ru-RU"/>
        </w:rPr>
        <w:t>його</w:t>
      </w:r>
      <w:proofErr w:type="spellEnd"/>
      <w:r>
        <w:rPr>
          <w:lang w:val="ru-RU" w:eastAsia="ru-RU" w:bidi="ru-RU"/>
        </w:rPr>
        <w:t xml:space="preserve"> </w:t>
      </w:r>
      <w:proofErr w:type="spellStart"/>
      <w:r>
        <w:rPr>
          <w:lang w:val="ru-RU" w:eastAsia="ru-RU" w:bidi="ru-RU"/>
        </w:rPr>
        <w:t>укладення</w:t>
      </w:r>
      <w:proofErr w:type="spellEnd"/>
      <w:r>
        <w:rPr>
          <w:lang w:val="ru-RU" w:eastAsia="ru-RU" w:bidi="ru-RU"/>
        </w:rPr>
        <w:t>;</w:t>
      </w:r>
    </w:p>
    <w:p w14:paraId="13BFB323" w14:textId="77777777" w:rsidR="00275B05" w:rsidRDefault="00447033">
      <w:pPr>
        <w:pStyle w:val="11"/>
        <w:numPr>
          <w:ilvl w:val="0"/>
          <w:numId w:val="29"/>
        </w:numPr>
        <w:tabs>
          <w:tab w:val="left" w:pos="327"/>
        </w:tabs>
        <w:jc w:val="both"/>
      </w:pPr>
      <w:proofErr w:type="spellStart"/>
      <w:r>
        <w:rPr>
          <w:lang w:val="ru-RU" w:eastAsia="ru-RU" w:bidi="ru-RU"/>
        </w:rPr>
        <w:t>покращення</w:t>
      </w:r>
      <w:proofErr w:type="spellEnd"/>
      <w:r>
        <w:rPr>
          <w:lang w:val="ru-RU" w:eastAsia="ru-RU" w:bidi="ru-RU"/>
        </w:rPr>
        <w:t xml:space="preserve"> </w:t>
      </w:r>
      <w:r>
        <w:t xml:space="preserve">якості </w:t>
      </w:r>
      <w:r>
        <w:rPr>
          <w:lang w:val="ru-RU" w:eastAsia="ru-RU" w:bidi="ru-RU"/>
        </w:rPr>
        <w:t xml:space="preserve">предмета </w:t>
      </w:r>
      <w:r>
        <w:t xml:space="preserve">закупівлі </w:t>
      </w:r>
      <w:r>
        <w:rPr>
          <w:lang w:val="ru-RU" w:eastAsia="ru-RU" w:bidi="ru-RU"/>
        </w:rPr>
        <w:t xml:space="preserve">за </w:t>
      </w:r>
      <w:proofErr w:type="spellStart"/>
      <w:r>
        <w:rPr>
          <w:lang w:val="ru-RU" w:eastAsia="ru-RU" w:bidi="ru-RU"/>
        </w:rPr>
        <w:t>умови</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proofErr w:type="spellStart"/>
      <w:r>
        <w:rPr>
          <w:lang w:val="ru-RU" w:eastAsia="ru-RU" w:bidi="ru-RU"/>
        </w:rPr>
        <w:t>таке</w:t>
      </w:r>
      <w:proofErr w:type="spellEnd"/>
      <w:r>
        <w:rPr>
          <w:lang w:val="ru-RU" w:eastAsia="ru-RU" w:bidi="ru-RU"/>
        </w:rPr>
        <w:t xml:space="preserve"> </w:t>
      </w:r>
      <w:proofErr w:type="spellStart"/>
      <w:r>
        <w:rPr>
          <w:lang w:val="ru-RU" w:eastAsia="ru-RU" w:bidi="ru-RU"/>
        </w:rPr>
        <w:t>покращення</w:t>
      </w:r>
      <w:proofErr w:type="spellEnd"/>
      <w:r>
        <w:rPr>
          <w:lang w:val="ru-RU" w:eastAsia="ru-RU" w:bidi="ru-RU"/>
        </w:rPr>
        <w:t xml:space="preserve"> не </w:t>
      </w:r>
      <w:proofErr w:type="spellStart"/>
      <w:r>
        <w:rPr>
          <w:lang w:val="ru-RU" w:eastAsia="ru-RU" w:bidi="ru-RU"/>
        </w:rPr>
        <w:t>призведе</w:t>
      </w:r>
      <w:proofErr w:type="spellEnd"/>
      <w:r>
        <w:rPr>
          <w:lang w:val="ru-RU" w:eastAsia="ru-RU" w:bidi="ru-RU"/>
        </w:rPr>
        <w:t xml:space="preserve"> до </w:t>
      </w:r>
      <w:r>
        <w:t xml:space="preserve">збільшення </w:t>
      </w:r>
      <w:proofErr w:type="spellStart"/>
      <w:r>
        <w:rPr>
          <w:lang w:val="ru-RU" w:eastAsia="ru-RU" w:bidi="ru-RU"/>
        </w:rPr>
        <w:t>суми</w:t>
      </w:r>
      <w:proofErr w:type="spellEnd"/>
      <w:r>
        <w:rPr>
          <w:lang w:val="ru-RU" w:eastAsia="ru-RU" w:bidi="ru-RU"/>
        </w:rPr>
        <w:t xml:space="preserve">, </w:t>
      </w:r>
      <w:r>
        <w:t xml:space="preserve">визначеної </w:t>
      </w:r>
      <w:r>
        <w:rPr>
          <w:lang w:val="ru-RU" w:eastAsia="ru-RU" w:bidi="ru-RU"/>
        </w:rPr>
        <w:t xml:space="preserve">в </w:t>
      </w:r>
      <w:r>
        <w:t xml:space="preserve">договорі </w:t>
      </w:r>
      <w:r>
        <w:rPr>
          <w:lang w:val="ru-RU" w:eastAsia="ru-RU" w:bidi="ru-RU"/>
        </w:rPr>
        <w:t xml:space="preserve">про </w:t>
      </w:r>
      <w:r>
        <w:t>закупівлю;</w:t>
      </w:r>
    </w:p>
    <w:p w14:paraId="3C480CE6" w14:textId="77777777" w:rsidR="00275B05" w:rsidRDefault="00447033">
      <w:pPr>
        <w:pStyle w:val="11"/>
        <w:numPr>
          <w:ilvl w:val="0"/>
          <w:numId w:val="29"/>
        </w:numPr>
        <w:tabs>
          <w:tab w:val="left" w:pos="327"/>
        </w:tabs>
        <w:jc w:val="both"/>
      </w:pPr>
      <w:proofErr w:type="spellStart"/>
      <w:r>
        <w:rPr>
          <w:lang w:val="ru-RU" w:eastAsia="ru-RU" w:bidi="ru-RU"/>
        </w:rPr>
        <w:t>продовження</w:t>
      </w:r>
      <w:proofErr w:type="spellEnd"/>
      <w:r>
        <w:rPr>
          <w:lang w:val="ru-RU" w:eastAsia="ru-RU" w:bidi="ru-RU"/>
        </w:rPr>
        <w:t xml:space="preserve"> строку </w:t>
      </w:r>
      <w:r>
        <w:t xml:space="preserve">дії </w:t>
      </w:r>
      <w:r>
        <w:rPr>
          <w:lang w:val="ru-RU" w:eastAsia="ru-RU" w:bidi="ru-RU"/>
        </w:rPr>
        <w:t xml:space="preserve">договору про </w:t>
      </w:r>
      <w:r>
        <w:t xml:space="preserve">закупівлю </w:t>
      </w:r>
      <w:r>
        <w:rPr>
          <w:lang w:val="ru-RU" w:eastAsia="ru-RU" w:bidi="ru-RU"/>
        </w:rPr>
        <w:t>та/</w:t>
      </w:r>
      <w:proofErr w:type="spellStart"/>
      <w:r>
        <w:rPr>
          <w:lang w:val="ru-RU" w:eastAsia="ru-RU" w:bidi="ru-RU"/>
        </w:rPr>
        <w:t>або</w:t>
      </w:r>
      <w:proofErr w:type="spellEnd"/>
      <w:r>
        <w:rPr>
          <w:lang w:val="ru-RU" w:eastAsia="ru-RU" w:bidi="ru-RU"/>
        </w:rPr>
        <w:t xml:space="preserve"> строку </w:t>
      </w:r>
      <w:proofErr w:type="spellStart"/>
      <w:r>
        <w:rPr>
          <w:lang w:val="ru-RU" w:eastAsia="ru-RU" w:bidi="ru-RU"/>
        </w:rPr>
        <w:t>виконання</w:t>
      </w:r>
      <w:proofErr w:type="spellEnd"/>
      <w:r>
        <w:rPr>
          <w:lang w:val="ru-RU" w:eastAsia="ru-RU" w:bidi="ru-RU"/>
        </w:rPr>
        <w:t xml:space="preserve"> </w:t>
      </w:r>
      <w:proofErr w:type="spellStart"/>
      <w:r>
        <w:rPr>
          <w:lang w:val="ru-RU" w:eastAsia="ru-RU" w:bidi="ru-RU"/>
        </w:rPr>
        <w:t>зобов’язань</w:t>
      </w:r>
      <w:proofErr w:type="spellEnd"/>
      <w:r>
        <w:rPr>
          <w:lang w:val="ru-RU" w:eastAsia="ru-RU" w:bidi="ru-RU"/>
        </w:rPr>
        <w:t xml:space="preserve"> </w:t>
      </w:r>
      <w:proofErr w:type="spellStart"/>
      <w:r>
        <w:rPr>
          <w:lang w:val="ru-RU" w:eastAsia="ru-RU" w:bidi="ru-RU"/>
        </w:rPr>
        <w:t>щодо</w:t>
      </w:r>
      <w:proofErr w:type="spellEnd"/>
      <w:r>
        <w:rPr>
          <w:lang w:val="ru-RU" w:eastAsia="ru-RU" w:bidi="ru-RU"/>
        </w:rPr>
        <w:t xml:space="preserve"> </w:t>
      </w:r>
      <w:r>
        <w:t xml:space="preserve">передачі </w:t>
      </w:r>
      <w:r>
        <w:rPr>
          <w:lang w:val="ru-RU" w:eastAsia="ru-RU" w:bidi="ru-RU"/>
        </w:rPr>
        <w:t xml:space="preserve">товару, </w:t>
      </w:r>
      <w:proofErr w:type="spellStart"/>
      <w:r>
        <w:rPr>
          <w:lang w:val="ru-RU" w:eastAsia="ru-RU" w:bidi="ru-RU"/>
        </w:rPr>
        <w:t>виконання</w:t>
      </w:r>
      <w:proofErr w:type="spellEnd"/>
      <w:r>
        <w:rPr>
          <w:lang w:val="ru-RU" w:eastAsia="ru-RU" w:bidi="ru-RU"/>
        </w:rPr>
        <w:t xml:space="preserve"> </w:t>
      </w:r>
      <w:r>
        <w:t xml:space="preserve">робіт, </w:t>
      </w:r>
      <w:proofErr w:type="spellStart"/>
      <w:r>
        <w:rPr>
          <w:lang w:val="ru-RU" w:eastAsia="ru-RU" w:bidi="ru-RU"/>
        </w:rPr>
        <w:t>надання</w:t>
      </w:r>
      <w:proofErr w:type="spellEnd"/>
      <w:r>
        <w:rPr>
          <w:lang w:val="ru-RU" w:eastAsia="ru-RU" w:bidi="ru-RU"/>
        </w:rPr>
        <w:t xml:space="preserve"> </w:t>
      </w:r>
      <w:proofErr w:type="spellStart"/>
      <w:r>
        <w:rPr>
          <w:lang w:val="ru-RU" w:eastAsia="ru-RU" w:bidi="ru-RU"/>
        </w:rPr>
        <w:t>послуг</w:t>
      </w:r>
      <w:proofErr w:type="spellEnd"/>
      <w:r>
        <w:rPr>
          <w:lang w:val="ru-RU" w:eastAsia="ru-RU" w:bidi="ru-RU"/>
        </w:rPr>
        <w:t xml:space="preserve"> у </w:t>
      </w:r>
      <w:r>
        <w:t xml:space="preserve">разі </w:t>
      </w:r>
      <w:proofErr w:type="spellStart"/>
      <w:r>
        <w:rPr>
          <w:lang w:val="ru-RU" w:eastAsia="ru-RU" w:bidi="ru-RU"/>
        </w:rPr>
        <w:t>виникнення</w:t>
      </w:r>
      <w:proofErr w:type="spellEnd"/>
      <w:r>
        <w:rPr>
          <w:lang w:val="ru-RU" w:eastAsia="ru-RU" w:bidi="ru-RU"/>
        </w:rPr>
        <w:t xml:space="preserve"> документально </w:t>
      </w:r>
      <w:r>
        <w:t xml:space="preserve">підтверджених об’єктивних </w:t>
      </w:r>
      <w:proofErr w:type="spellStart"/>
      <w:r>
        <w:rPr>
          <w:lang w:val="ru-RU" w:eastAsia="ru-RU" w:bidi="ru-RU"/>
        </w:rPr>
        <w:t>обставин</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proofErr w:type="spellStart"/>
      <w:r>
        <w:rPr>
          <w:lang w:val="ru-RU" w:eastAsia="ru-RU" w:bidi="ru-RU"/>
        </w:rPr>
        <w:t>спричинили</w:t>
      </w:r>
      <w:proofErr w:type="spellEnd"/>
      <w:r>
        <w:rPr>
          <w:lang w:val="ru-RU" w:eastAsia="ru-RU" w:bidi="ru-RU"/>
        </w:rPr>
        <w:t xml:space="preserve"> </w:t>
      </w:r>
      <w:proofErr w:type="spellStart"/>
      <w:r>
        <w:rPr>
          <w:lang w:val="ru-RU" w:eastAsia="ru-RU" w:bidi="ru-RU"/>
        </w:rPr>
        <w:t>таке</w:t>
      </w:r>
      <w:proofErr w:type="spellEnd"/>
      <w:r>
        <w:rPr>
          <w:lang w:val="ru-RU" w:eastAsia="ru-RU" w:bidi="ru-RU"/>
        </w:rPr>
        <w:t xml:space="preserve"> </w:t>
      </w:r>
      <w:proofErr w:type="spellStart"/>
      <w:r>
        <w:rPr>
          <w:lang w:val="ru-RU" w:eastAsia="ru-RU" w:bidi="ru-RU"/>
        </w:rPr>
        <w:t>продовження</w:t>
      </w:r>
      <w:proofErr w:type="spellEnd"/>
      <w:r>
        <w:rPr>
          <w:lang w:val="ru-RU" w:eastAsia="ru-RU" w:bidi="ru-RU"/>
        </w:rPr>
        <w:t xml:space="preserve">, у тому </w:t>
      </w:r>
      <w:r>
        <w:t xml:space="preserve">числі </w:t>
      </w:r>
      <w:proofErr w:type="spellStart"/>
      <w:r>
        <w:rPr>
          <w:lang w:val="ru-RU" w:eastAsia="ru-RU" w:bidi="ru-RU"/>
        </w:rPr>
        <w:t>обставин</w:t>
      </w:r>
      <w:proofErr w:type="spellEnd"/>
      <w:r>
        <w:rPr>
          <w:lang w:val="ru-RU" w:eastAsia="ru-RU" w:bidi="ru-RU"/>
        </w:rPr>
        <w:t xml:space="preserve"> </w:t>
      </w:r>
      <w:r>
        <w:t xml:space="preserve">непереборної </w:t>
      </w:r>
      <w:proofErr w:type="spellStart"/>
      <w:r>
        <w:rPr>
          <w:lang w:val="ru-RU" w:eastAsia="ru-RU" w:bidi="ru-RU"/>
        </w:rPr>
        <w:t>сили</w:t>
      </w:r>
      <w:proofErr w:type="spellEnd"/>
      <w:r>
        <w:rPr>
          <w:lang w:val="ru-RU" w:eastAsia="ru-RU" w:bidi="ru-RU"/>
        </w:rPr>
        <w:t xml:space="preserve">, </w:t>
      </w:r>
      <w:proofErr w:type="spellStart"/>
      <w:r>
        <w:rPr>
          <w:lang w:val="ru-RU" w:eastAsia="ru-RU" w:bidi="ru-RU"/>
        </w:rPr>
        <w:t>затримки</w:t>
      </w:r>
      <w:proofErr w:type="spellEnd"/>
      <w:r>
        <w:rPr>
          <w:lang w:val="ru-RU" w:eastAsia="ru-RU" w:bidi="ru-RU"/>
        </w:rPr>
        <w:t xml:space="preserve"> </w:t>
      </w:r>
      <w:r>
        <w:t xml:space="preserve">фінансування </w:t>
      </w:r>
      <w:proofErr w:type="spellStart"/>
      <w:r>
        <w:rPr>
          <w:lang w:val="ru-RU" w:eastAsia="ru-RU" w:bidi="ru-RU"/>
        </w:rPr>
        <w:t>витрат</w:t>
      </w:r>
      <w:proofErr w:type="spellEnd"/>
      <w:r>
        <w:rPr>
          <w:lang w:val="ru-RU" w:eastAsia="ru-RU" w:bidi="ru-RU"/>
        </w:rPr>
        <w:t xml:space="preserve"> </w:t>
      </w:r>
      <w:proofErr w:type="spellStart"/>
      <w:r>
        <w:rPr>
          <w:lang w:val="ru-RU" w:eastAsia="ru-RU" w:bidi="ru-RU"/>
        </w:rPr>
        <w:t>замовника</w:t>
      </w:r>
      <w:proofErr w:type="spellEnd"/>
      <w:r>
        <w:rPr>
          <w:lang w:val="ru-RU" w:eastAsia="ru-RU" w:bidi="ru-RU"/>
        </w:rPr>
        <w:t xml:space="preserve">, за </w:t>
      </w:r>
      <w:proofErr w:type="spellStart"/>
      <w:r>
        <w:rPr>
          <w:lang w:val="ru-RU" w:eastAsia="ru-RU" w:bidi="ru-RU"/>
        </w:rPr>
        <w:t>умови</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r>
        <w:t xml:space="preserve">такі зміни </w:t>
      </w:r>
      <w:r>
        <w:rPr>
          <w:lang w:val="ru-RU" w:eastAsia="ru-RU" w:bidi="ru-RU"/>
        </w:rPr>
        <w:t xml:space="preserve">не </w:t>
      </w:r>
      <w:proofErr w:type="spellStart"/>
      <w:r>
        <w:rPr>
          <w:lang w:val="ru-RU" w:eastAsia="ru-RU" w:bidi="ru-RU"/>
        </w:rPr>
        <w:t>призведуть</w:t>
      </w:r>
      <w:proofErr w:type="spellEnd"/>
      <w:r>
        <w:rPr>
          <w:lang w:val="ru-RU" w:eastAsia="ru-RU" w:bidi="ru-RU"/>
        </w:rPr>
        <w:t xml:space="preserve"> до </w:t>
      </w:r>
      <w:r>
        <w:t xml:space="preserve">збільшення </w:t>
      </w:r>
      <w:proofErr w:type="spellStart"/>
      <w:r>
        <w:rPr>
          <w:lang w:val="ru-RU" w:eastAsia="ru-RU" w:bidi="ru-RU"/>
        </w:rPr>
        <w:t>суми</w:t>
      </w:r>
      <w:proofErr w:type="spellEnd"/>
      <w:r>
        <w:rPr>
          <w:lang w:val="ru-RU" w:eastAsia="ru-RU" w:bidi="ru-RU"/>
        </w:rPr>
        <w:t xml:space="preserve">, </w:t>
      </w:r>
      <w:r>
        <w:t xml:space="preserve">визначеної </w:t>
      </w:r>
      <w:r>
        <w:rPr>
          <w:lang w:val="ru-RU" w:eastAsia="ru-RU" w:bidi="ru-RU"/>
        </w:rPr>
        <w:t xml:space="preserve">в </w:t>
      </w:r>
      <w:r>
        <w:t xml:space="preserve">договорі </w:t>
      </w:r>
      <w:r>
        <w:rPr>
          <w:lang w:val="ru-RU" w:eastAsia="ru-RU" w:bidi="ru-RU"/>
        </w:rPr>
        <w:t xml:space="preserve">про </w:t>
      </w:r>
      <w:r>
        <w:t>закупівлю;</w:t>
      </w:r>
    </w:p>
    <w:p w14:paraId="33239C76" w14:textId="77777777" w:rsidR="00275B05" w:rsidRDefault="00447033">
      <w:pPr>
        <w:pStyle w:val="11"/>
        <w:numPr>
          <w:ilvl w:val="0"/>
          <w:numId w:val="29"/>
        </w:numPr>
        <w:tabs>
          <w:tab w:val="left" w:pos="327"/>
        </w:tabs>
        <w:jc w:val="both"/>
      </w:pPr>
      <w:r w:rsidRPr="00356F78">
        <w:rPr>
          <w:lang w:eastAsia="ru-RU" w:bidi="ru-RU"/>
        </w:rPr>
        <w:t xml:space="preserve">погодження </w:t>
      </w:r>
      <w:r>
        <w:t xml:space="preserve">зміни ціни </w:t>
      </w:r>
      <w:r w:rsidRPr="00356F78">
        <w:rPr>
          <w:lang w:eastAsia="ru-RU" w:bidi="ru-RU"/>
        </w:rPr>
        <w:t xml:space="preserve">в </w:t>
      </w:r>
      <w:r>
        <w:t xml:space="preserve">договорі </w:t>
      </w:r>
      <w:r w:rsidRPr="00356F78">
        <w:rPr>
          <w:lang w:eastAsia="ru-RU" w:bidi="ru-RU"/>
        </w:rPr>
        <w:t xml:space="preserve">про </w:t>
      </w:r>
      <w:r>
        <w:t xml:space="preserve">закупівлю </w:t>
      </w:r>
      <w:r w:rsidRPr="00356F78">
        <w:rPr>
          <w:lang w:eastAsia="ru-RU" w:bidi="ru-RU"/>
        </w:rPr>
        <w:t xml:space="preserve">в </w:t>
      </w:r>
      <w:r>
        <w:t xml:space="preserve">бік </w:t>
      </w:r>
      <w:r w:rsidRPr="00356F78">
        <w:rPr>
          <w:lang w:eastAsia="ru-RU" w:bidi="ru-RU"/>
        </w:rPr>
        <w:t xml:space="preserve">зменшення (без </w:t>
      </w:r>
      <w:r>
        <w:t xml:space="preserve">зміни кількості </w:t>
      </w:r>
      <w:r w:rsidRPr="00356F78">
        <w:rPr>
          <w:lang w:eastAsia="ru-RU" w:bidi="ru-RU"/>
        </w:rPr>
        <w:t xml:space="preserve">(обсягу) та </w:t>
      </w:r>
      <w:r>
        <w:t xml:space="preserve">якості товарів, робіт і </w:t>
      </w:r>
      <w:r w:rsidRPr="00356F78">
        <w:rPr>
          <w:lang w:eastAsia="ru-RU" w:bidi="ru-RU"/>
        </w:rPr>
        <w:t>послуг);</w:t>
      </w:r>
    </w:p>
    <w:p w14:paraId="78362A96" w14:textId="77777777" w:rsidR="00275B05" w:rsidRDefault="00447033">
      <w:pPr>
        <w:pStyle w:val="11"/>
        <w:numPr>
          <w:ilvl w:val="0"/>
          <w:numId w:val="29"/>
        </w:numPr>
        <w:tabs>
          <w:tab w:val="left" w:pos="327"/>
        </w:tabs>
        <w:jc w:val="both"/>
      </w:pPr>
      <w:r>
        <w:t xml:space="preserve">зміни ціни </w:t>
      </w:r>
      <w:r w:rsidRPr="00356F78">
        <w:rPr>
          <w:lang w:eastAsia="ru-RU" w:bidi="ru-RU"/>
        </w:rPr>
        <w:t xml:space="preserve">в </w:t>
      </w:r>
      <w:r>
        <w:t xml:space="preserve">договорі </w:t>
      </w:r>
      <w:r w:rsidRPr="00356F78">
        <w:rPr>
          <w:lang w:eastAsia="ru-RU" w:bidi="ru-RU"/>
        </w:rPr>
        <w:t xml:space="preserve">про </w:t>
      </w:r>
      <w:r>
        <w:t xml:space="preserve">закупівлю </w:t>
      </w:r>
      <w:r w:rsidRPr="00356F78">
        <w:rPr>
          <w:lang w:eastAsia="ru-RU" w:bidi="ru-RU"/>
        </w:rPr>
        <w:t xml:space="preserve">у зв’язку з </w:t>
      </w:r>
      <w:r>
        <w:t xml:space="preserve">зміною </w:t>
      </w:r>
      <w:r w:rsidRPr="00356F78">
        <w:rPr>
          <w:lang w:eastAsia="ru-RU" w:bidi="ru-RU"/>
        </w:rPr>
        <w:t xml:space="preserve">ставок </w:t>
      </w:r>
      <w:r>
        <w:t xml:space="preserve">податків і зборів </w:t>
      </w:r>
      <w:r w:rsidRPr="00356F78">
        <w:rPr>
          <w:lang w:eastAsia="ru-RU" w:bidi="ru-RU"/>
        </w:rPr>
        <w:t xml:space="preserve">та/або </w:t>
      </w:r>
      <w:r>
        <w:t xml:space="preserve">зміною </w:t>
      </w:r>
      <w:r w:rsidRPr="00356F78">
        <w:rPr>
          <w:lang w:eastAsia="ru-RU" w:bidi="ru-RU"/>
        </w:rPr>
        <w:t xml:space="preserve">умов щодо надання </w:t>
      </w:r>
      <w:r>
        <w:t xml:space="preserve">пільг </w:t>
      </w:r>
      <w:r w:rsidRPr="00356F78">
        <w:rPr>
          <w:lang w:eastAsia="ru-RU" w:bidi="ru-RU"/>
        </w:rPr>
        <w:t xml:space="preserve">з оподаткування - </w:t>
      </w:r>
      <w:proofErr w:type="spellStart"/>
      <w:r>
        <w:t>пропорційно</w:t>
      </w:r>
      <w:proofErr w:type="spellEnd"/>
      <w:r>
        <w:t xml:space="preserve"> </w:t>
      </w:r>
      <w:r w:rsidRPr="00356F78">
        <w:rPr>
          <w:lang w:eastAsia="ru-RU" w:bidi="ru-RU"/>
        </w:rPr>
        <w:t xml:space="preserve">до </w:t>
      </w:r>
      <w:r>
        <w:t xml:space="preserve">зміни </w:t>
      </w:r>
      <w:r w:rsidRPr="00356F78">
        <w:rPr>
          <w:lang w:eastAsia="ru-RU" w:bidi="ru-RU"/>
        </w:rPr>
        <w:t xml:space="preserve">таких ставок та/або </w:t>
      </w:r>
      <w:r>
        <w:t xml:space="preserve">пільг </w:t>
      </w:r>
      <w:r w:rsidRPr="00356F78">
        <w:rPr>
          <w:lang w:eastAsia="ru-RU" w:bidi="ru-RU"/>
        </w:rPr>
        <w:t xml:space="preserve">з оподаткування, а також у зв’язку </w:t>
      </w:r>
      <w:r>
        <w:t xml:space="preserve">із зміною </w:t>
      </w:r>
      <w:r w:rsidRPr="00356F78">
        <w:rPr>
          <w:lang w:eastAsia="ru-RU" w:bidi="ru-RU"/>
        </w:rPr>
        <w:t xml:space="preserve">системи оподаткування </w:t>
      </w:r>
      <w:proofErr w:type="spellStart"/>
      <w:r>
        <w:t>пропорційно</w:t>
      </w:r>
      <w:proofErr w:type="spellEnd"/>
      <w:r>
        <w:t xml:space="preserve"> </w:t>
      </w:r>
      <w:r w:rsidRPr="00356F78">
        <w:rPr>
          <w:lang w:eastAsia="ru-RU" w:bidi="ru-RU"/>
        </w:rPr>
        <w:t xml:space="preserve">до </w:t>
      </w:r>
      <w:r>
        <w:t xml:space="preserve">зміни </w:t>
      </w:r>
      <w:r w:rsidRPr="00356F78">
        <w:rPr>
          <w:lang w:eastAsia="ru-RU" w:bidi="ru-RU"/>
        </w:rPr>
        <w:t xml:space="preserve">податкового навантаження </w:t>
      </w:r>
      <w:r>
        <w:t xml:space="preserve">внаслідок зміни </w:t>
      </w:r>
      <w:r w:rsidRPr="00356F78">
        <w:rPr>
          <w:lang w:eastAsia="ru-RU" w:bidi="ru-RU"/>
        </w:rPr>
        <w:t>системи оподаткування;</w:t>
      </w:r>
    </w:p>
    <w:p w14:paraId="510CC6E2" w14:textId="77777777" w:rsidR="00275B05" w:rsidRDefault="00447033">
      <w:pPr>
        <w:pStyle w:val="11"/>
        <w:numPr>
          <w:ilvl w:val="0"/>
          <w:numId w:val="29"/>
        </w:numPr>
        <w:tabs>
          <w:tab w:val="left" w:pos="332"/>
        </w:tabs>
        <w:jc w:val="both"/>
      </w:pPr>
      <w:r>
        <w:t xml:space="preserve">зміни </w:t>
      </w:r>
      <w:r w:rsidRPr="00356F78">
        <w:rPr>
          <w:lang w:eastAsia="ru-RU" w:bidi="ru-RU"/>
        </w:rPr>
        <w:t xml:space="preserve">встановленого </w:t>
      </w:r>
      <w:r>
        <w:t xml:space="preserve">згідно із </w:t>
      </w:r>
      <w:r w:rsidRPr="00356F78">
        <w:rPr>
          <w:lang w:eastAsia="ru-RU" w:bidi="ru-RU"/>
        </w:rPr>
        <w:t xml:space="preserve">законодавством органами </w:t>
      </w:r>
      <w:r>
        <w:t xml:space="preserve">державної </w:t>
      </w:r>
      <w:r w:rsidRPr="00356F78">
        <w:rPr>
          <w:lang w:eastAsia="ru-RU" w:bidi="ru-RU"/>
        </w:rPr>
        <w:t xml:space="preserve">статистики </w:t>
      </w:r>
      <w:r>
        <w:t xml:space="preserve">індексу </w:t>
      </w:r>
      <w:r w:rsidRPr="00356F78">
        <w:rPr>
          <w:lang w:eastAsia="ru-RU" w:bidi="ru-RU"/>
        </w:rPr>
        <w:t xml:space="preserve">споживчих </w:t>
      </w:r>
      <w:r>
        <w:t xml:space="preserve">цін, зміни </w:t>
      </w:r>
      <w:r w:rsidRPr="00356F78">
        <w:rPr>
          <w:lang w:eastAsia="ru-RU" w:bidi="ru-RU"/>
        </w:rPr>
        <w:t xml:space="preserve">курсу </w:t>
      </w:r>
      <w:r>
        <w:t xml:space="preserve">іноземної </w:t>
      </w:r>
      <w:r w:rsidRPr="00356F78">
        <w:rPr>
          <w:lang w:eastAsia="ru-RU" w:bidi="ru-RU"/>
        </w:rPr>
        <w:t xml:space="preserve">валюти, </w:t>
      </w:r>
      <w:r>
        <w:t xml:space="preserve">зміни біржових </w:t>
      </w:r>
      <w:r w:rsidRPr="00356F78">
        <w:rPr>
          <w:lang w:eastAsia="ru-RU" w:bidi="ru-RU"/>
        </w:rPr>
        <w:t xml:space="preserve">котирувань або </w:t>
      </w:r>
      <w:r>
        <w:t xml:space="preserve">показників </w:t>
      </w:r>
      <w:r>
        <w:rPr>
          <w:lang w:val="en-US" w:eastAsia="en-US" w:bidi="en-US"/>
        </w:rPr>
        <w:t>Platts</w:t>
      </w:r>
      <w:r w:rsidRPr="00356F78">
        <w:rPr>
          <w:lang w:eastAsia="en-US" w:bidi="en-US"/>
        </w:rPr>
        <w:t xml:space="preserve">, </w:t>
      </w:r>
      <w:r>
        <w:rPr>
          <w:lang w:val="en-US" w:eastAsia="en-US" w:bidi="en-US"/>
        </w:rPr>
        <w:t>ARGUS</w:t>
      </w:r>
      <w:r w:rsidRPr="00356F78">
        <w:rPr>
          <w:lang w:eastAsia="en-US" w:bidi="en-US"/>
        </w:rPr>
        <w:t xml:space="preserve">, </w:t>
      </w:r>
      <w:r w:rsidRPr="00356F78">
        <w:rPr>
          <w:lang w:eastAsia="ru-RU" w:bidi="ru-RU"/>
        </w:rPr>
        <w:t xml:space="preserve">регульованих </w:t>
      </w:r>
      <w:r>
        <w:t xml:space="preserve">цін (тарифів), нормативів, </w:t>
      </w:r>
      <w:r w:rsidRPr="00356F78">
        <w:rPr>
          <w:lang w:eastAsia="ru-RU" w:bidi="ru-RU"/>
        </w:rPr>
        <w:t xml:space="preserve">середньозважених </w:t>
      </w:r>
      <w:r>
        <w:t xml:space="preserve">цін </w:t>
      </w:r>
      <w:r w:rsidRPr="00356F78">
        <w:rPr>
          <w:lang w:eastAsia="ru-RU" w:bidi="ru-RU"/>
        </w:rPr>
        <w:t xml:space="preserve">на </w:t>
      </w:r>
      <w:r>
        <w:t xml:space="preserve">електроенергію </w:t>
      </w:r>
      <w:r w:rsidRPr="00356F78">
        <w:rPr>
          <w:lang w:eastAsia="ru-RU" w:bidi="ru-RU"/>
        </w:rPr>
        <w:t xml:space="preserve">на ринку “на добу наперед”, що застосовуються в </w:t>
      </w:r>
      <w:r>
        <w:t xml:space="preserve">договорі </w:t>
      </w:r>
      <w:r w:rsidRPr="00356F78">
        <w:rPr>
          <w:lang w:eastAsia="ru-RU" w:bidi="ru-RU"/>
        </w:rPr>
        <w:t xml:space="preserve">про </w:t>
      </w:r>
      <w:r>
        <w:t xml:space="preserve">закупівлю, </w:t>
      </w:r>
      <w:r w:rsidRPr="00356F78">
        <w:rPr>
          <w:lang w:eastAsia="ru-RU" w:bidi="ru-RU"/>
        </w:rPr>
        <w:t xml:space="preserve">у </w:t>
      </w:r>
      <w:r>
        <w:t xml:space="preserve">разі </w:t>
      </w:r>
      <w:r w:rsidRPr="00356F78">
        <w:rPr>
          <w:lang w:eastAsia="ru-RU" w:bidi="ru-RU"/>
        </w:rPr>
        <w:t xml:space="preserve">встановлення в </w:t>
      </w:r>
      <w:r>
        <w:t xml:space="preserve">договорі </w:t>
      </w:r>
      <w:r w:rsidRPr="00356F78">
        <w:rPr>
          <w:lang w:eastAsia="ru-RU" w:bidi="ru-RU"/>
        </w:rPr>
        <w:t xml:space="preserve">про </w:t>
      </w:r>
      <w:r>
        <w:t xml:space="preserve">закупівлю </w:t>
      </w:r>
      <w:r w:rsidRPr="00356F78">
        <w:rPr>
          <w:lang w:eastAsia="ru-RU" w:bidi="ru-RU"/>
        </w:rPr>
        <w:t xml:space="preserve">порядку </w:t>
      </w:r>
      <w:r>
        <w:t>зміни ціни;</w:t>
      </w:r>
    </w:p>
    <w:p w14:paraId="7236B8D2" w14:textId="77777777" w:rsidR="00275B05" w:rsidRDefault="00447033">
      <w:pPr>
        <w:pStyle w:val="11"/>
        <w:numPr>
          <w:ilvl w:val="0"/>
          <w:numId w:val="29"/>
        </w:numPr>
        <w:tabs>
          <w:tab w:val="left" w:pos="322"/>
        </w:tabs>
        <w:jc w:val="both"/>
      </w:pPr>
      <w:r>
        <w:t xml:space="preserve">зміни </w:t>
      </w:r>
      <w:r>
        <w:rPr>
          <w:lang w:val="ru-RU" w:eastAsia="ru-RU" w:bidi="ru-RU"/>
        </w:rPr>
        <w:t xml:space="preserve">умов у </w:t>
      </w:r>
      <w:proofErr w:type="spellStart"/>
      <w:r>
        <w:rPr>
          <w:lang w:val="ru-RU" w:eastAsia="ru-RU" w:bidi="ru-RU"/>
        </w:rPr>
        <w:t>зв’язку</w:t>
      </w:r>
      <w:proofErr w:type="spellEnd"/>
      <w:r>
        <w:rPr>
          <w:lang w:val="ru-RU" w:eastAsia="ru-RU" w:bidi="ru-RU"/>
        </w:rPr>
        <w:t xml:space="preserve"> </w:t>
      </w:r>
      <w:r>
        <w:t xml:space="preserve">із </w:t>
      </w:r>
      <w:proofErr w:type="spellStart"/>
      <w:r>
        <w:rPr>
          <w:lang w:val="ru-RU" w:eastAsia="ru-RU" w:bidi="ru-RU"/>
        </w:rPr>
        <w:t>застосуванням</w:t>
      </w:r>
      <w:proofErr w:type="spellEnd"/>
      <w:r>
        <w:rPr>
          <w:lang w:val="ru-RU" w:eastAsia="ru-RU" w:bidi="ru-RU"/>
        </w:rPr>
        <w:t xml:space="preserve"> </w:t>
      </w:r>
      <w:proofErr w:type="spellStart"/>
      <w:r>
        <w:rPr>
          <w:lang w:val="ru-RU" w:eastAsia="ru-RU" w:bidi="ru-RU"/>
        </w:rPr>
        <w:t>положень</w:t>
      </w:r>
      <w:proofErr w:type="spellEnd"/>
      <w:r>
        <w:rPr>
          <w:lang w:val="ru-RU" w:eastAsia="ru-RU" w:bidi="ru-RU"/>
        </w:rPr>
        <w:t xml:space="preserve"> </w:t>
      </w:r>
      <w:proofErr w:type="spellStart"/>
      <w:r>
        <w:rPr>
          <w:lang w:val="ru-RU" w:eastAsia="ru-RU" w:bidi="ru-RU"/>
        </w:rPr>
        <w:t>частини</w:t>
      </w:r>
      <w:proofErr w:type="spellEnd"/>
      <w:r>
        <w:rPr>
          <w:lang w:val="ru-RU" w:eastAsia="ru-RU" w:bidi="ru-RU"/>
        </w:rPr>
        <w:t xml:space="preserve"> </w:t>
      </w:r>
      <w:r>
        <w:t xml:space="preserve">шостої статті </w:t>
      </w:r>
      <w:r>
        <w:rPr>
          <w:lang w:val="ru-RU" w:eastAsia="ru-RU" w:bidi="ru-RU"/>
        </w:rPr>
        <w:t xml:space="preserve">41 Закону </w:t>
      </w:r>
      <w:r>
        <w:t xml:space="preserve">України </w:t>
      </w:r>
      <w:r>
        <w:rPr>
          <w:lang w:val="ru-RU" w:eastAsia="ru-RU" w:bidi="ru-RU"/>
        </w:rPr>
        <w:t xml:space="preserve">«Про </w:t>
      </w:r>
      <w:r>
        <w:t>публічні закупівлі».</w:t>
      </w:r>
    </w:p>
    <w:p w14:paraId="385D3FA2" w14:textId="77777777" w:rsidR="00275B05" w:rsidRDefault="00447033">
      <w:pPr>
        <w:pStyle w:val="11"/>
        <w:numPr>
          <w:ilvl w:val="1"/>
          <w:numId w:val="28"/>
        </w:numPr>
        <w:tabs>
          <w:tab w:val="left" w:pos="476"/>
        </w:tabs>
        <w:spacing w:after="260"/>
        <w:jc w:val="both"/>
      </w:pPr>
      <w:r>
        <w:t xml:space="preserve">Дія </w:t>
      </w:r>
      <w:r>
        <w:rPr>
          <w:lang w:val="ru-RU" w:eastAsia="ru-RU" w:bidi="ru-RU"/>
        </w:rPr>
        <w:t xml:space="preserve">Договору про </w:t>
      </w:r>
      <w:r>
        <w:t xml:space="preserve">закупівлю </w:t>
      </w:r>
      <w:proofErr w:type="spellStart"/>
      <w:r>
        <w:rPr>
          <w:lang w:val="ru-RU" w:eastAsia="ru-RU" w:bidi="ru-RU"/>
        </w:rPr>
        <w:t>може</w:t>
      </w:r>
      <w:proofErr w:type="spellEnd"/>
      <w:r>
        <w:rPr>
          <w:lang w:val="ru-RU" w:eastAsia="ru-RU" w:bidi="ru-RU"/>
        </w:rPr>
        <w:t xml:space="preserve"> </w:t>
      </w:r>
      <w:proofErr w:type="spellStart"/>
      <w:r>
        <w:rPr>
          <w:lang w:val="ru-RU" w:eastAsia="ru-RU" w:bidi="ru-RU"/>
        </w:rPr>
        <w:t>продовжуватися</w:t>
      </w:r>
      <w:proofErr w:type="spellEnd"/>
      <w:r>
        <w:rPr>
          <w:lang w:val="ru-RU" w:eastAsia="ru-RU" w:bidi="ru-RU"/>
        </w:rPr>
        <w:t xml:space="preserve"> на строк, </w:t>
      </w:r>
      <w:r>
        <w:t xml:space="preserve">достатній </w:t>
      </w:r>
      <w:r>
        <w:rPr>
          <w:lang w:val="ru-RU" w:eastAsia="ru-RU" w:bidi="ru-RU"/>
        </w:rPr>
        <w:t xml:space="preserve">для </w:t>
      </w:r>
      <w:proofErr w:type="spellStart"/>
      <w:r>
        <w:rPr>
          <w:lang w:val="ru-RU" w:eastAsia="ru-RU" w:bidi="ru-RU"/>
        </w:rPr>
        <w:t>проведення</w:t>
      </w:r>
      <w:proofErr w:type="spellEnd"/>
      <w:r>
        <w:rPr>
          <w:lang w:val="ru-RU" w:eastAsia="ru-RU" w:bidi="ru-RU"/>
        </w:rPr>
        <w:t xml:space="preserve"> </w:t>
      </w:r>
      <w:proofErr w:type="spellStart"/>
      <w:r>
        <w:rPr>
          <w:lang w:val="ru-RU" w:eastAsia="ru-RU" w:bidi="ru-RU"/>
        </w:rPr>
        <w:t>процедури</w:t>
      </w:r>
      <w:proofErr w:type="spellEnd"/>
      <w:r>
        <w:rPr>
          <w:lang w:val="ru-RU" w:eastAsia="ru-RU" w:bidi="ru-RU"/>
        </w:rPr>
        <w:t xml:space="preserve"> з </w:t>
      </w:r>
      <w:r>
        <w:t xml:space="preserve">закупівлі/спрощеної закупівлі </w:t>
      </w:r>
      <w:r>
        <w:rPr>
          <w:lang w:val="ru-RU" w:eastAsia="ru-RU" w:bidi="ru-RU"/>
        </w:rPr>
        <w:t xml:space="preserve">на початку </w:t>
      </w:r>
      <w:proofErr w:type="spellStart"/>
      <w:r>
        <w:rPr>
          <w:lang w:val="ru-RU" w:eastAsia="ru-RU" w:bidi="ru-RU"/>
        </w:rPr>
        <w:t>наступного</w:t>
      </w:r>
      <w:proofErr w:type="spellEnd"/>
      <w:r>
        <w:rPr>
          <w:lang w:val="ru-RU" w:eastAsia="ru-RU" w:bidi="ru-RU"/>
        </w:rPr>
        <w:t xml:space="preserve"> року, в </w:t>
      </w:r>
      <w:r>
        <w:t xml:space="preserve">обсязі, </w:t>
      </w:r>
      <w:proofErr w:type="spellStart"/>
      <w:r>
        <w:rPr>
          <w:lang w:val="ru-RU" w:eastAsia="ru-RU" w:bidi="ru-RU"/>
        </w:rPr>
        <w:t>що</w:t>
      </w:r>
      <w:proofErr w:type="spellEnd"/>
      <w:r>
        <w:rPr>
          <w:lang w:val="ru-RU" w:eastAsia="ru-RU" w:bidi="ru-RU"/>
        </w:rPr>
        <w:t xml:space="preserve"> не </w:t>
      </w:r>
      <w:r>
        <w:t xml:space="preserve">перевищує </w:t>
      </w:r>
      <w:r>
        <w:rPr>
          <w:lang w:val="ru-RU" w:eastAsia="ru-RU" w:bidi="ru-RU"/>
        </w:rPr>
        <w:t xml:space="preserve">20 </w:t>
      </w:r>
      <w:r>
        <w:t xml:space="preserve">відсотків </w:t>
      </w:r>
      <w:proofErr w:type="spellStart"/>
      <w:r>
        <w:rPr>
          <w:lang w:val="ru-RU" w:eastAsia="ru-RU" w:bidi="ru-RU"/>
        </w:rPr>
        <w:t>суми</w:t>
      </w:r>
      <w:proofErr w:type="spellEnd"/>
      <w:r>
        <w:rPr>
          <w:lang w:val="ru-RU" w:eastAsia="ru-RU" w:bidi="ru-RU"/>
        </w:rPr>
        <w:t xml:space="preserve">, </w:t>
      </w:r>
      <w:r>
        <w:t xml:space="preserve">визначеної </w:t>
      </w:r>
      <w:r>
        <w:rPr>
          <w:lang w:val="ru-RU" w:eastAsia="ru-RU" w:bidi="ru-RU"/>
        </w:rPr>
        <w:t xml:space="preserve">в початковому </w:t>
      </w:r>
      <w:r>
        <w:t xml:space="preserve">договорі </w:t>
      </w:r>
      <w:r>
        <w:rPr>
          <w:lang w:val="ru-RU" w:eastAsia="ru-RU" w:bidi="ru-RU"/>
        </w:rPr>
        <w:t xml:space="preserve">про </w:t>
      </w:r>
      <w:r>
        <w:t xml:space="preserve">закупівлю, </w:t>
      </w:r>
      <w:proofErr w:type="spellStart"/>
      <w:r>
        <w:rPr>
          <w:lang w:val="ru-RU" w:eastAsia="ru-RU" w:bidi="ru-RU"/>
        </w:rPr>
        <w:t>укладеному</w:t>
      </w:r>
      <w:proofErr w:type="spellEnd"/>
      <w:r>
        <w:rPr>
          <w:lang w:val="ru-RU" w:eastAsia="ru-RU" w:bidi="ru-RU"/>
        </w:rPr>
        <w:t xml:space="preserve"> в </w:t>
      </w:r>
      <w:proofErr w:type="spellStart"/>
      <w:r>
        <w:rPr>
          <w:lang w:val="ru-RU" w:eastAsia="ru-RU" w:bidi="ru-RU"/>
        </w:rPr>
        <w:t>попередньому</w:t>
      </w:r>
      <w:proofErr w:type="spellEnd"/>
      <w:r>
        <w:rPr>
          <w:lang w:val="ru-RU" w:eastAsia="ru-RU" w:bidi="ru-RU"/>
        </w:rPr>
        <w:t xml:space="preserve"> </w:t>
      </w:r>
      <w:r>
        <w:t xml:space="preserve">році, </w:t>
      </w:r>
      <w:proofErr w:type="spellStart"/>
      <w:r>
        <w:rPr>
          <w:lang w:val="ru-RU" w:eastAsia="ru-RU" w:bidi="ru-RU"/>
        </w:rPr>
        <w:t>якщо</w:t>
      </w:r>
      <w:proofErr w:type="spellEnd"/>
      <w:r>
        <w:rPr>
          <w:lang w:val="ru-RU" w:eastAsia="ru-RU" w:bidi="ru-RU"/>
        </w:rPr>
        <w:t xml:space="preserve"> </w:t>
      </w:r>
      <w:proofErr w:type="spellStart"/>
      <w:r>
        <w:rPr>
          <w:lang w:val="ru-RU" w:eastAsia="ru-RU" w:bidi="ru-RU"/>
        </w:rPr>
        <w:t>видатки</w:t>
      </w:r>
      <w:proofErr w:type="spellEnd"/>
      <w:r>
        <w:rPr>
          <w:lang w:val="ru-RU" w:eastAsia="ru-RU" w:bidi="ru-RU"/>
        </w:rPr>
        <w:t xml:space="preserve"> на </w:t>
      </w:r>
      <w:proofErr w:type="spellStart"/>
      <w:r>
        <w:rPr>
          <w:lang w:val="ru-RU" w:eastAsia="ru-RU" w:bidi="ru-RU"/>
        </w:rPr>
        <w:t>досягнення</w:t>
      </w:r>
      <w:proofErr w:type="spellEnd"/>
      <w:r>
        <w:rPr>
          <w:lang w:val="ru-RU" w:eastAsia="ru-RU" w:bidi="ru-RU"/>
        </w:rPr>
        <w:t xml:space="preserve"> </w:t>
      </w:r>
      <w:r>
        <w:t xml:space="preserve">цієї цілі </w:t>
      </w:r>
      <w:proofErr w:type="spellStart"/>
      <w:r>
        <w:rPr>
          <w:lang w:val="ru-RU" w:eastAsia="ru-RU" w:bidi="ru-RU"/>
        </w:rPr>
        <w:t>затверджено</w:t>
      </w:r>
      <w:proofErr w:type="spellEnd"/>
      <w:r>
        <w:rPr>
          <w:lang w:val="ru-RU" w:eastAsia="ru-RU" w:bidi="ru-RU"/>
        </w:rPr>
        <w:t xml:space="preserve"> в </w:t>
      </w:r>
      <w:proofErr w:type="spellStart"/>
      <w:r>
        <w:rPr>
          <w:lang w:val="ru-RU" w:eastAsia="ru-RU" w:bidi="ru-RU"/>
        </w:rPr>
        <w:t>установленому</w:t>
      </w:r>
      <w:proofErr w:type="spellEnd"/>
      <w:r>
        <w:rPr>
          <w:lang w:val="ru-RU" w:eastAsia="ru-RU" w:bidi="ru-RU"/>
        </w:rPr>
        <w:t xml:space="preserve"> порядку.</w:t>
      </w:r>
    </w:p>
    <w:p w14:paraId="6C5F00B1" w14:textId="77777777" w:rsidR="00275B05" w:rsidRDefault="00447033">
      <w:pPr>
        <w:pStyle w:val="24"/>
        <w:keepNext/>
        <w:keepLines/>
        <w:numPr>
          <w:ilvl w:val="0"/>
          <w:numId w:val="28"/>
        </w:numPr>
        <w:tabs>
          <w:tab w:val="left" w:pos="414"/>
        </w:tabs>
      </w:pPr>
      <w:bookmarkStart w:id="12" w:name="bookmark25"/>
      <w:r>
        <w:t xml:space="preserve">ІНШІ </w:t>
      </w:r>
      <w:r>
        <w:rPr>
          <w:lang w:val="ru-RU" w:eastAsia="ru-RU" w:bidi="ru-RU"/>
        </w:rPr>
        <w:t>УМОВИ</w:t>
      </w:r>
      <w:bookmarkEnd w:id="12"/>
    </w:p>
    <w:p w14:paraId="13AA7426" w14:textId="77777777" w:rsidR="00275B05" w:rsidRDefault="00447033">
      <w:pPr>
        <w:pStyle w:val="11"/>
        <w:numPr>
          <w:ilvl w:val="1"/>
          <w:numId w:val="28"/>
        </w:numPr>
        <w:tabs>
          <w:tab w:val="left" w:pos="643"/>
        </w:tabs>
        <w:jc w:val="both"/>
      </w:pPr>
      <w:r w:rsidRPr="00356F78">
        <w:rPr>
          <w:lang w:eastAsia="ru-RU" w:bidi="ru-RU"/>
        </w:rPr>
        <w:t xml:space="preserve">Сторони несуть повну </w:t>
      </w:r>
      <w:r>
        <w:t xml:space="preserve">відповідальність </w:t>
      </w:r>
      <w:r w:rsidRPr="00356F78">
        <w:rPr>
          <w:lang w:eastAsia="ru-RU" w:bidi="ru-RU"/>
        </w:rPr>
        <w:t xml:space="preserve">за </w:t>
      </w:r>
      <w:r>
        <w:t xml:space="preserve">правильність </w:t>
      </w:r>
      <w:r w:rsidRPr="00356F78">
        <w:rPr>
          <w:lang w:eastAsia="ru-RU" w:bidi="ru-RU"/>
        </w:rPr>
        <w:t xml:space="preserve">вказаних ними </w:t>
      </w:r>
      <w:r>
        <w:t xml:space="preserve">реквізитів і </w:t>
      </w:r>
      <w:r w:rsidRPr="00356F78">
        <w:rPr>
          <w:lang w:eastAsia="ru-RU" w:bidi="ru-RU"/>
        </w:rPr>
        <w:t xml:space="preserve">зобов’язуються </w:t>
      </w:r>
      <w:r>
        <w:t xml:space="preserve">своєчасно </w:t>
      </w:r>
      <w:r w:rsidRPr="00356F78">
        <w:rPr>
          <w:lang w:eastAsia="ru-RU" w:bidi="ru-RU"/>
        </w:rPr>
        <w:t xml:space="preserve">у </w:t>
      </w:r>
      <w:r>
        <w:t xml:space="preserve">письмовій формі повідомляти іншу </w:t>
      </w:r>
      <w:r w:rsidRPr="00356F78">
        <w:rPr>
          <w:lang w:eastAsia="ru-RU" w:bidi="ru-RU"/>
        </w:rPr>
        <w:t xml:space="preserve">Сторону про </w:t>
      </w:r>
      <w:r>
        <w:t xml:space="preserve">їх зміну </w:t>
      </w:r>
      <w:r w:rsidRPr="00356F78">
        <w:rPr>
          <w:lang w:eastAsia="ru-RU" w:bidi="ru-RU"/>
        </w:rPr>
        <w:t xml:space="preserve">та про </w:t>
      </w:r>
      <w:r>
        <w:t xml:space="preserve">зміну </w:t>
      </w:r>
      <w:r w:rsidRPr="00356F78">
        <w:rPr>
          <w:lang w:eastAsia="ru-RU" w:bidi="ru-RU"/>
        </w:rPr>
        <w:t xml:space="preserve">статусу платника податку, а в </w:t>
      </w:r>
      <w:r>
        <w:t xml:space="preserve">разі неповідомлення </w:t>
      </w:r>
      <w:r w:rsidRPr="00356F78">
        <w:rPr>
          <w:lang w:eastAsia="ru-RU" w:bidi="ru-RU"/>
        </w:rPr>
        <w:t xml:space="preserve">нести ризик настання пов’язаних з цим несприятливих </w:t>
      </w:r>
      <w:r>
        <w:t>наслідків.</w:t>
      </w:r>
    </w:p>
    <w:p w14:paraId="0D369460" w14:textId="77777777" w:rsidR="00275B05" w:rsidRDefault="00447033">
      <w:pPr>
        <w:pStyle w:val="11"/>
        <w:numPr>
          <w:ilvl w:val="1"/>
          <w:numId w:val="28"/>
        </w:numPr>
        <w:tabs>
          <w:tab w:val="left" w:pos="648"/>
        </w:tabs>
        <w:jc w:val="both"/>
      </w:pPr>
      <w:r>
        <w:rPr>
          <w:lang w:val="ru-RU" w:eastAsia="ru-RU" w:bidi="ru-RU"/>
        </w:rPr>
        <w:t xml:space="preserve">Даний </w:t>
      </w:r>
      <w:r>
        <w:t xml:space="preserve">Договір </w:t>
      </w:r>
      <w:proofErr w:type="spellStart"/>
      <w:r>
        <w:rPr>
          <w:lang w:val="ru-RU" w:eastAsia="ru-RU" w:bidi="ru-RU"/>
        </w:rPr>
        <w:t>укладено</w:t>
      </w:r>
      <w:proofErr w:type="spellEnd"/>
      <w:r>
        <w:rPr>
          <w:lang w:val="ru-RU" w:eastAsia="ru-RU" w:bidi="ru-RU"/>
        </w:rPr>
        <w:t xml:space="preserve"> при </w:t>
      </w:r>
      <w:proofErr w:type="spellStart"/>
      <w:r>
        <w:rPr>
          <w:lang w:val="ru-RU" w:eastAsia="ru-RU" w:bidi="ru-RU"/>
        </w:rPr>
        <w:t>повному</w:t>
      </w:r>
      <w:proofErr w:type="spellEnd"/>
      <w:r>
        <w:rPr>
          <w:lang w:val="ru-RU" w:eastAsia="ru-RU" w:bidi="ru-RU"/>
        </w:rPr>
        <w:t xml:space="preserve"> </w:t>
      </w:r>
      <w:r>
        <w:t xml:space="preserve">розумінні </w:t>
      </w:r>
      <w:r>
        <w:rPr>
          <w:lang w:val="ru-RU" w:eastAsia="ru-RU" w:bidi="ru-RU"/>
        </w:rPr>
        <w:t xml:space="preserve">Сторонами </w:t>
      </w:r>
      <w:proofErr w:type="spellStart"/>
      <w:r>
        <w:rPr>
          <w:lang w:val="ru-RU" w:eastAsia="ru-RU" w:bidi="ru-RU"/>
        </w:rPr>
        <w:t>його</w:t>
      </w:r>
      <w:proofErr w:type="spellEnd"/>
      <w:r>
        <w:rPr>
          <w:lang w:val="ru-RU" w:eastAsia="ru-RU" w:bidi="ru-RU"/>
        </w:rPr>
        <w:t xml:space="preserve"> умов та </w:t>
      </w:r>
      <w:r>
        <w:t xml:space="preserve">термінології українською </w:t>
      </w:r>
      <w:proofErr w:type="spellStart"/>
      <w:r>
        <w:rPr>
          <w:lang w:val="ru-RU" w:eastAsia="ru-RU" w:bidi="ru-RU"/>
        </w:rPr>
        <w:t>мовою</w:t>
      </w:r>
      <w:proofErr w:type="spellEnd"/>
      <w:r>
        <w:rPr>
          <w:lang w:val="ru-RU" w:eastAsia="ru-RU" w:bidi="ru-RU"/>
        </w:rPr>
        <w:t xml:space="preserve">, </w:t>
      </w:r>
      <w:proofErr w:type="spellStart"/>
      <w:r>
        <w:rPr>
          <w:lang w:val="ru-RU" w:eastAsia="ru-RU" w:bidi="ru-RU"/>
        </w:rPr>
        <w:t>удвох</w:t>
      </w:r>
      <w:proofErr w:type="spellEnd"/>
      <w:r>
        <w:rPr>
          <w:lang w:val="ru-RU" w:eastAsia="ru-RU" w:bidi="ru-RU"/>
        </w:rPr>
        <w:t xml:space="preserve"> </w:t>
      </w:r>
      <w:proofErr w:type="spellStart"/>
      <w:r>
        <w:rPr>
          <w:lang w:val="ru-RU" w:eastAsia="ru-RU" w:bidi="ru-RU"/>
        </w:rPr>
        <w:t>автентичних</w:t>
      </w:r>
      <w:proofErr w:type="spellEnd"/>
      <w:r>
        <w:rPr>
          <w:lang w:val="ru-RU" w:eastAsia="ru-RU" w:bidi="ru-RU"/>
        </w:rPr>
        <w:t xml:space="preserve"> </w:t>
      </w:r>
      <w:proofErr w:type="spellStart"/>
      <w:r>
        <w:rPr>
          <w:lang w:val="ru-RU" w:eastAsia="ru-RU" w:bidi="ru-RU"/>
        </w:rPr>
        <w:t>екземплярах</w:t>
      </w:r>
      <w:proofErr w:type="spellEnd"/>
      <w:r>
        <w:rPr>
          <w:lang w:val="ru-RU" w:eastAsia="ru-RU" w:bidi="ru-RU"/>
        </w:rPr>
        <w:t xml:space="preserve">, </w:t>
      </w:r>
      <w:proofErr w:type="spellStart"/>
      <w:r>
        <w:rPr>
          <w:lang w:val="ru-RU" w:eastAsia="ru-RU" w:bidi="ru-RU"/>
        </w:rPr>
        <w:t>що</w:t>
      </w:r>
      <w:proofErr w:type="spellEnd"/>
      <w:r>
        <w:rPr>
          <w:lang w:val="ru-RU" w:eastAsia="ru-RU" w:bidi="ru-RU"/>
        </w:rPr>
        <w:t xml:space="preserve"> </w:t>
      </w:r>
      <w:proofErr w:type="spellStart"/>
      <w:r>
        <w:rPr>
          <w:lang w:val="ru-RU" w:eastAsia="ru-RU" w:bidi="ru-RU"/>
        </w:rPr>
        <w:t>мають</w:t>
      </w:r>
      <w:proofErr w:type="spellEnd"/>
      <w:r>
        <w:rPr>
          <w:lang w:val="ru-RU" w:eastAsia="ru-RU" w:bidi="ru-RU"/>
        </w:rPr>
        <w:t xml:space="preserve"> </w:t>
      </w:r>
      <w:r>
        <w:t xml:space="preserve">рівну </w:t>
      </w:r>
      <w:proofErr w:type="spellStart"/>
      <w:r>
        <w:rPr>
          <w:lang w:val="ru-RU" w:eastAsia="ru-RU" w:bidi="ru-RU"/>
        </w:rPr>
        <w:t>юридичну</w:t>
      </w:r>
      <w:proofErr w:type="spellEnd"/>
      <w:r>
        <w:rPr>
          <w:lang w:val="ru-RU" w:eastAsia="ru-RU" w:bidi="ru-RU"/>
        </w:rPr>
        <w:t xml:space="preserve"> силу, по одному для </w:t>
      </w:r>
      <w:r>
        <w:t xml:space="preserve">кожної </w:t>
      </w:r>
      <w:proofErr w:type="spellStart"/>
      <w:r>
        <w:rPr>
          <w:lang w:val="ru-RU" w:eastAsia="ru-RU" w:bidi="ru-RU"/>
        </w:rPr>
        <w:t>Сторони</w:t>
      </w:r>
      <w:proofErr w:type="spellEnd"/>
      <w:r>
        <w:rPr>
          <w:lang w:val="ru-RU" w:eastAsia="ru-RU" w:bidi="ru-RU"/>
        </w:rPr>
        <w:t>.</w:t>
      </w:r>
    </w:p>
    <w:p w14:paraId="01E6CDB1" w14:textId="77777777" w:rsidR="00275B05" w:rsidRDefault="00447033">
      <w:pPr>
        <w:pStyle w:val="11"/>
        <w:numPr>
          <w:ilvl w:val="1"/>
          <w:numId w:val="28"/>
        </w:numPr>
        <w:tabs>
          <w:tab w:val="left" w:pos="648"/>
        </w:tabs>
        <w:jc w:val="both"/>
      </w:pPr>
      <w:r>
        <w:t xml:space="preserve">Усі зміни </w:t>
      </w:r>
      <w:r w:rsidRPr="00356F78">
        <w:rPr>
          <w:lang w:eastAsia="ru-RU" w:bidi="ru-RU"/>
        </w:rPr>
        <w:t xml:space="preserve">та доповнення до цього Договору оформляються додатками та додатковими угодами, </w:t>
      </w:r>
      <w:r>
        <w:t xml:space="preserve">які є </w:t>
      </w:r>
      <w:r w:rsidRPr="00356F78">
        <w:rPr>
          <w:lang w:eastAsia="ru-RU" w:bidi="ru-RU"/>
        </w:rPr>
        <w:t xml:space="preserve">його </w:t>
      </w:r>
      <w:r>
        <w:t xml:space="preserve">невід’ємними </w:t>
      </w:r>
      <w:r w:rsidRPr="00356F78">
        <w:rPr>
          <w:lang w:eastAsia="ru-RU" w:bidi="ru-RU"/>
        </w:rPr>
        <w:t xml:space="preserve">частинами, якщо вони </w:t>
      </w:r>
      <w:r>
        <w:t xml:space="preserve">викладені </w:t>
      </w:r>
      <w:r w:rsidRPr="00356F78">
        <w:rPr>
          <w:lang w:eastAsia="ru-RU" w:bidi="ru-RU"/>
        </w:rPr>
        <w:t xml:space="preserve">у </w:t>
      </w:r>
      <w:r>
        <w:t xml:space="preserve">письмовій формі, підписані </w:t>
      </w:r>
      <w:r w:rsidRPr="00356F78">
        <w:rPr>
          <w:lang w:eastAsia="ru-RU" w:bidi="ru-RU"/>
        </w:rPr>
        <w:t xml:space="preserve">Сторонами </w:t>
      </w:r>
      <w:r>
        <w:t xml:space="preserve">і скріплені їх </w:t>
      </w:r>
      <w:r w:rsidRPr="00356F78">
        <w:rPr>
          <w:lang w:eastAsia="ru-RU" w:bidi="ru-RU"/>
        </w:rPr>
        <w:t>печатками.</w:t>
      </w:r>
    </w:p>
    <w:p w14:paraId="0E6DB63A" w14:textId="77777777" w:rsidR="00275B05" w:rsidRDefault="00447033">
      <w:pPr>
        <w:pStyle w:val="11"/>
        <w:numPr>
          <w:ilvl w:val="1"/>
          <w:numId w:val="28"/>
        </w:numPr>
        <w:tabs>
          <w:tab w:val="left" w:pos="648"/>
        </w:tabs>
        <w:spacing w:after="260"/>
        <w:jc w:val="both"/>
      </w:pPr>
      <w:r>
        <w:rPr>
          <w:lang w:val="ru-RU" w:eastAsia="ru-RU" w:bidi="ru-RU"/>
        </w:rPr>
        <w:lastRenderedPageBreak/>
        <w:t xml:space="preserve">У </w:t>
      </w:r>
      <w:proofErr w:type="spellStart"/>
      <w:r>
        <w:rPr>
          <w:lang w:val="ru-RU" w:eastAsia="ru-RU" w:bidi="ru-RU"/>
        </w:rPr>
        <w:t>випадках</w:t>
      </w:r>
      <w:proofErr w:type="spellEnd"/>
      <w:r>
        <w:rPr>
          <w:lang w:val="ru-RU" w:eastAsia="ru-RU" w:bidi="ru-RU"/>
        </w:rPr>
        <w:t xml:space="preserve">, </w:t>
      </w:r>
      <w:proofErr w:type="spellStart"/>
      <w:r>
        <w:rPr>
          <w:lang w:val="ru-RU" w:eastAsia="ru-RU" w:bidi="ru-RU"/>
        </w:rPr>
        <w:t>непередбачених</w:t>
      </w:r>
      <w:proofErr w:type="spellEnd"/>
      <w:r>
        <w:rPr>
          <w:lang w:val="ru-RU" w:eastAsia="ru-RU" w:bidi="ru-RU"/>
        </w:rPr>
        <w:t xml:space="preserve"> Договором, </w:t>
      </w:r>
      <w:proofErr w:type="spellStart"/>
      <w:r>
        <w:rPr>
          <w:lang w:val="ru-RU" w:eastAsia="ru-RU" w:bidi="ru-RU"/>
        </w:rPr>
        <w:t>Сторони</w:t>
      </w:r>
      <w:proofErr w:type="spellEnd"/>
      <w:r>
        <w:rPr>
          <w:lang w:val="ru-RU" w:eastAsia="ru-RU" w:bidi="ru-RU"/>
        </w:rPr>
        <w:t xml:space="preserve"> </w:t>
      </w:r>
      <w:proofErr w:type="spellStart"/>
      <w:r>
        <w:rPr>
          <w:lang w:val="ru-RU" w:eastAsia="ru-RU" w:bidi="ru-RU"/>
        </w:rPr>
        <w:t>керуються</w:t>
      </w:r>
      <w:proofErr w:type="spellEnd"/>
      <w:r>
        <w:rPr>
          <w:lang w:val="ru-RU" w:eastAsia="ru-RU" w:bidi="ru-RU"/>
        </w:rPr>
        <w:t xml:space="preserve"> </w:t>
      </w:r>
      <w:proofErr w:type="spellStart"/>
      <w:r>
        <w:rPr>
          <w:lang w:val="ru-RU" w:eastAsia="ru-RU" w:bidi="ru-RU"/>
        </w:rPr>
        <w:t>чинним</w:t>
      </w:r>
      <w:proofErr w:type="spellEnd"/>
      <w:r>
        <w:rPr>
          <w:lang w:val="ru-RU" w:eastAsia="ru-RU" w:bidi="ru-RU"/>
        </w:rPr>
        <w:t xml:space="preserve"> </w:t>
      </w:r>
      <w:proofErr w:type="spellStart"/>
      <w:r>
        <w:rPr>
          <w:lang w:val="ru-RU" w:eastAsia="ru-RU" w:bidi="ru-RU"/>
        </w:rPr>
        <w:t>законодавством</w:t>
      </w:r>
      <w:proofErr w:type="spellEnd"/>
      <w:r>
        <w:rPr>
          <w:lang w:val="ru-RU" w:eastAsia="ru-RU" w:bidi="ru-RU"/>
        </w:rPr>
        <w:t xml:space="preserve"> </w:t>
      </w:r>
      <w:r>
        <w:t>України.</w:t>
      </w:r>
    </w:p>
    <w:p w14:paraId="21F48805" w14:textId="77777777" w:rsidR="00275B05" w:rsidRDefault="00447033">
      <w:pPr>
        <w:pStyle w:val="24"/>
        <w:keepNext/>
        <w:keepLines/>
        <w:numPr>
          <w:ilvl w:val="0"/>
          <w:numId w:val="28"/>
        </w:numPr>
        <w:tabs>
          <w:tab w:val="left" w:pos="461"/>
        </w:tabs>
      </w:pPr>
      <w:bookmarkStart w:id="13" w:name="bookmark27"/>
      <w:r>
        <w:rPr>
          <w:lang w:val="ru-RU" w:eastAsia="ru-RU" w:bidi="ru-RU"/>
        </w:rPr>
        <w:t xml:space="preserve">ДОДАТКИ </w:t>
      </w:r>
      <w:proofErr w:type="gramStart"/>
      <w:r>
        <w:rPr>
          <w:lang w:val="ru-RU" w:eastAsia="ru-RU" w:bidi="ru-RU"/>
        </w:rPr>
        <w:t>ДО ДОГОВОРУ</w:t>
      </w:r>
      <w:proofErr w:type="gramEnd"/>
      <w:r>
        <w:rPr>
          <w:lang w:val="ru-RU" w:eastAsia="ru-RU" w:bidi="ru-RU"/>
        </w:rPr>
        <w:t>:</w:t>
      </w:r>
      <w:bookmarkEnd w:id="13"/>
    </w:p>
    <w:p w14:paraId="3D12F418" w14:textId="77777777" w:rsidR="00275B05" w:rsidRDefault="00447033">
      <w:pPr>
        <w:pStyle w:val="11"/>
        <w:numPr>
          <w:ilvl w:val="1"/>
          <w:numId w:val="28"/>
        </w:numPr>
        <w:tabs>
          <w:tab w:val="left" w:pos="629"/>
        </w:tabs>
        <w:jc w:val="both"/>
      </w:pPr>
      <w:r>
        <w:t xml:space="preserve">Невід’ємною </w:t>
      </w:r>
      <w:proofErr w:type="spellStart"/>
      <w:r>
        <w:rPr>
          <w:lang w:val="ru-RU" w:eastAsia="ru-RU" w:bidi="ru-RU"/>
        </w:rPr>
        <w:t>частиною</w:t>
      </w:r>
      <w:proofErr w:type="spellEnd"/>
      <w:r>
        <w:rPr>
          <w:lang w:val="ru-RU" w:eastAsia="ru-RU" w:bidi="ru-RU"/>
        </w:rPr>
        <w:t xml:space="preserve"> </w:t>
      </w:r>
      <w:proofErr w:type="spellStart"/>
      <w:r>
        <w:rPr>
          <w:lang w:val="ru-RU" w:eastAsia="ru-RU" w:bidi="ru-RU"/>
        </w:rPr>
        <w:t>цього</w:t>
      </w:r>
      <w:proofErr w:type="spellEnd"/>
      <w:r>
        <w:rPr>
          <w:lang w:val="ru-RU" w:eastAsia="ru-RU" w:bidi="ru-RU"/>
        </w:rPr>
        <w:t xml:space="preserve"> Договору </w:t>
      </w:r>
      <w:r>
        <w:t>є:</w:t>
      </w:r>
    </w:p>
    <w:p w14:paraId="1B2B131D" w14:textId="77777777" w:rsidR="00275B05" w:rsidRDefault="00447033">
      <w:pPr>
        <w:pStyle w:val="11"/>
        <w:numPr>
          <w:ilvl w:val="2"/>
          <w:numId w:val="28"/>
        </w:numPr>
        <w:tabs>
          <w:tab w:val="left" w:pos="797"/>
        </w:tabs>
        <w:spacing w:after="260"/>
        <w:jc w:val="both"/>
      </w:pPr>
      <w:r>
        <w:t>Додаток № 1 - Специфікація Товарів.</w:t>
      </w:r>
    </w:p>
    <w:p w14:paraId="5E890392" w14:textId="77777777" w:rsidR="00275B05" w:rsidRDefault="00447033">
      <w:pPr>
        <w:pStyle w:val="a7"/>
        <w:ind w:left="1070"/>
      </w:pPr>
      <w:r>
        <w:t>12. МІСЦЕ ЗНАХОДЖЕННЯ ТА БАНКІВСЬКІ РЕКВІЗИТИ СТОРІН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92"/>
        <w:gridCol w:w="4997"/>
      </w:tblGrid>
      <w:tr w:rsidR="00275B05" w14:paraId="750E8F78" w14:textId="77777777">
        <w:trPr>
          <w:trHeight w:hRule="exact" w:val="293"/>
          <w:jc w:val="center"/>
        </w:trPr>
        <w:tc>
          <w:tcPr>
            <w:tcW w:w="4992" w:type="dxa"/>
            <w:tcBorders>
              <w:top w:val="single" w:sz="4" w:space="0" w:color="auto"/>
              <w:left w:val="single" w:sz="4" w:space="0" w:color="auto"/>
            </w:tcBorders>
            <w:shd w:val="clear" w:color="auto" w:fill="auto"/>
            <w:vAlign w:val="bottom"/>
          </w:tcPr>
          <w:p w14:paraId="495ACF2E" w14:textId="77777777" w:rsidR="00275B05" w:rsidRDefault="00447033">
            <w:pPr>
              <w:pStyle w:val="a4"/>
              <w:jc w:val="center"/>
            </w:pPr>
            <w:r>
              <w:rPr>
                <w:b/>
                <w:bCs/>
              </w:rPr>
              <w:t>ПРОДАВЕЦЬ</w:t>
            </w:r>
          </w:p>
        </w:tc>
        <w:tc>
          <w:tcPr>
            <w:tcW w:w="4997" w:type="dxa"/>
            <w:tcBorders>
              <w:top w:val="single" w:sz="4" w:space="0" w:color="auto"/>
              <w:left w:val="single" w:sz="4" w:space="0" w:color="auto"/>
              <w:right w:val="single" w:sz="4" w:space="0" w:color="auto"/>
            </w:tcBorders>
            <w:shd w:val="clear" w:color="auto" w:fill="auto"/>
            <w:vAlign w:val="bottom"/>
          </w:tcPr>
          <w:p w14:paraId="3BCAFB11" w14:textId="77777777" w:rsidR="00275B05" w:rsidRDefault="00447033">
            <w:pPr>
              <w:pStyle w:val="a4"/>
              <w:jc w:val="center"/>
            </w:pPr>
            <w:r>
              <w:rPr>
                <w:b/>
                <w:bCs/>
              </w:rPr>
              <w:t>ПОКУПЕЦЬ</w:t>
            </w:r>
          </w:p>
        </w:tc>
      </w:tr>
      <w:tr w:rsidR="00275B05" w14:paraId="121E15AD" w14:textId="77777777">
        <w:trPr>
          <w:trHeight w:hRule="exact" w:val="562"/>
          <w:jc w:val="center"/>
        </w:trPr>
        <w:tc>
          <w:tcPr>
            <w:tcW w:w="4992" w:type="dxa"/>
            <w:tcBorders>
              <w:top w:val="single" w:sz="4" w:space="0" w:color="auto"/>
              <w:left w:val="single" w:sz="4" w:space="0" w:color="auto"/>
            </w:tcBorders>
            <w:shd w:val="clear" w:color="auto" w:fill="auto"/>
          </w:tcPr>
          <w:p w14:paraId="4AA2D5B2" w14:textId="77777777" w:rsidR="00275B05" w:rsidRDefault="00275B05">
            <w:pPr>
              <w:rPr>
                <w:sz w:val="10"/>
                <w:szCs w:val="10"/>
              </w:rPr>
            </w:pPr>
          </w:p>
        </w:tc>
        <w:tc>
          <w:tcPr>
            <w:tcW w:w="4997" w:type="dxa"/>
            <w:tcBorders>
              <w:top w:val="single" w:sz="4" w:space="0" w:color="auto"/>
              <w:left w:val="single" w:sz="4" w:space="0" w:color="auto"/>
              <w:right w:val="single" w:sz="4" w:space="0" w:color="auto"/>
            </w:tcBorders>
            <w:shd w:val="clear" w:color="auto" w:fill="auto"/>
            <w:vAlign w:val="bottom"/>
          </w:tcPr>
          <w:p w14:paraId="63ECE51A" w14:textId="4F9BF9B1" w:rsidR="00275B05" w:rsidRDefault="00447033">
            <w:pPr>
              <w:pStyle w:val="a4"/>
              <w:jc w:val="center"/>
            </w:pPr>
            <w:r>
              <w:rPr>
                <w:b/>
                <w:bCs/>
              </w:rPr>
              <w:t xml:space="preserve">Управління поліції охорони в </w:t>
            </w:r>
            <w:r w:rsidR="006544E4">
              <w:rPr>
                <w:b/>
                <w:bCs/>
              </w:rPr>
              <w:t>Рівненській</w:t>
            </w:r>
            <w:r>
              <w:rPr>
                <w:b/>
                <w:bCs/>
              </w:rPr>
              <w:t xml:space="preserve"> області</w:t>
            </w:r>
          </w:p>
        </w:tc>
      </w:tr>
      <w:tr w:rsidR="00275B05" w14:paraId="7A674A34" w14:textId="77777777">
        <w:trPr>
          <w:trHeight w:hRule="exact" w:val="283"/>
          <w:jc w:val="center"/>
        </w:trPr>
        <w:tc>
          <w:tcPr>
            <w:tcW w:w="4992" w:type="dxa"/>
            <w:tcBorders>
              <w:top w:val="single" w:sz="4" w:space="0" w:color="auto"/>
              <w:left w:val="single" w:sz="4" w:space="0" w:color="auto"/>
            </w:tcBorders>
            <w:shd w:val="clear" w:color="auto" w:fill="auto"/>
          </w:tcPr>
          <w:p w14:paraId="273251A9" w14:textId="77777777" w:rsidR="00275B05" w:rsidRDefault="00275B05">
            <w:pPr>
              <w:rPr>
                <w:sz w:val="10"/>
                <w:szCs w:val="10"/>
              </w:rPr>
            </w:pPr>
          </w:p>
        </w:tc>
        <w:tc>
          <w:tcPr>
            <w:tcW w:w="4997" w:type="dxa"/>
            <w:tcBorders>
              <w:top w:val="single" w:sz="4" w:space="0" w:color="auto"/>
              <w:left w:val="single" w:sz="4" w:space="0" w:color="auto"/>
              <w:right w:val="single" w:sz="4" w:space="0" w:color="auto"/>
            </w:tcBorders>
            <w:shd w:val="clear" w:color="auto" w:fill="auto"/>
          </w:tcPr>
          <w:p w14:paraId="507382A1" w14:textId="77777777" w:rsidR="00275B05" w:rsidRDefault="00275B05">
            <w:pPr>
              <w:rPr>
                <w:sz w:val="10"/>
                <w:szCs w:val="10"/>
              </w:rPr>
            </w:pPr>
          </w:p>
        </w:tc>
      </w:tr>
      <w:tr w:rsidR="00275B05" w14:paraId="2F601C31" w14:textId="77777777">
        <w:trPr>
          <w:trHeight w:hRule="exact" w:val="288"/>
          <w:jc w:val="center"/>
        </w:trPr>
        <w:tc>
          <w:tcPr>
            <w:tcW w:w="4992" w:type="dxa"/>
            <w:tcBorders>
              <w:top w:val="single" w:sz="4" w:space="0" w:color="auto"/>
              <w:left w:val="single" w:sz="4" w:space="0" w:color="auto"/>
            </w:tcBorders>
            <w:shd w:val="clear" w:color="auto" w:fill="auto"/>
          </w:tcPr>
          <w:p w14:paraId="6796A66C" w14:textId="77777777" w:rsidR="00275B05" w:rsidRDefault="00275B05">
            <w:pPr>
              <w:rPr>
                <w:sz w:val="10"/>
                <w:szCs w:val="10"/>
              </w:rPr>
            </w:pPr>
          </w:p>
        </w:tc>
        <w:tc>
          <w:tcPr>
            <w:tcW w:w="4997" w:type="dxa"/>
            <w:tcBorders>
              <w:top w:val="single" w:sz="4" w:space="0" w:color="auto"/>
              <w:left w:val="single" w:sz="4" w:space="0" w:color="auto"/>
              <w:right w:val="single" w:sz="4" w:space="0" w:color="auto"/>
            </w:tcBorders>
            <w:shd w:val="clear" w:color="auto" w:fill="auto"/>
          </w:tcPr>
          <w:p w14:paraId="197B6F0E" w14:textId="77777777" w:rsidR="00275B05" w:rsidRDefault="00275B05">
            <w:pPr>
              <w:rPr>
                <w:sz w:val="10"/>
                <w:szCs w:val="10"/>
              </w:rPr>
            </w:pPr>
          </w:p>
        </w:tc>
      </w:tr>
      <w:tr w:rsidR="00275B05" w14:paraId="0AFC404B" w14:textId="77777777">
        <w:trPr>
          <w:trHeight w:hRule="exact" w:val="1397"/>
          <w:jc w:val="center"/>
        </w:trPr>
        <w:tc>
          <w:tcPr>
            <w:tcW w:w="4992" w:type="dxa"/>
            <w:tcBorders>
              <w:top w:val="single" w:sz="4" w:space="0" w:color="auto"/>
              <w:left w:val="single" w:sz="4" w:space="0" w:color="auto"/>
              <w:bottom w:val="single" w:sz="4" w:space="0" w:color="auto"/>
            </w:tcBorders>
            <w:shd w:val="clear" w:color="auto" w:fill="auto"/>
            <w:vAlign w:val="bottom"/>
          </w:tcPr>
          <w:p w14:paraId="15264ECF" w14:textId="77777777" w:rsidR="00275B05" w:rsidRDefault="00447033">
            <w:pPr>
              <w:pStyle w:val="a4"/>
            </w:pPr>
            <w:r>
              <w:t>М.П.</w:t>
            </w:r>
          </w:p>
        </w:tc>
        <w:tc>
          <w:tcPr>
            <w:tcW w:w="4997" w:type="dxa"/>
            <w:tcBorders>
              <w:top w:val="single" w:sz="4" w:space="0" w:color="auto"/>
              <w:left w:val="single" w:sz="4" w:space="0" w:color="auto"/>
              <w:bottom w:val="single" w:sz="4" w:space="0" w:color="auto"/>
              <w:right w:val="single" w:sz="4" w:space="0" w:color="auto"/>
            </w:tcBorders>
            <w:shd w:val="clear" w:color="auto" w:fill="auto"/>
            <w:vAlign w:val="bottom"/>
          </w:tcPr>
          <w:p w14:paraId="79AA07DA" w14:textId="77777777" w:rsidR="00275B05" w:rsidRDefault="00447033">
            <w:pPr>
              <w:pStyle w:val="a4"/>
            </w:pPr>
            <w:r>
              <w:t>М.П.</w:t>
            </w:r>
          </w:p>
        </w:tc>
      </w:tr>
    </w:tbl>
    <w:p w14:paraId="0A3B27BC" w14:textId="77777777" w:rsidR="00275B05" w:rsidRDefault="00447033">
      <w:pPr>
        <w:spacing w:line="1" w:lineRule="exact"/>
        <w:rPr>
          <w:sz w:val="2"/>
          <w:szCs w:val="2"/>
        </w:rPr>
      </w:pPr>
      <w:r>
        <w:br w:type="page"/>
      </w:r>
    </w:p>
    <w:p w14:paraId="1A700A67" w14:textId="77777777" w:rsidR="00275B05" w:rsidRDefault="00447033">
      <w:pPr>
        <w:pStyle w:val="11"/>
        <w:tabs>
          <w:tab w:val="left" w:leader="underscore" w:pos="9980"/>
        </w:tabs>
        <w:ind w:left="7460"/>
        <w:jc w:val="right"/>
      </w:pPr>
      <w:proofErr w:type="spellStart"/>
      <w:r>
        <w:rPr>
          <w:b/>
          <w:bCs/>
          <w:lang w:val="ru-RU" w:eastAsia="ru-RU" w:bidi="ru-RU"/>
        </w:rPr>
        <w:lastRenderedPageBreak/>
        <w:t>Додаток</w:t>
      </w:r>
      <w:proofErr w:type="spellEnd"/>
      <w:r>
        <w:rPr>
          <w:b/>
          <w:bCs/>
          <w:lang w:val="ru-RU" w:eastAsia="ru-RU" w:bidi="ru-RU"/>
        </w:rPr>
        <w:t xml:space="preserve"> № 1 до Договору № </w:t>
      </w:r>
      <w:r>
        <w:rPr>
          <w:b/>
          <w:bCs/>
          <w:lang w:val="ru-RU" w:eastAsia="ru-RU" w:bidi="ru-RU"/>
        </w:rPr>
        <w:tab/>
      </w:r>
    </w:p>
    <w:p w14:paraId="574BC03F" w14:textId="60A90976" w:rsidR="00275B05" w:rsidRDefault="00447033">
      <w:pPr>
        <w:pStyle w:val="11"/>
        <w:tabs>
          <w:tab w:val="left" w:leader="underscore" w:pos="974"/>
          <w:tab w:val="left" w:leader="underscore" w:pos="1632"/>
        </w:tabs>
        <w:spacing w:after="260"/>
        <w:jc w:val="right"/>
      </w:pPr>
      <w:r>
        <w:rPr>
          <w:b/>
          <w:bCs/>
        </w:rPr>
        <w:t xml:space="preserve">від </w:t>
      </w:r>
      <w:r>
        <w:rPr>
          <w:b/>
          <w:bCs/>
          <w:lang w:val="ru-RU" w:eastAsia="ru-RU" w:bidi="ru-RU"/>
        </w:rPr>
        <w:tab/>
      </w:r>
      <w:r>
        <w:rPr>
          <w:b/>
          <w:bCs/>
          <w:u w:val="single"/>
          <w:lang w:val="ru-RU" w:eastAsia="ru-RU" w:bidi="ru-RU"/>
        </w:rPr>
        <w:t>.</w:t>
      </w:r>
      <w:r>
        <w:rPr>
          <w:b/>
          <w:bCs/>
          <w:lang w:val="ru-RU" w:eastAsia="ru-RU" w:bidi="ru-RU"/>
        </w:rPr>
        <w:tab/>
        <w:t>.202</w:t>
      </w:r>
      <w:r w:rsidR="001B0C99">
        <w:rPr>
          <w:b/>
          <w:bCs/>
          <w:lang w:val="ru-RU" w:eastAsia="ru-RU" w:bidi="ru-RU"/>
        </w:rPr>
        <w:t>4</w:t>
      </w:r>
      <w:r>
        <w:rPr>
          <w:b/>
          <w:bCs/>
          <w:lang w:val="ru-RU" w:eastAsia="ru-RU" w:bidi="ru-RU"/>
        </w:rPr>
        <w:t xml:space="preserve"> р.</w:t>
      </w:r>
    </w:p>
    <w:p w14:paraId="101B1EE2" w14:textId="77777777" w:rsidR="00275B05" w:rsidRDefault="00447033">
      <w:pPr>
        <w:pStyle w:val="11"/>
        <w:spacing w:after="540"/>
        <w:jc w:val="center"/>
      </w:pPr>
      <w:r>
        <w:rPr>
          <w:b/>
          <w:bCs/>
        </w:rPr>
        <w:t xml:space="preserve">СПЕЦИФІКАЦІЯ </w:t>
      </w:r>
      <w:r>
        <w:rPr>
          <w:b/>
          <w:bCs/>
          <w:lang w:val="ru-RU" w:eastAsia="ru-RU" w:bidi="ru-RU"/>
        </w:rPr>
        <w:t>ТОВАРУ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2342"/>
        <w:gridCol w:w="1440"/>
        <w:gridCol w:w="624"/>
        <w:gridCol w:w="1176"/>
        <w:gridCol w:w="1982"/>
        <w:gridCol w:w="1800"/>
        <w:gridCol w:w="187"/>
      </w:tblGrid>
      <w:tr w:rsidR="00275B05" w14:paraId="51CE4833" w14:textId="77777777">
        <w:trPr>
          <w:trHeight w:hRule="exact" w:val="1128"/>
          <w:jc w:val="center"/>
        </w:trPr>
        <w:tc>
          <w:tcPr>
            <w:tcW w:w="552" w:type="dxa"/>
            <w:tcBorders>
              <w:top w:val="single" w:sz="4" w:space="0" w:color="auto"/>
              <w:left w:val="single" w:sz="4" w:space="0" w:color="auto"/>
            </w:tcBorders>
            <w:shd w:val="clear" w:color="auto" w:fill="auto"/>
            <w:vAlign w:val="center"/>
          </w:tcPr>
          <w:p w14:paraId="7B7C9073" w14:textId="77777777" w:rsidR="00275B05" w:rsidRDefault="00447033">
            <w:pPr>
              <w:pStyle w:val="a4"/>
              <w:jc w:val="center"/>
            </w:pPr>
            <w:r>
              <w:rPr>
                <w:b/>
                <w:bCs/>
                <w:lang w:val="ru-RU" w:eastAsia="ru-RU" w:bidi="ru-RU"/>
              </w:rPr>
              <w:t>№</w:t>
            </w:r>
          </w:p>
          <w:p w14:paraId="74BE8F80" w14:textId="77777777" w:rsidR="00275B05" w:rsidRDefault="00447033">
            <w:pPr>
              <w:pStyle w:val="a4"/>
            </w:pPr>
            <w:r>
              <w:rPr>
                <w:b/>
                <w:bCs/>
                <w:lang w:val="ru-RU" w:eastAsia="ru-RU" w:bidi="ru-RU"/>
              </w:rPr>
              <w:t>з/п</w:t>
            </w:r>
          </w:p>
        </w:tc>
        <w:tc>
          <w:tcPr>
            <w:tcW w:w="2342" w:type="dxa"/>
            <w:tcBorders>
              <w:top w:val="single" w:sz="4" w:space="0" w:color="auto"/>
              <w:left w:val="single" w:sz="4" w:space="0" w:color="auto"/>
            </w:tcBorders>
            <w:shd w:val="clear" w:color="auto" w:fill="auto"/>
            <w:vAlign w:val="center"/>
          </w:tcPr>
          <w:p w14:paraId="4D9407ED" w14:textId="77777777" w:rsidR="00275B05" w:rsidRDefault="00447033">
            <w:pPr>
              <w:pStyle w:val="a4"/>
              <w:jc w:val="center"/>
            </w:pPr>
            <w:r>
              <w:rPr>
                <w:b/>
                <w:bCs/>
              </w:rPr>
              <w:t xml:space="preserve">Найменування </w:t>
            </w:r>
            <w:r>
              <w:rPr>
                <w:b/>
                <w:bCs/>
                <w:lang w:val="ru-RU" w:eastAsia="ru-RU" w:bidi="ru-RU"/>
              </w:rPr>
              <w:t xml:space="preserve">предмету </w:t>
            </w:r>
            <w:r>
              <w:rPr>
                <w:b/>
                <w:bCs/>
              </w:rPr>
              <w:t>закупівлі</w:t>
            </w:r>
          </w:p>
        </w:tc>
        <w:tc>
          <w:tcPr>
            <w:tcW w:w="1440" w:type="dxa"/>
            <w:tcBorders>
              <w:top w:val="single" w:sz="4" w:space="0" w:color="auto"/>
              <w:left w:val="single" w:sz="4" w:space="0" w:color="auto"/>
            </w:tcBorders>
            <w:shd w:val="clear" w:color="auto" w:fill="auto"/>
            <w:vAlign w:val="center"/>
          </w:tcPr>
          <w:p w14:paraId="4300F4A0" w14:textId="77777777" w:rsidR="00275B05" w:rsidRDefault="00447033">
            <w:pPr>
              <w:pStyle w:val="a4"/>
              <w:jc w:val="center"/>
            </w:pPr>
            <w:r>
              <w:rPr>
                <w:b/>
                <w:bCs/>
              </w:rPr>
              <w:t>Кількість</w:t>
            </w:r>
          </w:p>
        </w:tc>
        <w:tc>
          <w:tcPr>
            <w:tcW w:w="1800" w:type="dxa"/>
            <w:gridSpan w:val="2"/>
            <w:tcBorders>
              <w:top w:val="single" w:sz="4" w:space="0" w:color="auto"/>
              <w:left w:val="single" w:sz="4" w:space="0" w:color="auto"/>
            </w:tcBorders>
            <w:shd w:val="clear" w:color="auto" w:fill="auto"/>
            <w:vAlign w:val="bottom"/>
          </w:tcPr>
          <w:p w14:paraId="16B57CB0" w14:textId="77777777" w:rsidR="00275B05" w:rsidRDefault="00447033">
            <w:pPr>
              <w:pStyle w:val="a4"/>
              <w:jc w:val="center"/>
            </w:pPr>
            <w:r>
              <w:rPr>
                <w:b/>
                <w:bCs/>
              </w:rPr>
              <w:t>Гарантійний термін зберігання, місяців</w:t>
            </w:r>
          </w:p>
        </w:tc>
        <w:tc>
          <w:tcPr>
            <w:tcW w:w="1982" w:type="dxa"/>
            <w:tcBorders>
              <w:top w:val="single" w:sz="4" w:space="0" w:color="auto"/>
              <w:left w:val="single" w:sz="4" w:space="0" w:color="auto"/>
            </w:tcBorders>
            <w:shd w:val="clear" w:color="auto" w:fill="auto"/>
            <w:vAlign w:val="center"/>
          </w:tcPr>
          <w:p w14:paraId="4B7D2841" w14:textId="77777777" w:rsidR="00275B05" w:rsidRDefault="00447033">
            <w:pPr>
              <w:pStyle w:val="a4"/>
              <w:jc w:val="center"/>
              <w:rPr>
                <w:sz w:val="22"/>
                <w:szCs w:val="22"/>
              </w:rPr>
            </w:pPr>
            <w:r>
              <w:rPr>
                <w:b/>
                <w:bCs/>
                <w:sz w:val="22"/>
                <w:szCs w:val="22"/>
              </w:rPr>
              <w:t>Ціна за одиницю, грн., з ПДВ</w:t>
            </w:r>
          </w:p>
        </w:tc>
        <w:tc>
          <w:tcPr>
            <w:tcW w:w="1987" w:type="dxa"/>
            <w:gridSpan w:val="2"/>
            <w:tcBorders>
              <w:top w:val="single" w:sz="4" w:space="0" w:color="auto"/>
              <w:left w:val="single" w:sz="4" w:space="0" w:color="auto"/>
              <w:right w:val="single" w:sz="4" w:space="0" w:color="auto"/>
            </w:tcBorders>
            <w:shd w:val="clear" w:color="auto" w:fill="auto"/>
            <w:vAlign w:val="center"/>
          </w:tcPr>
          <w:p w14:paraId="1B7E27EC" w14:textId="77777777" w:rsidR="00275B05" w:rsidRDefault="00447033">
            <w:pPr>
              <w:pStyle w:val="a4"/>
              <w:jc w:val="center"/>
              <w:rPr>
                <w:sz w:val="22"/>
                <w:szCs w:val="22"/>
              </w:rPr>
            </w:pPr>
            <w:r>
              <w:rPr>
                <w:b/>
                <w:bCs/>
                <w:sz w:val="22"/>
                <w:szCs w:val="22"/>
              </w:rPr>
              <w:t>Загальна вартість, грн., з ПДВ</w:t>
            </w:r>
          </w:p>
        </w:tc>
      </w:tr>
      <w:tr w:rsidR="001B0C99" w14:paraId="2EB62D2A" w14:textId="77777777" w:rsidTr="001B0C99">
        <w:trPr>
          <w:trHeight w:hRule="exact" w:val="1375"/>
          <w:jc w:val="center"/>
        </w:trPr>
        <w:tc>
          <w:tcPr>
            <w:tcW w:w="552" w:type="dxa"/>
            <w:tcBorders>
              <w:top w:val="single" w:sz="4" w:space="0" w:color="auto"/>
              <w:left w:val="single" w:sz="4" w:space="0" w:color="auto"/>
            </w:tcBorders>
            <w:shd w:val="clear" w:color="auto" w:fill="auto"/>
            <w:vAlign w:val="center"/>
          </w:tcPr>
          <w:p w14:paraId="276A9A9C" w14:textId="3D564F58" w:rsidR="001B0C99" w:rsidRDefault="001B0C99" w:rsidP="001B0C99">
            <w:pPr>
              <w:pStyle w:val="a4"/>
              <w:ind w:firstLine="220"/>
            </w:pPr>
            <w:r>
              <w:t>1</w:t>
            </w:r>
          </w:p>
        </w:tc>
        <w:tc>
          <w:tcPr>
            <w:tcW w:w="2342" w:type="dxa"/>
            <w:tcBorders>
              <w:top w:val="single" w:sz="4" w:space="0" w:color="auto"/>
              <w:left w:val="single" w:sz="4" w:space="0" w:color="auto"/>
            </w:tcBorders>
            <w:shd w:val="clear" w:color="auto" w:fill="auto"/>
            <w:vAlign w:val="bottom"/>
          </w:tcPr>
          <w:p w14:paraId="2098F787" w14:textId="77777777" w:rsidR="001B0C99" w:rsidRDefault="001B0C99" w:rsidP="001B0C99">
            <w:pPr>
              <w:pStyle w:val="a4"/>
              <w:spacing w:line="252" w:lineRule="auto"/>
              <w:rPr>
                <w:sz w:val="20"/>
                <w:szCs w:val="20"/>
                <w:lang w:eastAsia="ru-RU" w:bidi="ru-RU"/>
              </w:rPr>
            </w:pPr>
            <w:r w:rsidRPr="009E1F6E">
              <w:rPr>
                <w:sz w:val="20"/>
                <w:szCs w:val="20"/>
                <w:lang w:eastAsia="ru-RU" w:bidi="ru-RU"/>
              </w:rPr>
              <w:t>Сорочка трикотажна з короткими рукавами з</w:t>
            </w:r>
          </w:p>
          <w:p w14:paraId="36120E03" w14:textId="275CB5CF" w:rsidR="001B0C99" w:rsidRPr="009E1F6E" w:rsidRDefault="001B0C99" w:rsidP="001B0C99">
            <w:pPr>
              <w:pStyle w:val="a4"/>
              <w:spacing w:line="252" w:lineRule="auto"/>
              <w:rPr>
                <w:sz w:val="20"/>
                <w:szCs w:val="20"/>
                <w:lang w:eastAsia="ru-RU" w:bidi="ru-RU"/>
              </w:rPr>
            </w:pPr>
            <w:r w:rsidRPr="009E1F6E">
              <w:rPr>
                <w:sz w:val="20"/>
                <w:szCs w:val="20"/>
                <w:lang w:eastAsia="ru-RU" w:bidi="ru-RU"/>
              </w:rPr>
              <w:t>шевронами Поліція та Поліція охорони з погонами</w:t>
            </w:r>
          </w:p>
          <w:p w14:paraId="6DB052BE" w14:textId="77777777" w:rsidR="001B0C99" w:rsidRPr="009E1F6E" w:rsidRDefault="001B0C99" w:rsidP="001B0C99">
            <w:pPr>
              <w:pStyle w:val="a4"/>
              <w:spacing w:line="252" w:lineRule="auto"/>
              <w:rPr>
                <w:sz w:val="20"/>
                <w:szCs w:val="20"/>
                <w:lang w:eastAsia="ru-RU" w:bidi="ru-RU"/>
              </w:rPr>
            </w:pPr>
          </w:p>
          <w:p w14:paraId="20633212" w14:textId="77777777" w:rsidR="001B0C99" w:rsidRPr="009E1F6E" w:rsidRDefault="001B0C99" w:rsidP="001B0C99">
            <w:pPr>
              <w:pStyle w:val="a4"/>
              <w:spacing w:line="252" w:lineRule="auto"/>
              <w:rPr>
                <w:sz w:val="20"/>
                <w:szCs w:val="20"/>
                <w:lang w:eastAsia="ru-RU" w:bidi="ru-RU"/>
              </w:rPr>
            </w:pPr>
          </w:p>
          <w:p w14:paraId="18849783" w14:textId="77777777" w:rsidR="001B0C99" w:rsidRPr="009E1F6E" w:rsidRDefault="001B0C99" w:rsidP="001B0C99">
            <w:pPr>
              <w:pStyle w:val="a4"/>
              <w:spacing w:line="252" w:lineRule="auto"/>
              <w:rPr>
                <w:sz w:val="20"/>
                <w:szCs w:val="20"/>
                <w:lang w:eastAsia="ru-RU" w:bidi="ru-RU"/>
              </w:rPr>
            </w:pPr>
          </w:p>
          <w:p w14:paraId="31B52E32" w14:textId="77777777" w:rsidR="001B0C99" w:rsidRPr="009E1F6E" w:rsidRDefault="001B0C99" w:rsidP="001B0C99">
            <w:pPr>
              <w:pStyle w:val="a4"/>
              <w:spacing w:line="252" w:lineRule="auto"/>
              <w:rPr>
                <w:sz w:val="20"/>
                <w:szCs w:val="20"/>
                <w:lang w:eastAsia="ru-RU" w:bidi="ru-RU"/>
              </w:rPr>
            </w:pPr>
          </w:p>
          <w:p w14:paraId="0EB9F116" w14:textId="77777777" w:rsidR="001B0C99" w:rsidRPr="009E1F6E" w:rsidRDefault="001B0C99" w:rsidP="001B0C99">
            <w:pPr>
              <w:pStyle w:val="a4"/>
              <w:spacing w:line="252" w:lineRule="auto"/>
              <w:rPr>
                <w:sz w:val="20"/>
                <w:szCs w:val="20"/>
                <w:lang w:eastAsia="ru-RU" w:bidi="ru-RU"/>
              </w:rPr>
            </w:pPr>
          </w:p>
          <w:p w14:paraId="0E627FF5" w14:textId="77777777" w:rsidR="001B0C99" w:rsidRPr="009E1F6E" w:rsidRDefault="001B0C99" w:rsidP="001B0C99">
            <w:pPr>
              <w:pStyle w:val="a4"/>
              <w:spacing w:line="252" w:lineRule="auto"/>
              <w:rPr>
                <w:sz w:val="20"/>
                <w:szCs w:val="20"/>
                <w:lang w:eastAsia="ru-RU" w:bidi="ru-RU"/>
              </w:rPr>
            </w:pPr>
          </w:p>
          <w:p w14:paraId="73D39EDC" w14:textId="77777777" w:rsidR="001B0C99" w:rsidRPr="009E1F6E" w:rsidRDefault="001B0C99" w:rsidP="001B0C99">
            <w:pPr>
              <w:pStyle w:val="a4"/>
              <w:spacing w:line="252" w:lineRule="auto"/>
              <w:rPr>
                <w:sz w:val="20"/>
                <w:szCs w:val="20"/>
                <w:lang w:eastAsia="ru-RU" w:bidi="ru-RU"/>
              </w:rPr>
            </w:pPr>
          </w:p>
          <w:p w14:paraId="18825B5B" w14:textId="77777777" w:rsidR="001B0C99" w:rsidRPr="009E1F6E" w:rsidRDefault="001B0C99" w:rsidP="001B0C99">
            <w:pPr>
              <w:pStyle w:val="a4"/>
              <w:spacing w:line="252" w:lineRule="auto"/>
              <w:rPr>
                <w:sz w:val="20"/>
                <w:szCs w:val="20"/>
                <w:lang w:eastAsia="ru-RU" w:bidi="ru-RU"/>
              </w:rPr>
            </w:pPr>
          </w:p>
          <w:p w14:paraId="5BF7683B" w14:textId="77777777" w:rsidR="001B0C99" w:rsidRPr="009E1F6E" w:rsidRDefault="001B0C99" w:rsidP="001B0C99">
            <w:pPr>
              <w:pStyle w:val="a4"/>
              <w:spacing w:line="252" w:lineRule="auto"/>
              <w:rPr>
                <w:sz w:val="20"/>
                <w:szCs w:val="20"/>
                <w:lang w:eastAsia="ru-RU" w:bidi="ru-RU"/>
              </w:rPr>
            </w:pPr>
          </w:p>
          <w:p w14:paraId="3D6685C9" w14:textId="77777777" w:rsidR="001B0C99" w:rsidRPr="009E1F6E" w:rsidRDefault="001B0C99" w:rsidP="001B0C99">
            <w:pPr>
              <w:pStyle w:val="a4"/>
              <w:spacing w:line="252" w:lineRule="auto"/>
              <w:rPr>
                <w:sz w:val="20"/>
                <w:szCs w:val="20"/>
                <w:lang w:eastAsia="ru-RU" w:bidi="ru-RU"/>
              </w:rPr>
            </w:pPr>
          </w:p>
          <w:p w14:paraId="21274E82" w14:textId="77777777" w:rsidR="001B0C99" w:rsidRPr="009E1F6E" w:rsidRDefault="001B0C99" w:rsidP="001B0C99">
            <w:pPr>
              <w:pStyle w:val="a4"/>
              <w:spacing w:line="252" w:lineRule="auto"/>
              <w:rPr>
                <w:sz w:val="20"/>
                <w:szCs w:val="20"/>
                <w:lang w:eastAsia="ru-RU" w:bidi="ru-RU"/>
              </w:rPr>
            </w:pPr>
          </w:p>
          <w:p w14:paraId="7BFB8692" w14:textId="77777777" w:rsidR="001B0C99" w:rsidRPr="009E1F6E" w:rsidRDefault="001B0C99" w:rsidP="001B0C99">
            <w:pPr>
              <w:pStyle w:val="a4"/>
              <w:spacing w:line="252" w:lineRule="auto"/>
              <w:rPr>
                <w:sz w:val="20"/>
                <w:szCs w:val="20"/>
                <w:lang w:eastAsia="ru-RU" w:bidi="ru-RU"/>
              </w:rPr>
            </w:pPr>
          </w:p>
          <w:p w14:paraId="7B669BD3" w14:textId="77777777" w:rsidR="001B0C99" w:rsidRPr="009E1F6E" w:rsidRDefault="001B0C99" w:rsidP="001B0C99">
            <w:pPr>
              <w:pStyle w:val="a4"/>
              <w:spacing w:line="252" w:lineRule="auto"/>
              <w:rPr>
                <w:sz w:val="20"/>
                <w:szCs w:val="20"/>
                <w:lang w:eastAsia="ru-RU" w:bidi="ru-RU"/>
              </w:rPr>
            </w:pPr>
          </w:p>
          <w:p w14:paraId="3FBA22FF" w14:textId="32252C5E" w:rsidR="001B0C99" w:rsidRDefault="001B0C99" w:rsidP="001B0C99">
            <w:pPr>
              <w:pStyle w:val="a4"/>
              <w:spacing w:line="252" w:lineRule="auto"/>
              <w:rPr>
                <w:sz w:val="22"/>
                <w:szCs w:val="22"/>
              </w:rPr>
            </w:pPr>
          </w:p>
        </w:tc>
        <w:tc>
          <w:tcPr>
            <w:tcW w:w="1440" w:type="dxa"/>
            <w:tcBorders>
              <w:top w:val="single" w:sz="4" w:space="0" w:color="auto"/>
              <w:left w:val="single" w:sz="4" w:space="0" w:color="auto"/>
            </w:tcBorders>
            <w:shd w:val="clear" w:color="auto" w:fill="auto"/>
            <w:vAlign w:val="bottom"/>
          </w:tcPr>
          <w:p w14:paraId="62DD5FAF" w14:textId="61757622" w:rsidR="001B0C99" w:rsidRDefault="001B0C99" w:rsidP="001B0C99">
            <w:pPr>
              <w:pStyle w:val="a4"/>
              <w:ind w:left="540"/>
            </w:pPr>
          </w:p>
        </w:tc>
        <w:tc>
          <w:tcPr>
            <w:tcW w:w="1800" w:type="dxa"/>
            <w:gridSpan w:val="2"/>
            <w:tcBorders>
              <w:top w:val="single" w:sz="4" w:space="0" w:color="auto"/>
              <w:left w:val="single" w:sz="4" w:space="0" w:color="auto"/>
            </w:tcBorders>
            <w:shd w:val="clear" w:color="auto" w:fill="auto"/>
          </w:tcPr>
          <w:p w14:paraId="61ACAE9D" w14:textId="77777777" w:rsidR="001B0C99" w:rsidRDefault="001B0C99" w:rsidP="001B0C99">
            <w:pPr>
              <w:rPr>
                <w:sz w:val="10"/>
                <w:szCs w:val="10"/>
              </w:rPr>
            </w:pPr>
          </w:p>
        </w:tc>
        <w:tc>
          <w:tcPr>
            <w:tcW w:w="1982" w:type="dxa"/>
            <w:tcBorders>
              <w:top w:val="single" w:sz="4" w:space="0" w:color="auto"/>
              <w:left w:val="single" w:sz="4" w:space="0" w:color="auto"/>
            </w:tcBorders>
            <w:shd w:val="clear" w:color="auto" w:fill="auto"/>
          </w:tcPr>
          <w:p w14:paraId="38B3A868" w14:textId="77777777" w:rsidR="001B0C99" w:rsidRDefault="001B0C99" w:rsidP="001B0C99">
            <w:pPr>
              <w:rPr>
                <w:sz w:val="10"/>
                <w:szCs w:val="10"/>
              </w:rPr>
            </w:pPr>
          </w:p>
        </w:tc>
        <w:tc>
          <w:tcPr>
            <w:tcW w:w="1987" w:type="dxa"/>
            <w:gridSpan w:val="2"/>
            <w:tcBorders>
              <w:top w:val="single" w:sz="4" w:space="0" w:color="auto"/>
              <w:left w:val="single" w:sz="4" w:space="0" w:color="auto"/>
              <w:right w:val="single" w:sz="4" w:space="0" w:color="auto"/>
            </w:tcBorders>
            <w:shd w:val="clear" w:color="auto" w:fill="auto"/>
          </w:tcPr>
          <w:p w14:paraId="5F5082C8" w14:textId="77777777" w:rsidR="001B0C99" w:rsidRDefault="001B0C99" w:rsidP="001B0C99">
            <w:pPr>
              <w:rPr>
                <w:sz w:val="10"/>
                <w:szCs w:val="10"/>
              </w:rPr>
            </w:pPr>
          </w:p>
        </w:tc>
      </w:tr>
      <w:tr w:rsidR="001B0C99" w14:paraId="49ECFE4D" w14:textId="77777777" w:rsidTr="001B0C99">
        <w:trPr>
          <w:trHeight w:hRule="exact" w:val="1281"/>
          <w:jc w:val="center"/>
        </w:trPr>
        <w:tc>
          <w:tcPr>
            <w:tcW w:w="552" w:type="dxa"/>
            <w:tcBorders>
              <w:top w:val="single" w:sz="4" w:space="0" w:color="auto"/>
              <w:left w:val="single" w:sz="4" w:space="0" w:color="auto"/>
            </w:tcBorders>
            <w:shd w:val="clear" w:color="auto" w:fill="auto"/>
            <w:vAlign w:val="center"/>
          </w:tcPr>
          <w:p w14:paraId="1DEF7D6D" w14:textId="332EBAB6" w:rsidR="001B0C99" w:rsidRDefault="001B0C99" w:rsidP="001B0C99">
            <w:pPr>
              <w:pStyle w:val="a4"/>
              <w:ind w:firstLine="220"/>
            </w:pPr>
            <w:r>
              <w:t>2</w:t>
            </w:r>
          </w:p>
        </w:tc>
        <w:tc>
          <w:tcPr>
            <w:tcW w:w="2342" w:type="dxa"/>
            <w:tcBorders>
              <w:top w:val="single" w:sz="4" w:space="0" w:color="auto"/>
              <w:left w:val="single" w:sz="4" w:space="0" w:color="auto"/>
            </w:tcBorders>
            <w:shd w:val="clear" w:color="auto" w:fill="auto"/>
            <w:vAlign w:val="bottom"/>
          </w:tcPr>
          <w:p w14:paraId="2A74F98C" w14:textId="77777777" w:rsidR="001B0C99" w:rsidRPr="009E1F6E" w:rsidRDefault="001B0C99" w:rsidP="001B0C99">
            <w:pPr>
              <w:pStyle w:val="a4"/>
              <w:spacing w:line="252" w:lineRule="auto"/>
              <w:rPr>
                <w:sz w:val="20"/>
                <w:szCs w:val="20"/>
              </w:rPr>
            </w:pPr>
            <w:r>
              <w:rPr>
                <w:sz w:val="20"/>
                <w:szCs w:val="20"/>
              </w:rPr>
              <w:t>Ф</w:t>
            </w:r>
            <w:r w:rsidRPr="009E1F6E">
              <w:rPr>
                <w:sz w:val="20"/>
                <w:szCs w:val="20"/>
              </w:rPr>
              <w:t>уфайка трикотажна чорного кольору для персоналу воєнізованої охорони</w:t>
            </w:r>
          </w:p>
          <w:p w14:paraId="64962821" w14:textId="77777777" w:rsidR="001B0C99" w:rsidRPr="009E1F6E" w:rsidRDefault="001B0C99" w:rsidP="001B0C99">
            <w:pPr>
              <w:pStyle w:val="a4"/>
              <w:spacing w:line="252" w:lineRule="auto"/>
              <w:rPr>
                <w:sz w:val="20"/>
                <w:szCs w:val="20"/>
              </w:rPr>
            </w:pPr>
          </w:p>
          <w:p w14:paraId="6F8E63A2" w14:textId="77777777" w:rsidR="001B0C99" w:rsidRPr="009E1F6E" w:rsidRDefault="001B0C99" w:rsidP="001B0C99">
            <w:pPr>
              <w:pStyle w:val="a4"/>
              <w:spacing w:line="252" w:lineRule="auto"/>
              <w:rPr>
                <w:sz w:val="20"/>
                <w:szCs w:val="20"/>
              </w:rPr>
            </w:pPr>
          </w:p>
          <w:p w14:paraId="44914266" w14:textId="77777777" w:rsidR="001B0C99" w:rsidRPr="009E1F6E" w:rsidRDefault="001B0C99" w:rsidP="001B0C99">
            <w:pPr>
              <w:pStyle w:val="a4"/>
              <w:spacing w:line="252" w:lineRule="auto"/>
              <w:rPr>
                <w:sz w:val="20"/>
                <w:szCs w:val="20"/>
              </w:rPr>
            </w:pPr>
          </w:p>
          <w:p w14:paraId="13AD2956" w14:textId="77777777" w:rsidR="001B0C99" w:rsidRPr="009E1F6E" w:rsidRDefault="001B0C99" w:rsidP="001B0C99">
            <w:pPr>
              <w:pStyle w:val="a4"/>
              <w:spacing w:line="252" w:lineRule="auto"/>
              <w:rPr>
                <w:sz w:val="20"/>
                <w:szCs w:val="20"/>
              </w:rPr>
            </w:pPr>
          </w:p>
          <w:p w14:paraId="07AB77EC" w14:textId="18A274C4" w:rsidR="001B0C99" w:rsidRDefault="001B0C99" w:rsidP="001B0C99">
            <w:pPr>
              <w:pStyle w:val="a4"/>
              <w:rPr>
                <w:sz w:val="22"/>
                <w:szCs w:val="22"/>
              </w:rPr>
            </w:pPr>
          </w:p>
        </w:tc>
        <w:tc>
          <w:tcPr>
            <w:tcW w:w="1440" w:type="dxa"/>
            <w:tcBorders>
              <w:top w:val="single" w:sz="4" w:space="0" w:color="auto"/>
              <w:left w:val="single" w:sz="4" w:space="0" w:color="auto"/>
            </w:tcBorders>
            <w:shd w:val="clear" w:color="auto" w:fill="auto"/>
            <w:vAlign w:val="center"/>
          </w:tcPr>
          <w:p w14:paraId="58244A7C" w14:textId="7241D92E" w:rsidR="001B0C99" w:rsidRDefault="001B0C99" w:rsidP="001B0C99">
            <w:pPr>
              <w:pStyle w:val="a4"/>
              <w:ind w:left="540"/>
            </w:pPr>
          </w:p>
        </w:tc>
        <w:tc>
          <w:tcPr>
            <w:tcW w:w="1800" w:type="dxa"/>
            <w:gridSpan w:val="2"/>
            <w:tcBorders>
              <w:top w:val="single" w:sz="4" w:space="0" w:color="auto"/>
              <w:left w:val="single" w:sz="4" w:space="0" w:color="auto"/>
            </w:tcBorders>
            <w:shd w:val="clear" w:color="auto" w:fill="auto"/>
          </w:tcPr>
          <w:p w14:paraId="034A6844" w14:textId="77777777" w:rsidR="001B0C99" w:rsidRDefault="001B0C99" w:rsidP="001B0C99">
            <w:pPr>
              <w:rPr>
                <w:sz w:val="10"/>
                <w:szCs w:val="10"/>
              </w:rPr>
            </w:pPr>
          </w:p>
        </w:tc>
        <w:tc>
          <w:tcPr>
            <w:tcW w:w="1982" w:type="dxa"/>
            <w:tcBorders>
              <w:top w:val="single" w:sz="4" w:space="0" w:color="auto"/>
              <w:left w:val="single" w:sz="4" w:space="0" w:color="auto"/>
            </w:tcBorders>
            <w:shd w:val="clear" w:color="auto" w:fill="auto"/>
          </w:tcPr>
          <w:p w14:paraId="588EBDC9" w14:textId="77777777" w:rsidR="001B0C99" w:rsidRDefault="001B0C99" w:rsidP="001B0C99">
            <w:pPr>
              <w:rPr>
                <w:sz w:val="10"/>
                <w:szCs w:val="10"/>
              </w:rPr>
            </w:pPr>
          </w:p>
        </w:tc>
        <w:tc>
          <w:tcPr>
            <w:tcW w:w="1987" w:type="dxa"/>
            <w:gridSpan w:val="2"/>
            <w:tcBorders>
              <w:top w:val="single" w:sz="4" w:space="0" w:color="auto"/>
              <w:left w:val="single" w:sz="4" w:space="0" w:color="auto"/>
              <w:right w:val="single" w:sz="4" w:space="0" w:color="auto"/>
            </w:tcBorders>
            <w:shd w:val="clear" w:color="auto" w:fill="auto"/>
          </w:tcPr>
          <w:p w14:paraId="7713B3FE" w14:textId="77777777" w:rsidR="001B0C99" w:rsidRDefault="001B0C99" w:rsidP="001B0C99">
            <w:pPr>
              <w:rPr>
                <w:sz w:val="10"/>
                <w:szCs w:val="10"/>
              </w:rPr>
            </w:pPr>
          </w:p>
        </w:tc>
      </w:tr>
      <w:tr w:rsidR="001B0C99" w14:paraId="2DD126BF" w14:textId="77777777">
        <w:trPr>
          <w:trHeight w:hRule="exact" w:val="288"/>
          <w:jc w:val="center"/>
        </w:trPr>
        <w:tc>
          <w:tcPr>
            <w:tcW w:w="8116" w:type="dxa"/>
            <w:gridSpan w:val="6"/>
            <w:tcBorders>
              <w:top w:val="single" w:sz="4" w:space="0" w:color="auto"/>
              <w:left w:val="single" w:sz="4" w:space="0" w:color="auto"/>
            </w:tcBorders>
            <w:shd w:val="clear" w:color="auto" w:fill="auto"/>
            <w:vAlign w:val="bottom"/>
          </w:tcPr>
          <w:p w14:paraId="23E4A086" w14:textId="77777777" w:rsidR="001B0C99" w:rsidRDefault="001B0C99" w:rsidP="001B0C99">
            <w:pPr>
              <w:pStyle w:val="a4"/>
              <w:jc w:val="right"/>
            </w:pPr>
            <w:r>
              <w:rPr>
                <w:b/>
                <w:bCs/>
                <w:lang w:val="ru-RU" w:eastAsia="ru-RU" w:bidi="ru-RU"/>
              </w:rPr>
              <w:t>Разом:</w:t>
            </w:r>
          </w:p>
        </w:tc>
        <w:tc>
          <w:tcPr>
            <w:tcW w:w="1987" w:type="dxa"/>
            <w:gridSpan w:val="2"/>
            <w:tcBorders>
              <w:top w:val="single" w:sz="4" w:space="0" w:color="auto"/>
              <w:left w:val="single" w:sz="4" w:space="0" w:color="auto"/>
              <w:right w:val="single" w:sz="4" w:space="0" w:color="auto"/>
            </w:tcBorders>
            <w:shd w:val="clear" w:color="auto" w:fill="auto"/>
          </w:tcPr>
          <w:p w14:paraId="14EEF246" w14:textId="77777777" w:rsidR="001B0C99" w:rsidRDefault="001B0C99" w:rsidP="001B0C99">
            <w:pPr>
              <w:rPr>
                <w:sz w:val="10"/>
                <w:szCs w:val="10"/>
              </w:rPr>
            </w:pPr>
          </w:p>
        </w:tc>
      </w:tr>
      <w:tr w:rsidR="001B0C99" w14:paraId="2E99822B" w14:textId="77777777">
        <w:trPr>
          <w:trHeight w:hRule="exact" w:val="293"/>
          <w:jc w:val="center"/>
        </w:trPr>
        <w:tc>
          <w:tcPr>
            <w:tcW w:w="8116" w:type="dxa"/>
            <w:gridSpan w:val="6"/>
            <w:tcBorders>
              <w:top w:val="single" w:sz="4" w:space="0" w:color="auto"/>
              <w:left w:val="single" w:sz="4" w:space="0" w:color="auto"/>
              <w:bottom w:val="single" w:sz="4" w:space="0" w:color="auto"/>
            </w:tcBorders>
            <w:shd w:val="clear" w:color="auto" w:fill="auto"/>
            <w:vAlign w:val="bottom"/>
          </w:tcPr>
          <w:p w14:paraId="4BC83385" w14:textId="77777777" w:rsidR="001B0C99" w:rsidRDefault="001B0C99" w:rsidP="001B0C99">
            <w:pPr>
              <w:pStyle w:val="a4"/>
              <w:jc w:val="right"/>
            </w:pPr>
            <w:r>
              <w:rPr>
                <w:b/>
                <w:bCs/>
                <w:lang w:val="ru-RU" w:eastAsia="ru-RU" w:bidi="ru-RU"/>
              </w:rPr>
              <w:t xml:space="preserve">у тому </w:t>
            </w:r>
            <w:r>
              <w:rPr>
                <w:b/>
                <w:bCs/>
              </w:rPr>
              <w:t xml:space="preserve">числі </w:t>
            </w:r>
            <w:r>
              <w:rPr>
                <w:b/>
                <w:bCs/>
                <w:lang w:val="ru-RU" w:eastAsia="ru-RU" w:bidi="ru-RU"/>
              </w:rPr>
              <w:t>ПДВ:</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5A6D4FC1" w14:textId="77777777" w:rsidR="001B0C99" w:rsidRDefault="001B0C99" w:rsidP="001B0C99">
            <w:pPr>
              <w:rPr>
                <w:sz w:val="10"/>
                <w:szCs w:val="10"/>
              </w:rPr>
            </w:pPr>
          </w:p>
        </w:tc>
      </w:tr>
      <w:tr w:rsidR="001B0C99" w14:paraId="1311B44A" w14:textId="77777777">
        <w:trPr>
          <w:gridAfter w:val="1"/>
          <w:wAfter w:w="187" w:type="dxa"/>
          <w:trHeight w:hRule="exact" w:val="288"/>
          <w:jc w:val="center"/>
        </w:trPr>
        <w:tc>
          <w:tcPr>
            <w:tcW w:w="4958" w:type="dxa"/>
            <w:gridSpan w:val="4"/>
            <w:tcBorders>
              <w:top w:val="single" w:sz="4" w:space="0" w:color="auto"/>
              <w:left w:val="single" w:sz="4" w:space="0" w:color="auto"/>
            </w:tcBorders>
            <w:shd w:val="clear" w:color="auto" w:fill="auto"/>
            <w:vAlign w:val="bottom"/>
          </w:tcPr>
          <w:p w14:paraId="38818901" w14:textId="77777777" w:rsidR="001B0C99" w:rsidRDefault="001B0C99" w:rsidP="001B0C99">
            <w:pPr>
              <w:pStyle w:val="a4"/>
              <w:jc w:val="center"/>
            </w:pPr>
            <w:r>
              <w:rPr>
                <w:b/>
                <w:bCs/>
              </w:rPr>
              <w:t>ПРОДАВЕЦЬ</w:t>
            </w:r>
          </w:p>
        </w:tc>
        <w:tc>
          <w:tcPr>
            <w:tcW w:w="4958" w:type="dxa"/>
            <w:gridSpan w:val="3"/>
            <w:tcBorders>
              <w:top w:val="single" w:sz="4" w:space="0" w:color="auto"/>
              <w:left w:val="single" w:sz="4" w:space="0" w:color="auto"/>
              <w:right w:val="single" w:sz="4" w:space="0" w:color="auto"/>
            </w:tcBorders>
            <w:shd w:val="clear" w:color="auto" w:fill="auto"/>
            <w:vAlign w:val="bottom"/>
          </w:tcPr>
          <w:p w14:paraId="5C71C14E" w14:textId="77777777" w:rsidR="001B0C99" w:rsidRDefault="001B0C99" w:rsidP="001B0C99">
            <w:pPr>
              <w:pStyle w:val="a4"/>
              <w:jc w:val="center"/>
            </w:pPr>
            <w:r>
              <w:rPr>
                <w:b/>
                <w:bCs/>
              </w:rPr>
              <w:t>ПОКУПЕЦЬ</w:t>
            </w:r>
          </w:p>
        </w:tc>
      </w:tr>
      <w:tr w:rsidR="001B0C99" w14:paraId="27627AF7" w14:textId="77777777">
        <w:trPr>
          <w:gridAfter w:val="1"/>
          <w:wAfter w:w="187" w:type="dxa"/>
          <w:trHeight w:hRule="exact" w:val="562"/>
          <w:jc w:val="center"/>
        </w:trPr>
        <w:tc>
          <w:tcPr>
            <w:tcW w:w="4958" w:type="dxa"/>
            <w:gridSpan w:val="4"/>
            <w:tcBorders>
              <w:top w:val="single" w:sz="4" w:space="0" w:color="auto"/>
              <w:left w:val="single" w:sz="4" w:space="0" w:color="auto"/>
            </w:tcBorders>
            <w:shd w:val="clear" w:color="auto" w:fill="auto"/>
          </w:tcPr>
          <w:p w14:paraId="293E4464" w14:textId="77777777" w:rsidR="001B0C99" w:rsidRDefault="001B0C99" w:rsidP="001B0C99">
            <w:pPr>
              <w:rPr>
                <w:sz w:val="10"/>
                <w:szCs w:val="10"/>
              </w:rPr>
            </w:pPr>
          </w:p>
        </w:tc>
        <w:tc>
          <w:tcPr>
            <w:tcW w:w="4958" w:type="dxa"/>
            <w:gridSpan w:val="3"/>
            <w:tcBorders>
              <w:top w:val="single" w:sz="4" w:space="0" w:color="auto"/>
              <w:left w:val="single" w:sz="4" w:space="0" w:color="auto"/>
              <w:right w:val="single" w:sz="4" w:space="0" w:color="auto"/>
            </w:tcBorders>
            <w:shd w:val="clear" w:color="auto" w:fill="auto"/>
            <w:vAlign w:val="bottom"/>
          </w:tcPr>
          <w:p w14:paraId="54D26B12" w14:textId="29E48F12" w:rsidR="001B0C99" w:rsidRDefault="001B0C99" w:rsidP="001B0C99">
            <w:pPr>
              <w:pStyle w:val="a4"/>
              <w:jc w:val="center"/>
            </w:pPr>
            <w:r>
              <w:rPr>
                <w:b/>
                <w:bCs/>
              </w:rPr>
              <w:t>Управління поліції охорони в Рівненській області</w:t>
            </w:r>
          </w:p>
        </w:tc>
      </w:tr>
      <w:tr w:rsidR="001B0C99" w14:paraId="39F146AC" w14:textId="77777777">
        <w:trPr>
          <w:gridAfter w:val="1"/>
          <w:wAfter w:w="187" w:type="dxa"/>
          <w:trHeight w:hRule="exact" w:val="288"/>
          <w:jc w:val="center"/>
        </w:trPr>
        <w:tc>
          <w:tcPr>
            <w:tcW w:w="4958" w:type="dxa"/>
            <w:gridSpan w:val="4"/>
            <w:tcBorders>
              <w:top w:val="single" w:sz="4" w:space="0" w:color="auto"/>
              <w:left w:val="single" w:sz="4" w:space="0" w:color="auto"/>
            </w:tcBorders>
            <w:shd w:val="clear" w:color="auto" w:fill="auto"/>
          </w:tcPr>
          <w:p w14:paraId="08141F04" w14:textId="77777777" w:rsidR="001B0C99" w:rsidRDefault="001B0C99" w:rsidP="001B0C99">
            <w:pPr>
              <w:rPr>
                <w:sz w:val="10"/>
                <w:szCs w:val="10"/>
              </w:rPr>
            </w:pPr>
          </w:p>
        </w:tc>
        <w:tc>
          <w:tcPr>
            <w:tcW w:w="4958" w:type="dxa"/>
            <w:gridSpan w:val="3"/>
            <w:tcBorders>
              <w:top w:val="single" w:sz="4" w:space="0" w:color="auto"/>
              <w:left w:val="single" w:sz="4" w:space="0" w:color="auto"/>
              <w:right w:val="single" w:sz="4" w:space="0" w:color="auto"/>
            </w:tcBorders>
            <w:shd w:val="clear" w:color="auto" w:fill="auto"/>
          </w:tcPr>
          <w:p w14:paraId="06F6824C" w14:textId="77777777" w:rsidR="001B0C99" w:rsidRDefault="001B0C99" w:rsidP="001B0C99">
            <w:pPr>
              <w:rPr>
                <w:sz w:val="10"/>
                <w:szCs w:val="10"/>
              </w:rPr>
            </w:pPr>
          </w:p>
        </w:tc>
      </w:tr>
      <w:tr w:rsidR="001B0C99" w14:paraId="11EF7500" w14:textId="77777777">
        <w:trPr>
          <w:gridAfter w:val="1"/>
          <w:wAfter w:w="187" w:type="dxa"/>
          <w:trHeight w:hRule="exact" w:val="288"/>
          <w:jc w:val="center"/>
        </w:trPr>
        <w:tc>
          <w:tcPr>
            <w:tcW w:w="4958" w:type="dxa"/>
            <w:gridSpan w:val="4"/>
            <w:tcBorders>
              <w:top w:val="single" w:sz="4" w:space="0" w:color="auto"/>
              <w:left w:val="single" w:sz="4" w:space="0" w:color="auto"/>
            </w:tcBorders>
            <w:shd w:val="clear" w:color="auto" w:fill="auto"/>
          </w:tcPr>
          <w:p w14:paraId="7830FCA3" w14:textId="77777777" w:rsidR="001B0C99" w:rsidRDefault="001B0C99" w:rsidP="001B0C99">
            <w:pPr>
              <w:rPr>
                <w:sz w:val="10"/>
                <w:szCs w:val="10"/>
              </w:rPr>
            </w:pPr>
          </w:p>
        </w:tc>
        <w:tc>
          <w:tcPr>
            <w:tcW w:w="4958" w:type="dxa"/>
            <w:gridSpan w:val="3"/>
            <w:tcBorders>
              <w:top w:val="single" w:sz="4" w:space="0" w:color="auto"/>
              <w:left w:val="single" w:sz="4" w:space="0" w:color="auto"/>
              <w:right w:val="single" w:sz="4" w:space="0" w:color="auto"/>
            </w:tcBorders>
            <w:shd w:val="clear" w:color="auto" w:fill="auto"/>
          </w:tcPr>
          <w:p w14:paraId="0A58F659" w14:textId="77777777" w:rsidR="001B0C99" w:rsidRDefault="001B0C99" w:rsidP="001B0C99">
            <w:pPr>
              <w:rPr>
                <w:sz w:val="10"/>
                <w:szCs w:val="10"/>
              </w:rPr>
            </w:pPr>
          </w:p>
        </w:tc>
      </w:tr>
      <w:tr w:rsidR="001B0C99" w14:paraId="41081E55" w14:textId="77777777">
        <w:trPr>
          <w:gridAfter w:val="1"/>
          <w:wAfter w:w="187" w:type="dxa"/>
          <w:trHeight w:hRule="exact" w:val="1397"/>
          <w:jc w:val="center"/>
        </w:trPr>
        <w:tc>
          <w:tcPr>
            <w:tcW w:w="4958" w:type="dxa"/>
            <w:gridSpan w:val="4"/>
            <w:tcBorders>
              <w:top w:val="single" w:sz="4" w:space="0" w:color="auto"/>
              <w:left w:val="single" w:sz="4" w:space="0" w:color="auto"/>
              <w:bottom w:val="single" w:sz="4" w:space="0" w:color="auto"/>
            </w:tcBorders>
            <w:shd w:val="clear" w:color="auto" w:fill="auto"/>
            <w:vAlign w:val="bottom"/>
          </w:tcPr>
          <w:p w14:paraId="2A682B1D" w14:textId="77777777" w:rsidR="001B0C99" w:rsidRDefault="001B0C99" w:rsidP="001B0C99">
            <w:pPr>
              <w:pStyle w:val="a4"/>
            </w:pPr>
            <w:r>
              <w:t>М.П.</w:t>
            </w:r>
          </w:p>
        </w:tc>
        <w:tc>
          <w:tcPr>
            <w:tcW w:w="49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94AAE28" w14:textId="77777777" w:rsidR="001B0C99" w:rsidRDefault="001B0C99" w:rsidP="001B0C99">
            <w:pPr>
              <w:pStyle w:val="a4"/>
            </w:pPr>
            <w:r>
              <w:t>М.П.</w:t>
            </w:r>
          </w:p>
        </w:tc>
      </w:tr>
    </w:tbl>
    <w:p w14:paraId="39253E0C" w14:textId="77777777" w:rsidR="00447033" w:rsidRDefault="00447033" w:rsidP="001B0C99"/>
    <w:sectPr w:rsidR="00447033" w:rsidSect="001B0C99">
      <w:headerReference w:type="default" r:id="rId13"/>
      <w:footerReference w:type="default" r:id="rId14"/>
      <w:pgSz w:w="11900" w:h="16840"/>
      <w:pgMar w:top="598" w:right="682" w:bottom="1397" w:left="1099" w:header="17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F8D99" w14:textId="77777777" w:rsidR="00093524" w:rsidRDefault="00093524">
      <w:r>
        <w:separator/>
      </w:r>
    </w:p>
  </w:endnote>
  <w:endnote w:type="continuationSeparator" w:id="0">
    <w:p w14:paraId="32FEC4CA" w14:textId="77777777" w:rsidR="00093524" w:rsidRDefault="0009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79EF" w14:textId="77777777" w:rsidR="00F17358" w:rsidRDefault="00F17358">
    <w:pPr>
      <w:spacing w:line="1" w:lineRule="exact"/>
    </w:pPr>
    <w:r>
      <w:rPr>
        <w:noProof/>
      </w:rPr>
      <mc:AlternateContent>
        <mc:Choice Requires="wps">
          <w:drawing>
            <wp:anchor distT="0" distB="0" distL="0" distR="0" simplePos="0" relativeHeight="62914690" behindDoc="1" locked="0" layoutInCell="1" allowOverlap="1" wp14:anchorId="084DA4BF" wp14:editId="25B5D987">
              <wp:simplePos x="0" y="0"/>
              <wp:positionH relativeFrom="page">
                <wp:posOffset>6955790</wp:posOffset>
              </wp:positionH>
              <wp:positionV relativeFrom="page">
                <wp:posOffset>9980930</wp:posOffset>
              </wp:positionV>
              <wp:extent cx="12827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14:paraId="441CD8FB" w14:textId="77777777" w:rsidR="00F17358" w:rsidRDefault="00F17358">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84DA4BF" id="_x0000_t202" coordsize="21600,21600" o:spt="202" path="m,l,21600r21600,l21600,xe">
              <v:stroke joinstyle="miter"/>
              <v:path gradientshapeok="t" o:connecttype="rect"/>
            </v:shapetype>
            <v:shape id="Shape 1" o:spid="_x0000_s1032" type="#_x0000_t202" style="position:absolute;margin-left:547.7pt;margin-top:785.9pt;width:10.1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" filled="f" stroked="f">
              <v:textbox style="mso-fit-shape-to-text:t" inset="0,0,0,0">
                <w:txbxContent>
                  <w:p w14:paraId="441CD8FB" w14:textId="77777777" w:rsidR="00F17358" w:rsidRDefault="00F17358">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5B27" w14:textId="77777777" w:rsidR="00F17358" w:rsidRDefault="00F17358">
    <w:pPr>
      <w:spacing w:line="1" w:lineRule="exact"/>
    </w:pPr>
    <w:r>
      <w:rPr>
        <w:noProof/>
      </w:rPr>
      <mc:AlternateContent>
        <mc:Choice Requires="wps">
          <w:drawing>
            <wp:anchor distT="0" distB="0" distL="0" distR="0" simplePos="0" relativeHeight="62914694" behindDoc="1" locked="0" layoutInCell="1" allowOverlap="1" wp14:anchorId="082EA1D4" wp14:editId="0002F472">
              <wp:simplePos x="0" y="0"/>
              <wp:positionH relativeFrom="page">
                <wp:posOffset>6952615</wp:posOffset>
              </wp:positionH>
              <wp:positionV relativeFrom="page">
                <wp:posOffset>9864090</wp:posOffset>
              </wp:positionV>
              <wp:extent cx="12827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88265"/>
                      </a:xfrm>
                      <a:prstGeom prst="rect">
                        <a:avLst/>
                      </a:prstGeom>
                      <a:noFill/>
                    </wps:spPr>
                    <wps:txbx>
                      <w:txbxContent>
                        <w:p w14:paraId="4D41D5DE" w14:textId="77777777" w:rsidR="00F17358" w:rsidRDefault="00F17358">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082EA1D4" id="_x0000_t202" coordsize="21600,21600" o:spt="202" path="m,l,21600r21600,l21600,xe">
              <v:stroke joinstyle="miter"/>
              <v:path gradientshapeok="t" o:connecttype="rect"/>
            </v:shapetype>
            <v:shape id="Shape 5" o:spid="_x0000_s1034" type="#_x0000_t202" style="position:absolute;margin-left:547.45pt;margin-top:776.7pt;width:10.1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" filled="f" stroked="f">
              <v:textbox style="mso-fit-shape-to-text:t" inset="0,0,0,0">
                <w:txbxContent>
                  <w:p w14:paraId="4D41D5DE" w14:textId="77777777" w:rsidR="00F17358" w:rsidRDefault="00F17358">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80DD" w14:textId="77777777" w:rsidR="00F17358" w:rsidRDefault="00F17358">
    <w:pPr>
      <w:spacing w:line="1" w:lineRule="exact"/>
    </w:pPr>
    <w:r>
      <w:rPr>
        <w:noProof/>
      </w:rPr>
      <mc:AlternateContent>
        <mc:Choice Requires="wps">
          <w:drawing>
            <wp:anchor distT="0" distB="0" distL="0" distR="0" simplePos="0" relativeHeight="62914706" behindDoc="1" locked="0" layoutInCell="1" allowOverlap="1" wp14:anchorId="1984F273" wp14:editId="1C55EE29">
              <wp:simplePos x="0" y="0"/>
              <wp:positionH relativeFrom="page">
                <wp:posOffset>6952615</wp:posOffset>
              </wp:positionH>
              <wp:positionV relativeFrom="page">
                <wp:posOffset>9864090</wp:posOffset>
              </wp:positionV>
              <wp:extent cx="128270" cy="91440"/>
              <wp:effectExtent l="0" t="0" r="0" b="0"/>
              <wp:wrapNone/>
              <wp:docPr id="23" name="Shape 23"/>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14:paraId="0AAA611C" w14:textId="77777777" w:rsidR="00F17358" w:rsidRDefault="00F17358">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lang w:val="uk-UA" w:eastAsia="uk-UA" w:bidi="uk-UA"/>
                            </w:rPr>
                            <w:t>#</w:t>
                          </w:r>
                          <w:r>
                            <w:rPr>
                              <w:rFonts w:ascii="Calibri" w:eastAsia="Calibri" w:hAnsi="Calibri" w:cs="Calibri"/>
                              <w:sz w:val="22"/>
                              <w:szCs w:val="22"/>
                              <w:lang w:val="uk-UA" w:eastAsia="uk-UA" w:bidi="uk-UA"/>
                            </w:rPr>
                            <w:fldChar w:fldCharType="end"/>
                          </w:r>
                        </w:p>
                      </w:txbxContent>
                    </wps:txbx>
                    <wps:bodyPr wrap="none" lIns="0" tIns="0" rIns="0" bIns="0">
                      <a:spAutoFit/>
                    </wps:bodyPr>
                  </wps:wsp>
                </a:graphicData>
              </a:graphic>
            </wp:anchor>
          </w:drawing>
        </mc:Choice>
        <mc:Fallback>
          <w:pict>
            <v:shapetype w14:anchorId="1984F273" id="_x0000_t202" coordsize="21600,21600" o:spt="202" path="m,l,21600r21600,l21600,xe">
              <v:stroke joinstyle="miter"/>
              <v:path gradientshapeok="t" o:connecttype="rect"/>
            </v:shapetype>
            <v:shape id="Shape 23" o:spid="_x0000_s1036" type="#_x0000_t202" style="position:absolute;margin-left:547.45pt;margin-top:776.7pt;width:10.1pt;height:7.2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" filled="f" stroked="f">
              <v:textbox style="mso-fit-shape-to-text:t" inset="0,0,0,0">
                <w:txbxContent>
                  <w:p w14:paraId="0AAA611C" w14:textId="77777777" w:rsidR="00F17358" w:rsidRDefault="00F17358">
                    <w:pPr>
                      <w:pStyle w:val="20"/>
                      <w:rPr>
                        <w:sz w:val="22"/>
                        <w:szCs w:val="22"/>
                      </w:rPr>
                    </w:pPr>
                    <w:r>
                      <w:fldChar w:fldCharType="begin"/>
                    </w:r>
                    <w:r>
                      <w:instrText xml:space="preserve"> PAGE \* MERGEFORMAT </w:instrText>
                    </w:r>
                    <w:r>
                      <w:fldChar w:fldCharType="separate"/>
                    </w:r>
                    <w:r>
                      <w:rPr>
                        <w:rFonts w:ascii="Calibri" w:eastAsia="Calibri" w:hAnsi="Calibri" w:cs="Calibri"/>
                        <w:sz w:val="22"/>
                        <w:szCs w:val="22"/>
                        <w:lang w:val="uk-UA" w:eastAsia="uk-UA" w:bidi="uk-UA"/>
                      </w:rPr>
                      <w:t>#</w:t>
                    </w:r>
                    <w:r>
                      <w:rPr>
                        <w:rFonts w:ascii="Calibri" w:eastAsia="Calibri" w:hAnsi="Calibri" w:cs="Calibri"/>
                        <w:sz w:val="22"/>
                        <w:szCs w:val="22"/>
                        <w:lang w:val="uk-UA" w:eastAsia="uk-UA" w:bidi="uk-UA"/>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2609" w14:textId="77777777" w:rsidR="00F17358" w:rsidRDefault="00F17358">
    <w:pPr>
      <w:spacing w:line="1" w:lineRule="exact"/>
    </w:pPr>
    <w:r>
      <w:rPr>
        <w:noProof/>
      </w:rPr>
      <mc:AlternateContent>
        <mc:Choice Requires="wps">
          <w:drawing>
            <wp:anchor distT="0" distB="0" distL="0" distR="0" simplePos="0" relativeHeight="62914712" behindDoc="1" locked="0" layoutInCell="1" allowOverlap="1" wp14:anchorId="3702D415" wp14:editId="028EF2FD">
              <wp:simplePos x="0" y="0"/>
              <wp:positionH relativeFrom="page">
                <wp:posOffset>6952615</wp:posOffset>
              </wp:positionH>
              <wp:positionV relativeFrom="page">
                <wp:posOffset>9864090</wp:posOffset>
              </wp:positionV>
              <wp:extent cx="130810" cy="91440"/>
              <wp:effectExtent l="0" t="0" r="0" b="0"/>
              <wp:wrapNone/>
              <wp:docPr id="35" name="Shape 35"/>
              <wp:cNvGraphicFramePr/>
              <a:graphic xmlns:a="http://schemas.openxmlformats.org/drawingml/2006/main">
                <a:graphicData uri="http://schemas.microsoft.com/office/word/2010/wordprocessingShape">
                  <wps:wsp>
                    <wps:cNvSpPr txBox="1"/>
                    <wps:spPr>
                      <a:xfrm>
                        <a:off x="0" y="0"/>
                        <a:ext cx="130810" cy="91440"/>
                      </a:xfrm>
                      <a:prstGeom prst="rect">
                        <a:avLst/>
                      </a:prstGeom>
                      <a:noFill/>
                    </wps:spPr>
                    <wps:txbx>
                      <w:txbxContent>
                        <w:p w14:paraId="203CF81A" w14:textId="77777777" w:rsidR="00F17358" w:rsidRDefault="00F17358">
                          <w:pPr>
                            <w:pStyle w:val="a9"/>
                          </w:pPr>
                          <w:r>
                            <w:fldChar w:fldCharType="begin"/>
                          </w:r>
                          <w:r>
                            <w:instrText xml:space="preserve"> PAGE \* MERGEFORMAT </w:instrText>
                          </w:r>
                          <w:r>
                            <w:fldChar w:fldCharType="separate"/>
                          </w:r>
                          <w:r>
                            <w:rPr>
                              <w:lang w:val="uk-UA" w:eastAsia="uk-UA" w:bidi="uk-UA"/>
                            </w:rPr>
                            <w:t>#</w:t>
                          </w:r>
                          <w:r>
                            <w:rPr>
                              <w:lang w:val="uk-UA" w:eastAsia="uk-UA" w:bidi="uk-UA"/>
                            </w:rPr>
                            <w:fldChar w:fldCharType="end"/>
                          </w:r>
                        </w:p>
                      </w:txbxContent>
                    </wps:txbx>
                    <wps:bodyPr wrap="none" lIns="0" tIns="0" rIns="0" bIns="0">
                      <a:spAutoFit/>
                    </wps:bodyPr>
                  </wps:wsp>
                </a:graphicData>
              </a:graphic>
            </wp:anchor>
          </w:drawing>
        </mc:Choice>
        <mc:Fallback>
          <w:pict>
            <v:shapetype w14:anchorId="3702D415" id="_x0000_t202" coordsize="21600,21600" o:spt="202" path="m,l,21600r21600,l21600,xe">
              <v:stroke joinstyle="miter"/>
              <v:path gradientshapeok="t" o:connecttype="rect"/>
            </v:shapetype>
            <v:shape id="Shape 35" o:spid="_x0000_s1038" type="#_x0000_t202" style="position:absolute;margin-left:547.45pt;margin-top:776.7pt;width:10.3pt;height:7.2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" filled="f" stroked="f">
              <v:textbox style="mso-fit-shape-to-text:t" inset="0,0,0,0">
                <w:txbxContent>
                  <w:p w14:paraId="203CF81A" w14:textId="77777777" w:rsidR="00F17358" w:rsidRDefault="00F17358">
                    <w:pPr>
                      <w:pStyle w:val="a9"/>
                    </w:pPr>
                    <w:r>
                      <w:fldChar w:fldCharType="begin"/>
                    </w:r>
                    <w:r>
                      <w:instrText xml:space="preserve"> PAGE \* MERGEFORMAT </w:instrText>
                    </w:r>
                    <w:r>
                      <w:fldChar w:fldCharType="separate"/>
                    </w:r>
                    <w:r>
                      <w:rPr>
                        <w:lang w:val="uk-UA" w:eastAsia="uk-UA" w:bidi="uk-UA"/>
                      </w:rPr>
                      <w:t>#</w:t>
                    </w:r>
                    <w:r>
                      <w:rPr>
                        <w:lang w:val="uk-UA" w:eastAsia="uk-UA" w:bidi="uk-U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AC3A3" w14:textId="77777777" w:rsidR="00093524" w:rsidRDefault="00093524"/>
  </w:footnote>
  <w:footnote w:type="continuationSeparator" w:id="0">
    <w:p w14:paraId="2953F62D" w14:textId="77777777" w:rsidR="00093524" w:rsidRDefault="00093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B56B" w14:textId="77777777" w:rsidR="00F17358" w:rsidRDefault="00F17358">
    <w:pPr>
      <w:spacing w:line="1" w:lineRule="exact"/>
    </w:pPr>
    <w:r>
      <w:rPr>
        <w:noProof/>
      </w:rPr>
      <mc:AlternateContent>
        <mc:Choice Requires="wps">
          <w:drawing>
            <wp:anchor distT="0" distB="0" distL="0" distR="0" simplePos="0" relativeHeight="62914692" behindDoc="1" locked="0" layoutInCell="1" allowOverlap="1" wp14:anchorId="4C66D4FA" wp14:editId="200558DC">
              <wp:simplePos x="0" y="0"/>
              <wp:positionH relativeFrom="page">
                <wp:posOffset>6398260</wp:posOffset>
              </wp:positionH>
              <wp:positionV relativeFrom="page">
                <wp:posOffset>445770</wp:posOffset>
              </wp:positionV>
              <wp:extent cx="676910" cy="130810"/>
              <wp:effectExtent l="0" t="0" r="0" b="0"/>
              <wp:wrapNone/>
              <wp:docPr id="3" name="Shape 3"/>
              <wp:cNvGraphicFramePr/>
              <a:graphic xmlns:a="http://schemas.openxmlformats.org/drawingml/2006/main">
                <a:graphicData uri="http://schemas.microsoft.com/office/word/2010/wordprocessingShape">
                  <wps:wsp>
                    <wps:cNvSpPr txBox="1"/>
                    <wps:spPr>
                      <a:xfrm>
                        <a:off x="0" y="0"/>
                        <a:ext cx="676910" cy="130810"/>
                      </a:xfrm>
                      <a:prstGeom prst="rect">
                        <a:avLst/>
                      </a:prstGeom>
                      <a:noFill/>
                    </wps:spPr>
                    <wps:txbx>
                      <w:txbxContent>
                        <w:p w14:paraId="6658DFCD" w14:textId="77777777" w:rsidR="00F17358" w:rsidRDefault="00F17358">
                          <w:pPr>
                            <w:pStyle w:val="20"/>
                            <w:rPr>
                              <w:sz w:val="24"/>
                              <w:szCs w:val="24"/>
                            </w:rPr>
                          </w:pPr>
                          <w:proofErr w:type="spellStart"/>
                          <w:r>
                            <w:rPr>
                              <w:b/>
                              <w:bCs/>
                              <w:sz w:val="24"/>
                              <w:szCs w:val="24"/>
                            </w:rPr>
                            <w:t>Додаток</w:t>
                          </w:r>
                          <w:proofErr w:type="spellEnd"/>
                          <w:r>
                            <w:rPr>
                              <w:b/>
                              <w:bCs/>
                              <w:sz w:val="24"/>
                              <w:szCs w:val="24"/>
                            </w:rPr>
                            <w:t xml:space="preserve"> 1</w:t>
                          </w:r>
                        </w:p>
                      </w:txbxContent>
                    </wps:txbx>
                    <wps:bodyPr wrap="none" lIns="0" tIns="0" rIns="0" bIns="0">
                      <a:spAutoFit/>
                    </wps:bodyPr>
                  </wps:wsp>
                </a:graphicData>
              </a:graphic>
            </wp:anchor>
          </w:drawing>
        </mc:Choice>
        <mc:Fallback>
          <w:pict>
            <v:shapetype w14:anchorId="4C66D4FA" id="_x0000_t202" coordsize="21600,21600" o:spt="202" path="m,l,21600r21600,l21600,xe">
              <v:stroke joinstyle="miter"/>
              <v:path gradientshapeok="t" o:connecttype="rect"/>
            </v:shapetype>
            <v:shape id="Shape 3" o:spid="_x0000_s1033" type="#_x0000_t202" style="position:absolute;margin-left:503.8pt;margin-top:35.1pt;width:53.3pt;height:10.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" filled="f" stroked="f">
              <v:textbox style="mso-fit-shape-to-text:t" inset="0,0,0,0">
                <w:txbxContent>
                  <w:p w14:paraId="6658DFCD" w14:textId="77777777" w:rsidR="00F17358" w:rsidRDefault="00F17358">
                    <w:pPr>
                      <w:pStyle w:val="20"/>
                      <w:rPr>
                        <w:sz w:val="24"/>
                        <w:szCs w:val="24"/>
                      </w:rPr>
                    </w:pPr>
                    <w:proofErr w:type="spellStart"/>
                    <w:r>
                      <w:rPr>
                        <w:b/>
                        <w:bCs/>
                        <w:sz w:val="24"/>
                        <w:szCs w:val="24"/>
                      </w:rPr>
                      <w:t>Додаток</w:t>
                    </w:r>
                    <w:proofErr w:type="spellEnd"/>
                    <w:r>
                      <w:rPr>
                        <w:b/>
                        <w:bCs/>
                        <w:sz w:val="24"/>
                        <w:szCs w:val="24"/>
                      </w:rPr>
                      <w:t xml:space="preserve">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1B0B" w14:textId="77777777" w:rsidR="00F17358" w:rsidRDefault="00F17358" w:rsidP="001B0C99">
    <w:pPr>
      <w:pStyle w:val="af0"/>
      <w:numPr>
        <w:ilvl w:val="0"/>
        <w:numId w:val="32"/>
      </w:numPr>
      <w:spacing w:line="1" w:lineRule="exact"/>
    </w:pPr>
    <w:r>
      <w:rPr>
        <w:noProof/>
      </w:rPr>
      <mc:AlternateContent>
        <mc:Choice Requires="wps">
          <w:drawing>
            <wp:anchor distT="0" distB="0" distL="0" distR="0" simplePos="0" relativeHeight="62914704" behindDoc="1" locked="0" layoutInCell="1" allowOverlap="1" wp14:anchorId="7D488A96" wp14:editId="62F9858A">
              <wp:simplePos x="0" y="0"/>
              <wp:positionH relativeFrom="page">
                <wp:posOffset>6398260</wp:posOffset>
              </wp:positionH>
              <wp:positionV relativeFrom="page">
                <wp:posOffset>445770</wp:posOffset>
              </wp:positionV>
              <wp:extent cx="682625" cy="130810"/>
              <wp:effectExtent l="0" t="0" r="0" b="0"/>
              <wp:wrapNone/>
              <wp:docPr id="21" name="Shape 21"/>
              <wp:cNvGraphicFramePr/>
              <a:graphic xmlns:a="http://schemas.openxmlformats.org/drawingml/2006/main">
                <a:graphicData uri="http://schemas.microsoft.com/office/word/2010/wordprocessingShape">
                  <wps:wsp>
                    <wps:cNvSpPr txBox="1"/>
                    <wps:spPr>
                      <a:xfrm>
                        <a:off x="0" y="0"/>
                        <a:ext cx="682625" cy="130810"/>
                      </a:xfrm>
                      <a:prstGeom prst="rect">
                        <a:avLst/>
                      </a:prstGeom>
                      <a:noFill/>
                    </wps:spPr>
                    <wps:txbx>
                      <w:txbxContent>
                        <w:p w14:paraId="050A897B" w14:textId="035FB78B" w:rsidR="00F17358" w:rsidRDefault="00F17358">
                          <w:pPr>
                            <w:pStyle w:val="20"/>
                            <w:rPr>
                              <w:sz w:val="24"/>
                              <w:szCs w:val="24"/>
                            </w:rPr>
                          </w:pPr>
                        </w:p>
                      </w:txbxContent>
                    </wps:txbx>
                    <wps:bodyPr wrap="none" lIns="0" tIns="0" rIns="0" bIns="0">
                      <a:spAutoFit/>
                    </wps:bodyPr>
                  </wps:wsp>
                </a:graphicData>
              </a:graphic>
            </wp:anchor>
          </w:drawing>
        </mc:Choice>
        <mc:Fallback>
          <w:pict>
            <v:shapetype w14:anchorId="7D488A96" id="_x0000_t202" coordsize="21600,21600" o:spt="202" path="m,l,21600r21600,l21600,xe">
              <v:stroke joinstyle="miter"/>
              <v:path gradientshapeok="t" o:connecttype="rect"/>
            </v:shapetype>
            <v:shape id="Shape 21" o:spid="_x0000_s1035" type="#_x0000_t202" style="position:absolute;left:0;text-align:left;margin-left:503.8pt;margin-top:35.1pt;width:53.75pt;height:10.3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" filled="f" stroked="f">
              <v:textbox style="mso-fit-shape-to-text:t" inset="0,0,0,0">
                <w:txbxContent>
                  <w:p w14:paraId="050A897B" w14:textId="035FB78B" w:rsidR="00F17358" w:rsidRDefault="00F17358">
                    <w:pPr>
                      <w:pStyle w:val="20"/>
                      <w:rPr>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A96B" w14:textId="77777777" w:rsidR="00F17358" w:rsidRDefault="00F17358">
    <w:pPr>
      <w:spacing w:line="1" w:lineRule="exact"/>
    </w:pPr>
    <w:r>
      <w:rPr>
        <w:noProof/>
      </w:rPr>
      <mc:AlternateContent>
        <mc:Choice Requires="wps">
          <w:drawing>
            <wp:anchor distT="0" distB="0" distL="0" distR="0" simplePos="0" relativeHeight="62914710" behindDoc="1" locked="0" layoutInCell="1" allowOverlap="1" wp14:anchorId="2A53AA71" wp14:editId="66BE8BB7">
              <wp:simplePos x="0" y="0"/>
              <wp:positionH relativeFrom="page">
                <wp:posOffset>6398260</wp:posOffset>
              </wp:positionH>
              <wp:positionV relativeFrom="page">
                <wp:posOffset>445770</wp:posOffset>
              </wp:positionV>
              <wp:extent cx="682625" cy="130810"/>
              <wp:effectExtent l="0" t="0" r="0" b="0"/>
              <wp:wrapNone/>
              <wp:docPr id="33" name="Shape 33"/>
              <wp:cNvGraphicFramePr/>
              <a:graphic xmlns:a="http://schemas.openxmlformats.org/drawingml/2006/main">
                <a:graphicData uri="http://schemas.microsoft.com/office/word/2010/wordprocessingShape">
                  <wps:wsp>
                    <wps:cNvSpPr txBox="1"/>
                    <wps:spPr>
                      <a:xfrm>
                        <a:off x="0" y="0"/>
                        <a:ext cx="682625" cy="130810"/>
                      </a:xfrm>
                      <a:prstGeom prst="rect">
                        <a:avLst/>
                      </a:prstGeom>
                      <a:noFill/>
                    </wps:spPr>
                    <wps:txbx>
                      <w:txbxContent>
                        <w:p w14:paraId="54C33572" w14:textId="77777777" w:rsidR="00F17358" w:rsidRDefault="00F17358">
                          <w:pPr>
                            <w:pStyle w:val="a9"/>
                            <w:rPr>
                              <w:sz w:val="24"/>
                              <w:szCs w:val="24"/>
                            </w:rPr>
                          </w:pPr>
                          <w:proofErr w:type="spellStart"/>
                          <w:r>
                            <w:rPr>
                              <w:rFonts w:ascii="Times New Roman" w:eastAsia="Times New Roman" w:hAnsi="Times New Roman" w:cs="Times New Roman"/>
                              <w:b/>
                              <w:bCs/>
                              <w:sz w:val="24"/>
                              <w:szCs w:val="24"/>
                            </w:rPr>
                            <w:t>Додаток</w:t>
                          </w:r>
                          <w:proofErr w:type="spellEnd"/>
                          <w:r>
                            <w:rPr>
                              <w:rFonts w:ascii="Times New Roman" w:eastAsia="Times New Roman" w:hAnsi="Times New Roman" w:cs="Times New Roman"/>
                              <w:b/>
                              <w:bCs/>
                              <w:sz w:val="24"/>
                              <w:szCs w:val="24"/>
                            </w:rPr>
                            <w:t xml:space="preserve"> 5</w:t>
                          </w:r>
                        </w:p>
                      </w:txbxContent>
                    </wps:txbx>
                    <wps:bodyPr wrap="none" lIns="0" tIns="0" rIns="0" bIns="0">
                      <a:spAutoFit/>
                    </wps:bodyPr>
                  </wps:wsp>
                </a:graphicData>
              </a:graphic>
            </wp:anchor>
          </w:drawing>
        </mc:Choice>
        <mc:Fallback>
          <w:pict>
            <v:shapetype w14:anchorId="2A53AA71" id="_x0000_t202" coordsize="21600,21600" o:spt="202" path="m,l,21600r21600,l21600,xe">
              <v:stroke joinstyle="miter"/>
              <v:path gradientshapeok="t" o:connecttype="rect"/>
            </v:shapetype>
            <v:shape id="Shape 33" o:spid="_x0000_s1037" type="#_x0000_t202" style="position:absolute;margin-left:503.8pt;margin-top:35.1pt;width:53.75pt;height:10.3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" filled="f" stroked="f">
              <v:textbox style="mso-fit-shape-to-text:t" inset="0,0,0,0">
                <w:txbxContent>
                  <w:p w14:paraId="54C33572" w14:textId="77777777" w:rsidR="00F17358" w:rsidRDefault="00F17358">
                    <w:pPr>
                      <w:pStyle w:val="a9"/>
                      <w:rPr>
                        <w:sz w:val="24"/>
                        <w:szCs w:val="24"/>
                      </w:rPr>
                    </w:pPr>
                    <w:proofErr w:type="spellStart"/>
                    <w:r>
                      <w:rPr>
                        <w:rFonts w:ascii="Times New Roman" w:eastAsia="Times New Roman" w:hAnsi="Times New Roman" w:cs="Times New Roman"/>
                        <w:b/>
                        <w:bCs/>
                        <w:sz w:val="24"/>
                        <w:szCs w:val="24"/>
                      </w:rPr>
                      <w:t>Додаток</w:t>
                    </w:r>
                    <w:proofErr w:type="spellEnd"/>
                    <w:r>
                      <w:rPr>
                        <w:rFonts w:ascii="Times New Roman" w:eastAsia="Times New Roman" w:hAnsi="Times New Roman" w:cs="Times New Roman"/>
                        <w:b/>
                        <w:bCs/>
                        <w:sz w:val="24"/>
                        <w:szCs w:val="24"/>
                      </w:rPr>
                      <w:t xml:space="preserve">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4B68"/>
    <w:multiLevelType w:val="multilevel"/>
    <w:tmpl w:val="02445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C7736"/>
    <w:multiLevelType w:val="multilevel"/>
    <w:tmpl w:val="5F4EA3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BF2A79"/>
    <w:multiLevelType w:val="multilevel"/>
    <w:tmpl w:val="485A2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97676"/>
    <w:multiLevelType w:val="multilevel"/>
    <w:tmpl w:val="BB88F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55D12"/>
    <w:multiLevelType w:val="multilevel"/>
    <w:tmpl w:val="6EC29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A0208"/>
    <w:multiLevelType w:val="multilevel"/>
    <w:tmpl w:val="50CABC5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54BAE"/>
    <w:multiLevelType w:val="multilevel"/>
    <w:tmpl w:val="3D5080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D46143"/>
    <w:multiLevelType w:val="multilevel"/>
    <w:tmpl w:val="1C1CD1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DE72D0"/>
    <w:multiLevelType w:val="multilevel"/>
    <w:tmpl w:val="CA800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BC084F"/>
    <w:multiLevelType w:val="multilevel"/>
    <w:tmpl w:val="02445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F6391"/>
    <w:multiLevelType w:val="multilevel"/>
    <w:tmpl w:val="F1060BE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F38DB"/>
    <w:multiLevelType w:val="multilevel"/>
    <w:tmpl w:val="CD1C3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A8222C"/>
    <w:multiLevelType w:val="multilevel"/>
    <w:tmpl w:val="6596B38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F17E5"/>
    <w:multiLevelType w:val="multilevel"/>
    <w:tmpl w:val="BCCC8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2E6539"/>
    <w:multiLevelType w:val="multilevel"/>
    <w:tmpl w:val="27508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ED6879"/>
    <w:multiLevelType w:val="multilevel"/>
    <w:tmpl w:val="571A1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5C545C"/>
    <w:multiLevelType w:val="multilevel"/>
    <w:tmpl w:val="188AC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DB5CBE"/>
    <w:multiLevelType w:val="multilevel"/>
    <w:tmpl w:val="49943E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2E72A4"/>
    <w:multiLevelType w:val="multilevel"/>
    <w:tmpl w:val="A618643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320647"/>
    <w:multiLevelType w:val="multilevel"/>
    <w:tmpl w:val="FA30B9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3E7A1A"/>
    <w:multiLevelType w:val="multilevel"/>
    <w:tmpl w:val="34E00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CF0DFC"/>
    <w:multiLevelType w:val="multilevel"/>
    <w:tmpl w:val="6ECE56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4E6931"/>
    <w:multiLevelType w:val="multilevel"/>
    <w:tmpl w:val="952E6B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D71E9"/>
    <w:multiLevelType w:val="multilevel"/>
    <w:tmpl w:val="92AE9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269D8"/>
    <w:multiLevelType w:val="multilevel"/>
    <w:tmpl w:val="84F887C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8569A2"/>
    <w:multiLevelType w:val="multilevel"/>
    <w:tmpl w:val="8F982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7A24A3"/>
    <w:multiLevelType w:val="multilevel"/>
    <w:tmpl w:val="54080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C33A46"/>
    <w:multiLevelType w:val="multilevel"/>
    <w:tmpl w:val="B5DA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C46CEA"/>
    <w:multiLevelType w:val="multilevel"/>
    <w:tmpl w:val="38D2313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F13F27"/>
    <w:multiLevelType w:val="multilevel"/>
    <w:tmpl w:val="F11E8C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BE34B6"/>
    <w:multiLevelType w:val="multilevel"/>
    <w:tmpl w:val="E4F2A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B65E2C"/>
    <w:multiLevelType w:val="multilevel"/>
    <w:tmpl w:val="19C06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4"/>
  </w:num>
  <w:num w:numId="3">
    <w:abstractNumId w:val="12"/>
  </w:num>
  <w:num w:numId="4">
    <w:abstractNumId w:val="19"/>
  </w:num>
  <w:num w:numId="5">
    <w:abstractNumId w:val="6"/>
  </w:num>
  <w:num w:numId="6">
    <w:abstractNumId w:val="29"/>
  </w:num>
  <w:num w:numId="7">
    <w:abstractNumId w:val="23"/>
  </w:num>
  <w:num w:numId="8">
    <w:abstractNumId w:val="10"/>
  </w:num>
  <w:num w:numId="9">
    <w:abstractNumId w:val="18"/>
  </w:num>
  <w:num w:numId="10">
    <w:abstractNumId w:val="28"/>
  </w:num>
  <w:num w:numId="11">
    <w:abstractNumId w:val="5"/>
  </w:num>
  <w:num w:numId="12">
    <w:abstractNumId w:val="9"/>
  </w:num>
  <w:num w:numId="13">
    <w:abstractNumId w:val="7"/>
  </w:num>
  <w:num w:numId="14">
    <w:abstractNumId w:val="25"/>
  </w:num>
  <w:num w:numId="15">
    <w:abstractNumId w:val="21"/>
  </w:num>
  <w:num w:numId="16">
    <w:abstractNumId w:val="16"/>
  </w:num>
  <w:num w:numId="17">
    <w:abstractNumId w:val="17"/>
  </w:num>
  <w:num w:numId="18">
    <w:abstractNumId w:val="3"/>
  </w:num>
  <w:num w:numId="19">
    <w:abstractNumId w:val="8"/>
  </w:num>
  <w:num w:numId="20">
    <w:abstractNumId w:val="15"/>
  </w:num>
  <w:num w:numId="21">
    <w:abstractNumId w:val="4"/>
  </w:num>
  <w:num w:numId="22">
    <w:abstractNumId w:val="11"/>
  </w:num>
  <w:num w:numId="23">
    <w:abstractNumId w:val="20"/>
  </w:num>
  <w:num w:numId="24">
    <w:abstractNumId w:val="1"/>
  </w:num>
  <w:num w:numId="25">
    <w:abstractNumId w:val="27"/>
  </w:num>
  <w:num w:numId="26">
    <w:abstractNumId w:val="31"/>
  </w:num>
  <w:num w:numId="27">
    <w:abstractNumId w:val="26"/>
  </w:num>
  <w:num w:numId="28">
    <w:abstractNumId w:val="22"/>
  </w:num>
  <w:num w:numId="29">
    <w:abstractNumId w:val="14"/>
  </w:num>
  <w:num w:numId="30">
    <w:abstractNumId w:val="13"/>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05"/>
    <w:rsid w:val="000261B2"/>
    <w:rsid w:val="000446C3"/>
    <w:rsid w:val="00062645"/>
    <w:rsid w:val="00093524"/>
    <w:rsid w:val="00137A04"/>
    <w:rsid w:val="001A3386"/>
    <w:rsid w:val="001B0C99"/>
    <w:rsid w:val="001F35BB"/>
    <w:rsid w:val="00250251"/>
    <w:rsid w:val="00275B05"/>
    <w:rsid w:val="002E663B"/>
    <w:rsid w:val="00356F78"/>
    <w:rsid w:val="003B1AB9"/>
    <w:rsid w:val="00446238"/>
    <w:rsid w:val="00447033"/>
    <w:rsid w:val="006544E4"/>
    <w:rsid w:val="00741EDA"/>
    <w:rsid w:val="00786E2C"/>
    <w:rsid w:val="0089595F"/>
    <w:rsid w:val="008A60E1"/>
    <w:rsid w:val="00B96B70"/>
    <w:rsid w:val="00BA7BEE"/>
    <w:rsid w:val="00C051FE"/>
    <w:rsid w:val="00C24EB4"/>
    <w:rsid w:val="00D3661F"/>
    <w:rsid w:val="00DE24F3"/>
    <w:rsid w:val="00ED375C"/>
    <w:rsid w:val="00F17358"/>
    <w:rsid w:val="00F95541"/>
    <w:rsid w:val="00FB7F55"/>
    <w:rsid w:val="00FD2E0D"/>
    <w:rsid w:val="00FE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8DD5"/>
  <w15:docId w15:val="{398654AB-BF70-4C96-83FF-76003FFE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link w:val="a9"/>
    <w:rPr>
      <w:rFonts w:ascii="Calibri" w:eastAsia="Calibri" w:hAnsi="Calibri" w:cs="Calibri"/>
      <w:b w:val="0"/>
      <w:bCs w:val="0"/>
      <w:i w:val="0"/>
      <w:iCs w:val="0"/>
      <w:smallCaps w:val="0"/>
      <w:strike w:val="0"/>
      <w:sz w:val="22"/>
      <w:szCs w:val="22"/>
      <w:u w:val="none"/>
      <w:lang w:val="ru-RU" w:eastAsia="ru-RU" w:bidi="ru-RU"/>
    </w:rPr>
  </w:style>
  <w:style w:type="paragraph" w:customStyle="1" w:styleId="10">
    <w:name w:val="Заголовок №1"/>
    <w:basedOn w:val="a"/>
    <w:link w:val="1"/>
    <w:pPr>
      <w:spacing w:before="180" w:after="360"/>
      <w:jc w:val="center"/>
      <w:outlineLvl w:val="0"/>
    </w:pPr>
    <w:rPr>
      <w:rFonts w:ascii="Times New Roman" w:eastAsia="Times New Roman" w:hAnsi="Times New Roman" w:cs="Times New Roman"/>
      <w:b/>
      <w:bCs/>
      <w:sz w:val="36"/>
      <w:szCs w:val="36"/>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customStyle="1" w:styleId="30">
    <w:name w:val="Основной текст (3)"/>
    <w:basedOn w:val="a"/>
    <w:link w:val="3"/>
    <w:pPr>
      <w:ind w:left="5080"/>
    </w:pPr>
    <w:rPr>
      <w:rFonts w:ascii="Times New Roman" w:eastAsia="Times New Roman" w:hAnsi="Times New Roman" w:cs="Times New Roman"/>
      <w:b/>
      <w:bCs/>
      <w:sz w:val="28"/>
      <w:szCs w:val="28"/>
    </w:rPr>
  </w:style>
  <w:style w:type="paragraph" w:customStyle="1" w:styleId="22">
    <w:name w:val="Основной текст (2)"/>
    <w:basedOn w:val="a"/>
    <w:link w:val="21"/>
    <w:pPr>
      <w:spacing w:after="360"/>
      <w:jc w:val="center"/>
    </w:pPr>
    <w:rPr>
      <w:rFonts w:ascii="Times New Roman" w:eastAsia="Times New Roman" w:hAnsi="Times New Roman" w:cs="Times New Roman"/>
      <w:b/>
      <w:bCs/>
      <w:sz w:val="32"/>
      <w:szCs w:val="32"/>
    </w:rPr>
  </w:style>
  <w:style w:type="paragraph" w:customStyle="1" w:styleId="a4">
    <w:name w:val="Другое"/>
    <w:basedOn w:val="a"/>
    <w:link w:val="a3"/>
    <w:rPr>
      <w:rFonts w:ascii="Times New Roman" w:eastAsia="Times New Roman" w:hAnsi="Times New Roman" w:cs="Times New Roman"/>
    </w:rPr>
  </w:style>
  <w:style w:type="paragraph" w:customStyle="1" w:styleId="24">
    <w:name w:val="Заголовок №2"/>
    <w:basedOn w:val="a"/>
    <w:link w:val="23"/>
    <w:pPr>
      <w:jc w:val="center"/>
      <w:outlineLvl w:val="1"/>
    </w:pPr>
    <w:rPr>
      <w:rFonts w:ascii="Times New Roman" w:eastAsia="Times New Roman" w:hAnsi="Times New Roman" w:cs="Times New Roman"/>
      <w:b/>
      <w:bCs/>
    </w:rPr>
  </w:style>
  <w:style w:type="paragraph" w:customStyle="1" w:styleId="11">
    <w:name w:val="Основной текст1"/>
    <w:basedOn w:val="a"/>
    <w:link w:val="a5"/>
    <w:rPr>
      <w:rFonts w:ascii="Times New Roman" w:eastAsia="Times New Roman" w:hAnsi="Times New Roman" w:cs="Times New Roman"/>
    </w:rPr>
  </w:style>
  <w:style w:type="paragraph" w:customStyle="1" w:styleId="a7">
    <w:name w:val="Подпись к таблице"/>
    <w:basedOn w:val="a"/>
    <w:link w:val="a6"/>
    <w:rPr>
      <w:rFonts w:ascii="Times New Roman" w:eastAsia="Times New Roman" w:hAnsi="Times New Roman" w:cs="Times New Roman"/>
      <w:b/>
      <w:bCs/>
    </w:rPr>
  </w:style>
  <w:style w:type="paragraph" w:customStyle="1" w:styleId="a9">
    <w:name w:val="Колонтитул"/>
    <w:basedOn w:val="a"/>
    <w:link w:val="a8"/>
    <w:rPr>
      <w:rFonts w:ascii="Calibri" w:eastAsia="Calibri" w:hAnsi="Calibri" w:cs="Calibri"/>
      <w:sz w:val="22"/>
      <w:szCs w:val="22"/>
      <w:lang w:val="ru-RU" w:eastAsia="ru-RU" w:bidi="ru-RU"/>
    </w:rPr>
  </w:style>
  <w:style w:type="character" w:styleId="aa">
    <w:name w:val="Hyperlink"/>
    <w:basedOn w:val="a0"/>
    <w:uiPriority w:val="99"/>
    <w:unhideWhenUsed/>
    <w:rsid w:val="00356F78"/>
    <w:rPr>
      <w:color w:val="0563C1" w:themeColor="hyperlink"/>
      <w:u w:val="single"/>
    </w:rPr>
  </w:style>
  <w:style w:type="character" w:styleId="ab">
    <w:name w:val="Unresolved Mention"/>
    <w:basedOn w:val="a0"/>
    <w:uiPriority w:val="99"/>
    <w:semiHidden/>
    <w:unhideWhenUsed/>
    <w:rsid w:val="00356F78"/>
    <w:rPr>
      <w:color w:val="605E5C"/>
      <w:shd w:val="clear" w:color="auto" w:fill="E1DFDD"/>
    </w:rPr>
  </w:style>
  <w:style w:type="paragraph" w:customStyle="1" w:styleId="12">
    <w:name w:val="Абзац списка1"/>
    <w:basedOn w:val="a"/>
    <w:uiPriority w:val="99"/>
    <w:rsid w:val="00FD2E0D"/>
    <w:pPr>
      <w:widowControl/>
      <w:suppressAutoHyphens/>
      <w:ind w:left="720"/>
      <w:contextualSpacing/>
    </w:pPr>
    <w:rPr>
      <w:rFonts w:ascii="Calibri" w:eastAsia="Times New Roman" w:hAnsi="Calibri" w:cs="Times New Roman"/>
      <w:color w:val="auto"/>
      <w:lang w:val="en-US" w:eastAsia="zh-CN" w:bidi="ar-SA"/>
    </w:rPr>
  </w:style>
  <w:style w:type="paragraph" w:styleId="ac">
    <w:name w:val="header"/>
    <w:basedOn w:val="a"/>
    <w:link w:val="ad"/>
    <w:uiPriority w:val="99"/>
    <w:unhideWhenUsed/>
    <w:rsid w:val="001B0C99"/>
    <w:pPr>
      <w:tabs>
        <w:tab w:val="center" w:pos="4677"/>
        <w:tab w:val="right" w:pos="9355"/>
      </w:tabs>
    </w:pPr>
  </w:style>
  <w:style w:type="character" w:customStyle="1" w:styleId="ad">
    <w:name w:val="Верхний колонтитул Знак"/>
    <w:basedOn w:val="a0"/>
    <w:link w:val="ac"/>
    <w:uiPriority w:val="99"/>
    <w:rsid w:val="001B0C99"/>
    <w:rPr>
      <w:color w:val="000000"/>
    </w:rPr>
  </w:style>
  <w:style w:type="paragraph" w:styleId="ae">
    <w:name w:val="footer"/>
    <w:basedOn w:val="a"/>
    <w:link w:val="af"/>
    <w:uiPriority w:val="99"/>
    <w:unhideWhenUsed/>
    <w:rsid w:val="001B0C99"/>
    <w:pPr>
      <w:tabs>
        <w:tab w:val="center" w:pos="4677"/>
        <w:tab w:val="right" w:pos="9355"/>
      </w:tabs>
    </w:pPr>
  </w:style>
  <w:style w:type="character" w:customStyle="1" w:styleId="af">
    <w:name w:val="Нижний колонтитул Знак"/>
    <w:basedOn w:val="a0"/>
    <w:link w:val="ae"/>
    <w:uiPriority w:val="99"/>
    <w:rsid w:val="001B0C99"/>
    <w:rPr>
      <w:color w:val="000000"/>
    </w:rPr>
  </w:style>
  <w:style w:type="paragraph" w:styleId="af0">
    <w:name w:val="List Paragraph"/>
    <w:basedOn w:val="a"/>
    <w:uiPriority w:val="34"/>
    <w:qFormat/>
    <w:rsid w:val="001B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32</Pages>
  <Words>11771</Words>
  <Characters>67098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&lt;4D6963726F736F667420576F7264202D20D2C45FD4EEF0ECE5EDE8E920EEE4FFE3&gt;</vt:lpstr>
    </vt:vector>
  </TitlesOfParts>
  <Company/>
  <LinksUpToDate>false</LinksUpToDate>
  <CharactersWithSpaces>78712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&lt;4D6963726F736F667420576F7264202D20D2C45FD4EEF0ECE5EDE8E920EEE4FFE3&gt;</dc:title>
  <dc:subject/>
  <dc:creator>&lt;CBE5EDEEE2EE&gt;</dc:creator>
  <cp:keywords/>
  <cp:lastModifiedBy>Urist</cp:lastModifiedBy>
  <cp:revision>17</cp:revision>
  <cp:lastPrinted>2023-12-21T14:05:00Z</cp:lastPrinted>
  <dcterms:created xsi:type="dcterms:W3CDTF">2023-11-27T14:23:00Z</dcterms:created>
  <dcterms:modified xsi:type="dcterms:W3CDTF">2024-04-10T07:08:00Z</dcterms:modified>
</cp:coreProperties>
</file>