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8F" w:rsidRPr="0047588F" w:rsidRDefault="0047588F" w:rsidP="00A90465">
      <w:pPr>
        <w:suppressAutoHyphens/>
        <w:spacing w:after="0" w:line="240" w:lineRule="auto"/>
        <w:ind w:left="6521"/>
        <w:rPr>
          <w:rFonts w:ascii="Times New Roman" w:eastAsia="Times New Roman CYR" w:hAnsi="Times New Roman" w:cs="Times New Roman"/>
          <w:b/>
          <w:kern w:val="0"/>
          <w:sz w:val="24"/>
          <w:lang w:eastAsia="ru-RU"/>
        </w:rPr>
      </w:pPr>
      <w:proofErr w:type="spellStart"/>
      <w:r w:rsidRPr="0047588F">
        <w:rPr>
          <w:rFonts w:ascii="Times New Roman" w:eastAsia="Calibri" w:hAnsi="Times New Roman" w:cs="Times New Roman"/>
          <w:b/>
          <w:kern w:val="0"/>
          <w:sz w:val="24"/>
          <w:lang w:eastAsia="ru-RU"/>
        </w:rPr>
        <w:t>Додаток</w:t>
      </w:r>
      <w:proofErr w:type="spellEnd"/>
      <w:r w:rsidRPr="0047588F">
        <w:rPr>
          <w:rFonts w:ascii="Times New Roman" w:eastAsia="Times New Roman CYR" w:hAnsi="Times New Roman" w:cs="Times New Roman"/>
          <w:b/>
          <w:kern w:val="0"/>
          <w:sz w:val="24"/>
          <w:lang w:eastAsia="ru-RU"/>
        </w:rPr>
        <w:t xml:space="preserve"> 2</w:t>
      </w:r>
    </w:p>
    <w:p w:rsidR="0047588F" w:rsidRPr="0047588F" w:rsidRDefault="0047588F" w:rsidP="00A90465">
      <w:pPr>
        <w:suppressAutoHyphens/>
        <w:spacing w:after="0" w:line="240" w:lineRule="auto"/>
        <w:ind w:left="6521"/>
        <w:rPr>
          <w:rFonts w:ascii="Times New Roman" w:eastAsia="Times New Roman CYR" w:hAnsi="Times New Roman" w:cs="Times New Roman"/>
          <w:b/>
          <w:kern w:val="0"/>
          <w:sz w:val="24"/>
          <w:lang w:eastAsia="ru-RU"/>
        </w:rPr>
      </w:pPr>
      <w:proofErr w:type="spellStart"/>
      <w:r w:rsidRPr="0047588F">
        <w:rPr>
          <w:rFonts w:ascii="Times New Roman" w:eastAsia="Calibri" w:hAnsi="Times New Roman" w:cs="Times New Roman"/>
          <w:b/>
          <w:kern w:val="0"/>
          <w:sz w:val="24"/>
          <w:lang w:eastAsia="ru-RU"/>
        </w:rPr>
        <w:t>дотендерної</w:t>
      </w:r>
      <w:proofErr w:type="spellEnd"/>
      <w:r w:rsidR="00A90465">
        <w:rPr>
          <w:rFonts w:ascii="Times New Roman" w:eastAsia="Calibri" w:hAnsi="Times New Roman" w:cs="Times New Roman"/>
          <w:b/>
          <w:kern w:val="0"/>
          <w:sz w:val="24"/>
          <w:lang w:val="uk-UA" w:eastAsia="ru-RU"/>
        </w:rPr>
        <w:t xml:space="preserve"> до</w:t>
      </w:r>
      <w:proofErr w:type="spellStart"/>
      <w:r w:rsidRPr="0047588F">
        <w:rPr>
          <w:rFonts w:ascii="Times New Roman" w:eastAsia="Calibri" w:hAnsi="Times New Roman" w:cs="Times New Roman"/>
          <w:b/>
          <w:kern w:val="0"/>
          <w:sz w:val="24"/>
          <w:lang w:eastAsia="ru-RU"/>
        </w:rPr>
        <w:t>кументації</w:t>
      </w:r>
      <w:proofErr w:type="spellEnd"/>
    </w:p>
    <w:p w:rsidR="0047588F" w:rsidRPr="0047588F" w:rsidRDefault="0047588F" w:rsidP="00475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</w:p>
    <w:p w:rsidR="001533FE" w:rsidRPr="0047588F" w:rsidRDefault="001533FE" w:rsidP="0015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</w:pP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  <w:t>ТехнічнеЗавдання</w:t>
      </w:r>
      <w:proofErr w:type="spellEnd"/>
    </w:p>
    <w:p w:rsidR="0047588F" w:rsidRPr="0047588F" w:rsidRDefault="0047588F" w:rsidP="00475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на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закупівлю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: </w:t>
      </w:r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«код ДК 021:2015 44620000-2 – "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Радіатори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і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котли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для систем центрального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опалення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та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їхдеталі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" (</w:t>
      </w:r>
      <w:bookmarkStart w:id="0" w:name="_Hlk164149528"/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Твердопаливний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котел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з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ручним</w:t>
      </w:r>
      <w:proofErr w:type="spellEnd"/>
      <w:r w:rsid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lang w:val="uk-UA"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завантаженням</w:t>
      </w:r>
      <w:proofErr w:type="spellEnd"/>
      <w:r w:rsid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lang w:val="uk-UA"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палива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150 кВт</w:t>
      </w:r>
      <w:bookmarkEnd w:id="0"/>
      <w:proofErr w:type="gramStart"/>
      <w:r w:rsidR="00F8587A">
        <w:rPr>
          <w:rFonts w:ascii="Times New Roman" w:eastAsia="Times New Roman" w:hAnsi="Times New Roman" w:cs="Times New Roman"/>
          <w:b/>
          <w:color w:val="00000A"/>
          <w:kern w:val="0"/>
          <w:sz w:val="24"/>
          <w:lang w:val="uk-UA" w:eastAsia="ru-RU"/>
        </w:rPr>
        <w:t>;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Т</w:t>
      </w:r>
      <w:proofErr w:type="gramEnd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вердопаливний</w:t>
      </w:r>
      <w:proofErr w:type="spellEnd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котел 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з</w:t>
      </w:r>
      <w:proofErr w:type="spellEnd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ручним</w:t>
      </w:r>
      <w:proofErr w:type="spellEnd"/>
      <w:r w:rsid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lang w:val="uk-UA" w:eastAsia="ru-RU"/>
        </w:rPr>
        <w:t xml:space="preserve"> 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завантаженням</w:t>
      </w:r>
      <w:proofErr w:type="spellEnd"/>
      <w:r w:rsid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lang w:val="uk-UA" w:eastAsia="ru-RU"/>
        </w:rPr>
        <w:t xml:space="preserve"> 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палива</w:t>
      </w:r>
      <w:proofErr w:type="spellEnd"/>
      <w:r w:rsid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lang w:val="uk-UA" w:eastAsia="ru-RU"/>
        </w:rPr>
        <w:t xml:space="preserve"> </w:t>
      </w:r>
      <w:r w:rsidR="00F8587A">
        <w:rPr>
          <w:rFonts w:ascii="Times New Roman" w:eastAsia="Times New Roman" w:hAnsi="Times New Roman" w:cs="Times New Roman"/>
          <w:b/>
          <w:color w:val="00000A"/>
          <w:kern w:val="0"/>
          <w:sz w:val="24"/>
          <w:lang w:val="uk-UA" w:eastAsia="ru-RU"/>
        </w:rPr>
        <w:t>2</w:t>
      </w:r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50 кВт</w:t>
      </w:r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)»</w:t>
      </w:r>
    </w:p>
    <w:p w:rsidR="0047588F" w:rsidRPr="0047588F" w:rsidRDefault="0047588F" w:rsidP="00475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</w:pPr>
    </w:p>
    <w:p w:rsidR="0047588F" w:rsidRPr="0047588F" w:rsidRDefault="0047588F" w:rsidP="00475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</w:pPr>
    </w:p>
    <w:p w:rsidR="00396A72" w:rsidRPr="001533FE" w:rsidRDefault="001533FE" w:rsidP="00153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val="uk-UA" w:eastAsia="ru-RU"/>
        </w:rPr>
        <w:t xml:space="preserve">1.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Перелікдокументів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, </w:t>
      </w:r>
      <w:proofErr w:type="spellStart"/>
      <w:proofErr w:type="gram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п</w:t>
      </w:r>
      <w:proofErr w:type="gram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ідтверджуючихвідповідність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предмета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закупівлі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нормативно-технічнійдокументації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та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технічнимхарактеристикам</w:t>
      </w:r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Твердопаливний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котел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з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ручнимзавантаженнямпалива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150 кВт</w:t>
      </w:r>
      <w:r w:rsidR="00396A72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;</w:t>
      </w:r>
      <w:proofErr w:type="spellStart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Твердопаливний</w:t>
      </w:r>
      <w:proofErr w:type="spellEnd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котел </w:t>
      </w:r>
      <w:proofErr w:type="spellStart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з</w:t>
      </w:r>
      <w:proofErr w:type="spellEnd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ручнимзавантаженнямпалива</w:t>
      </w:r>
      <w:proofErr w:type="spellEnd"/>
      <w:r w:rsidR="00396A72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2</w:t>
      </w:r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50 кВт</w:t>
      </w:r>
      <w:r w:rsidR="00396A72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;</w:t>
      </w:r>
    </w:p>
    <w:p w:rsidR="00396A72" w:rsidRPr="0047588F" w:rsidRDefault="00396A72" w:rsidP="00396A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</w:p>
    <w:p w:rsidR="00283084" w:rsidRPr="00283084" w:rsidRDefault="00283084" w:rsidP="00283084">
      <w:pPr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1.1. Сертифікат відповідності, або копію сертифікату відповідності, видану органом з сертифікації, що підтверджують якість продукції згідно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12100:2016,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1037:2014,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60204-1:2015,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60335-2-102:2017,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61000-3-2:2016,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61000-6-4:2016,  НПАОП 0.00-1.81-18.</w:t>
      </w:r>
    </w:p>
    <w:p w:rsidR="00283084" w:rsidRPr="00283084" w:rsidRDefault="00283084" w:rsidP="00283084">
      <w:pPr>
        <w:tabs>
          <w:tab w:val="left" w:pos="709"/>
          <w:tab w:val="left" w:pos="851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1.2  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Сертифікат на систему екологічного управління стосовно виробництва теплогенераторів, котлів, будівель-теплогенераторів модульних та модулів до них коди КВЕД 25.21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 14001:2015 (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14001:2015,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IDT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>)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>.</w:t>
      </w:r>
    </w:p>
    <w:p w:rsidR="0047588F" w:rsidRPr="00283084" w:rsidRDefault="00283084" w:rsidP="00283084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1.3.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Сертифікат на систему управління якістю стосовно виробництва теплогенераторів, котлів, будівель-теплогенераторів модульних, світильників коди КВЕД 25.21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 9001:2015 (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 9001:2015,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IDT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>)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>.</w:t>
      </w:r>
    </w:p>
    <w:p w:rsidR="0047588F" w:rsidRPr="00283084" w:rsidRDefault="0047588F" w:rsidP="004758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</w:p>
    <w:p w:rsidR="0047588F" w:rsidRPr="00283084" w:rsidRDefault="0047588F" w:rsidP="0047588F">
      <w:pPr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1.</w:t>
      </w:r>
      <w:r w:rsid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4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.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Учасники закупівлі в складі своєї пропозиції повинні надати копію с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ертифікат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у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відповідності, видану органом з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оцінки відповідності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,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стосовно виробництва готової продукції (котлів), згідно технічного регламенту обладнання, що працює під тиском та який чинний на дату розкриття пропозицій Учасників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.</w:t>
      </w:r>
    </w:p>
    <w:p w:rsidR="0047588F" w:rsidRPr="0047588F" w:rsidRDefault="0047588F" w:rsidP="0047588F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1.</w:t>
      </w:r>
      <w:r w:rsid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5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.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Учасники закупівлі в складі своєї пропозиції повинні надати копію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с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ертифікат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уекспертизи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типу виробництва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, видану органом з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оцінки відповідності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,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стосовно виробництва котлів опалювальних твердопаливних водогрійних, згідно технічного регламенту обладнання, що працює під тиском та який чинний на дату розкриття пропозицій Учасників.</w:t>
      </w:r>
    </w:p>
    <w:p w:rsidR="0047588F" w:rsidRPr="0047588F" w:rsidRDefault="0047588F" w:rsidP="0047588F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1.</w:t>
      </w:r>
      <w:r w:rsid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6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. З метою підтвердження відповідності запропонованої продукції Учасники закупівлі в складі своєї пропозиції надають копію ТУ виробника товару на котли опалювальні твердопаливні водогрійні.</w:t>
      </w:r>
    </w:p>
    <w:p w:rsidR="002207B6" w:rsidRPr="002823CC" w:rsidRDefault="0047588F" w:rsidP="0047588F">
      <w:pPr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1.</w:t>
      </w:r>
      <w:r w:rsid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7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. З метою підтвердження можливості використання Замовником котлів опалювальних твердопаливних водогрійних Учасник закупівлі повин</w:t>
      </w:r>
      <w:r w:rsidR="00EA541C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ен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надати в складі пропозицію копію дозволу виданого уповноваженим органом (ДЕРЖПРАЦІ)</w:t>
      </w:r>
      <w:r w:rsidR="00EA541C" w:rsidRPr="002823CC">
        <w:rPr>
          <w:rFonts w:ascii="Times New Roman" w:eastAsia="Times New Roman" w:hAnsi="Times New Roman" w:cs="Times New Roman"/>
          <w:kern w:val="0"/>
          <w:sz w:val="24"/>
          <w:lang w:val="uk-UA" w:eastAsia="ru-RU"/>
        </w:rPr>
        <w:t xml:space="preserve">або </w:t>
      </w:r>
      <w:r w:rsidR="00EA541C" w:rsidRPr="002823CC">
        <w:rPr>
          <w:rFonts w:ascii="Times New Roman" w:hAnsi="Times New Roman" w:cs="Times New Roman"/>
          <w:sz w:val="24"/>
          <w:szCs w:val="24"/>
          <w:lang w:val="uk-UA"/>
        </w:rPr>
        <w:t>декларації відповідності матеріально-технічної бази вимогам законодавства з питань охорони праці</w:t>
      </w:r>
      <w:r w:rsidRPr="002823CC">
        <w:rPr>
          <w:rFonts w:ascii="Times New Roman" w:eastAsia="Times New Roman" w:hAnsi="Times New Roman" w:cs="Times New Roman"/>
          <w:kern w:val="0"/>
          <w:sz w:val="24"/>
          <w:lang w:val="uk-UA" w:eastAsia="ru-RU"/>
        </w:rPr>
        <w:t xml:space="preserve">, що </w:t>
      </w:r>
      <w:r w:rsidR="00EA541C" w:rsidRPr="002823CC">
        <w:rPr>
          <w:rFonts w:ascii="Times New Roman" w:eastAsia="Times New Roman" w:hAnsi="Times New Roman" w:cs="Times New Roman"/>
          <w:kern w:val="0"/>
          <w:sz w:val="24"/>
          <w:lang w:val="uk-UA" w:eastAsia="ru-RU"/>
        </w:rPr>
        <w:t xml:space="preserve">видані  </w:t>
      </w:r>
      <w:r w:rsidRPr="002823CC">
        <w:rPr>
          <w:rFonts w:ascii="Times New Roman" w:eastAsia="Times New Roman" w:hAnsi="Times New Roman" w:cs="Times New Roman"/>
          <w:kern w:val="0"/>
          <w:sz w:val="24"/>
          <w:lang w:val="uk-UA" w:eastAsia="ru-RU"/>
        </w:rPr>
        <w:t>виробнику котлів</w:t>
      </w:r>
      <w:r w:rsidR="00EA541C" w:rsidRPr="002823CC">
        <w:rPr>
          <w:rFonts w:ascii="Times New Roman" w:eastAsia="Times New Roman" w:hAnsi="Times New Roman" w:cs="Times New Roman"/>
          <w:kern w:val="0"/>
          <w:sz w:val="24"/>
          <w:lang w:val="uk-UA" w:eastAsia="ru-RU"/>
        </w:rPr>
        <w:t xml:space="preserve"> чи постачальнику котлів,</w:t>
      </w:r>
      <w:r w:rsidRPr="002823CC">
        <w:rPr>
          <w:rFonts w:ascii="Times New Roman" w:eastAsia="Times New Roman" w:hAnsi="Times New Roman" w:cs="Times New Roman"/>
          <w:kern w:val="0"/>
          <w:sz w:val="24"/>
          <w:lang w:val="uk-UA" w:eastAsia="ru-RU"/>
        </w:rPr>
        <w:t xml:space="preserve">  що посвідчує можливість використання </w:t>
      </w:r>
      <w:r w:rsidR="002207B6" w:rsidRPr="002823CC">
        <w:rPr>
          <w:rFonts w:ascii="Times New Roman" w:hAnsi="Times New Roman" w:cs="Times New Roman"/>
          <w:sz w:val="24"/>
          <w:szCs w:val="24"/>
          <w:lang w:val="uk-UA"/>
        </w:rPr>
        <w:t>котлів з високотемпературним органічним теплоносієм теплопродуктивністю понад 0,1 МВт.</w:t>
      </w:r>
    </w:p>
    <w:p w:rsidR="0047588F" w:rsidRPr="0047588F" w:rsidRDefault="0047588F" w:rsidP="0047588F">
      <w:pPr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lastRenderedPageBreak/>
        <w:t>* У випадку тому якщо учасник закупівлі не є власником вищевказаних документів він надає в складі пропозиції копію листа або і</w:t>
      </w:r>
      <w:r w:rsidR="001533FE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н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шого документа що засвідчує можливість використання вказаних документів учасником в закупівлі.</w:t>
      </w:r>
    </w:p>
    <w:p w:rsidR="001079CA" w:rsidRPr="0047588F" w:rsidRDefault="0047588F" w:rsidP="001533F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</w:pPr>
      <w:r w:rsidRP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2. Відповідність</w:t>
      </w:r>
      <w:r w:rsid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 xml:space="preserve"> </w:t>
      </w:r>
      <w:r w:rsidRP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технічним і якісним характеристикам згідно Технічної</w:t>
      </w:r>
      <w:r w:rsid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 xml:space="preserve"> </w:t>
      </w:r>
      <w:r w:rsidRP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специфікації</w:t>
      </w:r>
      <w:r w:rsid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 xml:space="preserve"> </w:t>
      </w:r>
      <w:r w:rsidRPr="0039256A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Замовника</w:t>
      </w:r>
    </w:p>
    <w:p w:rsidR="0047588F" w:rsidRPr="0047588F" w:rsidRDefault="0047588F" w:rsidP="006F69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2.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.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Гарантійний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лист про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надання</w:t>
      </w:r>
      <w:proofErr w:type="spellEnd"/>
      <w:r w:rsidR="0039256A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замовнику</w:t>
      </w:r>
      <w:proofErr w:type="spellEnd"/>
      <w:r w:rsidR="0039256A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безкоштовної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:</w:t>
      </w:r>
    </w:p>
    <w:p w:rsidR="0047588F" w:rsidRPr="0047588F" w:rsidRDefault="0047588F" w:rsidP="0047588F">
      <w:pPr>
        <w:tabs>
          <w:tab w:val="left" w:pos="3627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-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технічної</w:t>
      </w:r>
      <w:proofErr w:type="spellEnd"/>
      <w:r w:rsidR="0039256A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</w:t>
      </w:r>
      <w:proofErr w:type="spellStart"/>
      <w:proofErr w:type="gram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п</w:t>
      </w:r>
      <w:proofErr w:type="gram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ідтримки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при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монтажі</w:t>
      </w:r>
      <w:proofErr w:type="spellEnd"/>
    </w:p>
    <w:p w:rsidR="0047588F" w:rsidRPr="0047588F" w:rsidRDefault="0047588F" w:rsidP="0047588F">
      <w:pPr>
        <w:tabs>
          <w:tab w:val="left" w:pos="3627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-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проведення</w:t>
      </w:r>
      <w:proofErr w:type="spellEnd"/>
      <w:r w:rsidR="0039256A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навчання</w:t>
      </w:r>
      <w:proofErr w:type="spellEnd"/>
      <w:r w:rsidR="0039256A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обслуговуючого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персоналу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замовника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;  </w:t>
      </w:r>
    </w:p>
    <w:p w:rsidR="0047588F" w:rsidRDefault="0047588F" w:rsidP="0047588F">
      <w:pPr>
        <w:tabs>
          <w:tab w:val="left" w:pos="3627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-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технічної</w:t>
      </w:r>
      <w:proofErr w:type="spellEnd"/>
      <w:r w:rsidR="0039256A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</w:t>
      </w:r>
      <w:proofErr w:type="spellStart"/>
      <w:proofErr w:type="gram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п</w:t>
      </w:r>
      <w:proofErr w:type="gram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ідтримки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при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введенні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в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експлуатацію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.</w:t>
      </w:r>
    </w:p>
    <w:p w:rsidR="001079CA" w:rsidRPr="001079CA" w:rsidRDefault="001079CA" w:rsidP="001079CA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2.2</w:t>
      </w:r>
      <w:r w:rsidR="001533FE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. </w:t>
      </w:r>
      <w:r w:rsidR="003258C2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Доставка та р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озвантаження має здійснюватися за рахунок </w:t>
      </w:r>
      <w:r w:rsidR="001533FE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Постачальника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.</w:t>
      </w:r>
    </w:p>
    <w:p w:rsidR="001079CA" w:rsidRDefault="001079CA" w:rsidP="001079C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Cs/>
          <w:spacing w:val="-1"/>
          <w:kern w:val="0"/>
          <w:szCs w:val="20"/>
          <w:lang w:val="uk-UA" w:eastAsia="uk-UA"/>
        </w:rPr>
        <w:t>2.3</w:t>
      </w:r>
      <w:r w:rsidRPr="001079CA">
        <w:rPr>
          <w:rFonts w:ascii="Times New Roman" w:eastAsia="Times New Roman" w:hAnsi="Times New Roman" w:cs="Times New Roman"/>
          <w:bCs/>
          <w:spacing w:val="-1"/>
          <w:kern w:val="0"/>
          <w:szCs w:val="20"/>
          <w:lang w:val="uk-UA" w:eastAsia="uk-UA"/>
        </w:rPr>
        <w:t xml:space="preserve">. 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Кількість, обсяг поставки та інші характеристики товару:  </w:t>
      </w:r>
      <w:r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2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 шт. ( котел твердопаливний  150  кВт – 1 шт.,  котел твердопаливний 250 кВт – 1 шт.,).</w:t>
      </w:r>
    </w:p>
    <w:p w:rsidR="00E66549" w:rsidRPr="00A21658" w:rsidRDefault="00E66549" w:rsidP="00E665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2.4</w:t>
      </w:r>
      <w:r w:rsidRPr="00E66549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.  Строк (термін) поставки (передачі) </w:t>
      </w:r>
      <w:r w:rsidRPr="00A21658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товару:</w:t>
      </w:r>
      <w:r w:rsidR="0039256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 </w:t>
      </w:r>
      <w:r w:rsidRPr="00A21658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до </w:t>
      </w:r>
      <w:r w:rsidR="00FB0AF6" w:rsidRPr="00A21658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31</w:t>
      </w:r>
      <w:r w:rsidRPr="00A21658">
        <w:rPr>
          <w:rFonts w:ascii="Times New Roman" w:eastAsia="Times New Roman" w:hAnsi="Times New Roman" w:cs="Times New Roman"/>
          <w:kern w:val="0"/>
          <w:szCs w:val="20"/>
          <w:bdr w:val="none" w:sz="0" w:space="0" w:color="auto" w:frame="1"/>
          <w:lang w:val="uk-UA" w:eastAsia="uk-UA"/>
        </w:rPr>
        <w:t>.05.2024р.</w:t>
      </w:r>
    </w:p>
    <w:p w:rsidR="001079CA" w:rsidRPr="001079CA" w:rsidRDefault="001079CA" w:rsidP="001079C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2.</w:t>
      </w:r>
      <w:r w:rsidR="00E66549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5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. Місце поставки:</w:t>
      </w:r>
    </w:p>
    <w:p w:rsidR="001079CA" w:rsidRPr="001079CA" w:rsidRDefault="001079CA" w:rsidP="001079C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Найменування та адреси  закладів </w:t>
      </w:r>
      <w:r w:rsidR="007A3ED5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Управління гуманітарної політики Любешівської селищної ради</w:t>
      </w:r>
      <w:r w:rsidRPr="001079CA">
        <w:rPr>
          <w:rFonts w:ascii="Times New Roman" w:eastAsia="Calibri" w:hAnsi="Times New Roman" w:cs="Times New Roman"/>
          <w:kern w:val="0"/>
          <w:szCs w:val="20"/>
          <w:lang w:val="uk-UA" w:eastAsia="uk-UA"/>
        </w:rPr>
        <w:t xml:space="preserve"> (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місце поставки): </w:t>
      </w:r>
    </w:p>
    <w:p w:rsidR="001079CA" w:rsidRPr="001079CA" w:rsidRDefault="001079CA" w:rsidP="001079C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111"/>
      </w:tblGrid>
      <w:tr w:rsidR="001079CA" w:rsidRPr="001079CA" w:rsidTr="001533FE">
        <w:trPr>
          <w:trHeight w:val="522"/>
        </w:trPr>
        <w:tc>
          <w:tcPr>
            <w:tcW w:w="5103" w:type="dxa"/>
          </w:tcPr>
          <w:p w:rsidR="001079CA" w:rsidRPr="001079CA" w:rsidRDefault="001079CA" w:rsidP="001079C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</w:pPr>
            <w:r w:rsidRPr="001079CA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  <w:t>Назва закладу</w:t>
            </w:r>
          </w:p>
          <w:p w:rsidR="001079CA" w:rsidRPr="001079CA" w:rsidRDefault="001079CA" w:rsidP="001079C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</w:pPr>
          </w:p>
        </w:tc>
        <w:tc>
          <w:tcPr>
            <w:tcW w:w="4111" w:type="dxa"/>
          </w:tcPr>
          <w:p w:rsidR="001079CA" w:rsidRPr="001079CA" w:rsidRDefault="001079CA" w:rsidP="001079C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</w:pPr>
            <w:r w:rsidRPr="001079CA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  <w:t>Адреса</w:t>
            </w:r>
          </w:p>
          <w:p w:rsidR="001079CA" w:rsidRPr="001079CA" w:rsidRDefault="001079CA" w:rsidP="001079C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</w:pPr>
          </w:p>
        </w:tc>
      </w:tr>
      <w:tr w:rsidR="001079CA" w:rsidRPr="001079CA" w:rsidTr="001533FE">
        <w:trPr>
          <w:trHeight w:val="1105"/>
        </w:trPr>
        <w:tc>
          <w:tcPr>
            <w:tcW w:w="5103" w:type="dxa"/>
          </w:tcPr>
          <w:p w:rsidR="001079CA" w:rsidRPr="00197FE1" w:rsidRDefault="00336364" w:rsidP="001079C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</w:pP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Любешівський заклад дошкільної освіти №1 « Ясла-садок « Малятко» Любешівської селищної ради</w:t>
            </w:r>
            <w:r w:rsidR="003258C2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(</w:t>
            </w:r>
            <w:r w:rsidR="003258C2" w:rsidRPr="001079CA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 xml:space="preserve"> котел твердопаливний  150  кВт – 1 </w:t>
            </w:r>
            <w:proofErr w:type="spellStart"/>
            <w:r w:rsidR="003258C2" w:rsidRPr="001079CA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>шт</w:t>
            </w:r>
            <w:proofErr w:type="spellEnd"/>
            <w:r w:rsidR="003258C2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>)</w:t>
            </w:r>
          </w:p>
        </w:tc>
        <w:tc>
          <w:tcPr>
            <w:tcW w:w="4111" w:type="dxa"/>
          </w:tcPr>
          <w:p w:rsidR="001079CA" w:rsidRPr="00197FE1" w:rsidRDefault="00336364" w:rsidP="001533F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</w:pP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44201, </w:t>
            </w:r>
            <w:r w:rsidR="001533FE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Україна, </w:t>
            </w:r>
            <w:r w:rsidR="001533FE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Волинська область,</w:t>
            </w:r>
            <w:proofErr w:type="spellStart"/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>Камінь-Каширський</w:t>
            </w:r>
            <w:proofErr w:type="spellEnd"/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>район</w:t>
            </w:r>
            <w:proofErr w:type="spellEnd"/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, </w:t>
            </w: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смт Люб</w:t>
            </w:r>
            <w:r w:rsidR="00BC68D6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ешів, вул.Незалежності,46</w:t>
            </w:r>
          </w:p>
        </w:tc>
      </w:tr>
      <w:tr w:rsidR="001079CA" w:rsidRPr="001079CA" w:rsidTr="001533FE">
        <w:trPr>
          <w:trHeight w:val="435"/>
        </w:trPr>
        <w:tc>
          <w:tcPr>
            <w:tcW w:w="5103" w:type="dxa"/>
          </w:tcPr>
          <w:p w:rsidR="001079CA" w:rsidRPr="00197FE1" w:rsidRDefault="00B57CCF" w:rsidP="001079C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</w:pP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З</w:t>
            </w:r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аклад загальної середньої освіти «</w:t>
            </w: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Великокурінський</w:t>
            </w:r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 ліцей»</w:t>
            </w:r>
            <w:r w:rsidR="003258C2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(</w:t>
            </w:r>
            <w:r w:rsidR="003258C2" w:rsidRPr="001079CA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 xml:space="preserve">котел твердопаливний 250 кВт – 1 </w:t>
            </w:r>
            <w:proofErr w:type="spellStart"/>
            <w:r w:rsidR="003258C2" w:rsidRPr="001079CA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>шт</w:t>
            </w:r>
            <w:proofErr w:type="spellEnd"/>
            <w:r w:rsidR="003258C2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>)</w:t>
            </w:r>
          </w:p>
        </w:tc>
        <w:tc>
          <w:tcPr>
            <w:tcW w:w="4111" w:type="dxa"/>
          </w:tcPr>
          <w:p w:rsidR="001079CA" w:rsidRPr="00197FE1" w:rsidRDefault="0099091C" w:rsidP="001533F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</w:pP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44210, </w:t>
            </w:r>
            <w:r w:rsidR="001533FE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Україна, </w:t>
            </w:r>
            <w:r w:rsidR="001533FE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Волинська область,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>Камінь-Каширський</w:t>
            </w:r>
            <w:proofErr w:type="spellEnd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>район</w:t>
            </w:r>
            <w:proofErr w:type="spellEnd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, 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с</w:t>
            </w:r>
            <w:r w:rsidR="00701CF4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.Великий</w:t>
            </w:r>
            <w:proofErr w:type="spellEnd"/>
            <w:r w:rsidR="00701CF4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 Курінь </w:t>
            </w: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, 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вул.Незалежності</w:t>
            </w:r>
            <w:proofErr w:type="spellEnd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,</w:t>
            </w:r>
            <w:r w:rsidR="00701CF4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54</w:t>
            </w:r>
          </w:p>
        </w:tc>
      </w:tr>
    </w:tbl>
    <w:p w:rsidR="001079CA" w:rsidRPr="0047588F" w:rsidRDefault="001079CA" w:rsidP="0047588F">
      <w:pPr>
        <w:tabs>
          <w:tab w:val="left" w:pos="3627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</w:p>
    <w:p w:rsidR="005B3F13" w:rsidRPr="00202E68" w:rsidRDefault="005B3F13" w:rsidP="005B3F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</w:pPr>
      <w:bookmarkStart w:id="1" w:name="_Hlk164164125"/>
      <w:r w:rsidRPr="00202E68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  <w:t xml:space="preserve">Твердопаливний котел </w:t>
      </w:r>
      <w:r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  <w:t>1</w:t>
      </w:r>
      <w:r w:rsidRPr="00202E68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  <w:t>50 кВт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357"/>
        <w:gridCol w:w="4282"/>
        <w:gridCol w:w="4667"/>
      </w:tblGrid>
      <w:tr w:rsidR="0047588F" w:rsidRPr="0047588F" w:rsidTr="00623F7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Segoe UI Symbol" w:hAnsi="Times New Roman" w:cs="Times New Roman"/>
                <w:b/>
                <w:color w:val="000000"/>
                <w:kern w:val="0"/>
                <w:lang w:eastAsia="ru-RU"/>
              </w:rPr>
              <w:t>№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Найменування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 параметру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Значення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Котел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водогрійнийтвердопаливнийпіролізний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триходовий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шамотованою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топкою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потужністю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150 кВт)</w:t>
            </w:r>
            <w:r w:rsidR="001533FE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 xml:space="preserve"> – 1 шт.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Котел повинен бути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виготовлений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цільнотягнутоїтовстостінної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товщиноюстінки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не менше3,5мм)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котловоїбезшовної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труби Ø </w:t>
            </w:r>
            <w:r w:rsidR="003258C2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76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іншийдіаметр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передбачається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) марки В20 та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листовоїсталі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марки 09Г2С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товщиною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менше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6мм). 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конструкції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зворотня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вода повинна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подаватися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найбільшнагрітучастинутеплообмінника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.</w:t>
            </w:r>
          </w:p>
          <w:p w:rsidR="0047588F" w:rsidRPr="0047588F" w:rsidRDefault="0047588F" w:rsidP="0047588F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Конструкціякотла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виконана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одному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газоплотному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компактному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блоці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  <w:p w:rsidR="0047588F" w:rsidRPr="0047588F" w:rsidRDefault="0047588F" w:rsidP="0047588F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Двостадійнезгорянняпіролізного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газу,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газифікацієюпалива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спеціалізованійрешітці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широким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діапазономзмінипервинного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/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вторинногопіддувногоповітря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залежності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від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виду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палива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вмісту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оксиду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вуглецю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(СО)</w:t>
            </w:r>
          </w:p>
          <w:p w:rsidR="0047588F" w:rsidRPr="0047588F" w:rsidRDefault="0047588F" w:rsidP="0047588F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lastRenderedPageBreak/>
              <w:t xml:space="preserve">Велика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водоохолоджувальнашамотована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камера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згоряння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максимальнийрозмі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</w:t>
            </w:r>
            <w:proofErr w:type="spellEnd"/>
            <w:proofErr w:type="gram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дров: Ø100 мм, L = 850 мм, повинен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дозволятиякісновироблятидимові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гази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температурами 1000-1300Сº, 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залежності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від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виду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палива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Вид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палива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Дрова,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тріска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щепа,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пелета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торф,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вугілля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брикети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тирсиабо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торфу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Номінальнатепловапотужністьтвердопаливного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котла, кВт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lang w:eastAsia="ru-RU"/>
              </w:rPr>
              <w:t>150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Номінальнийробочийтисктеплоносія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кгс/ см²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3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Тип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завантаженнятвердопаливного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Ручний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Спосібвідведеннявідпрацьованих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димових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газів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Димохід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7.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Камера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згорання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Закритого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типу,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подвійнимфутеруванням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8.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Тип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футерування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Шамот формовийAl2 O3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9.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Тип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теплообмінника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Трьохходовий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сталевий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трубчатий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горизонтальний</w:t>
            </w:r>
            <w:r w:rsidRPr="0047588F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4"/>
                <w:lang w:eastAsia="ru-RU"/>
              </w:rPr>
              <w:t>зіспиральнимитурбулізаторам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4"/>
                <w:lang w:eastAsia="ru-RU"/>
              </w:rPr>
              <w:t>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(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4"/>
                <w:lang w:eastAsia="ru-RU"/>
              </w:rPr>
              <w:t xml:space="preserve">по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4"/>
                <w:lang w:eastAsia="ru-RU"/>
              </w:rPr>
              <w:t>запиту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4"/>
                <w:lang w:eastAsia="ru-RU"/>
              </w:rPr>
              <w:t>*)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10.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Коефіцієнткорисноїдії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ККД 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(на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пелеті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)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менше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86% 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(92% за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рахуноквмонтованого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циклону-утилізатору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)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Спосіб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монтажу котла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Підлоговий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надати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компоновку вид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зверху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)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Температура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теплоносія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виході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max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ºС 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85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Температура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теплоносія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вході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min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, ºС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60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Температура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димовихгазів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виході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ºС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Не більше200º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15.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Система автоматики повинна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комплектуватись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1(один) датчик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температури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1(один) датчик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тиску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характеристиками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відповідними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для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роботи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модуля автоматики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16.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Номінальнеспоживання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ел.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енергії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, Вт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до 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6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00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17.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Електричнеживлення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220 В/50 Гц</w:t>
            </w:r>
          </w:p>
        </w:tc>
      </w:tr>
      <w:tr w:rsidR="0047588F" w:rsidRPr="0047588F" w:rsidTr="00623F7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18.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Рівень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шуму 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більше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дБ: 75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20.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Габаритнірозміри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більше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Г/Ш/В, мм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2250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/1040/1265 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21.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Габаритнірозміри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топки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більше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Г/Ш/В, мм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900/850/800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Теплообмінначастина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Повинна бути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виконанапіднахилом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щозабезпечуєрівномірнепроходженнявідхіднихгазів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через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жаротрубнучастину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3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Люк для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оглядувнутрішньоїпорожнинитеплообмі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lastRenderedPageBreak/>
              <w:t>нника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lastRenderedPageBreak/>
              <w:t xml:space="preserve">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менше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2 штук.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Один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них 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lastRenderedPageBreak/>
              <w:t>нижнійчастинітеплообмінника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де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найбільшавірогідністьнакопиченнякальцію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магнію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. 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2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4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Дверцятазавантаження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: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А)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Автоматичнийвимикачроботи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Б)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Футерування</w:t>
            </w:r>
            <w:proofErr w:type="spellEnd"/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В)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Оглядовевіконце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Вентилятори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повинні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автоматично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відключатись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при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несанкціонованомувідкритті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дверей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завантаження</w:t>
            </w:r>
            <w:proofErr w:type="spellEnd"/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Виконане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допомогоюжаростійкого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бетону(1100-1300 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vertAlign w:val="superscript"/>
                <w:lang w:eastAsia="ru-RU"/>
              </w:rPr>
              <w:t>0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С)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Для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спостереження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за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роботою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дверцятах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повинно бути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встановленеоглядовевіконцедіаметром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менше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40мм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5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Маса котла, кг,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більше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1450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6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Комплект поставки котла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маєвключати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 в себе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Пульт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керування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термодатчиками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– 1 комплект;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Набір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кочегарного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інвентарю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– 1 комп.;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Вентилятор-1шт;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Чавунні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колосники – 1компл.,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Обшива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- 1комп</w:t>
            </w:r>
            <w:r w:rsidR="001533FE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л.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,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Керівництво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монтажу та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експлуатації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.</w:t>
            </w:r>
          </w:p>
        </w:tc>
      </w:tr>
    </w:tbl>
    <w:p w:rsidR="001533FE" w:rsidRDefault="001533FE" w:rsidP="00202E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</w:pPr>
    </w:p>
    <w:p w:rsidR="00202E68" w:rsidRPr="00202E68" w:rsidRDefault="00202E68" w:rsidP="00202E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</w:pPr>
      <w:r w:rsidRPr="00202E68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  <w:t>Твердопаливний котел 250 кВт</w:t>
      </w:r>
    </w:p>
    <w:tbl>
      <w:tblPr>
        <w:tblW w:w="9321" w:type="dxa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511"/>
        <w:gridCol w:w="3424"/>
        <w:gridCol w:w="5386"/>
      </w:tblGrid>
      <w:tr w:rsidR="00C51449" w:rsidRPr="00202E68" w:rsidTr="00C51449">
        <w:trPr>
          <w:trHeight w:val="71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b/>
                <w:color w:val="000000"/>
                <w:kern w:val="0"/>
                <w:lang w:val="uk-UA" w:eastAsia="uk-UA"/>
              </w:rPr>
              <w:t>№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b/>
                <w:color w:val="000000"/>
                <w:kern w:val="0"/>
                <w:lang w:val="uk-UA" w:eastAsia="uk-UA"/>
              </w:rPr>
              <w:t>п/п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b/>
                <w:color w:val="000000"/>
                <w:kern w:val="0"/>
                <w:lang w:val="uk-UA" w:eastAsia="uk-UA"/>
              </w:rPr>
              <w:t>Найменування параметру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b/>
                <w:color w:val="000000"/>
                <w:kern w:val="0"/>
                <w:lang w:val="uk-UA" w:eastAsia="uk-UA"/>
              </w:rPr>
              <w:t>Значення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Котел водогрійний твердопаливний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піролізний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, триходовий з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шамотованою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 топкою (потужністю 250 кВт). 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Котел повинен бути виготовлений з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цільнотягнутої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 товстостінної (з товщиною стінки не менше3,5мм) котлової безшовної труби </w:t>
            </w:r>
            <w:r w:rsidRPr="004146B1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uk-UA" w:eastAsia="uk-UA"/>
              </w:rPr>
              <w:t>Ø 76 (інший діаметр не передбачається)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марки В20 та листової сталі марки 09Г2С (товщиною не менше </w:t>
            </w:r>
            <w:r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6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мм). На вказані марки сталі використані в виготовленні котла обов’язково надати сертифікати відповідності (якості).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/>
              </w:rPr>
              <w:t xml:space="preserve">В конструкції котла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/>
              </w:rPr>
              <w:t>зворотня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/>
              </w:rPr>
              <w:t xml:space="preserve"> вода повинна подаватися в найбільш нагріту частину теплообмінника.</w:t>
            </w:r>
          </w:p>
          <w:p w:rsidR="00C51449" w:rsidRPr="00202E68" w:rsidRDefault="00C51449" w:rsidP="00202E68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</w:pPr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Конструкція котла  виконана в одному </w:t>
            </w: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газоплотному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компактному блоці.</w:t>
            </w:r>
          </w:p>
          <w:p w:rsidR="00C51449" w:rsidRPr="00202E68" w:rsidRDefault="00C51449" w:rsidP="00202E68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</w:pP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Двостадійне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згоряння </w:t>
            </w: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піролізного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газу, з газифікацією палива на спеціалізованій решітці і широким діапазоном зміни первинного / вторинного </w:t>
            </w: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піддувного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повітря в залежності від виду палива і вмісту оксиду вуглецю (СО)</w:t>
            </w:r>
          </w:p>
          <w:p w:rsidR="00C51449" w:rsidRPr="00202E68" w:rsidRDefault="00C51449" w:rsidP="00202E68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</w:pPr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Велика </w:t>
            </w: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водоохолоджувальнашамотована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камера згоряння, максимальний розмір дров: Ø250 мм, L = 1100 мм, повинен дозволяти якісно виробляти димові гази з температурами 1000-1300Сº, в залежності від виду палива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Вид палива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Дрова, тріска, щепа,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пелета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, торф, вугілля, 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lastRenderedPageBreak/>
              <w:t>брикети з тирси або торфу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Номінальна теплова потужність твердопаливного котла, кВт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b/>
                <w:color w:val="00000A"/>
                <w:kern w:val="0"/>
                <w:sz w:val="24"/>
                <w:szCs w:val="20"/>
                <w:lang w:val="uk-UA" w:eastAsia="uk-UA"/>
              </w:rPr>
              <w:t>250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4.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Номінальний робочий тиск теплоносія кгс/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см²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eastAsia="uk-UA"/>
              </w:rPr>
              <w:t>3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5.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Тип завантаження  твердопаливного котла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Ручний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6.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Спосіб відведення відпрацьованих (димових) газів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Димохід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7.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Камера згорання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Закритого типу, з подвійним футеруванням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8.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Тип футерування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Шамот формовийAl2 O3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9.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Тип теплообмінника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Трьохходовий, сталевий, трубчатий, горизонтальний </w:t>
            </w:r>
            <w:r w:rsidRPr="00202E68">
              <w:rPr>
                <w:rFonts w:ascii="Times New Roman" w:eastAsia="Calibri" w:hAnsi="Times New Roman" w:cs="Times New Roman"/>
                <w:i/>
                <w:color w:val="00000A"/>
                <w:kern w:val="0"/>
                <w:sz w:val="24"/>
                <w:szCs w:val="20"/>
                <w:lang w:val="uk-UA" w:eastAsia="uk-UA"/>
              </w:rPr>
              <w:t xml:space="preserve">зі </w:t>
            </w:r>
            <w:proofErr w:type="spellStart"/>
            <w:r w:rsidRPr="00202E68">
              <w:rPr>
                <w:rFonts w:ascii="Times New Roman" w:eastAsia="Calibri" w:hAnsi="Times New Roman" w:cs="Times New Roman"/>
                <w:i/>
                <w:color w:val="00000A"/>
                <w:kern w:val="0"/>
                <w:sz w:val="24"/>
                <w:szCs w:val="20"/>
                <w:lang w:val="uk-UA" w:eastAsia="uk-UA"/>
              </w:rPr>
              <w:t>спиральнимитурбулізаторами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(</w:t>
            </w:r>
            <w:r w:rsidRPr="00202E68">
              <w:rPr>
                <w:rFonts w:ascii="Times New Roman" w:eastAsia="Calibri" w:hAnsi="Times New Roman" w:cs="Times New Roman"/>
                <w:b/>
                <w:i/>
                <w:color w:val="00000A"/>
                <w:kern w:val="0"/>
                <w:sz w:val="24"/>
                <w:szCs w:val="20"/>
                <w:lang w:val="uk-UA" w:eastAsia="uk-UA"/>
              </w:rPr>
              <w:t>по запиту*)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10.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Коефіцієнт корисної дії ККД 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(на </w:t>
            </w:r>
            <w:proofErr w:type="spellStart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пелеті</w:t>
            </w:r>
            <w:proofErr w:type="spellEnd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)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Не менше 86% 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(92% за рахунок вмонтованого циклону-утилізатору)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11.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Спосіб монтажу котла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Підлоговий (надати компоновку вид зверху)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12.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Температура теплоносія на виході,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max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 ºС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95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13.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Температура теплоносія на вході,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min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, ºС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60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14.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Температура димових газів на виході з котла ,ºС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Не менше 160º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15.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Система автоматики повинна комплектуватись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1(один) датчик температури 1(один) датчик тиску з характеристиками відповідними для роботи модуля автоматики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16.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Номінальне споживання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ел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. енергії, Вт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до 800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17.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Електричне живлення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220 В/50 Гц</w:t>
            </w:r>
          </w:p>
        </w:tc>
      </w:tr>
      <w:tr w:rsidR="00C51449" w:rsidRPr="00202E68" w:rsidTr="00C51449">
        <w:trPr>
          <w:trHeight w:val="43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18.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Рівень шуму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Не більше дБ: 75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20.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Габаритні розміри котла не більше Г/Ш/В, мм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2200/1150/2250 (надати паспорт котла)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21.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Теплообмінна частина котла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Повинна бути виконана під нахилом, що забезпечує рівномірне проходження відхідних газів через жаротрубну частину котла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22.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Люк для огляду внутрішньої порожнини теплообмінника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Не менше 2 штук.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Один з них в нижній частині теплообмінника, де найбільша вірогідність накопичення кальцію, магнію. 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23.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Дверцята завантаження: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А) Автоматичний вимикач роботи котла 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Б) Футерування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В) Оглядове віконце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lastRenderedPageBreak/>
              <w:t>Вентилятори котла повинні автоматично відключатись при несанкціонованому відкритті дверей завантаження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Виконане з допомогою жаростійкого бетону(1100-1300 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vertAlign w:val="superscript"/>
                <w:lang w:val="uk-UA" w:eastAsia="uk-UA"/>
              </w:rPr>
              <w:t>0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С)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Для спостереження за роботою котла на 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lastRenderedPageBreak/>
              <w:t>дверцятах повинно бути встановлене оглядове віконце діаметром не менше 40мм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lastRenderedPageBreak/>
              <w:t>24.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Маса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eastAsia="uk-UA"/>
              </w:rPr>
              <w:t xml:space="preserve"> котла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, кг, не більше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2300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25.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Комплект поставки котла має включати  в себе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Пульт керування з </w:t>
            </w:r>
            <w:proofErr w:type="spellStart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термодатчиками</w:t>
            </w:r>
            <w:proofErr w:type="spellEnd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 – 1 комплект;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Набір кочегарного інвентарю – 1 комп.;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Вентилятор-2шт;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Чавунні колосники – 1компл.,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Обшива - 1комп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л.</w:t>
            </w: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,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Керівництво з монтажу та експлуатації.</w:t>
            </w:r>
          </w:p>
        </w:tc>
      </w:tr>
    </w:tbl>
    <w:p w:rsidR="0047588F" w:rsidRPr="0047588F" w:rsidRDefault="0047588F" w:rsidP="004758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*-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еквівалент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 - аналог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з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характеристиками та параметрами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які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не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гіршініжзаявлені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. В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разінаданняпропозіції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з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еквівалентними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характеристиками</w:t>
      </w:r>
      <w:proofErr w:type="gramStart"/>
      <w:r w:rsidR="001533FE">
        <w:rPr>
          <w:rFonts w:ascii="Times New Roman" w:eastAsia="Times New Roman" w:hAnsi="Times New Roman" w:cs="Times New Roman"/>
          <w:kern w:val="0"/>
          <w:lang w:val="uk-UA" w:eastAsia="ru-RU"/>
        </w:rPr>
        <w:t>,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у</w:t>
      </w:r>
      <w:proofErr w:type="gram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>часникдодаєпорівняльнутаблицю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в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окремомуфайлі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; В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стовпчикузазначит</w:t>
      </w:r>
      <w:proofErr w:type="spellEnd"/>
      <w:r w:rsidR="001533FE">
        <w:rPr>
          <w:rFonts w:ascii="Times New Roman" w:eastAsia="Times New Roman" w:hAnsi="Times New Roman" w:cs="Times New Roman"/>
          <w:kern w:val="0"/>
          <w:lang w:val="uk-UA" w:eastAsia="ru-RU"/>
        </w:rPr>
        <w:t>и</w:t>
      </w:r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так/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ні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>.</w:t>
      </w:r>
      <w:bookmarkEnd w:id="1"/>
    </w:p>
    <w:sectPr w:rsidR="0047588F" w:rsidRPr="0047588F" w:rsidSect="00F92AC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D5C"/>
    <w:multiLevelType w:val="multilevel"/>
    <w:tmpl w:val="64964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9D4"/>
    <w:rsid w:val="00024F9C"/>
    <w:rsid w:val="001079CA"/>
    <w:rsid w:val="001533FE"/>
    <w:rsid w:val="00197FE1"/>
    <w:rsid w:val="00202E68"/>
    <w:rsid w:val="002207B6"/>
    <w:rsid w:val="002248CF"/>
    <w:rsid w:val="002823CC"/>
    <w:rsid w:val="00283084"/>
    <w:rsid w:val="00301274"/>
    <w:rsid w:val="003258C2"/>
    <w:rsid w:val="00336364"/>
    <w:rsid w:val="003867C2"/>
    <w:rsid w:val="0039256A"/>
    <w:rsid w:val="00396A72"/>
    <w:rsid w:val="00413A2A"/>
    <w:rsid w:val="004146B1"/>
    <w:rsid w:val="0047588F"/>
    <w:rsid w:val="00482879"/>
    <w:rsid w:val="005067F9"/>
    <w:rsid w:val="005B3F13"/>
    <w:rsid w:val="00623F7B"/>
    <w:rsid w:val="00670D44"/>
    <w:rsid w:val="006F69CA"/>
    <w:rsid w:val="00701CF4"/>
    <w:rsid w:val="007A3ED5"/>
    <w:rsid w:val="00835D41"/>
    <w:rsid w:val="009668EF"/>
    <w:rsid w:val="0099091C"/>
    <w:rsid w:val="009B1D3D"/>
    <w:rsid w:val="00A21658"/>
    <w:rsid w:val="00A90465"/>
    <w:rsid w:val="00A94E6F"/>
    <w:rsid w:val="00B55747"/>
    <w:rsid w:val="00B57CCF"/>
    <w:rsid w:val="00BC68D6"/>
    <w:rsid w:val="00C12F10"/>
    <w:rsid w:val="00C16299"/>
    <w:rsid w:val="00C501EA"/>
    <w:rsid w:val="00C51449"/>
    <w:rsid w:val="00C669D4"/>
    <w:rsid w:val="00CA35CA"/>
    <w:rsid w:val="00D30EA4"/>
    <w:rsid w:val="00D524AF"/>
    <w:rsid w:val="00D72EE2"/>
    <w:rsid w:val="00E66549"/>
    <w:rsid w:val="00EA541C"/>
    <w:rsid w:val="00EE276E"/>
    <w:rsid w:val="00EF4056"/>
    <w:rsid w:val="00F8587A"/>
    <w:rsid w:val="00F92AC0"/>
    <w:rsid w:val="00FB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2024-04-26T08:55:00Z</cp:lastPrinted>
  <dcterms:created xsi:type="dcterms:W3CDTF">2024-04-26T08:55:00Z</dcterms:created>
  <dcterms:modified xsi:type="dcterms:W3CDTF">2024-04-26T09:08:00Z</dcterms:modified>
</cp:coreProperties>
</file>