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ACE2D" w14:textId="77777777" w:rsidR="00E57BDB" w:rsidRPr="00BA13D7" w:rsidRDefault="00C139B8" w:rsidP="00F32CE7">
      <w:pPr>
        <w:spacing w:after="0" w:line="240" w:lineRule="auto"/>
        <w:ind w:left="6804"/>
        <w:contextualSpacing/>
        <w:jc w:val="right"/>
        <w:rPr>
          <w:rFonts w:ascii="Times New Roman" w:hAnsi="Times New Roman" w:cs="Times New Roman"/>
          <w:b/>
          <w:sz w:val="24"/>
          <w:szCs w:val="24"/>
        </w:rPr>
      </w:pPr>
      <w:r w:rsidRPr="00BA13D7">
        <w:rPr>
          <w:rFonts w:ascii="Times New Roman" w:hAnsi="Times New Roman" w:cs="Times New Roman"/>
          <w:b/>
          <w:sz w:val="24"/>
          <w:szCs w:val="24"/>
        </w:rPr>
        <w:t xml:space="preserve">Додаток </w:t>
      </w:r>
      <w:r w:rsidR="00BF5AD2" w:rsidRPr="00BA13D7">
        <w:rPr>
          <w:rFonts w:ascii="Times New Roman" w:hAnsi="Times New Roman" w:cs="Times New Roman"/>
          <w:b/>
          <w:sz w:val="24"/>
          <w:szCs w:val="24"/>
        </w:rPr>
        <w:t>2</w:t>
      </w:r>
      <w:r w:rsidR="00F547C2" w:rsidRPr="00BA13D7">
        <w:rPr>
          <w:rFonts w:ascii="Times New Roman" w:hAnsi="Times New Roman" w:cs="Times New Roman"/>
          <w:b/>
          <w:sz w:val="24"/>
          <w:szCs w:val="24"/>
        </w:rPr>
        <w:t xml:space="preserve"> </w:t>
      </w:r>
    </w:p>
    <w:p w14:paraId="439DA0BF" w14:textId="71B4802B" w:rsidR="00C139B8" w:rsidRPr="00BA13D7" w:rsidRDefault="00C139B8" w:rsidP="00F32CE7">
      <w:pPr>
        <w:spacing w:after="0" w:line="240" w:lineRule="auto"/>
        <w:ind w:left="6804"/>
        <w:contextualSpacing/>
        <w:jc w:val="right"/>
        <w:rPr>
          <w:rFonts w:ascii="Times New Roman" w:hAnsi="Times New Roman" w:cs="Times New Roman"/>
          <w:b/>
          <w:sz w:val="24"/>
          <w:szCs w:val="24"/>
        </w:rPr>
      </w:pPr>
      <w:r w:rsidRPr="00BA13D7">
        <w:rPr>
          <w:rFonts w:ascii="Times New Roman" w:hAnsi="Times New Roman" w:cs="Times New Roman"/>
          <w:b/>
          <w:sz w:val="24"/>
          <w:szCs w:val="24"/>
        </w:rPr>
        <w:t xml:space="preserve">до тендерної документації </w:t>
      </w:r>
    </w:p>
    <w:p w14:paraId="112C8E37" w14:textId="77777777" w:rsidR="00C139B8" w:rsidRPr="00BA13D7" w:rsidRDefault="00C139B8" w:rsidP="00F547C2">
      <w:pPr>
        <w:keepNext/>
        <w:spacing w:after="0" w:line="240" w:lineRule="auto"/>
        <w:contextualSpacing/>
        <w:rPr>
          <w:rFonts w:ascii="Times New Roman" w:hAnsi="Times New Roman" w:cs="Times New Roman"/>
          <w:b/>
          <w:bCs/>
          <w:sz w:val="24"/>
          <w:szCs w:val="24"/>
        </w:rPr>
      </w:pPr>
    </w:p>
    <w:p w14:paraId="75588AC0" w14:textId="77777777" w:rsidR="003B17B2" w:rsidRPr="00BA13D7" w:rsidRDefault="003B17B2" w:rsidP="00F547C2">
      <w:pPr>
        <w:keepNext/>
        <w:spacing w:after="0" w:line="240" w:lineRule="auto"/>
        <w:contextualSpacing/>
        <w:jc w:val="center"/>
        <w:rPr>
          <w:rFonts w:ascii="Times New Roman" w:hAnsi="Times New Roman" w:cs="Times New Roman"/>
          <w:b/>
          <w:bCs/>
          <w:sz w:val="24"/>
          <w:szCs w:val="24"/>
        </w:rPr>
      </w:pPr>
      <w:r w:rsidRPr="00BA13D7">
        <w:rPr>
          <w:rFonts w:ascii="Times New Roman" w:hAnsi="Times New Roman" w:cs="Times New Roman"/>
          <w:b/>
          <w:bCs/>
          <w:sz w:val="24"/>
          <w:szCs w:val="24"/>
        </w:rPr>
        <w:t>ПРЕДМЕТ ЗАКУПІВЛІ</w:t>
      </w:r>
    </w:p>
    <w:p w14:paraId="31E45E96" w14:textId="7AF80E70" w:rsidR="00FC1BDD" w:rsidRPr="00BA13D7" w:rsidRDefault="00F32CE7" w:rsidP="00F547C2">
      <w:pPr>
        <w:pStyle w:val="rvps2"/>
        <w:shd w:val="clear" w:color="auto" w:fill="FFFFFF"/>
        <w:spacing w:before="0" w:after="0"/>
        <w:contextualSpacing/>
        <w:jc w:val="center"/>
        <w:textAlignment w:val="baseline"/>
        <w:rPr>
          <w:b/>
          <w:color w:val="000000"/>
          <w:lang w:val="uk-UA"/>
        </w:rPr>
      </w:pPr>
      <w:r w:rsidRPr="00BA13D7">
        <w:rPr>
          <w:b/>
          <w:lang w:val="uk-UA"/>
        </w:rPr>
        <w:t>«код ДК 021:2015 - 15220000-6 «Риба, рибне філе та інше м’ясо риби морожені» (Риба свіжоморожена «Хек» (без голови))»</w:t>
      </w:r>
    </w:p>
    <w:p w14:paraId="21BD7C14" w14:textId="77777777" w:rsidR="003B17B2" w:rsidRPr="00BA13D7" w:rsidRDefault="003B17B2" w:rsidP="00F547C2">
      <w:pPr>
        <w:keepNext/>
        <w:spacing w:after="0" w:line="240" w:lineRule="auto"/>
        <w:contextualSpacing/>
        <w:rPr>
          <w:rFonts w:ascii="Times New Roman" w:hAnsi="Times New Roman" w:cs="Times New Roman"/>
          <w:b/>
          <w:bCs/>
          <w:sz w:val="24"/>
          <w:szCs w:val="24"/>
        </w:rPr>
      </w:pPr>
    </w:p>
    <w:p w14:paraId="346734EE" w14:textId="77777777" w:rsidR="00F04C4A" w:rsidRPr="00BA13D7" w:rsidRDefault="00F04C4A" w:rsidP="00F04C4A">
      <w:pPr>
        <w:keepNext/>
        <w:spacing w:after="0" w:line="240" w:lineRule="auto"/>
        <w:contextualSpacing/>
        <w:jc w:val="both"/>
        <w:rPr>
          <w:rFonts w:ascii="Times New Roman" w:eastAsia="Times New Roman" w:hAnsi="Times New Roman" w:cs="Times New Roman"/>
          <w:b/>
          <w:sz w:val="24"/>
          <w:szCs w:val="24"/>
        </w:rPr>
      </w:pPr>
      <w:r w:rsidRPr="00BA13D7">
        <w:rPr>
          <w:rFonts w:ascii="Times New Roman" w:eastAsia="Times New Roman" w:hAnsi="Times New Roman" w:cs="Times New Roman"/>
          <w:b/>
          <w:sz w:val="24"/>
          <w:szCs w:val="24"/>
          <w:u w:val="single"/>
        </w:rPr>
        <w:t>ЗАГАЛЬНІ ВИМОГИ</w:t>
      </w:r>
      <w:r w:rsidRPr="00BA13D7">
        <w:rPr>
          <w:rFonts w:ascii="Times New Roman" w:eastAsia="Times New Roman" w:hAnsi="Times New Roman" w:cs="Times New Roman"/>
          <w:b/>
          <w:sz w:val="24"/>
          <w:szCs w:val="24"/>
        </w:rPr>
        <w:t>:</w:t>
      </w:r>
    </w:p>
    <w:p w14:paraId="76665B69" w14:textId="77777777" w:rsidR="00F04C4A" w:rsidRPr="00BA13D7" w:rsidRDefault="00F04C4A" w:rsidP="00F04C4A">
      <w:pPr>
        <w:keepNext/>
        <w:spacing w:after="0" w:line="240" w:lineRule="auto"/>
        <w:contextualSpacing/>
        <w:jc w:val="both"/>
        <w:rPr>
          <w:rFonts w:ascii="Times New Roman" w:eastAsia="Times New Roman" w:hAnsi="Times New Roman" w:cs="Times New Roman"/>
          <w:b/>
          <w:sz w:val="24"/>
          <w:szCs w:val="24"/>
        </w:rPr>
      </w:pPr>
    </w:p>
    <w:p w14:paraId="4FCDB9E3" w14:textId="408F1F19" w:rsidR="00F04C4A" w:rsidRPr="00BA13D7" w:rsidRDefault="00F04C4A" w:rsidP="00F04C4A">
      <w:pPr>
        <w:spacing w:after="0" w:line="240" w:lineRule="auto"/>
        <w:ind w:firstLine="539"/>
        <w:contextualSpacing/>
        <w:jc w:val="both"/>
        <w:rPr>
          <w:rFonts w:ascii="Times New Roman" w:eastAsia="Times New Roman" w:hAnsi="Times New Roman" w:cs="Times New Roman"/>
          <w:sz w:val="24"/>
          <w:szCs w:val="24"/>
        </w:rPr>
      </w:pPr>
      <w:r w:rsidRPr="00BA13D7">
        <w:rPr>
          <w:rFonts w:ascii="Times New Roman" w:eastAsia="Times New Roman" w:hAnsi="Times New Roman" w:cs="Times New Roman"/>
          <w:sz w:val="24"/>
          <w:szCs w:val="24"/>
        </w:rPr>
        <w:t>1. Строки постачання: до 31.12.202</w:t>
      </w:r>
      <w:r w:rsidR="00484B58" w:rsidRPr="00BA13D7">
        <w:rPr>
          <w:rFonts w:ascii="Times New Roman" w:eastAsia="Times New Roman" w:hAnsi="Times New Roman" w:cs="Times New Roman"/>
          <w:sz w:val="24"/>
          <w:szCs w:val="24"/>
        </w:rPr>
        <w:t>4</w:t>
      </w:r>
      <w:r w:rsidRPr="00BA13D7">
        <w:rPr>
          <w:rFonts w:ascii="Times New Roman" w:eastAsia="Times New Roman" w:hAnsi="Times New Roman" w:cs="Times New Roman"/>
          <w:sz w:val="24"/>
          <w:szCs w:val="24"/>
        </w:rPr>
        <w:t xml:space="preserve"> року. </w:t>
      </w:r>
    </w:p>
    <w:p w14:paraId="22612524" w14:textId="77777777" w:rsidR="00F04C4A" w:rsidRPr="00BA13D7" w:rsidRDefault="00F04C4A" w:rsidP="00F04C4A">
      <w:pPr>
        <w:spacing w:after="0" w:line="240" w:lineRule="auto"/>
        <w:ind w:firstLine="539"/>
        <w:contextualSpacing/>
        <w:jc w:val="both"/>
        <w:rPr>
          <w:rFonts w:ascii="Times New Roman" w:eastAsia="Times New Roman" w:hAnsi="Times New Roman" w:cs="Times New Roman"/>
          <w:sz w:val="24"/>
          <w:szCs w:val="24"/>
        </w:rPr>
      </w:pPr>
      <w:r w:rsidRPr="00BA13D7">
        <w:rPr>
          <w:rFonts w:ascii="Times New Roman" w:eastAsia="Times New Roman" w:hAnsi="Times New Roman" w:cs="Times New Roman"/>
          <w:sz w:val="24"/>
          <w:szCs w:val="24"/>
        </w:rPr>
        <w:t xml:space="preserve">2. </w:t>
      </w:r>
      <w:r w:rsidRPr="00BA13D7">
        <w:rPr>
          <w:rFonts w:ascii="Times New Roman" w:eastAsia="Times New Roman" w:hAnsi="Times New Roman" w:cs="Times New Roman"/>
          <w:sz w:val="24"/>
          <w:szCs w:val="24"/>
          <w:u w:val="single"/>
        </w:rPr>
        <w:t>Технічні вимоги</w:t>
      </w:r>
      <w:r w:rsidRPr="00BA13D7">
        <w:rPr>
          <w:rFonts w:ascii="Times New Roman" w:eastAsia="Times New Roman" w:hAnsi="Times New Roman" w:cs="Times New Roman"/>
          <w:sz w:val="24"/>
          <w:szCs w:val="24"/>
        </w:rPr>
        <w:t xml:space="preserve">: </w:t>
      </w:r>
    </w:p>
    <w:p w14:paraId="5AE5F29F" w14:textId="23FE7D56" w:rsidR="00F32CE7" w:rsidRPr="00BA13D7" w:rsidRDefault="00F32CE7" w:rsidP="00F32CE7">
      <w:pPr>
        <w:tabs>
          <w:tab w:val="left" w:pos="0"/>
          <w:tab w:val="left" w:pos="284"/>
        </w:tabs>
        <w:spacing w:after="0" w:line="240" w:lineRule="auto"/>
        <w:jc w:val="both"/>
        <w:rPr>
          <w:rFonts w:ascii="Times New Roman" w:eastAsia="Calibri" w:hAnsi="Times New Roman" w:cs="Times New Roman"/>
          <w:sz w:val="24"/>
          <w:szCs w:val="24"/>
          <w:lang w:eastAsia="en-US"/>
        </w:rPr>
      </w:pPr>
      <w:r w:rsidRPr="00BA13D7">
        <w:rPr>
          <w:rFonts w:ascii="Times New Roman" w:eastAsia="Calibri" w:hAnsi="Times New Roman" w:cs="Times New Roman"/>
          <w:sz w:val="24"/>
          <w:szCs w:val="24"/>
          <w:lang w:eastAsia="en-US"/>
        </w:rPr>
        <w:t xml:space="preserve">       -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Закону України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 1822-IX від 21.10.2021 року,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w:t>
      </w:r>
    </w:p>
    <w:p w14:paraId="42999C8C" w14:textId="77777777" w:rsidR="00F32CE7" w:rsidRPr="00BA13D7" w:rsidRDefault="00F32CE7" w:rsidP="00F32CE7">
      <w:pPr>
        <w:spacing w:after="0" w:line="264" w:lineRule="auto"/>
        <w:ind w:firstLine="567"/>
        <w:jc w:val="both"/>
        <w:rPr>
          <w:rFonts w:ascii="Times New Roman" w:hAnsi="Times New Roman" w:cs="Times New Roman"/>
          <w:color w:val="000000" w:themeColor="text1"/>
        </w:rPr>
      </w:pPr>
      <w:r w:rsidRPr="00BA13D7">
        <w:rPr>
          <w:rFonts w:ascii="Times New Roman" w:hAnsi="Times New Roman" w:cs="Times New Roman"/>
          <w:color w:val="000000" w:themeColor="text1"/>
        </w:rPr>
        <w:t>- Тушка риби Хек, свіжоморожена, випотрошена, без голови, середнього розміру, довжина тушки риби не менше 15 см. Тушка риби повинна бути вагою не менше ніж 300 г. без ГМО, що має бути зазначено на упаковці, поверхня риби ціла, рівна, чиста, природного забарвлення, без слідів механічних пошкоджень,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 Не допускається риба заморожена більше одного разу.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14:paraId="1A177816" w14:textId="77777777" w:rsidR="00F32CE7" w:rsidRPr="00BA13D7" w:rsidRDefault="00F32CE7" w:rsidP="00F32CE7">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BA13D7">
        <w:rPr>
          <w:rFonts w:ascii="Times New Roman" w:eastAsia="Times New Roman" w:hAnsi="Times New Roman" w:cs="Times New Roman"/>
          <w:b/>
          <w:sz w:val="24"/>
          <w:szCs w:val="24"/>
          <w:lang w:eastAsia="zh-CN"/>
        </w:rPr>
        <w:t xml:space="preserve">- </w:t>
      </w:r>
      <w:r w:rsidRPr="00BA13D7">
        <w:rPr>
          <w:rFonts w:ascii="Times New Roman" w:eastAsia="Times New Roman" w:hAnsi="Times New Roman" w:cs="Times New Roman"/>
          <w:sz w:val="24"/>
          <w:szCs w:val="24"/>
          <w:shd w:val="clear" w:color="auto" w:fill="FFFFFF"/>
          <w:lang w:eastAsia="zh-CN"/>
        </w:rPr>
        <w:t>термін придатності продукції повинен складати на момент поставки не менше 70% від</w:t>
      </w:r>
      <w:r w:rsidRPr="00BA13D7">
        <w:rPr>
          <w:rFonts w:ascii="Times New Roman" w:eastAsia="Times New Roman" w:hAnsi="Times New Roman" w:cs="Times New Roman"/>
          <w:sz w:val="24"/>
          <w:szCs w:val="24"/>
          <w:lang w:eastAsia="zh-CN"/>
        </w:rPr>
        <w:t> </w:t>
      </w:r>
      <w:r w:rsidRPr="00BA13D7">
        <w:rPr>
          <w:rFonts w:ascii="Times New Roman" w:eastAsia="Times New Roman" w:hAnsi="Times New Roman" w:cs="Times New Roman"/>
          <w:sz w:val="24"/>
          <w:szCs w:val="24"/>
          <w:shd w:val="clear" w:color="auto" w:fill="FFFFFF"/>
          <w:lang w:eastAsia="zh-CN"/>
        </w:rPr>
        <w:t>загального строку зберігання відповідного товару, який</w:t>
      </w:r>
      <w:r w:rsidRPr="00BA13D7">
        <w:rPr>
          <w:rFonts w:ascii="Times New Roman" w:eastAsia="Times New Roman" w:hAnsi="Times New Roman" w:cs="Times New Roman"/>
          <w:sz w:val="24"/>
          <w:szCs w:val="24"/>
          <w:lang w:eastAsia="zh-CN"/>
        </w:rPr>
        <w:t> </w:t>
      </w:r>
      <w:r w:rsidRPr="00BA13D7">
        <w:rPr>
          <w:rFonts w:ascii="Times New Roman" w:eastAsia="Times New Roman" w:hAnsi="Times New Roman" w:cs="Times New Roman"/>
          <w:sz w:val="24"/>
          <w:szCs w:val="24"/>
          <w:shd w:val="clear" w:color="auto" w:fill="FFFFFF"/>
          <w:lang w:eastAsia="zh-CN"/>
        </w:rPr>
        <w:t xml:space="preserve">зазначається у супровідній документації на кожну партію товару або </w:t>
      </w:r>
      <w:r w:rsidRPr="00BA13D7">
        <w:rPr>
          <w:rFonts w:ascii="Times New Roman" w:eastAsia="Times New Roman" w:hAnsi="Times New Roman" w:cs="Times New Roman"/>
          <w:sz w:val="24"/>
          <w:szCs w:val="24"/>
          <w:lang w:eastAsia="zh-CN"/>
        </w:rPr>
        <w:t>на етикетці і вважається гарантійним терміном, який обчислюється від дати виготовлення;</w:t>
      </w:r>
    </w:p>
    <w:p w14:paraId="2C17E225" w14:textId="11669393" w:rsidR="004B01E4" w:rsidRPr="00BA13D7" w:rsidRDefault="00F32CE7" w:rsidP="00F32CE7">
      <w:pPr>
        <w:widowControl w:val="0"/>
        <w:suppressAutoHyphens/>
        <w:autoSpaceDE w:val="0"/>
        <w:spacing w:after="0" w:line="264" w:lineRule="auto"/>
        <w:ind w:firstLine="540"/>
        <w:jc w:val="both"/>
        <w:rPr>
          <w:rFonts w:ascii="Times New Roman" w:eastAsia="Calibri" w:hAnsi="Times New Roman" w:cs="Times New Roman"/>
          <w:sz w:val="24"/>
          <w:szCs w:val="24"/>
          <w:lang w:eastAsia="ar-SA"/>
        </w:rPr>
      </w:pPr>
      <w:r w:rsidRPr="00BA13D7">
        <w:rPr>
          <w:rFonts w:ascii="Times New Roman" w:eastAsia="Times New Roman" w:hAnsi="Times New Roman" w:cs="Times New Roman"/>
          <w:sz w:val="24"/>
          <w:szCs w:val="24"/>
          <w:lang w:eastAsia="zh-CN"/>
        </w:rPr>
        <w:t>-  продукція харчової промисловості повинна постачатися у спеціальному автотранспорті з дотриманням санітарно-гігієнічних норм, передбачених</w:t>
      </w:r>
      <w:r w:rsidRPr="00BA13D7">
        <w:rPr>
          <w:rFonts w:ascii="Times New Roman" w:eastAsia="Arial Unicode MS" w:hAnsi="Times New Roman" w:cs="Times New Roman"/>
          <w:sz w:val="24"/>
          <w:szCs w:val="24"/>
          <w:lang w:eastAsia="hi-IN" w:bidi="hi-IN"/>
        </w:rPr>
        <w:t xml:space="preserve"> розділом ХІ «Санітарні вимоги до транспортування харчових продуктів» Санітарних правил для підприємств продовольчої торгівлі СанПиН 5781-91</w:t>
      </w:r>
      <w:r w:rsidRPr="00BA13D7">
        <w:rPr>
          <w:rFonts w:ascii="Times New Roman" w:eastAsia="Times New Roman" w:hAnsi="Times New Roman" w:cs="Times New Roman"/>
          <w:sz w:val="24"/>
          <w:szCs w:val="24"/>
          <w:lang w:eastAsia="zh-CN"/>
        </w:rPr>
        <w:t>, в тому числі щодо сумісності продуктів харчування, мати санітарний паспорт</w:t>
      </w:r>
    </w:p>
    <w:p w14:paraId="05E3D26F" w14:textId="0F26442F" w:rsidR="004B01E4" w:rsidRPr="00BA13D7" w:rsidRDefault="004B01E4" w:rsidP="004B01E4">
      <w:pPr>
        <w:widowControl w:val="0"/>
        <w:suppressAutoHyphens/>
        <w:autoSpaceDE w:val="0"/>
        <w:spacing w:after="0" w:line="264" w:lineRule="auto"/>
        <w:ind w:firstLine="540"/>
        <w:jc w:val="both"/>
        <w:rPr>
          <w:rFonts w:ascii="Times New Roman" w:eastAsia="Calibri" w:hAnsi="Times New Roman" w:cs="Times New Roman"/>
          <w:sz w:val="24"/>
          <w:szCs w:val="24"/>
          <w:lang w:eastAsia="ar-SA"/>
        </w:rPr>
      </w:pPr>
      <w:r w:rsidRPr="00BA13D7">
        <w:rPr>
          <w:rFonts w:ascii="Times New Roman" w:eastAsia="Calibri" w:hAnsi="Times New Roman" w:cs="Times New Roman"/>
          <w:sz w:val="24"/>
          <w:szCs w:val="24"/>
          <w:lang w:eastAsia="ar-SA"/>
        </w:rPr>
        <w:t>Для підтвердження відповідності даному пункту тендерної документації учасник надає в складі пропозиції копію договору на здійснення санітарної обробки транспортних засобів згідно з вимогами чинного законодавства, діючий протягом 202</w:t>
      </w:r>
      <w:r w:rsidR="00484B58" w:rsidRPr="00BA13D7">
        <w:rPr>
          <w:rFonts w:ascii="Times New Roman" w:eastAsia="Calibri" w:hAnsi="Times New Roman" w:cs="Times New Roman"/>
          <w:sz w:val="24"/>
          <w:szCs w:val="24"/>
          <w:lang w:eastAsia="ar-SA"/>
        </w:rPr>
        <w:t>4</w:t>
      </w:r>
      <w:r w:rsidRPr="00BA13D7">
        <w:rPr>
          <w:rFonts w:ascii="Times New Roman" w:eastAsia="Calibri" w:hAnsi="Times New Roman" w:cs="Times New Roman"/>
          <w:sz w:val="24"/>
          <w:szCs w:val="24"/>
          <w:lang w:eastAsia="ar-SA"/>
        </w:rPr>
        <w:t xml:space="preserve"> року та копію акту дезінфекції вказаного автотранспортного засобу проведеної не раніше </w:t>
      </w:r>
      <w:r w:rsidR="00484B58" w:rsidRPr="00BA13D7">
        <w:rPr>
          <w:rFonts w:ascii="Times New Roman" w:eastAsia="Calibri" w:hAnsi="Times New Roman" w:cs="Times New Roman"/>
          <w:sz w:val="24"/>
          <w:szCs w:val="24"/>
          <w:lang w:eastAsia="ar-SA"/>
        </w:rPr>
        <w:t>2024</w:t>
      </w:r>
      <w:r w:rsidRPr="00BA13D7">
        <w:rPr>
          <w:rFonts w:ascii="Times New Roman" w:eastAsia="Calibri" w:hAnsi="Times New Roman" w:cs="Times New Roman"/>
          <w:sz w:val="24"/>
          <w:szCs w:val="24"/>
          <w:lang w:eastAsia="ar-SA"/>
        </w:rPr>
        <w:t xml:space="preserve"> року.</w:t>
      </w:r>
    </w:p>
    <w:p w14:paraId="100C9A09" w14:textId="77777777" w:rsidR="004B01E4" w:rsidRPr="00BA13D7" w:rsidRDefault="004B01E4" w:rsidP="004B01E4">
      <w:pPr>
        <w:pStyle w:val="a6"/>
        <w:widowControl w:val="0"/>
        <w:numPr>
          <w:ilvl w:val="0"/>
          <w:numId w:val="3"/>
        </w:numPr>
        <w:suppressAutoHyphens/>
        <w:autoSpaceDE w:val="0"/>
        <w:spacing w:after="0" w:line="264" w:lineRule="auto"/>
        <w:ind w:left="0" w:firstLine="567"/>
        <w:jc w:val="both"/>
        <w:rPr>
          <w:rFonts w:ascii="Times New Roman" w:eastAsia="Calibri" w:hAnsi="Times New Roman" w:cs="Times New Roman"/>
          <w:sz w:val="24"/>
          <w:szCs w:val="24"/>
          <w:lang w:eastAsia="ar-SA"/>
        </w:rPr>
      </w:pPr>
      <w:r w:rsidRPr="00BA13D7">
        <w:rPr>
          <w:rFonts w:ascii="Times New Roman" w:eastAsia="Times New Roman" w:hAnsi="Times New Roman" w:cs="Times New Roman"/>
          <w:sz w:val="24"/>
          <w:szCs w:val="24"/>
        </w:rPr>
        <w:t>Товар не повинен містити генетично модифіковані організми (ГМО).</w:t>
      </w:r>
    </w:p>
    <w:p w14:paraId="4E7DF71A" w14:textId="77777777" w:rsidR="004B01E4" w:rsidRPr="00BA13D7" w:rsidRDefault="004B01E4" w:rsidP="004B01E4">
      <w:pPr>
        <w:pStyle w:val="a6"/>
        <w:widowControl w:val="0"/>
        <w:numPr>
          <w:ilvl w:val="0"/>
          <w:numId w:val="3"/>
        </w:numPr>
        <w:suppressAutoHyphens/>
        <w:autoSpaceDE w:val="0"/>
        <w:spacing w:after="0" w:line="264" w:lineRule="auto"/>
        <w:ind w:left="0" w:firstLine="567"/>
        <w:jc w:val="both"/>
        <w:rPr>
          <w:rFonts w:ascii="Times New Roman" w:eastAsia="Calibri" w:hAnsi="Times New Roman" w:cs="Times New Roman"/>
          <w:sz w:val="24"/>
          <w:szCs w:val="24"/>
          <w:lang w:eastAsia="ar-SA"/>
        </w:rPr>
      </w:pPr>
      <w:r w:rsidRPr="00BA13D7">
        <w:rPr>
          <w:rFonts w:ascii="Times New Roman" w:eastAsia="Times New Roman" w:hAnsi="Times New Roman" w:cs="Times New Roman"/>
          <w:sz w:val="24"/>
          <w:szCs w:val="24"/>
        </w:rPr>
        <w:t>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 (якщо товар в упаковці).</w:t>
      </w:r>
    </w:p>
    <w:p w14:paraId="517D8440" w14:textId="77777777" w:rsidR="004B01E4" w:rsidRPr="00BA13D7" w:rsidRDefault="004B01E4" w:rsidP="004B01E4">
      <w:pPr>
        <w:widowControl w:val="0"/>
        <w:suppressAutoHyphens/>
        <w:autoSpaceDE w:val="0"/>
        <w:spacing w:after="0" w:line="264" w:lineRule="auto"/>
        <w:ind w:firstLine="540"/>
        <w:jc w:val="both"/>
        <w:rPr>
          <w:rFonts w:ascii="Times New Roman" w:eastAsia="Calibri" w:hAnsi="Times New Roman" w:cs="Times New Roman"/>
          <w:sz w:val="24"/>
          <w:szCs w:val="24"/>
          <w:lang w:eastAsia="ar-SA"/>
        </w:rPr>
      </w:pPr>
      <w:r w:rsidRPr="00BA13D7">
        <w:rPr>
          <w:rFonts w:ascii="Times New Roman" w:eastAsia="Calibri" w:hAnsi="Times New Roman" w:cs="Times New Roman"/>
          <w:sz w:val="24"/>
          <w:szCs w:val="24"/>
          <w:lang w:eastAsia="ar-SA"/>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14:paraId="574762FD" w14:textId="77777777" w:rsidR="004B01E4" w:rsidRPr="00BA13D7" w:rsidRDefault="004B01E4" w:rsidP="004B01E4">
      <w:pPr>
        <w:widowControl w:val="0"/>
        <w:suppressAutoHyphens/>
        <w:autoSpaceDE w:val="0"/>
        <w:spacing w:after="0" w:line="264" w:lineRule="auto"/>
        <w:ind w:firstLine="540"/>
        <w:jc w:val="both"/>
        <w:rPr>
          <w:rFonts w:ascii="Times New Roman" w:eastAsia="Calibri" w:hAnsi="Times New Roman" w:cs="Times New Roman"/>
          <w:sz w:val="24"/>
          <w:szCs w:val="24"/>
          <w:lang w:eastAsia="ar-SA"/>
        </w:rPr>
      </w:pPr>
      <w:r w:rsidRPr="00BA13D7">
        <w:rPr>
          <w:rFonts w:ascii="Times New Roman" w:eastAsia="Calibri" w:hAnsi="Times New Roman" w:cs="Times New Roman"/>
          <w:sz w:val="24"/>
          <w:szCs w:val="24"/>
          <w:lang w:eastAsia="ar-SA"/>
        </w:rPr>
        <w:t xml:space="preserve">4. Учасник визначає ціну на товар, який він пропонує поставити за Договором, з </w:t>
      </w:r>
      <w:r w:rsidRPr="00BA13D7">
        <w:rPr>
          <w:rFonts w:ascii="Times New Roman" w:eastAsia="Calibri" w:hAnsi="Times New Roman" w:cs="Times New Roman"/>
          <w:sz w:val="24"/>
          <w:szCs w:val="24"/>
          <w:lang w:eastAsia="ar-SA"/>
        </w:rPr>
        <w:lastRenderedPageBreak/>
        <w:t xml:space="preserve">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68AD78A5" w14:textId="77777777" w:rsidR="004B01E4" w:rsidRPr="00BA13D7" w:rsidRDefault="004B01E4" w:rsidP="004B01E4">
      <w:pPr>
        <w:widowControl w:val="0"/>
        <w:suppressAutoHyphens/>
        <w:autoSpaceDE w:val="0"/>
        <w:spacing w:after="0" w:line="264" w:lineRule="auto"/>
        <w:ind w:firstLine="540"/>
        <w:jc w:val="both"/>
        <w:rPr>
          <w:rFonts w:ascii="Times New Roman" w:eastAsia="Calibri" w:hAnsi="Times New Roman" w:cs="Times New Roman"/>
          <w:sz w:val="24"/>
          <w:szCs w:val="24"/>
          <w:lang w:eastAsia="ar-SA"/>
        </w:rPr>
      </w:pPr>
      <w:r w:rsidRPr="00BA13D7">
        <w:rPr>
          <w:rFonts w:ascii="Times New Roman" w:eastAsia="Calibri" w:hAnsi="Times New Roman" w:cs="Times New Roman"/>
          <w:sz w:val="24"/>
          <w:szCs w:val="24"/>
          <w:lang w:eastAsia="ar-SA"/>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61FA51FE" w14:textId="77777777" w:rsidR="004B01E4" w:rsidRPr="00BA13D7" w:rsidRDefault="004B01E4" w:rsidP="004B01E4">
      <w:pPr>
        <w:pStyle w:val="a6"/>
        <w:numPr>
          <w:ilvl w:val="0"/>
          <w:numId w:val="5"/>
        </w:numPr>
        <w:suppressAutoHyphens/>
        <w:spacing w:after="0" w:line="240" w:lineRule="auto"/>
        <w:jc w:val="both"/>
        <w:rPr>
          <w:rFonts w:ascii="Times New Roman" w:eastAsia="Calibri" w:hAnsi="Times New Roman" w:cs="Times New Roman"/>
          <w:sz w:val="24"/>
          <w:szCs w:val="24"/>
          <w:lang w:eastAsia="ar-SA"/>
        </w:rPr>
      </w:pPr>
      <w:r w:rsidRPr="00BA13D7">
        <w:rPr>
          <w:rFonts w:ascii="Times New Roman" w:eastAsia="Calibri" w:hAnsi="Times New Roman" w:cs="Times New Roman"/>
          <w:sz w:val="24"/>
          <w:szCs w:val="24"/>
          <w:lang w:eastAsia="ar-SA"/>
        </w:rPr>
        <w:t>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14:paraId="5B28675F" w14:textId="77777777" w:rsidR="004B01E4" w:rsidRPr="00BA13D7" w:rsidRDefault="004B01E4" w:rsidP="004B01E4">
      <w:pPr>
        <w:pStyle w:val="a6"/>
        <w:numPr>
          <w:ilvl w:val="0"/>
          <w:numId w:val="5"/>
        </w:numPr>
        <w:suppressAutoHyphens/>
        <w:spacing w:after="0" w:line="240" w:lineRule="auto"/>
        <w:jc w:val="both"/>
        <w:rPr>
          <w:rFonts w:ascii="Times New Roman" w:eastAsia="Calibri" w:hAnsi="Times New Roman" w:cs="Times New Roman"/>
          <w:sz w:val="24"/>
          <w:szCs w:val="24"/>
          <w:lang w:eastAsia="ar-SA"/>
        </w:rPr>
      </w:pPr>
      <w:r w:rsidRPr="00BA13D7">
        <w:rPr>
          <w:rFonts w:ascii="Times New Roman" w:eastAsia="Calibri" w:hAnsi="Times New Roman" w:cs="Times New Roman"/>
          <w:sz w:val="24"/>
          <w:szCs w:val="24"/>
          <w:lang w:eastAsia="ar-SA"/>
        </w:rPr>
        <w:t>гарантійний лист, яким Учасник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14:paraId="38128925" w14:textId="77777777" w:rsidR="004B01E4" w:rsidRPr="00BA13D7" w:rsidRDefault="004B01E4" w:rsidP="004B01E4">
      <w:pPr>
        <w:pStyle w:val="a6"/>
        <w:numPr>
          <w:ilvl w:val="0"/>
          <w:numId w:val="5"/>
        </w:numPr>
        <w:jc w:val="both"/>
        <w:rPr>
          <w:rFonts w:ascii="Times New Roman" w:eastAsia="Calibri" w:hAnsi="Times New Roman" w:cs="Times New Roman"/>
          <w:sz w:val="24"/>
          <w:szCs w:val="24"/>
          <w:lang w:eastAsia="ar-SA"/>
        </w:rPr>
      </w:pPr>
      <w:r w:rsidRPr="00BA13D7">
        <w:rPr>
          <w:rFonts w:ascii="Times New Roman" w:eastAsia="Calibri" w:hAnsi="Times New Roman" w:cs="Times New Roman"/>
          <w:sz w:val="24"/>
          <w:szCs w:val="24"/>
          <w:lang w:eastAsia="ar-SA"/>
        </w:rPr>
        <w:t xml:space="preserve">Учасник, що здійснює свою діяльність, пов’язану з доставкою продуктів харчування, повинен надати в складі тендерної пропозиції Документ виданий безпосередньо учаснику про державну реєстрацію потужностей операторів ринку харчових продуктів щодо виду діяльності – транспортування. </w:t>
      </w:r>
    </w:p>
    <w:p w14:paraId="3A241DEB" w14:textId="77777777" w:rsidR="004B01E4" w:rsidRPr="00BA13D7" w:rsidRDefault="004B01E4" w:rsidP="004B01E4">
      <w:pPr>
        <w:pStyle w:val="a6"/>
        <w:numPr>
          <w:ilvl w:val="0"/>
          <w:numId w:val="4"/>
        </w:numPr>
        <w:suppressAutoHyphens/>
        <w:spacing w:after="0" w:line="240" w:lineRule="auto"/>
        <w:jc w:val="both"/>
        <w:rPr>
          <w:rStyle w:val="xfm84165865"/>
          <w:rFonts w:ascii="Times New Roman" w:eastAsia="Calibri" w:hAnsi="Times New Roman" w:cs="Times New Roman"/>
          <w:sz w:val="24"/>
          <w:szCs w:val="24"/>
          <w:lang w:eastAsia="ar-SA"/>
        </w:rPr>
      </w:pPr>
      <w:r w:rsidRPr="00BA13D7">
        <w:rPr>
          <w:rFonts w:ascii="Times New Roman" w:eastAsia="Calibri" w:hAnsi="Times New Roman" w:cs="Times New Roman"/>
          <w:sz w:val="24"/>
          <w:szCs w:val="24"/>
          <w:lang w:eastAsia="ar-SA"/>
        </w:rPr>
        <w:t xml:space="preserve">На підтвердження того, що Учасник застосовує санітарні заходи та належну практику виробництва, системи НАССР та /або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копію сертифікату на систему управління безпечністю харчових продуктів ДСТУ ISO 22000 обов’язкова наявність внутрішнього аудитора системи управління. На підтвердження наявності якого учасники надають </w:t>
      </w:r>
      <w:r w:rsidRPr="00BA13D7">
        <w:rPr>
          <w:rFonts w:ascii="Times New Roman" w:hAnsi="Times New Roman" w:cs="Times New Roman"/>
          <w:sz w:val="24"/>
          <w:szCs w:val="24"/>
        </w:rPr>
        <w:t>с</w:t>
      </w:r>
      <w:r w:rsidRPr="00BA13D7">
        <w:rPr>
          <w:rStyle w:val="xfm84165865"/>
          <w:rFonts w:ascii="Times New Roman" w:hAnsi="Times New Roman" w:cs="Times New Roman"/>
          <w:sz w:val="24"/>
          <w:szCs w:val="24"/>
        </w:rPr>
        <w:t>кан-копію оригіналу сертифікату щодо успішного опанування програми Внутрішнього аудиту згідно ДСТУ ISO 19011:2019 "Настанови щодо проведення аудитів систем управління" виданого уповноваженій особі Учасника.</w:t>
      </w:r>
    </w:p>
    <w:p w14:paraId="169C932B" w14:textId="77777777" w:rsidR="004B01E4" w:rsidRPr="00BA13D7" w:rsidRDefault="004B01E4" w:rsidP="004B01E4">
      <w:pPr>
        <w:pStyle w:val="a6"/>
        <w:numPr>
          <w:ilvl w:val="0"/>
          <w:numId w:val="4"/>
        </w:numPr>
        <w:suppressAutoHyphens/>
        <w:spacing w:after="0" w:line="240" w:lineRule="auto"/>
        <w:jc w:val="both"/>
        <w:rPr>
          <w:rFonts w:ascii="Times New Roman" w:eastAsia="Calibri" w:hAnsi="Times New Roman" w:cs="Times New Roman"/>
          <w:sz w:val="24"/>
          <w:szCs w:val="24"/>
          <w:lang w:eastAsia="ar-SA"/>
        </w:rPr>
      </w:pPr>
      <w:r w:rsidRPr="00BA13D7">
        <w:rPr>
          <w:rFonts w:ascii="Times New Roman" w:hAnsi="Times New Roman" w:cs="Times New Roman"/>
          <w:iCs/>
          <w:color w:val="000000" w:themeColor="text1"/>
          <w:sz w:val="24"/>
          <w:szCs w:val="24"/>
        </w:rPr>
        <w:t xml:space="preserve">копії діючих сертифікатів на систему управління безпечністю харчових продуктів ДСТУ </w:t>
      </w:r>
      <w:r w:rsidRPr="00BA13D7">
        <w:rPr>
          <w:rFonts w:ascii="Times New Roman" w:hAnsi="Times New Roman" w:cs="Times New Roman"/>
          <w:iCs/>
          <w:color w:val="000000" w:themeColor="text1"/>
          <w:sz w:val="24"/>
          <w:szCs w:val="24"/>
          <w:lang w:val="en-US"/>
        </w:rPr>
        <w:t>ISO</w:t>
      </w:r>
      <w:r w:rsidRPr="00BA13D7">
        <w:rPr>
          <w:rFonts w:ascii="Times New Roman" w:hAnsi="Times New Roman" w:cs="Times New Roman"/>
          <w:iCs/>
          <w:color w:val="000000" w:themeColor="text1"/>
          <w:sz w:val="24"/>
          <w:szCs w:val="24"/>
        </w:rPr>
        <w:t xml:space="preserve"> 22000, систему управління якістю ДСТУ </w:t>
      </w:r>
      <w:r w:rsidRPr="00BA13D7">
        <w:rPr>
          <w:rFonts w:ascii="Times New Roman" w:hAnsi="Times New Roman" w:cs="Times New Roman"/>
          <w:iCs/>
          <w:color w:val="000000" w:themeColor="text1"/>
          <w:sz w:val="24"/>
          <w:szCs w:val="24"/>
          <w:lang w:val="en-US"/>
        </w:rPr>
        <w:t>ISO</w:t>
      </w:r>
      <w:r w:rsidRPr="00BA13D7">
        <w:rPr>
          <w:rFonts w:ascii="Times New Roman" w:hAnsi="Times New Roman" w:cs="Times New Roman"/>
          <w:iCs/>
          <w:color w:val="000000" w:themeColor="text1"/>
          <w:sz w:val="24"/>
          <w:szCs w:val="24"/>
        </w:rPr>
        <w:t xml:space="preserve"> 9001 та систему екологічного управління ДСТУ </w:t>
      </w:r>
      <w:r w:rsidRPr="00BA13D7">
        <w:rPr>
          <w:rFonts w:ascii="Times New Roman" w:hAnsi="Times New Roman" w:cs="Times New Roman"/>
          <w:iCs/>
          <w:color w:val="000000" w:themeColor="text1"/>
          <w:sz w:val="24"/>
          <w:szCs w:val="24"/>
          <w:lang w:val="en-US"/>
        </w:rPr>
        <w:t>ISO</w:t>
      </w:r>
      <w:r w:rsidRPr="00BA13D7">
        <w:rPr>
          <w:rFonts w:ascii="Times New Roman" w:hAnsi="Times New Roman" w:cs="Times New Roman"/>
          <w:iCs/>
          <w:color w:val="000000" w:themeColor="text1"/>
          <w:sz w:val="24"/>
          <w:szCs w:val="24"/>
        </w:rPr>
        <w:t xml:space="preserve"> 14001 виданих на ім’я учасника, із сферою сертифікації або сферою діяльності, що пов'язана оптовою торгівлею продуктами харчування, чинних на дату розкриття пропозицій.</w:t>
      </w:r>
    </w:p>
    <w:p w14:paraId="32E4A4B8" w14:textId="77D5F6F3" w:rsidR="001D5B73" w:rsidRPr="00BA13D7" w:rsidRDefault="001D5B73" w:rsidP="00782CC5">
      <w:pPr>
        <w:spacing w:after="0" w:line="240" w:lineRule="auto"/>
        <w:ind w:firstLine="539"/>
        <w:contextualSpacing/>
        <w:jc w:val="both"/>
        <w:rPr>
          <w:rFonts w:ascii="Times New Roman" w:hAnsi="Times New Roman" w:cs="Times New Roman"/>
          <w:color w:val="000000" w:themeColor="text1"/>
          <w:sz w:val="24"/>
          <w:szCs w:val="24"/>
        </w:rPr>
      </w:pPr>
    </w:p>
    <w:p w14:paraId="19C3D64A" w14:textId="77777777" w:rsidR="00FC1BDD" w:rsidRPr="00BA13D7" w:rsidRDefault="00FC1BDD" w:rsidP="00F547C2">
      <w:pPr>
        <w:spacing w:after="0" w:line="240" w:lineRule="auto"/>
        <w:contextualSpacing/>
        <w:rPr>
          <w:rFonts w:ascii="Times New Roman" w:eastAsia="Calibri" w:hAnsi="Times New Roman" w:cs="Times New Roman"/>
          <w:b/>
          <w:sz w:val="24"/>
          <w:szCs w:val="24"/>
          <w:u w:val="single"/>
        </w:rPr>
      </w:pPr>
    </w:p>
    <w:p w14:paraId="0900A19D" w14:textId="1828049E" w:rsidR="00FC1BDD" w:rsidRPr="00BA13D7" w:rsidRDefault="00FC1BDD" w:rsidP="00F547C2">
      <w:pPr>
        <w:spacing w:after="0" w:line="240" w:lineRule="auto"/>
        <w:contextualSpacing/>
        <w:rPr>
          <w:rFonts w:ascii="Times New Roman" w:eastAsia="Calibri" w:hAnsi="Times New Roman" w:cs="Times New Roman"/>
          <w:b/>
          <w:sz w:val="24"/>
          <w:szCs w:val="24"/>
        </w:rPr>
      </w:pPr>
      <w:r w:rsidRPr="00BA13D7">
        <w:rPr>
          <w:rFonts w:ascii="Times New Roman" w:eastAsia="Calibri" w:hAnsi="Times New Roman" w:cs="Times New Roman"/>
          <w:b/>
          <w:sz w:val="24"/>
          <w:szCs w:val="24"/>
          <w:u w:val="single"/>
        </w:rPr>
        <w:t>ЯКІСНІ ВИМОГИ</w:t>
      </w:r>
      <w:r w:rsidRPr="00BA13D7">
        <w:rPr>
          <w:rFonts w:ascii="Times New Roman" w:eastAsia="Calibri" w:hAnsi="Times New Roman" w:cs="Times New Roman"/>
          <w:b/>
          <w:sz w:val="24"/>
          <w:szCs w:val="24"/>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315"/>
        <w:gridCol w:w="1268"/>
        <w:gridCol w:w="946"/>
        <w:gridCol w:w="1750"/>
        <w:gridCol w:w="2786"/>
      </w:tblGrid>
      <w:tr w:rsidR="00763536" w:rsidRPr="00BA13D7" w14:paraId="63F03672" w14:textId="77777777" w:rsidTr="00763536">
        <w:trPr>
          <w:trHeight w:val="1116"/>
        </w:trPr>
        <w:tc>
          <w:tcPr>
            <w:tcW w:w="426" w:type="dxa"/>
            <w:tcBorders>
              <w:top w:val="single" w:sz="4" w:space="0" w:color="auto"/>
              <w:left w:val="single" w:sz="4" w:space="0" w:color="auto"/>
              <w:bottom w:val="single" w:sz="4" w:space="0" w:color="auto"/>
              <w:right w:val="single" w:sz="4" w:space="0" w:color="auto"/>
            </w:tcBorders>
            <w:vAlign w:val="center"/>
            <w:hideMark/>
          </w:tcPr>
          <w:p w14:paraId="46C5A141" w14:textId="77777777" w:rsidR="00763536" w:rsidRPr="00BA13D7" w:rsidRDefault="00763536">
            <w:pPr>
              <w:widowControl w:val="0"/>
              <w:tabs>
                <w:tab w:val="left" w:pos="536"/>
              </w:tabs>
              <w:suppressAutoHyphens/>
              <w:autoSpaceDE w:val="0"/>
              <w:spacing w:after="0" w:line="240" w:lineRule="auto"/>
              <w:jc w:val="center"/>
              <w:rPr>
                <w:rFonts w:ascii="Times New Roman" w:hAnsi="Times New Roman"/>
                <w:b/>
                <w:bCs/>
                <w:sz w:val="20"/>
                <w:szCs w:val="20"/>
                <w:lang w:eastAsia="zh-CN"/>
              </w:rPr>
            </w:pPr>
            <w:r w:rsidRPr="00BA13D7">
              <w:rPr>
                <w:rFonts w:ascii="Times New Roman" w:hAnsi="Times New Roman"/>
                <w:b/>
                <w:bCs/>
                <w:sz w:val="20"/>
                <w:szCs w:val="20"/>
                <w:lang w:eastAsia="zh-CN"/>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C8277C" w14:textId="77777777" w:rsidR="00763536" w:rsidRPr="00BA13D7" w:rsidRDefault="00763536">
            <w:pPr>
              <w:widowControl w:val="0"/>
              <w:suppressAutoHyphens/>
              <w:autoSpaceDE w:val="0"/>
              <w:spacing w:after="0" w:line="240" w:lineRule="auto"/>
              <w:jc w:val="center"/>
              <w:rPr>
                <w:rFonts w:ascii="Times New Roman" w:hAnsi="Times New Roman"/>
                <w:b/>
                <w:bCs/>
                <w:sz w:val="20"/>
                <w:szCs w:val="20"/>
                <w:lang w:eastAsia="zh-CN"/>
              </w:rPr>
            </w:pPr>
            <w:r w:rsidRPr="00BA13D7">
              <w:rPr>
                <w:rFonts w:ascii="Times New Roman" w:hAnsi="Times New Roman"/>
                <w:b/>
                <w:bCs/>
                <w:sz w:val="20"/>
                <w:szCs w:val="20"/>
                <w:lang w:eastAsia="zh-CN"/>
              </w:rPr>
              <w:t>Найменування</w:t>
            </w:r>
          </w:p>
        </w:tc>
        <w:tc>
          <w:tcPr>
            <w:tcW w:w="1308" w:type="dxa"/>
            <w:tcBorders>
              <w:top w:val="single" w:sz="4" w:space="0" w:color="auto"/>
              <w:left w:val="single" w:sz="4" w:space="0" w:color="auto"/>
              <w:bottom w:val="single" w:sz="4" w:space="0" w:color="auto"/>
              <w:right w:val="single" w:sz="4" w:space="0" w:color="auto"/>
            </w:tcBorders>
            <w:textDirection w:val="btLr"/>
            <w:vAlign w:val="center"/>
            <w:hideMark/>
          </w:tcPr>
          <w:p w14:paraId="679F96F6" w14:textId="77777777" w:rsidR="00763536" w:rsidRPr="00BA13D7" w:rsidRDefault="00763536">
            <w:pPr>
              <w:widowControl w:val="0"/>
              <w:tabs>
                <w:tab w:val="left" w:pos="536"/>
              </w:tabs>
              <w:suppressAutoHyphens/>
              <w:autoSpaceDE w:val="0"/>
              <w:spacing w:after="0" w:line="240" w:lineRule="auto"/>
              <w:ind w:left="113" w:right="113"/>
              <w:jc w:val="center"/>
              <w:rPr>
                <w:rFonts w:ascii="Times New Roman" w:hAnsi="Times New Roman"/>
                <w:b/>
                <w:bCs/>
                <w:sz w:val="20"/>
                <w:szCs w:val="20"/>
                <w:lang w:eastAsia="zh-CN"/>
              </w:rPr>
            </w:pPr>
            <w:r w:rsidRPr="00BA13D7">
              <w:rPr>
                <w:rFonts w:ascii="Times New Roman" w:hAnsi="Times New Roman"/>
                <w:b/>
                <w:bCs/>
                <w:sz w:val="20"/>
                <w:szCs w:val="20"/>
                <w:lang w:eastAsia="zh-CN"/>
              </w:rPr>
              <w:t>Одиниці виміру</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14:paraId="706F502E" w14:textId="77777777" w:rsidR="00763536" w:rsidRPr="00BA13D7" w:rsidRDefault="00763536">
            <w:pPr>
              <w:widowControl w:val="0"/>
              <w:tabs>
                <w:tab w:val="left" w:pos="536"/>
              </w:tabs>
              <w:suppressAutoHyphens/>
              <w:autoSpaceDE w:val="0"/>
              <w:spacing w:after="0" w:line="240" w:lineRule="auto"/>
              <w:ind w:left="113" w:right="113"/>
              <w:jc w:val="center"/>
              <w:rPr>
                <w:rFonts w:ascii="Times New Roman" w:hAnsi="Times New Roman"/>
                <w:b/>
                <w:bCs/>
                <w:sz w:val="20"/>
                <w:szCs w:val="20"/>
                <w:lang w:eastAsia="zh-CN"/>
              </w:rPr>
            </w:pPr>
            <w:r w:rsidRPr="00BA13D7">
              <w:rPr>
                <w:rFonts w:ascii="Times New Roman" w:hAnsi="Times New Roman"/>
                <w:b/>
                <w:bCs/>
                <w:sz w:val="20"/>
                <w:szCs w:val="20"/>
                <w:lang w:eastAsia="zh-CN"/>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63D55E" w14:textId="77777777" w:rsidR="00763536" w:rsidRPr="00BA13D7" w:rsidRDefault="00763536">
            <w:pPr>
              <w:widowControl w:val="0"/>
              <w:tabs>
                <w:tab w:val="left" w:pos="536"/>
              </w:tabs>
              <w:suppressAutoHyphens/>
              <w:autoSpaceDE w:val="0"/>
              <w:spacing w:after="0" w:line="240" w:lineRule="auto"/>
              <w:jc w:val="center"/>
              <w:rPr>
                <w:rFonts w:ascii="Times New Roman" w:hAnsi="Times New Roman"/>
                <w:b/>
                <w:bCs/>
                <w:sz w:val="20"/>
                <w:szCs w:val="20"/>
                <w:lang w:eastAsia="zh-CN"/>
              </w:rPr>
            </w:pPr>
            <w:r w:rsidRPr="00BA13D7">
              <w:rPr>
                <w:rFonts w:ascii="Times New Roman" w:hAnsi="Times New Roman"/>
                <w:b/>
                <w:bCs/>
                <w:sz w:val="20"/>
                <w:szCs w:val="20"/>
                <w:lang w:eastAsia="zh-CN"/>
              </w:rPr>
              <w:t>Вид</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FD5D48" w14:textId="77777777" w:rsidR="00763536" w:rsidRPr="00BA13D7" w:rsidRDefault="00763536">
            <w:pPr>
              <w:widowControl w:val="0"/>
              <w:tabs>
                <w:tab w:val="left" w:pos="536"/>
              </w:tabs>
              <w:suppressAutoHyphens/>
              <w:autoSpaceDE w:val="0"/>
              <w:spacing w:after="0" w:line="240" w:lineRule="auto"/>
              <w:ind w:right="-87"/>
              <w:jc w:val="center"/>
              <w:rPr>
                <w:rFonts w:ascii="Times New Roman" w:hAnsi="Times New Roman"/>
                <w:b/>
                <w:bCs/>
                <w:sz w:val="20"/>
                <w:szCs w:val="20"/>
                <w:lang w:eastAsia="zh-CN"/>
              </w:rPr>
            </w:pPr>
            <w:r w:rsidRPr="00BA13D7">
              <w:rPr>
                <w:rFonts w:ascii="Times New Roman" w:hAnsi="Times New Roman"/>
                <w:b/>
                <w:bCs/>
                <w:sz w:val="20"/>
                <w:szCs w:val="20"/>
                <w:lang w:eastAsia="zh-CN"/>
              </w:rPr>
              <w:t>Умови поставки</w:t>
            </w:r>
          </w:p>
        </w:tc>
      </w:tr>
      <w:tr w:rsidR="00763536" w:rsidRPr="00380821" w14:paraId="50E09A86" w14:textId="77777777" w:rsidTr="00763536">
        <w:tc>
          <w:tcPr>
            <w:tcW w:w="426" w:type="dxa"/>
            <w:tcBorders>
              <w:top w:val="single" w:sz="4" w:space="0" w:color="auto"/>
              <w:left w:val="single" w:sz="4" w:space="0" w:color="auto"/>
              <w:bottom w:val="single" w:sz="4" w:space="0" w:color="auto"/>
              <w:right w:val="single" w:sz="4" w:space="0" w:color="auto"/>
            </w:tcBorders>
            <w:vAlign w:val="center"/>
            <w:hideMark/>
          </w:tcPr>
          <w:p w14:paraId="1165A276" w14:textId="77777777" w:rsidR="00763536" w:rsidRPr="00BA13D7" w:rsidRDefault="00763536">
            <w:pPr>
              <w:widowControl w:val="0"/>
              <w:suppressAutoHyphens/>
              <w:autoSpaceDE w:val="0"/>
              <w:spacing w:after="0" w:line="240" w:lineRule="auto"/>
              <w:jc w:val="center"/>
              <w:rPr>
                <w:rFonts w:ascii="Times New Roman" w:hAnsi="Times New Roman"/>
                <w:b/>
                <w:bCs/>
                <w:iCs/>
                <w:lang w:eastAsia="zh-CN"/>
              </w:rPr>
            </w:pPr>
            <w:r w:rsidRPr="00BA13D7">
              <w:rPr>
                <w:rFonts w:ascii="Times New Roman" w:hAnsi="Times New Roman"/>
                <w:b/>
                <w:bCs/>
                <w:iCs/>
                <w:lang w:eastAsia="zh-CN"/>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1643B1" w14:textId="205E3DA5" w:rsidR="00763536" w:rsidRPr="00BA13D7" w:rsidRDefault="00F32CE7" w:rsidP="00F32CE7">
            <w:pPr>
              <w:widowControl w:val="0"/>
              <w:suppressAutoHyphens/>
              <w:autoSpaceDE w:val="0"/>
              <w:spacing w:after="0" w:line="240" w:lineRule="auto"/>
              <w:jc w:val="center"/>
              <w:rPr>
                <w:rFonts w:ascii="Times New Roman" w:hAnsi="Times New Roman"/>
                <w:lang w:eastAsia="zh-CN"/>
              </w:rPr>
            </w:pPr>
            <w:r w:rsidRPr="00BA13D7">
              <w:rPr>
                <w:rFonts w:ascii="Times New Roman" w:hAnsi="Times New Roman" w:cs="Times New Roman"/>
                <w:b/>
                <w:sz w:val="24"/>
                <w:szCs w:val="24"/>
              </w:rPr>
              <w:t>Риба «Хек» (без голови)</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82F80F8" w14:textId="77777777" w:rsidR="00763536" w:rsidRPr="00BA13D7" w:rsidRDefault="00763536">
            <w:pPr>
              <w:widowControl w:val="0"/>
              <w:tabs>
                <w:tab w:val="left" w:pos="536"/>
              </w:tabs>
              <w:suppressAutoHyphens/>
              <w:autoSpaceDE w:val="0"/>
              <w:spacing w:after="0" w:line="240" w:lineRule="auto"/>
              <w:jc w:val="center"/>
              <w:rPr>
                <w:rFonts w:ascii="Times New Roman" w:hAnsi="Times New Roman"/>
                <w:lang w:eastAsia="zh-CN"/>
              </w:rPr>
            </w:pPr>
            <w:r w:rsidRPr="00BA13D7">
              <w:rPr>
                <w:rFonts w:ascii="Times New Roman" w:hAnsi="Times New Roman"/>
                <w:lang w:eastAsia="zh-CN"/>
              </w:rPr>
              <w:t>кг</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736F42" w14:textId="6DC49FD6" w:rsidR="00763536" w:rsidRPr="00BA13D7" w:rsidRDefault="00FF3AFD" w:rsidP="004A62DD">
            <w:pPr>
              <w:widowControl w:val="0"/>
              <w:suppressAutoHyphens/>
              <w:autoSpaceDE w:val="0"/>
              <w:spacing w:after="0" w:line="240" w:lineRule="auto"/>
              <w:jc w:val="center"/>
              <w:rPr>
                <w:rFonts w:ascii="Times New Roman" w:hAnsi="Times New Roman"/>
                <w:lang w:eastAsia="zh-CN"/>
              </w:rPr>
            </w:pPr>
            <w:r w:rsidRPr="00BA13D7">
              <w:rPr>
                <w:rFonts w:ascii="Times New Roman" w:hAnsi="Times New Roman"/>
                <w:b/>
                <w:bCs/>
              </w:rPr>
              <w:t>10</w:t>
            </w:r>
            <w:r w:rsidR="004B01E4" w:rsidRPr="00BA13D7">
              <w:rPr>
                <w:rFonts w:ascii="Times New Roman" w:hAnsi="Times New Roman"/>
                <w:b/>
                <w:bCs/>
              </w:rPr>
              <w:t>0</w:t>
            </w:r>
            <w:r w:rsidR="00166CDB" w:rsidRPr="00BA13D7">
              <w:rPr>
                <w:rFonts w:ascii="Times New Roman" w:hAnsi="Times New Roman"/>
                <w:b/>
                <w:bC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7FF42F" w14:textId="27C5FDFB" w:rsidR="00763536" w:rsidRPr="00BA13D7" w:rsidRDefault="00F32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lang w:eastAsia="zh-CN"/>
              </w:rPr>
            </w:pPr>
            <w:r w:rsidRPr="00BA13D7">
              <w:rPr>
                <w:rFonts w:ascii="Times New Roman" w:hAnsi="Times New Roman"/>
                <w:b/>
                <w:lang w:eastAsia="zh-CN"/>
              </w:rPr>
              <w:t>свіжоморожена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C78907" w14:textId="77777777" w:rsidR="00763536" w:rsidRPr="00380821" w:rsidRDefault="00763536">
            <w:pPr>
              <w:widowControl w:val="0"/>
              <w:suppressAutoHyphens/>
              <w:autoSpaceDE w:val="0"/>
              <w:spacing w:after="0" w:line="240" w:lineRule="auto"/>
              <w:jc w:val="center"/>
              <w:rPr>
                <w:rFonts w:ascii="Times New Roman" w:hAnsi="Times New Roman"/>
                <w:lang w:eastAsia="zh-CN"/>
              </w:rPr>
            </w:pPr>
            <w:r w:rsidRPr="00BA13D7">
              <w:rPr>
                <w:rFonts w:ascii="Times New Roman" w:hAnsi="Times New Roman"/>
                <w:lang w:eastAsia="zh-CN"/>
              </w:rPr>
              <w:t>Спеціалізованим транспортом постачальника</w:t>
            </w:r>
            <w:bookmarkStart w:id="0" w:name="_GoBack"/>
            <w:bookmarkEnd w:id="0"/>
            <w:r w:rsidRPr="00380821">
              <w:rPr>
                <w:rFonts w:ascii="Times New Roman" w:hAnsi="Times New Roman"/>
                <w:lang w:eastAsia="zh-CN"/>
              </w:rPr>
              <w:t xml:space="preserve"> </w:t>
            </w:r>
          </w:p>
        </w:tc>
      </w:tr>
    </w:tbl>
    <w:p w14:paraId="3FB70068" w14:textId="77777777" w:rsidR="003B17B2" w:rsidRPr="001D5B73" w:rsidRDefault="003B17B2" w:rsidP="00F547C2">
      <w:pPr>
        <w:keepNext/>
        <w:spacing w:after="0" w:line="240" w:lineRule="auto"/>
        <w:contextualSpacing/>
        <w:rPr>
          <w:rFonts w:ascii="Times New Roman" w:hAnsi="Times New Roman" w:cs="Times New Roman"/>
          <w:b/>
          <w:bCs/>
          <w:sz w:val="24"/>
          <w:szCs w:val="24"/>
        </w:rPr>
      </w:pPr>
    </w:p>
    <w:sectPr w:rsidR="003B17B2" w:rsidRPr="001D5B73"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35D9"/>
    <w:multiLevelType w:val="hybridMultilevel"/>
    <w:tmpl w:val="9580F7A6"/>
    <w:lvl w:ilvl="0" w:tplc="00000005">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4F7FB4"/>
    <w:multiLevelType w:val="hybridMultilevel"/>
    <w:tmpl w:val="EB40AD1A"/>
    <w:lvl w:ilvl="0" w:tplc="C10A39C0">
      <w:start w:val="1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AE48F8"/>
    <w:multiLevelType w:val="hybridMultilevel"/>
    <w:tmpl w:val="2A9604E0"/>
    <w:lvl w:ilvl="0" w:tplc="00000005">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04EC9"/>
    <w:rsid w:val="00054396"/>
    <w:rsid w:val="00072BED"/>
    <w:rsid w:val="000E7BF3"/>
    <w:rsid w:val="00104712"/>
    <w:rsid w:val="00117FEA"/>
    <w:rsid w:val="0012798F"/>
    <w:rsid w:val="00163CCC"/>
    <w:rsid w:val="00166CDB"/>
    <w:rsid w:val="00191206"/>
    <w:rsid w:val="001A5670"/>
    <w:rsid w:val="001B4FB3"/>
    <w:rsid w:val="001B6770"/>
    <w:rsid w:val="001D5B73"/>
    <w:rsid w:val="001F454C"/>
    <w:rsid w:val="0023678D"/>
    <w:rsid w:val="003055D4"/>
    <w:rsid w:val="00350931"/>
    <w:rsid w:val="00371F5A"/>
    <w:rsid w:val="00380821"/>
    <w:rsid w:val="00396319"/>
    <w:rsid w:val="003B17B2"/>
    <w:rsid w:val="0044257E"/>
    <w:rsid w:val="00480A07"/>
    <w:rsid w:val="00484B58"/>
    <w:rsid w:val="004A62DD"/>
    <w:rsid w:val="004B01E4"/>
    <w:rsid w:val="004C1E99"/>
    <w:rsid w:val="004E7D0B"/>
    <w:rsid w:val="004F7ED4"/>
    <w:rsid w:val="00503F8A"/>
    <w:rsid w:val="0051521E"/>
    <w:rsid w:val="005544F9"/>
    <w:rsid w:val="00567B61"/>
    <w:rsid w:val="005E6484"/>
    <w:rsid w:val="00605B6D"/>
    <w:rsid w:val="00726F64"/>
    <w:rsid w:val="00735A4B"/>
    <w:rsid w:val="00763536"/>
    <w:rsid w:val="00782CC5"/>
    <w:rsid w:val="00786DCC"/>
    <w:rsid w:val="007A34C9"/>
    <w:rsid w:val="007B6303"/>
    <w:rsid w:val="007C3299"/>
    <w:rsid w:val="008050FF"/>
    <w:rsid w:val="00841634"/>
    <w:rsid w:val="00842E67"/>
    <w:rsid w:val="008A081A"/>
    <w:rsid w:val="008A6672"/>
    <w:rsid w:val="008E3808"/>
    <w:rsid w:val="00971075"/>
    <w:rsid w:val="009A1FD4"/>
    <w:rsid w:val="009C4CA6"/>
    <w:rsid w:val="00A4319F"/>
    <w:rsid w:val="00A61AFF"/>
    <w:rsid w:val="00A62F57"/>
    <w:rsid w:val="00AB3BE8"/>
    <w:rsid w:val="00AC12AB"/>
    <w:rsid w:val="00AD3719"/>
    <w:rsid w:val="00AD60B4"/>
    <w:rsid w:val="00B14A9B"/>
    <w:rsid w:val="00B41A19"/>
    <w:rsid w:val="00B41A3F"/>
    <w:rsid w:val="00B43DFA"/>
    <w:rsid w:val="00B510DA"/>
    <w:rsid w:val="00B9387F"/>
    <w:rsid w:val="00BA13D7"/>
    <w:rsid w:val="00BE4504"/>
    <w:rsid w:val="00BF5AD2"/>
    <w:rsid w:val="00C10405"/>
    <w:rsid w:val="00C139B8"/>
    <w:rsid w:val="00C14669"/>
    <w:rsid w:val="00C24D5F"/>
    <w:rsid w:val="00C34F57"/>
    <w:rsid w:val="00CA5657"/>
    <w:rsid w:val="00CC5A20"/>
    <w:rsid w:val="00CF2480"/>
    <w:rsid w:val="00CF2BA2"/>
    <w:rsid w:val="00CF425C"/>
    <w:rsid w:val="00D2139F"/>
    <w:rsid w:val="00D36C41"/>
    <w:rsid w:val="00D53F11"/>
    <w:rsid w:val="00D87780"/>
    <w:rsid w:val="00DC3299"/>
    <w:rsid w:val="00DC4426"/>
    <w:rsid w:val="00E11942"/>
    <w:rsid w:val="00E5325D"/>
    <w:rsid w:val="00E57BDB"/>
    <w:rsid w:val="00E64DC7"/>
    <w:rsid w:val="00E85E4D"/>
    <w:rsid w:val="00EC7E72"/>
    <w:rsid w:val="00EF177D"/>
    <w:rsid w:val="00F04C4A"/>
    <w:rsid w:val="00F32CE7"/>
    <w:rsid w:val="00F547C2"/>
    <w:rsid w:val="00F642AF"/>
    <w:rsid w:val="00FC1BDD"/>
    <w:rsid w:val="00FE4346"/>
    <w:rsid w:val="00FF3AFD"/>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xfm84165865">
    <w:name w:val="xfm_84165865"/>
    <w:rsid w:val="004B0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xfm84165865">
    <w:name w:val="xfm_84165865"/>
    <w:rsid w:val="004B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297">
      <w:bodyDiv w:val="1"/>
      <w:marLeft w:val="0"/>
      <w:marRight w:val="0"/>
      <w:marTop w:val="0"/>
      <w:marBottom w:val="0"/>
      <w:divBdr>
        <w:top w:val="none" w:sz="0" w:space="0" w:color="auto"/>
        <w:left w:val="none" w:sz="0" w:space="0" w:color="auto"/>
        <w:bottom w:val="none" w:sz="0" w:space="0" w:color="auto"/>
        <w:right w:val="none" w:sz="0" w:space="0" w:color="auto"/>
      </w:divBdr>
    </w:div>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 w:id="16192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36</cp:revision>
  <dcterms:created xsi:type="dcterms:W3CDTF">2021-10-23T07:52:00Z</dcterms:created>
  <dcterms:modified xsi:type="dcterms:W3CDTF">2024-02-07T14:08:00Z</dcterms:modified>
</cp:coreProperties>
</file>