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9A5" w:rsidRDefault="007939A5" w:rsidP="007939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6372"/>
        <w:rPr>
          <w:b/>
          <w:lang w:val="uk-UA"/>
        </w:rPr>
      </w:pPr>
      <w:r>
        <w:rPr>
          <w:b/>
          <w:lang w:val="uk-UA"/>
        </w:rPr>
        <w:t>ДОДАТОК</w:t>
      </w:r>
      <w:r w:rsidRPr="0006739B">
        <w:rPr>
          <w:b/>
          <w:lang w:val="uk-UA"/>
        </w:rPr>
        <w:t xml:space="preserve"> № 1</w:t>
      </w:r>
    </w:p>
    <w:p w:rsidR="007939A5" w:rsidRPr="0006739B" w:rsidRDefault="007939A5" w:rsidP="007939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6372"/>
        <w:rPr>
          <w:b/>
          <w:lang w:val="uk-UA"/>
        </w:rPr>
      </w:pPr>
      <w:r>
        <w:rPr>
          <w:b/>
          <w:lang w:val="uk-UA"/>
        </w:rPr>
        <w:t>д</w:t>
      </w:r>
      <w:r w:rsidRPr="0006739B">
        <w:rPr>
          <w:b/>
          <w:lang w:val="uk-UA"/>
        </w:rPr>
        <w:t>о тендерної документації</w:t>
      </w:r>
    </w:p>
    <w:p w:rsidR="007939A5" w:rsidRPr="0006739B" w:rsidRDefault="007939A5" w:rsidP="007939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right"/>
        <w:rPr>
          <w:b/>
          <w:color w:val="000000"/>
          <w:lang w:val="uk-UA"/>
        </w:rPr>
      </w:pPr>
    </w:p>
    <w:p w:rsidR="007939A5" w:rsidRPr="00BA0726" w:rsidRDefault="007939A5" w:rsidP="00BA0726">
      <w:pPr>
        <w:ind w:right="196" w:firstLine="567"/>
        <w:rPr>
          <w:b/>
          <w:bCs/>
          <w:i/>
          <w:iCs/>
          <w:color w:val="000000"/>
          <w:sz w:val="22"/>
          <w:szCs w:val="22"/>
          <w:lang w:val="uk-UA"/>
        </w:rPr>
      </w:pPr>
      <w:r w:rsidRPr="00BA0726">
        <w:rPr>
          <w:b/>
          <w:bCs/>
          <w:i/>
          <w:iCs/>
          <w:color w:val="000000"/>
          <w:sz w:val="22"/>
          <w:szCs w:val="22"/>
          <w:lang w:val="uk-UA"/>
        </w:rPr>
        <w:t xml:space="preserve">Форма </w:t>
      </w:r>
      <w:r w:rsidRPr="00BA0726">
        <w:rPr>
          <w:b/>
          <w:bCs/>
          <w:i/>
          <w:iCs/>
          <w:color w:val="000000"/>
          <w:sz w:val="22"/>
          <w:szCs w:val="22"/>
        </w:rPr>
        <w:t>“</w:t>
      </w:r>
      <w:r w:rsidRPr="00BA0726">
        <w:rPr>
          <w:b/>
          <w:bCs/>
          <w:i/>
          <w:iCs/>
          <w:color w:val="000000"/>
          <w:sz w:val="22"/>
          <w:szCs w:val="22"/>
          <w:lang w:val="uk-UA"/>
        </w:rPr>
        <w:t>тендерна пропозиція</w:t>
      </w:r>
      <w:r w:rsidRPr="00BA0726">
        <w:rPr>
          <w:b/>
          <w:bCs/>
          <w:i/>
          <w:iCs/>
          <w:color w:val="000000"/>
          <w:sz w:val="22"/>
          <w:szCs w:val="22"/>
        </w:rPr>
        <w:t>”</w:t>
      </w:r>
      <w:r w:rsidRPr="00BA0726">
        <w:rPr>
          <w:b/>
          <w:bCs/>
          <w:i/>
          <w:iCs/>
          <w:color w:val="000000"/>
          <w:sz w:val="22"/>
          <w:szCs w:val="22"/>
          <w:lang w:val="uk-UA"/>
        </w:rPr>
        <w:t xml:space="preserve"> подається у вигляді, наведеному нижче, на фірмовому бланку учасника (у разі наявності) і є обов’язковою.</w:t>
      </w:r>
    </w:p>
    <w:p w:rsidR="007939A5" w:rsidRPr="00BA0726" w:rsidRDefault="007939A5" w:rsidP="00BA0726">
      <w:pPr>
        <w:ind w:right="196" w:firstLine="567"/>
        <w:rPr>
          <w:b/>
          <w:bCs/>
          <w:i/>
          <w:iCs/>
          <w:color w:val="000000"/>
          <w:sz w:val="22"/>
          <w:szCs w:val="22"/>
          <w:lang w:val="uk-UA"/>
        </w:rPr>
      </w:pPr>
      <w:r w:rsidRPr="00BA0726">
        <w:rPr>
          <w:b/>
          <w:bCs/>
          <w:i/>
          <w:iCs/>
          <w:color w:val="000000"/>
          <w:sz w:val="22"/>
          <w:szCs w:val="22"/>
          <w:lang w:val="uk-UA"/>
        </w:rPr>
        <w:t>Учасник не повинен відступати від даної форми.</w:t>
      </w:r>
    </w:p>
    <w:p w:rsidR="007939A5" w:rsidRPr="0006739B" w:rsidRDefault="007939A5" w:rsidP="007939A5">
      <w:pPr>
        <w:ind w:right="196"/>
        <w:rPr>
          <w:color w:val="000000"/>
          <w:sz w:val="20"/>
          <w:szCs w:val="20"/>
          <w:lang w:val="uk-UA"/>
        </w:rPr>
      </w:pPr>
    </w:p>
    <w:p w:rsidR="005A13DE" w:rsidRPr="00A85A96" w:rsidRDefault="007939A5" w:rsidP="00A85A96">
      <w:pPr>
        <w:spacing w:line="300" w:lineRule="auto"/>
        <w:jc w:val="center"/>
        <w:rPr>
          <w:b/>
          <w:bCs/>
          <w:color w:val="000000"/>
          <w:sz w:val="22"/>
          <w:szCs w:val="22"/>
          <w:lang w:val="uk-UA"/>
        </w:rPr>
      </w:pPr>
      <w:r w:rsidRPr="00717E6D">
        <w:rPr>
          <w:b/>
          <w:color w:val="000000"/>
          <w:sz w:val="22"/>
          <w:szCs w:val="22"/>
          <w:lang w:val="uk-UA"/>
        </w:rPr>
        <w:t>ФОРМА</w:t>
      </w:r>
      <w:r w:rsidRPr="00717E6D">
        <w:rPr>
          <w:b/>
          <w:bCs/>
          <w:color w:val="000000"/>
          <w:sz w:val="22"/>
          <w:szCs w:val="22"/>
          <w:lang w:val="uk-UA"/>
        </w:rPr>
        <w:t xml:space="preserve"> </w:t>
      </w:r>
      <w:r w:rsidR="00BA0726">
        <w:rPr>
          <w:b/>
          <w:bCs/>
          <w:color w:val="000000"/>
          <w:sz w:val="22"/>
          <w:szCs w:val="22"/>
          <w:lang w:val="uk-UA"/>
        </w:rPr>
        <w:t>"ТЕНДЕРНА ПРОПОЗИЦІЯ</w:t>
      </w:r>
      <w:r w:rsidRPr="00321841">
        <w:rPr>
          <w:b/>
          <w:bCs/>
          <w:color w:val="000000"/>
          <w:sz w:val="22"/>
          <w:szCs w:val="22"/>
          <w:lang w:val="uk-UA"/>
        </w:rPr>
        <w:t>"</w:t>
      </w:r>
      <w:r w:rsidR="00BA0726">
        <w:rPr>
          <w:b/>
          <w:bCs/>
          <w:color w:val="000000"/>
          <w:sz w:val="22"/>
          <w:szCs w:val="22"/>
          <w:lang w:val="uk-UA"/>
        </w:rPr>
        <w:t>*</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991"/>
        <w:gridCol w:w="1187"/>
        <w:gridCol w:w="2498"/>
        <w:gridCol w:w="1418"/>
      </w:tblGrid>
      <w:tr w:rsidR="005A13DE" w:rsidRPr="006D38FF" w:rsidTr="00937FA8">
        <w:trPr>
          <w:trHeight w:val="591"/>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13DE" w:rsidRDefault="005A13DE" w:rsidP="00937FA8">
            <w:pPr>
              <w:tabs>
                <w:tab w:val="left" w:pos="-675"/>
                <w:tab w:val="left" w:pos="-108"/>
                <w:tab w:val="center" w:pos="4819"/>
                <w:tab w:val="right" w:pos="9639"/>
              </w:tabs>
              <w:ind w:left="-108" w:right="-393"/>
              <w:rPr>
                <w:b/>
                <w:lang w:val="uk-UA"/>
              </w:rPr>
            </w:pPr>
            <w:r w:rsidRPr="006D38FF">
              <w:rPr>
                <w:b/>
              </w:rPr>
              <w:t>№</w:t>
            </w:r>
          </w:p>
          <w:p w:rsidR="005A13DE" w:rsidRPr="006D38FF" w:rsidRDefault="005A13DE" w:rsidP="00937FA8">
            <w:pPr>
              <w:tabs>
                <w:tab w:val="left" w:pos="-675"/>
                <w:tab w:val="left" w:pos="-108"/>
                <w:tab w:val="center" w:pos="4819"/>
                <w:tab w:val="right" w:pos="9639"/>
              </w:tabs>
              <w:ind w:left="-108" w:right="-393"/>
              <w:rPr>
                <w:b/>
              </w:rPr>
            </w:pPr>
            <w:proofErr w:type="gramStart"/>
            <w:r w:rsidRPr="006D38FF">
              <w:rPr>
                <w:b/>
              </w:rPr>
              <w:t>п</w:t>
            </w:r>
            <w:proofErr w:type="gramEnd"/>
            <w:r w:rsidRPr="006D38FF">
              <w:rPr>
                <w:b/>
              </w:rPr>
              <w:t>/п</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3DE" w:rsidRPr="00937FA8" w:rsidRDefault="005A13DE" w:rsidP="00937FA8">
            <w:pPr>
              <w:jc w:val="center"/>
              <w:rPr>
                <w:b/>
                <w:iCs/>
                <w:lang w:val="uk-UA"/>
              </w:rPr>
            </w:pPr>
            <w:proofErr w:type="spellStart"/>
            <w:r w:rsidRPr="006D38FF">
              <w:rPr>
                <w:b/>
              </w:rPr>
              <w:t>Найменування</w:t>
            </w:r>
            <w:proofErr w:type="spellEnd"/>
            <w:r w:rsidRPr="006D38FF">
              <w:rPr>
                <w:b/>
              </w:rPr>
              <w:t xml:space="preserve"> т</w:t>
            </w:r>
            <w:r w:rsidR="009500A8">
              <w:rPr>
                <w:b/>
              </w:rPr>
              <w:t xml:space="preserve">овару </w:t>
            </w:r>
            <w:proofErr w:type="spellStart"/>
            <w:r w:rsidR="009500A8">
              <w:rPr>
                <w:b/>
              </w:rPr>
              <w:t>запропонованого</w:t>
            </w:r>
            <w:proofErr w:type="spellEnd"/>
            <w:r w:rsidR="009500A8">
              <w:rPr>
                <w:b/>
              </w:rPr>
              <w:t xml:space="preserve"> </w:t>
            </w:r>
            <w:proofErr w:type="spellStart"/>
            <w:r w:rsidR="009500A8">
              <w:rPr>
                <w:b/>
              </w:rPr>
              <w:t>Учасником</w:t>
            </w:r>
            <w:proofErr w:type="spellEnd"/>
            <w:r w:rsidR="00937FA8">
              <w:rPr>
                <w:b/>
                <w:lang w:val="en-US"/>
              </w:rPr>
              <w:t xml:space="preserve"> </w:t>
            </w:r>
            <w:r w:rsidR="00937FA8">
              <w:rPr>
                <w:b/>
                <w:lang w:val="uk-UA"/>
              </w:rPr>
              <w:t>та його технічні характеристики</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3DE" w:rsidRPr="006D38FF" w:rsidRDefault="005A13DE" w:rsidP="00937FA8">
            <w:pPr>
              <w:jc w:val="center"/>
              <w:rPr>
                <w:b/>
                <w:iCs/>
              </w:rPr>
            </w:pPr>
            <w:r w:rsidRPr="006D38FF">
              <w:rPr>
                <w:b/>
                <w:iCs/>
              </w:rPr>
              <w:t>Од</w:t>
            </w:r>
            <w:proofErr w:type="gramStart"/>
            <w:r w:rsidRPr="006D38FF">
              <w:rPr>
                <w:b/>
                <w:iCs/>
              </w:rPr>
              <w:t>.</w:t>
            </w:r>
            <w:proofErr w:type="gramEnd"/>
            <w:r w:rsidRPr="006D38FF">
              <w:rPr>
                <w:b/>
                <w:iCs/>
              </w:rPr>
              <w:t xml:space="preserve"> </w:t>
            </w:r>
            <w:proofErr w:type="spellStart"/>
            <w:proofErr w:type="gramStart"/>
            <w:r w:rsidRPr="006D38FF">
              <w:rPr>
                <w:b/>
                <w:iCs/>
              </w:rPr>
              <w:t>в</w:t>
            </w:r>
            <w:proofErr w:type="gramEnd"/>
            <w:r w:rsidRPr="006D38FF">
              <w:rPr>
                <w:b/>
                <w:iCs/>
              </w:rPr>
              <w:t>иміру</w:t>
            </w:r>
            <w:proofErr w:type="spellEnd"/>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3DE" w:rsidRPr="006D38FF" w:rsidRDefault="005A13DE" w:rsidP="00937FA8">
            <w:pPr>
              <w:jc w:val="center"/>
              <w:rPr>
                <w:b/>
                <w:bCs/>
              </w:rPr>
            </w:pPr>
            <w:proofErr w:type="spellStart"/>
            <w:r w:rsidRPr="006D38FF">
              <w:rPr>
                <w:b/>
                <w:bCs/>
              </w:rPr>
              <w:t>Кіль-кість</w:t>
            </w:r>
            <w:proofErr w:type="spellEnd"/>
            <w:r w:rsidRPr="006D38FF">
              <w:rPr>
                <w:b/>
                <w:bCs/>
              </w:rPr>
              <w:t xml:space="preserve"> </w:t>
            </w:r>
          </w:p>
        </w:tc>
        <w:tc>
          <w:tcPr>
            <w:tcW w:w="2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3DE" w:rsidRPr="006D38FF" w:rsidRDefault="005A13DE" w:rsidP="004A0028">
            <w:pPr>
              <w:jc w:val="center"/>
              <w:rPr>
                <w:b/>
                <w:iCs/>
              </w:rPr>
            </w:pPr>
            <w:proofErr w:type="spellStart"/>
            <w:r w:rsidRPr="006D38FF">
              <w:rPr>
                <w:b/>
                <w:iCs/>
              </w:rPr>
              <w:t>Ціна</w:t>
            </w:r>
            <w:proofErr w:type="spellEnd"/>
            <w:r w:rsidRPr="006D38FF">
              <w:rPr>
                <w:b/>
                <w:iCs/>
              </w:rPr>
              <w:t xml:space="preserve"> за </w:t>
            </w:r>
            <w:r w:rsidR="004A0028">
              <w:rPr>
                <w:b/>
                <w:iCs/>
                <w:lang w:val="uk-UA"/>
              </w:rPr>
              <w:t>одиницю</w:t>
            </w:r>
            <w:r w:rsidRPr="006D38FF">
              <w:rPr>
                <w:b/>
                <w:iCs/>
              </w:rPr>
              <w:t xml:space="preserve"> </w:t>
            </w:r>
            <w:r w:rsidR="00937FA8">
              <w:rPr>
                <w:b/>
                <w:iCs/>
                <w:lang w:val="uk-UA"/>
              </w:rPr>
              <w:t>з/</w:t>
            </w:r>
            <w:r w:rsidRPr="006D38FF">
              <w:rPr>
                <w:b/>
                <w:iCs/>
              </w:rPr>
              <w:t>без ПДВ, грн.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3DE" w:rsidRPr="006D38FF" w:rsidRDefault="005A13DE" w:rsidP="00937FA8">
            <w:pPr>
              <w:jc w:val="center"/>
              <w:rPr>
                <w:b/>
                <w:iCs/>
              </w:rPr>
            </w:pPr>
            <w:r w:rsidRPr="006D38FF">
              <w:rPr>
                <w:b/>
                <w:iCs/>
              </w:rPr>
              <w:t xml:space="preserve">Сума </w:t>
            </w:r>
            <w:r w:rsidR="00635EF7">
              <w:rPr>
                <w:b/>
                <w:iCs/>
                <w:lang w:val="uk-UA"/>
              </w:rPr>
              <w:t>з/</w:t>
            </w:r>
            <w:r w:rsidRPr="006D38FF">
              <w:rPr>
                <w:b/>
                <w:iCs/>
              </w:rPr>
              <w:t>без ПДВ, грн.</w:t>
            </w:r>
          </w:p>
        </w:tc>
      </w:tr>
      <w:tr w:rsidR="005A13DE" w:rsidRPr="006D38FF" w:rsidTr="00937FA8">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13DE" w:rsidRPr="006D38FF" w:rsidRDefault="005A13DE" w:rsidP="00937FA8">
            <w:pPr>
              <w:tabs>
                <w:tab w:val="left" w:pos="0"/>
                <w:tab w:val="center" w:pos="4819"/>
                <w:tab w:val="right" w:pos="9639"/>
              </w:tabs>
              <w:ind w:right="-393"/>
              <w:jc w:val="center"/>
            </w:pPr>
            <w:r w:rsidRPr="006D38FF">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A13DE" w:rsidRPr="00A85A96" w:rsidRDefault="005A13DE" w:rsidP="00A85A96">
            <w:pPr>
              <w:tabs>
                <w:tab w:val="left" w:pos="0"/>
                <w:tab w:val="center" w:pos="4819"/>
                <w:tab w:val="right" w:pos="9639"/>
              </w:tabs>
              <w:rPr>
                <w:lang w:val="uk-UA"/>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A13DE" w:rsidRPr="00A85A96" w:rsidRDefault="005A13DE" w:rsidP="00937FA8">
            <w:pPr>
              <w:tabs>
                <w:tab w:val="left" w:pos="0"/>
                <w:tab w:val="center" w:pos="4819"/>
                <w:tab w:val="right" w:pos="9639"/>
              </w:tabs>
              <w:jc w:val="center"/>
              <w:rPr>
                <w:lang w:val="uk-UA"/>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5A13DE" w:rsidRPr="005A13DE" w:rsidRDefault="005A13DE" w:rsidP="00A85A96">
            <w:pPr>
              <w:tabs>
                <w:tab w:val="left" w:pos="0"/>
                <w:tab w:val="center" w:pos="4819"/>
                <w:tab w:val="right" w:pos="9639"/>
              </w:tabs>
              <w:jc w:val="center"/>
              <w:rPr>
                <w:lang w:val="uk-UA"/>
              </w:rPr>
            </w:pPr>
            <w:bookmarkStart w:id="0" w:name="_GoBack"/>
            <w:bookmarkEnd w:id="0"/>
          </w:p>
        </w:tc>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rsidR="005A13DE" w:rsidRPr="006D38FF" w:rsidRDefault="005A13DE" w:rsidP="00937FA8">
            <w:pPr>
              <w:tabs>
                <w:tab w:val="left" w:pos="0"/>
                <w:tab w:val="center" w:pos="4819"/>
                <w:tab w:val="right" w:pos="9639"/>
              </w:tabs>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13DE" w:rsidRPr="006D38FF" w:rsidRDefault="005A13DE" w:rsidP="00937FA8">
            <w:pPr>
              <w:tabs>
                <w:tab w:val="left" w:pos="0"/>
                <w:tab w:val="center" w:pos="4819"/>
                <w:tab w:val="right" w:pos="9639"/>
              </w:tabs>
              <w:jc w:val="center"/>
            </w:pPr>
          </w:p>
        </w:tc>
      </w:tr>
      <w:tr w:rsidR="005A13DE" w:rsidRPr="006D38FF" w:rsidTr="00937FA8">
        <w:trPr>
          <w:trHeight w:val="71"/>
        </w:trPr>
        <w:tc>
          <w:tcPr>
            <w:tcW w:w="8220" w:type="dxa"/>
            <w:gridSpan w:val="5"/>
            <w:tcBorders>
              <w:top w:val="single" w:sz="4" w:space="0" w:color="auto"/>
              <w:left w:val="single" w:sz="4" w:space="0" w:color="auto"/>
              <w:bottom w:val="single" w:sz="4" w:space="0" w:color="auto"/>
              <w:right w:val="single" w:sz="4" w:space="0" w:color="auto"/>
            </w:tcBorders>
          </w:tcPr>
          <w:p w:rsidR="005A13DE" w:rsidRPr="006D38FF" w:rsidRDefault="005A13DE" w:rsidP="00937FA8">
            <w:pPr>
              <w:tabs>
                <w:tab w:val="left" w:pos="0"/>
                <w:tab w:val="center" w:pos="4819"/>
                <w:tab w:val="right" w:pos="9639"/>
              </w:tabs>
              <w:jc w:val="right"/>
              <w:rPr>
                <w:b/>
              </w:rPr>
            </w:pPr>
            <w:r w:rsidRPr="006D38FF">
              <w:rPr>
                <w:b/>
                <w:iCs/>
              </w:rPr>
              <w:t>без ПДВ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13DE" w:rsidRPr="006D38FF" w:rsidRDefault="005A13DE" w:rsidP="00937FA8">
            <w:pPr>
              <w:tabs>
                <w:tab w:val="left" w:pos="0"/>
                <w:tab w:val="center" w:pos="4819"/>
                <w:tab w:val="right" w:pos="9639"/>
              </w:tabs>
              <w:jc w:val="center"/>
              <w:rPr>
                <w:b/>
              </w:rPr>
            </w:pPr>
          </w:p>
        </w:tc>
      </w:tr>
      <w:tr w:rsidR="005A13DE" w:rsidRPr="006D38FF" w:rsidTr="00937FA8">
        <w:trPr>
          <w:trHeight w:val="70"/>
        </w:trPr>
        <w:tc>
          <w:tcPr>
            <w:tcW w:w="8220" w:type="dxa"/>
            <w:gridSpan w:val="5"/>
            <w:tcBorders>
              <w:top w:val="single" w:sz="4" w:space="0" w:color="auto"/>
              <w:left w:val="single" w:sz="4" w:space="0" w:color="auto"/>
              <w:bottom w:val="single" w:sz="4" w:space="0" w:color="auto"/>
              <w:right w:val="single" w:sz="4" w:space="0" w:color="auto"/>
            </w:tcBorders>
          </w:tcPr>
          <w:p w:rsidR="005A13DE" w:rsidRPr="006D38FF" w:rsidRDefault="005A13DE" w:rsidP="00937FA8">
            <w:pPr>
              <w:tabs>
                <w:tab w:val="left" w:pos="0"/>
                <w:tab w:val="center" w:pos="4819"/>
                <w:tab w:val="right" w:pos="9639"/>
              </w:tabs>
              <w:jc w:val="right"/>
              <w:rPr>
                <w:b/>
                <w:iCs/>
              </w:rPr>
            </w:pPr>
            <w:r w:rsidRPr="006D38FF">
              <w:rPr>
                <w:b/>
              </w:rPr>
              <w:t>ПДВ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13DE" w:rsidRPr="006D38FF" w:rsidRDefault="005A13DE" w:rsidP="00937FA8">
            <w:pPr>
              <w:tabs>
                <w:tab w:val="left" w:pos="0"/>
                <w:tab w:val="center" w:pos="4819"/>
                <w:tab w:val="right" w:pos="9639"/>
              </w:tabs>
              <w:jc w:val="center"/>
              <w:rPr>
                <w:b/>
              </w:rPr>
            </w:pPr>
          </w:p>
        </w:tc>
      </w:tr>
      <w:tr w:rsidR="005A13DE" w:rsidRPr="006D38FF" w:rsidTr="00937FA8">
        <w:trPr>
          <w:trHeight w:val="273"/>
        </w:trPr>
        <w:tc>
          <w:tcPr>
            <w:tcW w:w="8220" w:type="dxa"/>
            <w:gridSpan w:val="5"/>
            <w:tcBorders>
              <w:top w:val="single" w:sz="4" w:space="0" w:color="auto"/>
              <w:left w:val="single" w:sz="4" w:space="0" w:color="auto"/>
              <w:bottom w:val="single" w:sz="4" w:space="0" w:color="auto"/>
              <w:right w:val="single" w:sz="4" w:space="0" w:color="auto"/>
            </w:tcBorders>
          </w:tcPr>
          <w:p w:rsidR="005A13DE" w:rsidRPr="006D38FF" w:rsidRDefault="005A13DE" w:rsidP="00937FA8">
            <w:pPr>
              <w:tabs>
                <w:tab w:val="left" w:pos="0"/>
                <w:tab w:val="center" w:pos="4819"/>
                <w:tab w:val="right" w:pos="9639"/>
              </w:tabs>
              <w:jc w:val="right"/>
              <w:rPr>
                <w:b/>
                <w:iCs/>
              </w:rPr>
            </w:pPr>
            <w:proofErr w:type="spellStart"/>
            <w:r w:rsidRPr="006D38FF">
              <w:rPr>
                <w:b/>
              </w:rPr>
              <w:t>Всього</w:t>
            </w:r>
            <w:proofErr w:type="spellEnd"/>
            <w:r w:rsidRPr="006D38FF">
              <w:rPr>
                <w:b/>
              </w:rPr>
              <w:t xml:space="preserve"> </w:t>
            </w:r>
            <w:proofErr w:type="spellStart"/>
            <w:r w:rsidRPr="006D38FF">
              <w:rPr>
                <w:b/>
              </w:rPr>
              <w:t>з</w:t>
            </w:r>
            <w:proofErr w:type="spellEnd"/>
            <w:r w:rsidRPr="006D38FF">
              <w:rPr>
                <w:b/>
              </w:rPr>
              <w:t xml:space="preserve"> ПДВ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13DE" w:rsidRPr="006D38FF" w:rsidRDefault="005A13DE" w:rsidP="00937FA8">
            <w:pPr>
              <w:tabs>
                <w:tab w:val="left" w:pos="0"/>
                <w:tab w:val="center" w:pos="4819"/>
                <w:tab w:val="right" w:pos="9639"/>
              </w:tabs>
              <w:jc w:val="center"/>
              <w:rPr>
                <w:b/>
              </w:rPr>
            </w:pPr>
          </w:p>
        </w:tc>
      </w:tr>
    </w:tbl>
    <w:p w:rsidR="005A13DE" w:rsidRPr="005A13DE" w:rsidRDefault="00BA0726" w:rsidP="005A1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 xml:space="preserve">1. </w:t>
      </w:r>
      <w:r w:rsidR="005A13DE" w:rsidRPr="005A13DE">
        <w:rPr>
          <w:lang w:val="uk-UA"/>
        </w:rPr>
        <w:t xml:space="preserve">Ми погоджуємося з основними умовами Договору, які викладені у </w:t>
      </w:r>
      <w:r w:rsidR="0080308D" w:rsidRPr="0080308D">
        <w:rPr>
          <w:lang w:val="uk-UA"/>
        </w:rPr>
        <w:t xml:space="preserve">Додатку </w:t>
      </w:r>
      <w:r w:rsidR="00A85A96">
        <w:rPr>
          <w:lang w:val="uk-UA"/>
        </w:rPr>
        <w:t>5</w:t>
      </w:r>
      <w:r w:rsidR="005A13DE" w:rsidRPr="005A13DE">
        <w:rPr>
          <w:lang w:val="uk-UA"/>
        </w:rPr>
        <w:t xml:space="preserve"> до тендерної документації, та з тим, що основні умови Договору про закупівлю не можуть змінюватися після його підписання до </w:t>
      </w:r>
      <w:r w:rsidR="005A13DE" w:rsidRPr="005A13DE">
        <w:rPr>
          <w:color w:val="000000" w:themeColor="text1"/>
          <w:lang w:val="uk-UA"/>
        </w:rPr>
        <w:t>виконання зобов’язань сторонами, у повному обсязі, крім випадків, визначених Законом України «Про публічні закупівлі»</w:t>
      </w:r>
      <w:r w:rsidR="00A85A96">
        <w:rPr>
          <w:color w:val="000000" w:themeColor="text1"/>
          <w:lang w:val="uk-UA"/>
        </w:rPr>
        <w:t xml:space="preserve"> та </w:t>
      </w:r>
      <w:r w:rsidR="00A85A96">
        <w:rPr>
          <w:color w:val="000000"/>
          <w:shd w:val="solid" w:color="FFFFFF" w:fill="FFFFFF"/>
          <w:lang w:val="uk-UA" w:eastAsia="en-US"/>
        </w:rPr>
        <w:t>Постановою</w:t>
      </w:r>
      <w:r w:rsidR="00A85A96" w:rsidRPr="00DA4B92">
        <w:rPr>
          <w:color w:val="000000"/>
          <w:shd w:val="solid" w:color="FFFFFF" w:fill="FFFFFF"/>
          <w:lang w:val="uk-UA" w:eastAsia="en-US"/>
        </w:rPr>
        <w:t xml:space="preserve"> КМУ №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A13DE" w:rsidRPr="005A13DE">
        <w:rPr>
          <w:color w:val="000000" w:themeColor="text1"/>
          <w:lang w:val="uk-UA"/>
        </w:rPr>
        <w:t xml:space="preserve">. </w:t>
      </w:r>
    </w:p>
    <w:p w:rsidR="007939A5" w:rsidRPr="005A13DE" w:rsidRDefault="00BA0726" w:rsidP="005A13DE">
      <w:pPr>
        <w:widowControl w:val="0"/>
        <w:tabs>
          <w:tab w:val="left" w:pos="993"/>
        </w:tabs>
        <w:autoSpaceDE w:val="0"/>
        <w:ind w:firstLine="567"/>
        <w:jc w:val="both"/>
        <w:rPr>
          <w:color w:val="000000"/>
          <w:lang w:val="uk-UA"/>
        </w:rPr>
      </w:pPr>
      <w:r>
        <w:rPr>
          <w:color w:val="000000"/>
          <w:lang w:val="uk-UA"/>
        </w:rPr>
        <w:t xml:space="preserve">2. </w:t>
      </w:r>
      <w:r w:rsidR="007939A5" w:rsidRPr="005A13DE">
        <w:rPr>
          <w:color w:val="000000"/>
          <w:lang w:val="uk-UA"/>
        </w:rPr>
        <w:t xml:space="preserve">У випадку, коли нами не дотримано вимог замовника та/або запропоновані товари будуть гірші за ті, які вимагаються </w:t>
      </w:r>
      <w:r>
        <w:rPr>
          <w:color w:val="000000"/>
          <w:lang w:val="uk-UA"/>
        </w:rPr>
        <w:t>Вами</w:t>
      </w:r>
      <w:r w:rsidR="007939A5" w:rsidRPr="005A13DE">
        <w:rPr>
          <w:color w:val="000000"/>
          <w:lang w:val="uk-UA"/>
        </w:rPr>
        <w:t xml:space="preserve"> в цій тендерній документації, надаємо свою згоду на відхилення нашої пропозиції та в подальшому не будемо мати претензій з даного приводу.</w:t>
      </w:r>
    </w:p>
    <w:p w:rsidR="007939A5" w:rsidRPr="005A13DE" w:rsidRDefault="00BA0726" w:rsidP="005A13DE">
      <w:pPr>
        <w:widowControl w:val="0"/>
        <w:tabs>
          <w:tab w:val="left" w:pos="993"/>
        </w:tabs>
        <w:autoSpaceDE w:val="0"/>
        <w:ind w:firstLine="567"/>
        <w:jc w:val="both"/>
        <w:rPr>
          <w:color w:val="000000"/>
          <w:lang w:val="uk-UA"/>
        </w:rPr>
      </w:pPr>
      <w:r>
        <w:rPr>
          <w:color w:val="000000"/>
          <w:lang w:val="uk-UA"/>
        </w:rPr>
        <w:t xml:space="preserve">3. </w:t>
      </w:r>
      <w:r w:rsidR="007939A5" w:rsidRPr="005A13DE">
        <w:rPr>
          <w:color w:val="000000"/>
          <w:lang w:val="uk-UA"/>
        </w:rPr>
        <w:t>У разі подачі вищевказаних документів не в повному обсязі та/або оформлених не відповідно до вимог тендерної документації та/або з недотриманням встановлених тендерною документацією строків надання, надаємо свою згоду на відхилення нашої пропозиції та в подальшому не будемо мати претензій з даного приводу.</w:t>
      </w:r>
    </w:p>
    <w:p w:rsidR="007939A5" w:rsidRPr="005A13DE" w:rsidRDefault="00BA0726" w:rsidP="005A13DE">
      <w:pPr>
        <w:ind w:firstLine="567"/>
        <w:jc w:val="both"/>
        <w:rPr>
          <w:color w:val="000000"/>
          <w:lang w:val="uk-UA"/>
        </w:rPr>
      </w:pPr>
      <w:r>
        <w:rPr>
          <w:color w:val="000000"/>
          <w:lang w:val="uk-UA"/>
        </w:rPr>
        <w:t xml:space="preserve">4. </w:t>
      </w:r>
      <w:r w:rsidR="007939A5" w:rsidRPr="005A13DE">
        <w:rPr>
          <w:color w:val="000000"/>
          <w:lang w:val="uk-UA"/>
        </w:rPr>
        <w:t>До визначення нас переможцем, В</w:t>
      </w:r>
      <w:r>
        <w:rPr>
          <w:color w:val="000000"/>
          <w:lang w:val="uk-UA"/>
        </w:rPr>
        <w:t xml:space="preserve">аша документація разом з нашою </w:t>
      </w:r>
      <w:r w:rsidR="007939A5" w:rsidRPr="005A13DE">
        <w:rPr>
          <w:color w:val="000000"/>
          <w:lang w:val="uk-UA"/>
        </w:rPr>
        <w:t>пропозицією (при її відповідності всім вимогам) мають силу протоколу намірів між нами.</w:t>
      </w:r>
    </w:p>
    <w:p w:rsidR="007939A5" w:rsidRPr="005A13DE" w:rsidRDefault="00BA0726" w:rsidP="005A13DE">
      <w:pPr>
        <w:tabs>
          <w:tab w:val="left" w:leader="dot" w:pos="0"/>
          <w:tab w:val="left" w:pos="709"/>
        </w:tabs>
        <w:ind w:firstLine="567"/>
        <w:jc w:val="both"/>
        <w:rPr>
          <w:color w:val="000000"/>
          <w:lang w:val="uk-UA"/>
        </w:rPr>
      </w:pPr>
      <w:r>
        <w:rPr>
          <w:color w:val="000000"/>
          <w:lang w:val="uk-UA"/>
        </w:rPr>
        <w:t xml:space="preserve">5. </w:t>
      </w:r>
      <w:r w:rsidR="007939A5" w:rsidRPr="005A13DE">
        <w:rPr>
          <w:color w:val="000000"/>
          <w:lang w:val="uk-UA"/>
        </w:rPr>
        <w:t>Ми згодні дотримуватися умов ці</w:t>
      </w:r>
      <w:r w:rsidR="00895A5D">
        <w:rPr>
          <w:color w:val="000000"/>
          <w:lang w:val="uk-UA"/>
        </w:rPr>
        <w:t>єї пропозиції протягом 90 днів</w:t>
      </w:r>
      <w:r w:rsidR="007939A5" w:rsidRPr="005A13DE">
        <w:rPr>
          <w:color w:val="000000"/>
          <w:lang w:val="uk-UA"/>
        </w:rPr>
        <w:t xml:space="preserve"> </w:t>
      </w:r>
      <w:r w:rsidR="00895A5D" w:rsidRPr="00206B6B">
        <w:rPr>
          <w:lang w:val="uk-UA" w:eastAsia="uk-UA"/>
        </w:rPr>
        <w:t>із дати кінцевого строку подання тендерних пропозицій</w:t>
      </w:r>
      <w:r w:rsidR="007939A5" w:rsidRPr="005A13DE">
        <w:rPr>
          <w:color w:val="000000"/>
          <w:lang w:val="uk-UA"/>
        </w:rPr>
        <w:t xml:space="preserve">. Наша пропозиція буде обов’язковою для нас і може бути прийнята Вами у будь-який час до закінчення зазначеного терміну. </w:t>
      </w:r>
    </w:p>
    <w:p w:rsidR="007939A5" w:rsidRPr="001E64E7" w:rsidRDefault="00BA0726" w:rsidP="005A1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1E64E7">
        <w:rPr>
          <w:lang w:val="uk-UA"/>
        </w:rPr>
        <w:t xml:space="preserve">6. </w:t>
      </w:r>
      <w:r w:rsidR="005A13DE" w:rsidRPr="001E64E7">
        <w:rPr>
          <w:lang w:val="uk-UA"/>
        </w:rPr>
        <w:t>Якщо ми будемо визнані переможцем за результатами оцінки та розгляду нашої пропозиції та Ви приймете рішення про намір укласти договір, ми зобов’язуємося підписати Договір із Замовником відповідно до норм законодавства, протягом строку дії про</w:t>
      </w:r>
      <w:r w:rsidR="00A85A96" w:rsidRPr="001E64E7">
        <w:rPr>
          <w:lang w:val="uk-UA"/>
        </w:rPr>
        <w:t>позиції, не пізніше ніж через 15</w:t>
      </w:r>
      <w:r w:rsidR="005A13DE" w:rsidRPr="001E64E7">
        <w:rPr>
          <w:lang w:val="uk-UA"/>
        </w:rPr>
        <w:t xml:space="preserve"> днів з дня прийняття рішення про намі</w:t>
      </w:r>
      <w:r w:rsidR="001E64E7" w:rsidRPr="001E64E7">
        <w:rPr>
          <w:lang w:val="uk-UA"/>
        </w:rPr>
        <w:t xml:space="preserve">р укласти договір про закупівлю </w:t>
      </w:r>
      <w:proofErr w:type="spellStart"/>
      <w:r w:rsidR="001E64E7" w:rsidRPr="001E64E7">
        <w:rPr>
          <w:shd w:val="clear" w:color="auto" w:fill="FFFFFF"/>
        </w:rPr>
        <w:t>відповідно</w:t>
      </w:r>
      <w:proofErr w:type="spellEnd"/>
      <w:r w:rsidR="001E64E7" w:rsidRPr="001E64E7">
        <w:rPr>
          <w:shd w:val="clear" w:color="auto" w:fill="FFFFFF"/>
        </w:rPr>
        <w:t xml:space="preserve"> до </w:t>
      </w:r>
      <w:proofErr w:type="spellStart"/>
      <w:r w:rsidR="001E64E7" w:rsidRPr="001E64E7">
        <w:rPr>
          <w:shd w:val="clear" w:color="auto" w:fill="FFFFFF"/>
        </w:rPr>
        <w:t>вимог</w:t>
      </w:r>
      <w:proofErr w:type="spellEnd"/>
      <w:r w:rsidR="001E64E7" w:rsidRPr="001E64E7">
        <w:rPr>
          <w:shd w:val="clear" w:color="auto" w:fill="FFFFFF"/>
        </w:rPr>
        <w:t xml:space="preserve"> </w:t>
      </w:r>
      <w:proofErr w:type="spellStart"/>
      <w:r w:rsidR="001E64E7" w:rsidRPr="001E64E7">
        <w:rPr>
          <w:shd w:val="clear" w:color="auto" w:fill="FFFFFF"/>
        </w:rPr>
        <w:t>тендерної</w:t>
      </w:r>
      <w:proofErr w:type="spellEnd"/>
      <w:r w:rsidR="001E64E7" w:rsidRPr="001E64E7">
        <w:rPr>
          <w:shd w:val="clear" w:color="auto" w:fill="FFFFFF"/>
        </w:rPr>
        <w:t xml:space="preserve"> </w:t>
      </w:r>
      <w:proofErr w:type="spellStart"/>
      <w:r w:rsidR="001E64E7" w:rsidRPr="001E64E7">
        <w:rPr>
          <w:shd w:val="clear" w:color="auto" w:fill="FFFFFF"/>
        </w:rPr>
        <w:t>документації</w:t>
      </w:r>
      <w:proofErr w:type="spellEnd"/>
      <w:r w:rsidR="001E64E7" w:rsidRPr="001E64E7">
        <w:rPr>
          <w:shd w:val="clear" w:color="auto" w:fill="FFFFFF"/>
        </w:rPr>
        <w:t xml:space="preserve"> та </w:t>
      </w:r>
      <w:r w:rsidR="001E64E7" w:rsidRPr="001E64E7">
        <w:rPr>
          <w:shd w:val="clear" w:color="auto" w:fill="FFFFFF"/>
          <w:lang w:val="uk-UA"/>
        </w:rPr>
        <w:t xml:space="preserve">нашої </w:t>
      </w:r>
      <w:proofErr w:type="spellStart"/>
      <w:r w:rsidR="001E64E7" w:rsidRPr="001E64E7">
        <w:rPr>
          <w:shd w:val="clear" w:color="auto" w:fill="FFFFFF"/>
        </w:rPr>
        <w:t>тендерної</w:t>
      </w:r>
      <w:proofErr w:type="spellEnd"/>
      <w:r w:rsidR="001E64E7" w:rsidRPr="001E64E7">
        <w:rPr>
          <w:shd w:val="clear" w:color="auto" w:fill="FFFFFF"/>
        </w:rPr>
        <w:t xml:space="preserve"> </w:t>
      </w:r>
      <w:proofErr w:type="spellStart"/>
      <w:r w:rsidR="001E64E7" w:rsidRPr="001E64E7">
        <w:rPr>
          <w:shd w:val="clear" w:color="auto" w:fill="FFFFFF"/>
        </w:rPr>
        <w:t>пропозиції</w:t>
      </w:r>
      <w:proofErr w:type="spellEnd"/>
      <w:r w:rsidR="001E64E7" w:rsidRPr="001E64E7">
        <w:rPr>
          <w:shd w:val="clear" w:color="auto" w:fill="FFFFFF"/>
          <w:lang w:val="uk-UA"/>
        </w:rPr>
        <w:t>.</w:t>
      </w:r>
    </w:p>
    <w:p w:rsidR="005A13DE" w:rsidRPr="005A13DE" w:rsidRDefault="00BA0726" w:rsidP="005A1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 xml:space="preserve">7. </w:t>
      </w:r>
      <w:r w:rsidR="005A13DE" w:rsidRPr="005A13DE">
        <w:rPr>
          <w:lang w:val="uk-UA"/>
        </w:rPr>
        <w:t>Зазначеним нижче підписом ми підтверджуємо повну, безумовну і беззаперечну згоду з усіма умовами проведення закупівлі, визначеними в тендерній документації</w:t>
      </w:r>
    </w:p>
    <w:tbl>
      <w:tblPr>
        <w:tblpPr w:leftFromText="180" w:rightFromText="180" w:vertAnchor="text" w:horzAnchor="margin" w:tblpXSpec="center" w:tblpY="27"/>
        <w:tblW w:w="10020" w:type="dxa"/>
        <w:tblBorders>
          <w:insideH w:val="nil"/>
          <w:insideV w:val="nil"/>
        </w:tblBorders>
        <w:tblLayout w:type="fixed"/>
        <w:tblLook w:val="0400"/>
      </w:tblPr>
      <w:tblGrid>
        <w:gridCol w:w="3340"/>
        <w:gridCol w:w="3340"/>
        <w:gridCol w:w="3340"/>
      </w:tblGrid>
      <w:tr w:rsidR="005A13DE" w:rsidRPr="005A13DE" w:rsidTr="00937FA8">
        <w:tc>
          <w:tcPr>
            <w:tcW w:w="3340" w:type="dxa"/>
            <w:tcBorders>
              <w:top w:val="nil"/>
              <w:left w:val="nil"/>
              <w:bottom w:val="nil"/>
              <w:right w:val="nil"/>
            </w:tcBorders>
            <w:hideMark/>
          </w:tcPr>
          <w:p w:rsidR="005A13DE" w:rsidRPr="005A13DE" w:rsidRDefault="005A13DE" w:rsidP="005A13DE">
            <w:pPr>
              <w:jc w:val="both"/>
              <w:rPr>
                <w:color w:val="000000"/>
                <w:lang w:val="uk-UA"/>
              </w:rPr>
            </w:pPr>
          </w:p>
          <w:p w:rsidR="005A13DE" w:rsidRPr="005A13DE" w:rsidRDefault="005A13DE" w:rsidP="005A13DE">
            <w:pPr>
              <w:jc w:val="both"/>
              <w:rPr>
                <w:color w:val="000000"/>
                <w:lang w:val="uk-UA"/>
              </w:rPr>
            </w:pPr>
            <w:r w:rsidRPr="005A13DE">
              <w:rPr>
                <w:color w:val="000000"/>
                <w:lang w:val="uk-UA"/>
              </w:rPr>
              <w:t>__________________________</w:t>
            </w:r>
          </w:p>
        </w:tc>
        <w:tc>
          <w:tcPr>
            <w:tcW w:w="3340" w:type="dxa"/>
            <w:tcBorders>
              <w:top w:val="nil"/>
              <w:left w:val="nil"/>
              <w:bottom w:val="nil"/>
              <w:right w:val="nil"/>
            </w:tcBorders>
            <w:hideMark/>
          </w:tcPr>
          <w:p w:rsidR="005A13DE" w:rsidRPr="005A13DE" w:rsidRDefault="005A13DE" w:rsidP="005A13DE">
            <w:pPr>
              <w:jc w:val="both"/>
              <w:rPr>
                <w:color w:val="000000"/>
                <w:lang w:val="uk-UA"/>
              </w:rPr>
            </w:pPr>
          </w:p>
          <w:p w:rsidR="005A13DE" w:rsidRPr="005A13DE" w:rsidRDefault="005A13DE" w:rsidP="005A13DE">
            <w:pPr>
              <w:jc w:val="both"/>
              <w:rPr>
                <w:color w:val="000000"/>
                <w:lang w:val="uk-UA"/>
              </w:rPr>
            </w:pPr>
            <w:r w:rsidRPr="005A13DE">
              <w:rPr>
                <w:color w:val="000000"/>
                <w:lang w:val="uk-UA"/>
              </w:rPr>
              <w:t>__________________________</w:t>
            </w:r>
          </w:p>
        </w:tc>
        <w:tc>
          <w:tcPr>
            <w:tcW w:w="3340" w:type="dxa"/>
            <w:tcBorders>
              <w:top w:val="nil"/>
              <w:left w:val="nil"/>
              <w:bottom w:val="nil"/>
              <w:right w:val="nil"/>
            </w:tcBorders>
            <w:hideMark/>
          </w:tcPr>
          <w:p w:rsidR="005A13DE" w:rsidRPr="005A13DE" w:rsidRDefault="005A13DE" w:rsidP="005A13DE">
            <w:pPr>
              <w:jc w:val="both"/>
              <w:rPr>
                <w:color w:val="000000"/>
                <w:lang w:val="uk-UA"/>
              </w:rPr>
            </w:pPr>
          </w:p>
          <w:p w:rsidR="005A13DE" w:rsidRPr="005A13DE" w:rsidRDefault="005A13DE" w:rsidP="005A13DE">
            <w:pPr>
              <w:jc w:val="both"/>
              <w:rPr>
                <w:color w:val="000000"/>
                <w:lang w:val="uk-UA"/>
              </w:rPr>
            </w:pPr>
            <w:r w:rsidRPr="005A13DE">
              <w:rPr>
                <w:color w:val="000000"/>
                <w:lang w:val="uk-UA"/>
              </w:rPr>
              <w:t>_________________________</w:t>
            </w:r>
          </w:p>
        </w:tc>
      </w:tr>
      <w:tr w:rsidR="005A13DE" w:rsidRPr="005A13DE" w:rsidTr="00937FA8">
        <w:tc>
          <w:tcPr>
            <w:tcW w:w="3340" w:type="dxa"/>
            <w:tcBorders>
              <w:top w:val="nil"/>
              <w:left w:val="nil"/>
              <w:bottom w:val="nil"/>
              <w:right w:val="nil"/>
            </w:tcBorders>
            <w:hideMark/>
          </w:tcPr>
          <w:p w:rsidR="005A13DE" w:rsidRPr="005A13DE" w:rsidRDefault="005A13DE" w:rsidP="005A13DE">
            <w:pPr>
              <w:jc w:val="center"/>
              <w:rPr>
                <w:color w:val="000000"/>
                <w:lang w:val="uk-UA"/>
              </w:rPr>
            </w:pPr>
            <w:r w:rsidRPr="005A13DE">
              <w:rPr>
                <w:i/>
                <w:color w:val="000000"/>
                <w:lang w:val="uk-UA"/>
              </w:rPr>
              <w:t>посада уповноваженої особи Учасника</w:t>
            </w:r>
          </w:p>
        </w:tc>
        <w:tc>
          <w:tcPr>
            <w:tcW w:w="3340" w:type="dxa"/>
            <w:tcBorders>
              <w:top w:val="nil"/>
              <w:left w:val="nil"/>
              <w:bottom w:val="nil"/>
              <w:right w:val="nil"/>
            </w:tcBorders>
            <w:hideMark/>
          </w:tcPr>
          <w:p w:rsidR="005A13DE" w:rsidRPr="005A13DE" w:rsidRDefault="005A13DE" w:rsidP="005A13DE">
            <w:pPr>
              <w:jc w:val="center"/>
              <w:rPr>
                <w:color w:val="000000"/>
                <w:lang w:val="uk-UA"/>
              </w:rPr>
            </w:pPr>
            <w:r w:rsidRPr="005A13DE">
              <w:rPr>
                <w:i/>
                <w:color w:val="000000"/>
                <w:lang w:val="uk-UA"/>
              </w:rPr>
              <w:t>підпис та печатка (за наявності)</w:t>
            </w:r>
          </w:p>
        </w:tc>
        <w:tc>
          <w:tcPr>
            <w:tcW w:w="3340" w:type="dxa"/>
            <w:tcBorders>
              <w:top w:val="nil"/>
              <w:left w:val="nil"/>
              <w:bottom w:val="nil"/>
              <w:right w:val="nil"/>
            </w:tcBorders>
            <w:hideMark/>
          </w:tcPr>
          <w:p w:rsidR="005A13DE" w:rsidRPr="005A13DE" w:rsidRDefault="005A13DE" w:rsidP="005A13DE">
            <w:pPr>
              <w:jc w:val="center"/>
              <w:rPr>
                <w:color w:val="000000"/>
                <w:lang w:val="uk-UA"/>
              </w:rPr>
            </w:pPr>
            <w:r w:rsidRPr="005A13DE">
              <w:rPr>
                <w:i/>
                <w:color w:val="000000"/>
                <w:lang w:val="uk-UA"/>
              </w:rPr>
              <w:t>прізвище, ініціали</w:t>
            </w:r>
          </w:p>
        </w:tc>
      </w:tr>
    </w:tbl>
    <w:p w:rsidR="008715A3" w:rsidRPr="005A13DE" w:rsidRDefault="008715A3" w:rsidP="00A85A96">
      <w:pPr>
        <w:pStyle w:val="a3"/>
        <w:jc w:val="both"/>
      </w:pPr>
    </w:p>
    <w:sectPr w:rsidR="008715A3" w:rsidRPr="005A13DE" w:rsidSect="007517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4447"/>
    <w:rsid w:val="001E64E7"/>
    <w:rsid w:val="004A0028"/>
    <w:rsid w:val="005A13DE"/>
    <w:rsid w:val="005B7ECB"/>
    <w:rsid w:val="00634447"/>
    <w:rsid w:val="00635EF7"/>
    <w:rsid w:val="007517AB"/>
    <w:rsid w:val="007939A5"/>
    <w:rsid w:val="0080308D"/>
    <w:rsid w:val="008715A3"/>
    <w:rsid w:val="00895A5D"/>
    <w:rsid w:val="00937FA8"/>
    <w:rsid w:val="009500A8"/>
    <w:rsid w:val="00A85A96"/>
    <w:rsid w:val="00BA0726"/>
    <w:rsid w:val="00CB1332"/>
    <w:rsid w:val="00CB47D1"/>
    <w:rsid w:val="00E873D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9A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939A5"/>
    <w:pPr>
      <w:spacing w:after="120"/>
    </w:pPr>
    <w:rPr>
      <w:lang w:val="uk-UA"/>
    </w:rPr>
  </w:style>
  <w:style w:type="character" w:customStyle="1" w:styleId="a4">
    <w:name w:val="Основной текст Знак"/>
    <w:basedOn w:val="a0"/>
    <w:link w:val="a3"/>
    <w:rsid w:val="007939A5"/>
    <w:rPr>
      <w:rFonts w:ascii="Times New Roman" w:eastAsia="Times New Roman" w:hAnsi="Times New Roman" w:cs="Times New Roman"/>
      <w:sz w:val="24"/>
      <w:szCs w:val="24"/>
    </w:rPr>
  </w:style>
  <w:style w:type="paragraph" w:customStyle="1" w:styleId="1">
    <w:name w:val="Обычный1"/>
    <w:rsid w:val="005A13DE"/>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9A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939A5"/>
    <w:pPr>
      <w:spacing w:after="120"/>
    </w:pPr>
    <w:rPr>
      <w:lang w:val="uk-UA" w:eastAsia="x-none"/>
    </w:rPr>
  </w:style>
  <w:style w:type="character" w:customStyle="1" w:styleId="a4">
    <w:name w:val="Основний текст Знак"/>
    <w:basedOn w:val="a0"/>
    <w:link w:val="a3"/>
    <w:rsid w:val="007939A5"/>
    <w:rPr>
      <w:rFonts w:ascii="Times New Roman" w:eastAsia="Times New Roman" w:hAnsi="Times New Roman" w:cs="Times New Roman"/>
      <w:sz w:val="24"/>
      <w:szCs w:val="24"/>
      <w:lang w:eastAsia="x-none"/>
    </w:rPr>
  </w:style>
  <w:style w:type="paragraph" w:customStyle="1" w:styleId="1">
    <w:name w:val="Обычный1"/>
    <w:rsid w:val="005A13DE"/>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1783</Words>
  <Characters>1017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Костючок О.С.</dc:creator>
  <cp:keywords/>
  <dc:description/>
  <cp:lastModifiedBy>kostuchok</cp:lastModifiedBy>
  <cp:revision>18</cp:revision>
  <dcterms:created xsi:type="dcterms:W3CDTF">2021-10-21T11:59:00Z</dcterms:created>
  <dcterms:modified xsi:type="dcterms:W3CDTF">2023-12-01T13:04:00Z</dcterms:modified>
</cp:coreProperties>
</file>