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9C5" w:rsidRDefault="00724A57">
      <w:pPr>
        <w:widowControl w:val="0"/>
        <w:pBdr>
          <w:top w:val="nil"/>
          <w:left w:val="nil"/>
          <w:bottom w:val="nil"/>
          <w:right w:val="nil"/>
          <w:between w:val="nil"/>
        </w:pBdr>
        <w:jc w:val="center"/>
        <w:rPr>
          <w:b/>
          <w:color w:val="000000"/>
        </w:rPr>
      </w:pPr>
      <w:r>
        <w:rPr>
          <w:b/>
          <w:color w:val="000000"/>
        </w:rPr>
        <w:t>5 державний пожежно-рятувальний загін Головного управління ДСНС України у Рівненській області</w:t>
      </w:r>
    </w:p>
    <w:p w:rsidR="00D639C5" w:rsidRDefault="00D639C5">
      <w:pPr>
        <w:widowControl w:val="0"/>
        <w:pBdr>
          <w:top w:val="nil"/>
          <w:left w:val="nil"/>
          <w:bottom w:val="nil"/>
          <w:right w:val="nil"/>
          <w:between w:val="nil"/>
        </w:pBdr>
        <w:rPr>
          <w:color w:val="000000"/>
        </w:rPr>
      </w:pPr>
    </w:p>
    <w:p w:rsidR="00D639C5" w:rsidRDefault="00D639C5">
      <w:pPr>
        <w:widowControl w:val="0"/>
        <w:pBdr>
          <w:top w:val="nil"/>
          <w:left w:val="nil"/>
          <w:bottom w:val="nil"/>
          <w:right w:val="nil"/>
          <w:between w:val="nil"/>
        </w:pBdr>
        <w:rPr>
          <w:color w:val="000000"/>
        </w:rPr>
      </w:pPr>
    </w:p>
    <w:tbl>
      <w:tblPr>
        <w:tblStyle w:val="a5"/>
        <w:tblW w:w="9720" w:type="dxa"/>
        <w:tblInd w:w="180" w:type="dxa"/>
        <w:tblLayout w:type="fixed"/>
        <w:tblLook w:val="0000" w:firstRow="0" w:lastRow="0" w:firstColumn="0" w:lastColumn="0" w:noHBand="0" w:noVBand="0"/>
      </w:tblPr>
      <w:tblGrid>
        <w:gridCol w:w="4860"/>
        <w:gridCol w:w="4860"/>
      </w:tblGrid>
      <w:tr w:rsidR="00D639C5">
        <w:trPr>
          <w:trHeight w:val="965"/>
        </w:trPr>
        <w:tc>
          <w:tcPr>
            <w:tcW w:w="4860" w:type="dxa"/>
          </w:tcPr>
          <w:p w:rsidR="00D639C5" w:rsidRDefault="00D639C5">
            <w:pPr>
              <w:widowControl w:val="0"/>
              <w:pBdr>
                <w:top w:val="nil"/>
                <w:left w:val="nil"/>
                <w:bottom w:val="nil"/>
                <w:right w:val="nil"/>
                <w:between w:val="nil"/>
              </w:pBdr>
              <w:rPr>
                <w:b/>
                <w:color w:val="000000"/>
              </w:rPr>
            </w:pPr>
          </w:p>
        </w:tc>
        <w:tc>
          <w:tcPr>
            <w:tcW w:w="4860" w:type="dxa"/>
          </w:tcPr>
          <w:p w:rsidR="00D639C5" w:rsidRDefault="00724A57">
            <w:pPr>
              <w:rPr>
                <w:color w:val="000000"/>
              </w:rPr>
            </w:pPr>
            <w:r>
              <w:rPr>
                <w:b/>
                <w:color w:val="000000"/>
              </w:rPr>
              <w:t>ЗАТВЕРДЖЕНО</w:t>
            </w:r>
            <w:r>
              <w:rPr>
                <w:color w:val="000000"/>
              </w:rPr>
              <w:t>:</w:t>
            </w:r>
          </w:p>
          <w:p w:rsidR="00D639C5" w:rsidRDefault="00724A57">
            <w:pPr>
              <w:rPr>
                <w:b/>
                <w:color w:val="000000"/>
              </w:rPr>
            </w:pPr>
            <w:r>
              <w:rPr>
                <w:b/>
                <w:color w:val="000000"/>
              </w:rPr>
              <w:t>Протоколом щодо прийняття рішення уповноваженою особою</w:t>
            </w:r>
          </w:p>
          <w:p w:rsidR="00D639C5" w:rsidRDefault="00724A57" w:rsidP="00CB0E83">
            <w:pPr>
              <w:rPr>
                <w:b/>
                <w:color w:val="000000"/>
              </w:rPr>
            </w:pPr>
            <w:bookmarkStart w:id="0" w:name="_gjdgxs" w:colFirst="0" w:colLast="0"/>
            <w:bookmarkEnd w:id="0"/>
            <w:r w:rsidRPr="00CB0E83">
              <w:rPr>
                <w:b/>
                <w:color w:val="000000"/>
              </w:rPr>
              <w:t xml:space="preserve">№ </w:t>
            </w:r>
            <w:r w:rsidR="00CB0E83" w:rsidRPr="00CB0E83">
              <w:rPr>
                <w:b/>
                <w:color w:val="000000"/>
              </w:rPr>
              <w:t>53</w:t>
            </w:r>
            <w:r w:rsidRPr="00CB0E83">
              <w:rPr>
                <w:b/>
                <w:color w:val="000000"/>
              </w:rPr>
              <w:t xml:space="preserve">від   </w:t>
            </w:r>
            <w:r w:rsidR="00CB0E83" w:rsidRPr="00CB0E83">
              <w:rPr>
                <w:b/>
                <w:color w:val="000000"/>
              </w:rPr>
              <w:t>14.07.202</w:t>
            </w:r>
            <w:r w:rsidRPr="00CB0E83">
              <w:rPr>
                <w:b/>
                <w:color w:val="000000"/>
              </w:rPr>
              <w:t>3 року</w:t>
            </w:r>
            <w:r>
              <w:rPr>
                <w:b/>
                <w:color w:val="000000"/>
              </w:rPr>
              <w:t xml:space="preserve">                    </w:t>
            </w:r>
          </w:p>
        </w:tc>
      </w:tr>
      <w:tr w:rsidR="00D639C5">
        <w:tc>
          <w:tcPr>
            <w:tcW w:w="4860" w:type="dxa"/>
          </w:tcPr>
          <w:p w:rsidR="00D639C5" w:rsidRDefault="00D639C5">
            <w:pPr>
              <w:widowControl w:val="0"/>
              <w:pBdr>
                <w:top w:val="nil"/>
                <w:left w:val="nil"/>
                <w:bottom w:val="nil"/>
                <w:right w:val="nil"/>
                <w:between w:val="nil"/>
              </w:pBdr>
              <w:rPr>
                <w:b/>
                <w:color w:val="000000"/>
              </w:rPr>
            </w:pPr>
          </w:p>
        </w:tc>
        <w:tc>
          <w:tcPr>
            <w:tcW w:w="4860" w:type="dxa"/>
          </w:tcPr>
          <w:p w:rsidR="00D639C5" w:rsidRDefault="00D639C5">
            <w:pPr>
              <w:rPr>
                <w:b/>
                <w:color w:val="000000"/>
              </w:rPr>
            </w:pPr>
          </w:p>
          <w:p w:rsidR="00D639C5" w:rsidRPr="00724A57" w:rsidRDefault="00724A57" w:rsidP="00724A57">
            <w:pPr>
              <w:rPr>
                <w:color w:val="000000"/>
              </w:rPr>
            </w:pPr>
            <w:r>
              <w:rPr>
                <w:b/>
                <w:color w:val="000000"/>
              </w:rPr>
              <w:t>___________________</w:t>
            </w:r>
            <w:r>
              <w:t xml:space="preserve"> </w:t>
            </w:r>
            <w:r>
              <w:rPr>
                <w:b/>
                <w:color w:val="000000"/>
              </w:rPr>
              <w:t>Гайдиш І.С.</w:t>
            </w:r>
          </w:p>
        </w:tc>
      </w:tr>
    </w:tbl>
    <w:p w:rsidR="00D639C5" w:rsidRDefault="00D639C5">
      <w:pPr>
        <w:widowControl w:val="0"/>
        <w:pBdr>
          <w:top w:val="nil"/>
          <w:left w:val="nil"/>
          <w:bottom w:val="nil"/>
          <w:right w:val="nil"/>
          <w:between w:val="nil"/>
        </w:pBdr>
        <w:rPr>
          <w:color w:val="000000"/>
        </w:rPr>
      </w:pPr>
    </w:p>
    <w:p w:rsidR="00D639C5" w:rsidRDefault="00D639C5">
      <w:pPr>
        <w:widowControl w:val="0"/>
        <w:pBdr>
          <w:top w:val="nil"/>
          <w:left w:val="nil"/>
          <w:bottom w:val="nil"/>
          <w:right w:val="nil"/>
          <w:between w:val="nil"/>
        </w:pBdr>
        <w:rPr>
          <w:color w:val="000000"/>
        </w:rPr>
      </w:pPr>
    </w:p>
    <w:p w:rsidR="00D639C5" w:rsidRDefault="00D639C5">
      <w:pPr>
        <w:widowControl w:val="0"/>
        <w:pBdr>
          <w:top w:val="nil"/>
          <w:left w:val="nil"/>
          <w:bottom w:val="nil"/>
          <w:right w:val="nil"/>
          <w:between w:val="nil"/>
        </w:pBdr>
        <w:rPr>
          <w:color w:val="000000"/>
        </w:rPr>
      </w:pPr>
    </w:p>
    <w:p w:rsidR="00D639C5" w:rsidRDefault="00D639C5">
      <w:pPr>
        <w:widowControl w:val="0"/>
        <w:pBdr>
          <w:top w:val="nil"/>
          <w:left w:val="nil"/>
          <w:bottom w:val="nil"/>
          <w:right w:val="nil"/>
          <w:between w:val="nil"/>
        </w:pBdr>
        <w:rPr>
          <w:color w:val="000000"/>
        </w:rPr>
      </w:pPr>
    </w:p>
    <w:p w:rsidR="00D639C5" w:rsidRDefault="00D639C5">
      <w:pPr>
        <w:widowControl w:val="0"/>
        <w:pBdr>
          <w:top w:val="nil"/>
          <w:left w:val="nil"/>
          <w:bottom w:val="nil"/>
          <w:right w:val="nil"/>
          <w:between w:val="nil"/>
        </w:pBdr>
        <w:rPr>
          <w:color w:val="000000"/>
        </w:rPr>
      </w:pPr>
    </w:p>
    <w:p w:rsidR="00D639C5" w:rsidRDefault="00D639C5">
      <w:pPr>
        <w:widowControl w:val="0"/>
        <w:pBdr>
          <w:top w:val="nil"/>
          <w:left w:val="nil"/>
          <w:bottom w:val="nil"/>
          <w:right w:val="nil"/>
          <w:between w:val="nil"/>
        </w:pBdr>
        <w:rPr>
          <w:color w:val="000000"/>
        </w:rPr>
      </w:pPr>
    </w:p>
    <w:p w:rsidR="00D639C5" w:rsidRDefault="00D639C5">
      <w:pPr>
        <w:widowControl w:val="0"/>
        <w:pBdr>
          <w:top w:val="nil"/>
          <w:left w:val="nil"/>
          <w:bottom w:val="nil"/>
          <w:right w:val="nil"/>
          <w:between w:val="nil"/>
        </w:pBdr>
        <w:rPr>
          <w:color w:val="000000"/>
        </w:rPr>
      </w:pPr>
    </w:p>
    <w:p w:rsidR="00D639C5" w:rsidRDefault="00D639C5">
      <w:pPr>
        <w:widowControl w:val="0"/>
        <w:pBdr>
          <w:top w:val="nil"/>
          <w:left w:val="nil"/>
          <w:bottom w:val="nil"/>
          <w:right w:val="nil"/>
          <w:between w:val="nil"/>
        </w:pBdr>
        <w:rPr>
          <w:color w:val="000000"/>
        </w:rPr>
      </w:pPr>
    </w:p>
    <w:p w:rsidR="00D639C5" w:rsidRDefault="00D639C5">
      <w:pPr>
        <w:widowControl w:val="0"/>
        <w:pBdr>
          <w:top w:val="nil"/>
          <w:left w:val="nil"/>
          <w:bottom w:val="nil"/>
          <w:right w:val="nil"/>
          <w:between w:val="nil"/>
        </w:pBdr>
        <w:rPr>
          <w:b/>
          <w:color w:val="000000"/>
        </w:rPr>
      </w:pPr>
    </w:p>
    <w:p w:rsidR="00D639C5" w:rsidRDefault="00724A57">
      <w:pPr>
        <w:widowControl w:val="0"/>
        <w:jc w:val="center"/>
        <w:rPr>
          <w:b/>
        </w:rPr>
      </w:pPr>
      <w:r>
        <w:rPr>
          <w:b/>
        </w:rPr>
        <w:t xml:space="preserve">ТЕНДЕРНА ДОКУМЕНТАЦІЯ </w:t>
      </w:r>
      <w:r>
        <w:rPr>
          <w:b/>
        </w:rPr>
        <w:br/>
      </w:r>
    </w:p>
    <w:p w:rsidR="00D639C5" w:rsidRDefault="00724A57">
      <w:pPr>
        <w:jc w:val="center"/>
        <w:rPr>
          <w:b/>
        </w:rPr>
      </w:pPr>
      <w:r>
        <w:rPr>
          <w:b/>
        </w:rPr>
        <w:t>для процедури закупівлі – відкриті торги з особливостями</w:t>
      </w:r>
    </w:p>
    <w:p w:rsidR="00D639C5" w:rsidRDefault="00D639C5">
      <w:pPr>
        <w:widowControl w:val="0"/>
        <w:pBdr>
          <w:top w:val="nil"/>
          <w:left w:val="nil"/>
          <w:bottom w:val="nil"/>
          <w:right w:val="nil"/>
          <w:between w:val="nil"/>
        </w:pBdr>
        <w:jc w:val="center"/>
        <w:rPr>
          <w:color w:val="000000"/>
        </w:rPr>
      </w:pPr>
    </w:p>
    <w:p w:rsidR="00D639C5" w:rsidRDefault="00724A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jc w:val="center"/>
        <w:rPr>
          <w:b/>
          <w:i/>
          <w:color w:val="000000"/>
          <w:sz w:val="32"/>
          <w:szCs w:val="32"/>
        </w:rPr>
      </w:pPr>
      <w:r>
        <w:rPr>
          <w:b/>
          <w:i/>
          <w:color w:val="000000"/>
          <w:sz w:val="32"/>
          <w:szCs w:val="32"/>
        </w:rPr>
        <w:t xml:space="preserve">Код згідно ДК 021:2015: ДК 021:2015 – 45260000 - 7 – Покрівельні роботи та інші спеціалізовані будівельні роботи </w:t>
      </w:r>
    </w:p>
    <w:p w:rsidR="00D639C5" w:rsidRDefault="00724A57">
      <w:pPr>
        <w:widowControl w:val="0"/>
        <w:jc w:val="center"/>
      </w:pPr>
      <w:r>
        <w:rPr>
          <w:b/>
          <w:i/>
          <w:sz w:val="32"/>
          <w:szCs w:val="32"/>
        </w:rPr>
        <w:t>«Капітальний ремонт покрівлі будівлі 8 державної пожежно-рятувальної частини 5 державного пожежно-рятувального загону Головного управління ДСНС України у Рівннській області за адресою: м. Сарни, вул. Белгородська, 41»</w:t>
      </w:r>
    </w:p>
    <w:p w:rsidR="00D639C5" w:rsidRDefault="00D639C5">
      <w:pPr>
        <w:widowControl w:val="0"/>
        <w:jc w:val="center"/>
      </w:pPr>
    </w:p>
    <w:p w:rsidR="00D639C5" w:rsidRDefault="00D639C5">
      <w:pPr>
        <w:widowControl w:val="0"/>
        <w:jc w:val="center"/>
      </w:pPr>
    </w:p>
    <w:p w:rsidR="00D639C5" w:rsidRDefault="00D639C5">
      <w:pPr>
        <w:widowControl w:val="0"/>
        <w:jc w:val="center"/>
      </w:pPr>
    </w:p>
    <w:p w:rsidR="00D639C5" w:rsidRDefault="00D639C5">
      <w:pPr>
        <w:widowControl w:val="0"/>
        <w:jc w:val="center"/>
      </w:pPr>
    </w:p>
    <w:p w:rsidR="00D639C5" w:rsidRDefault="00D639C5">
      <w:pPr>
        <w:widowControl w:val="0"/>
        <w:jc w:val="center"/>
      </w:pPr>
    </w:p>
    <w:p w:rsidR="00D639C5" w:rsidRDefault="00D639C5">
      <w:pPr>
        <w:widowControl w:val="0"/>
        <w:jc w:val="center"/>
      </w:pPr>
    </w:p>
    <w:p w:rsidR="00D639C5" w:rsidRDefault="00D639C5">
      <w:pPr>
        <w:widowControl w:val="0"/>
        <w:jc w:val="center"/>
      </w:pPr>
    </w:p>
    <w:p w:rsidR="00D639C5" w:rsidRDefault="00D639C5">
      <w:pPr>
        <w:widowControl w:val="0"/>
        <w:jc w:val="center"/>
      </w:pPr>
    </w:p>
    <w:p w:rsidR="00D639C5" w:rsidRDefault="00D639C5">
      <w:pPr>
        <w:widowControl w:val="0"/>
        <w:jc w:val="center"/>
      </w:pPr>
    </w:p>
    <w:p w:rsidR="00D639C5" w:rsidRDefault="00D639C5">
      <w:pPr>
        <w:widowControl w:val="0"/>
        <w:jc w:val="center"/>
      </w:pPr>
    </w:p>
    <w:p w:rsidR="00D639C5" w:rsidRDefault="00D639C5">
      <w:pPr>
        <w:widowControl w:val="0"/>
        <w:jc w:val="center"/>
      </w:pPr>
    </w:p>
    <w:p w:rsidR="00D639C5" w:rsidRDefault="00D639C5">
      <w:pPr>
        <w:widowControl w:val="0"/>
        <w:jc w:val="center"/>
      </w:pPr>
    </w:p>
    <w:p w:rsidR="00D639C5" w:rsidRDefault="00D639C5">
      <w:pPr>
        <w:widowControl w:val="0"/>
        <w:jc w:val="center"/>
      </w:pPr>
    </w:p>
    <w:p w:rsidR="00D639C5" w:rsidRDefault="00D639C5">
      <w:pPr>
        <w:widowControl w:val="0"/>
        <w:jc w:val="center"/>
      </w:pPr>
    </w:p>
    <w:p w:rsidR="00D639C5" w:rsidRDefault="00D639C5">
      <w:pPr>
        <w:widowControl w:val="0"/>
        <w:jc w:val="center"/>
      </w:pPr>
    </w:p>
    <w:p w:rsidR="00D639C5" w:rsidRDefault="00D639C5">
      <w:pPr>
        <w:widowControl w:val="0"/>
        <w:jc w:val="center"/>
        <w:rPr>
          <w:b/>
          <w:color w:val="000000"/>
        </w:rPr>
      </w:pPr>
    </w:p>
    <w:p w:rsidR="00D639C5" w:rsidRDefault="00D639C5">
      <w:pPr>
        <w:widowControl w:val="0"/>
        <w:jc w:val="center"/>
        <w:rPr>
          <w:b/>
        </w:rPr>
      </w:pPr>
    </w:p>
    <w:p w:rsidR="00D639C5" w:rsidRDefault="00D639C5">
      <w:pPr>
        <w:widowControl w:val="0"/>
        <w:jc w:val="center"/>
        <w:rPr>
          <w:b/>
        </w:rPr>
      </w:pPr>
    </w:p>
    <w:p w:rsidR="00D639C5" w:rsidRDefault="00D639C5">
      <w:pPr>
        <w:widowControl w:val="0"/>
        <w:jc w:val="center"/>
        <w:rPr>
          <w:b/>
        </w:rPr>
      </w:pPr>
    </w:p>
    <w:p w:rsidR="00D639C5" w:rsidRDefault="00D639C5">
      <w:pPr>
        <w:widowControl w:val="0"/>
        <w:jc w:val="center"/>
        <w:rPr>
          <w:b/>
        </w:rPr>
      </w:pPr>
    </w:p>
    <w:p w:rsidR="00D639C5" w:rsidRDefault="00D639C5">
      <w:pPr>
        <w:widowControl w:val="0"/>
        <w:jc w:val="center"/>
        <w:rPr>
          <w:b/>
        </w:rPr>
      </w:pPr>
    </w:p>
    <w:p w:rsidR="00D639C5" w:rsidRDefault="00D639C5">
      <w:pPr>
        <w:widowControl w:val="0"/>
        <w:jc w:val="center"/>
        <w:rPr>
          <w:b/>
        </w:rPr>
      </w:pPr>
    </w:p>
    <w:p w:rsidR="00D639C5" w:rsidRDefault="00D639C5">
      <w:pPr>
        <w:widowControl w:val="0"/>
        <w:jc w:val="center"/>
        <w:rPr>
          <w:b/>
        </w:rPr>
      </w:pPr>
    </w:p>
    <w:p w:rsidR="00D639C5" w:rsidRDefault="00D639C5">
      <w:pPr>
        <w:widowControl w:val="0"/>
        <w:jc w:val="center"/>
        <w:rPr>
          <w:b/>
        </w:rPr>
      </w:pPr>
    </w:p>
    <w:p w:rsidR="00D639C5" w:rsidRDefault="00724A57">
      <w:pPr>
        <w:widowControl w:val="0"/>
        <w:jc w:val="center"/>
        <w:rPr>
          <w:b/>
        </w:rPr>
      </w:pPr>
      <w:r>
        <w:rPr>
          <w:b/>
        </w:rPr>
        <w:t>м. Сарни – 2023 рік</w:t>
      </w:r>
    </w:p>
    <w:p w:rsidR="00D639C5" w:rsidRDefault="00D639C5">
      <w:pPr>
        <w:widowControl w:val="0"/>
        <w:jc w:val="center"/>
        <w:rPr>
          <w:b/>
        </w:rPr>
      </w:pPr>
    </w:p>
    <w:p w:rsidR="00D639C5" w:rsidRDefault="00D639C5">
      <w:pPr>
        <w:widowControl w:val="0"/>
        <w:jc w:val="center"/>
        <w:rPr>
          <w:b/>
        </w:rPr>
      </w:pPr>
    </w:p>
    <w:tbl>
      <w:tblPr>
        <w:tblStyle w:val="a6"/>
        <w:tblW w:w="9923" w:type="dxa"/>
        <w:tblInd w:w="0" w:type="dxa"/>
        <w:tblLayout w:type="fixed"/>
        <w:tblLook w:val="0000" w:firstRow="0" w:lastRow="0" w:firstColumn="0" w:lastColumn="0" w:noHBand="0" w:noVBand="0"/>
      </w:tblPr>
      <w:tblGrid>
        <w:gridCol w:w="593"/>
        <w:gridCol w:w="3134"/>
        <w:gridCol w:w="6196"/>
      </w:tblGrid>
      <w:tr w:rsidR="00D639C5">
        <w:trPr>
          <w:trHeight w:val="520"/>
        </w:trPr>
        <w:tc>
          <w:tcPr>
            <w:tcW w:w="593" w:type="dxa"/>
            <w:tcBorders>
              <w:top w:val="single" w:sz="4" w:space="0" w:color="000080"/>
              <w:left w:val="single" w:sz="4" w:space="0" w:color="000080"/>
              <w:bottom w:val="single" w:sz="4" w:space="0" w:color="000080"/>
            </w:tcBorders>
            <w:vAlign w:val="center"/>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lastRenderedPageBreak/>
              <w:t>№</w:t>
            </w:r>
          </w:p>
        </w:tc>
        <w:tc>
          <w:tcPr>
            <w:tcW w:w="9330" w:type="dxa"/>
            <w:gridSpan w:val="2"/>
            <w:tcBorders>
              <w:top w:val="single" w:sz="4" w:space="0" w:color="000080"/>
              <w:left w:val="single" w:sz="4" w:space="0" w:color="000080"/>
              <w:bottom w:val="single" w:sz="4" w:space="0" w:color="000080"/>
              <w:right w:val="single" w:sz="4" w:space="0" w:color="000080"/>
            </w:tcBorders>
            <w:vAlign w:val="center"/>
          </w:tcPr>
          <w:p w:rsidR="00D639C5" w:rsidRDefault="00724A57">
            <w:pPr>
              <w:widowControl w:val="0"/>
              <w:pBdr>
                <w:top w:val="nil"/>
                <w:left w:val="nil"/>
                <w:bottom w:val="nil"/>
                <w:right w:val="nil"/>
                <w:between w:val="nil"/>
              </w:pBdr>
              <w:jc w:val="center"/>
              <w:rPr>
                <w:b/>
                <w:color w:val="000000"/>
                <w:sz w:val="22"/>
                <w:szCs w:val="22"/>
              </w:rPr>
            </w:pPr>
            <w:r>
              <w:rPr>
                <w:b/>
                <w:color w:val="000000"/>
                <w:sz w:val="22"/>
                <w:szCs w:val="22"/>
              </w:rPr>
              <w:t>I. Загальні положення</w:t>
            </w:r>
          </w:p>
        </w:tc>
      </w:tr>
      <w:tr w:rsidR="00D639C5">
        <w:trPr>
          <w:trHeight w:val="386"/>
        </w:trPr>
        <w:tc>
          <w:tcPr>
            <w:tcW w:w="593" w:type="dxa"/>
            <w:tcBorders>
              <w:top w:val="single" w:sz="4" w:space="0" w:color="000080"/>
              <w:left w:val="single" w:sz="4" w:space="0" w:color="000080"/>
              <w:bottom w:val="single" w:sz="4" w:space="0" w:color="000080"/>
            </w:tcBorders>
            <w:vAlign w:val="center"/>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1</w:t>
            </w:r>
          </w:p>
        </w:tc>
        <w:tc>
          <w:tcPr>
            <w:tcW w:w="3134" w:type="dxa"/>
            <w:tcBorders>
              <w:top w:val="single" w:sz="4" w:space="0" w:color="000080"/>
              <w:left w:val="single" w:sz="4" w:space="0" w:color="000080"/>
              <w:bottom w:val="single" w:sz="4" w:space="0" w:color="000080"/>
            </w:tcBorders>
            <w:vAlign w:val="center"/>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2</w:t>
            </w:r>
          </w:p>
        </w:tc>
        <w:tc>
          <w:tcPr>
            <w:tcW w:w="6196" w:type="dxa"/>
            <w:tcBorders>
              <w:top w:val="single" w:sz="4" w:space="0" w:color="000080"/>
              <w:left w:val="single" w:sz="4" w:space="0" w:color="000080"/>
              <w:bottom w:val="single" w:sz="4" w:space="0" w:color="000080"/>
              <w:right w:val="single" w:sz="4" w:space="0" w:color="000080"/>
            </w:tcBorders>
            <w:vAlign w:val="center"/>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3</w:t>
            </w:r>
          </w:p>
        </w:tc>
      </w:tr>
      <w:tr w:rsidR="00D639C5">
        <w:trPr>
          <w:trHeight w:val="520"/>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1</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Терміни, які вживаються в тендерній документації</w:t>
            </w:r>
          </w:p>
        </w:tc>
        <w:tc>
          <w:tcPr>
            <w:tcW w:w="6196" w:type="dxa"/>
            <w:tcBorders>
              <w:top w:val="single" w:sz="4" w:space="0" w:color="000080"/>
              <w:left w:val="single" w:sz="4" w:space="0" w:color="000080"/>
              <w:bottom w:val="single" w:sz="4" w:space="0" w:color="000080"/>
              <w:right w:val="single" w:sz="4" w:space="0" w:color="000080"/>
            </w:tcBorders>
            <w:vAlign w:val="center"/>
          </w:tcPr>
          <w:p w:rsidR="00D639C5" w:rsidRDefault="00724A57">
            <w:pPr>
              <w:widowControl w:val="0"/>
              <w:pBdr>
                <w:top w:val="nil"/>
                <w:left w:val="nil"/>
                <w:bottom w:val="nil"/>
                <w:right w:val="nil"/>
                <w:between w:val="nil"/>
              </w:pBdr>
              <w:ind w:firstLine="318"/>
              <w:jc w:val="both"/>
              <w:rPr>
                <w:color w:val="000000"/>
                <w:sz w:val="22"/>
                <w:szCs w:val="22"/>
              </w:rPr>
            </w:pPr>
            <w:r>
              <w:rPr>
                <w:color w:val="000000"/>
                <w:sz w:val="22"/>
                <w:szCs w:val="22"/>
              </w:rPr>
              <w:t>Тендерну документацію (далі - Документація) розроблено відповідно до вимог ЗУ «Про публічні закупівлі» з урахуванням Постанови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Особливості). Терміни вживаються у значенні, наведеному в Законі України “Про публічні закупівлі” (далі – Закон).</w:t>
            </w:r>
          </w:p>
        </w:tc>
      </w:tr>
      <w:tr w:rsidR="00D639C5">
        <w:trPr>
          <w:trHeight w:val="594"/>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2</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Інформація про замовника торгів</w:t>
            </w:r>
          </w:p>
        </w:tc>
        <w:tc>
          <w:tcPr>
            <w:tcW w:w="6196" w:type="dxa"/>
            <w:tcBorders>
              <w:top w:val="single" w:sz="4" w:space="0" w:color="000080"/>
              <w:left w:val="single" w:sz="4" w:space="0" w:color="000080"/>
              <w:bottom w:val="single" w:sz="4" w:space="0" w:color="000080"/>
              <w:right w:val="single" w:sz="4" w:space="0" w:color="000080"/>
            </w:tcBorders>
          </w:tcPr>
          <w:p w:rsidR="00D639C5" w:rsidRDefault="00D639C5">
            <w:pPr>
              <w:widowControl w:val="0"/>
              <w:pBdr>
                <w:top w:val="nil"/>
                <w:left w:val="nil"/>
                <w:bottom w:val="nil"/>
                <w:right w:val="nil"/>
                <w:between w:val="nil"/>
              </w:pBdr>
              <w:ind w:firstLine="318"/>
              <w:jc w:val="both"/>
              <w:rPr>
                <w:color w:val="000000"/>
                <w:sz w:val="22"/>
                <w:szCs w:val="22"/>
              </w:rPr>
            </w:pPr>
          </w:p>
        </w:tc>
      </w:tr>
      <w:tr w:rsidR="00D639C5">
        <w:trPr>
          <w:trHeight w:val="520"/>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2.1</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повне найменування</w:t>
            </w: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rsidP="00724A57">
            <w:pPr>
              <w:widowControl w:val="0"/>
              <w:pBdr>
                <w:top w:val="nil"/>
                <w:left w:val="nil"/>
                <w:bottom w:val="nil"/>
                <w:right w:val="nil"/>
                <w:between w:val="nil"/>
              </w:pBdr>
              <w:spacing w:before="100" w:after="100"/>
              <w:jc w:val="both"/>
              <w:rPr>
                <w:b/>
                <w:color w:val="000000"/>
                <w:sz w:val="22"/>
                <w:szCs w:val="22"/>
              </w:rPr>
            </w:pPr>
            <w:r>
              <w:rPr>
                <w:b/>
                <w:color w:val="000000"/>
                <w:sz w:val="22"/>
                <w:szCs w:val="22"/>
              </w:rPr>
              <w:t>5 держаний пожежно-рятувальний загін Головного управління ДСНС України у Рівненській області</w:t>
            </w:r>
          </w:p>
        </w:tc>
      </w:tr>
      <w:tr w:rsidR="00D639C5">
        <w:trPr>
          <w:trHeight w:val="520"/>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2.2</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місцезнаходження</w:t>
            </w: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rsidP="00724A57">
            <w:pPr>
              <w:widowControl w:val="0"/>
              <w:pBdr>
                <w:top w:val="nil"/>
                <w:left w:val="nil"/>
                <w:bottom w:val="nil"/>
                <w:right w:val="nil"/>
                <w:between w:val="nil"/>
              </w:pBdr>
              <w:spacing w:before="100" w:after="100"/>
              <w:jc w:val="both"/>
              <w:rPr>
                <w:b/>
                <w:color w:val="000000"/>
                <w:sz w:val="22"/>
                <w:szCs w:val="22"/>
              </w:rPr>
            </w:pPr>
            <w:r>
              <w:rPr>
                <w:b/>
                <w:color w:val="000000"/>
                <w:sz w:val="22"/>
                <w:szCs w:val="22"/>
              </w:rPr>
              <w:t>вул. Белгородська, 41, м. Сарни,  34500</w:t>
            </w:r>
            <w:r>
              <w:rPr>
                <w:color w:val="000000"/>
                <w:sz w:val="22"/>
                <w:szCs w:val="22"/>
              </w:rPr>
              <w:t xml:space="preserve">, </w:t>
            </w:r>
            <w:r>
              <w:rPr>
                <w:b/>
                <w:color w:val="000000"/>
                <w:sz w:val="22"/>
                <w:szCs w:val="22"/>
              </w:rPr>
              <w:t>Україна.</w:t>
            </w:r>
          </w:p>
        </w:tc>
      </w:tr>
      <w:tr w:rsidR="00D639C5">
        <w:trPr>
          <w:trHeight w:val="1508"/>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2.3</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посадова особа замовника, уповноважена здійснювати зв'язок з учасниками</w:t>
            </w: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rsidP="00724A57">
            <w:pPr>
              <w:widowControl w:val="0"/>
              <w:pBdr>
                <w:top w:val="nil"/>
                <w:left w:val="nil"/>
                <w:bottom w:val="nil"/>
                <w:right w:val="nil"/>
                <w:between w:val="nil"/>
              </w:pBdr>
              <w:jc w:val="both"/>
              <w:rPr>
                <w:color w:val="000000"/>
              </w:rPr>
            </w:pPr>
            <w:r>
              <w:rPr>
                <w:color w:val="000000"/>
              </w:rPr>
              <w:t xml:space="preserve">Заступник начальника 5 ДПРЗ ГУ ДСНС України у Рівненській області. Гайдиш Ігор Степанович тел.: 0960135639, , ел. адреса: </w:t>
            </w:r>
            <w:r>
              <w:rPr>
                <w:color w:val="000000"/>
                <w:lang w:val="en-US"/>
              </w:rPr>
              <w:t>sarny_mns@i.ua</w:t>
            </w:r>
            <w:r>
              <w:rPr>
                <w:color w:val="000000"/>
              </w:rPr>
              <w:t>;</w:t>
            </w:r>
          </w:p>
        </w:tc>
      </w:tr>
      <w:tr w:rsidR="00D639C5">
        <w:trPr>
          <w:trHeight w:val="389"/>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3</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Процедура закупівлі</w:t>
            </w: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pPr>
              <w:widowControl w:val="0"/>
              <w:pBdr>
                <w:top w:val="nil"/>
                <w:left w:val="nil"/>
                <w:bottom w:val="nil"/>
                <w:right w:val="nil"/>
                <w:between w:val="nil"/>
              </w:pBdr>
              <w:spacing w:before="100" w:after="100"/>
              <w:jc w:val="both"/>
              <w:rPr>
                <w:color w:val="000000"/>
                <w:sz w:val="22"/>
                <w:szCs w:val="22"/>
              </w:rPr>
            </w:pPr>
            <w:r>
              <w:rPr>
                <w:color w:val="000000"/>
                <w:sz w:val="22"/>
                <w:szCs w:val="22"/>
              </w:rPr>
              <w:t>Відкриті торги з особливостями</w:t>
            </w:r>
          </w:p>
        </w:tc>
      </w:tr>
      <w:tr w:rsidR="00D639C5">
        <w:trPr>
          <w:trHeight w:val="520"/>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4</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Інформація про предмет закупівлі</w:t>
            </w:r>
          </w:p>
        </w:tc>
        <w:tc>
          <w:tcPr>
            <w:tcW w:w="6196" w:type="dxa"/>
            <w:tcBorders>
              <w:top w:val="single" w:sz="4" w:space="0" w:color="000080"/>
              <w:left w:val="single" w:sz="4" w:space="0" w:color="000080"/>
              <w:bottom w:val="single" w:sz="4" w:space="0" w:color="000080"/>
              <w:right w:val="single" w:sz="4" w:space="0" w:color="000080"/>
            </w:tcBorders>
          </w:tcPr>
          <w:p w:rsidR="00D639C5" w:rsidRDefault="00D639C5">
            <w:pPr>
              <w:widowControl w:val="0"/>
              <w:pBdr>
                <w:top w:val="nil"/>
                <w:left w:val="nil"/>
                <w:bottom w:val="nil"/>
                <w:right w:val="nil"/>
                <w:between w:val="nil"/>
              </w:pBdr>
              <w:ind w:firstLine="318"/>
              <w:jc w:val="both"/>
              <w:rPr>
                <w:color w:val="000000"/>
                <w:sz w:val="22"/>
                <w:szCs w:val="22"/>
              </w:rPr>
            </w:pPr>
          </w:p>
        </w:tc>
      </w:tr>
      <w:tr w:rsidR="00D639C5">
        <w:trPr>
          <w:trHeight w:val="601"/>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4.1</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назва предмета закупівлі</w:t>
            </w: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jc w:val="both"/>
              <w:rPr>
                <w:b/>
                <w:i/>
                <w:color w:val="000000"/>
                <w:sz w:val="22"/>
                <w:szCs w:val="22"/>
              </w:rPr>
            </w:pPr>
            <w:r>
              <w:rPr>
                <w:b/>
                <w:i/>
                <w:color w:val="000000"/>
                <w:sz w:val="22"/>
                <w:szCs w:val="22"/>
              </w:rPr>
              <w:t xml:space="preserve">Код згідно ДК 021:2015: ДК 021:2015 – 45260000 - 7 – Покрівельні роботи та інші спеціалізовані будівельні роботи </w:t>
            </w:r>
          </w:p>
          <w:p w:rsidR="00D639C5" w:rsidRDefault="00724A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jc w:val="both"/>
              <w:rPr>
                <w:i/>
                <w:color w:val="000000"/>
                <w:sz w:val="18"/>
                <w:szCs w:val="18"/>
              </w:rPr>
            </w:pPr>
            <w:r>
              <w:rPr>
                <w:b/>
                <w:i/>
                <w:color w:val="000000"/>
                <w:sz w:val="22"/>
                <w:szCs w:val="22"/>
              </w:rPr>
              <w:t>«Капітальний ремонт покрівлі будівлі 8 державної пожежно-рятувальної частини 5 державного пожежно-рятувального загону Головного управління ДСНС України у Рівннській області за адресою: м. Сарни, вул. Белгородська, 41»</w:t>
            </w:r>
          </w:p>
        </w:tc>
      </w:tr>
      <w:tr w:rsidR="00D639C5">
        <w:trPr>
          <w:trHeight w:val="978"/>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4.2</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опис окремої частини (частин) предмета закупівлі (лота), щодо якої можуть бути подані тендерні пропозиції</w:t>
            </w: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pPr>
              <w:jc w:val="both"/>
              <w:rPr>
                <w:sz w:val="22"/>
                <w:szCs w:val="22"/>
              </w:rPr>
            </w:pPr>
            <w:r>
              <w:rPr>
                <w:sz w:val="22"/>
                <w:szCs w:val="22"/>
              </w:rPr>
              <w:t xml:space="preserve">Закупівля здійснюється в цілому по предмету закупівлі </w:t>
            </w:r>
          </w:p>
          <w:p w:rsidR="00D639C5" w:rsidRDefault="00D639C5">
            <w:pPr>
              <w:rPr>
                <w:sz w:val="22"/>
                <w:szCs w:val="22"/>
              </w:rPr>
            </w:pPr>
          </w:p>
        </w:tc>
      </w:tr>
      <w:tr w:rsidR="00D639C5">
        <w:trPr>
          <w:trHeight w:val="520"/>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4.3</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кількість товару та місце його поставки (місце, де повинні бути виконані роботи чи надані послуги, їх обсяги)</w:t>
            </w: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pPr>
              <w:jc w:val="both"/>
              <w:rPr>
                <w:color w:val="000000"/>
                <w:sz w:val="22"/>
                <w:szCs w:val="22"/>
              </w:rPr>
            </w:pPr>
            <w:r>
              <w:rPr>
                <w:sz w:val="22"/>
                <w:szCs w:val="22"/>
              </w:rPr>
              <w:t xml:space="preserve">Місце виконання робіт:  34503,  </w:t>
            </w:r>
            <w:r>
              <w:rPr>
                <w:color w:val="000000"/>
                <w:sz w:val="22"/>
                <w:szCs w:val="22"/>
              </w:rPr>
              <w:t>м. Сарни, вул. Белгородська, 41</w:t>
            </w:r>
          </w:p>
          <w:p w:rsidR="00D639C5" w:rsidRDefault="00724A57">
            <w:pPr>
              <w:jc w:val="both"/>
              <w:rPr>
                <w:color w:val="000000"/>
                <w:sz w:val="22"/>
                <w:szCs w:val="22"/>
              </w:rPr>
            </w:pPr>
            <w:r>
              <w:rPr>
                <w:color w:val="000000"/>
                <w:sz w:val="22"/>
                <w:szCs w:val="22"/>
              </w:rPr>
              <w:t>Обсяги: визначені додатком № 1</w:t>
            </w:r>
          </w:p>
        </w:tc>
      </w:tr>
      <w:tr w:rsidR="00D639C5">
        <w:trPr>
          <w:trHeight w:val="630"/>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4.4</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строк поставки товарів (надання послуг, виконання робіт)</w:t>
            </w:r>
          </w:p>
        </w:tc>
        <w:tc>
          <w:tcPr>
            <w:tcW w:w="6196" w:type="dxa"/>
            <w:tcBorders>
              <w:top w:val="single" w:sz="4" w:space="0" w:color="000080"/>
              <w:left w:val="single" w:sz="4" w:space="0" w:color="000080"/>
              <w:bottom w:val="single" w:sz="4" w:space="0" w:color="000080"/>
              <w:right w:val="single" w:sz="4" w:space="0" w:color="000080"/>
            </w:tcBorders>
          </w:tcPr>
          <w:p w:rsidR="00D639C5" w:rsidRDefault="00114E0E" w:rsidP="00114E0E">
            <w:pPr>
              <w:widowControl w:val="0"/>
              <w:pBdr>
                <w:top w:val="nil"/>
                <w:left w:val="nil"/>
                <w:bottom w:val="nil"/>
                <w:right w:val="nil"/>
                <w:between w:val="nil"/>
              </w:pBdr>
              <w:jc w:val="both"/>
              <w:rPr>
                <w:rFonts w:ascii="Arial" w:eastAsia="Arial" w:hAnsi="Arial" w:cs="Arial"/>
                <w:color w:val="000000"/>
                <w:sz w:val="22"/>
                <w:szCs w:val="22"/>
                <w:highlight w:val="yellow"/>
              </w:rPr>
            </w:pPr>
            <w:r w:rsidRPr="00114E0E">
              <w:rPr>
                <w:color w:val="000000"/>
                <w:sz w:val="22"/>
                <w:szCs w:val="22"/>
              </w:rPr>
              <w:t>11.09</w:t>
            </w:r>
            <w:r w:rsidR="00724A57" w:rsidRPr="00114E0E">
              <w:rPr>
                <w:color w:val="000000"/>
                <w:sz w:val="22"/>
                <w:szCs w:val="22"/>
              </w:rPr>
              <w:t>.2023 року</w:t>
            </w:r>
          </w:p>
        </w:tc>
      </w:tr>
      <w:tr w:rsidR="00D639C5">
        <w:trPr>
          <w:trHeight w:val="733"/>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5</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Недискримінація учасників</w:t>
            </w: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color w:val="000000"/>
                <w:sz w:val="22"/>
                <w:szCs w:val="22"/>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639C5">
        <w:trPr>
          <w:trHeight w:val="505"/>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6</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Інформація про валюту, у якій повинно бути розраховано та зазначено ціну тендерної пропозиції</w:t>
            </w: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pPr>
              <w:widowControl w:val="0"/>
              <w:pBdr>
                <w:top w:val="nil"/>
                <w:left w:val="nil"/>
                <w:bottom w:val="nil"/>
                <w:right w:val="nil"/>
                <w:between w:val="nil"/>
              </w:pBdr>
              <w:jc w:val="both"/>
              <w:rPr>
                <w:color w:val="000000"/>
              </w:rPr>
            </w:pPr>
            <w:r>
              <w:rPr>
                <w:color w:val="000000"/>
                <w:sz w:val="22"/>
                <w:szCs w:val="22"/>
              </w:rPr>
              <w:t xml:space="preserve">   Очікувана вартість предмету закупівлі становить </w:t>
            </w:r>
            <w:r>
              <w:rPr>
                <w:color w:val="000000"/>
              </w:rPr>
              <w:t>2 538 000,00 грн з ПДВ.</w:t>
            </w:r>
          </w:p>
          <w:p w:rsidR="00D639C5" w:rsidRDefault="00724A57">
            <w:pPr>
              <w:widowControl w:val="0"/>
              <w:pBdr>
                <w:top w:val="nil"/>
                <w:left w:val="nil"/>
                <w:bottom w:val="nil"/>
                <w:right w:val="nil"/>
                <w:between w:val="nil"/>
              </w:pBdr>
              <w:jc w:val="both"/>
              <w:rPr>
                <w:color w:val="000000"/>
                <w:sz w:val="22"/>
                <w:szCs w:val="22"/>
              </w:rPr>
            </w:pPr>
            <w:r>
              <w:rPr>
                <w:color w:val="000000"/>
              </w:rPr>
              <w:t xml:space="preserve"> </w:t>
            </w:r>
            <w:r>
              <w:rPr>
                <w:color w:val="000000"/>
                <w:sz w:val="22"/>
                <w:szCs w:val="22"/>
              </w:rPr>
              <w:t xml:space="preserve">    </w:t>
            </w:r>
            <w:r>
              <w:rPr>
                <w:color w:val="000000"/>
              </w:rPr>
              <w:t xml:space="preserve">Валютою тендерної пропозиції є гривня. </w:t>
            </w:r>
            <w:r>
              <w:rPr>
                <w:b/>
                <w:i/>
                <w:color w:val="000000"/>
              </w:rPr>
              <w:t>У разі якщо учасником процедури закупівлі є нерезидент</w:t>
            </w:r>
            <w:r>
              <w:rPr>
                <w:b/>
                <w:color w:val="000000"/>
              </w:rPr>
              <w:t xml:space="preserve">,  </w:t>
            </w:r>
            <w:r>
              <w:rPr>
                <w:color w:val="000000"/>
              </w:rPr>
              <w:t>такий учасник зазначає ціну пропозиції в електронній системі закупівель у валюті – гривня.</w:t>
            </w:r>
          </w:p>
        </w:tc>
      </w:tr>
      <w:tr w:rsidR="00D639C5">
        <w:trPr>
          <w:trHeight w:val="3062"/>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lastRenderedPageBreak/>
              <w:t>7</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Інформація  про  мову (мови),  якою  (якими) повинно  бути  складено тендерні пропозиції</w:t>
            </w: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pPr>
              <w:widowControl w:val="0"/>
              <w:jc w:val="both"/>
              <w:rPr>
                <w:sz w:val="22"/>
                <w:szCs w:val="22"/>
              </w:rPr>
            </w:pPr>
            <w:r>
              <w:rPr>
                <w:sz w:val="22"/>
                <w:szCs w:val="22"/>
              </w:rPr>
              <w:t>Мова тендерної пропозиції – українська.</w:t>
            </w:r>
          </w:p>
          <w:p w:rsidR="00D639C5" w:rsidRDefault="00724A57">
            <w:pPr>
              <w:widowControl w:val="0"/>
              <w:jc w:val="both"/>
              <w:rPr>
                <w:sz w:val="22"/>
                <w:szCs w:val="22"/>
              </w:rPr>
            </w:pPr>
            <w:r>
              <w:rPr>
                <w:sz w:val="22"/>
                <w:szCs w:val="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639C5" w:rsidRDefault="00724A57">
            <w:pPr>
              <w:widowControl w:val="0"/>
              <w:jc w:val="both"/>
              <w:rPr>
                <w:sz w:val="22"/>
                <w:szCs w:val="22"/>
              </w:rPr>
            </w:pPr>
            <w:r>
              <w:rPr>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639C5" w:rsidRDefault="00724A57">
            <w:pPr>
              <w:widowControl w:val="0"/>
              <w:jc w:val="both"/>
              <w:rPr>
                <w:sz w:val="22"/>
                <w:szCs w:val="22"/>
              </w:rPr>
            </w:pPr>
            <w:r>
              <w:rPr>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639C5" w:rsidRDefault="00724A57">
            <w:pPr>
              <w:widowControl w:val="0"/>
              <w:jc w:val="both"/>
              <w:rPr>
                <w:b/>
                <w:sz w:val="22"/>
                <w:szCs w:val="22"/>
              </w:rPr>
            </w:pPr>
            <w:r>
              <w:rPr>
                <w:b/>
                <w:sz w:val="22"/>
                <w:szCs w:val="22"/>
              </w:rPr>
              <w:t>Виключення:</w:t>
            </w:r>
          </w:p>
          <w:p w:rsidR="00D639C5" w:rsidRDefault="00724A57">
            <w:pPr>
              <w:widowControl w:val="0"/>
              <w:jc w:val="both"/>
              <w:rPr>
                <w:sz w:val="22"/>
                <w:szCs w:val="22"/>
              </w:rPr>
            </w:pPr>
            <w:r>
              <w:rPr>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639C5" w:rsidRDefault="00724A57">
            <w:pPr>
              <w:pBdr>
                <w:top w:val="nil"/>
                <w:left w:val="nil"/>
                <w:bottom w:val="nil"/>
                <w:right w:val="nil"/>
                <w:between w:val="nil"/>
              </w:pBdr>
              <w:ind w:left="-32" w:right="15" w:firstLine="425"/>
              <w:jc w:val="both"/>
              <w:rPr>
                <w:color w:val="000000"/>
                <w:sz w:val="22"/>
                <w:szCs w:val="22"/>
              </w:rPr>
            </w:pPr>
            <w:r>
              <w:rPr>
                <w:color w:val="000000"/>
                <w:sz w:val="22"/>
                <w:szCs w:val="22"/>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39C5">
        <w:trPr>
          <w:trHeight w:val="641"/>
        </w:trPr>
        <w:tc>
          <w:tcPr>
            <w:tcW w:w="9923" w:type="dxa"/>
            <w:gridSpan w:val="3"/>
            <w:tcBorders>
              <w:top w:val="single" w:sz="4" w:space="0" w:color="000080"/>
              <w:left w:val="single" w:sz="4" w:space="0" w:color="000080"/>
              <w:bottom w:val="single" w:sz="4" w:space="0" w:color="000080"/>
              <w:right w:val="single" w:sz="4" w:space="0" w:color="000080"/>
            </w:tcBorders>
            <w:vAlign w:val="center"/>
          </w:tcPr>
          <w:p w:rsidR="00D639C5" w:rsidRDefault="00724A57">
            <w:pPr>
              <w:widowControl w:val="0"/>
              <w:pBdr>
                <w:top w:val="nil"/>
                <w:left w:val="nil"/>
                <w:bottom w:val="nil"/>
                <w:right w:val="nil"/>
                <w:between w:val="nil"/>
              </w:pBdr>
              <w:ind w:firstLine="318"/>
              <w:jc w:val="center"/>
              <w:rPr>
                <w:b/>
                <w:color w:val="000000"/>
                <w:sz w:val="22"/>
                <w:szCs w:val="22"/>
              </w:rPr>
            </w:pPr>
            <w:r>
              <w:rPr>
                <w:b/>
                <w:color w:val="000000"/>
                <w:sz w:val="22"/>
                <w:szCs w:val="22"/>
              </w:rPr>
              <w:t>II. Порядок унесення змін та надання роз’яснень до тендерної документації</w:t>
            </w:r>
          </w:p>
        </w:tc>
      </w:tr>
      <w:tr w:rsidR="00D639C5">
        <w:trPr>
          <w:trHeight w:val="520"/>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1</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Процедура надання роз’яснень щодо тендерної документації</w:t>
            </w:r>
          </w:p>
          <w:p w:rsidR="00D639C5" w:rsidRDefault="00D639C5">
            <w:pPr>
              <w:widowControl w:val="0"/>
              <w:pBdr>
                <w:top w:val="nil"/>
                <w:left w:val="nil"/>
                <w:bottom w:val="nil"/>
                <w:right w:val="nil"/>
                <w:between w:val="nil"/>
              </w:pBdr>
              <w:rPr>
                <w:color w:val="000000"/>
                <w:sz w:val="22"/>
                <w:szCs w:val="22"/>
              </w:rPr>
            </w:pP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pPr>
              <w:widowControl w:val="0"/>
              <w:jc w:val="both"/>
              <w:rPr>
                <w:sz w:val="22"/>
                <w:szCs w:val="22"/>
                <w:highlight w:val="white"/>
              </w:rPr>
            </w:pPr>
            <w:r>
              <w:rPr>
                <w:sz w:val="22"/>
                <w:szCs w:val="22"/>
              </w:rPr>
              <w:t xml:space="preserve">     </w:t>
            </w:r>
            <w:r>
              <w:rPr>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639C5" w:rsidRDefault="00724A57">
            <w:pPr>
              <w:widowControl w:val="0"/>
              <w:jc w:val="both"/>
              <w:rPr>
                <w:sz w:val="22"/>
                <w:szCs w:val="22"/>
                <w:highlight w:val="white"/>
              </w:rPr>
            </w:pPr>
            <w:r>
              <w:rPr>
                <w:sz w:val="22"/>
                <w:szCs w:val="22"/>
                <w:highlight w:val="white"/>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639C5" w:rsidRDefault="00724A57">
            <w:pPr>
              <w:widowControl w:val="0"/>
              <w:jc w:val="both"/>
              <w:rPr>
                <w:sz w:val="22"/>
                <w:szCs w:val="22"/>
                <w:highlight w:val="white"/>
              </w:rPr>
            </w:pPr>
            <w:r>
              <w:rPr>
                <w:sz w:val="22"/>
                <w:szCs w:val="22"/>
                <w:highlight w:val="white"/>
              </w:rPr>
              <w:t xml:space="preserve">     Замовник повинен </w:t>
            </w:r>
            <w:r>
              <w:rPr>
                <w:b/>
                <w:i/>
                <w:sz w:val="22"/>
                <w:szCs w:val="22"/>
                <w:highlight w:val="white"/>
              </w:rPr>
              <w:t>протягом трьох днів</w:t>
            </w:r>
            <w:r>
              <w:rPr>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rsidR="00D639C5" w:rsidRDefault="00724A57">
            <w:pPr>
              <w:widowControl w:val="0"/>
              <w:jc w:val="both"/>
              <w:rPr>
                <w:sz w:val="22"/>
                <w:szCs w:val="22"/>
                <w:highlight w:val="white"/>
              </w:rPr>
            </w:pPr>
            <w:r>
              <w:rPr>
                <w:sz w:val="22"/>
                <w:szCs w:val="22"/>
                <w:highlight w:val="white"/>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color w:val="000000"/>
                <w:sz w:val="22"/>
                <w:szCs w:val="22"/>
                <w:highlight w:val="white"/>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color w:val="000000"/>
                <w:sz w:val="22"/>
                <w:szCs w:val="22"/>
                <w:highlight w:val="white"/>
              </w:rPr>
              <w:t>не менш як на чотири дні.</w:t>
            </w:r>
            <w:r>
              <w:rPr>
                <w:rFonts w:ascii="Times" w:eastAsia="Times" w:hAnsi="Times" w:cs="Times"/>
                <w:color w:val="000000"/>
                <w:sz w:val="22"/>
                <w:szCs w:val="22"/>
              </w:rPr>
              <w:t xml:space="preserve">  </w:t>
            </w:r>
          </w:p>
          <w:p w:rsidR="00D639C5" w:rsidRDefault="00D639C5">
            <w:pPr>
              <w:widowControl w:val="0"/>
              <w:pBdr>
                <w:top w:val="nil"/>
                <w:left w:val="nil"/>
                <w:bottom w:val="nil"/>
                <w:right w:val="nil"/>
                <w:between w:val="nil"/>
              </w:pBdr>
              <w:jc w:val="both"/>
              <w:rPr>
                <w:rFonts w:ascii="Times" w:eastAsia="Times" w:hAnsi="Times" w:cs="Times"/>
                <w:color w:val="000000"/>
                <w:sz w:val="22"/>
                <w:szCs w:val="22"/>
              </w:rPr>
            </w:pPr>
          </w:p>
        </w:tc>
      </w:tr>
      <w:tr w:rsidR="00D639C5">
        <w:trPr>
          <w:trHeight w:val="218"/>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lastRenderedPageBreak/>
              <w:t>2</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Унесення змін до тендерної документації</w:t>
            </w:r>
          </w:p>
          <w:p w:rsidR="00D639C5" w:rsidRDefault="00D639C5">
            <w:pPr>
              <w:spacing w:before="280" w:after="280"/>
              <w:jc w:val="center"/>
              <w:rPr>
                <w:color w:val="000000"/>
                <w:sz w:val="22"/>
                <w:szCs w:val="22"/>
              </w:rPr>
            </w:pPr>
          </w:p>
          <w:p w:rsidR="00D639C5" w:rsidRDefault="00D639C5">
            <w:pPr>
              <w:spacing w:before="280"/>
              <w:jc w:val="center"/>
              <w:rPr>
                <w:color w:val="000000"/>
                <w:sz w:val="22"/>
                <w:szCs w:val="22"/>
              </w:rPr>
            </w:pP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pPr>
              <w:spacing w:before="120"/>
              <w:jc w:val="both"/>
              <w:rPr>
                <w:color w:val="000000"/>
                <w:sz w:val="22"/>
                <w:szCs w:val="22"/>
                <w:highlight w:val="white"/>
              </w:rPr>
            </w:pPr>
            <w:r>
              <w:rPr>
                <w:color w:val="000000"/>
                <w:sz w:val="22"/>
                <w:szCs w:val="22"/>
                <w:highlight w:val="white"/>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color w:val="000000"/>
                  <w:sz w:val="22"/>
                  <w:szCs w:val="22"/>
                  <w:highlight w:val="white"/>
                </w:rPr>
                <w:t>статті 8</w:t>
              </w:r>
            </w:hyperlink>
            <w:r>
              <w:rPr>
                <w:color w:val="000000"/>
                <w:sz w:val="22"/>
                <w:szCs w:val="22"/>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639C5" w:rsidRDefault="00724A57">
            <w:pPr>
              <w:widowControl w:val="0"/>
              <w:pBdr>
                <w:top w:val="nil"/>
                <w:left w:val="nil"/>
                <w:bottom w:val="nil"/>
                <w:right w:val="nil"/>
                <w:between w:val="nil"/>
              </w:pBdr>
              <w:jc w:val="both"/>
              <w:rPr>
                <w:color w:val="00000A"/>
                <w:sz w:val="22"/>
                <w:szCs w:val="22"/>
              </w:rPr>
            </w:pPr>
            <w:r>
              <w:rPr>
                <w:color w:val="000000"/>
                <w:sz w:val="22"/>
                <w:szCs w:val="22"/>
                <w:highlight w:val="white"/>
              </w:rPr>
              <w:t xml:space="preserve">     Зміни, що вносяться замовником до тендерної документації, розміщуються та відображаються в електронній системі закупівель </w:t>
            </w:r>
            <w:r>
              <w:rPr>
                <w:b/>
                <w:i/>
                <w:color w:val="000000"/>
                <w:sz w:val="22"/>
                <w:szCs w:val="22"/>
                <w:highlight w:val="white"/>
              </w:rPr>
              <w:t>у вигляді нової редакції тендерної документації додатково до початкової редакції тендерної документації.</w:t>
            </w:r>
            <w:r>
              <w:rPr>
                <w:i/>
                <w:color w:val="000000"/>
                <w:sz w:val="22"/>
                <w:szCs w:val="22"/>
                <w:highlight w:val="white"/>
              </w:rPr>
              <w:t xml:space="preserve"> </w:t>
            </w:r>
            <w:r>
              <w:rPr>
                <w:b/>
                <w:i/>
                <w:color w:val="000000"/>
                <w:sz w:val="22"/>
                <w:szCs w:val="22"/>
                <w:highlight w:val="white"/>
              </w:rPr>
              <w:t>Замовник разом із змінами до тендерної документації в окремому документі оприлюднює перелік змін</w:t>
            </w:r>
            <w:r>
              <w:rPr>
                <w:color w:val="000000"/>
                <w:sz w:val="22"/>
                <w:szCs w:val="22"/>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639C5">
        <w:trPr>
          <w:trHeight w:val="520"/>
        </w:trPr>
        <w:tc>
          <w:tcPr>
            <w:tcW w:w="9923" w:type="dxa"/>
            <w:gridSpan w:val="3"/>
            <w:tcBorders>
              <w:top w:val="single" w:sz="4" w:space="0" w:color="000080"/>
              <w:left w:val="single" w:sz="4" w:space="0" w:color="000080"/>
              <w:bottom w:val="single" w:sz="4" w:space="0" w:color="000080"/>
              <w:right w:val="single" w:sz="4" w:space="0" w:color="000080"/>
            </w:tcBorders>
            <w:vAlign w:val="center"/>
          </w:tcPr>
          <w:p w:rsidR="00D639C5" w:rsidRDefault="00724A57">
            <w:pPr>
              <w:widowControl w:val="0"/>
              <w:pBdr>
                <w:top w:val="nil"/>
                <w:left w:val="nil"/>
                <w:bottom w:val="nil"/>
                <w:right w:val="nil"/>
                <w:between w:val="nil"/>
              </w:pBdr>
              <w:ind w:firstLine="318"/>
              <w:jc w:val="center"/>
              <w:rPr>
                <w:b/>
                <w:color w:val="000000"/>
                <w:sz w:val="22"/>
                <w:szCs w:val="22"/>
              </w:rPr>
            </w:pPr>
            <w:r>
              <w:rPr>
                <w:b/>
                <w:color w:val="000000"/>
                <w:sz w:val="22"/>
                <w:szCs w:val="22"/>
              </w:rPr>
              <w:t>III. Інструкція з підготовки тендерної пропозиції</w:t>
            </w:r>
          </w:p>
        </w:tc>
      </w:tr>
      <w:tr w:rsidR="00D639C5">
        <w:trPr>
          <w:trHeight w:val="520"/>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1</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Зміст і спосіб подання тендерної пропозиції</w:t>
            </w:r>
          </w:p>
          <w:p w:rsidR="00D639C5" w:rsidRDefault="00D639C5">
            <w:pPr>
              <w:widowControl w:val="0"/>
              <w:pBdr>
                <w:top w:val="nil"/>
                <w:left w:val="nil"/>
                <w:bottom w:val="nil"/>
                <w:right w:val="nil"/>
                <w:between w:val="nil"/>
              </w:pBdr>
              <w:ind w:left="111" w:right="60"/>
              <w:jc w:val="center"/>
              <w:rPr>
                <w:color w:val="000000"/>
                <w:sz w:val="22"/>
                <w:szCs w:val="22"/>
              </w:rPr>
            </w:pP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pPr>
              <w:widowControl w:val="0"/>
              <w:pBdr>
                <w:top w:val="nil"/>
                <w:left w:val="nil"/>
                <w:bottom w:val="nil"/>
                <w:right w:val="nil"/>
                <w:between w:val="nil"/>
              </w:pBdr>
              <w:jc w:val="both"/>
              <w:rPr>
                <w:color w:val="000000"/>
                <w:sz w:val="22"/>
                <w:szCs w:val="22"/>
                <w:highlight w:val="white"/>
              </w:rPr>
            </w:pPr>
            <w:r>
              <w:rPr>
                <w:color w:val="000000"/>
                <w:sz w:val="22"/>
                <w:szCs w:val="22"/>
              </w:rPr>
              <w:t xml:space="preserve">1.1.Тендерні пропозиції подаються відповідно до порядку, визначеного статтею 26 Закону, крім положень частин </w:t>
            </w:r>
            <w:r>
              <w:rPr>
                <w:color w:val="000000"/>
                <w:sz w:val="22"/>
                <w:szCs w:val="22"/>
                <w:highlight w:val="white"/>
              </w:rPr>
              <w:t xml:space="preserve">першої, четвертої, шостої та сьомої статті 26 Закону. </w:t>
            </w:r>
          </w:p>
          <w:p w:rsidR="00D639C5" w:rsidRDefault="00724A57">
            <w:pPr>
              <w:widowControl w:val="0"/>
              <w:pBdr>
                <w:top w:val="nil"/>
                <w:left w:val="nil"/>
                <w:bottom w:val="nil"/>
                <w:right w:val="nil"/>
                <w:between w:val="nil"/>
              </w:pBdr>
              <w:jc w:val="both"/>
              <w:rPr>
                <w:color w:val="000000"/>
                <w:sz w:val="22"/>
                <w:szCs w:val="22"/>
                <w:highlight w:val="white"/>
              </w:rPr>
            </w:pPr>
            <w:r>
              <w:rPr>
                <w:color w:val="000000"/>
                <w:sz w:val="22"/>
                <w:szCs w:val="22"/>
                <w:highlight w:val="white"/>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color w:val="000000"/>
                  <w:sz w:val="22"/>
                  <w:szCs w:val="22"/>
                  <w:highlight w:val="white"/>
                </w:rPr>
                <w:t>пункті 47</w:t>
              </w:r>
            </w:hyperlink>
            <w:r>
              <w:rPr>
                <w:color w:val="000000"/>
                <w:sz w:val="22"/>
                <w:szCs w:val="22"/>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w:eastAsia="Times" w:hAnsi="Times" w:cs="Times"/>
                <w:color w:val="000000"/>
                <w:sz w:val="22"/>
                <w:szCs w:val="22"/>
              </w:rPr>
              <w:t xml:space="preserve"> у форматі pdf, за потреби файли можуть архівуватися в архіваторах rar\zip</w:t>
            </w:r>
            <w:r>
              <w:rPr>
                <w:color w:val="000000"/>
                <w:sz w:val="22"/>
                <w:szCs w:val="22"/>
                <w:highlight w:val="white"/>
              </w:rPr>
              <w:t>:</w:t>
            </w:r>
          </w:p>
          <w:p w:rsidR="00D639C5" w:rsidRDefault="00724A57">
            <w:pPr>
              <w:ind w:hanging="2"/>
              <w:jc w:val="both"/>
              <w:rPr>
                <w:sz w:val="22"/>
                <w:szCs w:val="22"/>
                <w:u w:val="single"/>
              </w:rPr>
            </w:pPr>
            <w:r>
              <w:rPr>
                <w:sz w:val="22"/>
                <w:szCs w:val="22"/>
                <w:u w:val="single"/>
              </w:rPr>
              <w:t>Тендерна пропозиція повинна складатися з:</w:t>
            </w:r>
          </w:p>
          <w:p w:rsidR="00D639C5" w:rsidRDefault="00724A57">
            <w:pPr>
              <w:numPr>
                <w:ilvl w:val="2"/>
                <w:numId w:val="2"/>
              </w:numPr>
              <w:ind w:left="-2" w:right="15" w:hanging="2"/>
              <w:jc w:val="both"/>
              <w:rPr>
                <w:color w:val="000000"/>
                <w:sz w:val="22"/>
                <w:szCs w:val="22"/>
              </w:rPr>
            </w:pPr>
            <w:r>
              <w:rPr>
                <w:b/>
                <w:i/>
                <w:color w:val="000000"/>
                <w:sz w:val="22"/>
                <w:szCs w:val="22"/>
              </w:rPr>
              <w:t>Вимоги до якісних та кількісних показників (у відповідності до  відомостей обсягів робіт) згідно з Додатком 1 до Документації</w:t>
            </w:r>
            <w:r>
              <w:rPr>
                <w:color w:val="000000"/>
                <w:sz w:val="22"/>
                <w:szCs w:val="22"/>
              </w:rPr>
              <w:t>;</w:t>
            </w:r>
          </w:p>
          <w:p w:rsidR="00D639C5" w:rsidRDefault="00724A57">
            <w:pPr>
              <w:numPr>
                <w:ilvl w:val="2"/>
                <w:numId w:val="2"/>
              </w:numPr>
              <w:pBdr>
                <w:top w:val="nil"/>
                <w:left w:val="nil"/>
                <w:bottom w:val="nil"/>
                <w:right w:val="nil"/>
                <w:between w:val="nil"/>
              </w:pBdr>
              <w:tabs>
                <w:tab w:val="left" w:pos="-2"/>
              </w:tabs>
              <w:ind w:left="-2" w:right="15" w:hanging="2"/>
              <w:jc w:val="both"/>
              <w:rPr>
                <w:color w:val="000000"/>
              </w:rPr>
            </w:pPr>
            <w:r>
              <w:rPr>
                <w:b/>
                <w:i/>
                <w:color w:val="000000"/>
              </w:rPr>
              <w:t>Інформацією, що підтверджує відповідність учасника кваліфікаційним критеріям – згідно з Додатком  2  цієї тендерної документації</w:t>
            </w:r>
            <w:r>
              <w:rPr>
                <w:color w:val="000000"/>
              </w:rPr>
              <w:t>;</w:t>
            </w:r>
          </w:p>
          <w:p w:rsidR="00D639C5" w:rsidRDefault="00724A57">
            <w:pPr>
              <w:widowControl w:val="0"/>
              <w:numPr>
                <w:ilvl w:val="2"/>
                <w:numId w:val="2"/>
              </w:numPr>
              <w:pBdr>
                <w:top w:val="nil"/>
                <w:left w:val="nil"/>
                <w:bottom w:val="nil"/>
                <w:right w:val="nil"/>
                <w:between w:val="nil"/>
              </w:pBdr>
              <w:tabs>
                <w:tab w:val="left" w:pos="-2"/>
              </w:tabs>
              <w:ind w:left="-2" w:hanging="2"/>
              <w:jc w:val="both"/>
              <w:rPr>
                <w:b/>
                <w:i/>
                <w:color w:val="000000"/>
              </w:rPr>
            </w:pPr>
            <w:r>
              <w:rPr>
                <w:b/>
                <w:i/>
                <w:color w:val="000000"/>
              </w:rPr>
              <w:t>Інформацією щодо відсутності підстав, установлених в пункт</w:t>
            </w:r>
            <w:r>
              <w:rPr>
                <w:b/>
                <w:i/>
                <w:color w:val="000000"/>
                <w:highlight w:val="white"/>
              </w:rPr>
              <w:t>і</w:t>
            </w:r>
            <w:r>
              <w:rPr>
                <w:b/>
                <w:i/>
                <w:color w:val="000000"/>
              </w:rPr>
              <w:t xml:space="preserve"> 47 Особливост</w:t>
            </w:r>
            <w:r>
              <w:rPr>
                <w:b/>
                <w:i/>
                <w:color w:val="000000"/>
                <w:highlight w:val="white"/>
              </w:rPr>
              <w:t>ей, – згідно цієї тендерної документації;</w:t>
            </w:r>
          </w:p>
          <w:p w:rsidR="00D639C5" w:rsidRDefault="00724A57">
            <w:pPr>
              <w:numPr>
                <w:ilvl w:val="0"/>
                <w:numId w:val="4"/>
              </w:numPr>
              <w:pBdr>
                <w:top w:val="nil"/>
                <w:left w:val="nil"/>
                <w:bottom w:val="nil"/>
                <w:right w:val="nil"/>
                <w:between w:val="nil"/>
              </w:pBdr>
              <w:ind w:left="-2" w:right="15" w:firstLine="0"/>
              <w:jc w:val="both"/>
              <w:rPr>
                <w:color w:val="000000"/>
                <w:sz w:val="22"/>
                <w:szCs w:val="22"/>
              </w:rPr>
            </w:pPr>
            <w:r>
              <w:rPr>
                <w:color w:val="00000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color w:val="000000"/>
                  <w:highlight w:val="white"/>
                </w:rPr>
                <w:t>47</w:t>
              </w:r>
            </w:hyperlink>
            <w:r>
              <w:rPr>
                <w:color w:val="000000"/>
                <w:highlight w:val="white"/>
              </w:rPr>
              <w:t xml:space="preserve">  </w:t>
            </w:r>
            <w:r>
              <w:rPr>
                <w:color w:val="000000"/>
              </w:rPr>
              <w:t xml:space="preserve">Особливостей, - згідно </w:t>
            </w:r>
            <w:r>
              <w:rPr>
                <w:color w:val="FF0000"/>
              </w:rPr>
              <w:t xml:space="preserve"> </w:t>
            </w:r>
            <w:r>
              <w:rPr>
                <w:color w:val="000000"/>
              </w:rPr>
              <w:t>цієї тендерної документації</w:t>
            </w:r>
          </w:p>
          <w:p w:rsidR="00D639C5" w:rsidRDefault="00724A57">
            <w:pPr>
              <w:numPr>
                <w:ilvl w:val="2"/>
                <w:numId w:val="2"/>
              </w:numPr>
              <w:pBdr>
                <w:top w:val="nil"/>
                <w:left w:val="nil"/>
                <w:bottom w:val="nil"/>
                <w:right w:val="nil"/>
                <w:between w:val="nil"/>
              </w:pBdr>
              <w:tabs>
                <w:tab w:val="left" w:pos="-2"/>
              </w:tabs>
              <w:ind w:left="-2" w:firstLine="0"/>
              <w:jc w:val="both"/>
              <w:rPr>
                <w:b/>
                <w:i/>
                <w:color w:val="000000"/>
              </w:rPr>
            </w:pPr>
            <w:r>
              <w:rPr>
                <w:b/>
                <w:i/>
                <w:color w:val="000000"/>
              </w:rPr>
              <w:t xml:space="preserve">Інформацією про залучення субпідрядні організації (співвиконавців) (у разі залучення відповідно до </w:t>
            </w:r>
            <w:r>
              <w:rPr>
                <w:b/>
                <w:i/>
                <w:color w:val="000000"/>
                <w:sz w:val="22"/>
                <w:szCs w:val="22"/>
              </w:rPr>
              <w:t>Додатку 3</w:t>
            </w:r>
            <w:r>
              <w:rPr>
                <w:b/>
                <w:i/>
                <w:color w:val="000000"/>
              </w:rPr>
              <w:t>);</w:t>
            </w:r>
          </w:p>
          <w:p w:rsidR="00D639C5" w:rsidRDefault="00724A57">
            <w:pPr>
              <w:widowControl w:val="0"/>
              <w:numPr>
                <w:ilvl w:val="2"/>
                <w:numId w:val="2"/>
              </w:numPr>
              <w:pBdr>
                <w:top w:val="nil"/>
                <w:left w:val="nil"/>
                <w:bottom w:val="nil"/>
                <w:right w:val="nil"/>
                <w:between w:val="nil"/>
              </w:pBdr>
              <w:tabs>
                <w:tab w:val="left" w:pos="-2"/>
              </w:tabs>
              <w:ind w:left="-2" w:firstLine="0"/>
              <w:jc w:val="both"/>
              <w:rPr>
                <w:b/>
                <w:i/>
                <w:color w:val="000000"/>
              </w:rPr>
            </w:pPr>
            <w:r>
              <w:rPr>
                <w:b/>
                <w:i/>
                <w:color w:val="000000"/>
              </w:rPr>
              <w:t>Документами, що підтверджують надання учасником забезпечення тендерної пропозиції;</w:t>
            </w:r>
          </w:p>
          <w:p w:rsidR="00D639C5" w:rsidRDefault="00724A57">
            <w:pPr>
              <w:ind w:right="15"/>
              <w:jc w:val="both"/>
              <w:rPr>
                <w:b/>
                <w:i/>
                <w:color w:val="000000"/>
                <w:sz w:val="22"/>
                <w:szCs w:val="22"/>
              </w:rPr>
            </w:pPr>
            <w:r>
              <w:rPr>
                <w:b/>
                <w:i/>
                <w:color w:val="000000"/>
                <w:sz w:val="22"/>
                <w:szCs w:val="22"/>
              </w:rPr>
              <w:t>1.1.6. Тендерна пропозиція  згідно Додатку 5;</w:t>
            </w:r>
          </w:p>
          <w:p w:rsidR="00D639C5" w:rsidRDefault="00724A57">
            <w:pPr>
              <w:ind w:right="15"/>
              <w:jc w:val="both"/>
              <w:rPr>
                <w:b/>
                <w:i/>
                <w:color w:val="000000"/>
                <w:sz w:val="22"/>
                <w:szCs w:val="22"/>
              </w:rPr>
            </w:pPr>
            <w:r>
              <w:rPr>
                <w:b/>
                <w:i/>
                <w:color w:val="000000"/>
                <w:sz w:val="22"/>
                <w:szCs w:val="22"/>
              </w:rPr>
              <w:t>1.1.7. Погодженого проекту договору (додаток 6);</w:t>
            </w:r>
          </w:p>
          <w:p w:rsidR="00D639C5" w:rsidRDefault="00724A57">
            <w:pPr>
              <w:ind w:right="15"/>
              <w:jc w:val="both"/>
              <w:rPr>
                <w:color w:val="000000"/>
                <w:sz w:val="22"/>
                <w:szCs w:val="22"/>
                <w:u w:val="single"/>
              </w:rPr>
            </w:pPr>
            <w:r>
              <w:rPr>
                <w:color w:val="000000"/>
                <w:sz w:val="22"/>
                <w:szCs w:val="22"/>
                <w:u w:val="single"/>
              </w:rPr>
              <w:lastRenderedPageBreak/>
              <w:t>1.1.8</w:t>
            </w:r>
            <w:r>
              <w:rPr>
                <w:b/>
                <w:i/>
                <w:color w:val="000000"/>
                <w:sz w:val="22"/>
                <w:szCs w:val="22"/>
              </w:rPr>
              <w:t>. Іншою інформацією та документами відповідно до вимог цієї тендерної документації</w:t>
            </w:r>
            <w:r>
              <w:rPr>
                <w:color w:val="FF0000"/>
                <w:sz w:val="22"/>
                <w:szCs w:val="22"/>
                <w:u w:val="single"/>
              </w:rPr>
              <w:t xml:space="preserve"> </w:t>
            </w:r>
          </w:p>
          <w:p w:rsidR="00D639C5" w:rsidRDefault="00724A57">
            <w:pPr>
              <w:ind w:right="15"/>
              <w:jc w:val="both"/>
              <w:rPr>
                <w:color w:val="000000"/>
                <w:sz w:val="22"/>
                <w:szCs w:val="22"/>
                <w:u w:val="single"/>
              </w:rPr>
            </w:pPr>
            <w:r>
              <w:rPr>
                <w:color w:val="000000"/>
                <w:sz w:val="22"/>
                <w:szCs w:val="22"/>
                <w:u w:val="single"/>
              </w:rPr>
              <w:t>1.1.9. У</w:t>
            </w:r>
            <w:r>
              <w:rPr>
                <w:sz w:val="22"/>
                <w:szCs w:val="22"/>
                <w:u w:val="single"/>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D639C5" w:rsidRDefault="00724A57">
            <w:pPr>
              <w:widowControl w:val="0"/>
              <w:jc w:val="both"/>
              <w:rPr>
                <w:sz w:val="22"/>
                <w:szCs w:val="22"/>
              </w:rPr>
            </w:pPr>
            <w:r>
              <w:rPr>
                <w:sz w:val="22"/>
                <w:szCs w:val="22"/>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639C5" w:rsidRDefault="00724A57">
            <w:pPr>
              <w:widowControl w:val="0"/>
              <w:jc w:val="both"/>
              <w:rPr>
                <w:b/>
                <w:color w:val="FF0000"/>
                <w:sz w:val="22"/>
                <w:szCs w:val="22"/>
                <w:highlight w:val="white"/>
                <w:u w:val="single"/>
              </w:rPr>
            </w:pPr>
            <w:r>
              <w:rPr>
                <w:sz w:val="22"/>
                <w:szCs w:val="22"/>
                <w:highlight w:val="white"/>
              </w:rPr>
              <w:t xml:space="preserve">     Переможець процедури закупівлі у строк, що не перевищує </w:t>
            </w:r>
            <w:r>
              <w:rPr>
                <w:b/>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Pr>
                <w:sz w:val="22"/>
                <w:szCs w:val="22"/>
                <w:highlight w:val="white"/>
              </w:rPr>
              <w:t xml:space="preserve">, </w:t>
            </w:r>
            <w:r>
              <w:rPr>
                <w:b/>
                <w:sz w:val="22"/>
                <w:szCs w:val="22"/>
                <w:highlight w:val="white"/>
                <w:u w:val="single"/>
              </w:rPr>
              <w:t>повинен надати замовнику шляхом оприлюднення в електронній системі закупівель документи, що підтверджують відсутність підстав, зазначених у пунктах 3,5,6 і 12 та абзаці 14 пункту 47 Особливостей.</w:t>
            </w:r>
          </w:p>
          <w:p w:rsidR="00D639C5" w:rsidRDefault="00724A57">
            <w:pPr>
              <w:widowControl w:val="0"/>
              <w:jc w:val="both"/>
              <w:rPr>
                <w:sz w:val="22"/>
                <w:szCs w:val="22"/>
              </w:rPr>
            </w:pPr>
            <w:r>
              <w:rPr>
                <w:b/>
                <w:sz w:val="22"/>
                <w:szCs w:val="22"/>
              </w:rPr>
              <w:t xml:space="preserve">     </w:t>
            </w:r>
            <w:r>
              <w:rPr>
                <w:sz w:val="22"/>
                <w:szCs w:val="22"/>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639C5" w:rsidRDefault="00724A57">
            <w:pPr>
              <w:widowControl w:val="0"/>
              <w:jc w:val="both"/>
              <w:rPr>
                <w:b/>
                <w:i/>
                <w:sz w:val="22"/>
                <w:szCs w:val="22"/>
              </w:rPr>
            </w:pPr>
            <w:r>
              <w:rPr>
                <w:b/>
                <w:i/>
              </w:rPr>
              <w:t xml:space="preserve">     </w:t>
            </w:r>
            <w:r>
              <w:rPr>
                <w:b/>
                <w:i/>
                <w:sz w:val="22"/>
                <w:szCs w:val="22"/>
              </w:rPr>
              <w:t>Опис та приклади формальних несуттєвих помилок.</w:t>
            </w:r>
          </w:p>
          <w:p w:rsidR="00D639C5" w:rsidRDefault="00724A57">
            <w:pPr>
              <w:widowControl w:val="0"/>
              <w:jc w:val="both"/>
              <w:rPr>
                <w:sz w:val="22"/>
                <w:szCs w:val="22"/>
              </w:rPr>
            </w:pPr>
            <w:r>
              <w:rPr>
                <w:sz w:val="22"/>
                <w:szCs w:val="22"/>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D639C5" w:rsidRDefault="00724A57">
            <w:pPr>
              <w:widowControl w:val="0"/>
              <w:jc w:val="both"/>
              <w:rPr>
                <w:sz w:val="22"/>
                <w:szCs w:val="22"/>
              </w:rPr>
            </w:pPr>
            <w:r>
              <w:rPr>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639C5" w:rsidRDefault="00724A57">
            <w:pPr>
              <w:widowControl w:val="0"/>
              <w:jc w:val="both"/>
              <w:rPr>
                <w:i/>
                <w:sz w:val="22"/>
                <w:szCs w:val="22"/>
                <w:u w:val="single"/>
              </w:rPr>
            </w:pPr>
            <w:r>
              <w:rPr>
                <w:i/>
                <w:sz w:val="22"/>
                <w:szCs w:val="22"/>
                <w:u w:val="single"/>
              </w:rPr>
              <w:t>Опис формальних помилок:</w:t>
            </w:r>
          </w:p>
          <w:p w:rsidR="00D639C5" w:rsidRDefault="00724A57">
            <w:pPr>
              <w:widowControl w:val="0"/>
              <w:jc w:val="both"/>
              <w:rPr>
                <w:sz w:val="22"/>
                <w:szCs w:val="22"/>
              </w:rPr>
            </w:pPr>
            <w:r>
              <w:rPr>
                <w:sz w:val="22"/>
                <w:szCs w:val="22"/>
              </w:rPr>
              <w:t>1.</w:t>
            </w:r>
            <w:r>
              <w:rPr>
                <w:sz w:val="22"/>
                <w:szCs w:val="22"/>
              </w:rPr>
              <w:tab/>
              <w:t>Інформація / документ, подана учасником процедури закупівлі у складі тендерної пропозиції, містить помилку (помилки) у частині:</w:t>
            </w:r>
          </w:p>
          <w:p w:rsidR="00D639C5" w:rsidRDefault="00724A57">
            <w:pPr>
              <w:widowControl w:val="0"/>
              <w:jc w:val="both"/>
              <w:rPr>
                <w:sz w:val="22"/>
                <w:szCs w:val="22"/>
              </w:rPr>
            </w:pPr>
            <w:r>
              <w:rPr>
                <w:sz w:val="22"/>
                <w:szCs w:val="22"/>
              </w:rPr>
              <w:t>—</w:t>
            </w:r>
            <w:r>
              <w:rPr>
                <w:sz w:val="22"/>
                <w:szCs w:val="22"/>
              </w:rPr>
              <w:tab/>
              <w:t>уживання великої літери;</w:t>
            </w:r>
          </w:p>
          <w:p w:rsidR="00D639C5" w:rsidRDefault="00724A57">
            <w:pPr>
              <w:widowControl w:val="0"/>
              <w:jc w:val="both"/>
              <w:rPr>
                <w:sz w:val="22"/>
                <w:szCs w:val="22"/>
              </w:rPr>
            </w:pPr>
            <w:r>
              <w:rPr>
                <w:sz w:val="22"/>
                <w:szCs w:val="22"/>
              </w:rPr>
              <w:t>—</w:t>
            </w:r>
            <w:r>
              <w:rPr>
                <w:sz w:val="22"/>
                <w:szCs w:val="22"/>
              </w:rPr>
              <w:tab/>
              <w:t>уживання розділових знаків та відмінювання слів у реченні;</w:t>
            </w:r>
          </w:p>
          <w:p w:rsidR="00D639C5" w:rsidRDefault="00724A57">
            <w:pPr>
              <w:widowControl w:val="0"/>
              <w:jc w:val="both"/>
              <w:rPr>
                <w:sz w:val="22"/>
                <w:szCs w:val="22"/>
              </w:rPr>
            </w:pPr>
            <w:r>
              <w:rPr>
                <w:sz w:val="22"/>
                <w:szCs w:val="22"/>
              </w:rPr>
              <w:t>—</w:t>
            </w:r>
            <w:r>
              <w:rPr>
                <w:sz w:val="22"/>
                <w:szCs w:val="22"/>
              </w:rPr>
              <w:tab/>
              <w:t>використання слова або мовного звороту, запозичених з іншої мови;</w:t>
            </w:r>
          </w:p>
          <w:p w:rsidR="00D639C5" w:rsidRDefault="00724A57">
            <w:pPr>
              <w:widowControl w:val="0"/>
              <w:jc w:val="both"/>
              <w:rPr>
                <w:sz w:val="22"/>
                <w:szCs w:val="22"/>
              </w:rPr>
            </w:pPr>
            <w:r>
              <w:rPr>
                <w:sz w:val="22"/>
                <w:szCs w:val="22"/>
              </w:rPr>
              <w:t>—</w:t>
            </w:r>
            <w:r>
              <w:rPr>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639C5" w:rsidRDefault="00724A57">
            <w:pPr>
              <w:widowControl w:val="0"/>
              <w:jc w:val="both"/>
              <w:rPr>
                <w:sz w:val="22"/>
                <w:szCs w:val="22"/>
              </w:rPr>
            </w:pPr>
            <w:r>
              <w:rPr>
                <w:sz w:val="22"/>
                <w:szCs w:val="22"/>
              </w:rPr>
              <w:t>—</w:t>
            </w:r>
            <w:r>
              <w:rPr>
                <w:sz w:val="22"/>
                <w:szCs w:val="22"/>
              </w:rPr>
              <w:tab/>
              <w:t>застосування правил переносу частини слова з рядка в рядок;</w:t>
            </w:r>
          </w:p>
          <w:p w:rsidR="00D639C5" w:rsidRDefault="00724A57">
            <w:pPr>
              <w:widowControl w:val="0"/>
              <w:jc w:val="both"/>
              <w:rPr>
                <w:sz w:val="22"/>
                <w:szCs w:val="22"/>
              </w:rPr>
            </w:pPr>
            <w:r>
              <w:rPr>
                <w:sz w:val="22"/>
                <w:szCs w:val="22"/>
              </w:rPr>
              <w:t>—</w:t>
            </w:r>
            <w:r>
              <w:rPr>
                <w:sz w:val="22"/>
                <w:szCs w:val="22"/>
              </w:rPr>
              <w:tab/>
              <w:t>написання слів разом та/або окремо, та/або через дефіс;</w:t>
            </w:r>
          </w:p>
          <w:p w:rsidR="00D639C5" w:rsidRDefault="00724A57">
            <w:pPr>
              <w:widowControl w:val="0"/>
              <w:jc w:val="both"/>
              <w:rPr>
                <w:sz w:val="22"/>
                <w:szCs w:val="22"/>
              </w:rPr>
            </w:pPr>
            <w:r>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639C5" w:rsidRDefault="00724A57">
            <w:pPr>
              <w:widowControl w:val="0"/>
              <w:jc w:val="both"/>
              <w:rPr>
                <w:sz w:val="22"/>
                <w:szCs w:val="22"/>
              </w:rPr>
            </w:pPr>
            <w:r>
              <w:rPr>
                <w:sz w:val="22"/>
                <w:szCs w:val="22"/>
              </w:rPr>
              <w:t>2.</w:t>
            </w:r>
            <w:r>
              <w:rPr>
                <w:sz w:val="22"/>
                <w:szCs w:val="22"/>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Pr>
                <w:sz w:val="22"/>
                <w:szCs w:val="22"/>
              </w:rPr>
              <w:lastRenderedPageBreak/>
              <w:t>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639C5" w:rsidRDefault="00724A57">
            <w:pPr>
              <w:widowControl w:val="0"/>
              <w:jc w:val="both"/>
              <w:rPr>
                <w:sz w:val="22"/>
                <w:szCs w:val="22"/>
              </w:rPr>
            </w:pPr>
            <w:r>
              <w:rPr>
                <w:sz w:val="22"/>
                <w:szCs w:val="22"/>
              </w:rPr>
              <w:t>3.</w:t>
            </w:r>
            <w:r>
              <w:rPr>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639C5" w:rsidRDefault="00724A57">
            <w:pPr>
              <w:widowControl w:val="0"/>
              <w:jc w:val="both"/>
              <w:rPr>
                <w:sz w:val="22"/>
                <w:szCs w:val="22"/>
              </w:rPr>
            </w:pPr>
            <w:r>
              <w:rPr>
                <w:sz w:val="22"/>
                <w:szCs w:val="22"/>
              </w:rPr>
              <w:t>4.</w:t>
            </w:r>
            <w:r>
              <w:rPr>
                <w:sz w:val="22"/>
                <w:szCs w:val="22"/>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639C5" w:rsidRDefault="00724A57">
            <w:pPr>
              <w:widowControl w:val="0"/>
              <w:jc w:val="both"/>
              <w:rPr>
                <w:sz w:val="22"/>
                <w:szCs w:val="22"/>
              </w:rPr>
            </w:pPr>
            <w:r>
              <w:rPr>
                <w:sz w:val="22"/>
                <w:szCs w:val="22"/>
              </w:rPr>
              <w:t>5.</w:t>
            </w:r>
            <w:r>
              <w:rPr>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639C5" w:rsidRDefault="00724A57">
            <w:pPr>
              <w:widowControl w:val="0"/>
              <w:jc w:val="both"/>
              <w:rPr>
                <w:sz w:val="22"/>
                <w:szCs w:val="22"/>
              </w:rPr>
            </w:pPr>
            <w:r>
              <w:rPr>
                <w:sz w:val="22"/>
                <w:szCs w:val="22"/>
              </w:rPr>
              <w:t>6.</w:t>
            </w:r>
            <w:r>
              <w:rPr>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639C5" w:rsidRDefault="00724A57">
            <w:pPr>
              <w:widowControl w:val="0"/>
              <w:jc w:val="both"/>
              <w:rPr>
                <w:sz w:val="22"/>
                <w:szCs w:val="22"/>
              </w:rPr>
            </w:pPr>
            <w:r>
              <w:rPr>
                <w:sz w:val="22"/>
                <w:szCs w:val="22"/>
              </w:rPr>
              <w:t>7.</w:t>
            </w:r>
            <w:r>
              <w:rPr>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639C5" w:rsidRDefault="00724A57">
            <w:pPr>
              <w:widowControl w:val="0"/>
              <w:jc w:val="both"/>
              <w:rPr>
                <w:sz w:val="22"/>
                <w:szCs w:val="22"/>
              </w:rPr>
            </w:pPr>
            <w:r>
              <w:rPr>
                <w:sz w:val="22"/>
                <w:szCs w:val="22"/>
              </w:rPr>
              <w:t>8.</w:t>
            </w:r>
            <w:r>
              <w:rPr>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639C5" w:rsidRDefault="00724A57">
            <w:pPr>
              <w:widowControl w:val="0"/>
              <w:jc w:val="both"/>
              <w:rPr>
                <w:sz w:val="22"/>
                <w:szCs w:val="22"/>
              </w:rPr>
            </w:pPr>
            <w:r>
              <w:rPr>
                <w:sz w:val="22"/>
                <w:szCs w:val="22"/>
              </w:rPr>
              <w:t>9.</w:t>
            </w:r>
            <w:r>
              <w:rPr>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639C5" w:rsidRDefault="00724A57">
            <w:pPr>
              <w:widowControl w:val="0"/>
              <w:jc w:val="both"/>
              <w:rPr>
                <w:sz w:val="22"/>
                <w:szCs w:val="22"/>
              </w:rPr>
            </w:pPr>
            <w:r>
              <w:rPr>
                <w:sz w:val="22"/>
                <w:szCs w:val="22"/>
              </w:rPr>
              <w:t>10.</w:t>
            </w:r>
            <w:r>
              <w:rPr>
                <w:sz w:val="22"/>
                <w:szCs w:val="22"/>
              </w:rPr>
              <w:tab/>
              <w:t>Подання документа (документів) учасником</w:t>
            </w:r>
            <w:r>
              <w:t xml:space="preserve"> </w:t>
            </w:r>
            <w:r>
              <w:rPr>
                <w:sz w:val="22"/>
                <w:szCs w:val="22"/>
              </w:rPr>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639C5" w:rsidRDefault="00724A57">
            <w:pPr>
              <w:widowControl w:val="0"/>
              <w:jc w:val="both"/>
              <w:rPr>
                <w:sz w:val="22"/>
                <w:szCs w:val="22"/>
              </w:rPr>
            </w:pPr>
            <w:r>
              <w:rPr>
                <w:sz w:val="22"/>
                <w:szCs w:val="22"/>
              </w:rPr>
              <w:t>11.</w:t>
            </w:r>
            <w:r>
              <w:rPr>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639C5" w:rsidRDefault="00724A57">
            <w:pPr>
              <w:widowControl w:val="0"/>
              <w:jc w:val="both"/>
              <w:rPr>
                <w:sz w:val="22"/>
                <w:szCs w:val="22"/>
              </w:rPr>
            </w:pPr>
            <w:r>
              <w:rPr>
                <w:sz w:val="22"/>
                <w:szCs w:val="22"/>
              </w:rPr>
              <w:t>12.</w:t>
            </w:r>
            <w:r>
              <w:rPr>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w:t>
            </w:r>
            <w:r>
              <w:t xml:space="preserve"> </w:t>
            </w:r>
            <w:r>
              <w:rPr>
                <w:sz w:val="22"/>
                <w:szCs w:val="22"/>
              </w:rPr>
              <w:t>формат документа забезпечує можливість його перегляду.</w:t>
            </w:r>
          </w:p>
          <w:p w:rsidR="00D639C5" w:rsidRDefault="00724A57">
            <w:pPr>
              <w:widowControl w:val="0"/>
              <w:jc w:val="both"/>
              <w:rPr>
                <w:i/>
                <w:sz w:val="22"/>
                <w:szCs w:val="22"/>
                <w:u w:val="single"/>
              </w:rPr>
            </w:pPr>
            <w:r>
              <w:rPr>
                <w:i/>
                <w:sz w:val="22"/>
                <w:szCs w:val="22"/>
                <w:u w:val="single"/>
              </w:rPr>
              <w:t>Приклади формальних помилок:</w:t>
            </w:r>
          </w:p>
          <w:p w:rsidR="00D639C5" w:rsidRDefault="00724A57">
            <w:pPr>
              <w:widowControl w:val="0"/>
              <w:jc w:val="both"/>
              <w:rPr>
                <w:sz w:val="22"/>
                <w:szCs w:val="22"/>
              </w:rPr>
            </w:pPr>
            <w:r>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639C5" w:rsidRDefault="00724A57">
            <w:pPr>
              <w:widowControl w:val="0"/>
              <w:jc w:val="both"/>
              <w:rPr>
                <w:sz w:val="22"/>
                <w:szCs w:val="22"/>
              </w:rPr>
            </w:pPr>
            <w:r>
              <w:rPr>
                <w:sz w:val="22"/>
                <w:szCs w:val="22"/>
              </w:rPr>
              <w:t>—  «м.київ» замість «м.Київ»;</w:t>
            </w:r>
          </w:p>
          <w:p w:rsidR="00D639C5" w:rsidRDefault="00724A57">
            <w:pPr>
              <w:widowControl w:val="0"/>
              <w:jc w:val="both"/>
              <w:rPr>
                <w:sz w:val="22"/>
                <w:szCs w:val="22"/>
              </w:rPr>
            </w:pPr>
            <w:r>
              <w:rPr>
                <w:sz w:val="22"/>
                <w:szCs w:val="22"/>
              </w:rPr>
              <w:t>— «поряд -ок» замість «поря – док»;</w:t>
            </w:r>
          </w:p>
          <w:p w:rsidR="00D639C5" w:rsidRDefault="00724A57">
            <w:pPr>
              <w:widowControl w:val="0"/>
              <w:jc w:val="both"/>
              <w:rPr>
                <w:sz w:val="22"/>
                <w:szCs w:val="22"/>
              </w:rPr>
            </w:pPr>
            <w:r>
              <w:rPr>
                <w:sz w:val="22"/>
                <w:szCs w:val="22"/>
              </w:rPr>
              <w:t>— «ненадається» замість «не надається»»;</w:t>
            </w:r>
          </w:p>
          <w:p w:rsidR="00D639C5" w:rsidRDefault="00724A57">
            <w:pPr>
              <w:widowControl w:val="0"/>
              <w:jc w:val="both"/>
              <w:rPr>
                <w:sz w:val="22"/>
                <w:szCs w:val="22"/>
              </w:rPr>
            </w:pPr>
            <w:r>
              <w:rPr>
                <w:sz w:val="22"/>
                <w:szCs w:val="22"/>
              </w:rPr>
              <w:t>— «______________№_____________» замість «14.08.2020 №320/13/14-01»</w:t>
            </w:r>
          </w:p>
          <w:p w:rsidR="00D639C5" w:rsidRDefault="00724A57">
            <w:pPr>
              <w:widowControl w:val="0"/>
              <w:jc w:val="both"/>
              <w:rPr>
                <w:sz w:val="22"/>
                <w:szCs w:val="22"/>
              </w:rPr>
            </w:pPr>
            <w:r>
              <w:rPr>
                <w:sz w:val="22"/>
                <w:szCs w:val="22"/>
              </w:rPr>
              <w:t xml:space="preserve">— учасник розмістив (завантажив) документ у форматі «JPG» замість  документа у форматі «pdf» (PortableDocumentFormat)». </w:t>
            </w:r>
          </w:p>
          <w:p w:rsidR="00D639C5" w:rsidRDefault="00724A57">
            <w:pPr>
              <w:widowControl w:val="0"/>
              <w:ind w:left="40" w:hanging="20"/>
              <w:jc w:val="both"/>
              <w:rPr>
                <w:sz w:val="22"/>
                <w:szCs w:val="22"/>
              </w:rPr>
            </w:pPr>
            <w:r>
              <w:rPr>
                <w:b/>
                <w:sz w:val="22"/>
                <w:szCs w:val="22"/>
              </w:rPr>
              <w:t xml:space="preserve">     </w:t>
            </w:r>
            <w:r>
              <w:rPr>
                <w:sz w:val="22"/>
                <w:szCs w:val="22"/>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w:t>
            </w:r>
            <w:r>
              <w:rPr>
                <w:sz w:val="22"/>
                <w:szCs w:val="22"/>
              </w:rPr>
              <w:lastRenderedPageBreak/>
              <w:t>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D639C5" w:rsidRDefault="00724A57">
            <w:pPr>
              <w:widowControl w:val="0"/>
              <w:ind w:left="40" w:hanging="20"/>
              <w:jc w:val="both"/>
              <w:rPr>
                <w:sz w:val="22"/>
                <w:szCs w:val="22"/>
              </w:rPr>
            </w:pPr>
            <w:r>
              <w:rPr>
                <w:sz w:val="22"/>
                <w:szCs w:val="22"/>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639C5" w:rsidRDefault="00724A57">
            <w:pPr>
              <w:widowControl w:val="0"/>
              <w:ind w:left="40" w:hanging="20"/>
              <w:jc w:val="both"/>
              <w:rPr>
                <w:b/>
                <w:sz w:val="20"/>
                <w:szCs w:val="20"/>
              </w:rPr>
            </w:pPr>
            <w:r>
              <w:rPr>
                <w:b/>
                <w:sz w:val="20"/>
                <w:szCs w:val="20"/>
              </w:rPr>
              <w:t>УВАГА!!!</w:t>
            </w:r>
          </w:p>
          <w:p w:rsidR="00D639C5" w:rsidRDefault="00724A57">
            <w:pPr>
              <w:widowControl w:val="0"/>
              <w:jc w:val="both"/>
              <w:rPr>
                <w:i/>
                <w:sz w:val="20"/>
                <w:szCs w:val="20"/>
              </w:rPr>
            </w:pPr>
            <w:r>
              <w:rPr>
                <w:i/>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639C5" w:rsidRDefault="00724A57">
            <w:pPr>
              <w:jc w:val="both"/>
              <w:rPr>
                <w:i/>
                <w:sz w:val="20"/>
                <w:szCs w:val="20"/>
              </w:rPr>
            </w:pPr>
            <w:r>
              <w:rPr>
                <w:i/>
                <w:sz w:val="20"/>
                <w:szCs w:val="20"/>
              </w:rPr>
              <w:t>1) документи мають бути чіткими та розбірливими для читання;</w:t>
            </w:r>
          </w:p>
          <w:p w:rsidR="00D639C5" w:rsidRDefault="00724A57">
            <w:pPr>
              <w:jc w:val="both"/>
              <w:rPr>
                <w:i/>
                <w:sz w:val="20"/>
                <w:szCs w:val="20"/>
              </w:rPr>
            </w:pPr>
            <w:r>
              <w:rPr>
                <w:i/>
                <w:sz w:val="20"/>
                <w:szCs w:val="20"/>
              </w:rPr>
              <w:t>2) тендерна пропозиція учасника повинна бути підписана  кваліфікованим електронним підписом (КЕП)/ удосконаленим електронним підписом (УЕП);</w:t>
            </w:r>
          </w:p>
          <w:p w:rsidR="00D639C5" w:rsidRDefault="00724A57">
            <w:pPr>
              <w:jc w:val="both"/>
              <w:rPr>
                <w:i/>
                <w:sz w:val="20"/>
                <w:szCs w:val="20"/>
              </w:rPr>
            </w:pPr>
            <w:r>
              <w:rPr>
                <w:i/>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639C5" w:rsidRDefault="00724A57">
            <w:pPr>
              <w:jc w:val="both"/>
              <w:rPr>
                <w:i/>
                <w:sz w:val="20"/>
                <w:szCs w:val="20"/>
              </w:rPr>
            </w:pPr>
            <w:r>
              <w:rPr>
                <w:i/>
                <w:sz w:val="20"/>
                <w:szCs w:val="20"/>
              </w:rPr>
              <w:t>Винятки:</w:t>
            </w:r>
          </w:p>
          <w:p w:rsidR="00D639C5" w:rsidRDefault="00724A57">
            <w:pPr>
              <w:jc w:val="both"/>
              <w:rPr>
                <w:i/>
                <w:sz w:val="20"/>
                <w:szCs w:val="20"/>
              </w:rPr>
            </w:pPr>
            <w:r>
              <w:rPr>
                <w:i/>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639C5" w:rsidRDefault="00724A57">
            <w:pPr>
              <w:widowControl w:val="0"/>
              <w:jc w:val="both"/>
              <w:rPr>
                <w:i/>
                <w:sz w:val="20"/>
                <w:szCs w:val="20"/>
              </w:rPr>
            </w:pPr>
            <w:r>
              <w:rPr>
                <w:i/>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639C5" w:rsidRDefault="00724A57">
            <w:pPr>
              <w:widowControl w:val="0"/>
              <w:ind w:left="40" w:hanging="20"/>
              <w:jc w:val="both"/>
              <w:rPr>
                <w:i/>
                <w:sz w:val="20"/>
                <w:szCs w:val="20"/>
              </w:rPr>
            </w:pPr>
            <w:r>
              <w:rPr>
                <w:i/>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639C5" w:rsidRDefault="00724A57">
            <w:pPr>
              <w:widowControl w:val="0"/>
              <w:ind w:left="40" w:hanging="20"/>
              <w:jc w:val="both"/>
              <w:rPr>
                <w:i/>
                <w:sz w:val="20"/>
                <w:szCs w:val="20"/>
              </w:rPr>
            </w:pPr>
            <w:r>
              <w:rPr>
                <w:i/>
                <w:sz w:val="20"/>
                <w:szCs w:val="2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особи на підписання тендерної пропозиції (власника ключа для фізичної особи підприємця). У разі підписання керівником /уповноваженою особою юридичної особи – повинна відображатись інформація прізвище та ініціали особи, уповноваженої особи на підписання тендерної пропозиції та інформація  про найменування юридичної особи. </w:t>
            </w:r>
          </w:p>
          <w:p w:rsidR="00D639C5" w:rsidRDefault="00724A57">
            <w:pPr>
              <w:widowControl w:val="0"/>
              <w:jc w:val="both"/>
              <w:rPr>
                <w:color w:val="0D0D0D"/>
                <w:sz w:val="22"/>
                <w:szCs w:val="22"/>
              </w:rPr>
            </w:pPr>
            <w:r>
              <w:rPr>
                <w:sz w:val="22"/>
                <w:szCs w:val="22"/>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sz w:val="22"/>
                <w:szCs w:val="22"/>
              </w:rPr>
              <w:t xml:space="preserve"> </w:t>
            </w:r>
          </w:p>
          <w:p w:rsidR="00D639C5" w:rsidRDefault="00724A57">
            <w:pPr>
              <w:widowControl w:val="0"/>
              <w:jc w:val="both"/>
              <w:rPr>
                <w:sz w:val="22"/>
                <w:szCs w:val="22"/>
              </w:rPr>
            </w:pPr>
            <w:r>
              <w:rPr>
                <w:sz w:val="22"/>
                <w:szCs w:val="22"/>
              </w:rPr>
              <w:t xml:space="preserve">      Тендерні пропозиції мають право подавати всі заінтересовані особи. </w:t>
            </w:r>
          </w:p>
          <w:p w:rsidR="00D639C5" w:rsidRDefault="00724A57">
            <w:pPr>
              <w:ind w:right="15"/>
              <w:jc w:val="both"/>
              <w:rPr>
                <w:sz w:val="22"/>
                <w:szCs w:val="22"/>
              </w:rPr>
            </w:pPr>
            <w:r>
              <w:rPr>
                <w:sz w:val="22"/>
                <w:szCs w:val="22"/>
              </w:rPr>
              <w:t xml:space="preserve">       Кожен учасник має право подати тільки одну тендерну пропозицію</w:t>
            </w:r>
            <w:r>
              <w:rPr>
                <w:sz w:val="22"/>
                <w:szCs w:val="22"/>
                <w:highlight w:val="white"/>
              </w:rPr>
              <w:t xml:space="preserve">. </w:t>
            </w:r>
          </w:p>
        </w:tc>
      </w:tr>
      <w:tr w:rsidR="00D639C5">
        <w:trPr>
          <w:trHeight w:val="695"/>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lastRenderedPageBreak/>
              <w:t>2</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Забезпечення тендерної пропозиції</w:t>
            </w: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rsidP="004C0D4E">
            <w:pPr>
              <w:widowControl w:val="0"/>
              <w:pBdr>
                <w:top w:val="nil"/>
                <w:left w:val="nil"/>
                <w:bottom w:val="nil"/>
                <w:right w:val="nil"/>
                <w:between w:val="nil"/>
              </w:pBdr>
              <w:spacing w:line="276" w:lineRule="auto"/>
              <w:ind w:right="113"/>
              <w:jc w:val="both"/>
              <w:rPr>
                <w:color w:val="000000"/>
                <w:sz w:val="22"/>
                <w:szCs w:val="22"/>
              </w:rPr>
            </w:pPr>
            <w:r>
              <w:rPr>
                <w:color w:val="000000"/>
                <w:sz w:val="22"/>
                <w:szCs w:val="22"/>
              </w:rPr>
              <w:t xml:space="preserve">Тендерна пропозиція обов'язково супроводжується документом, що підтверджує надання учасником забезпечення тендерної пропозиції. Вид забезпечення тендерної пропозиції: </w:t>
            </w:r>
            <w:r>
              <w:rPr>
                <w:color w:val="000000"/>
                <w:sz w:val="22"/>
                <w:szCs w:val="22"/>
              </w:rPr>
              <w:lastRenderedPageBreak/>
              <w:t xml:space="preserve">електронна банківська гарантія. Банківська гарантія оформляється відповідно до вимог постанови Правління Національного банку України (далі - НБУ) від 15.12.2004 № 639 “Положення про порядок здійснення банками операцій за гарантіями в національній та іноземних валютах” із зобов’язанням банку у разі виникнення обставин, передбачених документацією процедури закупівлі, відшкодувати на рахунок Замовника кошти у сумі забезпечення пропозиції процедури закупівлі. Банківська гарантія повинна бути оформлена в електронному вигляді, на бланку банку-гаранта та підписана керівником банку-гаранта або уповноваженою ним посадовою особою, з дотриманням вимог законодавства про електронний документообіг та електронний цифровий підпис. У тексті (або колонтитулах) банківської гарантії має бути вказано посилання на програмний комплекс, яким накладено КЕП (що містить назву юридичної особи). При цьому зазначений у тексті банківської гарантії підписант має співпадати з підписантом, який наклав КЕП. Банківська гарантія подається учасником у складі пропозиції процедури закупівлі через електронну систему закупівель.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Учасник в складі тендерної пропозиції надає копією ліцензії НБУ на право здійснення банківських операцій банком, що надає банківську гарантію учаснику, завірену цим банком. </w:t>
            </w:r>
            <w:r w:rsidRPr="00054A52">
              <w:rPr>
                <w:color w:val="000000"/>
                <w:sz w:val="22"/>
                <w:szCs w:val="22"/>
              </w:rPr>
              <w:t>Розмір забезпечення</w:t>
            </w:r>
            <w:r>
              <w:rPr>
                <w:color w:val="000000"/>
                <w:sz w:val="22"/>
                <w:szCs w:val="22"/>
              </w:rPr>
              <w:t xml:space="preserve"> тендерної пропозиції: 12 690,00 грн. (дванадцять тисяч шістсот дев’яносто  грн. 00 коп.) (встановлюється в грошовому виразі, для закупівлі робіт не більше 0,5% очікуваної вартості закупівлі). Реквізити для зарахування забезпечення тендерної пропозиції: </w:t>
            </w:r>
            <w:r w:rsidRPr="004C0D4E">
              <w:rPr>
                <w:color w:val="000000"/>
                <w:sz w:val="22"/>
                <w:szCs w:val="22"/>
              </w:rPr>
              <w:t xml:space="preserve">UA </w:t>
            </w:r>
            <w:r w:rsidR="004C0D4E" w:rsidRPr="004C0D4E">
              <w:rPr>
                <w:color w:val="000000"/>
                <w:sz w:val="22"/>
                <w:szCs w:val="22"/>
              </w:rPr>
              <w:t xml:space="preserve">188201720313201002201087516 </w:t>
            </w:r>
            <w:r w:rsidRPr="004C0D4E">
              <w:rPr>
                <w:color w:val="000000"/>
                <w:sz w:val="22"/>
                <w:szCs w:val="22"/>
              </w:rPr>
              <w:t xml:space="preserve"> в </w:t>
            </w:r>
            <w:r w:rsidR="004C0D4E">
              <w:rPr>
                <w:color w:val="000000"/>
                <w:sz w:val="22"/>
                <w:szCs w:val="22"/>
              </w:rPr>
              <w:t>ДКСУ у м.Київ</w:t>
            </w:r>
            <w:r>
              <w:rPr>
                <w:color w:val="000000"/>
                <w:sz w:val="22"/>
                <w:szCs w:val="22"/>
              </w:rPr>
              <w:t xml:space="preserve"> Строк дії забезпечення тендерної пропозиції повинен бути не меншим, ніж строк дії тендерної пропозиції, який складає 120 днів з дати кінцевого строку подання тендерних пропозицій. В разі продовження строку дії тендерної пропозиції, строк дії забезпечення тендерної пропозиції повинен бути продовжений учасником на відповідний строк. Усі витрати, пов'язані з оформленням та поданням забезпечення тендерної пропозиції, здійснюються за рахунок коштів учасника. Гарантія має бути оформлена за формою забезпечення тендерної пропозиції визначена Наказом Міністерства розвитку економіки, торгівлі та сільського господарства України 14 грудня 2020 року № 2628 Гарантія має містити: - назву документа; - номер, дату та місце складання; - повне найменування та юридична адреса принципала - юридичної особи, для принципала - фізичної особи - прізвище, ім'я та по батькові (за наявності) та його місцезнаходження; - код згідно з ЄДРПОУ - для принципала - юридичної особи- резидента; - реєстраційний номер облікової картки платника податків - для принципала - фізичної особи-резидента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 суму гарантії цифрами та словами і назву валюти, у якій надається гарантія; - реквізити тендеру, </w:t>
            </w:r>
            <w:r>
              <w:rPr>
                <w:color w:val="000000"/>
                <w:sz w:val="22"/>
                <w:szCs w:val="22"/>
              </w:rPr>
              <w:lastRenderedPageBreak/>
              <w:t>щодо назви закупівлі та її номеру на веб- порталі Уповноваженого органу; - назву бенефіціара, його місцезнаходження та код згідно з ЄДРПОУ; - назву банку бенефіціара – його назву та адресу; - назву банку-гаранта; - строк дії гарантії - “строк дії банківської гарантії до “___” ____ 20___ р. включно”; - обставини, за яких строк дії гарантії є закінченим, які зазначені в п.3 розділу 3 даної тендерної документації; - умови, за яких надається право вимагати платіж, які зазначені в п.3 розділу 3 даної тендерної документації; - умови щодо зменшення/збільшення суми гарантії – “сума гарантії залишається незмінною”; - безвідкличне зобов'язання банку-гаранта протягом п’яти банківських днів, з дати отримання банком-гарантом першої письмової вимоги від бенефіціара (замовника), сплатити бенефіціару визначену у вимозі суму грошових коштів, що дорівнює сумі забезпечення тендерної пропозиції, без необхідності для бенефіціара обґрунтовувати свою вимогу, за умови, що в тексті вимоги буде зазначено, що сума, яка вимагається, повинна бути сплачена у зв'язку з виникненням обставин, за яких бенефіціару надається право вимагати платіж, визначених частиною третьою статті 25 Закону України “Про публічні закупівлі”; - вказівку на безвідкличність, непередаваність та неможливість переуступлення зобов’язання по банківській гарантії без попередньої згоди зі сторони банку-гаранта, принципала та бенефіціара; - електронні цифрові підписи (накладені за допомогою систем “клієнт-банк”, “клієнт Інтернет-банк”, “телефонний банкінг”, M.E.Doc, ЦСК-1 тощо. Текст банківської гарантії не може містити: - умов про зменшення відповідальності гаранта в будь якому випадку (окрім випадку прострочення подання вимоги, а також зменшення зобов'язань за гарантією на всі суми, виплачені банком за гарантією); - умов про ускладнення процедури повернення забезпечення пропозиції процедури закупівлі (додаткового підтвердження повноважень підписанта, отримання будь-яких підтверджень щодо правомірності стягнення забезпечення процедури закупівлі тощо). 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з банку про залишок коштів на рахунку, виданої Банком-гарантом, завіреної печаткою Банку-гаранта та підписом уповноваженої особи такого Банку-гаранта із надання підтвердження повноважень таї Уповноваженої особи від Банку-гаранта. Грошове покриття прередбачає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tc>
      </w:tr>
      <w:tr w:rsidR="00D639C5">
        <w:trPr>
          <w:trHeight w:val="520"/>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lastRenderedPageBreak/>
              <w:t>3</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Умови повернення чи неповернення забезпечення тендерної пропозиції</w:t>
            </w: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pPr>
              <w:widowControl w:val="0"/>
              <w:ind w:right="120"/>
              <w:jc w:val="both"/>
              <w:rPr>
                <w:sz w:val="22"/>
                <w:szCs w:val="22"/>
              </w:rPr>
            </w:pPr>
            <w:r>
              <w:rPr>
                <w:sz w:val="22"/>
                <w:szCs w:val="22"/>
              </w:rPr>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rsidR="00D639C5" w:rsidRDefault="00724A57">
            <w:pPr>
              <w:widowControl w:val="0"/>
              <w:ind w:right="120"/>
              <w:jc w:val="both"/>
              <w:rPr>
                <w:sz w:val="22"/>
                <w:szCs w:val="22"/>
              </w:rPr>
            </w:pPr>
            <w:r>
              <w:rPr>
                <w:sz w:val="22"/>
                <w:szCs w:val="22"/>
              </w:rPr>
              <w:t>1) закінчення строку дії тендерної пропозиції та забезпечення тендерної пропозиції / пропозиції, зазначеного в тендерній документації;</w:t>
            </w:r>
          </w:p>
          <w:p w:rsidR="00D639C5" w:rsidRDefault="00724A57">
            <w:pPr>
              <w:widowControl w:val="0"/>
              <w:ind w:right="120"/>
              <w:jc w:val="both"/>
              <w:rPr>
                <w:sz w:val="22"/>
                <w:szCs w:val="22"/>
              </w:rPr>
            </w:pPr>
            <w:r>
              <w:rPr>
                <w:sz w:val="22"/>
                <w:szCs w:val="22"/>
              </w:rPr>
              <w:lastRenderedPageBreak/>
              <w:t xml:space="preserve"> 2) укладення договору про закупівлю з учасником, який став переможцем процедури закупівлі (крім переговорної процедури закупівлі); </w:t>
            </w:r>
          </w:p>
          <w:p w:rsidR="00D639C5" w:rsidRDefault="00724A57">
            <w:pPr>
              <w:widowControl w:val="0"/>
              <w:ind w:right="120"/>
              <w:jc w:val="both"/>
              <w:rPr>
                <w:sz w:val="22"/>
                <w:szCs w:val="22"/>
              </w:rPr>
            </w:pPr>
            <w:r>
              <w:rPr>
                <w:sz w:val="22"/>
                <w:szCs w:val="22"/>
              </w:rPr>
              <w:t xml:space="preserve">3) відкликання тендерної пропозиції / пропозиції до закінчення строку її подання; </w:t>
            </w:r>
          </w:p>
          <w:p w:rsidR="00D639C5" w:rsidRDefault="00724A57">
            <w:pPr>
              <w:widowControl w:val="0"/>
              <w:ind w:right="120"/>
              <w:jc w:val="both"/>
              <w:rPr>
                <w:sz w:val="22"/>
                <w:szCs w:val="22"/>
              </w:rPr>
            </w:pPr>
            <w:r>
              <w:rPr>
                <w:sz w:val="22"/>
                <w:szCs w:val="22"/>
              </w:rPr>
              <w:t xml:space="preserve">4) закінчення тендеру в разі неукладення договору про закупівлю з жодним з учасників, які подали тендерні пропозиції / пропозиції. </w:t>
            </w:r>
          </w:p>
          <w:p w:rsidR="00D639C5" w:rsidRDefault="00724A57">
            <w:pPr>
              <w:widowControl w:val="0"/>
              <w:ind w:right="120"/>
              <w:jc w:val="both"/>
              <w:rPr>
                <w:sz w:val="22"/>
                <w:szCs w:val="22"/>
              </w:rPr>
            </w:pPr>
            <w:r>
              <w:rPr>
                <w:sz w:val="22"/>
                <w:szCs w:val="22"/>
              </w:rPr>
              <w:t xml:space="preserve">Умови неповернення забезпечення тендерної пропозиції відповідно до частини 3 статті 25 Закону: </w:t>
            </w:r>
          </w:p>
          <w:p w:rsidR="00D639C5" w:rsidRDefault="00724A57">
            <w:pPr>
              <w:widowControl w:val="0"/>
              <w:ind w:right="120"/>
              <w:jc w:val="both"/>
              <w:rPr>
                <w:sz w:val="22"/>
                <w:szCs w:val="22"/>
              </w:rPr>
            </w:pPr>
            <w:r>
              <w:rPr>
                <w:sz w:val="22"/>
                <w:szCs w:val="22"/>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D639C5" w:rsidRDefault="00724A57">
            <w:pPr>
              <w:widowControl w:val="0"/>
              <w:ind w:right="120"/>
              <w:jc w:val="both"/>
              <w:rPr>
                <w:sz w:val="22"/>
                <w:szCs w:val="22"/>
              </w:rPr>
            </w:pPr>
            <w:r>
              <w:rPr>
                <w:sz w:val="22"/>
                <w:szCs w:val="22"/>
              </w:rPr>
              <w:t xml:space="preserve">2) непідписання договору про закупівлю учасником, який став переможцем тендеру; </w:t>
            </w:r>
          </w:p>
          <w:p w:rsidR="00D639C5" w:rsidRDefault="00724A57">
            <w:pPr>
              <w:widowControl w:val="0"/>
              <w:ind w:right="120"/>
              <w:jc w:val="both"/>
              <w:rPr>
                <w:sz w:val="22"/>
                <w:szCs w:val="22"/>
              </w:rPr>
            </w:pPr>
            <w:r>
              <w:rPr>
                <w:sz w:val="22"/>
                <w:szCs w:val="22"/>
              </w:rPr>
              <w:t>3) ненадання переможцем процедури закупівлі у спосіб, визначений тендерною документацією, документи, що підтверджують відсутність підстав, визначених у пунктах 3,5,6 і 12 та в абзаці 14 пункту 47 Особливостей</w:t>
            </w:r>
          </w:p>
        </w:tc>
      </w:tr>
      <w:tr w:rsidR="00D639C5">
        <w:trPr>
          <w:trHeight w:val="520"/>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lastRenderedPageBreak/>
              <w:t>4</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Строк, протягом якого тендерні пропозиції є дійсними</w:t>
            </w: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pPr>
              <w:widowControl w:val="0"/>
              <w:pBdr>
                <w:top w:val="nil"/>
                <w:left w:val="nil"/>
                <w:bottom w:val="nil"/>
                <w:right w:val="nil"/>
                <w:between w:val="nil"/>
              </w:pBdr>
              <w:ind w:firstLine="318"/>
              <w:jc w:val="both"/>
              <w:rPr>
                <w:color w:val="000000"/>
                <w:sz w:val="22"/>
                <w:szCs w:val="22"/>
              </w:rPr>
            </w:pPr>
            <w:r>
              <w:rPr>
                <w:color w:val="000000"/>
                <w:sz w:val="22"/>
                <w:szCs w:val="22"/>
              </w:rPr>
              <w:t xml:space="preserve">  Тендерні пропозиції вважаються дійсними протягом 120 (ста двадцяти) днів з  кінцевого строку подання тендерних пропозицій.  </w:t>
            </w:r>
          </w:p>
          <w:p w:rsidR="00D639C5" w:rsidRDefault="00724A57">
            <w:pPr>
              <w:widowControl w:val="0"/>
              <w:pBdr>
                <w:top w:val="nil"/>
                <w:left w:val="nil"/>
                <w:bottom w:val="nil"/>
                <w:right w:val="nil"/>
                <w:between w:val="nil"/>
              </w:pBdr>
              <w:jc w:val="both"/>
              <w:rPr>
                <w:color w:val="000000"/>
                <w:sz w:val="22"/>
                <w:szCs w:val="22"/>
                <w:highlight w:val="white"/>
              </w:rPr>
            </w:pPr>
            <w:r>
              <w:rPr>
                <w:color w:val="000000"/>
                <w:sz w:val="22"/>
                <w:szCs w:val="22"/>
                <w:highlight w:val="white"/>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639C5" w:rsidRDefault="00724A57">
            <w:pPr>
              <w:numPr>
                <w:ilvl w:val="0"/>
                <w:numId w:val="1"/>
              </w:numPr>
              <w:pBdr>
                <w:top w:val="nil"/>
                <w:left w:val="nil"/>
                <w:bottom w:val="nil"/>
                <w:right w:val="nil"/>
                <w:between w:val="nil"/>
              </w:pBdr>
              <w:jc w:val="both"/>
              <w:rPr>
                <w:color w:val="000000"/>
                <w:sz w:val="22"/>
                <w:szCs w:val="22"/>
              </w:rPr>
            </w:pPr>
            <w:r>
              <w:rPr>
                <w:color w:val="000000"/>
                <w:sz w:val="22"/>
                <w:szCs w:val="22"/>
              </w:rPr>
              <w:t>відхилити таку вимогу, не втрачаючи при цьому наданого ним забезпечення тендерної пропозиції;</w:t>
            </w:r>
          </w:p>
          <w:p w:rsidR="00D639C5" w:rsidRDefault="00724A57">
            <w:pPr>
              <w:numPr>
                <w:ilvl w:val="0"/>
                <w:numId w:val="1"/>
              </w:numPr>
              <w:pBdr>
                <w:top w:val="nil"/>
                <w:left w:val="nil"/>
                <w:bottom w:val="nil"/>
                <w:right w:val="nil"/>
                <w:between w:val="nil"/>
              </w:pBdr>
              <w:jc w:val="both"/>
              <w:rPr>
                <w:color w:val="000000"/>
                <w:sz w:val="22"/>
                <w:szCs w:val="22"/>
              </w:rPr>
            </w:pPr>
            <w:r>
              <w:rPr>
                <w:color w:val="000000"/>
                <w:sz w:val="22"/>
                <w:szCs w:val="22"/>
              </w:rPr>
              <w:t>погодитися з вимогою та продовжити строк дії поданої ним тендерної пропозиції і наданого забезпечення тендерної пропозиції.</w:t>
            </w:r>
          </w:p>
          <w:p w:rsidR="00D639C5" w:rsidRDefault="00724A57">
            <w:pPr>
              <w:widowControl w:val="0"/>
              <w:pBdr>
                <w:top w:val="nil"/>
                <w:left w:val="nil"/>
                <w:bottom w:val="nil"/>
                <w:right w:val="nil"/>
                <w:between w:val="nil"/>
              </w:pBdr>
              <w:jc w:val="both"/>
              <w:rPr>
                <w:color w:val="000000"/>
              </w:rPr>
            </w:pPr>
            <w:r>
              <w:rPr>
                <w:color w:val="000000"/>
                <w:sz w:val="22"/>
                <w:szCs w:val="22"/>
                <w:highlight w:val="white"/>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639C5">
        <w:trPr>
          <w:trHeight w:val="520"/>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5</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b/>
                <w:color w:val="000000"/>
              </w:rPr>
              <w:t xml:space="preserve">Кваліфікаційні критерії до учасників та вимоги, згідно  з пунктом 28  та пунктом </w:t>
            </w:r>
            <w:r>
              <w:rPr>
                <w:b/>
                <w:color w:val="000000"/>
                <w:highlight w:val="white"/>
              </w:rPr>
              <w:t xml:space="preserve">47 </w:t>
            </w:r>
            <w:r>
              <w:rPr>
                <w:b/>
                <w:color w:val="000000"/>
              </w:rPr>
              <w:t xml:space="preserve"> Особливостей</w:t>
            </w: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w:eastAsia="Times" w:hAnsi="Times" w:cs="Times"/>
                <w:b/>
                <w:i/>
                <w:color w:val="000000"/>
                <w:sz w:val="22"/>
                <w:szCs w:val="22"/>
              </w:rPr>
              <w:t>Додатку 3</w:t>
            </w:r>
            <w:r>
              <w:rPr>
                <w:rFonts w:ascii="Times" w:eastAsia="Times" w:hAnsi="Times" w:cs="Times"/>
                <w:color w:val="000000"/>
                <w:sz w:val="22"/>
                <w:szCs w:val="22"/>
              </w:rPr>
              <w:t xml:space="preserve"> тендерної документації. </w:t>
            </w:r>
          </w:p>
          <w:p w:rsidR="00D639C5" w:rsidRDefault="00724A57">
            <w:pPr>
              <w:widowControl w:val="0"/>
              <w:pBdr>
                <w:top w:val="nil"/>
                <w:left w:val="nil"/>
                <w:bottom w:val="nil"/>
                <w:right w:val="nil"/>
                <w:between w:val="nil"/>
              </w:pBdr>
              <w:jc w:val="both"/>
              <w:rPr>
                <w:b/>
                <w:color w:val="000000"/>
                <w:sz w:val="22"/>
                <w:szCs w:val="22"/>
              </w:rPr>
            </w:pPr>
            <w:r>
              <w:rPr>
                <w:rFonts w:ascii="Times" w:eastAsia="Times" w:hAnsi="Times" w:cs="Times"/>
                <w:b/>
                <w:color w:val="000000"/>
              </w:rPr>
              <w:t xml:space="preserve">     </w:t>
            </w:r>
            <w:r>
              <w:rPr>
                <w:b/>
                <w:color w:val="000000"/>
                <w:sz w:val="22"/>
                <w:szCs w:val="22"/>
              </w:rPr>
              <w:t xml:space="preserve">Підстави, визначені пунктом </w:t>
            </w:r>
            <w:r>
              <w:rPr>
                <w:b/>
                <w:color w:val="000000"/>
                <w:sz w:val="22"/>
                <w:szCs w:val="22"/>
                <w:highlight w:val="white"/>
              </w:rPr>
              <w:t xml:space="preserve">47 </w:t>
            </w:r>
            <w:r>
              <w:rPr>
                <w:b/>
                <w:color w:val="000000"/>
                <w:sz w:val="22"/>
                <w:szCs w:val="22"/>
              </w:rPr>
              <w:t>Особливостей</w:t>
            </w:r>
          </w:p>
          <w:p w:rsidR="00D639C5" w:rsidRDefault="00724A57">
            <w:pPr>
              <w:widowControl w:val="0"/>
              <w:pBdr>
                <w:top w:val="nil"/>
                <w:left w:val="nil"/>
                <w:bottom w:val="nil"/>
                <w:right w:val="nil"/>
                <w:between w:val="nil"/>
              </w:pBdr>
              <w:jc w:val="both"/>
              <w:rPr>
                <w:color w:val="000000"/>
                <w:sz w:val="22"/>
                <w:szCs w:val="22"/>
              </w:rPr>
            </w:pPr>
            <w:r>
              <w:rPr>
                <w:b/>
                <w:color w:val="000000"/>
                <w:sz w:val="22"/>
                <w:szCs w:val="22"/>
              </w:rPr>
              <w:t xml:space="preserve"> </w:t>
            </w:r>
            <w:r>
              <w:rPr>
                <w:color w:val="000000"/>
                <w:sz w:val="22"/>
                <w:szCs w:val="22"/>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639C5" w:rsidRDefault="00724A57">
            <w:pPr>
              <w:widowControl w:val="0"/>
              <w:pBdr>
                <w:top w:val="nil"/>
                <w:left w:val="nil"/>
                <w:bottom w:val="nil"/>
                <w:right w:val="nil"/>
                <w:between w:val="nil"/>
              </w:pBdr>
              <w:jc w:val="both"/>
              <w:rPr>
                <w:color w:val="000000"/>
                <w:sz w:val="22"/>
                <w:szCs w:val="22"/>
              </w:rPr>
            </w:pPr>
            <w:r>
              <w:rPr>
                <w:color w:val="000000"/>
                <w:sz w:val="22"/>
                <w:szCs w:val="22"/>
              </w:rPr>
              <w:t xml:space="preserve">     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639C5" w:rsidRDefault="00724A57">
            <w:pPr>
              <w:ind w:firstLine="567"/>
              <w:jc w:val="both"/>
              <w:rPr>
                <w:sz w:val="22"/>
                <w:szCs w:val="22"/>
              </w:rPr>
            </w:pPr>
            <w:r>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639C5" w:rsidRDefault="00724A57">
            <w:pPr>
              <w:ind w:firstLine="567"/>
              <w:jc w:val="both"/>
              <w:rPr>
                <w:sz w:val="22"/>
                <w:szCs w:val="22"/>
              </w:rPr>
            </w:pPr>
            <w:r>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639C5" w:rsidRDefault="00724A57">
            <w:pPr>
              <w:ind w:firstLine="567"/>
              <w:jc w:val="both"/>
              <w:rPr>
                <w:sz w:val="22"/>
                <w:szCs w:val="22"/>
              </w:rPr>
            </w:pPr>
            <w:r>
              <w:rPr>
                <w:sz w:val="22"/>
                <w:szCs w:val="22"/>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sz w:val="22"/>
                  <w:szCs w:val="22"/>
                </w:rPr>
                <w:t>пунктом 4</w:t>
              </w:r>
            </w:hyperlink>
            <w:r>
              <w:rPr>
                <w:sz w:val="22"/>
                <w:szCs w:val="22"/>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639C5" w:rsidRDefault="00724A57">
            <w:pPr>
              <w:ind w:firstLine="567"/>
              <w:jc w:val="both"/>
              <w:rPr>
                <w:sz w:val="22"/>
                <w:szCs w:val="22"/>
              </w:rPr>
            </w:pPr>
            <w:r>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639C5" w:rsidRDefault="00724A57">
            <w:pPr>
              <w:ind w:firstLine="567"/>
              <w:jc w:val="both"/>
              <w:rPr>
                <w:sz w:val="22"/>
                <w:szCs w:val="22"/>
              </w:rPr>
            </w:pPr>
            <w:r>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639C5" w:rsidRDefault="00724A57">
            <w:pPr>
              <w:ind w:firstLine="567"/>
              <w:jc w:val="both"/>
              <w:rPr>
                <w:sz w:val="22"/>
                <w:szCs w:val="22"/>
              </w:rPr>
            </w:pPr>
            <w:r>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639C5" w:rsidRDefault="00724A57">
            <w:pPr>
              <w:ind w:firstLine="567"/>
              <w:jc w:val="both"/>
              <w:rPr>
                <w:sz w:val="22"/>
                <w:szCs w:val="22"/>
              </w:rPr>
            </w:pPr>
            <w:r>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D639C5" w:rsidRDefault="00724A57">
            <w:pPr>
              <w:ind w:firstLine="567"/>
              <w:jc w:val="both"/>
              <w:rPr>
                <w:sz w:val="22"/>
                <w:szCs w:val="22"/>
              </w:rPr>
            </w:pPr>
            <w:r>
              <w:rPr>
                <w:sz w:val="22"/>
                <w:szCs w:val="22"/>
              </w:rPr>
              <w:t>9) у Єдиному державному реєстрі юридичних осіб</w:t>
            </w:r>
            <w:r>
              <w:t xml:space="preserve">, </w:t>
            </w:r>
            <w:r>
              <w:rPr>
                <w:sz w:val="22"/>
                <w:szCs w:val="22"/>
              </w:rPr>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639C5" w:rsidRDefault="00724A57">
            <w:pPr>
              <w:ind w:firstLine="567"/>
              <w:jc w:val="both"/>
              <w:rPr>
                <w:sz w:val="22"/>
                <w:szCs w:val="22"/>
              </w:rPr>
            </w:pPr>
            <w:r>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639C5" w:rsidRDefault="00724A57">
            <w:pPr>
              <w:ind w:firstLine="567"/>
              <w:jc w:val="both"/>
              <w:rPr>
                <w:sz w:val="22"/>
                <w:szCs w:val="22"/>
                <w:highlight w:val="white"/>
              </w:rPr>
            </w:pPr>
            <w:r>
              <w:rPr>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color w:val="000000"/>
                <w:sz w:val="22"/>
                <w:szCs w:val="22"/>
                <w:highlight w:val="white"/>
              </w:rPr>
              <w:t>нею п</w:t>
            </w:r>
            <w:r>
              <w:rPr>
                <w:sz w:val="22"/>
                <w:szCs w:val="22"/>
                <w:highlight w:val="white"/>
              </w:rPr>
              <w:t>ублічних закупівель товарів, робіт і послуг згідно із Законом України “Про санкції”;</w:t>
            </w:r>
          </w:p>
          <w:p w:rsidR="00D639C5" w:rsidRDefault="00724A57">
            <w:pPr>
              <w:ind w:firstLine="567"/>
              <w:jc w:val="both"/>
              <w:rPr>
                <w:color w:val="000000"/>
                <w:sz w:val="22"/>
                <w:szCs w:val="22"/>
                <w:highlight w:val="white"/>
              </w:rPr>
            </w:pPr>
            <w:r>
              <w:rPr>
                <w:color w:val="000000"/>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39C5" w:rsidRDefault="00724A57">
            <w:pPr>
              <w:jc w:val="both"/>
              <w:rPr>
                <w:color w:val="000000"/>
                <w:sz w:val="22"/>
                <w:szCs w:val="22"/>
              </w:rPr>
            </w:pPr>
            <w:r>
              <w:rPr>
                <w:color w:val="000000"/>
                <w:sz w:val="22"/>
                <w:szCs w:val="22"/>
                <w:highlight w:val="white"/>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Pr>
                <w:color w:val="000000"/>
                <w:sz w:val="22"/>
                <w:szCs w:val="22"/>
                <w:highlight w:val="white"/>
              </w:rPr>
              <w:lastRenderedPageBreak/>
              <w:t>процедури закупівлі не може бути відмовлено в участі в процедурі закупівлі.</w:t>
            </w:r>
          </w:p>
          <w:p w:rsidR="00D639C5" w:rsidRDefault="00724A57">
            <w:pPr>
              <w:jc w:val="both"/>
              <w:rPr>
                <w:sz w:val="22"/>
                <w:szCs w:val="22"/>
              </w:rPr>
            </w:pPr>
            <w:r>
              <w:rPr>
                <w:sz w:val="22"/>
                <w:szCs w:val="22"/>
              </w:rPr>
              <w:t>Учасник процедури закупівлі підтверджує відсутність підстав, зазначених в цьому пункті (</w:t>
            </w:r>
            <w:r>
              <w:rPr>
                <w:b/>
                <w:sz w:val="22"/>
                <w:szCs w:val="22"/>
              </w:rPr>
              <w:t>крім </w:t>
            </w:r>
            <w:hyperlink r:id="rId12" w:anchor="n616">
              <w:r>
                <w:rPr>
                  <w:b/>
                  <w:color w:val="000000"/>
                  <w:sz w:val="22"/>
                  <w:szCs w:val="22"/>
                </w:rPr>
                <w:t>підпунктів 1</w:t>
              </w:r>
            </w:hyperlink>
            <w:r>
              <w:rPr>
                <w:b/>
                <w:color w:val="000000"/>
                <w:sz w:val="22"/>
                <w:szCs w:val="22"/>
              </w:rPr>
              <w:t> і </w:t>
            </w:r>
            <w:hyperlink r:id="rId13" w:anchor="n622">
              <w:r>
                <w:rPr>
                  <w:b/>
                  <w:color w:val="000000"/>
                  <w:sz w:val="22"/>
                  <w:szCs w:val="22"/>
                </w:rPr>
                <w:t>7</w:t>
              </w:r>
            </w:hyperlink>
            <w:r>
              <w:rPr>
                <w:b/>
                <w:color w:val="000000"/>
                <w:sz w:val="22"/>
                <w:szCs w:val="22"/>
              </w:rPr>
              <w:t xml:space="preserve"> – надається довідка в довільній формі</w:t>
            </w:r>
            <w:r>
              <w:rPr>
                <w:sz w:val="22"/>
                <w:szCs w:val="22"/>
              </w:rPr>
              <w:t xml:space="preserve">), </w:t>
            </w:r>
            <w:r>
              <w:rPr>
                <w:b/>
                <w:sz w:val="22"/>
                <w:szCs w:val="22"/>
              </w:rPr>
              <w:t>шляхом самостійного декларування</w:t>
            </w:r>
            <w:r>
              <w:rPr>
                <w:sz w:val="22"/>
                <w:szCs w:val="22"/>
              </w:rPr>
              <w:t xml:space="preserve"> відсутності таких підстав в електронній системі закупівель під час подання тендерної пропозиції.</w:t>
            </w:r>
          </w:p>
          <w:p w:rsidR="00D639C5" w:rsidRDefault="00724A57">
            <w:pPr>
              <w:jc w:val="both"/>
              <w:rPr>
                <w:sz w:val="22"/>
                <w:szCs w:val="22"/>
              </w:rPr>
            </w:pPr>
            <w:r>
              <w:rPr>
                <w:sz w:val="22"/>
                <w:szCs w:val="22"/>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r>
              <w:rPr>
                <w:b/>
                <w:sz w:val="22"/>
                <w:szCs w:val="22"/>
              </w:rPr>
              <w:t xml:space="preserve">самостійного декларування </w:t>
            </w:r>
            <w:r>
              <w:rPr>
                <w:sz w:val="22"/>
                <w:szCs w:val="22"/>
              </w:rPr>
              <w:t>відсутності таких підстав учасником процедури закупівлі.</w:t>
            </w:r>
          </w:p>
          <w:p w:rsidR="00D639C5" w:rsidRDefault="00724A57">
            <w:pPr>
              <w:jc w:val="both"/>
              <w:rPr>
                <w:sz w:val="22"/>
                <w:szCs w:val="22"/>
              </w:rPr>
            </w:pPr>
            <w:r>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4" w:anchor="n616">
              <w:r>
                <w:rPr>
                  <w:color w:val="000000"/>
                  <w:sz w:val="22"/>
                  <w:szCs w:val="22"/>
                </w:rPr>
                <w:t>підпунктами 1</w:t>
              </w:r>
            </w:hyperlink>
            <w:r>
              <w:rPr>
                <w:color w:val="000000"/>
                <w:sz w:val="22"/>
                <w:szCs w:val="22"/>
              </w:rPr>
              <w:t> і </w:t>
            </w:r>
            <w:hyperlink r:id="rId15" w:anchor="n622">
              <w:r>
                <w:rPr>
                  <w:color w:val="000000"/>
                  <w:sz w:val="22"/>
                  <w:szCs w:val="22"/>
                </w:rPr>
                <w:t>7</w:t>
              </w:r>
            </w:hyperlink>
            <w:r>
              <w:rPr>
                <w:color w:val="000000"/>
                <w:sz w:val="22"/>
                <w:szCs w:val="22"/>
              </w:rPr>
              <w:t> цього пункту.</w:t>
            </w:r>
          </w:p>
          <w:p w:rsidR="00D639C5" w:rsidRDefault="00724A57">
            <w:pPr>
              <w:jc w:val="both"/>
              <w:rPr>
                <w:color w:val="000000"/>
                <w:sz w:val="22"/>
                <w:szCs w:val="22"/>
              </w:rPr>
            </w:pPr>
            <w:r>
              <w:rPr>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w:t>
            </w:r>
            <w:r>
              <w:rPr>
                <w:b/>
                <w:sz w:val="22"/>
                <w:szCs w:val="22"/>
              </w:rPr>
              <w:t xml:space="preserve">шляхом оприлюднення в електронній системі закупівель документи, що підтверджують відсутність підстав, зазначених </w:t>
            </w:r>
            <w:r>
              <w:rPr>
                <w:b/>
                <w:color w:val="000000"/>
                <w:sz w:val="22"/>
                <w:szCs w:val="22"/>
              </w:rPr>
              <w:t>у </w:t>
            </w:r>
            <w:hyperlink r:id="rId16" w:anchor="n618">
              <w:r>
                <w:rPr>
                  <w:b/>
                  <w:color w:val="000000"/>
                  <w:sz w:val="22"/>
                  <w:szCs w:val="22"/>
                </w:rPr>
                <w:t>підпунктах 3</w:t>
              </w:r>
            </w:hyperlink>
            <w:r>
              <w:rPr>
                <w:b/>
                <w:color w:val="000000"/>
                <w:sz w:val="22"/>
                <w:szCs w:val="22"/>
              </w:rPr>
              <w:t>, </w:t>
            </w:r>
            <w:hyperlink r:id="rId17" w:anchor="n620">
              <w:r>
                <w:rPr>
                  <w:b/>
                  <w:color w:val="000000"/>
                  <w:sz w:val="22"/>
                  <w:szCs w:val="22"/>
                </w:rPr>
                <w:t>5</w:t>
              </w:r>
            </w:hyperlink>
            <w:r>
              <w:rPr>
                <w:b/>
                <w:color w:val="000000"/>
                <w:sz w:val="22"/>
                <w:szCs w:val="22"/>
              </w:rPr>
              <w:t>, </w:t>
            </w:r>
            <w:hyperlink r:id="rId18" w:anchor="n621">
              <w:r>
                <w:rPr>
                  <w:b/>
                  <w:color w:val="000000"/>
                  <w:sz w:val="22"/>
                  <w:szCs w:val="22"/>
                </w:rPr>
                <w:t>6</w:t>
              </w:r>
            </w:hyperlink>
            <w:r>
              <w:rPr>
                <w:b/>
                <w:color w:val="000000"/>
                <w:sz w:val="22"/>
                <w:szCs w:val="22"/>
              </w:rPr>
              <w:t> і </w:t>
            </w:r>
            <w:hyperlink r:id="rId19" w:anchor="n627">
              <w:r>
                <w:rPr>
                  <w:b/>
                  <w:color w:val="000000"/>
                  <w:sz w:val="22"/>
                  <w:szCs w:val="22"/>
                </w:rPr>
                <w:t>12</w:t>
              </w:r>
            </w:hyperlink>
            <w:r>
              <w:rPr>
                <w:b/>
                <w:sz w:val="22"/>
                <w:szCs w:val="22"/>
              </w:rPr>
              <w:t> та в </w:t>
            </w:r>
            <w:hyperlink r:id="rId20" w:anchor="n628">
              <w:r>
                <w:rPr>
                  <w:b/>
                  <w:color w:val="000000"/>
                  <w:sz w:val="22"/>
                  <w:szCs w:val="22"/>
                </w:rPr>
                <w:t>абзаці чотирнадцятому</w:t>
              </w:r>
            </w:hyperlink>
            <w:r>
              <w:rPr>
                <w:b/>
                <w:color w:val="000000"/>
                <w:sz w:val="22"/>
                <w:szCs w:val="22"/>
              </w:rPr>
              <w:t>  пункту 47 Особливостей</w:t>
            </w:r>
            <w:r>
              <w:rPr>
                <w:color w:val="000000"/>
                <w:sz w:val="22"/>
                <w:szCs w:val="22"/>
              </w:rPr>
              <w:t xml:space="preserve">. </w:t>
            </w:r>
          </w:p>
          <w:p w:rsidR="00D639C5" w:rsidRDefault="00724A57">
            <w:pPr>
              <w:jc w:val="both"/>
              <w:rPr>
                <w:sz w:val="22"/>
                <w:szCs w:val="22"/>
              </w:rPr>
            </w:pPr>
            <w:r>
              <w:rPr>
                <w:color w:val="000000"/>
                <w:sz w:val="22"/>
                <w:szCs w:val="22"/>
              </w:rPr>
              <w:t>Замовник не вимагає документального підтвердження публічної інформації, що оприлюднена у формі відкритих даних згідно із </w:t>
            </w:r>
            <w:hyperlink r:id="rId21">
              <w:r>
                <w:rPr>
                  <w:color w:val="000000"/>
                  <w:sz w:val="22"/>
                  <w:szCs w:val="22"/>
                </w:rPr>
                <w:t>Законом України</w:t>
              </w:r>
            </w:hyperlink>
            <w:r>
              <w:rPr>
                <w:color w:val="000000"/>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w:t>
            </w:r>
            <w:r>
              <w:rPr>
                <w:sz w:val="22"/>
                <w:szCs w:val="22"/>
              </w:rPr>
              <w:t>их торгів.</w:t>
            </w:r>
          </w:p>
          <w:p w:rsidR="00D639C5" w:rsidRDefault="00724A57">
            <w:pPr>
              <w:jc w:val="both"/>
              <w:rPr>
                <w:i/>
                <w:color w:val="000000"/>
              </w:rPr>
            </w:pPr>
            <w:r>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r>
                <w:rPr>
                  <w:color w:val="000000"/>
                  <w:sz w:val="22"/>
                  <w:szCs w:val="22"/>
                </w:rPr>
                <w:t>частини третьої</w:t>
              </w:r>
            </w:hyperlink>
            <w:r>
              <w:rPr>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D639C5">
        <w:trPr>
          <w:trHeight w:val="520"/>
        </w:trPr>
        <w:tc>
          <w:tcPr>
            <w:tcW w:w="593" w:type="dxa"/>
            <w:tcBorders>
              <w:top w:val="single" w:sz="4" w:space="0" w:color="000080"/>
              <w:left w:val="single" w:sz="4" w:space="0" w:color="000080"/>
              <w:bottom w:val="single" w:sz="4" w:space="0" w:color="000080"/>
            </w:tcBorders>
            <w:shd w:val="clear" w:color="auto" w:fill="auto"/>
          </w:tcPr>
          <w:p w:rsidR="00D639C5" w:rsidRDefault="00724A57">
            <w:pPr>
              <w:widowControl w:val="0"/>
              <w:pBdr>
                <w:top w:val="nil"/>
                <w:left w:val="nil"/>
                <w:bottom w:val="nil"/>
                <w:right w:val="nil"/>
                <w:between w:val="nil"/>
              </w:pBdr>
              <w:rPr>
                <w:rFonts w:ascii="Arial" w:eastAsia="Arial" w:hAnsi="Arial" w:cs="Arial"/>
                <w:color w:val="000000"/>
                <w:sz w:val="22"/>
                <w:szCs w:val="22"/>
              </w:rPr>
            </w:pPr>
            <w:r>
              <w:rPr>
                <w:color w:val="000000"/>
                <w:sz w:val="22"/>
                <w:szCs w:val="22"/>
              </w:rPr>
              <w:lastRenderedPageBreak/>
              <w:t>6.</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Інформація про технічні, якісні та кількісні характеристики предмета закупівлі</w:t>
            </w: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pPr>
              <w:widowControl w:val="0"/>
              <w:tabs>
                <w:tab w:val="left" w:pos="4860"/>
              </w:tabs>
              <w:jc w:val="both"/>
              <w:rPr>
                <w:color w:val="000000"/>
                <w:sz w:val="22"/>
                <w:szCs w:val="22"/>
              </w:rPr>
            </w:pPr>
            <w:r>
              <w:rPr>
                <w:sz w:val="22"/>
                <w:szCs w:val="22"/>
              </w:rPr>
              <w:t xml:space="preserve">Вимоги до предмета закупівлі (технічні, якісні та кількісні характеристики) зазначено </w:t>
            </w:r>
            <w:r>
              <w:rPr>
                <w:color w:val="000000"/>
                <w:sz w:val="22"/>
                <w:szCs w:val="22"/>
              </w:rPr>
              <w:t xml:space="preserve">в  </w:t>
            </w:r>
            <w:r>
              <w:rPr>
                <w:b/>
                <w:i/>
                <w:color w:val="000000"/>
                <w:sz w:val="22"/>
                <w:szCs w:val="22"/>
              </w:rPr>
              <w:t>Додатку 1</w:t>
            </w:r>
            <w:r>
              <w:rPr>
                <w:color w:val="000000"/>
                <w:sz w:val="22"/>
                <w:szCs w:val="22"/>
              </w:rPr>
              <w:t xml:space="preserve"> до цієї тендерної документації.</w:t>
            </w:r>
          </w:p>
        </w:tc>
      </w:tr>
      <w:tr w:rsidR="00D639C5">
        <w:trPr>
          <w:trHeight w:val="520"/>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7.</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Інформація про субпідрядників/співвиконавців</w:t>
            </w: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     </w:t>
            </w:r>
            <w:r>
              <w:rPr>
                <w:rFonts w:ascii="Times" w:eastAsia="Times" w:hAnsi="Times" w:cs="Times"/>
                <w:color w:val="000000"/>
                <w:sz w:val="22"/>
                <w:szCs w:val="22"/>
                <w:highlight w:val="white"/>
              </w:rPr>
              <w:t>Учасник в складі тендерної пропозиції надає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 (згідно додатку № 3</w:t>
            </w:r>
            <w:r>
              <w:rPr>
                <w:rFonts w:ascii="Times" w:eastAsia="Times" w:hAnsi="Times" w:cs="Times"/>
                <w:color w:val="000000"/>
                <w:sz w:val="22"/>
                <w:szCs w:val="22"/>
              </w:rPr>
              <w:t xml:space="preserve">) </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     </w:t>
            </w:r>
            <w:r>
              <w:rPr>
                <w:rFonts w:ascii="Times" w:eastAsia="Times" w:hAnsi="Times" w:cs="Times"/>
                <w:b/>
                <w:i/>
                <w:color w:val="000000"/>
                <w:sz w:val="22"/>
                <w:szCs w:val="22"/>
              </w:rPr>
              <w:t xml:space="preserve">У разі залучення </w:t>
            </w:r>
            <w:r>
              <w:rPr>
                <w:rFonts w:ascii="Times" w:eastAsia="Times" w:hAnsi="Times" w:cs="Times"/>
                <w:b/>
                <w:i/>
                <w:color w:val="000000"/>
                <w:sz w:val="22"/>
                <w:szCs w:val="22"/>
                <w:highlight w:val="white"/>
              </w:rPr>
              <w:t>до виконання робіт як субпідрядника/співвиконавця у обсязі не менше ніж 20 відсотків від вартості договору про закупівлю</w:t>
            </w:r>
            <w:r>
              <w:rPr>
                <w:rFonts w:ascii="Times" w:eastAsia="Times" w:hAnsi="Times" w:cs="Times"/>
                <w:b/>
                <w:i/>
                <w:color w:val="000000"/>
                <w:sz w:val="22"/>
                <w:szCs w:val="22"/>
              </w:rPr>
              <w:t xml:space="preserve">  надається довідка в довільній формі від субпідрядника/співвиконавця про відсутність підстав визначених пунктом 47.</w:t>
            </w:r>
          </w:p>
        </w:tc>
      </w:tr>
      <w:tr w:rsidR="00D639C5">
        <w:trPr>
          <w:trHeight w:val="557"/>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8</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Унесення змін або відкликання тендерної пропозиції учасником</w:t>
            </w: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pPr>
              <w:widowControl w:val="0"/>
              <w:pBdr>
                <w:top w:val="nil"/>
                <w:left w:val="nil"/>
                <w:bottom w:val="nil"/>
                <w:right w:val="nil"/>
                <w:between w:val="nil"/>
              </w:pBdr>
              <w:ind w:firstLine="318"/>
              <w:jc w:val="both"/>
              <w:rPr>
                <w:color w:val="000000"/>
                <w:sz w:val="22"/>
                <w:szCs w:val="22"/>
              </w:rPr>
            </w:pPr>
            <w:r>
              <w:rPr>
                <w:color w:val="000000"/>
                <w:sz w:val="22"/>
                <w:szCs w:val="22"/>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color w:val="000000"/>
                <w:sz w:val="22"/>
                <w:szCs w:val="22"/>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39C5">
        <w:trPr>
          <w:trHeight w:val="371"/>
        </w:trPr>
        <w:tc>
          <w:tcPr>
            <w:tcW w:w="9923" w:type="dxa"/>
            <w:gridSpan w:val="3"/>
            <w:tcBorders>
              <w:top w:val="single" w:sz="4" w:space="0" w:color="000080"/>
              <w:left w:val="single" w:sz="4" w:space="0" w:color="000080"/>
              <w:bottom w:val="single" w:sz="4" w:space="0" w:color="000080"/>
              <w:right w:val="single" w:sz="4" w:space="0" w:color="000080"/>
            </w:tcBorders>
          </w:tcPr>
          <w:p w:rsidR="00D639C5" w:rsidRDefault="00724A57">
            <w:pPr>
              <w:widowControl w:val="0"/>
              <w:pBdr>
                <w:top w:val="nil"/>
                <w:left w:val="nil"/>
                <w:bottom w:val="nil"/>
                <w:right w:val="nil"/>
                <w:between w:val="nil"/>
              </w:pBdr>
              <w:ind w:firstLine="318"/>
              <w:jc w:val="center"/>
              <w:rPr>
                <w:b/>
                <w:color w:val="000000"/>
                <w:sz w:val="22"/>
                <w:szCs w:val="22"/>
              </w:rPr>
            </w:pPr>
            <w:r>
              <w:rPr>
                <w:b/>
                <w:color w:val="000000"/>
                <w:sz w:val="22"/>
                <w:szCs w:val="22"/>
              </w:rPr>
              <w:lastRenderedPageBreak/>
              <w:t>ІV. Подання та розкриття тендерних пропозицій</w:t>
            </w:r>
          </w:p>
        </w:tc>
      </w:tr>
      <w:tr w:rsidR="00D639C5">
        <w:trPr>
          <w:trHeight w:val="520"/>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1</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Кінцевий строк подання тендерної пропозиції</w:t>
            </w: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pPr>
              <w:widowControl w:val="0"/>
              <w:pBdr>
                <w:top w:val="nil"/>
                <w:left w:val="nil"/>
                <w:bottom w:val="nil"/>
                <w:right w:val="nil"/>
                <w:between w:val="nil"/>
              </w:pBdr>
              <w:ind w:firstLine="318"/>
              <w:jc w:val="both"/>
              <w:rPr>
                <w:b/>
                <w:color w:val="FF0000"/>
                <w:sz w:val="22"/>
                <w:szCs w:val="22"/>
              </w:rPr>
            </w:pPr>
            <w:r>
              <w:rPr>
                <w:color w:val="000000"/>
                <w:sz w:val="22"/>
                <w:szCs w:val="22"/>
              </w:rPr>
              <w:t>Кінцевий строк подання тендерних пропозицій вказується на офіційному майданчику</w:t>
            </w:r>
          </w:p>
          <w:p w:rsidR="00D639C5" w:rsidRDefault="00724A57">
            <w:pPr>
              <w:widowControl w:val="0"/>
              <w:pBdr>
                <w:top w:val="nil"/>
                <w:left w:val="nil"/>
                <w:bottom w:val="nil"/>
                <w:right w:val="nil"/>
                <w:between w:val="nil"/>
              </w:pBdr>
              <w:ind w:firstLine="318"/>
              <w:jc w:val="both"/>
              <w:rPr>
                <w:color w:val="000000"/>
                <w:sz w:val="22"/>
                <w:szCs w:val="22"/>
              </w:rPr>
            </w:pPr>
            <w:r>
              <w:rPr>
                <w:color w:val="000000"/>
                <w:sz w:val="22"/>
                <w:szCs w:val="22"/>
              </w:rPr>
              <w:t>Отримана тендерна пропозиція автоматично вноситься до реєстру.</w:t>
            </w:r>
          </w:p>
          <w:p w:rsidR="00D639C5" w:rsidRDefault="00724A57">
            <w:pPr>
              <w:widowControl w:val="0"/>
              <w:pBdr>
                <w:top w:val="nil"/>
                <w:left w:val="nil"/>
                <w:bottom w:val="nil"/>
                <w:right w:val="nil"/>
                <w:between w:val="nil"/>
              </w:pBdr>
              <w:ind w:firstLine="318"/>
              <w:jc w:val="both"/>
              <w:rPr>
                <w:color w:val="000000"/>
                <w:sz w:val="22"/>
                <w:szCs w:val="22"/>
              </w:rPr>
            </w:pPr>
            <w:r>
              <w:rPr>
                <w:color w:val="000000"/>
                <w:sz w:val="22"/>
                <w:szCs w:val="22"/>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D639C5" w:rsidRDefault="00724A57">
            <w:pPr>
              <w:widowControl w:val="0"/>
              <w:pBdr>
                <w:top w:val="nil"/>
                <w:left w:val="nil"/>
                <w:bottom w:val="nil"/>
                <w:right w:val="nil"/>
                <w:between w:val="nil"/>
              </w:pBdr>
              <w:ind w:firstLine="318"/>
              <w:jc w:val="both"/>
              <w:rPr>
                <w:color w:val="000000"/>
                <w:sz w:val="22"/>
                <w:szCs w:val="22"/>
              </w:rPr>
            </w:pPr>
            <w:r>
              <w:rPr>
                <w:color w:val="000000"/>
              </w:rPr>
              <w:t>Тендерні пропозиції після закінчення кінцевого строку їх подання не приймаються електронною системою закупівель.</w:t>
            </w:r>
          </w:p>
        </w:tc>
      </w:tr>
      <w:tr w:rsidR="00D639C5">
        <w:trPr>
          <w:trHeight w:val="520"/>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2</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Дата та час розкриття тендерних пропозицій</w:t>
            </w: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639C5" w:rsidRDefault="00724A57">
            <w:pPr>
              <w:widowControl w:val="0"/>
              <w:pBdr>
                <w:top w:val="nil"/>
                <w:left w:val="nil"/>
                <w:bottom w:val="nil"/>
                <w:right w:val="nil"/>
                <w:between w:val="nil"/>
              </w:pBdr>
              <w:jc w:val="both"/>
              <w:rPr>
                <w:rFonts w:ascii="Times" w:eastAsia="Times" w:hAnsi="Times" w:cs="Times"/>
                <w:b/>
                <w:color w:val="000000"/>
                <w:highlight w:val="white"/>
              </w:rPr>
            </w:pPr>
            <w:r>
              <w:rPr>
                <w:rFonts w:ascii="Times" w:eastAsia="Times" w:hAnsi="Times" w:cs="Times"/>
                <w:color w:val="000000"/>
                <w:sz w:val="22"/>
                <w:szCs w:val="22"/>
                <w:highlight w:val="whit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3" w:anchor="n159">
              <w:r>
                <w:rPr>
                  <w:rFonts w:ascii="Times" w:eastAsia="Times" w:hAnsi="Times" w:cs="Times"/>
                  <w:color w:val="000000"/>
                  <w:sz w:val="22"/>
                  <w:szCs w:val="22"/>
                  <w:highlight w:val="white"/>
                </w:rPr>
                <w:t>47</w:t>
              </w:r>
            </w:hyperlink>
            <w:r>
              <w:rPr>
                <w:rFonts w:ascii="Times" w:eastAsia="Times" w:hAnsi="Times" w:cs="Times"/>
                <w:color w:val="000000"/>
                <w:sz w:val="22"/>
                <w:szCs w:val="22"/>
                <w:highlight w:val="white"/>
              </w:rPr>
              <w:t xml:space="preserve"> Особливостей.</w:t>
            </w:r>
          </w:p>
        </w:tc>
      </w:tr>
      <w:tr w:rsidR="00D639C5">
        <w:trPr>
          <w:trHeight w:val="362"/>
        </w:trPr>
        <w:tc>
          <w:tcPr>
            <w:tcW w:w="9923" w:type="dxa"/>
            <w:gridSpan w:val="3"/>
            <w:tcBorders>
              <w:top w:val="single" w:sz="4" w:space="0" w:color="000080"/>
              <w:left w:val="single" w:sz="4" w:space="0" w:color="000080"/>
              <w:bottom w:val="single" w:sz="4" w:space="0" w:color="000080"/>
              <w:right w:val="single" w:sz="4" w:space="0" w:color="000080"/>
            </w:tcBorders>
          </w:tcPr>
          <w:p w:rsidR="00D639C5" w:rsidRDefault="00724A57">
            <w:pPr>
              <w:widowControl w:val="0"/>
              <w:pBdr>
                <w:top w:val="nil"/>
                <w:left w:val="nil"/>
                <w:bottom w:val="nil"/>
                <w:right w:val="nil"/>
                <w:between w:val="nil"/>
              </w:pBdr>
              <w:ind w:firstLine="318"/>
              <w:jc w:val="center"/>
              <w:rPr>
                <w:b/>
                <w:color w:val="000000"/>
                <w:sz w:val="22"/>
                <w:szCs w:val="22"/>
              </w:rPr>
            </w:pPr>
            <w:r>
              <w:rPr>
                <w:b/>
                <w:color w:val="000000"/>
                <w:sz w:val="22"/>
                <w:szCs w:val="22"/>
              </w:rPr>
              <w:t>V. Оцінка тендерної пропозиції</w:t>
            </w:r>
          </w:p>
        </w:tc>
      </w:tr>
      <w:tr w:rsidR="00D639C5">
        <w:trPr>
          <w:trHeight w:val="520"/>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1</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Перелік критеріїв та методика оцінки тендерної пропозиції із зазначенням питомої ваги кожного критерію</w:t>
            </w: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xml:space="preserve">     Розгляд та оцінка тендерних пропозицій здійснюються відповідно до статті 29 Закону (положення частин другої, дванадцятої, </w:t>
            </w:r>
            <w:hyperlink r:id="rId24" w:anchor="n1553">
              <w:r>
                <w:rPr>
                  <w:rFonts w:ascii="Times" w:eastAsia="Times" w:hAnsi="Times" w:cs="Times"/>
                  <w:color w:val="000000"/>
                  <w:sz w:val="22"/>
                  <w:szCs w:val="22"/>
                  <w:highlight w:val="white"/>
                </w:rPr>
                <w:t>шістнадцятої</w:t>
              </w:r>
            </w:hyperlink>
            <w:r>
              <w:rPr>
                <w:rFonts w:ascii="Times" w:eastAsia="Times" w:hAnsi="Times" w:cs="Times"/>
                <w:color w:val="000000"/>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xml:space="preserve">       Критерії та методика оцінки визначаються відповідно до статті 29 Закону.</w:t>
            </w:r>
          </w:p>
          <w:p w:rsidR="00D639C5" w:rsidRDefault="00724A57">
            <w:pPr>
              <w:widowControl w:val="0"/>
              <w:pBdr>
                <w:top w:val="nil"/>
                <w:left w:val="nil"/>
                <w:bottom w:val="nil"/>
                <w:right w:val="nil"/>
                <w:between w:val="nil"/>
              </w:pBdr>
              <w:jc w:val="both"/>
              <w:rPr>
                <w:rFonts w:ascii="Times" w:eastAsia="Times" w:hAnsi="Times" w:cs="Times"/>
                <w:b/>
                <w:color w:val="000000"/>
                <w:sz w:val="22"/>
                <w:szCs w:val="22"/>
                <w:highlight w:val="white"/>
              </w:rPr>
            </w:pPr>
            <w:r>
              <w:rPr>
                <w:rFonts w:ascii="Times" w:eastAsia="Times" w:hAnsi="Times" w:cs="Times"/>
                <w:b/>
                <w:color w:val="000000"/>
                <w:sz w:val="22"/>
                <w:szCs w:val="22"/>
                <w:highlight w:val="white"/>
              </w:rPr>
              <w:t xml:space="preserve">      Перелік критеріїв та методика оцінки тендерної пропозиції із зазначенням питомої ваги критерію:</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639C5" w:rsidRDefault="00724A57">
            <w:pPr>
              <w:widowControl w:val="0"/>
              <w:pBdr>
                <w:top w:val="nil"/>
                <w:left w:val="nil"/>
                <w:bottom w:val="nil"/>
                <w:right w:val="nil"/>
                <w:between w:val="nil"/>
              </w:pBdr>
              <w:jc w:val="both"/>
              <w:rPr>
                <w:rFonts w:ascii="Times" w:eastAsia="Times" w:hAnsi="Times" w:cs="Times"/>
                <w:i/>
                <w:color w:val="000000"/>
                <w:sz w:val="22"/>
                <w:szCs w:val="22"/>
                <w:highlight w:val="white"/>
              </w:rPr>
            </w:pPr>
            <w:r>
              <w:rPr>
                <w:rFonts w:ascii="Times" w:eastAsia="Times" w:hAnsi="Times" w:cs="Times"/>
                <w:i/>
                <w:color w:val="000000"/>
                <w:sz w:val="22"/>
                <w:szCs w:val="22"/>
                <w:highlight w:val="white"/>
              </w:rPr>
              <w:t>(у разі якщо подано дві і більше тендерних пропозицій).</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w:t>
            </w:r>
            <w:r>
              <w:rPr>
                <w:rFonts w:ascii="Times" w:eastAsia="Times" w:hAnsi="Times" w:cs="Times"/>
                <w:color w:val="000000"/>
                <w:sz w:val="22"/>
                <w:szCs w:val="22"/>
                <w:highlight w:val="white"/>
              </w:rPr>
              <w:lastRenderedPageBreak/>
              <w:t>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639C5" w:rsidRDefault="00724A57">
            <w:pPr>
              <w:widowControl w:val="0"/>
              <w:pBdr>
                <w:top w:val="nil"/>
                <w:left w:val="nil"/>
                <w:bottom w:val="nil"/>
                <w:right w:val="nil"/>
                <w:between w:val="nil"/>
              </w:pBdr>
              <w:jc w:val="both"/>
              <w:rPr>
                <w:rFonts w:ascii="Times" w:eastAsia="Times" w:hAnsi="Times" w:cs="Times"/>
                <w:i/>
                <w:color w:val="000000"/>
                <w:sz w:val="22"/>
                <w:szCs w:val="22"/>
                <w:highlight w:val="yellow"/>
              </w:rPr>
            </w:pPr>
            <w:r>
              <w:rPr>
                <w:rFonts w:ascii="Times" w:eastAsia="Times" w:hAnsi="Times" w:cs="Times"/>
                <w:color w:val="000000"/>
                <w:sz w:val="22"/>
                <w:szCs w:val="22"/>
                <w:highlight w:val="white"/>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639C5" w:rsidRDefault="00724A57">
            <w:pPr>
              <w:widowControl w:val="0"/>
              <w:jc w:val="both"/>
              <w:rPr>
                <w:b/>
                <w:color w:val="000000"/>
                <w:sz w:val="22"/>
                <w:szCs w:val="22"/>
              </w:rPr>
            </w:pPr>
            <w:r>
              <w:rPr>
                <w:i/>
                <w:sz w:val="22"/>
                <w:szCs w:val="22"/>
              </w:rPr>
              <w:t xml:space="preserve">      </w:t>
            </w:r>
            <w:r>
              <w:rPr>
                <w:b/>
                <w:i/>
                <w:color w:val="000000"/>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639C5" w:rsidRDefault="00724A57">
            <w:pPr>
              <w:widowControl w:val="0"/>
              <w:jc w:val="both"/>
              <w:rPr>
                <w:b/>
                <w:i/>
                <w:color w:val="000000"/>
                <w:sz w:val="22"/>
                <w:szCs w:val="22"/>
              </w:rPr>
            </w:pPr>
            <w:r>
              <w:rPr>
                <w:b/>
                <w:i/>
                <w:color w:val="000000"/>
                <w:sz w:val="22"/>
                <w:szCs w:val="22"/>
              </w:rPr>
              <w:t xml:space="preserve">      До розгляду </w:t>
            </w:r>
            <w:r>
              <w:rPr>
                <w:b/>
                <w:i/>
                <w:color w:val="000000"/>
                <w:sz w:val="22"/>
                <w:szCs w:val="22"/>
                <w:u w:val="single"/>
              </w:rPr>
              <w:t xml:space="preserve">не приймається </w:t>
            </w:r>
            <w:r>
              <w:rPr>
                <w:b/>
                <w:i/>
                <w:color w:val="000000"/>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      Оцінка тендерних пропозицій здійснюється на основі критерію „Ціна”. Питома вага – 100 %.</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       Оцінка здійснюється щодо предмета закупівлі в цілому.</w:t>
            </w:r>
          </w:p>
          <w:p w:rsidR="00D639C5" w:rsidRDefault="00724A57">
            <w:pPr>
              <w:widowControl w:val="0"/>
              <w:pBdr>
                <w:top w:val="nil"/>
                <w:left w:val="nil"/>
                <w:bottom w:val="nil"/>
                <w:right w:val="nil"/>
                <w:between w:val="nil"/>
              </w:pBdr>
              <w:jc w:val="both"/>
              <w:rPr>
                <w:rFonts w:ascii="Times" w:eastAsia="Times" w:hAnsi="Times" w:cs="Times"/>
                <w:color w:val="000000"/>
              </w:rPr>
            </w:pPr>
            <w:r>
              <w:rPr>
                <w:rFonts w:ascii="Times" w:eastAsia="Times" w:hAnsi="Times" w:cs="Times"/>
                <w:color w:val="000000"/>
                <w:sz w:val="22"/>
                <w:szCs w:val="22"/>
              </w:rPr>
              <w:t xml:space="preserve">       Учасник визначає ціни на </w:t>
            </w:r>
            <w:r>
              <w:rPr>
                <w:rFonts w:ascii="Times" w:eastAsia="Times" w:hAnsi="Times" w:cs="Times"/>
                <w:b/>
                <w:color w:val="000000"/>
                <w:sz w:val="22"/>
                <w:szCs w:val="22"/>
              </w:rPr>
              <w:t>роботи</w:t>
            </w:r>
            <w:r>
              <w:rPr>
                <w:rFonts w:ascii="Times" w:eastAsia="Times" w:hAnsi="Times" w:cs="Times"/>
                <w:color w:val="000000"/>
                <w:sz w:val="22"/>
                <w:szCs w:val="22"/>
              </w:rPr>
              <w:t xml:space="preserve">, що він пропонує </w:t>
            </w:r>
            <w:r>
              <w:rPr>
                <w:rFonts w:ascii="Times" w:eastAsia="Times" w:hAnsi="Times" w:cs="Times"/>
                <w:b/>
                <w:color w:val="000000"/>
                <w:sz w:val="22"/>
                <w:szCs w:val="22"/>
              </w:rPr>
              <w:t>виконати</w:t>
            </w:r>
            <w:r>
              <w:rPr>
                <w:rFonts w:ascii="Times" w:eastAsia="Times" w:hAnsi="Times" w:cs="Times"/>
                <w:color w:val="000000"/>
                <w:sz w:val="22"/>
                <w:szCs w:val="22"/>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w:eastAsia="Times" w:hAnsi="Times" w:cs="Times"/>
                <w:b/>
                <w:color w:val="000000"/>
                <w:sz w:val="22"/>
                <w:szCs w:val="22"/>
              </w:rPr>
              <w:t>робіт</w:t>
            </w:r>
            <w:r>
              <w:rPr>
                <w:rFonts w:ascii="Times" w:eastAsia="Times" w:hAnsi="Times" w:cs="Times"/>
                <w:color w:val="000000"/>
                <w:sz w:val="22"/>
                <w:szCs w:val="22"/>
              </w:rPr>
              <w:t xml:space="preserve"> даного виду</w:t>
            </w:r>
            <w:r>
              <w:rPr>
                <w:rFonts w:ascii="Times" w:eastAsia="Times" w:hAnsi="Times" w:cs="Times"/>
                <w:color w:val="000000"/>
              </w:rPr>
              <w:t>.</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yellow"/>
              </w:rPr>
            </w:pPr>
            <w:r>
              <w:rPr>
                <w:rFonts w:ascii="Times" w:eastAsia="Times" w:hAnsi="Times" w:cs="Times"/>
                <w:color w:val="000000"/>
                <w:sz w:val="22"/>
                <w:szCs w:val="22"/>
                <w:highlight w:val="white"/>
              </w:rPr>
              <w:t xml:space="preserve">       Розмір мінімального кроку пониження ціни під час електронного аукціону – 0,5 % .</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w:t>
            </w:r>
            <w:r>
              <w:rPr>
                <w:rFonts w:ascii="Times" w:eastAsia="Times" w:hAnsi="Times" w:cs="Times"/>
                <w:color w:val="000000"/>
                <w:sz w:val="22"/>
                <w:szCs w:val="22"/>
                <w:highlight w:val="white"/>
              </w:rPr>
              <w:lastRenderedPageBreak/>
              <w:t>до їх компетенції.</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639C5" w:rsidRDefault="00724A57">
            <w:pPr>
              <w:widowControl w:val="0"/>
              <w:pBdr>
                <w:top w:val="nil"/>
                <w:left w:val="nil"/>
                <w:bottom w:val="nil"/>
                <w:right w:val="nil"/>
                <w:between w:val="nil"/>
              </w:pBdr>
              <w:jc w:val="both"/>
              <w:rPr>
                <w:rFonts w:ascii="Times" w:eastAsia="Times" w:hAnsi="Times" w:cs="Times"/>
                <w:strike/>
                <w:color w:val="FF0000"/>
                <w:sz w:val="22"/>
                <w:szCs w:val="22"/>
                <w:highlight w:val="white"/>
              </w:rPr>
            </w:pPr>
            <w:r>
              <w:rPr>
                <w:rFonts w:ascii="Times" w:eastAsia="Times" w:hAnsi="Times" w:cs="Times"/>
                <w:color w:val="000000"/>
                <w:sz w:val="22"/>
                <w:szCs w:val="22"/>
                <w:highlight w:val="white"/>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639C5" w:rsidRDefault="00724A57">
            <w:pPr>
              <w:widowControl w:val="0"/>
              <w:jc w:val="both"/>
              <w:rPr>
                <w:color w:val="000000"/>
                <w:sz w:val="22"/>
                <w:szCs w:val="22"/>
                <w:highlight w:val="white"/>
              </w:rPr>
            </w:pPr>
            <w:r>
              <w:rPr>
                <w:color w:val="000000"/>
                <w:sz w:val="22"/>
                <w:szCs w:val="22"/>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color w:val="000000"/>
                <w:sz w:val="22"/>
                <w:szCs w:val="22"/>
              </w:rPr>
              <w:t>протягом 24 годин</w:t>
            </w:r>
            <w:r>
              <w:rPr>
                <w:color w:val="000000"/>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color w:val="000000"/>
                <w:sz w:val="22"/>
                <w:szCs w:val="22"/>
                <w:highlight w:val="white"/>
              </w:rPr>
              <w:t>лених невідповідностей.</w:t>
            </w:r>
          </w:p>
          <w:p w:rsidR="00D639C5" w:rsidRDefault="00724A57">
            <w:pPr>
              <w:widowControl w:val="0"/>
              <w:jc w:val="both"/>
              <w:rPr>
                <w:color w:val="000000"/>
                <w:sz w:val="22"/>
                <w:szCs w:val="22"/>
                <w:highlight w:val="white"/>
              </w:rPr>
            </w:pPr>
            <w:r>
              <w:rPr>
                <w:color w:val="000000"/>
                <w:sz w:val="22"/>
                <w:szCs w:val="22"/>
                <w:highlight w:val="white"/>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639C5" w:rsidRDefault="00724A57">
            <w:pPr>
              <w:widowControl w:val="0"/>
              <w:pBdr>
                <w:top w:val="nil"/>
                <w:left w:val="nil"/>
                <w:bottom w:val="nil"/>
                <w:right w:val="nil"/>
                <w:between w:val="nil"/>
              </w:pBdr>
              <w:jc w:val="both"/>
              <w:rPr>
                <w:color w:val="000000"/>
              </w:rPr>
            </w:pPr>
            <w:r>
              <w:rPr>
                <w:rFonts w:ascii="Times" w:eastAsia="Times" w:hAnsi="Times" w:cs="Times"/>
                <w:color w:val="000000"/>
                <w:sz w:val="22"/>
                <w:szCs w:val="22"/>
              </w:rPr>
              <w:lastRenderedPageBreak/>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639C5">
        <w:trPr>
          <w:trHeight w:val="520"/>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lastRenderedPageBreak/>
              <w:t>2</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Інша інформація</w:t>
            </w: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      Вартість тендерної пропозиції та всі інші ціни повинні бути чітко визначені.</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b/>
                <w:i/>
                <w:color w:val="000000"/>
                <w:sz w:val="22"/>
                <w:szCs w:val="22"/>
                <w:u w:val="single"/>
              </w:rPr>
              <w:t xml:space="preserve">       Інші умови тендерної документації:</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5.  Учасники торгів — нерезиденти для виконання вимог щодо подання документів, передбачених </w:t>
            </w:r>
            <w:r>
              <w:rPr>
                <w:rFonts w:ascii="Times" w:eastAsia="Times" w:hAnsi="Times" w:cs="Times"/>
                <w:b/>
                <w:i/>
                <w:color w:val="000000"/>
                <w:sz w:val="22"/>
                <w:szCs w:val="22"/>
              </w:rPr>
              <w:t>умовами</w:t>
            </w:r>
            <w:r>
              <w:rPr>
                <w:rFonts w:ascii="Times" w:eastAsia="Times" w:hAnsi="Times" w:cs="Times"/>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w:t>
            </w:r>
            <w:r>
              <w:rPr>
                <w:rFonts w:ascii="Times" w:eastAsia="Times" w:hAnsi="Times" w:cs="Times"/>
                <w:color w:val="000000"/>
                <w:sz w:val="22"/>
                <w:szCs w:val="22"/>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8. Учасник, який подав тендерну пропозицію, вважається таким, що згодний з проєктом договору про закупівлю, викладеним у </w:t>
            </w:r>
            <w:r>
              <w:rPr>
                <w:rFonts w:ascii="Times" w:eastAsia="Times" w:hAnsi="Times" w:cs="Times"/>
                <w:b/>
                <w:i/>
                <w:color w:val="000000"/>
                <w:sz w:val="22"/>
                <w:szCs w:val="22"/>
              </w:rPr>
              <w:t>Додатку 6</w:t>
            </w:r>
            <w:r>
              <w:rPr>
                <w:rFonts w:ascii="Times" w:eastAsia="Times" w:hAnsi="Times" w:cs="Times"/>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Pr>
                <w:rFonts w:ascii="Times" w:eastAsia="Times" w:hAnsi="Times" w:cs="Times"/>
                <w:b/>
                <w:i/>
                <w:color w:val="000000"/>
                <w:sz w:val="22"/>
                <w:szCs w:val="22"/>
              </w:rPr>
              <w:t>в п. 4 Розділу 3</w:t>
            </w:r>
            <w:r>
              <w:rPr>
                <w:rFonts w:ascii="Times" w:eastAsia="Times" w:hAnsi="Times" w:cs="Times"/>
                <w:color w:val="000000"/>
                <w:sz w:val="22"/>
                <w:szCs w:val="22"/>
              </w:rPr>
              <w:t xml:space="preserve"> до цієї тендерної документації.</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11. Тендерна пропозиція учасника може містити документи з водяними знаками.</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   </w:t>
            </w:r>
            <w:r>
              <w:rPr>
                <w:rFonts w:ascii="Times" w:eastAsia="Times" w:hAnsi="Times" w:cs="Times"/>
                <w:color w:val="000000"/>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   </w:t>
            </w:r>
            <w:r>
              <w:rPr>
                <w:rFonts w:ascii="Times" w:eastAsia="Times" w:hAnsi="Times" w:cs="Times"/>
                <w:color w:val="000000"/>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639C5" w:rsidRDefault="00724A57">
            <w:pPr>
              <w:widowControl w:val="0"/>
              <w:pBdr>
                <w:top w:val="nil"/>
                <w:left w:val="nil"/>
                <w:bottom w:val="nil"/>
                <w:right w:val="nil"/>
                <w:between w:val="nil"/>
              </w:pBdr>
              <w:jc w:val="both"/>
              <w:rPr>
                <w:rFonts w:ascii="Times" w:eastAsia="Times" w:hAnsi="Times" w:cs="Times"/>
                <w:i/>
                <w:color w:val="000000"/>
                <w:sz w:val="22"/>
                <w:szCs w:val="22"/>
              </w:rPr>
            </w:pPr>
            <w:r>
              <w:rPr>
                <w:rFonts w:ascii="Times" w:eastAsia="Times" w:hAnsi="Times" w:cs="Times"/>
                <w:color w:val="000000"/>
                <w:sz w:val="22"/>
                <w:szCs w:val="22"/>
              </w:rPr>
              <w:t xml:space="preserve">—   </w:t>
            </w:r>
            <w:r>
              <w:rPr>
                <w:rFonts w:ascii="Times" w:eastAsia="Times" w:hAnsi="Times" w:cs="Times"/>
                <w:color w:val="000000"/>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(надати підтверджуючі документи));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w:t>
            </w:r>
            <w:r>
              <w:rPr>
                <w:rFonts w:ascii="Times" w:eastAsia="Times" w:hAnsi="Times" w:cs="Times"/>
                <w:color w:val="000000"/>
                <w:sz w:val="22"/>
                <w:szCs w:val="22"/>
              </w:rPr>
              <w:lastRenderedPageBreak/>
              <w:t xml:space="preserve">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(надати підтверджуючі документи)),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13. Учасники при поданні тендерної пропозиції повинні враховувати норми пункту 6-1 Прикінцевих та перехідних положень Закону щодо локалізації виробництва.</w:t>
            </w:r>
          </w:p>
        </w:tc>
      </w:tr>
      <w:tr w:rsidR="00D639C5">
        <w:trPr>
          <w:trHeight w:val="346"/>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lastRenderedPageBreak/>
              <w:t>3</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Відхилення тендерних пропозицій</w:t>
            </w: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Замовник відхиляє тендерну пропозицію із зазначенням аргументації в електронній системі закупівель у разі, коли:</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1) учасник процедури закупівлі:</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підпадає під підстави, встановлені пунктом 47 цих особливостей;</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не надав забезпечення тендерної пропозиції, якщо таке забезпечення вимагалося замовником;</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Pr>
                <w:rFonts w:ascii="Times" w:eastAsia="Times" w:hAnsi="Times" w:cs="Times"/>
                <w:color w:val="000000"/>
                <w:sz w:val="22"/>
                <w:szCs w:val="22"/>
                <w:highlight w:val="white"/>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2) тендерна пропозиція:</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r>
                <w:rPr>
                  <w:rFonts w:ascii="Times" w:eastAsia="Times" w:hAnsi="Times" w:cs="Times"/>
                  <w:color w:val="000000"/>
                  <w:sz w:val="22"/>
                  <w:szCs w:val="22"/>
                  <w:highlight w:val="white"/>
                </w:rPr>
                <w:t>пункту 4</w:t>
              </w:r>
            </w:hyperlink>
            <w:r>
              <w:rPr>
                <w:rFonts w:ascii="Times" w:eastAsia="Times" w:hAnsi="Times" w:cs="Times"/>
                <w:color w:val="000000"/>
                <w:sz w:val="22"/>
                <w:szCs w:val="22"/>
                <w:highlight w:val="white"/>
              </w:rPr>
              <w:t>3 цих особливостей;</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є такою, строк дії якої закінчився;</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не відповідає вимогам, установленим у тендерній документації відповідно до абзацу першого частини третьої статті 22 Закону;</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3) переможець процедури закупівлі:</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не надав забезпечення виконання договору про закупівлю, якщо таке забезпечення вимагалося замовником;</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xml:space="preserve">      Замовник може відхилити тендерну пропозицію із зазначенням аргументації в електронній системі закупівель у разі, коли:</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639C5" w:rsidRDefault="00724A57">
            <w:pPr>
              <w:widowControl w:val="0"/>
              <w:pBdr>
                <w:top w:val="nil"/>
                <w:left w:val="nil"/>
                <w:bottom w:val="nil"/>
                <w:right w:val="nil"/>
                <w:between w:val="nil"/>
              </w:pBdr>
              <w:jc w:val="both"/>
              <w:rPr>
                <w:color w:val="000000"/>
                <w:highlight w:val="white"/>
              </w:rPr>
            </w:pPr>
            <w:r>
              <w:rPr>
                <w:rFonts w:ascii="Times" w:eastAsia="Times" w:hAnsi="Times" w:cs="Times"/>
                <w:color w:val="000000"/>
                <w:sz w:val="22"/>
                <w:szCs w:val="22"/>
                <w:highlight w:val="white"/>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w:t>
            </w:r>
            <w:r>
              <w:rPr>
                <w:rFonts w:ascii="Times" w:eastAsia="Times" w:hAnsi="Times" w:cs="Times"/>
                <w:color w:val="000000"/>
                <w:sz w:val="22"/>
                <w:szCs w:val="22"/>
                <w:highlight w:val="white"/>
              </w:rPr>
              <w:lastRenderedPageBreak/>
              <w:t>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639C5">
        <w:trPr>
          <w:trHeight w:val="520"/>
        </w:trPr>
        <w:tc>
          <w:tcPr>
            <w:tcW w:w="9923" w:type="dxa"/>
            <w:gridSpan w:val="3"/>
            <w:tcBorders>
              <w:top w:val="single" w:sz="4" w:space="0" w:color="000080"/>
              <w:left w:val="single" w:sz="4" w:space="0" w:color="000080"/>
              <w:bottom w:val="single" w:sz="4" w:space="0" w:color="000080"/>
              <w:right w:val="single" w:sz="4" w:space="0" w:color="000080"/>
            </w:tcBorders>
          </w:tcPr>
          <w:p w:rsidR="00D639C5" w:rsidRDefault="00724A57">
            <w:pPr>
              <w:widowControl w:val="0"/>
              <w:pBdr>
                <w:top w:val="nil"/>
                <w:left w:val="nil"/>
                <w:bottom w:val="nil"/>
                <w:right w:val="nil"/>
                <w:between w:val="nil"/>
              </w:pBdr>
              <w:ind w:firstLine="318"/>
              <w:jc w:val="center"/>
              <w:rPr>
                <w:b/>
                <w:color w:val="000000"/>
                <w:sz w:val="22"/>
                <w:szCs w:val="22"/>
              </w:rPr>
            </w:pPr>
            <w:r>
              <w:rPr>
                <w:b/>
                <w:color w:val="000000"/>
                <w:sz w:val="22"/>
                <w:szCs w:val="22"/>
              </w:rPr>
              <w:lastRenderedPageBreak/>
              <w:t>VІ. Результати торгів та укладання договору про закупівлю</w:t>
            </w:r>
          </w:p>
        </w:tc>
      </w:tr>
      <w:tr w:rsidR="00D639C5">
        <w:trPr>
          <w:trHeight w:val="520"/>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1.</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Відміна замовником торгів чи визнання їх такими, що не відбулися</w:t>
            </w:r>
          </w:p>
          <w:p w:rsidR="00D639C5" w:rsidRDefault="00D639C5">
            <w:pPr>
              <w:widowControl w:val="0"/>
              <w:pBdr>
                <w:top w:val="nil"/>
                <w:left w:val="nil"/>
                <w:bottom w:val="nil"/>
                <w:right w:val="nil"/>
                <w:between w:val="nil"/>
              </w:pBdr>
              <w:rPr>
                <w:color w:val="000000"/>
                <w:sz w:val="22"/>
                <w:szCs w:val="22"/>
                <w:highlight w:val="cyan"/>
              </w:rPr>
            </w:pP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pPr>
              <w:widowControl w:val="0"/>
              <w:pBdr>
                <w:top w:val="nil"/>
                <w:left w:val="nil"/>
                <w:bottom w:val="nil"/>
                <w:right w:val="nil"/>
                <w:between w:val="nil"/>
              </w:pBdr>
              <w:jc w:val="both"/>
              <w:rPr>
                <w:color w:val="000000"/>
                <w:sz w:val="22"/>
                <w:szCs w:val="22"/>
              </w:rPr>
            </w:pPr>
            <w:r>
              <w:rPr>
                <w:color w:val="000000"/>
                <w:sz w:val="22"/>
                <w:szCs w:val="22"/>
              </w:rPr>
              <w:t>Замовник відміняє відкриті торги у разі:</w:t>
            </w:r>
          </w:p>
          <w:p w:rsidR="00D639C5" w:rsidRDefault="00724A57">
            <w:pPr>
              <w:widowControl w:val="0"/>
              <w:pBdr>
                <w:top w:val="nil"/>
                <w:left w:val="nil"/>
                <w:bottom w:val="nil"/>
                <w:right w:val="nil"/>
                <w:between w:val="nil"/>
              </w:pBdr>
              <w:jc w:val="both"/>
              <w:rPr>
                <w:color w:val="000000"/>
                <w:sz w:val="22"/>
                <w:szCs w:val="22"/>
              </w:rPr>
            </w:pPr>
            <w:r>
              <w:rPr>
                <w:color w:val="000000"/>
                <w:sz w:val="22"/>
                <w:szCs w:val="22"/>
              </w:rPr>
              <w:t>1) відсутності подальшої потреби в закупівлі товарів, робіт чи послуг;</w:t>
            </w:r>
          </w:p>
          <w:p w:rsidR="00D639C5" w:rsidRDefault="00724A57">
            <w:pPr>
              <w:widowControl w:val="0"/>
              <w:pBdr>
                <w:top w:val="nil"/>
                <w:left w:val="nil"/>
                <w:bottom w:val="nil"/>
                <w:right w:val="nil"/>
                <w:between w:val="nil"/>
              </w:pBdr>
              <w:jc w:val="both"/>
              <w:rPr>
                <w:color w:val="000000"/>
                <w:sz w:val="22"/>
                <w:szCs w:val="22"/>
              </w:rPr>
            </w:pPr>
            <w:r>
              <w:rPr>
                <w:color w:val="000000"/>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639C5" w:rsidRDefault="00724A57">
            <w:pPr>
              <w:widowControl w:val="0"/>
              <w:pBdr>
                <w:top w:val="nil"/>
                <w:left w:val="nil"/>
                <w:bottom w:val="nil"/>
                <w:right w:val="nil"/>
                <w:between w:val="nil"/>
              </w:pBdr>
              <w:jc w:val="both"/>
              <w:rPr>
                <w:color w:val="000000"/>
                <w:sz w:val="22"/>
                <w:szCs w:val="22"/>
              </w:rPr>
            </w:pPr>
            <w:r>
              <w:rPr>
                <w:color w:val="000000"/>
                <w:sz w:val="22"/>
                <w:szCs w:val="22"/>
              </w:rPr>
              <w:t>3) скорочення обсягу видатків на здійснення закупівлі товарів, робіт чи послуг;</w:t>
            </w:r>
          </w:p>
          <w:p w:rsidR="00D639C5" w:rsidRDefault="00724A57">
            <w:pPr>
              <w:widowControl w:val="0"/>
              <w:pBdr>
                <w:top w:val="nil"/>
                <w:left w:val="nil"/>
                <w:bottom w:val="nil"/>
                <w:right w:val="nil"/>
                <w:between w:val="nil"/>
              </w:pBdr>
              <w:jc w:val="both"/>
              <w:rPr>
                <w:color w:val="000000"/>
                <w:sz w:val="22"/>
                <w:szCs w:val="22"/>
              </w:rPr>
            </w:pPr>
            <w:r>
              <w:rPr>
                <w:color w:val="000000"/>
                <w:sz w:val="22"/>
                <w:szCs w:val="22"/>
              </w:rPr>
              <w:t>4) коли здійснення закупівлі стало неможливим внаслідок дії обставин непереборної сили.</w:t>
            </w:r>
          </w:p>
          <w:p w:rsidR="00D639C5" w:rsidRDefault="00724A57">
            <w:pPr>
              <w:widowControl w:val="0"/>
              <w:pBdr>
                <w:top w:val="nil"/>
                <w:left w:val="nil"/>
                <w:bottom w:val="nil"/>
                <w:right w:val="nil"/>
                <w:between w:val="nil"/>
              </w:pBdr>
              <w:jc w:val="both"/>
              <w:rPr>
                <w:color w:val="000000"/>
                <w:sz w:val="22"/>
                <w:szCs w:val="22"/>
              </w:rPr>
            </w:pPr>
            <w:r>
              <w:rPr>
                <w:color w:val="000000"/>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639C5" w:rsidRDefault="00724A57">
            <w:pPr>
              <w:widowControl w:val="0"/>
              <w:pBdr>
                <w:top w:val="nil"/>
                <w:left w:val="nil"/>
                <w:bottom w:val="nil"/>
                <w:right w:val="nil"/>
                <w:between w:val="nil"/>
              </w:pBdr>
              <w:jc w:val="both"/>
              <w:rPr>
                <w:color w:val="000000"/>
                <w:sz w:val="22"/>
                <w:szCs w:val="22"/>
              </w:rPr>
            </w:pPr>
            <w:r>
              <w:rPr>
                <w:color w:val="000000"/>
                <w:sz w:val="22"/>
                <w:szCs w:val="22"/>
              </w:rPr>
              <w:t>Відкриті торги автоматично відміняються електронною системою закупівель у разі:</w:t>
            </w:r>
          </w:p>
          <w:p w:rsidR="00D639C5" w:rsidRDefault="00724A57">
            <w:pPr>
              <w:widowControl w:val="0"/>
              <w:pBdr>
                <w:top w:val="nil"/>
                <w:left w:val="nil"/>
                <w:bottom w:val="nil"/>
                <w:right w:val="nil"/>
                <w:between w:val="nil"/>
              </w:pBdr>
              <w:jc w:val="both"/>
              <w:rPr>
                <w:color w:val="000000"/>
                <w:sz w:val="22"/>
                <w:szCs w:val="22"/>
              </w:rPr>
            </w:pPr>
            <w:r>
              <w:rPr>
                <w:color w:val="000000"/>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Pr>
                <w:color w:val="000000"/>
                <w:sz w:val="22"/>
                <w:szCs w:val="22"/>
                <w:highlight w:val="white"/>
              </w:rPr>
              <w:t>цими особливостями</w:t>
            </w:r>
            <w:r>
              <w:rPr>
                <w:color w:val="000000"/>
                <w:sz w:val="22"/>
                <w:szCs w:val="22"/>
              </w:rPr>
              <w:t>;</w:t>
            </w:r>
          </w:p>
          <w:p w:rsidR="00D639C5" w:rsidRDefault="00724A57">
            <w:pPr>
              <w:widowControl w:val="0"/>
              <w:pBdr>
                <w:top w:val="nil"/>
                <w:left w:val="nil"/>
                <w:bottom w:val="nil"/>
                <w:right w:val="nil"/>
                <w:between w:val="nil"/>
              </w:pBdr>
              <w:jc w:val="both"/>
              <w:rPr>
                <w:color w:val="000000"/>
                <w:sz w:val="22"/>
                <w:szCs w:val="22"/>
              </w:rPr>
            </w:pPr>
            <w:r>
              <w:rPr>
                <w:color w:val="000000"/>
                <w:sz w:val="22"/>
                <w:szCs w:val="22"/>
              </w:rPr>
              <w:t>2) не</w:t>
            </w:r>
            <w:r>
              <w:rPr>
                <w:color w:val="000000"/>
                <w:sz w:val="22"/>
                <w:szCs w:val="22"/>
                <w:highlight w:val="white"/>
              </w:rPr>
              <w:t>подання жодної тендерної пропозиції для участі</w:t>
            </w:r>
            <w:r>
              <w:rPr>
                <w:color w:val="000000"/>
                <w:sz w:val="22"/>
                <w:szCs w:val="22"/>
              </w:rPr>
              <w:t xml:space="preserve"> у відкритих торгах у строк, установлений замовником згідно з </w:t>
            </w:r>
            <w:r>
              <w:rPr>
                <w:color w:val="000000"/>
                <w:sz w:val="22"/>
                <w:szCs w:val="22"/>
                <w:highlight w:val="white"/>
              </w:rPr>
              <w:t>цими особливостями</w:t>
            </w:r>
            <w:r>
              <w:rPr>
                <w:color w:val="000000"/>
                <w:sz w:val="22"/>
                <w:szCs w:val="22"/>
              </w:rPr>
              <w:t>.</w:t>
            </w:r>
          </w:p>
          <w:p w:rsidR="00D639C5" w:rsidRDefault="00724A57">
            <w:pPr>
              <w:widowControl w:val="0"/>
              <w:pBdr>
                <w:top w:val="nil"/>
                <w:left w:val="nil"/>
                <w:bottom w:val="nil"/>
                <w:right w:val="nil"/>
                <w:between w:val="nil"/>
              </w:pBdr>
              <w:jc w:val="both"/>
              <w:rPr>
                <w:color w:val="000000"/>
                <w:sz w:val="22"/>
                <w:szCs w:val="22"/>
              </w:rPr>
            </w:pPr>
            <w:r>
              <w:rPr>
                <w:color w:val="000000"/>
                <w:sz w:val="22"/>
                <w:szCs w:val="22"/>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639C5" w:rsidRDefault="00724A57">
            <w:pPr>
              <w:widowControl w:val="0"/>
              <w:pBdr>
                <w:top w:val="nil"/>
                <w:left w:val="nil"/>
                <w:bottom w:val="nil"/>
                <w:right w:val="nil"/>
                <w:between w:val="nil"/>
              </w:pBdr>
              <w:jc w:val="both"/>
              <w:rPr>
                <w:color w:val="000000"/>
                <w:sz w:val="22"/>
                <w:szCs w:val="22"/>
              </w:rPr>
            </w:pPr>
            <w:r>
              <w:rPr>
                <w:color w:val="000000"/>
                <w:sz w:val="22"/>
                <w:szCs w:val="22"/>
              </w:rPr>
              <w:t xml:space="preserve">      Відкриті торги можуть бути відмінені частково (за лотом).</w:t>
            </w:r>
          </w:p>
          <w:p w:rsidR="00D639C5" w:rsidRDefault="00724A57">
            <w:pPr>
              <w:widowControl w:val="0"/>
              <w:pBdr>
                <w:top w:val="nil"/>
                <w:left w:val="nil"/>
                <w:bottom w:val="nil"/>
                <w:right w:val="nil"/>
                <w:between w:val="nil"/>
              </w:pBdr>
              <w:jc w:val="both"/>
              <w:rPr>
                <w:color w:val="000000"/>
                <w:sz w:val="22"/>
                <w:szCs w:val="22"/>
              </w:rPr>
            </w:pPr>
            <w:r>
              <w:rPr>
                <w:color w:val="000000"/>
                <w:sz w:val="22"/>
                <w:szCs w:val="22"/>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639C5">
        <w:trPr>
          <w:trHeight w:val="520"/>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2</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Строк укладання договору</w:t>
            </w: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pPr>
              <w:widowControl w:val="0"/>
              <w:pBdr>
                <w:top w:val="nil"/>
                <w:left w:val="nil"/>
                <w:bottom w:val="nil"/>
                <w:right w:val="nil"/>
                <w:between w:val="nil"/>
              </w:pBdr>
              <w:jc w:val="both"/>
              <w:rPr>
                <w:color w:val="000000"/>
                <w:sz w:val="22"/>
                <w:szCs w:val="22"/>
              </w:rPr>
            </w:pPr>
            <w:r>
              <w:rPr>
                <w:color w:val="000000"/>
                <w:sz w:val="22"/>
                <w:szCs w:val="22"/>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639C5" w:rsidRDefault="00724A57">
            <w:pPr>
              <w:widowControl w:val="0"/>
              <w:pBdr>
                <w:top w:val="nil"/>
                <w:left w:val="nil"/>
                <w:bottom w:val="nil"/>
                <w:right w:val="nil"/>
                <w:between w:val="nil"/>
              </w:pBdr>
              <w:jc w:val="both"/>
              <w:rPr>
                <w:color w:val="000000"/>
                <w:sz w:val="22"/>
                <w:szCs w:val="22"/>
              </w:rPr>
            </w:pPr>
            <w:r>
              <w:rPr>
                <w:color w:val="000000"/>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639C5" w:rsidRDefault="00724A57">
            <w:pPr>
              <w:widowControl w:val="0"/>
              <w:pBdr>
                <w:top w:val="nil"/>
                <w:left w:val="nil"/>
                <w:bottom w:val="nil"/>
                <w:right w:val="nil"/>
                <w:between w:val="nil"/>
              </w:pBdr>
              <w:ind w:firstLine="318"/>
              <w:jc w:val="both"/>
              <w:rPr>
                <w:color w:val="000000"/>
                <w:sz w:val="22"/>
                <w:szCs w:val="22"/>
              </w:rPr>
            </w:pPr>
            <w:r>
              <w:rPr>
                <w:color w:val="000000"/>
                <w:sz w:val="22"/>
                <w:szCs w:val="2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D639C5">
        <w:trPr>
          <w:trHeight w:val="520"/>
        </w:trPr>
        <w:tc>
          <w:tcPr>
            <w:tcW w:w="593"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3</w:t>
            </w:r>
          </w:p>
        </w:tc>
        <w:tc>
          <w:tcPr>
            <w:tcW w:w="3134" w:type="dxa"/>
            <w:tcBorders>
              <w:top w:val="single" w:sz="4" w:space="0" w:color="000080"/>
              <w:left w:val="single" w:sz="4" w:space="0" w:color="000080"/>
              <w:bottom w:val="single" w:sz="4" w:space="0" w:color="000080"/>
            </w:tcBorders>
          </w:tcPr>
          <w:p w:rsidR="00D639C5" w:rsidRDefault="00724A57">
            <w:pPr>
              <w:widowControl w:val="0"/>
              <w:pBdr>
                <w:top w:val="nil"/>
                <w:left w:val="nil"/>
                <w:bottom w:val="nil"/>
                <w:right w:val="nil"/>
                <w:between w:val="nil"/>
              </w:pBdr>
              <w:jc w:val="center"/>
              <w:rPr>
                <w:color w:val="000000"/>
                <w:sz w:val="22"/>
                <w:szCs w:val="22"/>
              </w:rPr>
            </w:pPr>
            <w:r>
              <w:rPr>
                <w:color w:val="000000"/>
                <w:sz w:val="22"/>
                <w:szCs w:val="22"/>
              </w:rPr>
              <w:t>Проект договору про закупівлю</w:t>
            </w: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Проєкт договору про закупівлю викладено в Додатку  6</w:t>
            </w:r>
            <w:r>
              <w:rPr>
                <w:rFonts w:ascii="Times" w:eastAsia="Times" w:hAnsi="Times" w:cs="Times"/>
                <w:color w:val="FF0000"/>
                <w:sz w:val="22"/>
                <w:szCs w:val="22"/>
              </w:rPr>
              <w:t xml:space="preserve"> </w:t>
            </w:r>
            <w:r>
              <w:rPr>
                <w:rFonts w:ascii="Times" w:eastAsia="Times" w:hAnsi="Times" w:cs="Times"/>
                <w:color w:val="000000"/>
                <w:sz w:val="22"/>
                <w:szCs w:val="22"/>
              </w:rPr>
              <w:t>до цієї тендерної документації.</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w:t>
            </w:r>
            <w:r>
              <w:rPr>
                <w:rFonts w:ascii="Times" w:eastAsia="Times" w:hAnsi="Times" w:cs="Times"/>
                <w:color w:val="000000"/>
                <w:sz w:val="22"/>
                <w:szCs w:val="22"/>
              </w:rPr>
              <w:lastRenderedPageBreak/>
              <w:t>письмовій формі у вигляді єдиного документа у строки, визначені пунктом 2 «Строк укладання договору про закупівлю» цього розділу.</w:t>
            </w:r>
          </w:p>
          <w:p w:rsidR="00D639C5" w:rsidRDefault="00724A57">
            <w:pPr>
              <w:widowControl w:val="0"/>
              <w:pBdr>
                <w:top w:val="nil"/>
                <w:left w:val="nil"/>
                <w:bottom w:val="nil"/>
                <w:right w:val="nil"/>
                <w:between w:val="nil"/>
              </w:pBdr>
              <w:jc w:val="both"/>
              <w:rPr>
                <w:rFonts w:ascii="Times" w:eastAsia="Times" w:hAnsi="Times" w:cs="Times"/>
                <w:color w:val="000000"/>
              </w:rPr>
            </w:pPr>
            <w:r>
              <w:rPr>
                <w:rFonts w:ascii="Times" w:eastAsia="Times" w:hAnsi="Times" w:cs="Times"/>
                <w:color w:val="000000"/>
                <w:sz w:val="22"/>
                <w:szCs w:val="22"/>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639C5">
        <w:trPr>
          <w:trHeight w:val="520"/>
        </w:trPr>
        <w:tc>
          <w:tcPr>
            <w:tcW w:w="593" w:type="dxa"/>
            <w:tcBorders>
              <w:top w:val="single" w:sz="4" w:space="0" w:color="000080"/>
              <w:left w:val="single" w:sz="4" w:space="0" w:color="000080"/>
              <w:bottom w:val="single" w:sz="4" w:space="0" w:color="000080"/>
            </w:tcBorders>
          </w:tcPr>
          <w:p w:rsidR="00D639C5" w:rsidRDefault="00724A57">
            <w:pPr>
              <w:rPr>
                <w:sz w:val="22"/>
                <w:szCs w:val="22"/>
              </w:rPr>
            </w:pPr>
            <w:r>
              <w:rPr>
                <w:sz w:val="22"/>
                <w:szCs w:val="22"/>
              </w:rPr>
              <w:lastRenderedPageBreak/>
              <w:t>4</w:t>
            </w:r>
          </w:p>
        </w:tc>
        <w:tc>
          <w:tcPr>
            <w:tcW w:w="3134" w:type="dxa"/>
            <w:tcBorders>
              <w:top w:val="single" w:sz="4" w:space="0" w:color="000080"/>
              <w:left w:val="single" w:sz="4" w:space="0" w:color="000080"/>
              <w:bottom w:val="single" w:sz="4" w:space="0" w:color="000080"/>
            </w:tcBorders>
          </w:tcPr>
          <w:p w:rsidR="00D639C5" w:rsidRDefault="00724A57">
            <w:pPr>
              <w:rPr>
                <w:sz w:val="22"/>
                <w:szCs w:val="22"/>
              </w:rPr>
            </w:pPr>
            <w:r>
              <w:rPr>
                <w:sz w:val="22"/>
                <w:szCs w:val="22"/>
              </w:rPr>
              <w:t>Істотні умови, що обов’язково включаються до договору про закупівлю</w:t>
            </w: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pPr>
              <w:widowControl w:val="0"/>
              <w:pBdr>
                <w:top w:val="nil"/>
                <w:left w:val="nil"/>
                <w:bottom w:val="nil"/>
                <w:right w:val="nil"/>
                <w:between w:val="nil"/>
              </w:pBdr>
              <w:jc w:val="both"/>
              <w:rPr>
                <w:rFonts w:ascii="Times" w:eastAsia="Times" w:hAnsi="Times" w:cs="Times"/>
                <w:color w:val="000000"/>
                <w:sz w:val="22"/>
                <w:szCs w:val="22"/>
                <w:highlight w:val="white"/>
              </w:rPr>
            </w:pPr>
            <w:r>
              <w:rPr>
                <w:rFonts w:ascii="Times" w:eastAsia="Times" w:hAnsi="Times" w:cs="Times"/>
                <w:color w:val="000000"/>
                <w:sz w:val="22"/>
                <w:szCs w:val="22"/>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Умови договору про закупівлю не повинні відрізнятися від змісту тендерної пропозиції переможця процедури закупівлі, </w:t>
            </w:r>
            <w:r>
              <w:rPr>
                <w:rFonts w:ascii="Times" w:eastAsia="Times" w:hAnsi="Times" w:cs="Times"/>
                <w:color w:val="000000"/>
                <w:sz w:val="22"/>
                <w:szCs w:val="22"/>
                <w:highlight w:val="white"/>
              </w:rPr>
              <w:t>у тому числі за результатами електронного аукціону, кр</w:t>
            </w:r>
            <w:r>
              <w:rPr>
                <w:rFonts w:ascii="Times" w:eastAsia="Times" w:hAnsi="Times" w:cs="Times"/>
                <w:color w:val="000000"/>
                <w:sz w:val="22"/>
                <w:szCs w:val="22"/>
              </w:rPr>
              <w:t>ім випадків:</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визначення грошового еквівалента зобов’язання в іноземній валюті;</w:t>
            </w:r>
          </w:p>
          <w:p w:rsidR="00D639C5" w:rsidRDefault="00724A57">
            <w:pPr>
              <w:widowControl w:val="0"/>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перерахунку ціни в бік зменшення ціни тендерної пропозиції переможця без зменшення обсягів закупівлі</w:t>
            </w:r>
          </w:p>
        </w:tc>
      </w:tr>
      <w:tr w:rsidR="00D639C5">
        <w:trPr>
          <w:trHeight w:val="520"/>
        </w:trPr>
        <w:tc>
          <w:tcPr>
            <w:tcW w:w="593" w:type="dxa"/>
            <w:tcBorders>
              <w:top w:val="single" w:sz="4" w:space="0" w:color="000080"/>
              <w:left w:val="single" w:sz="4" w:space="0" w:color="000080"/>
              <w:bottom w:val="single" w:sz="4" w:space="0" w:color="000080"/>
            </w:tcBorders>
          </w:tcPr>
          <w:p w:rsidR="00D639C5" w:rsidRDefault="00724A57">
            <w:pPr>
              <w:rPr>
                <w:sz w:val="22"/>
                <w:szCs w:val="22"/>
              </w:rPr>
            </w:pPr>
            <w:r>
              <w:rPr>
                <w:sz w:val="22"/>
                <w:szCs w:val="22"/>
              </w:rPr>
              <w:t>5</w:t>
            </w:r>
          </w:p>
        </w:tc>
        <w:tc>
          <w:tcPr>
            <w:tcW w:w="3134" w:type="dxa"/>
            <w:tcBorders>
              <w:top w:val="single" w:sz="4" w:space="0" w:color="000080"/>
              <w:left w:val="single" w:sz="4" w:space="0" w:color="000080"/>
              <w:bottom w:val="single" w:sz="4" w:space="0" w:color="000080"/>
            </w:tcBorders>
          </w:tcPr>
          <w:p w:rsidR="00D639C5" w:rsidRDefault="00724A57">
            <w:pPr>
              <w:rPr>
                <w:sz w:val="22"/>
                <w:szCs w:val="22"/>
              </w:rPr>
            </w:pPr>
            <w:r>
              <w:rPr>
                <w:sz w:val="22"/>
                <w:szCs w:val="22"/>
              </w:rPr>
              <w:t>Дії замовника при відмові переможця торгів підписати договір про закупівлю або ненадання переможцем необхідних документів</w:t>
            </w: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pPr>
              <w:jc w:val="both"/>
              <w:rPr>
                <w:sz w:val="22"/>
                <w:szCs w:val="22"/>
              </w:rPr>
            </w:pPr>
            <w:r>
              <w:rPr>
                <w:color w:val="000000"/>
                <w:sz w:val="22"/>
                <w:szCs w:val="22"/>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D639C5">
        <w:trPr>
          <w:trHeight w:val="520"/>
        </w:trPr>
        <w:tc>
          <w:tcPr>
            <w:tcW w:w="593" w:type="dxa"/>
            <w:tcBorders>
              <w:top w:val="single" w:sz="4" w:space="0" w:color="000080"/>
              <w:left w:val="single" w:sz="4" w:space="0" w:color="000080"/>
              <w:bottom w:val="single" w:sz="4" w:space="0" w:color="000080"/>
            </w:tcBorders>
          </w:tcPr>
          <w:p w:rsidR="00D639C5" w:rsidRDefault="00724A57">
            <w:pPr>
              <w:rPr>
                <w:sz w:val="22"/>
                <w:szCs w:val="22"/>
              </w:rPr>
            </w:pPr>
            <w:r>
              <w:rPr>
                <w:sz w:val="22"/>
                <w:szCs w:val="22"/>
              </w:rPr>
              <w:t>6</w:t>
            </w:r>
          </w:p>
        </w:tc>
        <w:tc>
          <w:tcPr>
            <w:tcW w:w="3134" w:type="dxa"/>
            <w:tcBorders>
              <w:top w:val="single" w:sz="4" w:space="0" w:color="000080"/>
              <w:left w:val="single" w:sz="4" w:space="0" w:color="000080"/>
              <w:bottom w:val="single" w:sz="4" w:space="0" w:color="000080"/>
            </w:tcBorders>
          </w:tcPr>
          <w:p w:rsidR="00D639C5" w:rsidRDefault="00724A57">
            <w:pPr>
              <w:rPr>
                <w:sz w:val="22"/>
                <w:szCs w:val="22"/>
              </w:rPr>
            </w:pPr>
            <w:r>
              <w:rPr>
                <w:sz w:val="22"/>
                <w:szCs w:val="22"/>
              </w:rPr>
              <w:t>Розмір, вид, строк та умови надання, повернення та неповернення забезпечення виконання договору про закупівлю</w:t>
            </w:r>
          </w:p>
        </w:tc>
        <w:tc>
          <w:tcPr>
            <w:tcW w:w="6196" w:type="dxa"/>
            <w:tcBorders>
              <w:top w:val="single" w:sz="4" w:space="0" w:color="000080"/>
              <w:left w:val="single" w:sz="4" w:space="0" w:color="000080"/>
              <w:bottom w:val="single" w:sz="4" w:space="0" w:color="000080"/>
              <w:right w:val="single" w:sz="4" w:space="0" w:color="000080"/>
            </w:tcBorders>
          </w:tcPr>
          <w:p w:rsidR="00D639C5" w:rsidRDefault="00724A57">
            <w:pPr>
              <w:rPr>
                <w:sz w:val="22"/>
                <w:szCs w:val="22"/>
              </w:rPr>
            </w:pPr>
            <w:r>
              <w:rPr>
                <w:sz w:val="22"/>
                <w:szCs w:val="22"/>
              </w:rPr>
              <w:t>Надання забезпечення виконання договору про закупівлю переможцем торгів не передбачено.</w:t>
            </w:r>
          </w:p>
        </w:tc>
      </w:tr>
    </w:tbl>
    <w:p w:rsidR="00D639C5" w:rsidRDefault="00D639C5">
      <w:pPr>
        <w:rPr>
          <w:b/>
          <w:sz w:val="22"/>
          <w:szCs w:val="22"/>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724A57" w:rsidRDefault="00724A57">
      <w:pPr>
        <w:shd w:val="clear" w:color="auto" w:fill="FFFFFF"/>
        <w:ind w:right="442"/>
        <w:jc w:val="right"/>
        <w:rPr>
          <w:b/>
          <w:sz w:val="20"/>
          <w:szCs w:val="20"/>
        </w:rPr>
      </w:pPr>
    </w:p>
    <w:p w:rsidR="00724A57" w:rsidRDefault="00724A57">
      <w:pPr>
        <w:shd w:val="clear" w:color="auto" w:fill="FFFFFF"/>
        <w:ind w:right="442"/>
        <w:jc w:val="right"/>
        <w:rPr>
          <w:b/>
          <w:sz w:val="20"/>
          <w:szCs w:val="20"/>
        </w:rPr>
      </w:pPr>
    </w:p>
    <w:p w:rsidR="00724A57" w:rsidRDefault="00724A57">
      <w:pPr>
        <w:shd w:val="clear" w:color="auto" w:fill="FFFFFF"/>
        <w:ind w:right="442"/>
        <w:jc w:val="right"/>
        <w:rPr>
          <w:b/>
          <w:sz w:val="20"/>
          <w:szCs w:val="20"/>
        </w:rPr>
      </w:pPr>
    </w:p>
    <w:p w:rsidR="00724A57" w:rsidRDefault="00724A57">
      <w:pPr>
        <w:shd w:val="clear" w:color="auto" w:fill="FFFFFF"/>
        <w:ind w:right="442"/>
        <w:jc w:val="right"/>
        <w:rPr>
          <w:b/>
          <w:sz w:val="20"/>
          <w:szCs w:val="20"/>
        </w:rPr>
      </w:pPr>
    </w:p>
    <w:p w:rsidR="00724A57" w:rsidRDefault="00724A57">
      <w:pPr>
        <w:shd w:val="clear" w:color="auto" w:fill="FFFFFF"/>
        <w:ind w:right="442"/>
        <w:jc w:val="right"/>
        <w:rPr>
          <w:b/>
          <w:sz w:val="20"/>
          <w:szCs w:val="20"/>
        </w:rPr>
      </w:pPr>
    </w:p>
    <w:p w:rsidR="00724A57" w:rsidRDefault="00724A57">
      <w:pPr>
        <w:shd w:val="clear" w:color="auto" w:fill="FFFFFF"/>
        <w:ind w:right="442"/>
        <w:jc w:val="right"/>
        <w:rPr>
          <w:b/>
          <w:sz w:val="20"/>
          <w:szCs w:val="20"/>
        </w:rPr>
      </w:pPr>
    </w:p>
    <w:p w:rsidR="00724A57" w:rsidRDefault="00724A57">
      <w:pPr>
        <w:shd w:val="clear" w:color="auto" w:fill="FFFFFF"/>
        <w:ind w:right="442"/>
        <w:jc w:val="right"/>
        <w:rPr>
          <w:b/>
          <w:sz w:val="20"/>
          <w:szCs w:val="20"/>
        </w:rPr>
      </w:pPr>
    </w:p>
    <w:p w:rsidR="00724A57" w:rsidRDefault="00724A57">
      <w:pPr>
        <w:shd w:val="clear" w:color="auto" w:fill="FFFFFF"/>
        <w:ind w:right="442"/>
        <w:jc w:val="right"/>
        <w:rPr>
          <w:b/>
          <w:sz w:val="20"/>
          <w:szCs w:val="20"/>
        </w:rPr>
      </w:pPr>
    </w:p>
    <w:p w:rsidR="00724A57" w:rsidRDefault="00724A57">
      <w:pPr>
        <w:shd w:val="clear" w:color="auto" w:fill="FFFFFF"/>
        <w:ind w:right="442"/>
        <w:jc w:val="right"/>
        <w:rPr>
          <w:b/>
          <w:sz w:val="20"/>
          <w:szCs w:val="20"/>
        </w:rPr>
      </w:pPr>
    </w:p>
    <w:p w:rsidR="00724A57" w:rsidRDefault="00724A57">
      <w:pPr>
        <w:shd w:val="clear" w:color="auto" w:fill="FFFFFF"/>
        <w:ind w:right="442"/>
        <w:jc w:val="right"/>
        <w:rPr>
          <w:b/>
          <w:sz w:val="20"/>
          <w:szCs w:val="20"/>
        </w:rPr>
      </w:pPr>
    </w:p>
    <w:p w:rsidR="00724A57" w:rsidRDefault="00724A57">
      <w:pPr>
        <w:shd w:val="clear" w:color="auto" w:fill="FFFFFF"/>
        <w:ind w:right="442"/>
        <w:jc w:val="right"/>
        <w:rPr>
          <w:b/>
          <w:sz w:val="20"/>
          <w:szCs w:val="20"/>
        </w:rPr>
      </w:pPr>
    </w:p>
    <w:p w:rsidR="00724A57" w:rsidRDefault="00724A57">
      <w:pPr>
        <w:shd w:val="clear" w:color="auto" w:fill="FFFFFF"/>
        <w:ind w:right="442"/>
        <w:jc w:val="right"/>
        <w:rPr>
          <w:b/>
          <w:sz w:val="20"/>
          <w:szCs w:val="20"/>
        </w:rPr>
      </w:pPr>
    </w:p>
    <w:p w:rsidR="00724A57" w:rsidRDefault="00724A57">
      <w:pPr>
        <w:shd w:val="clear" w:color="auto" w:fill="FFFFFF"/>
        <w:ind w:right="442"/>
        <w:jc w:val="right"/>
        <w:rPr>
          <w:b/>
          <w:sz w:val="20"/>
          <w:szCs w:val="20"/>
        </w:rPr>
      </w:pPr>
    </w:p>
    <w:p w:rsidR="00724A57" w:rsidRDefault="00724A57">
      <w:pPr>
        <w:shd w:val="clear" w:color="auto" w:fill="FFFFFF"/>
        <w:ind w:right="442"/>
        <w:jc w:val="right"/>
        <w:rPr>
          <w:b/>
          <w:sz w:val="20"/>
          <w:szCs w:val="20"/>
        </w:rPr>
      </w:pPr>
    </w:p>
    <w:p w:rsidR="00724A57" w:rsidRDefault="00724A57">
      <w:pPr>
        <w:shd w:val="clear" w:color="auto" w:fill="FFFFFF"/>
        <w:ind w:right="442"/>
        <w:jc w:val="right"/>
        <w:rPr>
          <w:b/>
          <w:sz w:val="20"/>
          <w:szCs w:val="20"/>
        </w:rPr>
      </w:pPr>
    </w:p>
    <w:p w:rsidR="00724A57" w:rsidRDefault="00724A57">
      <w:pPr>
        <w:shd w:val="clear" w:color="auto" w:fill="FFFFFF"/>
        <w:ind w:right="442"/>
        <w:jc w:val="right"/>
        <w:rPr>
          <w:b/>
          <w:sz w:val="20"/>
          <w:szCs w:val="20"/>
        </w:rPr>
      </w:pPr>
    </w:p>
    <w:p w:rsidR="00724A57" w:rsidRDefault="00724A57">
      <w:pPr>
        <w:shd w:val="clear" w:color="auto" w:fill="FFFFFF"/>
        <w:ind w:right="442"/>
        <w:jc w:val="right"/>
        <w:rPr>
          <w:b/>
          <w:sz w:val="20"/>
          <w:szCs w:val="20"/>
        </w:rPr>
      </w:pPr>
    </w:p>
    <w:p w:rsidR="00C05EEF" w:rsidRDefault="00C05EEF">
      <w:pPr>
        <w:shd w:val="clear" w:color="auto" w:fill="FFFFFF"/>
        <w:ind w:right="442"/>
        <w:jc w:val="right"/>
        <w:rPr>
          <w:b/>
          <w:sz w:val="20"/>
          <w:szCs w:val="20"/>
        </w:rPr>
      </w:pPr>
    </w:p>
    <w:p w:rsidR="00C05EEF" w:rsidRDefault="00C05EEF">
      <w:pPr>
        <w:shd w:val="clear" w:color="auto" w:fill="FFFFFF"/>
        <w:ind w:right="442"/>
        <w:jc w:val="right"/>
        <w:rPr>
          <w:b/>
          <w:sz w:val="20"/>
          <w:szCs w:val="20"/>
        </w:rPr>
      </w:pPr>
    </w:p>
    <w:p w:rsidR="00C05EEF" w:rsidRDefault="00C05EEF">
      <w:pPr>
        <w:shd w:val="clear" w:color="auto" w:fill="FFFFFF"/>
        <w:ind w:right="442"/>
        <w:jc w:val="right"/>
        <w:rPr>
          <w:b/>
          <w:sz w:val="20"/>
          <w:szCs w:val="20"/>
        </w:rPr>
      </w:pPr>
    </w:p>
    <w:p w:rsidR="00C05EEF" w:rsidRDefault="00C05EEF">
      <w:pPr>
        <w:shd w:val="clear" w:color="auto" w:fill="FFFFFF"/>
        <w:ind w:right="442"/>
        <w:jc w:val="right"/>
        <w:rPr>
          <w:b/>
          <w:sz w:val="20"/>
          <w:szCs w:val="20"/>
        </w:rPr>
      </w:pPr>
    </w:p>
    <w:p w:rsidR="00C05EEF" w:rsidRDefault="00C05EEF">
      <w:pPr>
        <w:shd w:val="clear" w:color="auto" w:fill="FFFFFF"/>
        <w:ind w:right="442"/>
        <w:jc w:val="right"/>
        <w:rPr>
          <w:b/>
          <w:sz w:val="20"/>
          <w:szCs w:val="20"/>
        </w:rPr>
      </w:pPr>
    </w:p>
    <w:p w:rsidR="00C05EEF" w:rsidRDefault="00C05EEF">
      <w:pPr>
        <w:shd w:val="clear" w:color="auto" w:fill="FFFFFF"/>
        <w:ind w:right="442"/>
        <w:jc w:val="right"/>
        <w:rPr>
          <w:b/>
          <w:sz w:val="20"/>
          <w:szCs w:val="20"/>
        </w:rPr>
      </w:pPr>
    </w:p>
    <w:p w:rsidR="00C05EEF" w:rsidRDefault="00C05EEF">
      <w:pPr>
        <w:shd w:val="clear" w:color="auto" w:fill="FFFFFF"/>
        <w:ind w:right="442"/>
        <w:jc w:val="right"/>
        <w:rPr>
          <w:b/>
          <w:sz w:val="20"/>
          <w:szCs w:val="20"/>
        </w:rPr>
      </w:pPr>
    </w:p>
    <w:p w:rsidR="00C05EEF" w:rsidRDefault="00C05EEF">
      <w:pPr>
        <w:shd w:val="clear" w:color="auto" w:fill="FFFFFF"/>
        <w:ind w:right="442"/>
        <w:jc w:val="right"/>
        <w:rPr>
          <w:b/>
          <w:sz w:val="20"/>
          <w:szCs w:val="20"/>
        </w:rPr>
      </w:pPr>
    </w:p>
    <w:p w:rsidR="00C05EEF" w:rsidRDefault="00C05EEF">
      <w:pPr>
        <w:shd w:val="clear" w:color="auto" w:fill="FFFFFF"/>
        <w:ind w:right="442"/>
        <w:jc w:val="right"/>
        <w:rPr>
          <w:b/>
          <w:sz w:val="20"/>
          <w:szCs w:val="20"/>
        </w:rPr>
      </w:pPr>
    </w:p>
    <w:p w:rsidR="00C05EEF" w:rsidRDefault="00C05EEF">
      <w:pPr>
        <w:shd w:val="clear" w:color="auto" w:fill="FFFFFF"/>
        <w:ind w:right="442"/>
        <w:jc w:val="right"/>
        <w:rPr>
          <w:b/>
          <w:sz w:val="20"/>
          <w:szCs w:val="20"/>
        </w:rPr>
      </w:pPr>
    </w:p>
    <w:p w:rsidR="00C05EEF" w:rsidRDefault="00C05EEF">
      <w:pPr>
        <w:shd w:val="clear" w:color="auto" w:fill="FFFFFF"/>
        <w:ind w:right="442"/>
        <w:jc w:val="right"/>
        <w:rPr>
          <w:b/>
          <w:sz w:val="20"/>
          <w:szCs w:val="20"/>
        </w:rPr>
      </w:pPr>
    </w:p>
    <w:p w:rsidR="00C05EEF" w:rsidRDefault="00C05EEF">
      <w:pPr>
        <w:shd w:val="clear" w:color="auto" w:fill="FFFFFF"/>
        <w:ind w:right="442"/>
        <w:jc w:val="right"/>
        <w:rPr>
          <w:b/>
          <w:sz w:val="20"/>
          <w:szCs w:val="20"/>
        </w:rPr>
      </w:pPr>
    </w:p>
    <w:p w:rsidR="00C05EEF" w:rsidRDefault="00C05EEF">
      <w:pPr>
        <w:shd w:val="clear" w:color="auto" w:fill="FFFFFF"/>
        <w:ind w:right="442"/>
        <w:jc w:val="right"/>
        <w:rPr>
          <w:b/>
          <w:sz w:val="20"/>
          <w:szCs w:val="20"/>
        </w:rPr>
      </w:pPr>
    </w:p>
    <w:p w:rsidR="00C05EEF" w:rsidRDefault="00C05EEF">
      <w:pPr>
        <w:shd w:val="clear" w:color="auto" w:fill="FFFFFF"/>
        <w:ind w:right="442"/>
        <w:jc w:val="right"/>
        <w:rPr>
          <w:b/>
          <w:sz w:val="20"/>
          <w:szCs w:val="20"/>
        </w:rPr>
      </w:pPr>
    </w:p>
    <w:p w:rsidR="00C05EEF" w:rsidRDefault="00C05EEF">
      <w:pPr>
        <w:shd w:val="clear" w:color="auto" w:fill="FFFFFF"/>
        <w:ind w:right="442"/>
        <w:jc w:val="right"/>
        <w:rPr>
          <w:b/>
          <w:sz w:val="20"/>
          <w:szCs w:val="20"/>
        </w:rPr>
      </w:pPr>
    </w:p>
    <w:p w:rsidR="00C05EEF" w:rsidRDefault="00C05EEF">
      <w:pPr>
        <w:shd w:val="clear" w:color="auto" w:fill="FFFFFF"/>
        <w:ind w:right="442"/>
        <w:jc w:val="right"/>
        <w:rPr>
          <w:b/>
          <w:sz w:val="20"/>
          <w:szCs w:val="20"/>
        </w:rPr>
      </w:pPr>
    </w:p>
    <w:p w:rsidR="00C05EEF" w:rsidRDefault="00C05EEF">
      <w:pPr>
        <w:shd w:val="clear" w:color="auto" w:fill="FFFFFF"/>
        <w:ind w:right="442"/>
        <w:jc w:val="right"/>
        <w:rPr>
          <w:b/>
          <w:sz w:val="20"/>
          <w:szCs w:val="20"/>
        </w:rPr>
      </w:pPr>
    </w:p>
    <w:p w:rsidR="00C05EEF" w:rsidRDefault="00C05EEF">
      <w:pPr>
        <w:shd w:val="clear" w:color="auto" w:fill="FFFFFF"/>
        <w:ind w:right="442"/>
        <w:jc w:val="right"/>
        <w:rPr>
          <w:b/>
          <w:sz w:val="20"/>
          <w:szCs w:val="20"/>
        </w:rPr>
      </w:pPr>
    </w:p>
    <w:p w:rsidR="00C05EEF" w:rsidRDefault="00C05EEF">
      <w:pPr>
        <w:shd w:val="clear" w:color="auto" w:fill="FFFFFF"/>
        <w:ind w:right="442"/>
        <w:jc w:val="right"/>
        <w:rPr>
          <w:b/>
          <w:sz w:val="20"/>
          <w:szCs w:val="20"/>
        </w:rPr>
      </w:pPr>
    </w:p>
    <w:p w:rsidR="00724A57" w:rsidRDefault="00724A57">
      <w:pPr>
        <w:shd w:val="clear" w:color="auto" w:fill="FFFFFF"/>
        <w:ind w:right="442"/>
        <w:jc w:val="right"/>
        <w:rPr>
          <w:b/>
          <w:sz w:val="20"/>
          <w:szCs w:val="20"/>
        </w:rPr>
      </w:pPr>
    </w:p>
    <w:p w:rsidR="00724A57" w:rsidRDefault="00724A57">
      <w:pPr>
        <w:shd w:val="clear" w:color="auto" w:fill="FFFFFF"/>
        <w:ind w:right="442"/>
        <w:jc w:val="right"/>
        <w:rPr>
          <w:b/>
          <w:sz w:val="20"/>
          <w:szCs w:val="20"/>
        </w:rPr>
      </w:pPr>
    </w:p>
    <w:p w:rsidR="00724A57" w:rsidRDefault="00724A57">
      <w:pPr>
        <w:shd w:val="clear" w:color="auto" w:fill="FFFFFF"/>
        <w:ind w:right="442"/>
        <w:jc w:val="right"/>
        <w:rPr>
          <w:b/>
          <w:sz w:val="20"/>
          <w:szCs w:val="20"/>
        </w:rPr>
      </w:pPr>
    </w:p>
    <w:p w:rsidR="001B2799" w:rsidRDefault="001B2799">
      <w:pPr>
        <w:shd w:val="clear" w:color="auto" w:fill="FFFFFF"/>
        <w:ind w:right="442"/>
        <w:jc w:val="right"/>
        <w:rPr>
          <w:b/>
          <w:sz w:val="20"/>
          <w:szCs w:val="20"/>
        </w:rPr>
      </w:pPr>
    </w:p>
    <w:p w:rsidR="001B2799" w:rsidRDefault="001B2799">
      <w:pPr>
        <w:shd w:val="clear" w:color="auto" w:fill="FFFFFF"/>
        <w:ind w:right="442"/>
        <w:jc w:val="right"/>
        <w:rPr>
          <w:b/>
          <w:sz w:val="20"/>
          <w:szCs w:val="20"/>
        </w:rPr>
      </w:pPr>
    </w:p>
    <w:p w:rsidR="001B2799" w:rsidRDefault="001B2799">
      <w:pPr>
        <w:shd w:val="clear" w:color="auto" w:fill="FFFFFF"/>
        <w:ind w:right="442"/>
        <w:jc w:val="right"/>
        <w:rPr>
          <w:b/>
          <w:sz w:val="20"/>
          <w:szCs w:val="20"/>
        </w:rPr>
      </w:pPr>
    </w:p>
    <w:p w:rsidR="001B2799" w:rsidRDefault="001B2799">
      <w:pPr>
        <w:shd w:val="clear" w:color="auto" w:fill="FFFFFF"/>
        <w:ind w:right="442"/>
        <w:jc w:val="right"/>
        <w:rPr>
          <w:b/>
          <w:sz w:val="20"/>
          <w:szCs w:val="20"/>
        </w:rPr>
      </w:pPr>
    </w:p>
    <w:p w:rsidR="001B2799" w:rsidRDefault="001B2799">
      <w:pPr>
        <w:shd w:val="clear" w:color="auto" w:fill="FFFFFF"/>
        <w:ind w:right="442"/>
        <w:jc w:val="right"/>
        <w:rPr>
          <w:b/>
          <w:sz w:val="20"/>
          <w:szCs w:val="20"/>
        </w:rPr>
      </w:pPr>
    </w:p>
    <w:p w:rsidR="001B2799" w:rsidRDefault="001B2799">
      <w:pPr>
        <w:shd w:val="clear" w:color="auto" w:fill="FFFFFF"/>
        <w:ind w:right="442"/>
        <w:jc w:val="right"/>
        <w:rPr>
          <w:b/>
          <w:sz w:val="20"/>
          <w:szCs w:val="20"/>
        </w:rPr>
      </w:pPr>
    </w:p>
    <w:p w:rsidR="001B2799" w:rsidRDefault="001B2799">
      <w:pPr>
        <w:shd w:val="clear" w:color="auto" w:fill="FFFFFF"/>
        <w:ind w:right="442"/>
        <w:jc w:val="right"/>
        <w:rPr>
          <w:b/>
          <w:sz w:val="20"/>
          <w:szCs w:val="20"/>
        </w:rPr>
      </w:pPr>
    </w:p>
    <w:p w:rsidR="00724A57" w:rsidRDefault="00724A57">
      <w:pPr>
        <w:shd w:val="clear" w:color="auto" w:fill="FFFFFF"/>
        <w:ind w:right="442"/>
        <w:jc w:val="right"/>
        <w:rPr>
          <w:b/>
          <w:sz w:val="20"/>
          <w:szCs w:val="20"/>
        </w:rPr>
      </w:pPr>
    </w:p>
    <w:p w:rsidR="00724A57" w:rsidRDefault="00724A57">
      <w:pPr>
        <w:shd w:val="clear" w:color="auto" w:fill="FFFFFF"/>
        <w:ind w:right="442"/>
        <w:jc w:val="right"/>
        <w:rPr>
          <w:b/>
          <w:sz w:val="20"/>
          <w:szCs w:val="20"/>
        </w:rPr>
      </w:pPr>
    </w:p>
    <w:p w:rsidR="00D639C5" w:rsidRDefault="00D639C5">
      <w:pPr>
        <w:shd w:val="clear" w:color="auto" w:fill="FFFFFF"/>
        <w:ind w:right="442"/>
        <w:jc w:val="right"/>
        <w:rPr>
          <w:b/>
          <w:sz w:val="20"/>
          <w:szCs w:val="20"/>
        </w:rPr>
      </w:pPr>
    </w:p>
    <w:p w:rsidR="00D639C5" w:rsidRDefault="00724A57">
      <w:pPr>
        <w:shd w:val="clear" w:color="auto" w:fill="FFFFFF"/>
        <w:ind w:right="442"/>
        <w:jc w:val="right"/>
        <w:rPr>
          <w:b/>
          <w:sz w:val="20"/>
          <w:szCs w:val="20"/>
        </w:rPr>
      </w:pPr>
      <w:r>
        <w:rPr>
          <w:b/>
          <w:sz w:val="20"/>
          <w:szCs w:val="20"/>
        </w:rPr>
        <w:lastRenderedPageBreak/>
        <w:t xml:space="preserve">Додаток № 1 </w:t>
      </w:r>
    </w:p>
    <w:p w:rsidR="00D639C5" w:rsidRDefault="00724A57">
      <w:pPr>
        <w:shd w:val="clear" w:color="auto" w:fill="FFFFFF"/>
        <w:ind w:right="442"/>
        <w:jc w:val="right"/>
        <w:rPr>
          <w:b/>
          <w:sz w:val="20"/>
          <w:szCs w:val="20"/>
        </w:rPr>
      </w:pPr>
      <w:r>
        <w:rPr>
          <w:b/>
          <w:sz w:val="20"/>
          <w:szCs w:val="20"/>
        </w:rPr>
        <w:t>до тендерної документації</w:t>
      </w:r>
    </w:p>
    <w:p w:rsidR="00D639C5" w:rsidRDefault="00D639C5">
      <w:pPr>
        <w:ind w:left="6372"/>
        <w:rPr>
          <w:b/>
        </w:rPr>
      </w:pPr>
    </w:p>
    <w:p w:rsidR="00D639C5" w:rsidRDefault="00724A57">
      <w:pPr>
        <w:widowControl w:val="0"/>
        <w:tabs>
          <w:tab w:val="left" w:pos="4860"/>
        </w:tabs>
        <w:jc w:val="center"/>
        <w:rPr>
          <w:b/>
          <w:i/>
          <w:color w:val="000000"/>
          <w:sz w:val="28"/>
          <w:szCs w:val="28"/>
        </w:rPr>
      </w:pPr>
      <w:r>
        <w:rPr>
          <w:b/>
          <w:i/>
          <w:color w:val="000000"/>
          <w:sz w:val="28"/>
          <w:szCs w:val="28"/>
        </w:rPr>
        <w:t xml:space="preserve">Вимоги до якісних та кількісних показників </w:t>
      </w:r>
    </w:p>
    <w:p w:rsidR="00D639C5" w:rsidRDefault="00724A57">
      <w:pPr>
        <w:widowControl w:val="0"/>
        <w:tabs>
          <w:tab w:val="left" w:pos="4860"/>
        </w:tabs>
        <w:jc w:val="center"/>
        <w:rPr>
          <w:b/>
          <w:i/>
          <w:color w:val="000000"/>
          <w:sz w:val="28"/>
          <w:szCs w:val="28"/>
        </w:rPr>
      </w:pPr>
      <w:r>
        <w:rPr>
          <w:b/>
          <w:i/>
          <w:color w:val="000000"/>
          <w:sz w:val="28"/>
          <w:szCs w:val="28"/>
        </w:rPr>
        <w:t xml:space="preserve">(у відповідності до  відомостей обсягів робіт) </w:t>
      </w:r>
    </w:p>
    <w:p w:rsidR="00D639C5" w:rsidRDefault="00724A57">
      <w:pPr>
        <w:keepLines/>
        <w:jc w:val="center"/>
        <w:rPr>
          <w:b/>
          <w:i/>
          <w:sz w:val="22"/>
          <w:szCs w:val="22"/>
        </w:rPr>
      </w:pPr>
      <w:r>
        <w:rPr>
          <w:b/>
          <w:i/>
          <w:sz w:val="22"/>
          <w:szCs w:val="22"/>
        </w:rPr>
        <w:t xml:space="preserve">Код згідно ДК 021:2015: ДК 021:2015 – 45260000 - 7 – Покрівельні роботи та інші спеціалізовані будівельні роботи </w:t>
      </w:r>
    </w:p>
    <w:p w:rsidR="00D639C5" w:rsidRDefault="00724A57">
      <w:pPr>
        <w:keepLines/>
        <w:jc w:val="center"/>
        <w:rPr>
          <w:i/>
          <w:color w:val="000000"/>
          <w:sz w:val="22"/>
          <w:szCs w:val="22"/>
        </w:rPr>
      </w:pPr>
      <w:r>
        <w:rPr>
          <w:b/>
          <w:i/>
          <w:sz w:val="22"/>
          <w:szCs w:val="22"/>
        </w:rPr>
        <w:t xml:space="preserve">«Капітальний ремонт покрівлі будівлі 8 державної пожежно-рятувальної частини 5 державного пожежно-рятувального загону Головного управління ДСНС України у Рівннській області за адресою: м. Сарни, вул. Белгородська, 41» </w:t>
      </w:r>
    </w:p>
    <w:p w:rsidR="00D639C5" w:rsidRDefault="00D639C5">
      <w:pPr>
        <w:rPr>
          <w:i/>
          <w:color w:val="000000"/>
          <w:sz w:val="22"/>
          <w:szCs w:val="22"/>
        </w:rPr>
      </w:pPr>
    </w:p>
    <w:p w:rsidR="00D639C5" w:rsidRDefault="00724A57">
      <w:pPr>
        <w:rPr>
          <w:i/>
          <w:color w:val="000000"/>
          <w:sz w:val="22"/>
          <w:szCs w:val="22"/>
        </w:rPr>
      </w:pPr>
      <w:r>
        <w:rPr>
          <w:noProof/>
        </w:rPr>
        <w:drawing>
          <wp:inline distT="0" distB="0" distL="0" distR="0">
            <wp:extent cx="6105525" cy="62255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b="4261"/>
                    <a:stretch>
                      <a:fillRect/>
                    </a:stretch>
                  </pic:blipFill>
                  <pic:spPr>
                    <a:xfrm>
                      <a:off x="0" y="0"/>
                      <a:ext cx="6105525" cy="6225540"/>
                    </a:xfrm>
                    <a:prstGeom prst="rect">
                      <a:avLst/>
                    </a:prstGeom>
                    <a:ln/>
                  </pic:spPr>
                </pic:pic>
              </a:graphicData>
            </a:graphic>
          </wp:inline>
        </w:drawing>
      </w:r>
    </w:p>
    <w:p w:rsidR="00D639C5" w:rsidRDefault="00D6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0"/>
          <w:szCs w:val="20"/>
        </w:rPr>
      </w:pPr>
    </w:p>
    <w:p w:rsidR="00D639C5" w:rsidRDefault="00D6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0"/>
          <w:szCs w:val="20"/>
        </w:rPr>
      </w:pPr>
    </w:p>
    <w:p w:rsidR="00C05EEF" w:rsidRDefault="00C05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0"/>
          <w:szCs w:val="20"/>
        </w:rPr>
      </w:pPr>
    </w:p>
    <w:p w:rsidR="001B2799" w:rsidRDefault="001B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0"/>
          <w:szCs w:val="20"/>
        </w:rPr>
      </w:pPr>
    </w:p>
    <w:p w:rsidR="001B2799" w:rsidRDefault="001B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0"/>
          <w:szCs w:val="20"/>
        </w:rPr>
      </w:pPr>
    </w:p>
    <w:p w:rsidR="001B2799" w:rsidRDefault="001B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0"/>
          <w:szCs w:val="20"/>
        </w:rPr>
      </w:pPr>
    </w:p>
    <w:p w:rsidR="001B2799" w:rsidRDefault="001B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0"/>
          <w:szCs w:val="20"/>
        </w:rPr>
      </w:pPr>
    </w:p>
    <w:p w:rsidR="001B2799" w:rsidRDefault="001B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0"/>
          <w:szCs w:val="20"/>
        </w:rPr>
      </w:pPr>
    </w:p>
    <w:p w:rsidR="001B2799" w:rsidRDefault="001B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0"/>
          <w:szCs w:val="20"/>
        </w:rPr>
      </w:pPr>
    </w:p>
    <w:p w:rsidR="001B2799" w:rsidRDefault="001B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0"/>
          <w:szCs w:val="20"/>
        </w:rPr>
      </w:pPr>
    </w:p>
    <w:p w:rsidR="001B2799" w:rsidRDefault="001B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0"/>
          <w:szCs w:val="20"/>
        </w:rPr>
      </w:pPr>
    </w:p>
    <w:p w:rsidR="001B2799" w:rsidRDefault="001B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0"/>
          <w:szCs w:val="20"/>
        </w:rPr>
      </w:pPr>
    </w:p>
    <w:p w:rsidR="001B2799" w:rsidRDefault="001B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0"/>
          <w:szCs w:val="20"/>
        </w:rPr>
      </w:pPr>
    </w:p>
    <w:p w:rsidR="001B2799" w:rsidRDefault="001B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0"/>
          <w:szCs w:val="20"/>
        </w:rPr>
      </w:pPr>
    </w:p>
    <w:p w:rsidR="001B2799" w:rsidRDefault="001B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0"/>
          <w:szCs w:val="20"/>
        </w:rPr>
      </w:pPr>
    </w:p>
    <w:p w:rsidR="001B2799" w:rsidRDefault="001B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0"/>
          <w:szCs w:val="20"/>
        </w:rPr>
      </w:pPr>
    </w:p>
    <w:p w:rsidR="001B2799" w:rsidRDefault="001B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0"/>
          <w:szCs w:val="20"/>
        </w:rPr>
      </w:pPr>
    </w:p>
    <w:p w:rsidR="001B2799" w:rsidRDefault="001B2799" w:rsidP="001B2799">
      <w:pPr>
        <w:ind w:left="37" w:right="282"/>
        <w:jc w:val="center"/>
        <w:rPr>
          <w:b/>
          <w:spacing w:val="-2"/>
        </w:rPr>
      </w:pPr>
      <w:r>
        <w:rPr>
          <w:b/>
        </w:rPr>
        <w:t>Підсумкова</w:t>
      </w:r>
      <w:r>
        <w:rPr>
          <w:b/>
          <w:spacing w:val="-1"/>
        </w:rPr>
        <w:t xml:space="preserve"> </w:t>
      </w:r>
      <w:r>
        <w:rPr>
          <w:b/>
        </w:rPr>
        <w:t>відомість</w:t>
      </w:r>
      <w:r>
        <w:rPr>
          <w:b/>
          <w:spacing w:val="-1"/>
        </w:rPr>
        <w:t xml:space="preserve"> </w:t>
      </w:r>
      <w:r>
        <w:rPr>
          <w:b/>
          <w:spacing w:val="-2"/>
        </w:rPr>
        <w:t>ресурсів 1.1</w:t>
      </w:r>
    </w:p>
    <w:tbl>
      <w:tblPr>
        <w:tblW w:w="10375" w:type="dxa"/>
        <w:tblInd w:w="113" w:type="dxa"/>
        <w:tblLayout w:type="fixed"/>
        <w:tblLook w:val="04A0" w:firstRow="1" w:lastRow="0" w:firstColumn="1" w:lastColumn="0" w:noHBand="0" w:noVBand="1"/>
      </w:tblPr>
      <w:tblGrid>
        <w:gridCol w:w="312"/>
        <w:gridCol w:w="445"/>
        <w:gridCol w:w="611"/>
        <w:gridCol w:w="344"/>
        <w:gridCol w:w="635"/>
        <w:gridCol w:w="291"/>
        <w:gridCol w:w="812"/>
        <w:gridCol w:w="296"/>
        <w:gridCol w:w="290"/>
        <w:gridCol w:w="290"/>
        <w:gridCol w:w="1323"/>
        <w:gridCol w:w="2210"/>
        <w:gridCol w:w="232"/>
        <w:gridCol w:w="290"/>
        <w:gridCol w:w="659"/>
        <w:gridCol w:w="520"/>
        <w:gridCol w:w="439"/>
        <w:gridCol w:w="337"/>
        <w:gridCol w:w="39"/>
      </w:tblGrid>
      <w:tr w:rsidR="001B2799" w:rsidRPr="00030EB5" w:rsidTr="005B0EA8">
        <w:trPr>
          <w:trHeight w:val="366"/>
        </w:trPr>
        <w:tc>
          <w:tcPr>
            <w:tcW w:w="75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 xml:space="preserve">№ </w:t>
            </w:r>
            <w:r w:rsidRPr="00030EB5">
              <w:rPr>
                <w:rFonts w:ascii="Arial" w:hAnsi="Arial" w:cs="Arial"/>
                <w:color w:val="000000"/>
                <w:sz w:val="18"/>
                <w:szCs w:val="18"/>
              </w:rPr>
              <w:br/>
              <w:t>Ч.ч</w:t>
            </w:r>
          </w:p>
        </w:tc>
        <w:tc>
          <w:tcPr>
            <w:tcW w:w="159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Шифр</w:t>
            </w:r>
            <w:r w:rsidRPr="00030EB5">
              <w:rPr>
                <w:rFonts w:ascii="Arial" w:hAnsi="Arial" w:cs="Arial"/>
                <w:color w:val="000000"/>
                <w:sz w:val="18"/>
                <w:szCs w:val="18"/>
              </w:rPr>
              <w:br/>
              <w:t>ресурсу</w:t>
            </w:r>
          </w:p>
        </w:tc>
        <w:tc>
          <w:tcPr>
            <w:tcW w:w="5512" w:type="dxa"/>
            <w:gridSpan w:val="7"/>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B2799" w:rsidRPr="00030EB5" w:rsidRDefault="001B2799" w:rsidP="007264A5">
            <w:pPr>
              <w:ind w:right="634"/>
              <w:jc w:val="center"/>
              <w:rPr>
                <w:rFonts w:ascii="Arial" w:hAnsi="Arial" w:cs="Arial"/>
                <w:color w:val="000000"/>
                <w:sz w:val="18"/>
                <w:szCs w:val="18"/>
              </w:rPr>
            </w:pPr>
            <w:r w:rsidRPr="00030EB5">
              <w:rPr>
                <w:rFonts w:ascii="Arial" w:hAnsi="Arial" w:cs="Arial"/>
                <w:color w:val="000000"/>
                <w:sz w:val="18"/>
                <w:szCs w:val="18"/>
              </w:rPr>
              <w:t>Найменування</w:t>
            </w:r>
          </w:p>
        </w:tc>
        <w:tc>
          <w:tcPr>
            <w:tcW w:w="118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Одиниця</w:t>
            </w:r>
            <w:r w:rsidRPr="00030EB5">
              <w:rPr>
                <w:rFonts w:ascii="Arial" w:hAnsi="Arial" w:cs="Arial"/>
                <w:color w:val="000000"/>
                <w:sz w:val="18"/>
                <w:szCs w:val="18"/>
              </w:rPr>
              <w:br/>
              <w:t>виміру</w:t>
            </w:r>
          </w:p>
        </w:tc>
        <w:tc>
          <w:tcPr>
            <w:tcW w:w="1335"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Кіль-</w:t>
            </w:r>
            <w:r w:rsidRPr="00030EB5">
              <w:rPr>
                <w:rFonts w:ascii="Arial" w:hAnsi="Arial" w:cs="Arial"/>
                <w:color w:val="000000"/>
                <w:sz w:val="18"/>
                <w:szCs w:val="18"/>
              </w:rPr>
              <w:br/>
              <w:t>кість</w:t>
            </w:r>
          </w:p>
        </w:tc>
      </w:tr>
      <w:tr w:rsidR="001B2799" w:rsidRPr="00030EB5" w:rsidTr="005B0EA8">
        <w:trPr>
          <w:trHeight w:val="1193"/>
        </w:trPr>
        <w:tc>
          <w:tcPr>
            <w:tcW w:w="757" w:type="dxa"/>
            <w:gridSpan w:val="2"/>
            <w:vMerge/>
            <w:tcBorders>
              <w:top w:val="single" w:sz="4" w:space="0" w:color="000000"/>
              <w:left w:val="single" w:sz="4" w:space="0" w:color="000000"/>
              <w:bottom w:val="single" w:sz="4" w:space="0" w:color="000000"/>
              <w:right w:val="single" w:sz="4" w:space="0" w:color="000000"/>
            </w:tcBorders>
            <w:vAlign w:val="center"/>
            <w:hideMark/>
          </w:tcPr>
          <w:p w:rsidR="001B2799" w:rsidRPr="00030EB5" w:rsidRDefault="001B2799" w:rsidP="007264A5">
            <w:pPr>
              <w:rPr>
                <w:rFonts w:ascii="Arial" w:hAnsi="Arial" w:cs="Arial"/>
                <w:color w:val="000000"/>
                <w:sz w:val="18"/>
                <w:szCs w:val="18"/>
              </w:rPr>
            </w:pPr>
          </w:p>
        </w:tc>
        <w:tc>
          <w:tcPr>
            <w:tcW w:w="1590" w:type="dxa"/>
            <w:gridSpan w:val="3"/>
            <w:vMerge/>
            <w:tcBorders>
              <w:top w:val="single" w:sz="4" w:space="0" w:color="000000"/>
              <w:left w:val="single" w:sz="4" w:space="0" w:color="000000"/>
              <w:bottom w:val="single" w:sz="4" w:space="0" w:color="000000"/>
              <w:right w:val="single" w:sz="4" w:space="0" w:color="000000"/>
            </w:tcBorders>
            <w:vAlign w:val="center"/>
            <w:hideMark/>
          </w:tcPr>
          <w:p w:rsidR="001B2799" w:rsidRPr="00030EB5" w:rsidRDefault="001B2799" w:rsidP="007264A5">
            <w:pPr>
              <w:rPr>
                <w:rFonts w:ascii="Arial" w:hAnsi="Arial" w:cs="Arial"/>
                <w:color w:val="000000"/>
                <w:sz w:val="18"/>
                <w:szCs w:val="18"/>
              </w:rPr>
            </w:pPr>
          </w:p>
        </w:tc>
        <w:tc>
          <w:tcPr>
            <w:tcW w:w="5512" w:type="dxa"/>
            <w:gridSpan w:val="7"/>
            <w:vMerge/>
            <w:tcBorders>
              <w:top w:val="single" w:sz="4" w:space="0" w:color="000000"/>
              <w:left w:val="single" w:sz="4" w:space="0" w:color="000000"/>
              <w:bottom w:val="single" w:sz="4" w:space="0" w:color="000000"/>
              <w:right w:val="single" w:sz="4" w:space="0" w:color="000000"/>
            </w:tcBorders>
            <w:vAlign w:val="center"/>
            <w:hideMark/>
          </w:tcPr>
          <w:p w:rsidR="001B2799" w:rsidRPr="00030EB5" w:rsidRDefault="001B2799" w:rsidP="007264A5">
            <w:pPr>
              <w:rPr>
                <w:rFonts w:ascii="Arial" w:hAnsi="Arial" w:cs="Arial"/>
                <w:color w:val="000000"/>
                <w:sz w:val="18"/>
                <w:szCs w:val="18"/>
              </w:rPr>
            </w:pPr>
          </w:p>
        </w:tc>
        <w:tc>
          <w:tcPr>
            <w:tcW w:w="1181" w:type="dxa"/>
            <w:gridSpan w:val="3"/>
            <w:vMerge/>
            <w:tcBorders>
              <w:top w:val="single" w:sz="4" w:space="0" w:color="000000"/>
              <w:left w:val="single" w:sz="4" w:space="0" w:color="000000"/>
              <w:bottom w:val="single" w:sz="4" w:space="0" w:color="000000"/>
              <w:right w:val="single" w:sz="4" w:space="0" w:color="000000"/>
            </w:tcBorders>
            <w:vAlign w:val="center"/>
            <w:hideMark/>
          </w:tcPr>
          <w:p w:rsidR="001B2799" w:rsidRPr="00030EB5" w:rsidRDefault="001B2799" w:rsidP="007264A5">
            <w:pPr>
              <w:rPr>
                <w:rFonts w:ascii="Arial" w:hAnsi="Arial" w:cs="Arial"/>
                <w:color w:val="000000"/>
                <w:sz w:val="18"/>
                <w:szCs w:val="18"/>
              </w:rPr>
            </w:pPr>
          </w:p>
        </w:tc>
        <w:tc>
          <w:tcPr>
            <w:tcW w:w="1335" w:type="dxa"/>
            <w:gridSpan w:val="4"/>
            <w:vMerge/>
            <w:tcBorders>
              <w:top w:val="single" w:sz="4" w:space="0" w:color="000000"/>
              <w:left w:val="single" w:sz="4" w:space="0" w:color="000000"/>
              <w:bottom w:val="single" w:sz="4" w:space="0" w:color="000000"/>
              <w:right w:val="single" w:sz="4" w:space="0" w:color="000000"/>
            </w:tcBorders>
            <w:vAlign w:val="center"/>
            <w:hideMark/>
          </w:tcPr>
          <w:p w:rsidR="001B2799" w:rsidRPr="00030EB5" w:rsidRDefault="001B2799" w:rsidP="007264A5">
            <w:pPr>
              <w:rPr>
                <w:rFonts w:ascii="Arial" w:hAnsi="Arial" w:cs="Arial"/>
                <w:color w:val="000000"/>
                <w:sz w:val="18"/>
                <w:szCs w:val="18"/>
              </w:rPr>
            </w:pPr>
          </w:p>
        </w:tc>
      </w:tr>
      <w:tr w:rsidR="001B2799" w:rsidRPr="00030EB5" w:rsidTr="005B0EA8">
        <w:trPr>
          <w:trHeight w:val="277"/>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w:t>
            </w:r>
          </w:p>
        </w:tc>
        <w:tc>
          <w:tcPr>
            <w:tcW w:w="159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2</w:t>
            </w:r>
          </w:p>
        </w:tc>
        <w:tc>
          <w:tcPr>
            <w:tcW w:w="5512" w:type="dxa"/>
            <w:gridSpan w:val="7"/>
            <w:tcBorders>
              <w:top w:val="single" w:sz="4" w:space="0" w:color="000000"/>
              <w:left w:val="nil"/>
              <w:bottom w:val="single" w:sz="4" w:space="0" w:color="000000"/>
              <w:right w:val="single" w:sz="4" w:space="0" w:color="000000"/>
            </w:tcBorders>
            <w:shd w:val="clear" w:color="000000" w:fill="FFFFFF"/>
            <w:vAlign w:val="center"/>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3</w:t>
            </w:r>
          </w:p>
        </w:tc>
        <w:tc>
          <w:tcPr>
            <w:tcW w:w="1181" w:type="dxa"/>
            <w:gridSpan w:val="3"/>
            <w:tcBorders>
              <w:top w:val="nil"/>
              <w:left w:val="nil"/>
              <w:bottom w:val="single" w:sz="4" w:space="0" w:color="000000"/>
              <w:right w:val="single" w:sz="4" w:space="0" w:color="000000"/>
            </w:tcBorders>
            <w:shd w:val="clear" w:color="000000" w:fill="FFFFFF"/>
            <w:vAlign w:val="center"/>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4</w:t>
            </w:r>
          </w:p>
        </w:tc>
        <w:tc>
          <w:tcPr>
            <w:tcW w:w="1335" w:type="dxa"/>
            <w:gridSpan w:val="4"/>
            <w:tcBorders>
              <w:top w:val="single" w:sz="4" w:space="0" w:color="000000"/>
              <w:left w:val="nil"/>
              <w:bottom w:val="single" w:sz="4" w:space="0" w:color="000000"/>
              <w:right w:val="single" w:sz="4" w:space="0" w:color="000000"/>
            </w:tcBorders>
            <w:shd w:val="clear" w:color="000000" w:fill="FFFFFF"/>
            <w:vAlign w:val="center"/>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5</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1</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Витрати праці робітників-будiвельникiв</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люд.-год</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5089,13</w:t>
            </w:r>
          </w:p>
        </w:tc>
      </w:tr>
      <w:tr w:rsidR="001B2799" w:rsidRPr="00030EB5" w:rsidTr="005B0EA8">
        <w:trPr>
          <w:trHeight w:val="564"/>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2</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 </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Середній розряд робіт, які виконуються</w:t>
            </w:r>
            <w:r w:rsidRPr="00030EB5">
              <w:rPr>
                <w:rFonts w:ascii="Arial" w:hAnsi="Arial" w:cs="Arial"/>
                <w:color w:val="000000"/>
                <w:sz w:val="18"/>
                <w:szCs w:val="18"/>
              </w:rPr>
              <w:br/>
              <w:t>робітниками-будiвельниками</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розряд</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3</w:t>
            </w:r>
          </w:p>
        </w:tc>
      </w:tr>
      <w:tr w:rsidR="001B2799" w:rsidRPr="00030EB5" w:rsidTr="005B0EA8">
        <w:trPr>
          <w:trHeight w:val="564"/>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3</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3</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Витрати праці робочих, які зайняті управлінням і</w:t>
            </w:r>
            <w:r w:rsidRPr="00030EB5">
              <w:rPr>
                <w:rFonts w:ascii="Arial" w:hAnsi="Arial" w:cs="Arial"/>
                <w:color w:val="000000"/>
                <w:sz w:val="18"/>
                <w:szCs w:val="18"/>
              </w:rPr>
              <w:br/>
              <w:t>обслуговуванням машин</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люд.-год</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33,6</w:t>
            </w:r>
          </w:p>
        </w:tc>
      </w:tr>
      <w:tr w:rsidR="001B2799" w:rsidRPr="00030EB5" w:rsidTr="005B0EA8">
        <w:trPr>
          <w:trHeight w:val="564"/>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4</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 </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Середній розряд ланки робітників, які зайняті управлінням і</w:t>
            </w:r>
            <w:r w:rsidRPr="00030EB5">
              <w:rPr>
                <w:rFonts w:ascii="Arial" w:hAnsi="Arial" w:cs="Arial"/>
                <w:color w:val="000000"/>
                <w:sz w:val="18"/>
                <w:szCs w:val="18"/>
              </w:rPr>
              <w:br/>
              <w:t>обслуговуванням машин</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розряд</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3,7</w:t>
            </w:r>
          </w:p>
        </w:tc>
      </w:tr>
      <w:tr w:rsidR="001B2799" w:rsidRPr="00030EB5" w:rsidTr="005B0EA8">
        <w:trPr>
          <w:trHeight w:val="564"/>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5</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 </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Витрати праці робітників, заробітна плата яких передбачена</w:t>
            </w:r>
            <w:r w:rsidRPr="00030EB5">
              <w:rPr>
                <w:rFonts w:ascii="Arial" w:hAnsi="Arial" w:cs="Arial"/>
                <w:color w:val="000000"/>
                <w:sz w:val="18"/>
                <w:szCs w:val="18"/>
              </w:rPr>
              <w:br/>
              <w:t>в загальновиробничих витратах</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люд.-год</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610,1</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6</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 </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Разом кошторисна трудомісткість</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люд.-год</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5732,83</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7</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 </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Середній розряд робіт</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розряд</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3</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8</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КБМ202-970</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Кран переносний, вантажопідйомність 1 т</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маш.год</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0,5612</w:t>
            </w:r>
          </w:p>
        </w:tc>
      </w:tr>
      <w:tr w:rsidR="001B2799" w:rsidRPr="00030EB5" w:rsidTr="005B0EA8">
        <w:trPr>
          <w:trHeight w:val="564"/>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9</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КБМ205-401</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Компресори пересувні з електродвигуном, тиск 600 кПа [6</w:t>
            </w:r>
            <w:r w:rsidRPr="00030EB5">
              <w:rPr>
                <w:rFonts w:ascii="Arial" w:hAnsi="Arial" w:cs="Arial"/>
                <w:color w:val="000000"/>
                <w:sz w:val="18"/>
                <w:szCs w:val="18"/>
              </w:rPr>
              <w:br/>
              <w:t>ат], продуктивність 0,5 м3/хв</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маш.год</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70,392</w:t>
            </w:r>
          </w:p>
        </w:tc>
      </w:tr>
      <w:tr w:rsidR="001B2799" w:rsidRPr="00030EB5" w:rsidTr="005B0EA8">
        <w:trPr>
          <w:trHeight w:val="564"/>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10</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КБМ234-101</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Агрегати фарбувальні високого тиску для фарбування</w:t>
            </w:r>
            <w:r w:rsidRPr="00030EB5">
              <w:rPr>
                <w:rFonts w:ascii="Arial" w:hAnsi="Arial" w:cs="Arial"/>
                <w:color w:val="000000"/>
                <w:sz w:val="18"/>
                <w:szCs w:val="18"/>
              </w:rPr>
              <w:br/>
              <w:t>поверхонь конструкцій, потужність 1 кВт</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маш.год</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69,006</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11</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С201-12-И2</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Автомобілі бортові, вантажопідйомність 5 т</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маш-год</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5,9534</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12</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СН201-12-И1</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Автомобілі бортові, вантажопідйомність 5 т</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маш-год</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6,24</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13</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СН202-970-И3</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Кран переносний, вантажопідйомність 1 т</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маш-год</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13,74452</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14</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5</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Будівельне сміття</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т</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1,098</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15</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 С111-32</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Листи азбестоцементні хвилясті звичайного профілю,</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м2</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425</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16</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С111-167-И1</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Цвяхи дротяні круглі формувальні 3,0х100 мм</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т</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0,02507</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17</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С111-176-И2</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Цвяхи будівельні з конічною головкою 5,0х120 мм</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т</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0,1529</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18</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С111-181-И1</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Цвяхи будівельні з плоскою головкою 3,0х80 мм</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т</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0,00277</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19</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С111-181-И2</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Цвяхи будівельні з плоскою головкою3,0х80 мм</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т</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0,01074</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20</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С111-782-И1</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Поковки з квадратних заготовок, маса 1,8 кг</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т</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0,095</w:t>
            </w:r>
          </w:p>
        </w:tc>
      </w:tr>
      <w:tr w:rsidR="001B2799" w:rsidRPr="00030EB5" w:rsidTr="005B0EA8">
        <w:trPr>
          <w:trHeight w:val="505"/>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21</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С111-1720-И3</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Плівка пароізоляційна</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м2</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1921,0058</w:t>
            </w:r>
            <w:r w:rsidRPr="00030EB5">
              <w:rPr>
                <w:rFonts w:ascii="Arial" w:hAnsi="Arial" w:cs="Arial"/>
                <w:color w:val="000000"/>
                <w:sz w:val="18"/>
                <w:szCs w:val="18"/>
              </w:rPr>
              <w:br/>
              <w:t>7</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22</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С111-2112-И2</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Піна монтажна</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л</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w:t>
            </w:r>
          </w:p>
        </w:tc>
      </w:tr>
      <w:tr w:rsidR="001B2799" w:rsidRPr="00030EB5" w:rsidTr="005B0EA8">
        <w:trPr>
          <w:trHeight w:val="564"/>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23</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С112-23-И2</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Бруски обрізні з хвойних порід, довжина 4-6,5 м, ширина</w:t>
            </w:r>
            <w:r w:rsidRPr="00030EB5">
              <w:rPr>
                <w:rFonts w:ascii="Arial" w:hAnsi="Arial" w:cs="Arial"/>
                <w:color w:val="000000"/>
                <w:sz w:val="18"/>
                <w:szCs w:val="18"/>
              </w:rPr>
              <w:br/>
              <w:t>75-150 мм, товщина 40-75 мм, I сорт</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м3</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4,029</w:t>
            </w:r>
          </w:p>
        </w:tc>
      </w:tr>
      <w:tr w:rsidR="001B2799" w:rsidRPr="00030EB5" w:rsidTr="005B0EA8">
        <w:trPr>
          <w:trHeight w:val="564"/>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24</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С112-49-И1</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Дошки обрізні з хвойних порід, довжина 4-6,5 м, ширина</w:t>
            </w:r>
            <w:r w:rsidRPr="00030EB5">
              <w:rPr>
                <w:rFonts w:ascii="Arial" w:hAnsi="Arial" w:cs="Arial"/>
                <w:color w:val="000000"/>
                <w:sz w:val="18"/>
                <w:szCs w:val="18"/>
              </w:rPr>
              <w:br/>
              <w:t>75-150 мм, товщина 19,22 мм, III сорт</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м3</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4,86026</w:t>
            </w:r>
          </w:p>
        </w:tc>
      </w:tr>
      <w:tr w:rsidR="001B2799" w:rsidRPr="00030EB5" w:rsidTr="005B0EA8">
        <w:trPr>
          <w:trHeight w:val="564"/>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25</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С112-59-И2</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Дошки обрізні з хвойних порід, довжина 4-6,5 м, ширина</w:t>
            </w:r>
            <w:r w:rsidRPr="00030EB5">
              <w:rPr>
                <w:rFonts w:ascii="Arial" w:hAnsi="Arial" w:cs="Arial"/>
                <w:color w:val="000000"/>
                <w:sz w:val="18"/>
                <w:szCs w:val="18"/>
              </w:rPr>
              <w:br/>
              <w:t>75-150 мм, товщина 44 мм і більше, I сорт</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м3</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2,075</w:t>
            </w:r>
          </w:p>
        </w:tc>
      </w:tr>
      <w:tr w:rsidR="001B2799" w:rsidRPr="00030EB5" w:rsidTr="005B0EA8">
        <w:trPr>
          <w:trHeight w:val="564"/>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26</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С112-60-И2</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Дошки обрізні з хвойних порід, довжина 4-6,5 м, ширина</w:t>
            </w:r>
            <w:r w:rsidRPr="00030EB5">
              <w:rPr>
                <w:rFonts w:ascii="Arial" w:hAnsi="Arial" w:cs="Arial"/>
                <w:color w:val="000000"/>
                <w:sz w:val="18"/>
                <w:szCs w:val="18"/>
              </w:rPr>
              <w:br/>
              <w:t>75-150 мм, товщина 44 мм і більше, II сорт</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м3</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3,43362</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27</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С112-85-И1</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Дошка 100-30мм</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м3</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19,19998</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28</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С123-217-И2</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ДВері металопластикові</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м2</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3,2</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29</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С123-521</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Дерев'яні деталі риштувань</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м3</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0,04035</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30</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С1545-44</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Дюбель-цвях ДГПШ 4,5х50 мм</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100шт</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0,12</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31</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С1545-8901</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Ринви</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м</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172,32557</w:t>
            </w:r>
          </w:p>
        </w:tc>
      </w:tr>
      <w:tr w:rsidR="001B2799" w:rsidRPr="00030EB5" w:rsidTr="005B0EA8">
        <w:trPr>
          <w:gridAfter w:val="1"/>
          <w:wAfter w:w="39" w:type="dxa"/>
          <w:trHeight w:val="29"/>
        </w:trPr>
        <w:tc>
          <w:tcPr>
            <w:tcW w:w="312" w:type="dxa"/>
            <w:tcBorders>
              <w:top w:val="nil"/>
              <w:left w:val="nil"/>
              <w:bottom w:val="nil"/>
              <w:right w:val="nil"/>
            </w:tcBorders>
            <w:shd w:val="clear" w:color="auto" w:fill="auto"/>
            <w:hideMark/>
          </w:tcPr>
          <w:p w:rsidR="001B2799" w:rsidRPr="00030EB5" w:rsidRDefault="001B2799" w:rsidP="007264A5">
            <w:pPr>
              <w:jc w:val="right"/>
              <w:rPr>
                <w:rFonts w:ascii="Arial" w:hAnsi="Arial" w:cs="Arial"/>
                <w:color w:val="000000"/>
                <w:sz w:val="18"/>
                <w:szCs w:val="18"/>
              </w:rPr>
            </w:pPr>
          </w:p>
        </w:tc>
        <w:tc>
          <w:tcPr>
            <w:tcW w:w="445" w:type="dxa"/>
            <w:tcBorders>
              <w:top w:val="nil"/>
              <w:left w:val="nil"/>
              <w:bottom w:val="nil"/>
              <w:right w:val="nil"/>
            </w:tcBorders>
            <w:shd w:val="clear" w:color="auto" w:fill="auto"/>
            <w:hideMark/>
          </w:tcPr>
          <w:p w:rsidR="001B2799" w:rsidRPr="00030EB5" w:rsidRDefault="001B2799" w:rsidP="007264A5">
            <w:pPr>
              <w:rPr>
                <w:sz w:val="20"/>
                <w:szCs w:val="20"/>
              </w:rPr>
            </w:pPr>
          </w:p>
        </w:tc>
        <w:tc>
          <w:tcPr>
            <w:tcW w:w="611" w:type="dxa"/>
            <w:tcBorders>
              <w:top w:val="nil"/>
              <w:left w:val="nil"/>
              <w:bottom w:val="nil"/>
              <w:right w:val="nil"/>
            </w:tcBorders>
            <w:shd w:val="clear" w:color="auto" w:fill="auto"/>
            <w:hideMark/>
          </w:tcPr>
          <w:p w:rsidR="001B2799" w:rsidRPr="00030EB5" w:rsidRDefault="001B2799" w:rsidP="007264A5">
            <w:pPr>
              <w:rPr>
                <w:sz w:val="20"/>
                <w:szCs w:val="20"/>
              </w:rPr>
            </w:pPr>
          </w:p>
        </w:tc>
        <w:tc>
          <w:tcPr>
            <w:tcW w:w="344" w:type="dxa"/>
            <w:tcBorders>
              <w:top w:val="nil"/>
              <w:left w:val="nil"/>
              <w:bottom w:val="nil"/>
              <w:right w:val="nil"/>
            </w:tcBorders>
            <w:shd w:val="clear" w:color="auto" w:fill="auto"/>
            <w:hideMark/>
          </w:tcPr>
          <w:p w:rsidR="001B2799" w:rsidRPr="00030EB5" w:rsidRDefault="001B2799" w:rsidP="007264A5">
            <w:pPr>
              <w:rPr>
                <w:sz w:val="20"/>
                <w:szCs w:val="20"/>
              </w:rPr>
            </w:pPr>
          </w:p>
        </w:tc>
        <w:tc>
          <w:tcPr>
            <w:tcW w:w="635" w:type="dxa"/>
            <w:tcBorders>
              <w:top w:val="nil"/>
              <w:left w:val="nil"/>
              <w:bottom w:val="nil"/>
              <w:right w:val="nil"/>
            </w:tcBorders>
            <w:shd w:val="clear" w:color="auto" w:fill="auto"/>
            <w:hideMark/>
          </w:tcPr>
          <w:p w:rsidR="001B2799" w:rsidRPr="00030EB5" w:rsidRDefault="001B2799" w:rsidP="007264A5">
            <w:pPr>
              <w:rPr>
                <w:sz w:val="20"/>
                <w:szCs w:val="20"/>
              </w:rPr>
            </w:pPr>
          </w:p>
        </w:tc>
        <w:tc>
          <w:tcPr>
            <w:tcW w:w="291" w:type="dxa"/>
            <w:tcBorders>
              <w:top w:val="nil"/>
              <w:left w:val="nil"/>
              <w:bottom w:val="nil"/>
              <w:right w:val="nil"/>
            </w:tcBorders>
            <w:shd w:val="clear" w:color="auto" w:fill="auto"/>
            <w:hideMark/>
          </w:tcPr>
          <w:p w:rsidR="001B2799" w:rsidRPr="00030EB5" w:rsidRDefault="001B2799" w:rsidP="007264A5">
            <w:pPr>
              <w:rPr>
                <w:sz w:val="20"/>
                <w:szCs w:val="20"/>
              </w:rPr>
            </w:pPr>
          </w:p>
        </w:tc>
        <w:tc>
          <w:tcPr>
            <w:tcW w:w="812" w:type="dxa"/>
            <w:tcBorders>
              <w:top w:val="nil"/>
              <w:left w:val="nil"/>
              <w:bottom w:val="nil"/>
              <w:right w:val="nil"/>
            </w:tcBorders>
            <w:shd w:val="clear" w:color="auto" w:fill="auto"/>
            <w:hideMark/>
          </w:tcPr>
          <w:p w:rsidR="001B2799" w:rsidRPr="00030EB5" w:rsidRDefault="001B2799" w:rsidP="007264A5">
            <w:pPr>
              <w:rPr>
                <w:sz w:val="20"/>
                <w:szCs w:val="20"/>
              </w:rPr>
            </w:pPr>
          </w:p>
        </w:tc>
        <w:tc>
          <w:tcPr>
            <w:tcW w:w="296" w:type="dxa"/>
            <w:tcBorders>
              <w:top w:val="nil"/>
              <w:left w:val="nil"/>
              <w:bottom w:val="nil"/>
              <w:right w:val="nil"/>
            </w:tcBorders>
            <w:shd w:val="clear" w:color="auto" w:fill="auto"/>
            <w:hideMark/>
          </w:tcPr>
          <w:p w:rsidR="001B2799" w:rsidRPr="00030EB5" w:rsidRDefault="001B2799" w:rsidP="007264A5">
            <w:pPr>
              <w:rPr>
                <w:sz w:val="20"/>
                <w:szCs w:val="20"/>
              </w:rPr>
            </w:pPr>
          </w:p>
        </w:tc>
        <w:tc>
          <w:tcPr>
            <w:tcW w:w="290" w:type="dxa"/>
            <w:tcBorders>
              <w:top w:val="nil"/>
              <w:left w:val="nil"/>
              <w:bottom w:val="nil"/>
              <w:right w:val="nil"/>
            </w:tcBorders>
            <w:shd w:val="clear" w:color="auto" w:fill="auto"/>
            <w:hideMark/>
          </w:tcPr>
          <w:p w:rsidR="001B2799" w:rsidRPr="00030EB5" w:rsidRDefault="001B2799" w:rsidP="007264A5">
            <w:pPr>
              <w:rPr>
                <w:sz w:val="20"/>
                <w:szCs w:val="20"/>
              </w:rPr>
            </w:pPr>
          </w:p>
        </w:tc>
        <w:tc>
          <w:tcPr>
            <w:tcW w:w="290" w:type="dxa"/>
            <w:tcBorders>
              <w:top w:val="nil"/>
              <w:left w:val="nil"/>
              <w:bottom w:val="nil"/>
              <w:right w:val="nil"/>
            </w:tcBorders>
            <w:shd w:val="clear" w:color="auto" w:fill="auto"/>
            <w:hideMark/>
          </w:tcPr>
          <w:p w:rsidR="001B2799" w:rsidRPr="00030EB5" w:rsidRDefault="001B2799" w:rsidP="007264A5">
            <w:pPr>
              <w:rPr>
                <w:sz w:val="20"/>
                <w:szCs w:val="20"/>
              </w:rPr>
            </w:pPr>
          </w:p>
        </w:tc>
        <w:tc>
          <w:tcPr>
            <w:tcW w:w="1323" w:type="dxa"/>
            <w:tcBorders>
              <w:top w:val="nil"/>
              <w:left w:val="nil"/>
              <w:bottom w:val="nil"/>
              <w:right w:val="nil"/>
            </w:tcBorders>
            <w:shd w:val="clear" w:color="auto" w:fill="auto"/>
            <w:hideMark/>
          </w:tcPr>
          <w:p w:rsidR="001B2799" w:rsidRPr="00030EB5" w:rsidRDefault="001B2799" w:rsidP="007264A5">
            <w:pPr>
              <w:rPr>
                <w:sz w:val="20"/>
                <w:szCs w:val="20"/>
              </w:rPr>
            </w:pPr>
          </w:p>
        </w:tc>
        <w:tc>
          <w:tcPr>
            <w:tcW w:w="2442" w:type="dxa"/>
            <w:gridSpan w:val="2"/>
            <w:tcBorders>
              <w:top w:val="nil"/>
              <w:left w:val="nil"/>
              <w:bottom w:val="nil"/>
              <w:right w:val="nil"/>
            </w:tcBorders>
            <w:shd w:val="clear" w:color="auto" w:fill="auto"/>
            <w:hideMark/>
          </w:tcPr>
          <w:p w:rsidR="001B2799" w:rsidRPr="00030EB5" w:rsidRDefault="001B2799" w:rsidP="007264A5">
            <w:pPr>
              <w:rPr>
                <w:sz w:val="20"/>
                <w:szCs w:val="20"/>
              </w:rPr>
            </w:pPr>
          </w:p>
        </w:tc>
        <w:tc>
          <w:tcPr>
            <w:tcW w:w="290" w:type="dxa"/>
            <w:tcBorders>
              <w:top w:val="nil"/>
              <w:left w:val="nil"/>
              <w:bottom w:val="nil"/>
              <w:right w:val="nil"/>
            </w:tcBorders>
            <w:shd w:val="clear" w:color="auto" w:fill="auto"/>
            <w:hideMark/>
          </w:tcPr>
          <w:p w:rsidR="001B2799" w:rsidRPr="00030EB5" w:rsidRDefault="001B2799" w:rsidP="007264A5">
            <w:pPr>
              <w:rPr>
                <w:sz w:val="20"/>
                <w:szCs w:val="20"/>
              </w:rPr>
            </w:pPr>
          </w:p>
        </w:tc>
        <w:tc>
          <w:tcPr>
            <w:tcW w:w="1179" w:type="dxa"/>
            <w:gridSpan w:val="2"/>
            <w:tcBorders>
              <w:top w:val="nil"/>
              <w:left w:val="nil"/>
              <w:bottom w:val="nil"/>
              <w:right w:val="nil"/>
            </w:tcBorders>
            <w:shd w:val="clear" w:color="auto" w:fill="auto"/>
            <w:hideMark/>
          </w:tcPr>
          <w:p w:rsidR="001B2799" w:rsidRPr="00030EB5" w:rsidRDefault="001B2799" w:rsidP="007264A5">
            <w:pPr>
              <w:rPr>
                <w:sz w:val="20"/>
                <w:szCs w:val="20"/>
              </w:rPr>
            </w:pPr>
          </w:p>
        </w:tc>
        <w:tc>
          <w:tcPr>
            <w:tcW w:w="439" w:type="dxa"/>
            <w:tcBorders>
              <w:top w:val="nil"/>
              <w:left w:val="nil"/>
              <w:bottom w:val="nil"/>
              <w:right w:val="nil"/>
            </w:tcBorders>
            <w:shd w:val="clear" w:color="auto" w:fill="auto"/>
            <w:hideMark/>
          </w:tcPr>
          <w:p w:rsidR="001B2799" w:rsidRPr="00030EB5" w:rsidRDefault="001B2799" w:rsidP="007264A5">
            <w:pPr>
              <w:rPr>
                <w:sz w:val="20"/>
                <w:szCs w:val="20"/>
              </w:rPr>
            </w:pPr>
          </w:p>
        </w:tc>
        <w:tc>
          <w:tcPr>
            <w:tcW w:w="337" w:type="dxa"/>
            <w:tcBorders>
              <w:top w:val="nil"/>
              <w:left w:val="nil"/>
              <w:bottom w:val="nil"/>
              <w:right w:val="nil"/>
            </w:tcBorders>
            <w:shd w:val="clear" w:color="auto" w:fill="auto"/>
            <w:hideMark/>
          </w:tcPr>
          <w:p w:rsidR="001B2799" w:rsidRPr="00030EB5" w:rsidRDefault="001B2799" w:rsidP="007264A5">
            <w:pPr>
              <w:rPr>
                <w:sz w:val="20"/>
                <w:szCs w:val="20"/>
              </w:rPr>
            </w:pP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32</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С171-10031-И2</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Заглушка для ринв</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шт</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12,00001</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33</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С171-10031-И2</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Кріплення для ринв</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шт</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310,07268</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34</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С171-10031-И3</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Коліно для ринв</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шт</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54</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35</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С171-10031-И3</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Муфта для ринв</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шт</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55</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lastRenderedPageBreak/>
              <w:t>36</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С171-10031-И4</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Воронка  для ринв</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шт</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16</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37</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С171-10861</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Конькова планка  довжиною 2 м</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п.м</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97,99995</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38</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С171-10882</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Капельник</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п.м</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175,00005</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39</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С171-10882</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Карнизна планка</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п.м</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53,99996</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40</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С171-1089-1</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Кут зовнішній</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п.м</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179</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41</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С171-10941</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Снігозадержувач VLEP</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шт</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98,99997</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42</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С171-2172-1</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Єндова</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м</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7,49998</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43</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С171-21981-И2</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Саморізи 3,5х25 мм</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шт</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616,74419</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44</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С171-2654-1</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Водостічна труба</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м</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111</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45</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С171-28622-И2</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Вогнезахисний  матеріал по дереву DEFENDER</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кг</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140,00002</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46</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С171-30051</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Кріплення для труб</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шт</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54</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47</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С171-30491-И2</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Металопрофіль</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м2</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181,16452</w:t>
            </w:r>
          </w:p>
        </w:tc>
      </w:tr>
      <w:tr w:rsidR="001B2799" w:rsidRPr="00030EB5" w:rsidTr="005B0EA8">
        <w:trPr>
          <w:trHeight w:val="505"/>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48</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С171-30851</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Гвинти самонарізні</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шт</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12904,704</w:t>
            </w:r>
            <w:r w:rsidRPr="00030EB5">
              <w:rPr>
                <w:rFonts w:ascii="Arial" w:hAnsi="Arial" w:cs="Arial"/>
                <w:color w:val="000000"/>
                <w:sz w:val="18"/>
                <w:szCs w:val="18"/>
              </w:rPr>
              <w:br/>
              <w:t>3</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49</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С172-858-1</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Коліна простi</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шт</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71,99999</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50</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С172-858-1</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L-планка</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шт</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90</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51</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С172-858-1</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Кут внутрішній</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шт</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179</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52</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С172-858-1-И1</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Дюбель</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шт</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54</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53</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С172-7031-И1</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Кріплення крокв</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шт</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31,25</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54</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С179-6122</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Металопрофіль 0,6мм</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м2</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1297,92</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55</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С179-6122</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Металопрофіль 0,6мм</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м2</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381,718</w:t>
            </w:r>
          </w:p>
        </w:tc>
      </w:tr>
      <w:tr w:rsidR="001B2799" w:rsidRPr="00030EB5" w:rsidTr="005B0EA8">
        <w:trPr>
          <w:trHeight w:val="292"/>
        </w:trPr>
        <w:tc>
          <w:tcPr>
            <w:tcW w:w="757"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56</w:t>
            </w:r>
          </w:p>
        </w:tc>
        <w:tc>
          <w:tcPr>
            <w:tcW w:w="1590" w:type="dxa"/>
            <w:gridSpan w:val="3"/>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 С1999-9009</w:t>
            </w:r>
          </w:p>
        </w:tc>
        <w:tc>
          <w:tcPr>
            <w:tcW w:w="5512" w:type="dxa"/>
            <w:gridSpan w:val="7"/>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Дрова</w:t>
            </w:r>
          </w:p>
        </w:tc>
        <w:tc>
          <w:tcPr>
            <w:tcW w:w="1181" w:type="dxa"/>
            <w:gridSpan w:val="3"/>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м3</w:t>
            </w:r>
          </w:p>
        </w:tc>
        <w:tc>
          <w:tcPr>
            <w:tcW w:w="1335" w:type="dxa"/>
            <w:gridSpan w:val="4"/>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6,948</w:t>
            </w:r>
          </w:p>
        </w:tc>
      </w:tr>
    </w:tbl>
    <w:p w:rsidR="001B2799" w:rsidRDefault="001B2799" w:rsidP="001B2799">
      <w:pPr>
        <w:ind w:left="37" w:right="282"/>
        <w:jc w:val="center"/>
        <w:rPr>
          <w:b/>
          <w:spacing w:val="-2"/>
        </w:rPr>
      </w:pPr>
    </w:p>
    <w:p w:rsidR="001B2799" w:rsidRDefault="001B2799" w:rsidP="001B2799">
      <w:pPr>
        <w:ind w:left="37" w:right="282"/>
        <w:jc w:val="center"/>
        <w:rPr>
          <w:b/>
          <w:spacing w:val="-2"/>
        </w:rPr>
      </w:pPr>
      <w:r>
        <w:rPr>
          <w:b/>
        </w:rPr>
        <w:t>Підсумкова</w:t>
      </w:r>
      <w:r>
        <w:rPr>
          <w:b/>
          <w:spacing w:val="-1"/>
        </w:rPr>
        <w:t xml:space="preserve"> </w:t>
      </w:r>
      <w:r>
        <w:rPr>
          <w:b/>
        </w:rPr>
        <w:t>відомість</w:t>
      </w:r>
      <w:r>
        <w:rPr>
          <w:b/>
          <w:spacing w:val="-1"/>
        </w:rPr>
        <w:t xml:space="preserve"> </w:t>
      </w:r>
      <w:r>
        <w:rPr>
          <w:b/>
          <w:spacing w:val="-2"/>
        </w:rPr>
        <w:t>ресурсів 1.2</w:t>
      </w:r>
    </w:p>
    <w:p w:rsidR="001B2799" w:rsidRDefault="001B2799" w:rsidP="001B2799">
      <w:pPr>
        <w:ind w:left="37" w:right="282"/>
        <w:jc w:val="center"/>
        <w:rPr>
          <w:b/>
        </w:rPr>
      </w:pPr>
    </w:p>
    <w:p w:rsidR="001B2799" w:rsidRDefault="001B2799" w:rsidP="001B2799">
      <w:pPr>
        <w:ind w:left="37" w:right="282"/>
        <w:jc w:val="center"/>
        <w:rPr>
          <w:b/>
        </w:rPr>
      </w:pPr>
    </w:p>
    <w:tbl>
      <w:tblPr>
        <w:tblW w:w="9620" w:type="dxa"/>
        <w:tblInd w:w="113" w:type="dxa"/>
        <w:tblLook w:val="04A0" w:firstRow="1" w:lastRow="0" w:firstColumn="1" w:lastColumn="0" w:noHBand="0" w:noVBand="1"/>
      </w:tblPr>
      <w:tblGrid>
        <w:gridCol w:w="660"/>
        <w:gridCol w:w="1400"/>
        <w:gridCol w:w="5600"/>
        <w:gridCol w:w="920"/>
        <w:gridCol w:w="1040"/>
      </w:tblGrid>
      <w:tr w:rsidR="001B2799" w:rsidRPr="00030EB5" w:rsidTr="007264A5">
        <w:trPr>
          <w:trHeight w:val="297"/>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w:t>
            </w:r>
          </w:p>
        </w:tc>
        <w:tc>
          <w:tcPr>
            <w:tcW w:w="14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1</w:t>
            </w:r>
          </w:p>
        </w:tc>
        <w:tc>
          <w:tcPr>
            <w:tcW w:w="56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Витрати праці робітників-будiвельникiв</w:t>
            </w:r>
          </w:p>
        </w:tc>
        <w:tc>
          <w:tcPr>
            <w:tcW w:w="92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люд.-год</w:t>
            </w:r>
          </w:p>
        </w:tc>
        <w:tc>
          <w:tcPr>
            <w:tcW w:w="104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99,21</w:t>
            </w:r>
          </w:p>
        </w:tc>
      </w:tr>
      <w:tr w:rsidR="001B2799" w:rsidRPr="00030EB5" w:rsidTr="007264A5">
        <w:trPr>
          <w:trHeight w:val="573"/>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2</w:t>
            </w:r>
          </w:p>
        </w:tc>
        <w:tc>
          <w:tcPr>
            <w:tcW w:w="14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 </w:t>
            </w:r>
          </w:p>
        </w:tc>
        <w:tc>
          <w:tcPr>
            <w:tcW w:w="56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Середній розряд робіт, які виконуються</w:t>
            </w:r>
            <w:r w:rsidRPr="00030EB5">
              <w:rPr>
                <w:rFonts w:ascii="Arial" w:hAnsi="Arial" w:cs="Arial"/>
                <w:color w:val="000000"/>
                <w:sz w:val="18"/>
                <w:szCs w:val="18"/>
              </w:rPr>
              <w:br/>
              <w:t>робітниками-будiвельниками</w:t>
            </w:r>
          </w:p>
        </w:tc>
        <w:tc>
          <w:tcPr>
            <w:tcW w:w="920" w:type="dxa"/>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розряд</w:t>
            </w:r>
          </w:p>
        </w:tc>
        <w:tc>
          <w:tcPr>
            <w:tcW w:w="104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3,8</w:t>
            </w:r>
          </w:p>
        </w:tc>
      </w:tr>
      <w:tr w:rsidR="001B2799" w:rsidRPr="00030EB5" w:rsidTr="007264A5">
        <w:trPr>
          <w:trHeight w:val="297"/>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3</w:t>
            </w:r>
          </w:p>
        </w:tc>
        <w:tc>
          <w:tcPr>
            <w:tcW w:w="14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27</w:t>
            </w:r>
          </w:p>
        </w:tc>
        <w:tc>
          <w:tcPr>
            <w:tcW w:w="56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Витрати праці робочих-монтажників</w:t>
            </w:r>
          </w:p>
        </w:tc>
        <w:tc>
          <w:tcPr>
            <w:tcW w:w="920" w:type="dxa"/>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люд.-год</w:t>
            </w:r>
          </w:p>
        </w:tc>
        <w:tc>
          <w:tcPr>
            <w:tcW w:w="104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75,68</w:t>
            </w:r>
          </w:p>
        </w:tc>
      </w:tr>
      <w:tr w:rsidR="001B2799" w:rsidRPr="00030EB5" w:rsidTr="007264A5">
        <w:trPr>
          <w:trHeight w:val="573"/>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4</w:t>
            </w:r>
          </w:p>
        </w:tc>
        <w:tc>
          <w:tcPr>
            <w:tcW w:w="14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 </w:t>
            </w:r>
          </w:p>
        </w:tc>
        <w:tc>
          <w:tcPr>
            <w:tcW w:w="56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Середній розряд робіт, які виконуються</w:t>
            </w:r>
            <w:r w:rsidRPr="00030EB5">
              <w:rPr>
                <w:rFonts w:ascii="Arial" w:hAnsi="Arial" w:cs="Arial"/>
                <w:color w:val="000000"/>
                <w:sz w:val="18"/>
                <w:szCs w:val="18"/>
              </w:rPr>
              <w:br/>
              <w:t>робiтниками-монтажниками</w:t>
            </w:r>
          </w:p>
        </w:tc>
        <w:tc>
          <w:tcPr>
            <w:tcW w:w="920" w:type="dxa"/>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розряд</w:t>
            </w:r>
          </w:p>
        </w:tc>
        <w:tc>
          <w:tcPr>
            <w:tcW w:w="104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3,8</w:t>
            </w:r>
          </w:p>
        </w:tc>
      </w:tr>
      <w:tr w:rsidR="001B2799" w:rsidRPr="00030EB5" w:rsidTr="007264A5">
        <w:trPr>
          <w:trHeight w:val="573"/>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5</w:t>
            </w:r>
          </w:p>
        </w:tc>
        <w:tc>
          <w:tcPr>
            <w:tcW w:w="14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 </w:t>
            </w:r>
          </w:p>
        </w:tc>
        <w:tc>
          <w:tcPr>
            <w:tcW w:w="56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Витрати праці робітників, заробітна плата яких передбачена</w:t>
            </w:r>
            <w:r w:rsidRPr="00030EB5">
              <w:rPr>
                <w:rFonts w:ascii="Arial" w:hAnsi="Arial" w:cs="Arial"/>
                <w:color w:val="000000"/>
                <w:sz w:val="18"/>
                <w:szCs w:val="18"/>
              </w:rPr>
              <w:br/>
              <w:t>в загальновиробничих витратах</w:t>
            </w:r>
          </w:p>
        </w:tc>
        <w:tc>
          <w:tcPr>
            <w:tcW w:w="920" w:type="dxa"/>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люд.-год</w:t>
            </w:r>
          </w:p>
        </w:tc>
        <w:tc>
          <w:tcPr>
            <w:tcW w:w="104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7,39</w:t>
            </w:r>
          </w:p>
        </w:tc>
      </w:tr>
      <w:tr w:rsidR="001B2799" w:rsidRPr="00030EB5" w:rsidTr="007264A5">
        <w:trPr>
          <w:trHeight w:val="297"/>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6</w:t>
            </w:r>
          </w:p>
        </w:tc>
        <w:tc>
          <w:tcPr>
            <w:tcW w:w="14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 </w:t>
            </w:r>
          </w:p>
        </w:tc>
        <w:tc>
          <w:tcPr>
            <w:tcW w:w="56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Разом кошторисна трудомісткість</w:t>
            </w:r>
          </w:p>
        </w:tc>
        <w:tc>
          <w:tcPr>
            <w:tcW w:w="920" w:type="dxa"/>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люд.-год</w:t>
            </w:r>
          </w:p>
        </w:tc>
        <w:tc>
          <w:tcPr>
            <w:tcW w:w="104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182,28</w:t>
            </w:r>
          </w:p>
        </w:tc>
      </w:tr>
      <w:tr w:rsidR="001B2799" w:rsidRPr="00030EB5" w:rsidTr="007264A5">
        <w:trPr>
          <w:trHeight w:val="297"/>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7</w:t>
            </w:r>
          </w:p>
        </w:tc>
        <w:tc>
          <w:tcPr>
            <w:tcW w:w="14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 </w:t>
            </w:r>
          </w:p>
        </w:tc>
        <w:tc>
          <w:tcPr>
            <w:tcW w:w="56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Середній розряд робіт</w:t>
            </w:r>
          </w:p>
        </w:tc>
        <w:tc>
          <w:tcPr>
            <w:tcW w:w="920" w:type="dxa"/>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розряд</w:t>
            </w:r>
          </w:p>
        </w:tc>
        <w:tc>
          <w:tcPr>
            <w:tcW w:w="104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3,8</w:t>
            </w:r>
          </w:p>
        </w:tc>
      </w:tr>
      <w:tr w:rsidR="001B2799" w:rsidRPr="00030EB5" w:rsidTr="007264A5">
        <w:trPr>
          <w:trHeight w:val="297"/>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8</w:t>
            </w:r>
          </w:p>
        </w:tc>
        <w:tc>
          <w:tcPr>
            <w:tcW w:w="14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С1110-171-И1</w:t>
            </w:r>
          </w:p>
        </w:tc>
        <w:tc>
          <w:tcPr>
            <w:tcW w:w="56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Сталь штабова 40х4 мм</w:t>
            </w:r>
          </w:p>
        </w:tc>
        <w:tc>
          <w:tcPr>
            <w:tcW w:w="920" w:type="dxa"/>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т</w:t>
            </w:r>
          </w:p>
        </w:tc>
        <w:tc>
          <w:tcPr>
            <w:tcW w:w="104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0,0065</w:t>
            </w:r>
          </w:p>
        </w:tc>
      </w:tr>
      <w:tr w:rsidR="001B2799" w:rsidRPr="00030EB5" w:rsidTr="007264A5">
        <w:trPr>
          <w:trHeight w:val="297"/>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9</w:t>
            </w:r>
          </w:p>
        </w:tc>
        <w:tc>
          <w:tcPr>
            <w:tcW w:w="14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С111-1522</w:t>
            </w:r>
          </w:p>
        </w:tc>
        <w:tc>
          <w:tcPr>
            <w:tcW w:w="56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Електроди, діаметр 5 мм, марка Э42А</w:t>
            </w:r>
          </w:p>
        </w:tc>
        <w:tc>
          <w:tcPr>
            <w:tcW w:w="920" w:type="dxa"/>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т</w:t>
            </w:r>
          </w:p>
        </w:tc>
        <w:tc>
          <w:tcPr>
            <w:tcW w:w="104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0,00327</w:t>
            </w:r>
          </w:p>
        </w:tc>
      </w:tr>
      <w:tr w:rsidR="001B2799" w:rsidRPr="00030EB5" w:rsidTr="007264A5">
        <w:trPr>
          <w:trHeight w:val="297"/>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10</w:t>
            </w:r>
          </w:p>
        </w:tc>
        <w:tc>
          <w:tcPr>
            <w:tcW w:w="14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С111-1663-И1</w:t>
            </w:r>
          </w:p>
        </w:tc>
        <w:tc>
          <w:tcPr>
            <w:tcW w:w="56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Лак, марка 177</w:t>
            </w:r>
          </w:p>
        </w:tc>
        <w:tc>
          <w:tcPr>
            <w:tcW w:w="920" w:type="dxa"/>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т</w:t>
            </w:r>
          </w:p>
        </w:tc>
        <w:tc>
          <w:tcPr>
            <w:tcW w:w="104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0,0031</w:t>
            </w:r>
          </w:p>
        </w:tc>
      </w:tr>
      <w:tr w:rsidR="001B2799" w:rsidRPr="00030EB5" w:rsidTr="007264A5">
        <w:trPr>
          <w:trHeight w:val="297"/>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11</w:t>
            </w:r>
          </w:p>
        </w:tc>
        <w:tc>
          <w:tcPr>
            <w:tcW w:w="14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С111-1809-И1</w:t>
            </w:r>
          </w:p>
        </w:tc>
        <w:tc>
          <w:tcPr>
            <w:tcW w:w="56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Сталь кругла</w:t>
            </w:r>
          </w:p>
        </w:tc>
        <w:tc>
          <w:tcPr>
            <w:tcW w:w="920" w:type="dxa"/>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т</w:t>
            </w:r>
          </w:p>
        </w:tc>
        <w:tc>
          <w:tcPr>
            <w:tcW w:w="104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0,1294</w:t>
            </w:r>
          </w:p>
        </w:tc>
      </w:tr>
      <w:tr w:rsidR="001B2799" w:rsidRPr="00030EB5" w:rsidTr="007264A5">
        <w:trPr>
          <w:trHeight w:val="297"/>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12</w:t>
            </w:r>
          </w:p>
        </w:tc>
        <w:tc>
          <w:tcPr>
            <w:tcW w:w="14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С111-1809-И2</w:t>
            </w:r>
          </w:p>
        </w:tc>
        <w:tc>
          <w:tcPr>
            <w:tcW w:w="56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Сталь кругла</w:t>
            </w:r>
          </w:p>
        </w:tc>
        <w:tc>
          <w:tcPr>
            <w:tcW w:w="920" w:type="dxa"/>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т</w:t>
            </w:r>
          </w:p>
        </w:tc>
        <w:tc>
          <w:tcPr>
            <w:tcW w:w="104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0,1656</w:t>
            </w:r>
          </w:p>
        </w:tc>
      </w:tr>
      <w:tr w:rsidR="001B2799" w:rsidRPr="00030EB5" w:rsidTr="007264A5">
        <w:trPr>
          <w:trHeight w:val="840"/>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13</w:t>
            </w:r>
          </w:p>
        </w:tc>
        <w:tc>
          <w:tcPr>
            <w:tcW w:w="14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С113-6-И1</w:t>
            </w:r>
          </w:p>
        </w:tc>
        <w:tc>
          <w:tcPr>
            <w:tcW w:w="56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Труби сталеві зварні водогазопровідні з різьбою, чорні легкі</w:t>
            </w:r>
            <w:r w:rsidRPr="00030EB5">
              <w:rPr>
                <w:rFonts w:ascii="Arial" w:hAnsi="Arial" w:cs="Arial"/>
                <w:color w:val="000000"/>
                <w:sz w:val="18"/>
                <w:szCs w:val="18"/>
              </w:rPr>
              <w:br/>
              <w:t>неоцинковані, діаметр умовного проходу 50 мм, товщина</w:t>
            </w:r>
            <w:r w:rsidRPr="00030EB5">
              <w:rPr>
                <w:rFonts w:ascii="Arial" w:hAnsi="Arial" w:cs="Arial"/>
                <w:color w:val="000000"/>
                <w:sz w:val="18"/>
                <w:szCs w:val="18"/>
              </w:rPr>
              <w:br/>
              <w:t>стінки 3 мм</w:t>
            </w:r>
          </w:p>
        </w:tc>
        <w:tc>
          <w:tcPr>
            <w:tcW w:w="920" w:type="dxa"/>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м</w:t>
            </w:r>
          </w:p>
        </w:tc>
        <w:tc>
          <w:tcPr>
            <w:tcW w:w="104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3,922</w:t>
            </w:r>
          </w:p>
        </w:tc>
      </w:tr>
      <w:tr w:rsidR="001B2799" w:rsidRPr="00030EB5" w:rsidTr="007264A5">
        <w:trPr>
          <w:trHeight w:val="840"/>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14</w:t>
            </w:r>
          </w:p>
        </w:tc>
        <w:tc>
          <w:tcPr>
            <w:tcW w:w="14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С113-15-И1</w:t>
            </w:r>
          </w:p>
        </w:tc>
        <w:tc>
          <w:tcPr>
            <w:tcW w:w="56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Труби сталеві зварні водогазопровідні з різьбою, чорні</w:t>
            </w:r>
            <w:r w:rsidRPr="00030EB5">
              <w:rPr>
                <w:rFonts w:ascii="Arial" w:hAnsi="Arial" w:cs="Arial"/>
                <w:color w:val="000000"/>
                <w:sz w:val="18"/>
                <w:szCs w:val="18"/>
              </w:rPr>
              <w:br/>
              <w:t>звичайні неоцинковані, діаметр умовного проходу 25 мм,</w:t>
            </w:r>
            <w:r w:rsidRPr="00030EB5">
              <w:rPr>
                <w:rFonts w:ascii="Arial" w:hAnsi="Arial" w:cs="Arial"/>
                <w:color w:val="000000"/>
                <w:sz w:val="18"/>
                <w:szCs w:val="18"/>
              </w:rPr>
              <w:br/>
              <w:t>товщина стінки 3,2 мм</w:t>
            </w:r>
          </w:p>
        </w:tc>
        <w:tc>
          <w:tcPr>
            <w:tcW w:w="920" w:type="dxa"/>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м</w:t>
            </w:r>
          </w:p>
        </w:tc>
        <w:tc>
          <w:tcPr>
            <w:tcW w:w="104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90</w:t>
            </w:r>
          </w:p>
        </w:tc>
      </w:tr>
      <w:tr w:rsidR="001B2799" w:rsidRPr="00030EB5" w:rsidTr="007264A5">
        <w:trPr>
          <w:trHeight w:val="840"/>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15</w:t>
            </w:r>
          </w:p>
        </w:tc>
        <w:tc>
          <w:tcPr>
            <w:tcW w:w="14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С113-15-И2</w:t>
            </w:r>
          </w:p>
        </w:tc>
        <w:tc>
          <w:tcPr>
            <w:tcW w:w="56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Труби сталеві зварні водогазопровідні з різьбою, чорні</w:t>
            </w:r>
            <w:r w:rsidRPr="00030EB5">
              <w:rPr>
                <w:rFonts w:ascii="Arial" w:hAnsi="Arial" w:cs="Arial"/>
                <w:color w:val="000000"/>
                <w:sz w:val="18"/>
                <w:szCs w:val="18"/>
              </w:rPr>
              <w:br/>
              <w:t>звичайні неоцинковані, діаметр умовного проходу 32мм,</w:t>
            </w:r>
            <w:r w:rsidRPr="00030EB5">
              <w:rPr>
                <w:rFonts w:ascii="Arial" w:hAnsi="Arial" w:cs="Arial"/>
                <w:color w:val="000000"/>
                <w:sz w:val="18"/>
                <w:szCs w:val="18"/>
              </w:rPr>
              <w:br/>
              <w:t>товщина стінки 3,2 мм</w:t>
            </w:r>
          </w:p>
        </w:tc>
        <w:tc>
          <w:tcPr>
            <w:tcW w:w="920" w:type="dxa"/>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м</w:t>
            </w:r>
          </w:p>
        </w:tc>
        <w:tc>
          <w:tcPr>
            <w:tcW w:w="104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60</w:t>
            </w:r>
          </w:p>
        </w:tc>
      </w:tr>
      <w:tr w:rsidR="001B2799" w:rsidRPr="00030EB5" w:rsidTr="007264A5">
        <w:trPr>
          <w:trHeight w:val="297"/>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16</w:t>
            </w:r>
          </w:p>
        </w:tc>
        <w:tc>
          <w:tcPr>
            <w:tcW w:w="14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С1545-37-И1</w:t>
            </w:r>
          </w:p>
        </w:tc>
        <w:tc>
          <w:tcPr>
            <w:tcW w:w="56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Утримувач К188</w:t>
            </w:r>
          </w:p>
        </w:tc>
        <w:tc>
          <w:tcPr>
            <w:tcW w:w="920" w:type="dxa"/>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100шт</w:t>
            </w:r>
          </w:p>
        </w:tc>
        <w:tc>
          <w:tcPr>
            <w:tcW w:w="104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2,479</w:t>
            </w:r>
          </w:p>
        </w:tc>
      </w:tr>
      <w:tr w:rsidR="001B2799" w:rsidRPr="00030EB5" w:rsidTr="007264A5">
        <w:trPr>
          <w:trHeight w:val="297"/>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17</w:t>
            </w:r>
          </w:p>
        </w:tc>
        <w:tc>
          <w:tcPr>
            <w:tcW w:w="14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С1545-44-И1</w:t>
            </w:r>
          </w:p>
        </w:tc>
        <w:tc>
          <w:tcPr>
            <w:tcW w:w="56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Дюбель-цвях ДГПШ 4,5х50 мм</w:t>
            </w:r>
          </w:p>
        </w:tc>
        <w:tc>
          <w:tcPr>
            <w:tcW w:w="920" w:type="dxa"/>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100шт</w:t>
            </w:r>
          </w:p>
        </w:tc>
        <w:tc>
          <w:tcPr>
            <w:tcW w:w="104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1,517</w:t>
            </w:r>
          </w:p>
        </w:tc>
      </w:tr>
      <w:tr w:rsidR="001B2799" w:rsidRPr="00030EB5" w:rsidTr="007264A5">
        <w:trPr>
          <w:trHeight w:val="297"/>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18</w:t>
            </w:r>
          </w:p>
        </w:tc>
        <w:tc>
          <w:tcPr>
            <w:tcW w:w="14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С1545-161-И1</w:t>
            </w:r>
          </w:p>
        </w:tc>
        <w:tc>
          <w:tcPr>
            <w:tcW w:w="56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Патрони Д або К довгі</w:t>
            </w:r>
          </w:p>
        </w:tc>
        <w:tc>
          <w:tcPr>
            <w:tcW w:w="920" w:type="dxa"/>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100шт</w:t>
            </w:r>
          </w:p>
        </w:tc>
        <w:tc>
          <w:tcPr>
            <w:tcW w:w="104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1,517</w:t>
            </w:r>
          </w:p>
        </w:tc>
      </w:tr>
      <w:tr w:rsidR="001B2799" w:rsidRPr="00030EB5" w:rsidTr="007264A5">
        <w:trPr>
          <w:trHeight w:val="297"/>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lastRenderedPageBreak/>
              <w:t>19</w:t>
            </w:r>
          </w:p>
        </w:tc>
        <w:tc>
          <w:tcPr>
            <w:tcW w:w="14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С1545-240-И1</w:t>
            </w:r>
          </w:p>
        </w:tc>
        <w:tc>
          <w:tcPr>
            <w:tcW w:w="56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Скоба будівельна К853</w:t>
            </w:r>
          </w:p>
        </w:tc>
        <w:tc>
          <w:tcPr>
            <w:tcW w:w="920" w:type="dxa"/>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100шт</w:t>
            </w:r>
          </w:p>
        </w:tc>
        <w:tc>
          <w:tcPr>
            <w:tcW w:w="104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0,2775</w:t>
            </w:r>
          </w:p>
        </w:tc>
      </w:tr>
      <w:tr w:rsidR="001B2799" w:rsidRPr="00030EB5" w:rsidTr="007264A5">
        <w:trPr>
          <w:trHeight w:val="297"/>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20</w:t>
            </w:r>
          </w:p>
        </w:tc>
        <w:tc>
          <w:tcPr>
            <w:tcW w:w="14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С1546-29-И1</w:t>
            </w:r>
          </w:p>
        </w:tc>
        <w:tc>
          <w:tcPr>
            <w:tcW w:w="56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Фарба емалева МО-1</w:t>
            </w:r>
          </w:p>
        </w:tc>
        <w:tc>
          <w:tcPr>
            <w:tcW w:w="920" w:type="dxa"/>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т</w:t>
            </w:r>
          </w:p>
        </w:tc>
        <w:tc>
          <w:tcPr>
            <w:tcW w:w="104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0,00444</w:t>
            </w:r>
          </w:p>
        </w:tc>
      </w:tr>
      <w:tr w:rsidR="001B2799" w:rsidRPr="00030EB5" w:rsidTr="007264A5">
        <w:trPr>
          <w:trHeight w:val="297"/>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21</w:t>
            </w:r>
          </w:p>
        </w:tc>
        <w:tc>
          <w:tcPr>
            <w:tcW w:w="14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С171-26091-И1</w:t>
            </w:r>
          </w:p>
        </w:tc>
        <w:tc>
          <w:tcPr>
            <w:tcW w:w="56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Сталь кругла Д8 мм</w:t>
            </w:r>
          </w:p>
        </w:tc>
        <w:tc>
          <w:tcPr>
            <w:tcW w:w="920" w:type="dxa"/>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м</w:t>
            </w:r>
          </w:p>
        </w:tc>
        <w:tc>
          <w:tcPr>
            <w:tcW w:w="104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230</w:t>
            </w:r>
          </w:p>
        </w:tc>
      </w:tr>
      <w:tr w:rsidR="001B2799" w:rsidRPr="00030EB5" w:rsidTr="007264A5">
        <w:trPr>
          <w:trHeight w:val="513"/>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bookmarkStart w:id="1" w:name="_GoBack"/>
            <w:bookmarkEnd w:id="1"/>
            <w:r w:rsidRPr="00030EB5">
              <w:rPr>
                <w:rFonts w:ascii="Arial" w:hAnsi="Arial" w:cs="Arial"/>
                <w:color w:val="000000"/>
                <w:sz w:val="18"/>
                <w:szCs w:val="18"/>
              </w:rPr>
              <w:t>22</w:t>
            </w:r>
          </w:p>
        </w:tc>
        <w:tc>
          <w:tcPr>
            <w:tcW w:w="14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290518-1021-И</w:t>
            </w:r>
            <w:r w:rsidRPr="00030EB5">
              <w:rPr>
                <w:rFonts w:ascii="Arial" w:hAnsi="Arial" w:cs="Arial"/>
                <w:color w:val="000000"/>
                <w:sz w:val="18"/>
                <w:szCs w:val="18"/>
              </w:rPr>
              <w:br/>
              <w:t>1</w:t>
            </w:r>
          </w:p>
        </w:tc>
        <w:tc>
          <w:tcPr>
            <w:tcW w:w="560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rPr>
                <w:rFonts w:ascii="Arial" w:hAnsi="Arial" w:cs="Arial"/>
                <w:color w:val="000000"/>
                <w:sz w:val="18"/>
                <w:szCs w:val="18"/>
              </w:rPr>
            </w:pPr>
            <w:r w:rsidRPr="00030EB5">
              <w:rPr>
                <w:rFonts w:ascii="Arial" w:hAnsi="Arial" w:cs="Arial"/>
                <w:color w:val="000000"/>
                <w:sz w:val="18"/>
                <w:szCs w:val="18"/>
              </w:rPr>
              <w:t>Затискач петлевий ПС2-2</w:t>
            </w:r>
          </w:p>
        </w:tc>
        <w:tc>
          <w:tcPr>
            <w:tcW w:w="920" w:type="dxa"/>
            <w:tcBorders>
              <w:top w:val="nil"/>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шт</w:t>
            </w:r>
          </w:p>
        </w:tc>
        <w:tc>
          <w:tcPr>
            <w:tcW w:w="1040" w:type="dxa"/>
            <w:tcBorders>
              <w:top w:val="single" w:sz="4" w:space="0" w:color="000000"/>
              <w:left w:val="nil"/>
              <w:bottom w:val="single" w:sz="4" w:space="0" w:color="000000"/>
              <w:right w:val="single" w:sz="4" w:space="0" w:color="000000"/>
            </w:tcBorders>
            <w:shd w:val="clear" w:color="000000" w:fill="FFFFFF"/>
            <w:hideMark/>
          </w:tcPr>
          <w:p w:rsidR="001B2799" w:rsidRPr="00030EB5" w:rsidRDefault="001B2799" w:rsidP="007264A5">
            <w:pPr>
              <w:jc w:val="center"/>
              <w:rPr>
                <w:rFonts w:ascii="Arial" w:hAnsi="Arial" w:cs="Arial"/>
                <w:color w:val="000000"/>
                <w:sz w:val="18"/>
                <w:szCs w:val="18"/>
              </w:rPr>
            </w:pPr>
            <w:r w:rsidRPr="00030EB5">
              <w:rPr>
                <w:rFonts w:ascii="Arial" w:hAnsi="Arial" w:cs="Arial"/>
                <w:color w:val="000000"/>
                <w:sz w:val="18"/>
                <w:szCs w:val="18"/>
              </w:rPr>
              <w:t>6</w:t>
            </w:r>
          </w:p>
        </w:tc>
      </w:tr>
    </w:tbl>
    <w:p w:rsidR="001B2799" w:rsidRDefault="001B2799" w:rsidP="001B2799">
      <w:pPr>
        <w:ind w:left="37" w:right="282"/>
        <w:jc w:val="center"/>
        <w:rPr>
          <w:b/>
        </w:rPr>
      </w:pPr>
    </w:p>
    <w:p w:rsidR="001B2799" w:rsidRDefault="001B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0"/>
          <w:szCs w:val="20"/>
        </w:rPr>
      </w:pPr>
    </w:p>
    <w:p w:rsidR="00C05EEF" w:rsidRDefault="00C05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0"/>
          <w:szCs w:val="20"/>
        </w:rPr>
      </w:pPr>
    </w:p>
    <w:p w:rsidR="00C05EEF" w:rsidRDefault="00C05EEF" w:rsidP="00C05EEF">
      <w:pPr>
        <w:rPr>
          <w:rFonts w:ascii="Calibri"/>
          <w:sz w:val="20"/>
        </w:rPr>
        <w:sectPr w:rsidR="00C05EEF">
          <w:pgSz w:w="11910" w:h="16840"/>
          <w:pgMar w:top="360" w:right="220" w:bottom="280" w:left="700" w:header="708" w:footer="708" w:gutter="0"/>
          <w:cols w:space="720"/>
        </w:sectPr>
      </w:pPr>
      <w:r w:rsidRPr="00C05EEF">
        <w:rPr>
          <w:rFonts w:ascii="Calibri"/>
          <w:i/>
          <w:sz w:val="20"/>
        </w:rPr>
        <w:t>Будь</w:t>
      </w:r>
      <w:r w:rsidRPr="00C05EEF">
        <w:rPr>
          <w:rFonts w:ascii="Calibri"/>
          <w:i/>
          <w:sz w:val="20"/>
        </w:rPr>
        <w:t>-</w:t>
      </w:r>
      <w:r w:rsidRPr="00C05EEF">
        <w:rPr>
          <w:rFonts w:ascii="Calibri"/>
          <w:i/>
          <w:sz w:val="20"/>
        </w:rPr>
        <w:t>які</w:t>
      </w:r>
      <w:r w:rsidRPr="00C05EEF">
        <w:rPr>
          <w:rFonts w:ascii="Calibri"/>
          <w:i/>
          <w:sz w:val="20"/>
        </w:rPr>
        <w:t xml:space="preserve"> </w:t>
      </w:r>
      <w:r w:rsidRPr="00C05EEF">
        <w:rPr>
          <w:rFonts w:ascii="Calibri"/>
          <w:i/>
          <w:sz w:val="20"/>
        </w:rPr>
        <w:t>посилання</w:t>
      </w:r>
      <w:r w:rsidRPr="00C05EEF">
        <w:rPr>
          <w:rFonts w:ascii="Calibri"/>
          <w:i/>
          <w:sz w:val="20"/>
        </w:rPr>
        <w:t xml:space="preserve"> </w:t>
      </w:r>
      <w:r w:rsidRPr="00C05EEF">
        <w:rPr>
          <w:rFonts w:ascii="Calibri"/>
          <w:i/>
          <w:sz w:val="20"/>
        </w:rPr>
        <w:t>в</w:t>
      </w:r>
      <w:r w:rsidRPr="00C05EEF">
        <w:rPr>
          <w:rFonts w:ascii="Calibri"/>
          <w:i/>
          <w:sz w:val="20"/>
        </w:rPr>
        <w:t xml:space="preserve"> </w:t>
      </w:r>
      <w:r w:rsidRPr="00C05EEF">
        <w:rPr>
          <w:rFonts w:ascii="Calibri"/>
          <w:i/>
          <w:sz w:val="20"/>
        </w:rPr>
        <w:t>технічному</w:t>
      </w:r>
      <w:r w:rsidRPr="00C05EEF">
        <w:rPr>
          <w:rFonts w:ascii="Calibri"/>
          <w:i/>
          <w:sz w:val="20"/>
        </w:rPr>
        <w:t xml:space="preserve"> </w:t>
      </w:r>
      <w:r w:rsidRPr="00C05EEF">
        <w:rPr>
          <w:rFonts w:ascii="Calibri"/>
          <w:i/>
          <w:sz w:val="20"/>
        </w:rPr>
        <w:t>завданні</w:t>
      </w:r>
      <w:r w:rsidRPr="00C05EEF">
        <w:rPr>
          <w:rFonts w:ascii="Calibri"/>
          <w:i/>
          <w:sz w:val="20"/>
        </w:rPr>
        <w:t xml:space="preserve"> </w:t>
      </w:r>
      <w:r w:rsidRPr="00C05EEF">
        <w:rPr>
          <w:rFonts w:ascii="Calibri"/>
          <w:i/>
          <w:sz w:val="20"/>
        </w:rPr>
        <w:t>на</w:t>
      </w:r>
      <w:r w:rsidRPr="00C05EEF">
        <w:rPr>
          <w:rFonts w:ascii="Calibri"/>
          <w:i/>
          <w:sz w:val="20"/>
        </w:rPr>
        <w:t xml:space="preserve"> </w:t>
      </w:r>
      <w:r w:rsidRPr="00C05EEF">
        <w:rPr>
          <w:rFonts w:ascii="Calibri"/>
          <w:i/>
          <w:sz w:val="20"/>
        </w:rPr>
        <w:t>конкретну</w:t>
      </w:r>
      <w:r w:rsidRPr="00C05EEF">
        <w:rPr>
          <w:rFonts w:ascii="Calibri"/>
          <w:i/>
          <w:sz w:val="20"/>
        </w:rPr>
        <w:t xml:space="preserve"> </w:t>
      </w:r>
      <w:r w:rsidRPr="00C05EEF">
        <w:rPr>
          <w:rFonts w:ascii="Calibri"/>
          <w:i/>
          <w:sz w:val="20"/>
        </w:rPr>
        <w:t>торгівельну</w:t>
      </w:r>
      <w:r w:rsidRPr="00C05EEF">
        <w:rPr>
          <w:rFonts w:ascii="Calibri"/>
          <w:i/>
          <w:sz w:val="20"/>
        </w:rPr>
        <w:t xml:space="preserve"> </w:t>
      </w:r>
      <w:r w:rsidRPr="00C05EEF">
        <w:rPr>
          <w:rFonts w:ascii="Calibri"/>
          <w:i/>
          <w:sz w:val="20"/>
        </w:rPr>
        <w:t>марку</w:t>
      </w:r>
      <w:r w:rsidRPr="00C05EEF">
        <w:rPr>
          <w:rFonts w:ascii="Calibri"/>
          <w:i/>
          <w:sz w:val="20"/>
        </w:rPr>
        <w:t xml:space="preserve"> </w:t>
      </w:r>
      <w:r w:rsidRPr="00C05EEF">
        <w:rPr>
          <w:rFonts w:ascii="Calibri"/>
          <w:i/>
          <w:sz w:val="20"/>
        </w:rPr>
        <w:t>чи</w:t>
      </w:r>
      <w:r w:rsidRPr="00C05EEF">
        <w:rPr>
          <w:rFonts w:ascii="Calibri"/>
          <w:i/>
          <w:sz w:val="20"/>
        </w:rPr>
        <w:t xml:space="preserve"> </w:t>
      </w:r>
      <w:r w:rsidRPr="00C05EEF">
        <w:rPr>
          <w:rFonts w:ascii="Calibri"/>
          <w:i/>
          <w:sz w:val="20"/>
        </w:rPr>
        <w:t>фірму</w:t>
      </w:r>
      <w:r w:rsidRPr="00C05EEF">
        <w:rPr>
          <w:rFonts w:ascii="Calibri"/>
          <w:i/>
          <w:sz w:val="20"/>
        </w:rPr>
        <w:t xml:space="preserve">, </w:t>
      </w:r>
      <w:r w:rsidRPr="00C05EEF">
        <w:rPr>
          <w:rFonts w:ascii="Calibri"/>
          <w:i/>
          <w:sz w:val="20"/>
        </w:rPr>
        <w:t>конструкцію</w:t>
      </w:r>
      <w:r w:rsidRPr="00C05EEF">
        <w:rPr>
          <w:rFonts w:ascii="Calibri"/>
          <w:i/>
          <w:sz w:val="20"/>
        </w:rPr>
        <w:t xml:space="preserve"> </w:t>
      </w:r>
      <w:r w:rsidRPr="00C05EEF">
        <w:rPr>
          <w:rFonts w:ascii="Calibri"/>
          <w:i/>
          <w:sz w:val="20"/>
        </w:rPr>
        <w:t>або</w:t>
      </w:r>
      <w:r w:rsidRPr="00C05EEF">
        <w:rPr>
          <w:rFonts w:ascii="Calibri"/>
          <w:i/>
          <w:sz w:val="20"/>
        </w:rPr>
        <w:t xml:space="preserve"> </w:t>
      </w:r>
      <w:r w:rsidRPr="00C05EEF">
        <w:rPr>
          <w:rFonts w:ascii="Calibri"/>
          <w:i/>
          <w:sz w:val="20"/>
        </w:rPr>
        <w:t>тип</w:t>
      </w:r>
      <w:r w:rsidRPr="00C05EEF">
        <w:rPr>
          <w:rFonts w:ascii="Calibri"/>
          <w:i/>
          <w:sz w:val="20"/>
        </w:rPr>
        <w:t xml:space="preserve"> </w:t>
      </w:r>
      <w:r w:rsidRPr="00C05EEF">
        <w:rPr>
          <w:rFonts w:ascii="Calibri"/>
          <w:i/>
          <w:sz w:val="20"/>
        </w:rPr>
        <w:t>предмета</w:t>
      </w:r>
      <w:r w:rsidRPr="00C05EEF">
        <w:rPr>
          <w:rFonts w:ascii="Calibri"/>
          <w:i/>
          <w:sz w:val="20"/>
        </w:rPr>
        <w:t xml:space="preserve"> </w:t>
      </w:r>
      <w:r w:rsidRPr="00C05EEF">
        <w:rPr>
          <w:rFonts w:ascii="Calibri"/>
          <w:i/>
          <w:sz w:val="20"/>
        </w:rPr>
        <w:t>закупівлі</w:t>
      </w:r>
      <w:r w:rsidRPr="00C05EEF">
        <w:rPr>
          <w:rFonts w:ascii="Calibri"/>
          <w:i/>
          <w:sz w:val="20"/>
        </w:rPr>
        <w:t xml:space="preserve">, </w:t>
      </w:r>
      <w:r w:rsidRPr="00C05EEF">
        <w:rPr>
          <w:rFonts w:ascii="Calibri"/>
          <w:i/>
          <w:sz w:val="20"/>
        </w:rPr>
        <w:t>джерело</w:t>
      </w:r>
      <w:r w:rsidRPr="00C05EEF">
        <w:rPr>
          <w:rFonts w:ascii="Calibri"/>
          <w:i/>
          <w:sz w:val="20"/>
        </w:rPr>
        <w:t xml:space="preserve"> </w:t>
      </w:r>
      <w:r w:rsidRPr="00C05EEF">
        <w:rPr>
          <w:rFonts w:ascii="Calibri"/>
          <w:i/>
          <w:sz w:val="20"/>
        </w:rPr>
        <w:t>його</w:t>
      </w:r>
      <w:r w:rsidRPr="00C05EEF">
        <w:rPr>
          <w:rFonts w:ascii="Calibri"/>
          <w:i/>
          <w:sz w:val="20"/>
        </w:rPr>
        <w:t xml:space="preserve"> </w:t>
      </w:r>
      <w:r w:rsidRPr="00C05EEF">
        <w:rPr>
          <w:rFonts w:ascii="Calibri"/>
          <w:i/>
          <w:sz w:val="20"/>
        </w:rPr>
        <w:t>походження</w:t>
      </w:r>
      <w:r w:rsidRPr="00C05EEF">
        <w:rPr>
          <w:rFonts w:ascii="Calibri"/>
          <w:i/>
          <w:sz w:val="20"/>
        </w:rPr>
        <w:t xml:space="preserve"> </w:t>
      </w:r>
      <w:r w:rsidRPr="00C05EEF">
        <w:rPr>
          <w:rFonts w:ascii="Calibri"/>
          <w:i/>
          <w:sz w:val="20"/>
        </w:rPr>
        <w:t>або</w:t>
      </w:r>
      <w:r w:rsidRPr="00C05EEF">
        <w:rPr>
          <w:rFonts w:ascii="Calibri"/>
          <w:i/>
          <w:sz w:val="20"/>
        </w:rPr>
        <w:t xml:space="preserve"> </w:t>
      </w:r>
      <w:r w:rsidRPr="00C05EEF">
        <w:rPr>
          <w:rFonts w:ascii="Calibri"/>
          <w:i/>
          <w:sz w:val="20"/>
        </w:rPr>
        <w:t>виробника</w:t>
      </w:r>
      <w:r w:rsidRPr="00C05EEF">
        <w:rPr>
          <w:rFonts w:ascii="Calibri"/>
          <w:i/>
          <w:sz w:val="20"/>
        </w:rPr>
        <w:t xml:space="preserve"> </w:t>
      </w:r>
      <w:r w:rsidRPr="00C05EEF">
        <w:rPr>
          <w:rFonts w:ascii="Calibri"/>
          <w:i/>
          <w:sz w:val="20"/>
        </w:rPr>
        <w:t>передбачає</w:t>
      </w:r>
      <w:r w:rsidRPr="00C05EEF">
        <w:rPr>
          <w:rFonts w:ascii="Calibri"/>
          <w:i/>
          <w:sz w:val="20"/>
        </w:rPr>
        <w:t xml:space="preserve"> </w:t>
      </w:r>
      <w:r w:rsidRPr="00C05EEF">
        <w:rPr>
          <w:rFonts w:ascii="Calibri"/>
          <w:i/>
          <w:sz w:val="20"/>
        </w:rPr>
        <w:t>надання</w:t>
      </w:r>
      <w:r w:rsidRPr="00C05EEF">
        <w:rPr>
          <w:rFonts w:ascii="Calibri"/>
          <w:i/>
          <w:sz w:val="20"/>
        </w:rPr>
        <w:t xml:space="preserve"> </w:t>
      </w:r>
      <w:r w:rsidRPr="00C05EEF">
        <w:rPr>
          <w:rFonts w:ascii="Calibri"/>
          <w:i/>
          <w:sz w:val="20"/>
        </w:rPr>
        <w:t>зазначеного</w:t>
      </w:r>
      <w:r w:rsidRPr="00C05EEF">
        <w:rPr>
          <w:rFonts w:ascii="Calibri"/>
          <w:i/>
          <w:sz w:val="20"/>
        </w:rPr>
        <w:t xml:space="preserve"> </w:t>
      </w:r>
      <w:r w:rsidRPr="00C05EEF">
        <w:rPr>
          <w:rFonts w:ascii="Calibri"/>
          <w:i/>
          <w:sz w:val="20"/>
        </w:rPr>
        <w:t>товару</w:t>
      </w:r>
      <w:r w:rsidRPr="00C05EEF">
        <w:rPr>
          <w:rFonts w:ascii="Calibri"/>
          <w:i/>
          <w:sz w:val="20"/>
        </w:rPr>
        <w:t xml:space="preserve"> </w:t>
      </w:r>
      <w:r w:rsidRPr="00C05EEF">
        <w:rPr>
          <w:rFonts w:ascii="Calibri"/>
          <w:i/>
          <w:sz w:val="20"/>
        </w:rPr>
        <w:t>як</w:t>
      </w:r>
      <w:r w:rsidRPr="00C05EEF">
        <w:rPr>
          <w:rFonts w:ascii="Calibri"/>
          <w:i/>
          <w:sz w:val="20"/>
        </w:rPr>
        <w:t xml:space="preserve"> </w:t>
      </w:r>
      <w:r w:rsidRPr="00C05EEF">
        <w:rPr>
          <w:rFonts w:ascii="Calibri"/>
          <w:i/>
          <w:sz w:val="20"/>
        </w:rPr>
        <w:t>«або</w:t>
      </w:r>
      <w:r w:rsidRPr="00C05EEF">
        <w:rPr>
          <w:rFonts w:ascii="Calibri"/>
          <w:i/>
          <w:sz w:val="20"/>
        </w:rPr>
        <w:t xml:space="preserve"> </w:t>
      </w:r>
      <w:r w:rsidRPr="00C05EEF">
        <w:rPr>
          <w:rFonts w:ascii="Calibri"/>
          <w:i/>
          <w:sz w:val="20"/>
        </w:rPr>
        <w:t>еквівалент»</w:t>
      </w:r>
      <w:r w:rsidRPr="00C05EEF">
        <w:rPr>
          <w:rFonts w:ascii="Calibri"/>
          <w:i/>
          <w:sz w:val="20"/>
        </w:rPr>
        <w:t xml:space="preserve"> (</w:t>
      </w:r>
      <w:r w:rsidRPr="00C05EEF">
        <w:rPr>
          <w:rFonts w:ascii="Calibri"/>
          <w:i/>
          <w:sz w:val="20"/>
        </w:rPr>
        <w:t>технічні</w:t>
      </w:r>
      <w:r w:rsidRPr="00C05EEF">
        <w:rPr>
          <w:rFonts w:ascii="Calibri"/>
          <w:i/>
          <w:sz w:val="20"/>
        </w:rPr>
        <w:t xml:space="preserve"> </w:t>
      </w:r>
      <w:r w:rsidRPr="00C05EEF">
        <w:rPr>
          <w:rFonts w:ascii="Calibri"/>
          <w:i/>
          <w:sz w:val="20"/>
        </w:rPr>
        <w:t>характеристики</w:t>
      </w:r>
      <w:r w:rsidRPr="00C05EEF">
        <w:rPr>
          <w:rFonts w:ascii="Calibri"/>
          <w:i/>
          <w:sz w:val="20"/>
        </w:rPr>
        <w:t xml:space="preserve"> </w:t>
      </w:r>
      <w:r w:rsidRPr="00C05EEF">
        <w:rPr>
          <w:rFonts w:ascii="Calibri"/>
          <w:i/>
          <w:sz w:val="20"/>
        </w:rPr>
        <w:t>еквіваленту</w:t>
      </w:r>
      <w:r w:rsidRPr="00C05EEF">
        <w:rPr>
          <w:rFonts w:ascii="Calibri"/>
          <w:i/>
          <w:sz w:val="20"/>
        </w:rPr>
        <w:t xml:space="preserve"> </w:t>
      </w:r>
      <w:r w:rsidRPr="00C05EEF">
        <w:rPr>
          <w:rFonts w:ascii="Calibri"/>
          <w:i/>
          <w:sz w:val="20"/>
        </w:rPr>
        <w:t>товару</w:t>
      </w:r>
      <w:r w:rsidRPr="00C05EEF">
        <w:rPr>
          <w:rFonts w:ascii="Calibri"/>
          <w:i/>
          <w:sz w:val="20"/>
        </w:rPr>
        <w:t xml:space="preserve"> </w:t>
      </w:r>
      <w:r w:rsidRPr="00C05EEF">
        <w:rPr>
          <w:rFonts w:ascii="Calibri"/>
          <w:i/>
          <w:sz w:val="20"/>
        </w:rPr>
        <w:t>не</w:t>
      </w:r>
      <w:r w:rsidRPr="00C05EEF">
        <w:rPr>
          <w:rFonts w:ascii="Calibri"/>
          <w:i/>
          <w:sz w:val="20"/>
        </w:rPr>
        <w:t xml:space="preserve"> </w:t>
      </w:r>
      <w:r w:rsidRPr="00C05EEF">
        <w:rPr>
          <w:rFonts w:ascii="Calibri"/>
          <w:i/>
          <w:sz w:val="20"/>
        </w:rPr>
        <w:t>повинні</w:t>
      </w:r>
      <w:r w:rsidRPr="00C05EEF">
        <w:rPr>
          <w:rFonts w:ascii="Calibri"/>
          <w:i/>
          <w:sz w:val="20"/>
        </w:rPr>
        <w:t xml:space="preserve"> </w:t>
      </w:r>
      <w:r w:rsidRPr="00C05EEF">
        <w:rPr>
          <w:rFonts w:ascii="Calibri"/>
          <w:i/>
          <w:sz w:val="20"/>
        </w:rPr>
        <w:t>бути</w:t>
      </w:r>
      <w:r w:rsidRPr="00C05EEF">
        <w:rPr>
          <w:rFonts w:ascii="Calibri"/>
          <w:i/>
          <w:sz w:val="20"/>
        </w:rPr>
        <w:t xml:space="preserve"> </w:t>
      </w:r>
      <w:r w:rsidRPr="00C05EEF">
        <w:rPr>
          <w:rFonts w:ascii="Calibri"/>
          <w:i/>
          <w:sz w:val="20"/>
        </w:rPr>
        <w:t>гірші</w:t>
      </w:r>
      <w:r w:rsidRPr="00C05EEF">
        <w:rPr>
          <w:rFonts w:ascii="Calibri"/>
          <w:i/>
          <w:sz w:val="20"/>
        </w:rPr>
        <w:t xml:space="preserve"> </w:t>
      </w:r>
      <w:r w:rsidRPr="00C05EEF">
        <w:rPr>
          <w:rFonts w:ascii="Calibri"/>
          <w:i/>
          <w:sz w:val="20"/>
        </w:rPr>
        <w:t>від</w:t>
      </w:r>
      <w:r w:rsidRPr="00C05EEF">
        <w:rPr>
          <w:rFonts w:ascii="Calibri"/>
          <w:i/>
          <w:sz w:val="20"/>
        </w:rPr>
        <w:t xml:space="preserve"> </w:t>
      </w:r>
      <w:r w:rsidRPr="00C05EEF">
        <w:rPr>
          <w:rFonts w:ascii="Calibri"/>
          <w:i/>
          <w:sz w:val="20"/>
        </w:rPr>
        <w:t>заявлених</w:t>
      </w:r>
      <w:r w:rsidRPr="00C05EEF">
        <w:rPr>
          <w:rFonts w:ascii="Calibri"/>
          <w:i/>
          <w:sz w:val="20"/>
        </w:rPr>
        <w:t xml:space="preserve"> </w:t>
      </w:r>
      <w:r w:rsidRPr="00C05EEF">
        <w:rPr>
          <w:rFonts w:ascii="Calibri"/>
          <w:i/>
          <w:sz w:val="20"/>
        </w:rPr>
        <w:t>в</w:t>
      </w:r>
      <w:r w:rsidRPr="00C05EEF">
        <w:rPr>
          <w:rFonts w:ascii="Calibri"/>
          <w:i/>
          <w:sz w:val="20"/>
        </w:rPr>
        <w:t xml:space="preserve"> </w:t>
      </w:r>
      <w:r w:rsidRPr="00C05EEF">
        <w:rPr>
          <w:rFonts w:ascii="Calibri"/>
          <w:i/>
          <w:sz w:val="20"/>
        </w:rPr>
        <w:t>тендерній</w:t>
      </w:r>
      <w:r w:rsidRPr="00C05EEF">
        <w:rPr>
          <w:rFonts w:ascii="Calibri"/>
          <w:i/>
          <w:sz w:val="20"/>
        </w:rPr>
        <w:t xml:space="preserve"> </w:t>
      </w:r>
      <w:r w:rsidR="00114E0E">
        <w:rPr>
          <w:rFonts w:ascii="Calibri"/>
          <w:i/>
          <w:sz w:val="20"/>
        </w:rPr>
        <w:t>документаці</w:t>
      </w:r>
    </w:p>
    <w:p w:rsidR="00C05EEF" w:rsidRDefault="00C05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0"/>
          <w:szCs w:val="20"/>
        </w:rPr>
      </w:pPr>
    </w:p>
    <w:p w:rsidR="00C05EEF" w:rsidRDefault="00C05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0"/>
          <w:szCs w:val="20"/>
        </w:rPr>
      </w:pPr>
    </w:p>
    <w:p w:rsidR="00D639C5" w:rsidRDefault="00724A57">
      <w:pPr>
        <w:ind w:firstLine="708"/>
        <w:jc w:val="both"/>
      </w:pPr>
      <w:r>
        <w:t xml:space="preserve">Усі роботи повинні виконуватись згідно з затвердженим проектом з дотриманням вимог діючих нормативних документів. Роботи повинні виконуватись відповідно до вимог щодо термінів закінчення робіт, технології виконання робіт за проектом, використання конкретних матеріалів і конструкцій, якості будівельно-монтажних робіт, які виконуються з дотриманням діючих норм і правил, безпечних умов праці та додержання вимог щодо застосування заходів із захисту довкілля. Учасник повинен виконувати роботи із матеріалів, що передбачені в «Відомості обсягів робіт», матеріали повинні бути якісними та відповідати вимогам встановлених ДСТУ, ГОСТ та чинному законодавству. </w:t>
      </w:r>
    </w:p>
    <w:p w:rsidR="00D639C5" w:rsidRDefault="00724A57">
      <w:pPr>
        <w:numPr>
          <w:ilvl w:val="0"/>
          <w:numId w:val="8"/>
        </w:numPr>
        <w:pBdr>
          <w:top w:val="nil"/>
          <w:left w:val="nil"/>
          <w:bottom w:val="nil"/>
          <w:right w:val="nil"/>
          <w:between w:val="nil"/>
        </w:pBdr>
        <w:ind w:left="0" w:firstLine="0"/>
        <w:jc w:val="both"/>
      </w:pPr>
      <w:r>
        <w:rPr>
          <w:color w:val="000000"/>
        </w:rPr>
        <w:t>Учасник складає договірну ціну (ціну тендерної пропозиції), що означає суму, за яку учасник передбачає виконати всі види робіт в обсягах, що зазначені в «Відомостях обсягів робіт».</w:t>
      </w:r>
    </w:p>
    <w:p w:rsidR="00D639C5" w:rsidRDefault="00724A57">
      <w:pPr>
        <w:ind w:firstLine="708"/>
        <w:jc w:val="both"/>
      </w:pPr>
      <w:r>
        <w:t xml:space="preserve">Ціна тендерної пропозиції учасника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предмету закупівлі та поточних цін на них. </w:t>
      </w:r>
    </w:p>
    <w:p w:rsidR="00D639C5" w:rsidRDefault="00724A57">
      <w:pPr>
        <w:ind w:firstLine="708"/>
        <w:jc w:val="both"/>
        <w:rPr>
          <w:color w:val="000000"/>
        </w:rPr>
      </w:pPr>
      <w:r>
        <w:t>Договірна ціна – динамічна.  В ціні пропозиції мають враховуватись витрати на сплату всіх обов’язкових зборів і податків, в тому числі ПДВ, вартість матеріалів та інші витрати. Остаточно виводиться підсумкова ціна пропозиції.</w:t>
      </w:r>
    </w:p>
    <w:p w:rsidR="00D639C5" w:rsidRDefault="00724A57">
      <w:pPr>
        <w:pBdr>
          <w:top w:val="nil"/>
          <w:left w:val="nil"/>
          <w:bottom w:val="nil"/>
          <w:right w:val="nil"/>
          <w:between w:val="nil"/>
        </w:pBdr>
        <w:ind w:firstLine="708"/>
        <w:jc w:val="both"/>
        <w:rPr>
          <w:color w:val="000000"/>
        </w:rPr>
      </w:pPr>
      <w:r>
        <w:rPr>
          <w:color w:val="000000"/>
        </w:rPr>
        <w:t>Ціна тендерної пропозиції (договірна ціна) учасника процедури закупівлі повинна бути розрахована відповідно до вимог чинних кошторисних норм України “Настанова з визначення вартості будівництва” затверджених наказом Мінрегіону від 01.11.2021 № 281. Ціна тендерної пропозиці учасника є загальною вартістю виконання робіт за Договором. Учасник процедури закупівлі повинен надати в складі тендерної пропозиції та оприлюднити в електронній системі закупівель розрахунок договірної ціни, який складається з наступного:</w:t>
      </w:r>
    </w:p>
    <w:p w:rsidR="00D639C5" w:rsidRDefault="00724A57">
      <w:pPr>
        <w:numPr>
          <w:ilvl w:val="0"/>
          <w:numId w:val="9"/>
        </w:numPr>
      </w:pPr>
      <w:r>
        <w:t>ціни тендерної пропозиції (договірної ціни - динамічна);</w:t>
      </w:r>
    </w:p>
    <w:p w:rsidR="00D639C5" w:rsidRDefault="00724A57">
      <w:pPr>
        <w:numPr>
          <w:ilvl w:val="0"/>
          <w:numId w:val="9"/>
        </w:numPr>
      </w:pPr>
      <w:r>
        <w:t>пояснювальної записки;.</w:t>
      </w:r>
    </w:p>
    <w:p w:rsidR="00D639C5" w:rsidRDefault="00724A57">
      <w:pPr>
        <w:numPr>
          <w:ilvl w:val="0"/>
          <w:numId w:val="9"/>
        </w:numPr>
        <w:pBdr>
          <w:top w:val="nil"/>
          <w:left w:val="nil"/>
          <w:bottom w:val="nil"/>
          <w:right w:val="nil"/>
          <w:between w:val="nil"/>
        </w:pBdr>
        <w:rPr>
          <w:color w:val="000000"/>
        </w:rPr>
      </w:pPr>
      <w:r>
        <w:rPr>
          <w:color w:val="000000"/>
        </w:rPr>
        <w:t>локальний кошторис;</w:t>
      </w:r>
    </w:p>
    <w:p w:rsidR="00D639C5" w:rsidRDefault="00724A57">
      <w:pPr>
        <w:widowControl w:val="0"/>
        <w:numPr>
          <w:ilvl w:val="0"/>
          <w:numId w:val="9"/>
        </w:numPr>
        <w:pBdr>
          <w:top w:val="nil"/>
          <w:left w:val="nil"/>
          <w:bottom w:val="nil"/>
          <w:right w:val="nil"/>
          <w:between w:val="nil"/>
        </w:pBdr>
        <w:rPr>
          <w:color w:val="000000"/>
        </w:rPr>
      </w:pPr>
      <w:r>
        <w:rPr>
          <w:color w:val="000000"/>
        </w:rPr>
        <w:t>підсумкова відомість ресурсів.</w:t>
      </w:r>
    </w:p>
    <w:p w:rsidR="00D639C5" w:rsidRDefault="00724A57">
      <w:pPr>
        <w:widowControl w:val="0"/>
        <w:numPr>
          <w:ilvl w:val="0"/>
          <w:numId w:val="9"/>
        </w:numPr>
        <w:pBdr>
          <w:top w:val="nil"/>
          <w:left w:val="nil"/>
          <w:bottom w:val="nil"/>
          <w:right w:val="nil"/>
          <w:between w:val="nil"/>
        </w:pBdr>
        <w:rPr>
          <w:color w:val="000000"/>
        </w:rPr>
      </w:pPr>
      <w:r>
        <w:rPr>
          <w:color w:val="000000"/>
        </w:rPr>
        <w:t>календарний план-графік виконання робіт.</w:t>
      </w:r>
    </w:p>
    <w:p w:rsidR="00D639C5" w:rsidRDefault="00724A57">
      <w:pPr>
        <w:ind w:firstLine="708"/>
        <w:jc w:val="both"/>
        <w:rPr>
          <w:color w:val="000000"/>
        </w:rPr>
      </w:pPr>
      <w:r>
        <w:t>До розрахунку ціни пропозиції учасника не включаються будь-які витрати, понесені ним у процесі здійснення процедури закупівлі та укладення договору про закупівлю. Договірна ціна повинна бути підписана уповноваженою особою на підписання тендерної пропозиції із заначенням найменування посади, власного імені, прізвища, підпису та відбитки печатки(у разі її використання), а також інженером-кошторисником  із заначенням найменування посади, власного імені, прізвища, підпису та відбитки печатки.</w:t>
      </w:r>
    </w:p>
    <w:p w:rsidR="00D639C5" w:rsidRDefault="00724A57">
      <w:pPr>
        <w:ind w:firstLine="708"/>
        <w:jc w:val="both"/>
      </w:pPr>
      <w:r>
        <w:t>Крім того, учасник процедури закупівлі повинен надати в складі тендерної пропозиції електронний варіант розрахунку ціни тендерної пропозиції (договірної ціни), виконаний в програмному комплексі АВК-5, або у програмному комплексі, який взаємодіє з ним в частині передачі кошторисної документації та розрахунків договірних цін. Учасник повинен підтвердити наявність в нього програмного забезпечення АВК-5 (або аналог).</w:t>
      </w:r>
    </w:p>
    <w:p w:rsidR="00D639C5" w:rsidRDefault="00724A57">
      <w:pPr>
        <w:ind w:firstLine="708"/>
        <w:jc w:val="both"/>
        <w:rPr>
          <w:color w:val="000000"/>
        </w:rPr>
      </w:pPr>
      <w:r>
        <w:rPr>
          <w:rFonts w:ascii="Times" w:eastAsia="Times" w:hAnsi="Times" w:cs="Times"/>
          <w:color w:val="000000"/>
        </w:rPr>
        <w:t>На підтвердження наявності сертифікованого програмного забезпечення учасник має надати ліцензію на програмний комплекс в якому здійснюються відповідні розрахунки виконання робіт.</w:t>
      </w:r>
    </w:p>
    <w:p w:rsidR="00D639C5" w:rsidRDefault="00724A57">
      <w:pPr>
        <w:widowControl w:val="0"/>
        <w:pBdr>
          <w:top w:val="nil"/>
          <w:left w:val="nil"/>
          <w:bottom w:val="nil"/>
          <w:right w:val="nil"/>
          <w:between w:val="nil"/>
        </w:pBdr>
        <w:jc w:val="both"/>
        <w:rPr>
          <w:rFonts w:ascii="Times" w:eastAsia="Times" w:hAnsi="Times" w:cs="Times"/>
          <w:color w:val="000000"/>
        </w:rPr>
      </w:pPr>
      <w:r>
        <w:rPr>
          <w:rFonts w:ascii="Times" w:eastAsia="Times" w:hAnsi="Times" w:cs="Times"/>
          <w:color w:val="000000"/>
        </w:rPr>
        <w:t xml:space="preserve">          В ціні пропозиції учасник процедури закупівлі визначає вартість усіх запропонованих до виконання підрядних робіт з урахуванням робіт, що виконуються субпідрядними організаціями.</w:t>
      </w:r>
    </w:p>
    <w:p w:rsidR="00D639C5" w:rsidRDefault="00724A57">
      <w:pPr>
        <w:widowControl w:val="0"/>
        <w:pBdr>
          <w:top w:val="nil"/>
          <w:left w:val="nil"/>
          <w:bottom w:val="nil"/>
          <w:right w:val="nil"/>
          <w:between w:val="nil"/>
        </w:pBdr>
        <w:jc w:val="both"/>
        <w:rPr>
          <w:color w:val="000000"/>
        </w:rPr>
      </w:pPr>
      <w:r>
        <w:rPr>
          <w:color w:val="000000"/>
        </w:rPr>
        <w:t xml:space="preserve">        Договірна ціна є невід’ємною частиною договору підряду, яка складається учасником та погоджується замовником.</w:t>
      </w:r>
    </w:p>
    <w:p w:rsidR="00D639C5" w:rsidRDefault="00724A57">
      <w:pPr>
        <w:numPr>
          <w:ilvl w:val="0"/>
          <w:numId w:val="8"/>
        </w:numPr>
        <w:pBdr>
          <w:top w:val="nil"/>
          <w:left w:val="nil"/>
          <w:bottom w:val="nil"/>
          <w:right w:val="nil"/>
          <w:between w:val="nil"/>
        </w:pBdr>
        <w:ind w:left="0" w:firstLine="567"/>
        <w:jc w:val="both"/>
      </w:pPr>
      <w:r>
        <w:rPr>
          <w:color w:val="000000"/>
        </w:rPr>
        <w:t>Учасник відповідає за отримання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rsidR="00D639C5" w:rsidRDefault="00724A57">
      <w:pPr>
        <w:ind w:firstLine="567"/>
        <w:jc w:val="both"/>
        <w:rPr>
          <w:color w:val="000000"/>
        </w:rPr>
      </w:pPr>
      <w:r>
        <w:rPr>
          <w:color w:val="000000"/>
        </w:rPr>
        <w:lastRenderedPageBreak/>
        <w:t>Учасник процедури закупівлі</w:t>
      </w:r>
      <w:r>
        <w:rPr>
          <w:color w:val="00FF00"/>
        </w:rPr>
        <w:t> </w:t>
      </w:r>
      <w:r>
        <w:rPr>
          <w:color w:val="000000"/>
        </w:rPr>
        <w:t xml:space="preserve">та/або субпідрядник/ співвиконавець повинен мати ліцензії (декларація (постанова КМУ № 314 від 18.03.2022 року)) на провадження певного виду господарської діяльності, наданої органом ліцензування, отримання якої передбачено законом, зокрема, ліцензію (декларацію (постанова КМУ № 314 від 18.03.2022 року)) на провадження господарської діяльності з надання послуг та виконання робіт протипожежного призначення.   </w:t>
      </w:r>
    </w:p>
    <w:p w:rsidR="00D639C5" w:rsidRDefault="00724A57">
      <w:pPr>
        <w:pBdr>
          <w:top w:val="nil"/>
          <w:left w:val="nil"/>
          <w:bottom w:val="nil"/>
          <w:right w:val="nil"/>
          <w:between w:val="nil"/>
        </w:pBdr>
        <w:jc w:val="both"/>
        <w:rPr>
          <w:color w:val="000000"/>
        </w:rPr>
      </w:pPr>
      <w:r>
        <w:rPr>
          <w:color w:val="000000"/>
        </w:rPr>
        <w:t xml:space="preserve">          Учасник процедури закупівлі повинен надати в складі тендерної пропозиції лист у довільній формі про наявність в нього такої ліцензії (надати посилання у відкритих джерелах (якщо вони відкриті на момент подачі пропозиції), або копію ліцензії). </w:t>
      </w:r>
    </w:p>
    <w:p w:rsidR="00D639C5" w:rsidRDefault="00724A57">
      <w:pPr>
        <w:pBdr>
          <w:top w:val="nil"/>
          <w:left w:val="nil"/>
          <w:bottom w:val="nil"/>
          <w:right w:val="nil"/>
          <w:between w:val="nil"/>
        </w:pBdr>
        <w:ind w:firstLine="708"/>
        <w:jc w:val="both"/>
        <w:rPr>
          <w:color w:val="000000"/>
        </w:rPr>
      </w:pPr>
      <w:r>
        <w:rPr>
          <w:color w:val="000000"/>
        </w:rPr>
        <w:t>Учасник процедури закупівлі повинен надати в складі тендерної пропозиції копію ліцензії або документа дозвільного характеру (у разі їх наявності)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639C5" w:rsidRDefault="00724A57">
      <w:pPr>
        <w:pBdr>
          <w:top w:val="nil"/>
          <w:left w:val="nil"/>
          <w:bottom w:val="nil"/>
          <w:right w:val="nil"/>
          <w:between w:val="nil"/>
        </w:pBdr>
        <w:jc w:val="both"/>
        <w:rPr>
          <w:color w:val="000000"/>
          <w:sz w:val="28"/>
          <w:szCs w:val="28"/>
        </w:rPr>
      </w:pPr>
      <w:r>
        <w:rPr>
          <w:color w:val="000000"/>
        </w:rPr>
        <w:t xml:space="preserve">     На підтвердження наявності системи управління якості, яка відповідає вимогам національного та міжнародного законодавства, учасниками у складі тендерних пропозицій надається сертифікат на систему управління якістю ДСТУ ISO 9001:2015.</w:t>
      </w:r>
    </w:p>
    <w:p w:rsidR="00D639C5" w:rsidRDefault="00724A57">
      <w:pPr>
        <w:ind w:firstLine="708"/>
        <w:jc w:val="both"/>
        <w:rPr>
          <w:color w:val="000000"/>
        </w:rPr>
      </w:pPr>
      <w:r>
        <w:t>На підтвердження застосування заходів із захисту довкілля  Учасниками у складі тендерних пропозицій надається сертифікат</w:t>
      </w:r>
      <w:r>
        <w:rPr>
          <w:sz w:val="28"/>
          <w:szCs w:val="28"/>
        </w:rPr>
        <w:t> </w:t>
      </w:r>
      <w:r>
        <w:t>екологічного управління (відповідає вимогам ДСТУ ISO 14001:2015 «Системи  екологічного управління . Вимоги та настанови щодо застосування (ISO 14001:2015,IDT)</w:t>
      </w:r>
    </w:p>
    <w:p w:rsidR="00D639C5" w:rsidRDefault="00724A57">
      <w:pPr>
        <w:pBdr>
          <w:top w:val="nil"/>
          <w:left w:val="nil"/>
          <w:bottom w:val="nil"/>
          <w:right w:val="nil"/>
          <w:between w:val="nil"/>
        </w:pBdr>
        <w:jc w:val="both"/>
        <w:rPr>
          <w:color w:val="000000"/>
        </w:rPr>
      </w:pPr>
      <w:r>
        <w:rPr>
          <w:color w:val="000000"/>
        </w:rPr>
        <w:t xml:space="preserve">           3.  Учасник процедури закупівлі повинен надати в складі тендерної пропозиції документ (посвідчення, сертифікат, тощо) про проходження навчання по програмі внутрішнього аудиту систем менеджменту згідно з вимогами ISO 9001:2018 не менше ніж одного працівника учасника. Документ (посвідчення, сертифікат, тощо) про проходження навчання працівником учасника, повинен бути виданим, відповідним органом з сертифікації (органом з оцінки відповідності), який акредитований в установленому порядку (НААУ) надати у складі пропозиції оригінал або належним чином завірену копію Атестата про акредитацію відповідного ОС (ООВ).</w:t>
      </w:r>
    </w:p>
    <w:p w:rsidR="00D639C5" w:rsidRDefault="00724A57">
      <w:pPr>
        <w:pBdr>
          <w:top w:val="nil"/>
          <w:left w:val="nil"/>
          <w:bottom w:val="nil"/>
          <w:right w:val="nil"/>
          <w:between w:val="nil"/>
        </w:pBdr>
        <w:jc w:val="both"/>
        <w:rPr>
          <w:color w:val="000000"/>
        </w:rPr>
      </w:pPr>
      <w:r>
        <w:rPr>
          <w:color w:val="000000"/>
        </w:rPr>
        <w:t xml:space="preserve">3.1. </w:t>
      </w:r>
      <w:r>
        <w:rPr>
          <w:color w:val="333333"/>
        </w:rPr>
        <w:t xml:space="preserve"> </w:t>
      </w:r>
      <w:r>
        <w:rPr>
          <w:color w:val="000000"/>
        </w:rPr>
        <w:t>Д</w:t>
      </w:r>
      <w:r>
        <w:rPr>
          <w:b/>
          <w:color w:val="000000"/>
        </w:rPr>
        <w:t>озвіл на виконання робіт підвищеної небезпеки</w:t>
      </w:r>
      <w:r>
        <w:rPr>
          <w:color w:val="000000"/>
        </w:rPr>
        <w:t xml:space="preserve"> :</w:t>
      </w:r>
    </w:p>
    <w:p w:rsidR="00D639C5" w:rsidRDefault="00724A57">
      <w:pPr>
        <w:widowControl w:val="0"/>
        <w:pBdr>
          <w:top w:val="nil"/>
          <w:left w:val="nil"/>
          <w:bottom w:val="nil"/>
          <w:right w:val="nil"/>
          <w:between w:val="nil"/>
        </w:pBdr>
        <w:tabs>
          <w:tab w:val="left" w:pos="0"/>
          <w:tab w:val="left" w:pos="851"/>
        </w:tabs>
        <w:spacing w:after="200"/>
        <w:jc w:val="both"/>
        <w:rPr>
          <w:b/>
          <w:color w:val="000000"/>
        </w:rPr>
      </w:pPr>
      <w:r>
        <w:rPr>
          <w:b/>
          <w:color w:val="000000"/>
          <w:highlight w:val="white"/>
        </w:rPr>
        <w:t>-    роботи верхолазні, що виконуються на висоті 5 метрів і більше над поверхнею грунту ;</w:t>
      </w:r>
      <w:r>
        <w:rPr>
          <w:b/>
          <w:color w:val="000000"/>
        </w:rPr>
        <w:t xml:space="preserve"> </w:t>
      </w:r>
    </w:p>
    <w:p w:rsidR="00D639C5" w:rsidRDefault="00724A57">
      <w:pPr>
        <w:shd w:val="clear" w:color="auto" w:fill="FFFFFF"/>
        <w:jc w:val="both"/>
        <w:rPr>
          <w:color w:val="000000"/>
        </w:rPr>
      </w:pPr>
      <w:r>
        <w:rPr>
          <w:color w:val="000000"/>
        </w:rPr>
        <w:t>3.2. декларація відповідності матеріально-технічної бази вимогам законодавства з питань охорони праці щодо витконання робіт підвищеної небезпеки.</w:t>
      </w:r>
    </w:p>
    <w:p w:rsidR="00D639C5" w:rsidRDefault="00724A57">
      <w:pPr>
        <w:widowControl w:val="0"/>
        <w:numPr>
          <w:ilvl w:val="1"/>
          <w:numId w:val="6"/>
        </w:numPr>
        <w:pBdr>
          <w:top w:val="nil"/>
          <w:left w:val="nil"/>
          <w:bottom w:val="nil"/>
          <w:right w:val="nil"/>
          <w:between w:val="nil"/>
        </w:pBdr>
        <w:tabs>
          <w:tab w:val="left" w:pos="0"/>
          <w:tab w:val="left" w:pos="284"/>
          <w:tab w:val="left" w:pos="851"/>
        </w:tabs>
        <w:jc w:val="both"/>
        <w:rPr>
          <w:color w:val="000000"/>
        </w:rPr>
      </w:pPr>
      <w:r>
        <w:rPr>
          <w:color w:val="000000"/>
        </w:rPr>
        <w:t>Декларація відповідності матеріально-технічної бази вимогам законодавства з питань охорони праці:</w:t>
      </w:r>
    </w:p>
    <w:p w:rsidR="00D639C5" w:rsidRDefault="00724A57">
      <w:pPr>
        <w:widowControl w:val="0"/>
        <w:numPr>
          <w:ilvl w:val="1"/>
          <w:numId w:val="5"/>
        </w:numPr>
        <w:pBdr>
          <w:top w:val="nil"/>
          <w:left w:val="nil"/>
          <w:bottom w:val="nil"/>
          <w:right w:val="nil"/>
          <w:between w:val="nil"/>
        </w:pBdr>
        <w:tabs>
          <w:tab w:val="left" w:pos="0"/>
          <w:tab w:val="left" w:pos="284"/>
          <w:tab w:val="left" w:pos="851"/>
        </w:tabs>
        <w:spacing w:after="200"/>
        <w:jc w:val="both"/>
        <w:rPr>
          <w:color w:val="000000"/>
        </w:rPr>
      </w:pPr>
      <w:r>
        <w:rPr>
          <w:b/>
          <w:color w:val="000000"/>
        </w:rPr>
        <w:t>Декларація відповідності матеріально-технічної бази</w:t>
      </w:r>
      <w:r>
        <w:rPr>
          <w:color w:val="000000"/>
        </w:rPr>
        <w:t xml:space="preserve"> вимогам законодавства з питань охорони праці на </w:t>
      </w:r>
      <w:r>
        <w:rPr>
          <w:b/>
          <w:color w:val="000000"/>
        </w:rPr>
        <w:t>зварювальні, газополум’яні роботи</w:t>
      </w:r>
      <w:r>
        <w:rPr>
          <w:color w:val="000000"/>
        </w:rPr>
        <w:t xml:space="preserve">, що виконуються із застосуванням відкритого полум’я (пункт 19 група Б Порядку) </w:t>
      </w:r>
    </w:p>
    <w:p w:rsidR="00D639C5" w:rsidRDefault="00724A57">
      <w:pPr>
        <w:ind w:left="426"/>
        <w:jc w:val="both"/>
        <w:rPr>
          <w:i/>
          <w:color w:val="000000"/>
          <w:sz w:val="28"/>
          <w:szCs w:val="28"/>
        </w:rPr>
      </w:pPr>
      <w:r>
        <w:rPr>
          <w:i/>
          <w:color w:val="000000"/>
          <w:sz w:val="28"/>
          <w:szCs w:val="28"/>
        </w:rPr>
        <w:t xml:space="preserve">   _______________________________</w:t>
      </w:r>
      <w:r>
        <w:rPr>
          <w:i/>
          <w:color w:val="000000"/>
          <w:sz w:val="28"/>
          <w:szCs w:val="28"/>
        </w:rPr>
        <w:tab/>
        <w:t xml:space="preserve">   ______</w:t>
      </w:r>
      <w:r>
        <w:rPr>
          <w:i/>
          <w:color w:val="000000"/>
          <w:sz w:val="28"/>
          <w:szCs w:val="28"/>
        </w:rPr>
        <w:tab/>
        <w:t xml:space="preserve">      _______________</w:t>
      </w:r>
    </w:p>
    <w:p w:rsidR="00D639C5" w:rsidRDefault="00724A57">
      <w:pPr>
        <w:ind w:left="567"/>
        <w:rPr>
          <w:i/>
          <w:color w:val="000000"/>
          <w:sz w:val="20"/>
          <w:szCs w:val="20"/>
        </w:rPr>
      </w:pPr>
      <w:r>
        <w:rPr>
          <w:i/>
          <w:color w:val="000000"/>
          <w:sz w:val="20"/>
          <w:szCs w:val="20"/>
        </w:rPr>
        <w:t>(посада керівника або уповноваженої ним особи)                     (підпис)</w:t>
      </w:r>
      <w:r>
        <w:rPr>
          <w:i/>
          <w:color w:val="000000"/>
          <w:sz w:val="20"/>
          <w:szCs w:val="20"/>
        </w:rPr>
        <w:tab/>
        <w:t xml:space="preserve">         (прізвище та ініціали)</w:t>
      </w:r>
    </w:p>
    <w:p w:rsidR="00D639C5" w:rsidRDefault="00724A57">
      <w:pPr>
        <w:ind w:left="6372" w:firstLine="707"/>
        <w:jc w:val="center"/>
        <w:rPr>
          <w:b/>
          <w:color w:val="000000"/>
          <w:sz w:val="22"/>
          <w:szCs w:val="22"/>
        </w:rPr>
      </w:pPr>
      <w:r>
        <w:rPr>
          <w:b/>
          <w:color w:val="000000"/>
          <w:sz w:val="22"/>
          <w:szCs w:val="22"/>
        </w:rPr>
        <w:t xml:space="preserve">  </w:t>
      </w:r>
    </w:p>
    <w:p w:rsidR="00D639C5" w:rsidRDefault="00D639C5">
      <w:pPr>
        <w:ind w:left="6372" w:firstLine="707"/>
        <w:jc w:val="center"/>
        <w:rPr>
          <w:b/>
          <w:color w:val="000000"/>
          <w:sz w:val="22"/>
          <w:szCs w:val="22"/>
        </w:rPr>
      </w:pPr>
    </w:p>
    <w:p w:rsidR="00D639C5" w:rsidRDefault="00D639C5">
      <w:pPr>
        <w:ind w:left="6372" w:firstLine="707"/>
        <w:jc w:val="center"/>
        <w:rPr>
          <w:b/>
          <w:color w:val="000000"/>
          <w:sz w:val="22"/>
          <w:szCs w:val="22"/>
        </w:rPr>
      </w:pPr>
    </w:p>
    <w:p w:rsidR="00D639C5" w:rsidRDefault="00D639C5">
      <w:pPr>
        <w:ind w:left="6372" w:firstLine="707"/>
        <w:jc w:val="center"/>
        <w:rPr>
          <w:b/>
          <w:color w:val="000000"/>
          <w:sz w:val="22"/>
          <w:szCs w:val="22"/>
        </w:rPr>
      </w:pPr>
    </w:p>
    <w:p w:rsidR="00D639C5" w:rsidRDefault="00D639C5">
      <w:pPr>
        <w:ind w:left="6372" w:firstLine="707"/>
        <w:jc w:val="center"/>
        <w:rPr>
          <w:b/>
          <w:color w:val="000000"/>
          <w:sz w:val="22"/>
          <w:szCs w:val="22"/>
        </w:rPr>
      </w:pPr>
    </w:p>
    <w:p w:rsidR="00D639C5" w:rsidRDefault="00D639C5">
      <w:pPr>
        <w:ind w:left="6372" w:firstLine="707"/>
        <w:jc w:val="center"/>
        <w:rPr>
          <w:b/>
          <w:color w:val="000000"/>
          <w:sz w:val="22"/>
          <w:szCs w:val="22"/>
        </w:rPr>
      </w:pPr>
    </w:p>
    <w:p w:rsidR="00D639C5" w:rsidRDefault="00D639C5">
      <w:pPr>
        <w:ind w:left="6372" w:firstLine="707"/>
        <w:jc w:val="center"/>
        <w:rPr>
          <w:b/>
          <w:color w:val="000000"/>
          <w:sz w:val="22"/>
          <w:szCs w:val="22"/>
        </w:rPr>
      </w:pPr>
    </w:p>
    <w:p w:rsidR="00D639C5" w:rsidRDefault="00D639C5">
      <w:pPr>
        <w:ind w:left="6372" w:firstLine="707"/>
        <w:jc w:val="center"/>
        <w:rPr>
          <w:b/>
          <w:color w:val="000000"/>
          <w:sz w:val="22"/>
          <w:szCs w:val="22"/>
        </w:rPr>
      </w:pPr>
    </w:p>
    <w:p w:rsidR="00D639C5" w:rsidRDefault="00D639C5">
      <w:pPr>
        <w:ind w:left="6372" w:firstLine="707"/>
        <w:jc w:val="center"/>
        <w:rPr>
          <w:b/>
          <w:color w:val="000000"/>
          <w:sz w:val="22"/>
          <w:szCs w:val="22"/>
        </w:rPr>
      </w:pPr>
    </w:p>
    <w:p w:rsidR="00D639C5" w:rsidRDefault="00D639C5">
      <w:pPr>
        <w:ind w:left="6372" w:firstLine="707"/>
        <w:jc w:val="center"/>
        <w:rPr>
          <w:b/>
          <w:color w:val="000000"/>
          <w:sz w:val="22"/>
          <w:szCs w:val="22"/>
        </w:rPr>
      </w:pPr>
    </w:p>
    <w:p w:rsidR="00D639C5" w:rsidRDefault="00D639C5">
      <w:pPr>
        <w:ind w:left="6372" w:firstLine="707"/>
        <w:jc w:val="center"/>
        <w:rPr>
          <w:b/>
          <w:color w:val="000000"/>
          <w:sz w:val="22"/>
          <w:szCs w:val="22"/>
        </w:rPr>
      </w:pPr>
    </w:p>
    <w:p w:rsidR="00D639C5" w:rsidRDefault="00D639C5">
      <w:pPr>
        <w:ind w:left="6372" w:firstLine="707"/>
        <w:jc w:val="center"/>
        <w:rPr>
          <w:b/>
          <w:color w:val="000000"/>
          <w:sz w:val="22"/>
          <w:szCs w:val="22"/>
        </w:rPr>
      </w:pPr>
    </w:p>
    <w:p w:rsidR="00D639C5" w:rsidRDefault="00D639C5">
      <w:pPr>
        <w:ind w:left="6372" w:firstLine="707"/>
        <w:jc w:val="center"/>
        <w:rPr>
          <w:b/>
          <w:color w:val="000000"/>
          <w:sz w:val="22"/>
          <w:szCs w:val="22"/>
        </w:rPr>
      </w:pPr>
    </w:p>
    <w:p w:rsidR="00724A57" w:rsidRDefault="00724A57">
      <w:pPr>
        <w:ind w:left="6372" w:firstLine="707"/>
        <w:jc w:val="center"/>
        <w:rPr>
          <w:b/>
          <w:color w:val="000000"/>
          <w:sz w:val="22"/>
          <w:szCs w:val="22"/>
        </w:rPr>
      </w:pPr>
    </w:p>
    <w:p w:rsidR="00D639C5" w:rsidRDefault="00724A57">
      <w:pPr>
        <w:ind w:left="6372" w:firstLine="707"/>
        <w:jc w:val="center"/>
        <w:rPr>
          <w:b/>
          <w:color w:val="000000"/>
          <w:sz w:val="22"/>
          <w:szCs w:val="22"/>
        </w:rPr>
      </w:pPr>
      <w:r>
        <w:rPr>
          <w:b/>
          <w:color w:val="000000"/>
          <w:sz w:val="22"/>
          <w:szCs w:val="22"/>
        </w:rPr>
        <w:t xml:space="preserve">    Додаток № 2                             до тендерної документації</w:t>
      </w:r>
    </w:p>
    <w:p w:rsidR="00D639C5" w:rsidRDefault="00D639C5">
      <w:pPr>
        <w:jc w:val="right"/>
        <w:rPr>
          <w:b/>
          <w:color w:val="FF0000"/>
          <w:sz w:val="22"/>
          <w:szCs w:val="22"/>
        </w:rPr>
      </w:pPr>
    </w:p>
    <w:p w:rsidR="00D639C5" w:rsidRDefault="00D639C5">
      <w:pPr>
        <w:widowControl w:val="0"/>
        <w:ind w:left="1080"/>
        <w:jc w:val="center"/>
        <w:rPr>
          <w:b/>
          <w:color w:val="000000"/>
          <w:sz w:val="22"/>
          <w:szCs w:val="22"/>
          <w:u w:val="single"/>
        </w:rPr>
      </w:pPr>
    </w:p>
    <w:p w:rsidR="00D639C5" w:rsidRDefault="00724A57">
      <w:pPr>
        <w:widowControl w:val="0"/>
        <w:tabs>
          <w:tab w:val="left" w:pos="1080"/>
        </w:tabs>
        <w:jc w:val="center"/>
        <w:rPr>
          <w:b/>
          <w:color w:val="000000"/>
          <w:sz w:val="28"/>
          <w:szCs w:val="28"/>
        </w:rPr>
      </w:pPr>
      <w:r>
        <w:rPr>
          <w:b/>
          <w:color w:val="000000"/>
          <w:sz w:val="28"/>
          <w:szCs w:val="28"/>
        </w:rPr>
        <w:t xml:space="preserve">   Кваліфікаційні критерії та перелік документів, що підтверджують інформацію учасників про відповідність їх таким критеріям</w:t>
      </w:r>
    </w:p>
    <w:p w:rsidR="00D639C5" w:rsidRDefault="00D639C5">
      <w:pPr>
        <w:widowControl w:val="0"/>
        <w:tabs>
          <w:tab w:val="left" w:pos="1080"/>
        </w:tabs>
        <w:jc w:val="center"/>
        <w:rPr>
          <w:b/>
          <w:color w:val="000000"/>
          <w:sz w:val="28"/>
          <w:szCs w:val="28"/>
        </w:rPr>
      </w:pPr>
    </w:p>
    <w:p w:rsidR="00D639C5" w:rsidRDefault="00D639C5">
      <w:pPr>
        <w:pBdr>
          <w:top w:val="nil"/>
          <w:left w:val="nil"/>
          <w:bottom w:val="nil"/>
          <w:right w:val="nil"/>
          <w:between w:val="nil"/>
        </w:pBdr>
        <w:ind w:left="720"/>
        <w:rPr>
          <w:b/>
          <w:color w:val="000000"/>
        </w:rPr>
      </w:pPr>
    </w:p>
    <w:p w:rsidR="00D639C5" w:rsidRDefault="00724A57">
      <w:pPr>
        <w:numPr>
          <w:ilvl w:val="0"/>
          <w:numId w:val="3"/>
        </w:numPr>
        <w:pBdr>
          <w:top w:val="nil"/>
          <w:left w:val="nil"/>
          <w:bottom w:val="nil"/>
          <w:right w:val="nil"/>
          <w:between w:val="nil"/>
        </w:pBdr>
        <w:spacing w:line="276" w:lineRule="auto"/>
        <w:rPr>
          <w:b/>
          <w:color w:val="000000"/>
        </w:rPr>
      </w:pPr>
      <w:r>
        <w:rPr>
          <w:color w:val="000000"/>
        </w:rPr>
        <w:t xml:space="preserve">Наявність працівників  відповідної кваліфікації, які мають необхідні знання та досвід </w:t>
      </w:r>
    </w:p>
    <w:p w:rsidR="00D639C5" w:rsidRDefault="00724A57">
      <w:pPr>
        <w:numPr>
          <w:ilvl w:val="1"/>
          <w:numId w:val="3"/>
        </w:numPr>
        <w:pBdr>
          <w:top w:val="nil"/>
          <w:left w:val="nil"/>
          <w:bottom w:val="nil"/>
          <w:right w:val="nil"/>
          <w:between w:val="nil"/>
        </w:pBdr>
        <w:spacing w:after="200" w:line="276" w:lineRule="auto"/>
        <w:rPr>
          <w:color w:val="000000"/>
        </w:rPr>
      </w:pPr>
      <w:r>
        <w:rPr>
          <w:color w:val="000000"/>
        </w:rPr>
        <w:t xml:space="preserve"> Надати довідку про за формою:</w:t>
      </w:r>
    </w:p>
    <w:tbl>
      <w:tblPr>
        <w:tblStyle w:val="a7"/>
        <w:tblW w:w="9889" w:type="dxa"/>
        <w:tblInd w:w="-108" w:type="dxa"/>
        <w:tblLayout w:type="fixed"/>
        <w:tblLook w:val="0000" w:firstRow="0" w:lastRow="0" w:firstColumn="0" w:lastColumn="0" w:noHBand="0" w:noVBand="0"/>
      </w:tblPr>
      <w:tblGrid>
        <w:gridCol w:w="662"/>
        <w:gridCol w:w="3415"/>
        <w:gridCol w:w="1747"/>
        <w:gridCol w:w="1920"/>
        <w:gridCol w:w="2145"/>
      </w:tblGrid>
      <w:tr w:rsidR="00D639C5">
        <w:tc>
          <w:tcPr>
            <w:tcW w:w="9889" w:type="dxa"/>
            <w:gridSpan w:val="5"/>
            <w:tcBorders>
              <w:top w:val="single" w:sz="4" w:space="0" w:color="000000"/>
              <w:left w:val="single" w:sz="4" w:space="0" w:color="000000"/>
              <w:bottom w:val="single" w:sz="4" w:space="0" w:color="000000"/>
              <w:right w:val="single" w:sz="4" w:space="0" w:color="000000"/>
            </w:tcBorders>
          </w:tcPr>
          <w:p w:rsidR="00D639C5" w:rsidRDefault="00724A57">
            <w:pPr>
              <w:jc w:val="center"/>
              <w:rPr>
                <w:b/>
                <w:color w:val="000000"/>
              </w:rPr>
            </w:pPr>
            <w:r>
              <w:rPr>
                <w:b/>
                <w:color w:val="000000"/>
              </w:rPr>
              <w:t>Таблиця 1 «Спеціалісти»</w:t>
            </w:r>
          </w:p>
        </w:tc>
      </w:tr>
      <w:tr w:rsidR="00D639C5">
        <w:tc>
          <w:tcPr>
            <w:tcW w:w="662" w:type="dxa"/>
            <w:tcBorders>
              <w:top w:val="single" w:sz="4" w:space="0" w:color="000000"/>
              <w:left w:val="single" w:sz="4" w:space="0" w:color="000000"/>
              <w:bottom w:val="single" w:sz="4" w:space="0" w:color="000000"/>
              <w:right w:val="single" w:sz="4" w:space="0" w:color="000000"/>
            </w:tcBorders>
          </w:tcPr>
          <w:p w:rsidR="00D639C5" w:rsidRDefault="00724A57">
            <w:pPr>
              <w:jc w:val="both"/>
              <w:rPr>
                <w:color w:val="000000"/>
              </w:rPr>
            </w:pPr>
            <w:r>
              <w:rPr>
                <w:color w:val="000000"/>
              </w:rPr>
              <w:t>№ з/п</w:t>
            </w:r>
          </w:p>
        </w:tc>
        <w:tc>
          <w:tcPr>
            <w:tcW w:w="3415" w:type="dxa"/>
            <w:tcBorders>
              <w:top w:val="single" w:sz="4" w:space="0" w:color="000000"/>
              <w:left w:val="single" w:sz="4" w:space="0" w:color="000000"/>
              <w:bottom w:val="single" w:sz="4" w:space="0" w:color="000000"/>
              <w:right w:val="single" w:sz="4" w:space="0" w:color="000000"/>
            </w:tcBorders>
          </w:tcPr>
          <w:p w:rsidR="00D639C5" w:rsidRDefault="00724A57">
            <w:pPr>
              <w:jc w:val="center"/>
              <w:rPr>
                <w:color w:val="000000"/>
              </w:rPr>
            </w:pPr>
            <w:r>
              <w:rPr>
                <w:color w:val="000000"/>
              </w:rPr>
              <w:t>Прізвище, ім’я, по батькові працівника</w:t>
            </w:r>
          </w:p>
        </w:tc>
        <w:tc>
          <w:tcPr>
            <w:tcW w:w="1747" w:type="dxa"/>
            <w:tcBorders>
              <w:top w:val="single" w:sz="4" w:space="0" w:color="000000"/>
              <w:left w:val="single" w:sz="4" w:space="0" w:color="000000"/>
              <w:bottom w:val="single" w:sz="4" w:space="0" w:color="000000"/>
              <w:right w:val="single" w:sz="4" w:space="0" w:color="000000"/>
            </w:tcBorders>
          </w:tcPr>
          <w:p w:rsidR="00D639C5" w:rsidRDefault="00724A57">
            <w:pPr>
              <w:jc w:val="center"/>
              <w:rPr>
                <w:color w:val="000000"/>
              </w:rPr>
            </w:pPr>
            <w:r>
              <w:rPr>
                <w:color w:val="000000"/>
              </w:rPr>
              <w:t>Освіта, спеціальність за документом про освіту</w:t>
            </w:r>
          </w:p>
        </w:tc>
        <w:tc>
          <w:tcPr>
            <w:tcW w:w="1920" w:type="dxa"/>
            <w:tcBorders>
              <w:top w:val="single" w:sz="4" w:space="0" w:color="000000"/>
              <w:left w:val="single" w:sz="4" w:space="0" w:color="000000"/>
              <w:bottom w:val="single" w:sz="4" w:space="0" w:color="000000"/>
              <w:right w:val="single" w:sz="4" w:space="0" w:color="000000"/>
            </w:tcBorders>
          </w:tcPr>
          <w:p w:rsidR="00D639C5" w:rsidRDefault="00724A57">
            <w:pPr>
              <w:jc w:val="center"/>
              <w:rPr>
                <w:color w:val="000000"/>
              </w:rPr>
            </w:pPr>
            <w:r>
              <w:rPr>
                <w:color w:val="000000"/>
              </w:rPr>
              <w:t>Посада згідно штатного розпису</w:t>
            </w:r>
          </w:p>
        </w:tc>
        <w:tc>
          <w:tcPr>
            <w:tcW w:w="2145" w:type="dxa"/>
            <w:tcBorders>
              <w:top w:val="single" w:sz="4" w:space="0" w:color="000000"/>
              <w:left w:val="single" w:sz="4" w:space="0" w:color="000000"/>
              <w:bottom w:val="single" w:sz="4" w:space="0" w:color="000000"/>
              <w:right w:val="single" w:sz="4" w:space="0" w:color="000000"/>
            </w:tcBorders>
          </w:tcPr>
          <w:p w:rsidR="00D639C5" w:rsidRDefault="00724A57">
            <w:pPr>
              <w:jc w:val="center"/>
              <w:rPr>
                <w:color w:val="000000"/>
              </w:rPr>
            </w:pPr>
            <w:r>
              <w:rPr>
                <w:color w:val="000000"/>
              </w:rPr>
              <w:t>Досвід роботи за спеціальністю, років</w:t>
            </w:r>
          </w:p>
          <w:p w:rsidR="00D639C5" w:rsidRDefault="00D639C5">
            <w:pPr>
              <w:jc w:val="center"/>
              <w:rPr>
                <w:color w:val="000000"/>
              </w:rPr>
            </w:pPr>
          </w:p>
        </w:tc>
      </w:tr>
      <w:tr w:rsidR="00D639C5">
        <w:trPr>
          <w:trHeight w:val="389"/>
        </w:trPr>
        <w:tc>
          <w:tcPr>
            <w:tcW w:w="662" w:type="dxa"/>
            <w:tcBorders>
              <w:top w:val="single" w:sz="4" w:space="0" w:color="000000"/>
              <w:left w:val="single" w:sz="4" w:space="0" w:color="000000"/>
              <w:bottom w:val="single" w:sz="4" w:space="0" w:color="000000"/>
              <w:right w:val="single" w:sz="4" w:space="0" w:color="000000"/>
            </w:tcBorders>
          </w:tcPr>
          <w:p w:rsidR="00D639C5" w:rsidRDefault="00724A57">
            <w:pPr>
              <w:jc w:val="center"/>
              <w:rPr>
                <w:color w:val="000000"/>
              </w:rPr>
            </w:pPr>
            <w:r>
              <w:rPr>
                <w:color w:val="000000"/>
              </w:rPr>
              <w:t>1</w:t>
            </w:r>
          </w:p>
        </w:tc>
        <w:tc>
          <w:tcPr>
            <w:tcW w:w="3415" w:type="dxa"/>
            <w:tcBorders>
              <w:top w:val="single" w:sz="4" w:space="0" w:color="000000"/>
              <w:left w:val="single" w:sz="4" w:space="0" w:color="000000"/>
              <w:bottom w:val="single" w:sz="4" w:space="0" w:color="000000"/>
              <w:right w:val="single" w:sz="4" w:space="0" w:color="000000"/>
            </w:tcBorders>
          </w:tcPr>
          <w:p w:rsidR="00D639C5" w:rsidRDefault="00724A57">
            <w:pPr>
              <w:jc w:val="center"/>
              <w:rPr>
                <w:color w:val="000000"/>
              </w:rPr>
            </w:pPr>
            <w:r>
              <w:rPr>
                <w:color w:val="000000"/>
              </w:rPr>
              <w:t>2</w:t>
            </w:r>
          </w:p>
        </w:tc>
        <w:tc>
          <w:tcPr>
            <w:tcW w:w="1747" w:type="dxa"/>
            <w:tcBorders>
              <w:top w:val="single" w:sz="4" w:space="0" w:color="000000"/>
              <w:left w:val="single" w:sz="4" w:space="0" w:color="000000"/>
              <w:bottom w:val="single" w:sz="4" w:space="0" w:color="000000"/>
              <w:right w:val="single" w:sz="4" w:space="0" w:color="000000"/>
            </w:tcBorders>
          </w:tcPr>
          <w:p w:rsidR="00D639C5" w:rsidRDefault="00724A57">
            <w:pPr>
              <w:jc w:val="center"/>
              <w:rPr>
                <w:color w:val="000000"/>
              </w:rPr>
            </w:pPr>
            <w:r>
              <w:rPr>
                <w:color w:val="000000"/>
              </w:rPr>
              <w:t>3</w:t>
            </w:r>
          </w:p>
        </w:tc>
        <w:tc>
          <w:tcPr>
            <w:tcW w:w="1920" w:type="dxa"/>
            <w:tcBorders>
              <w:top w:val="single" w:sz="4" w:space="0" w:color="000000"/>
              <w:left w:val="single" w:sz="4" w:space="0" w:color="000000"/>
              <w:bottom w:val="single" w:sz="4" w:space="0" w:color="000000"/>
              <w:right w:val="single" w:sz="4" w:space="0" w:color="000000"/>
            </w:tcBorders>
          </w:tcPr>
          <w:p w:rsidR="00D639C5" w:rsidRDefault="00724A57">
            <w:pPr>
              <w:jc w:val="center"/>
              <w:rPr>
                <w:color w:val="000000"/>
              </w:rPr>
            </w:pPr>
            <w:r>
              <w:rPr>
                <w:color w:val="000000"/>
              </w:rPr>
              <w:t>4</w:t>
            </w:r>
          </w:p>
        </w:tc>
        <w:tc>
          <w:tcPr>
            <w:tcW w:w="2145" w:type="dxa"/>
            <w:tcBorders>
              <w:top w:val="single" w:sz="4" w:space="0" w:color="000000"/>
              <w:left w:val="single" w:sz="4" w:space="0" w:color="000000"/>
              <w:bottom w:val="single" w:sz="4" w:space="0" w:color="000000"/>
              <w:right w:val="single" w:sz="4" w:space="0" w:color="000000"/>
            </w:tcBorders>
          </w:tcPr>
          <w:p w:rsidR="00D639C5" w:rsidRDefault="00724A57">
            <w:pPr>
              <w:jc w:val="center"/>
              <w:rPr>
                <w:color w:val="000000"/>
              </w:rPr>
            </w:pPr>
            <w:r>
              <w:rPr>
                <w:color w:val="000000"/>
              </w:rPr>
              <w:t>5</w:t>
            </w:r>
          </w:p>
        </w:tc>
      </w:tr>
      <w:tr w:rsidR="00D639C5">
        <w:tc>
          <w:tcPr>
            <w:tcW w:w="662" w:type="dxa"/>
            <w:tcBorders>
              <w:top w:val="single" w:sz="4" w:space="0" w:color="000000"/>
              <w:left w:val="single" w:sz="4" w:space="0" w:color="000000"/>
              <w:bottom w:val="single" w:sz="4" w:space="0" w:color="000000"/>
              <w:right w:val="single" w:sz="4" w:space="0" w:color="000000"/>
            </w:tcBorders>
          </w:tcPr>
          <w:p w:rsidR="00D639C5" w:rsidRDefault="00D639C5">
            <w:pPr>
              <w:jc w:val="both"/>
              <w:rPr>
                <w:b/>
                <w:color w:val="000000"/>
              </w:rPr>
            </w:pPr>
          </w:p>
        </w:tc>
        <w:tc>
          <w:tcPr>
            <w:tcW w:w="3415" w:type="dxa"/>
            <w:tcBorders>
              <w:top w:val="single" w:sz="4" w:space="0" w:color="000000"/>
              <w:left w:val="single" w:sz="4" w:space="0" w:color="000000"/>
              <w:bottom w:val="single" w:sz="4" w:space="0" w:color="000000"/>
              <w:right w:val="single" w:sz="4" w:space="0" w:color="000000"/>
            </w:tcBorders>
          </w:tcPr>
          <w:p w:rsidR="00D639C5" w:rsidRDefault="00D639C5">
            <w:pPr>
              <w:jc w:val="both"/>
              <w:rPr>
                <w:b/>
                <w:color w:val="000000"/>
              </w:rPr>
            </w:pPr>
          </w:p>
        </w:tc>
        <w:tc>
          <w:tcPr>
            <w:tcW w:w="1747" w:type="dxa"/>
            <w:tcBorders>
              <w:top w:val="single" w:sz="4" w:space="0" w:color="000000"/>
              <w:left w:val="single" w:sz="4" w:space="0" w:color="000000"/>
              <w:bottom w:val="single" w:sz="4" w:space="0" w:color="000000"/>
              <w:right w:val="single" w:sz="4" w:space="0" w:color="000000"/>
            </w:tcBorders>
          </w:tcPr>
          <w:p w:rsidR="00D639C5" w:rsidRDefault="00D639C5">
            <w:pPr>
              <w:jc w:val="both"/>
              <w:rPr>
                <w:b/>
                <w:color w:val="000000"/>
              </w:rPr>
            </w:pPr>
          </w:p>
        </w:tc>
        <w:tc>
          <w:tcPr>
            <w:tcW w:w="1920" w:type="dxa"/>
            <w:tcBorders>
              <w:top w:val="single" w:sz="4" w:space="0" w:color="000000"/>
              <w:left w:val="single" w:sz="4" w:space="0" w:color="000000"/>
              <w:bottom w:val="single" w:sz="4" w:space="0" w:color="000000"/>
              <w:right w:val="single" w:sz="4" w:space="0" w:color="000000"/>
            </w:tcBorders>
          </w:tcPr>
          <w:p w:rsidR="00D639C5" w:rsidRDefault="00D639C5">
            <w:pPr>
              <w:jc w:val="both"/>
              <w:rPr>
                <w:b/>
                <w:color w:val="000000"/>
              </w:rPr>
            </w:pPr>
          </w:p>
        </w:tc>
        <w:tc>
          <w:tcPr>
            <w:tcW w:w="2145" w:type="dxa"/>
            <w:tcBorders>
              <w:top w:val="single" w:sz="4" w:space="0" w:color="000000"/>
              <w:left w:val="single" w:sz="4" w:space="0" w:color="000000"/>
              <w:bottom w:val="single" w:sz="4" w:space="0" w:color="000000"/>
              <w:right w:val="single" w:sz="4" w:space="0" w:color="000000"/>
            </w:tcBorders>
          </w:tcPr>
          <w:p w:rsidR="00D639C5" w:rsidRDefault="00D639C5">
            <w:pPr>
              <w:jc w:val="both"/>
              <w:rPr>
                <w:b/>
                <w:color w:val="000000"/>
              </w:rPr>
            </w:pPr>
          </w:p>
        </w:tc>
      </w:tr>
      <w:tr w:rsidR="00D639C5">
        <w:tc>
          <w:tcPr>
            <w:tcW w:w="9889" w:type="dxa"/>
            <w:gridSpan w:val="5"/>
            <w:tcBorders>
              <w:top w:val="single" w:sz="4" w:space="0" w:color="000000"/>
              <w:left w:val="single" w:sz="4" w:space="0" w:color="000000"/>
              <w:bottom w:val="single" w:sz="4" w:space="0" w:color="000000"/>
              <w:right w:val="single" w:sz="4" w:space="0" w:color="000000"/>
            </w:tcBorders>
          </w:tcPr>
          <w:p w:rsidR="00D639C5" w:rsidRDefault="00724A57">
            <w:pPr>
              <w:jc w:val="center"/>
              <w:rPr>
                <w:b/>
                <w:color w:val="000000"/>
              </w:rPr>
            </w:pPr>
            <w:r>
              <w:rPr>
                <w:b/>
                <w:color w:val="000000"/>
              </w:rPr>
              <w:t>Таблиця 2 «Робітники»</w:t>
            </w:r>
          </w:p>
        </w:tc>
      </w:tr>
      <w:tr w:rsidR="00D639C5">
        <w:tc>
          <w:tcPr>
            <w:tcW w:w="662" w:type="dxa"/>
            <w:tcBorders>
              <w:top w:val="single" w:sz="4" w:space="0" w:color="000000"/>
              <w:left w:val="single" w:sz="4" w:space="0" w:color="000000"/>
              <w:bottom w:val="single" w:sz="4" w:space="0" w:color="000000"/>
              <w:right w:val="single" w:sz="4" w:space="0" w:color="000000"/>
            </w:tcBorders>
          </w:tcPr>
          <w:p w:rsidR="00D639C5" w:rsidRDefault="00724A57">
            <w:pPr>
              <w:jc w:val="both"/>
              <w:rPr>
                <w:color w:val="000000"/>
              </w:rPr>
            </w:pPr>
            <w:r>
              <w:rPr>
                <w:color w:val="000000"/>
              </w:rPr>
              <w:t>№ з/п</w:t>
            </w:r>
          </w:p>
        </w:tc>
        <w:tc>
          <w:tcPr>
            <w:tcW w:w="3415" w:type="dxa"/>
            <w:tcBorders>
              <w:top w:val="single" w:sz="4" w:space="0" w:color="000000"/>
              <w:left w:val="single" w:sz="4" w:space="0" w:color="000000"/>
              <w:bottom w:val="single" w:sz="4" w:space="0" w:color="000000"/>
              <w:right w:val="single" w:sz="4" w:space="0" w:color="000000"/>
            </w:tcBorders>
          </w:tcPr>
          <w:p w:rsidR="00D639C5" w:rsidRDefault="00724A57">
            <w:pPr>
              <w:jc w:val="center"/>
              <w:rPr>
                <w:color w:val="000000"/>
              </w:rPr>
            </w:pPr>
            <w:r>
              <w:rPr>
                <w:color w:val="000000"/>
              </w:rPr>
              <w:t>Прізвище, ім’я, по батькові працівника</w:t>
            </w:r>
          </w:p>
        </w:tc>
        <w:tc>
          <w:tcPr>
            <w:tcW w:w="5812" w:type="dxa"/>
            <w:gridSpan w:val="3"/>
            <w:tcBorders>
              <w:top w:val="single" w:sz="4" w:space="0" w:color="000000"/>
              <w:left w:val="single" w:sz="4" w:space="0" w:color="000000"/>
              <w:bottom w:val="single" w:sz="4" w:space="0" w:color="000000"/>
              <w:right w:val="single" w:sz="4" w:space="0" w:color="000000"/>
            </w:tcBorders>
          </w:tcPr>
          <w:p w:rsidR="00D639C5" w:rsidRDefault="00724A57">
            <w:pPr>
              <w:jc w:val="center"/>
              <w:rPr>
                <w:strike/>
                <w:color w:val="000000"/>
              </w:rPr>
            </w:pPr>
            <w:r>
              <w:rPr>
                <w:color w:val="000000"/>
              </w:rPr>
              <w:t xml:space="preserve">Робоча </w:t>
            </w:r>
          </w:p>
          <w:p w:rsidR="00D639C5" w:rsidRDefault="00724A57">
            <w:pPr>
              <w:jc w:val="center"/>
              <w:rPr>
                <w:color w:val="000000"/>
              </w:rPr>
            </w:pPr>
            <w:r>
              <w:rPr>
                <w:color w:val="000000"/>
              </w:rPr>
              <w:t>Посада згідно штатного розпису</w:t>
            </w:r>
          </w:p>
        </w:tc>
      </w:tr>
      <w:tr w:rsidR="00D639C5">
        <w:tc>
          <w:tcPr>
            <w:tcW w:w="662" w:type="dxa"/>
            <w:tcBorders>
              <w:top w:val="single" w:sz="4" w:space="0" w:color="000000"/>
              <w:left w:val="single" w:sz="4" w:space="0" w:color="000000"/>
              <w:bottom w:val="single" w:sz="4" w:space="0" w:color="000000"/>
              <w:right w:val="single" w:sz="4" w:space="0" w:color="000000"/>
            </w:tcBorders>
          </w:tcPr>
          <w:p w:rsidR="00D639C5" w:rsidRDefault="00724A57">
            <w:pPr>
              <w:jc w:val="center"/>
              <w:rPr>
                <w:color w:val="000000"/>
              </w:rPr>
            </w:pPr>
            <w:r>
              <w:rPr>
                <w:color w:val="000000"/>
              </w:rPr>
              <w:t>1</w:t>
            </w:r>
          </w:p>
        </w:tc>
        <w:tc>
          <w:tcPr>
            <w:tcW w:w="3415" w:type="dxa"/>
            <w:tcBorders>
              <w:top w:val="single" w:sz="4" w:space="0" w:color="000000"/>
              <w:left w:val="single" w:sz="4" w:space="0" w:color="000000"/>
              <w:bottom w:val="single" w:sz="4" w:space="0" w:color="000000"/>
              <w:right w:val="single" w:sz="4" w:space="0" w:color="000000"/>
            </w:tcBorders>
          </w:tcPr>
          <w:p w:rsidR="00D639C5" w:rsidRDefault="00724A57">
            <w:pPr>
              <w:jc w:val="center"/>
              <w:rPr>
                <w:color w:val="000000"/>
              </w:rPr>
            </w:pPr>
            <w:r>
              <w:rPr>
                <w:color w:val="000000"/>
              </w:rPr>
              <w:t>2</w:t>
            </w:r>
          </w:p>
        </w:tc>
        <w:tc>
          <w:tcPr>
            <w:tcW w:w="5812" w:type="dxa"/>
            <w:gridSpan w:val="3"/>
            <w:tcBorders>
              <w:top w:val="single" w:sz="4" w:space="0" w:color="000000"/>
              <w:left w:val="single" w:sz="4" w:space="0" w:color="000000"/>
              <w:bottom w:val="single" w:sz="4" w:space="0" w:color="000000"/>
              <w:right w:val="single" w:sz="4" w:space="0" w:color="000000"/>
            </w:tcBorders>
          </w:tcPr>
          <w:p w:rsidR="00D639C5" w:rsidRDefault="00724A57">
            <w:pPr>
              <w:jc w:val="center"/>
              <w:rPr>
                <w:color w:val="000000"/>
              </w:rPr>
            </w:pPr>
            <w:r>
              <w:rPr>
                <w:color w:val="000000"/>
              </w:rPr>
              <w:t>3</w:t>
            </w:r>
          </w:p>
          <w:p w:rsidR="00D639C5" w:rsidRDefault="00D639C5">
            <w:pPr>
              <w:jc w:val="center"/>
              <w:rPr>
                <w:color w:val="000000"/>
              </w:rPr>
            </w:pPr>
          </w:p>
        </w:tc>
      </w:tr>
      <w:tr w:rsidR="00D639C5">
        <w:tc>
          <w:tcPr>
            <w:tcW w:w="662" w:type="dxa"/>
            <w:tcBorders>
              <w:top w:val="single" w:sz="4" w:space="0" w:color="000000"/>
              <w:left w:val="single" w:sz="4" w:space="0" w:color="000000"/>
              <w:bottom w:val="single" w:sz="4" w:space="0" w:color="000000"/>
              <w:right w:val="single" w:sz="4" w:space="0" w:color="000000"/>
            </w:tcBorders>
          </w:tcPr>
          <w:p w:rsidR="00D639C5" w:rsidRDefault="00D639C5">
            <w:pPr>
              <w:jc w:val="both"/>
              <w:rPr>
                <w:b/>
                <w:color w:val="000000"/>
              </w:rPr>
            </w:pPr>
          </w:p>
        </w:tc>
        <w:tc>
          <w:tcPr>
            <w:tcW w:w="3415" w:type="dxa"/>
            <w:tcBorders>
              <w:top w:val="single" w:sz="4" w:space="0" w:color="000000"/>
              <w:left w:val="single" w:sz="4" w:space="0" w:color="000000"/>
              <w:bottom w:val="single" w:sz="4" w:space="0" w:color="000000"/>
              <w:right w:val="single" w:sz="4" w:space="0" w:color="000000"/>
            </w:tcBorders>
          </w:tcPr>
          <w:p w:rsidR="00D639C5" w:rsidRDefault="00D639C5">
            <w:pPr>
              <w:jc w:val="both"/>
              <w:rPr>
                <w:b/>
                <w:color w:val="000000"/>
              </w:rPr>
            </w:pPr>
          </w:p>
        </w:tc>
        <w:tc>
          <w:tcPr>
            <w:tcW w:w="5812" w:type="dxa"/>
            <w:gridSpan w:val="3"/>
            <w:tcBorders>
              <w:top w:val="single" w:sz="4" w:space="0" w:color="000000"/>
              <w:left w:val="single" w:sz="4" w:space="0" w:color="000000"/>
              <w:bottom w:val="single" w:sz="4" w:space="0" w:color="000000"/>
              <w:right w:val="single" w:sz="4" w:space="0" w:color="000000"/>
            </w:tcBorders>
          </w:tcPr>
          <w:p w:rsidR="00D639C5" w:rsidRDefault="00D639C5">
            <w:pPr>
              <w:jc w:val="both"/>
              <w:rPr>
                <w:b/>
                <w:color w:val="000000"/>
              </w:rPr>
            </w:pPr>
          </w:p>
        </w:tc>
      </w:tr>
    </w:tbl>
    <w:p w:rsidR="00D639C5" w:rsidRDefault="00D639C5">
      <w:pPr>
        <w:pBdr>
          <w:top w:val="nil"/>
          <w:left w:val="nil"/>
          <w:bottom w:val="nil"/>
          <w:right w:val="nil"/>
          <w:between w:val="nil"/>
        </w:pBdr>
        <w:ind w:left="720"/>
        <w:rPr>
          <w:b/>
          <w:color w:val="000000"/>
        </w:rPr>
      </w:pPr>
    </w:p>
    <w:p w:rsidR="00D639C5" w:rsidRDefault="00724A57">
      <w:pPr>
        <w:numPr>
          <w:ilvl w:val="1"/>
          <w:numId w:val="3"/>
        </w:numPr>
        <w:pBdr>
          <w:top w:val="nil"/>
          <w:left w:val="nil"/>
          <w:bottom w:val="nil"/>
          <w:right w:val="nil"/>
          <w:between w:val="nil"/>
        </w:pBdr>
        <w:ind w:left="0" w:firstLine="0"/>
        <w:jc w:val="both"/>
        <w:rPr>
          <w:color w:val="000000"/>
        </w:rPr>
      </w:pPr>
      <w:r>
        <w:rPr>
          <w:color w:val="000000"/>
        </w:rPr>
        <w:t>До переліку обов’язкових ключових посад працівників у пункті «Спеціалісти»  в кількості необхідній для надання послуг/виконання робіт (згідно Технічної специфікації по предмету закупівлі) відносяться:</w:t>
      </w:r>
    </w:p>
    <w:p w:rsidR="00D639C5" w:rsidRDefault="00724A57">
      <w:pPr>
        <w:pBdr>
          <w:top w:val="nil"/>
          <w:left w:val="nil"/>
          <w:bottom w:val="nil"/>
          <w:right w:val="nil"/>
          <w:between w:val="nil"/>
        </w:pBdr>
        <w:jc w:val="both"/>
        <w:rPr>
          <w:color w:val="000000"/>
        </w:rPr>
      </w:pPr>
      <w:r>
        <w:rPr>
          <w:color w:val="000000"/>
        </w:rPr>
        <w:t>•</w:t>
      </w:r>
      <w:r>
        <w:rPr>
          <w:color w:val="000000"/>
        </w:rPr>
        <w:tab/>
      </w:r>
      <w:r>
        <w:rPr>
          <w:b/>
          <w:color w:val="000000"/>
        </w:rPr>
        <w:t>начальник дільниці або виконроб</w:t>
      </w:r>
      <w:r>
        <w:rPr>
          <w:color w:val="000000"/>
        </w:rPr>
        <w:t xml:space="preserve"> із загальним стажем роботи на посаді начальника дільниці або виконроба </w:t>
      </w:r>
      <w:r>
        <w:rPr>
          <w:b/>
          <w:color w:val="000000"/>
        </w:rPr>
        <w:t>не менше трьох років</w:t>
      </w:r>
      <w:r>
        <w:rPr>
          <w:color w:val="000000"/>
        </w:rPr>
        <w:t>;</w:t>
      </w:r>
    </w:p>
    <w:p w:rsidR="00D639C5" w:rsidRDefault="00724A57">
      <w:pPr>
        <w:jc w:val="both"/>
        <w:rPr>
          <w:color w:val="000000"/>
        </w:rPr>
      </w:pPr>
      <w:r>
        <w:rPr>
          <w:color w:val="000000"/>
        </w:rPr>
        <w:t>•</w:t>
      </w:r>
      <w:r>
        <w:rPr>
          <w:color w:val="000000"/>
        </w:rPr>
        <w:tab/>
      </w:r>
      <w:r>
        <w:rPr>
          <w:b/>
          <w:color w:val="000000"/>
        </w:rPr>
        <w:t>головний інженер</w:t>
      </w:r>
      <w:r>
        <w:rPr>
          <w:color w:val="000000"/>
        </w:rPr>
        <w:t xml:space="preserve"> із загальним стажем роботи на посаді головного інженера </w:t>
      </w:r>
      <w:r>
        <w:rPr>
          <w:b/>
          <w:color w:val="000000"/>
        </w:rPr>
        <w:t>не менше трьох  років</w:t>
      </w:r>
      <w:r>
        <w:rPr>
          <w:color w:val="000000"/>
        </w:rPr>
        <w:t>;</w:t>
      </w:r>
    </w:p>
    <w:p w:rsidR="00D639C5" w:rsidRDefault="00724A57">
      <w:pPr>
        <w:jc w:val="both"/>
        <w:rPr>
          <w:color w:val="000000"/>
        </w:rPr>
      </w:pPr>
      <w:r>
        <w:rPr>
          <w:color w:val="000000"/>
        </w:rPr>
        <w:t>•</w:t>
      </w:r>
      <w:r>
        <w:rPr>
          <w:color w:val="000000"/>
        </w:rPr>
        <w:tab/>
      </w:r>
      <w:r>
        <w:rPr>
          <w:b/>
          <w:color w:val="000000"/>
        </w:rPr>
        <w:t>інженер з техніки безпеки та охорони праці</w:t>
      </w:r>
      <w:r>
        <w:rPr>
          <w:color w:val="000000"/>
        </w:rPr>
        <w:t xml:space="preserve"> </w:t>
      </w:r>
      <w:r>
        <w:rPr>
          <w:b/>
          <w:color w:val="000000"/>
        </w:rPr>
        <w:t>(або особи яка виконує його обов'язки)</w:t>
      </w:r>
      <w:r>
        <w:rPr>
          <w:color w:val="000000"/>
        </w:rPr>
        <w:t xml:space="preserve"> із загальним стажем роботи на посаді інженера з техніки безпеки та охорони праці </w:t>
      </w:r>
      <w:r>
        <w:rPr>
          <w:b/>
          <w:color w:val="000000"/>
        </w:rPr>
        <w:t>не менше трьох  років</w:t>
      </w:r>
      <w:r>
        <w:rPr>
          <w:color w:val="000000"/>
        </w:rPr>
        <w:t xml:space="preserve">; </w:t>
      </w:r>
    </w:p>
    <w:p w:rsidR="00D639C5" w:rsidRDefault="00724A57">
      <w:pPr>
        <w:jc w:val="both"/>
        <w:rPr>
          <w:color w:val="000000"/>
        </w:rPr>
      </w:pPr>
      <w:r>
        <w:rPr>
          <w:color w:val="000000"/>
        </w:rPr>
        <w:t>•</w:t>
      </w:r>
      <w:r>
        <w:rPr>
          <w:color w:val="000000"/>
        </w:rPr>
        <w:tab/>
      </w:r>
      <w:r>
        <w:rPr>
          <w:b/>
          <w:color w:val="000000"/>
        </w:rPr>
        <w:t>майстер будівельних та монтажних робіт</w:t>
      </w:r>
      <w:r>
        <w:rPr>
          <w:color w:val="000000"/>
        </w:rPr>
        <w:t xml:space="preserve"> із загальним стажем роботи на посаді майстра будівельних та монтажних робіт </w:t>
      </w:r>
      <w:r>
        <w:rPr>
          <w:b/>
          <w:color w:val="000000"/>
        </w:rPr>
        <w:t>не менше трьох років</w:t>
      </w:r>
      <w:r>
        <w:rPr>
          <w:color w:val="000000"/>
        </w:rPr>
        <w:t>;</w:t>
      </w:r>
    </w:p>
    <w:p w:rsidR="00D639C5" w:rsidRDefault="00724A57">
      <w:pPr>
        <w:jc w:val="both"/>
        <w:rPr>
          <w:color w:val="000000"/>
        </w:rPr>
      </w:pPr>
      <w:r>
        <w:rPr>
          <w:color w:val="000000"/>
        </w:rPr>
        <w:t xml:space="preserve">           Учасник в складі тендерної пропозиції повинен надати наступні підтверджуючі документи:</w:t>
      </w:r>
    </w:p>
    <w:p w:rsidR="00D639C5" w:rsidRDefault="00724A57">
      <w:pPr>
        <w:jc w:val="both"/>
        <w:rPr>
          <w:color w:val="000000"/>
        </w:rPr>
      </w:pPr>
      <w:r>
        <w:rPr>
          <w:color w:val="000000"/>
        </w:rPr>
        <w:t>накази про прийняття працівників на роботу (цивільно-правові угоди);</w:t>
      </w:r>
    </w:p>
    <w:p w:rsidR="00D639C5" w:rsidRDefault="00724A57">
      <w:pPr>
        <w:jc w:val="both"/>
        <w:rPr>
          <w:color w:val="000000"/>
        </w:rPr>
      </w:pPr>
      <w:r>
        <w:rPr>
          <w:color w:val="000000"/>
        </w:rPr>
        <w:t>штатний розпис або витяг зі штатного розпису.</w:t>
      </w:r>
    </w:p>
    <w:p w:rsidR="00D639C5" w:rsidRDefault="00724A57">
      <w:pPr>
        <w:pBdr>
          <w:top w:val="nil"/>
          <w:left w:val="nil"/>
          <w:bottom w:val="nil"/>
          <w:right w:val="nil"/>
          <w:between w:val="nil"/>
        </w:pBdr>
        <w:jc w:val="both"/>
        <w:rPr>
          <w:color w:val="000000"/>
        </w:rPr>
      </w:pPr>
      <w:r>
        <w:rPr>
          <w:color w:val="000000"/>
        </w:rPr>
        <w:t xml:space="preserve">            Учасник повинен підтвердити наявність </w:t>
      </w:r>
      <w:r>
        <w:rPr>
          <w:b/>
          <w:color w:val="000000"/>
        </w:rPr>
        <w:t>не менше 7-ми осіб із кваліфікацією «інженер-будівельник».</w:t>
      </w:r>
      <w:r>
        <w:rPr>
          <w:color w:val="000000"/>
        </w:rPr>
        <w:t xml:space="preserve"> </w:t>
      </w:r>
    </w:p>
    <w:p w:rsidR="00D639C5" w:rsidRDefault="00724A57">
      <w:pPr>
        <w:numPr>
          <w:ilvl w:val="1"/>
          <w:numId w:val="3"/>
        </w:numPr>
        <w:pBdr>
          <w:top w:val="nil"/>
          <w:left w:val="nil"/>
          <w:bottom w:val="nil"/>
          <w:right w:val="nil"/>
          <w:between w:val="nil"/>
        </w:pBdr>
        <w:ind w:left="0" w:firstLine="0"/>
        <w:jc w:val="both"/>
        <w:rPr>
          <w:color w:val="000000"/>
        </w:rPr>
      </w:pPr>
      <w:r>
        <w:rPr>
          <w:color w:val="000000"/>
        </w:rPr>
        <w:t>На всіх спеціалістів вказаних у</w:t>
      </w:r>
      <w:r>
        <w:rPr>
          <w:b/>
          <w:color w:val="000000"/>
        </w:rPr>
        <w:t xml:space="preserve"> таблиці 1</w:t>
      </w:r>
      <w:r>
        <w:rPr>
          <w:color w:val="000000"/>
        </w:rPr>
        <w:t xml:space="preserve"> надати </w:t>
      </w:r>
      <w:r>
        <w:rPr>
          <w:b/>
          <w:color w:val="000000"/>
        </w:rPr>
        <w:t>дипломи про вищу або неповну вищу освіту будівельного напрямку</w:t>
      </w:r>
      <w:r>
        <w:rPr>
          <w:color w:val="000000"/>
        </w:rPr>
        <w:t>.</w:t>
      </w:r>
    </w:p>
    <w:p w:rsidR="00D639C5" w:rsidRDefault="00724A57">
      <w:pPr>
        <w:widowControl w:val="0"/>
        <w:pBdr>
          <w:top w:val="nil"/>
          <w:left w:val="nil"/>
          <w:bottom w:val="nil"/>
          <w:right w:val="nil"/>
          <w:between w:val="nil"/>
        </w:pBdr>
        <w:jc w:val="both"/>
        <w:rPr>
          <w:color w:val="000000"/>
        </w:rPr>
      </w:pPr>
      <w:r>
        <w:rPr>
          <w:color w:val="000000"/>
        </w:rPr>
        <w:t>додатково:</w:t>
      </w:r>
    </w:p>
    <w:p w:rsidR="00D639C5" w:rsidRDefault="00724A57">
      <w:pPr>
        <w:widowControl w:val="0"/>
        <w:pBdr>
          <w:top w:val="nil"/>
          <w:left w:val="nil"/>
          <w:bottom w:val="nil"/>
          <w:right w:val="nil"/>
          <w:between w:val="nil"/>
        </w:pBdr>
        <w:jc w:val="both"/>
        <w:rPr>
          <w:color w:val="FF0000"/>
        </w:rPr>
      </w:pPr>
      <w:r>
        <w:rPr>
          <w:color w:val="000000"/>
        </w:rPr>
        <w:t xml:space="preserve"> - для головного інженера та начальника дільниці або виконроба надати </w:t>
      </w:r>
      <w:r>
        <w:rPr>
          <w:b/>
          <w:color w:val="000000"/>
        </w:rPr>
        <w:t>посвідчення про перевірку знань з електробезпеки з одержанням кваліфікаційної IV групи допуску</w:t>
      </w:r>
      <w:r>
        <w:rPr>
          <w:color w:val="000000"/>
        </w:rPr>
        <w:t xml:space="preserve"> до роботи в електроустановках (дійсне на момент розкриття тендерної пропозиції), а також надати </w:t>
      </w:r>
      <w:r>
        <w:rPr>
          <w:b/>
          <w:color w:val="000000"/>
        </w:rPr>
        <w:t>посвідчення про перевірку знань з електробезпеки</w:t>
      </w:r>
      <w:r>
        <w:rPr>
          <w:color w:val="000000"/>
        </w:rPr>
        <w:t xml:space="preserve"> з одержанням кваліфікаційної IІІ </w:t>
      </w:r>
      <w:r>
        <w:rPr>
          <w:color w:val="000000"/>
        </w:rPr>
        <w:lastRenderedPageBreak/>
        <w:t xml:space="preserve">групи допуску до роботи в електроустановках для </w:t>
      </w:r>
      <w:r>
        <w:rPr>
          <w:b/>
          <w:color w:val="000000"/>
        </w:rPr>
        <w:t>не менше ніж одного працівника</w:t>
      </w:r>
      <w:r>
        <w:rPr>
          <w:color w:val="000000"/>
        </w:rPr>
        <w:t>.</w:t>
      </w:r>
      <w:r>
        <w:rPr>
          <w:color w:val="FF0000"/>
        </w:rPr>
        <w:t xml:space="preserve"> </w:t>
      </w:r>
    </w:p>
    <w:p w:rsidR="00D639C5" w:rsidRDefault="00724A57">
      <w:pPr>
        <w:jc w:val="both"/>
        <w:rPr>
          <w:color w:val="000000"/>
        </w:rPr>
      </w:pPr>
      <w:r>
        <w:t xml:space="preserve">-  надати для </w:t>
      </w:r>
      <w:r>
        <w:rPr>
          <w:color w:val="000000"/>
        </w:rPr>
        <w:t xml:space="preserve">підтвердження про </w:t>
      </w:r>
      <w:r>
        <w:rPr>
          <w:b/>
          <w:color w:val="000000"/>
        </w:rPr>
        <w:t>проходження навчання з охорони праці не менше 4-ох працівників</w:t>
      </w:r>
      <w:r>
        <w:rPr>
          <w:color w:val="000000"/>
        </w:rPr>
        <w:t xml:space="preserve">  документ встановленого законодавством взірця (посвідчення) що містить інформацію про результати перевірки знань з охорони праці (загальний курс). </w:t>
      </w:r>
    </w:p>
    <w:p w:rsidR="00D639C5" w:rsidRDefault="00724A57">
      <w:pPr>
        <w:jc w:val="both"/>
      </w:pPr>
      <w:r>
        <w:t xml:space="preserve">     З метою своєчасного виконання всього об’єму робіт на об’єкті учасник повинен мати в штаті не менше 50 осіб. Наявність працівників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І квартал 2023 року або Звітом із праці за І квартал 2023 року, або квітень 2023 року.</w:t>
      </w:r>
    </w:p>
    <w:p w:rsidR="00D639C5" w:rsidRDefault="00724A57">
      <w:pPr>
        <w:numPr>
          <w:ilvl w:val="0"/>
          <w:numId w:val="3"/>
        </w:numPr>
        <w:pBdr>
          <w:top w:val="nil"/>
          <w:left w:val="nil"/>
          <w:bottom w:val="nil"/>
          <w:right w:val="nil"/>
          <w:between w:val="nil"/>
        </w:pBdr>
        <w:ind w:left="0" w:firstLine="142"/>
        <w:jc w:val="both"/>
        <w:rPr>
          <w:b/>
          <w:color w:val="000000"/>
        </w:rPr>
      </w:pPr>
      <w:r>
        <w:rPr>
          <w:color w:val="000000"/>
        </w:rPr>
        <w:t xml:space="preserve">Довідка в довільній формі, за власноручним підписом уповноваженої особи Учасника та завірена печаткою (у разі наявності), в якій зазначається наступна інформація про наявність в Учасника обладнання, будівельних машин та/або механізмів                      </w:t>
      </w:r>
    </w:p>
    <w:p w:rsidR="00D639C5" w:rsidRDefault="00724A57">
      <w:pPr>
        <w:pBdr>
          <w:top w:val="nil"/>
          <w:left w:val="nil"/>
          <w:bottom w:val="nil"/>
          <w:right w:val="nil"/>
          <w:between w:val="nil"/>
        </w:pBdr>
        <w:ind w:left="7800" w:firstLine="696"/>
        <w:rPr>
          <w:b/>
          <w:color w:val="000000"/>
        </w:rPr>
      </w:pPr>
      <w:r>
        <w:rPr>
          <w:color w:val="000000"/>
        </w:rPr>
        <w:t xml:space="preserve"> Таблиця 3</w:t>
      </w:r>
    </w:p>
    <w:tbl>
      <w:tblPr>
        <w:tblStyle w:val="a8"/>
        <w:tblW w:w="9822" w:type="dxa"/>
        <w:tblInd w:w="-41" w:type="dxa"/>
        <w:tblLayout w:type="fixed"/>
        <w:tblLook w:val="0400" w:firstRow="0" w:lastRow="0" w:firstColumn="0" w:lastColumn="0" w:noHBand="0" w:noVBand="1"/>
      </w:tblPr>
      <w:tblGrid>
        <w:gridCol w:w="462"/>
        <w:gridCol w:w="1705"/>
        <w:gridCol w:w="1416"/>
        <w:gridCol w:w="1702"/>
        <w:gridCol w:w="2268"/>
        <w:gridCol w:w="2269"/>
      </w:tblGrid>
      <w:tr w:rsidR="00D639C5">
        <w:trPr>
          <w:trHeight w:val="1170"/>
        </w:trPr>
        <w:tc>
          <w:tcPr>
            <w:tcW w:w="463" w:type="dxa"/>
            <w:tcBorders>
              <w:top w:val="single" w:sz="4" w:space="0" w:color="000000"/>
              <w:left w:val="single" w:sz="4" w:space="0" w:color="000000"/>
              <w:bottom w:val="single" w:sz="4" w:space="0" w:color="000000"/>
              <w:right w:val="single" w:sz="4" w:space="0" w:color="000000"/>
            </w:tcBorders>
          </w:tcPr>
          <w:p w:rsidR="00D639C5" w:rsidRDefault="00724A57">
            <w:r>
              <w:t>№</w:t>
            </w:r>
          </w:p>
        </w:tc>
        <w:tc>
          <w:tcPr>
            <w:tcW w:w="1705" w:type="dxa"/>
            <w:tcBorders>
              <w:top w:val="single" w:sz="4" w:space="0" w:color="000000"/>
              <w:left w:val="single" w:sz="4" w:space="0" w:color="000000"/>
              <w:bottom w:val="single" w:sz="4" w:space="0" w:color="000000"/>
              <w:right w:val="single" w:sz="4" w:space="0" w:color="000000"/>
            </w:tcBorders>
          </w:tcPr>
          <w:p w:rsidR="00D639C5" w:rsidRDefault="00724A57">
            <w:pPr>
              <w:jc w:val="both"/>
              <w:rPr>
                <w:color w:val="000000"/>
              </w:rPr>
            </w:pPr>
            <w:r>
              <w:rPr>
                <w:color w:val="000000"/>
              </w:rPr>
              <w:t xml:space="preserve">Найменування обладнання, будівельних машин (спецтехніки) та/або механізмів </w:t>
            </w:r>
          </w:p>
          <w:p w:rsidR="00D639C5" w:rsidRDefault="00724A57">
            <w:pPr>
              <w:jc w:val="both"/>
              <w:rPr>
                <w:color w:val="000000"/>
              </w:rPr>
            </w:pPr>
            <w:r>
              <w:rPr>
                <w:color w:val="000000"/>
              </w:rPr>
              <w:t>(модель)</w:t>
            </w:r>
          </w:p>
        </w:tc>
        <w:tc>
          <w:tcPr>
            <w:tcW w:w="1416" w:type="dxa"/>
            <w:tcBorders>
              <w:top w:val="single" w:sz="4" w:space="0" w:color="000000"/>
              <w:left w:val="single" w:sz="4" w:space="0" w:color="000000"/>
              <w:bottom w:val="single" w:sz="4" w:space="0" w:color="000000"/>
              <w:right w:val="single" w:sz="4" w:space="0" w:color="000000"/>
            </w:tcBorders>
          </w:tcPr>
          <w:p w:rsidR="00D639C5" w:rsidRDefault="00724A57">
            <w:pPr>
              <w:rPr>
                <w:color w:val="000000"/>
              </w:rPr>
            </w:pPr>
            <w:r>
              <w:rPr>
                <w:color w:val="000000"/>
              </w:rPr>
              <w:t>Термін експлуатації (років)</w:t>
            </w:r>
          </w:p>
        </w:tc>
        <w:tc>
          <w:tcPr>
            <w:tcW w:w="1702" w:type="dxa"/>
            <w:tcBorders>
              <w:top w:val="single" w:sz="4" w:space="0" w:color="000000"/>
              <w:left w:val="single" w:sz="4" w:space="0" w:color="000000"/>
              <w:bottom w:val="single" w:sz="4" w:space="0" w:color="000000"/>
              <w:right w:val="single" w:sz="4" w:space="0" w:color="000000"/>
            </w:tcBorders>
          </w:tcPr>
          <w:p w:rsidR="00D639C5" w:rsidRDefault="00724A57">
            <w:pPr>
              <w:ind w:right="-108"/>
              <w:jc w:val="both"/>
              <w:rPr>
                <w:color w:val="000000"/>
              </w:rPr>
            </w:pPr>
            <w:r>
              <w:rPr>
                <w:color w:val="000000"/>
              </w:rPr>
              <w:t>Стан (нове обладнання, справне)</w:t>
            </w:r>
          </w:p>
          <w:p w:rsidR="00D639C5" w:rsidRDefault="00D639C5">
            <w:pPr>
              <w:ind w:right="-108"/>
              <w:rPr>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D639C5" w:rsidRDefault="00724A57">
            <w:pPr>
              <w:jc w:val="both"/>
              <w:rPr>
                <w:color w:val="000000"/>
              </w:rPr>
            </w:pPr>
            <w:r>
              <w:rPr>
                <w:color w:val="000000"/>
              </w:rPr>
              <w:t>Власне, орендоване, субпідрядника або залучене іншим  способом (за договором надання послуг), а також наявна кількість</w:t>
            </w:r>
          </w:p>
        </w:tc>
        <w:tc>
          <w:tcPr>
            <w:tcW w:w="2269" w:type="dxa"/>
            <w:tcBorders>
              <w:top w:val="single" w:sz="4" w:space="0" w:color="000000"/>
              <w:left w:val="single" w:sz="4" w:space="0" w:color="000000"/>
              <w:bottom w:val="single" w:sz="4" w:space="0" w:color="000000"/>
              <w:right w:val="single" w:sz="4" w:space="0" w:color="000000"/>
            </w:tcBorders>
          </w:tcPr>
          <w:p w:rsidR="00D639C5" w:rsidRDefault="00724A57">
            <w:pPr>
              <w:jc w:val="both"/>
              <w:rPr>
                <w:color w:val="000000"/>
              </w:rPr>
            </w:pPr>
            <w:r>
              <w:rPr>
                <w:color w:val="000000"/>
              </w:rPr>
              <w:t>Номер,   дата  та найменування організації, з якою укладено чинний договір оренди (лізингу) обладнання, або  інший договір, підтверджуючий залучення обладнання (протокол наміру), документ, що підтверджує право власності</w:t>
            </w:r>
          </w:p>
        </w:tc>
      </w:tr>
      <w:tr w:rsidR="00D639C5">
        <w:trPr>
          <w:trHeight w:val="368"/>
        </w:trPr>
        <w:tc>
          <w:tcPr>
            <w:tcW w:w="463" w:type="dxa"/>
            <w:tcBorders>
              <w:top w:val="single" w:sz="4" w:space="0" w:color="000000"/>
              <w:left w:val="single" w:sz="4" w:space="0" w:color="000000"/>
              <w:bottom w:val="single" w:sz="4" w:space="0" w:color="000000"/>
              <w:right w:val="single" w:sz="4" w:space="0" w:color="000000"/>
            </w:tcBorders>
          </w:tcPr>
          <w:p w:rsidR="00D639C5" w:rsidRDefault="00724A57">
            <w:pPr>
              <w:ind w:right="-102"/>
              <w:jc w:val="center"/>
            </w:pPr>
            <w:r>
              <w:t>1</w:t>
            </w:r>
          </w:p>
        </w:tc>
        <w:tc>
          <w:tcPr>
            <w:tcW w:w="1705" w:type="dxa"/>
            <w:tcBorders>
              <w:top w:val="single" w:sz="4" w:space="0" w:color="000000"/>
              <w:left w:val="single" w:sz="4" w:space="0" w:color="000000"/>
              <w:bottom w:val="single" w:sz="4" w:space="0" w:color="000000"/>
              <w:right w:val="single" w:sz="4" w:space="0" w:color="000000"/>
            </w:tcBorders>
          </w:tcPr>
          <w:p w:rsidR="00D639C5" w:rsidRDefault="00724A57">
            <w:pPr>
              <w:jc w:val="center"/>
              <w:rPr>
                <w:color w:val="000000"/>
              </w:rPr>
            </w:pPr>
            <w:r>
              <w:rPr>
                <w:color w:val="000000"/>
              </w:rPr>
              <w:t>2</w:t>
            </w:r>
          </w:p>
        </w:tc>
        <w:tc>
          <w:tcPr>
            <w:tcW w:w="1416" w:type="dxa"/>
            <w:tcBorders>
              <w:top w:val="single" w:sz="4" w:space="0" w:color="000000"/>
              <w:left w:val="single" w:sz="4" w:space="0" w:color="000000"/>
              <w:bottom w:val="single" w:sz="4" w:space="0" w:color="000000"/>
              <w:right w:val="single" w:sz="4" w:space="0" w:color="000000"/>
            </w:tcBorders>
          </w:tcPr>
          <w:p w:rsidR="00D639C5" w:rsidRDefault="00724A57">
            <w:pPr>
              <w:jc w:val="center"/>
              <w:rPr>
                <w:color w:val="000000"/>
              </w:rPr>
            </w:pPr>
            <w:r>
              <w:rPr>
                <w:color w:val="000000"/>
              </w:rPr>
              <w:t>3</w:t>
            </w:r>
          </w:p>
        </w:tc>
        <w:tc>
          <w:tcPr>
            <w:tcW w:w="1702" w:type="dxa"/>
            <w:tcBorders>
              <w:top w:val="single" w:sz="4" w:space="0" w:color="000000"/>
              <w:left w:val="single" w:sz="4" w:space="0" w:color="000000"/>
              <w:bottom w:val="single" w:sz="4" w:space="0" w:color="000000"/>
              <w:right w:val="single" w:sz="4" w:space="0" w:color="000000"/>
            </w:tcBorders>
          </w:tcPr>
          <w:p w:rsidR="00D639C5" w:rsidRDefault="00724A57">
            <w:pPr>
              <w:jc w:val="center"/>
              <w:rPr>
                <w:color w:val="000000"/>
              </w:rPr>
            </w:pPr>
            <w:r>
              <w:rPr>
                <w:color w:val="000000"/>
              </w:rPr>
              <w:t>4</w:t>
            </w:r>
          </w:p>
        </w:tc>
        <w:tc>
          <w:tcPr>
            <w:tcW w:w="2268" w:type="dxa"/>
            <w:tcBorders>
              <w:top w:val="single" w:sz="4" w:space="0" w:color="000000"/>
              <w:left w:val="single" w:sz="4" w:space="0" w:color="000000"/>
              <w:bottom w:val="single" w:sz="4" w:space="0" w:color="000000"/>
              <w:right w:val="single" w:sz="4" w:space="0" w:color="000000"/>
            </w:tcBorders>
          </w:tcPr>
          <w:p w:rsidR="00D639C5" w:rsidRDefault="00724A57">
            <w:pPr>
              <w:jc w:val="center"/>
              <w:rPr>
                <w:color w:val="000000"/>
              </w:rPr>
            </w:pPr>
            <w:r>
              <w:rPr>
                <w:color w:val="000000"/>
              </w:rPr>
              <w:t>5</w:t>
            </w:r>
          </w:p>
        </w:tc>
        <w:tc>
          <w:tcPr>
            <w:tcW w:w="2269" w:type="dxa"/>
            <w:tcBorders>
              <w:top w:val="single" w:sz="4" w:space="0" w:color="000000"/>
              <w:left w:val="single" w:sz="4" w:space="0" w:color="000000"/>
              <w:bottom w:val="single" w:sz="4" w:space="0" w:color="000000"/>
              <w:right w:val="single" w:sz="4" w:space="0" w:color="000000"/>
            </w:tcBorders>
          </w:tcPr>
          <w:p w:rsidR="00D639C5" w:rsidRDefault="00724A57">
            <w:pPr>
              <w:jc w:val="center"/>
              <w:rPr>
                <w:color w:val="000000"/>
              </w:rPr>
            </w:pPr>
            <w:r>
              <w:rPr>
                <w:color w:val="000000"/>
              </w:rPr>
              <w:t>6</w:t>
            </w:r>
          </w:p>
        </w:tc>
      </w:tr>
      <w:tr w:rsidR="00D639C5">
        <w:trPr>
          <w:trHeight w:val="368"/>
        </w:trPr>
        <w:tc>
          <w:tcPr>
            <w:tcW w:w="463" w:type="dxa"/>
            <w:tcBorders>
              <w:top w:val="single" w:sz="4" w:space="0" w:color="000000"/>
              <w:left w:val="single" w:sz="4" w:space="0" w:color="000000"/>
              <w:bottom w:val="single" w:sz="4" w:space="0" w:color="000000"/>
              <w:right w:val="single" w:sz="4" w:space="0" w:color="000000"/>
            </w:tcBorders>
          </w:tcPr>
          <w:p w:rsidR="00D639C5" w:rsidRDefault="00D639C5">
            <w:pPr>
              <w:jc w:val="center"/>
              <w:rPr>
                <w:b/>
              </w:rPr>
            </w:pPr>
          </w:p>
        </w:tc>
        <w:tc>
          <w:tcPr>
            <w:tcW w:w="1705" w:type="dxa"/>
            <w:tcBorders>
              <w:top w:val="single" w:sz="4" w:space="0" w:color="000000"/>
              <w:left w:val="single" w:sz="4" w:space="0" w:color="000000"/>
              <w:bottom w:val="single" w:sz="4" w:space="0" w:color="000000"/>
              <w:right w:val="single" w:sz="4" w:space="0" w:color="000000"/>
            </w:tcBorders>
          </w:tcPr>
          <w:p w:rsidR="00D639C5" w:rsidRDefault="00D639C5">
            <w:pPr>
              <w:jc w:val="center"/>
              <w:rPr>
                <w:b/>
                <w:color w:val="000000"/>
              </w:rPr>
            </w:pPr>
          </w:p>
        </w:tc>
        <w:tc>
          <w:tcPr>
            <w:tcW w:w="1416" w:type="dxa"/>
            <w:tcBorders>
              <w:top w:val="single" w:sz="4" w:space="0" w:color="000000"/>
              <w:left w:val="single" w:sz="4" w:space="0" w:color="000000"/>
              <w:bottom w:val="single" w:sz="4" w:space="0" w:color="000000"/>
              <w:right w:val="single" w:sz="4" w:space="0" w:color="000000"/>
            </w:tcBorders>
          </w:tcPr>
          <w:p w:rsidR="00D639C5" w:rsidRDefault="00D639C5">
            <w:pPr>
              <w:jc w:val="center"/>
              <w:rPr>
                <w:b/>
                <w:color w:val="000000"/>
              </w:rPr>
            </w:pPr>
          </w:p>
        </w:tc>
        <w:tc>
          <w:tcPr>
            <w:tcW w:w="1702" w:type="dxa"/>
            <w:tcBorders>
              <w:top w:val="single" w:sz="4" w:space="0" w:color="000000"/>
              <w:left w:val="single" w:sz="4" w:space="0" w:color="000000"/>
              <w:bottom w:val="single" w:sz="4" w:space="0" w:color="000000"/>
              <w:right w:val="single" w:sz="4" w:space="0" w:color="000000"/>
            </w:tcBorders>
          </w:tcPr>
          <w:p w:rsidR="00D639C5" w:rsidRDefault="00D639C5">
            <w:pPr>
              <w:jc w:val="center"/>
              <w:rPr>
                <w:b/>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D639C5" w:rsidRDefault="00D639C5">
            <w:pPr>
              <w:jc w:val="center"/>
              <w:rPr>
                <w:b/>
                <w:color w:val="000000"/>
              </w:rPr>
            </w:pPr>
          </w:p>
        </w:tc>
        <w:tc>
          <w:tcPr>
            <w:tcW w:w="2269" w:type="dxa"/>
            <w:tcBorders>
              <w:top w:val="single" w:sz="4" w:space="0" w:color="000000"/>
              <w:left w:val="single" w:sz="4" w:space="0" w:color="000000"/>
              <w:bottom w:val="single" w:sz="4" w:space="0" w:color="000000"/>
              <w:right w:val="single" w:sz="4" w:space="0" w:color="000000"/>
            </w:tcBorders>
          </w:tcPr>
          <w:p w:rsidR="00D639C5" w:rsidRDefault="00D639C5">
            <w:pPr>
              <w:jc w:val="center"/>
              <w:rPr>
                <w:b/>
                <w:color w:val="000000"/>
              </w:rPr>
            </w:pPr>
          </w:p>
        </w:tc>
      </w:tr>
    </w:tbl>
    <w:p w:rsidR="00D639C5" w:rsidRDefault="00724A57">
      <w:pPr>
        <w:numPr>
          <w:ilvl w:val="1"/>
          <w:numId w:val="3"/>
        </w:numPr>
        <w:pBdr>
          <w:top w:val="nil"/>
          <w:left w:val="nil"/>
          <w:bottom w:val="nil"/>
          <w:right w:val="nil"/>
          <w:between w:val="nil"/>
        </w:pBdr>
        <w:ind w:left="0" w:firstLine="0"/>
        <w:jc w:val="both"/>
        <w:rPr>
          <w:color w:val="000000"/>
        </w:rPr>
      </w:pPr>
      <w:r>
        <w:rPr>
          <w:color w:val="000000"/>
        </w:rPr>
        <w:t xml:space="preserve">Учасник в складі пропозиції надає документи, що підтверджують право власності на машини та механізми, які підлягають реєстрації, вказані в довідці у формі табл. 3.  </w:t>
      </w:r>
    </w:p>
    <w:p w:rsidR="00D639C5" w:rsidRDefault="00724A57">
      <w:pPr>
        <w:ind w:firstLine="708"/>
        <w:jc w:val="both"/>
        <w:rPr>
          <w:color w:val="000000"/>
        </w:rPr>
      </w:pPr>
      <w:r>
        <w:rPr>
          <w:color w:val="000000"/>
        </w:rPr>
        <w:t xml:space="preserve">Якщо механізми, будівельне обладнання, транспортні засоби не є власністю учасника, а перебувають у його користуванні, учасник надає договори, що підтверджують право користування: оренди (лізингу), суборенди, позички та ін., акти приймання-передачі учаснику таких машин, механізмів, техніки та обладнання. </w:t>
      </w:r>
    </w:p>
    <w:p w:rsidR="00D639C5" w:rsidRDefault="00724A57">
      <w:pPr>
        <w:ind w:firstLine="708"/>
        <w:jc w:val="both"/>
        <w:rPr>
          <w:color w:val="000000"/>
        </w:rPr>
      </w:pPr>
      <w:r>
        <w:rPr>
          <w:color w:val="000000"/>
        </w:rPr>
        <w:t>Якщо учасник користується послугами, надати договір про надання послуг машинами, механізмами, обладнанням, документи, що підтверджують право власності на машини та механізми, які підлягають реєстрації, вказані в довідці у формі табл.3 та оригінал гарантійного листа від надавача послуг адресований учаснику про можливість надання послуг в необхідних обсягах та строках за предметом закупівлі (в гарантійному листі обов’язково зазначається номер, дата договору та номер оприлюдненого на веб-порталі Уповноваженого органу оголошення про проведення закупівлі). Такі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на такий строк.</w:t>
      </w:r>
    </w:p>
    <w:p w:rsidR="00D639C5" w:rsidRDefault="00724A57">
      <w:pPr>
        <w:numPr>
          <w:ilvl w:val="0"/>
          <w:numId w:val="3"/>
        </w:numPr>
        <w:pBdr>
          <w:top w:val="nil"/>
          <w:left w:val="nil"/>
          <w:bottom w:val="nil"/>
          <w:right w:val="nil"/>
          <w:between w:val="nil"/>
        </w:pBdr>
        <w:spacing w:after="200"/>
        <w:ind w:left="0" w:firstLine="0"/>
        <w:jc w:val="both"/>
        <w:rPr>
          <w:i/>
          <w:color w:val="000000"/>
        </w:rPr>
      </w:pPr>
      <w:r>
        <w:rPr>
          <w:color w:val="000000"/>
        </w:rPr>
        <w:t xml:space="preserve">Учасник повинен мати   приміщення (виробничі цехи, складські приміщення) на території Рівненської області. </w:t>
      </w:r>
    </w:p>
    <w:p w:rsidR="00D639C5" w:rsidRDefault="00724A57">
      <w:pPr>
        <w:ind w:firstLine="708"/>
        <w:jc w:val="both"/>
        <w:rPr>
          <w:color w:val="000000"/>
        </w:rPr>
      </w:pPr>
      <w:r>
        <w:rPr>
          <w:color w:val="000000"/>
        </w:rPr>
        <w:t>У разі відсутності власних виробничих цехів та складських приміщень -  орендованого (лізинг) приміщення,  учасник у складі тендерної пропозиції надає:</w:t>
      </w:r>
    </w:p>
    <w:p w:rsidR="00D639C5" w:rsidRDefault="00724A57">
      <w:pPr>
        <w:numPr>
          <w:ilvl w:val="0"/>
          <w:numId w:val="10"/>
        </w:numPr>
        <w:jc w:val="both"/>
        <w:rPr>
          <w:color w:val="000000"/>
        </w:rPr>
      </w:pPr>
      <w:r>
        <w:rPr>
          <w:color w:val="000000"/>
        </w:rPr>
        <w:lastRenderedPageBreak/>
        <w:t>договір оренди (лізингу) нежитлового приміщення тощо, чинного протягом всього строку дії договору виконання робіт, що є предметом закупівлі або або містити умови про можливість його пролонгації на такий строк;</w:t>
      </w:r>
    </w:p>
    <w:p w:rsidR="00D639C5" w:rsidRDefault="00724A57">
      <w:pPr>
        <w:numPr>
          <w:ilvl w:val="0"/>
          <w:numId w:val="10"/>
        </w:numPr>
        <w:rPr>
          <w:color w:val="000000"/>
        </w:rPr>
      </w:pPr>
      <w:r>
        <w:rPr>
          <w:color w:val="000000"/>
        </w:rPr>
        <w:t>акт приймання-передачі учаснику приміщення  до договору.</w:t>
      </w:r>
    </w:p>
    <w:p w:rsidR="00D639C5" w:rsidRDefault="00724A57">
      <w:pPr>
        <w:pBdr>
          <w:top w:val="nil"/>
          <w:left w:val="nil"/>
          <w:bottom w:val="nil"/>
          <w:right w:val="nil"/>
          <w:between w:val="nil"/>
        </w:pBdr>
        <w:jc w:val="both"/>
        <w:rPr>
          <w:i/>
          <w:color w:val="000000"/>
        </w:rPr>
      </w:pPr>
      <w:r>
        <w:rPr>
          <w:color w:val="000000"/>
        </w:rPr>
        <w:t xml:space="preserve">3. Учасник повинен надати підтвердження </w:t>
      </w:r>
      <w:r>
        <w:rPr>
          <w:b/>
          <w:color w:val="000000"/>
        </w:rPr>
        <w:t>досвіду виконання аналогічного договору</w:t>
      </w:r>
      <w:r>
        <w:rPr>
          <w:color w:val="000000"/>
        </w:rPr>
        <w:t xml:space="preserve">. </w:t>
      </w:r>
    </w:p>
    <w:p w:rsidR="00D639C5" w:rsidRDefault="00724A57">
      <w:pPr>
        <w:numPr>
          <w:ilvl w:val="1"/>
          <w:numId w:val="3"/>
        </w:numPr>
        <w:pBdr>
          <w:top w:val="nil"/>
          <w:left w:val="nil"/>
          <w:bottom w:val="nil"/>
          <w:right w:val="nil"/>
          <w:between w:val="nil"/>
        </w:pBdr>
        <w:ind w:left="0" w:firstLine="0"/>
        <w:jc w:val="both"/>
        <w:rPr>
          <w:i/>
          <w:color w:val="000000"/>
        </w:rPr>
      </w:pPr>
      <w:r>
        <w:rPr>
          <w:color w:val="000000"/>
        </w:rPr>
        <w:t xml:space="preserve">На підтвердження надається </w:t>
      </w:r>
      <w:r>
        <w:rPr>
          <w:b/>
          <w:color w:val="000000"/>
        </w:rPr>
        <w:t xml:space="preserve">довідка в довільній формі про досвід виконання аналогічних договорів </w:t>
      </w:r>
      <w:r>
        <w:rPr>
          <w:color w:val="000000"/>
        </w:rPr>
        <w:t>(не менше 3-ох договорів), щодо виконання робіт з капітального ремонту які є предметом закупівлі</w:t>
      </w:r>
    </w:p>
    <w:p w:rsidR="00D639C5" w:rsidRDefault="00724A57">
      <w:pPr>
        <w:pBdr>
          <w:top w:val="nil"/>
          <w:left w:val="nil"/>
          <w:bottom w:val="nil"/>
          <w:right w:val="nil"/>
          <w:between w:val="nil"/>
        </w:pBdr>
        <w:ind w:firstLine="567"/>
        <w:jc w:val="both"/>
        <w:rPr>
          <w:color w:val="000000"/>
        </w:rPr>
      </w:pPr>
      <w:r>
        <w:rPr>
          <w:color w:val="000000"/>
        </w:rPr>
        <w:t>*Аналогічним є договір з капітального ремонту даху, заміни покрівлі.</w:t>
      </w:r>
    </w:p>
    <w:p w:rsidR="00D639C5" w:rsidRDefault="00724A57">
      <w:pPr>
        <w:pBdr>
          <w:top w:val="nil"/>
          <w:left w:val="nil"/>
          <w:bottom w:val="nil"/>
          <w:right w:val="nil"/>
          <w:between w:val="nil"/>
        </w:pBdr>
        <w:ind w:firstLine="567"/>
        <w:jc w:val="both"/>
        <w:rPr>
          <w:color w:val="000000"/>
        </w:rPr>
      </w:pPr>
      <w:r>
        <w:rPr>
          <w:color w:val="000000"/>
        </w:rPr>
        <w:t xml:space="preserve">Для підтвердження зазначеної у довідці інформації учасник повинен надати:  </w:t>
      </w:r>
    </w:p>
    <w:p w:rsidR="00D639C5" w:rsidRDefault="00724A57">
      <w:pPr>
        <w:rPr>
          <w:sz w:val="2"/>
          <w:szCs w:val="2"/>
        </w:rPr>
      </w:pPr>
      <w:r>
        <w:rPr>
          <w:b/>
          <w:color w:val="000000"/>
        </w:rPr>
        <w:t xml:space="preserve">- </w:t>
      </w:r>
      <w:r>
        <w:rPr>
          <w:color w:val="000000"/>
        </w:rPr>
        <w:t>аналогічний (-і) договір (-и) з додатками та іншими невід’ємними частинами;</w:t>
      </w:r>
    </w:p>
    <w:p w:rsidR="00D639C5" w:rsidRDefault="00724A57">
      <w:pPr>
        <w:spacing w:after="200" w:line="276" w:lineRule="auto"/>
        <w:ind w:firstLine="708"/>
      </w:pPr>
      <w:r>
        <w:t>Учасник закупівлі повинен підтвердити обсяг виконаних (реалізованих) будівельно – монтажних робіт за 2022 рік в обсязі не менше 10 млн. грн. (на підтвердження надати звітність за формою № 1-кб (місячна) із підтверджуючою інформацією про отримання вказаної звітності уповноваженим органом).</w:t>
      </w:r>
    </w:p>
    <w:p w:rsidR="00D639C5" w:rsidRDefault="00724A57">
      <w:pPr>
        <w:pBdr>
          <w:top w:val="nil"/>
          <w:left w:val="nil"/>
          <w:bottom w:val="nil"/>
          <w:right w:val="nil"/>
          <w:between w:val="nil"/>
        </w:pBdr>
        <w:jc w:val="both"/>
        <w:rPr>
          <w:color w:val="000000"/>
        </w:rPr>
      </w:pPr>
      <w:r>
        <w:rPr>
          <w:color w:val="000000"/>
        </w:rPr>
        <w:t>4. Наявність фінансової спроможності, яка підтверджується фінансовою звітністю.</w:t>
      </w:r>
    </w:p>
    <w:p w:rsidR="00D639C5" w:rsidRDefault="00724A57">
      <w:pPr>
        <w:pBdr>
          <w:top w:val="nil"/>
          <w:left w:val="nil"/>
          <w:bottom w:val="nil"/>
          <w:right w:val="nil"/>
          <w:between w:val="nil"/>
        </w:pBdr>
        <w:jc w:val="both"/>
        <w:rPr>
          <w:color w:val="000000"/>
        </w:rPr>
      </w:pPr>
      <w:r>
        <w:rPr>
          <w:color w:val="000000"/>
        </w:rPr>
        <w:tab/>
        <w:t>Обсяг чистого доходу від реалізації продукції (товарів, робіт, послуг) учасника за 2022 рік повинен становити не менше 2 млн. грн. Чистий дохід від реалізації продукції (товарів, робіт, послуг) за 2022 рік підтверджується наступними документами:</w:t>
      </w:r>
    </w:p>
    <w:p w:rsidR="00D639C5" w:rsidRDefault="00724A57">
      <w:pPr>
        <w:pBdr>
          <w:top w:val="nil"/>
          <w:left w:val="nil"/>
          <w:bottom w:val="nil"/>
          <w:right w:val="nil"/>
          <w:between w:val="nil"/>
        </w:pBdr>
        <w:ind w:left="720" w:hanging="720"/>
        <w:jc w:val="both"/>
        <w:rPr>
          <w:color w:val="000000"/>
        </w:rPr>
      </w:pPr>
      <w:r>
        <w:rPr>
          <w:color w:val="000000"/>
        </w:rPr>
        <w:t>- Балансом підприємства (форма № 1);</w:t>
      </w:r>
    </w:p>
    <w:p w:rsidR="00D639C5" w:rsidRDefault="00724A57">
      <w:pPr>
        <w:pBdr>
          <w:top w:val="nil"/>
          <w:left w:val="nil"/>
          <w:bottom w:val="nil"/>
          <w:right w:val="nil"/>
          <w:between w:val="nil"/>
        </w:pBdr>
        <w:ind w:left="720" w:hanging="720"/>
        <w:jc w:val="both"/>
        <w:rPr>
          <w:color w:val="000000"/>
        </w:rPr>
      </w:pPr>
      <w:r>
        <w:rPr>
          <w:color w:val="000000"/>
        </w:rPr>
        <w:t>- Звітом про фінансові результати (форма №2);</w:t>
      </w:r>
    </w:p>
    <w:p w:rsidR="00D639C5" w:rsidRDefault="00724A57">
      <w:pPr>
        <w:pBdr>
          <w:top w:val="nil"/>
          <w:left w:val="nil"/>
          <w:bottom w:val="nil"/>
          <w:right w:val="nil"/>
          <w:between w:val="nil"/>
        </w:pBdr>
        <w:ind w:left="720" w:hanging="720"/>
        <w:jc w:val="both"/>
        <w:rPr>
          <w:color w:val="000000"/>
        </w:rPr>
      </w:pPr>
      <w:r>
        <w:rPr>
          <w:color w:val="000000"/>
        </w:rPr>
        <w:t xml:space="preserve">- Звітом про рух грошових коштів (форма №3). </w:t>
      </w:r>
    </w:p>
    <w:p w:rsidR="00D639C5" w:rsidRDefault="00724A57">
      <w:pPr>
        <w:pBdr>
          <w:top w:val="nil"/>
          <w:left w:val="nil"/>
          <w:bottom w:val="nil"/>
          <w:right w:val="nil"/>
          <w:between w:val="nil"/>
        </w:pBdr>
        <w:ind w:left="720" w:hanging="720"/>
        <w:jc w:val="both"/>
        <w:rPr>
          <w:color w:val="000000"/>
        </w:rPr>
      </w:pPr>
      <w:r>
        <w:rPr>
          <w:color w:val="000000"/>
        </w:rPr>
        <w:t>У разі, якщо учасник є суб’єктом малого підприємництва, для підтвердження наявності фінансової спроможності, учасник надає:</w:t>
      </w:r>
    </w:p>
    <w:p w:rsidR="00D639C5" w:rsidRDefault="00724A57">
      <w:pPr>
        <w:pBdr>
          <w:top w:val="nil"/>
          <w:left w:val="nil"/>
          <w:bottom w:val="nil"/>
          <w:right w:val="nil"/>
          <w:between w:val="nil"/>
        </w:pBdr>
        <w:ind w:left="720" w:hanging="720"/>
        <w:jc w:val="both"/>
        <w:rPr>
          <w:color w:val="000000"/>
        </w:rPr>
      </w:pPr>
      <w:r>
        <w:rPr>
          <w:color w:val="000000"/>
        </w:rPr>
        <w:t>- Фінансові звіти суб’єкта малого підприємництва в складі Балансу (форма № 1-м) і Звіту про фінансові результати (форма № 2-м);</w:t>
      </w:r>
    </w:p>
    <w:p w:rsidR="00D639C5" w:rsidRDefault="00724A57">
      <w:pPr>
        <w:pBdr>
          <w:top w:val="nil"/>
          <w:left w:val="nil"/>
          <w:bottom w:val="nil"/>
          <w:right w:val="nil"/>
          <w:between w:val="nil"/>
        </w:pBdr>
        <w:ind w:left="720" w:hanging="720"/>
        <w:jc w:val="both"/>
        <w:rPr>
          <w:color w:val="000000"/>
        </w:rPr>
      </w:pPr>
      <w:r>
        <w:rPr>
          <w:color w:val="000000"/>
        </w:rPr>
        <w:t>- або Спрощеного фінансового звіту суб’єкта малого підприємництва в складі Балансу (форма №1-мс) і Звіту про фінансові результати (форма № 2-мс).</w:t>
      </w:r>
    </w:p>
    <w:p w:rsidR="00D639C5" w:rsidRDefault="00724A57">
      <w:pPr>
        <w:pBdr>
          <w:top w:val="nil"/>
          <w:left w:val="nil"/>
          <w:bottom w:val="nil"/>
          <w:right w:val="nil"/>
          <w:between w:val="nil"/>
        </w:pBdr>
        <w:spacing w:after="200"/>
        <w:jc w:val="both"/>
        <w:rPr>
          <w:i/>
          <w:color w:val="000000"/>
        </w:rPr>
      </w:pPr>
      <w:r>
        <w:rPr>
          <w:color w:val="000000"/>
        </w:rPr>
        <w:t>*- зазначені вище документи надаються з відміткою про отримання органом статистики або квитанцією №2 у разі подання електронної звітності.</w:t>
      </w:r>
    </w:p>
    <w:p w:rsidR="00D639C5" w:rsidRDefault="00D639C5">
      <w:pPr>
        <w:spacing w:after="200" w:line="276" w:lineRule="auto"/>
        <w:ind w:left="360"/>
      </w:pPr>
    </w:p>
    <w:p w:rsidR="00D639C5" w:rsidRDefault="00724A57">
      <w:pPr>
        <w:spacing w:before="20" w:after="20"/>
        <w:jc w:val="both"/>
      </w:pPr>
      <w:r>
        <w:rPr>
          <w:b/>
          <w:color w:val="000000"/>
        </w:rPr>
        <w:t xml:space="preserve">Підтвердження відповідності УЧАСНИКА </w:t>
      </w:r>
      <w:r>
        <w:rPr>
          <w:b/>
        </w:rPr>
        <w:t xml:space="preserve">(в тому числі для об’єднання учасників як учасника </w:t>
      </w:r>
      <w:r>
        <w:rPr>
          <w:b/>
          <w:color w:val="000000"/>
        </w:rPr>
        <w:t>процедури)  вимогам, визначени</w:t>
      </w:r>
      <w:r>
        <w:rPr>
          <w:b/>
          <w:color w:val="000000"/>
          <w:highlight w:val="white"/>
        </w:rPr>
        <w:t>м у пункті 47 Особливостей.</w:t>
      </w:r>
    </w:p>
    <w:p w:rsidR="00D639C5" w:rsidRDefault="00724A57">
      <w:pPr>
        <w:ind w:firstLine="567"/>
        <w:jc w:val="both"/>
      </w:pPr>
      <w:r>
        <w:rPr>
          <w:color w:val="00000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639C5" w:rsidRDefault="00724A57">
      <w:pPr>
        <w:ind w:firstLine="567"/>
        <w:jc w:val="both"/>
      </w:pPr>
      <w:r>
        <w:rPr>
          <w:color w:val="00000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639C5" w:rsidRDefault="00724A57">
      <w:pPr>
        <w:ind w:firstLine="567"/>
        <w:jc w:val="both"/>
      </w:pPr>
      <w:r>
        <w:rPr>
          <w:color w:val="00000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639C5" w:rsidRDefault="00724A57">
      <w:pPr>
        <w:widowControl w:val="0"/>
        <w:ind w:firstLine="567"/>
        <w:jc w:val="both"/>
      </w:pPr>
      <w:r>
        <w:rPr>
          <w:color w:val="000000"/>
        </w:rPr>
        <w:t xml:space="preserve">Учасник  повинен надати </w:t>
      </w:r>
      <w:r>
        <w:rPr>
          <w:b/>
          <w:color w:val="000000"/>
        </w:rPr>
        <w:t>довідку у довільній формі</w:t>
      </w:r>
      <w:r>
        <w:rPr>
          <w:color w:val="000000"/>
        </w:rPr>
        <w:t xml:space="preserve"> щодо відсутності підстави для  відмови учаснику процедури закупівлі в участі у відкритих торгах, встановленої в абзаці 14 пункту </w:t>
      </w:r>
      <w:r>
        <w:rPr>
          <w:color w:val="000000"/>
          <w:highlight w:val="white"/>
        </w:rPr>
        <w:t xml:space="preserve">47 </w:t>
      </w:r>
      <w:r>
        <w:rPr>
          <w:color w:val="00000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Pr>
          <w:color w:val="000000"/>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w:t>
      </w:r>
      <w:r>
        <w:t>рі закупівлі.</w:t>
      </w:r>
    </w:p>
    <w:p w:rsidR="00D639C5" w:rsidRDefault="00724A57">
      <w:pPr>
        <w:widowControl w:val="0"/>
        <w:ind w:firstLine="567"/>
        <w:jc w:val="both"/>
      </w:pPr>
      <w:r>
        <w:rPr>
          <w:i/>
          <w:color w:val="00000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639C5" w:rsidRDefault="00724A57">
      <w:pPr>
        <w:widowControl w:val="0"/>
        <w:ind w:firstLine="567"/>
        <w:jc w:val="both"/>
      </w:pPr>
      <w:r>
        <w:rPr>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color w:val="000000"/>
        </w:rPr>
        <w:t>(у разі застосування таких критеріїв до учасника процедури закупівлі)</w:t>
      </w:r>
      <w:r>
        <w:rPr>
          <w:color w:val="000000"/>
        </w:rPr>
        <w:t>, замовник перевіряє таких суб’єктів господарювання щодо відсутності підстав, визначених пунктом 47 Особливостей.</w:t>
      </w:r>
    </w:p>
    <w:p w:rsidR="00D639C5" w:rsidRDefault="00D639C5">
      <w:pPr>
        <w:spacing w:after="80"/>
        <w:jc w:val="both"/>
        <w:rPr>
          <w:color w:val="00B050"/>
          <w:highlight w:val="yellow"/>
        </w:rPr>
      </w:pPr>
    </w:p>
    <w:p w:rsidR="00D639C5" w:rsidRDefault="00724A57">
      <w:pPr>
        <w:jc w:val="both"/>
      </w:pPr>
      <w:r>
        <w:rPr>
          <w:b/>
        </w:rPr>
        <w:t xml:space="preserve">3. </w:t>
      </w:r>
      <w:r>
        <w:rPr>
          <w:b/>
          <w:color w:val="000000"/>
        </w:rPr>
        <w:t xml:space="preserve">Перелік документів та інформації  для підтвердження відповідності ПЕРЕМОЖЦЯ вимогам, </w:t>
      </w:r>
      <w:r>
        <w:rPr>
          <w:b/>
        </w:rPr>
        <w:t>визначеним у</w:t>
      </w:r>
      <w:r>
        <w:rPr>
          <w:b/>
          <w:color w:val="000000"/>
        </w:rPr>
        <w:t xml:space="preserve"> пун</w:t>
      </w:r>
      <w:r>
        <w:rPr>
          <w:b/>
          <w:color w:val="000000"/>
          <w:highlight w:val="white"/>
        </w:rPr>
        <w:t xml:space="preserve">кті </w:t>
      </w:r>
      <w:r>
        <w:rPr>
          <w:color w:val="000000"/>
          <w:highlight w:val="white"/>
        </w:rPr>
        <w:t>47</w:t>
      </w:r>
      <w:r>
        <w:rPr>
          <w:b/>
          <w:color w:val="000000"/>
          <w:highlight w:val="white"/>
        </w:rPr>
        <w:t xml:space="preserve"> Особливостей:</w:t>
      </w:r>
    </w:p>
    <w:p w:rsidR="00D639C5" w:rsidRDefault="00724A57">
      <w:pPr>
        <w:widowControl w:val="0"/>
        <w:ind w:firstLine="567"/>
        <w:jc w:val="both"/>
      </w:pPr>
      <w:r>
        <w:rPr>
          <w:color w:val="000000"/>
          <w:highlight w:val="white"/>
        </w:rPr>
        <w:t xml:space="preserve">Переможець процедури закупівлі у строк, що </w:t>
      </w:r>
      <w:r>
        <w:rPr>
          <w:b/>
          <w:i/>
          <w:color w:val="000000"/>
          <w:highlight w:val="white"/>
        </w:rPr>
        <w:t xml:space="preserve">не перевищує чотири дні </w:t>
      </w:r>
      <w:r>
        <w:rPr>
          <w:color w:val="00000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639C5" w:rsidRDefault="00724A57">
      <w:pPr>
        <w:widowControl w:val="0"/>
        <w:ind w:firstLine="567"/>
        <w:jc w:val="both"/>
      </w:pPr>
      <w:r>
        <w:rPr>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639C5" w:rsidRDefault="00D639C5">
      <w:pPr>
        <w:rPr>
          <w:b/>
          <w:color w:val="000000"/>
          <w:highlight w:val="white"/>
        </w:rPr>
      </w:pPr>
    </w:p>
    <w:p w:rsidR="00D639C5" w:rsidRDefault="00724A57">
      <w:r>
        <w:rPr>
          <w:color w:val="000000"/>
          <w:highlight w:val="white"/>
        </w:rPr>
        <w:t> </w:t>
      </w:r>
      <w:r>
        <w:rPr>
          <w:b/>
          <w:color w:val="000000"/>
          <w:highlight w:val="white"/>
        </w:rPr>
        <w:t>3.1. Документи, які надаються  ПЕРЕМОЖЦЕМ (юридичною особою):</w:t>
      </w:r>
    </w:p>
    <w:tbl>
      <w:tblPr>
        <w:tblStyle w:val="a9"/>
        <w:tblW w:w="9618" w:type="dxa"/>
        <w:tblInd w:w="-100" w:type="dxa"/>
        <w:tblLayout w:type="fixed"/>
        <w:tblLook w:val="0400" w:firstRow="0" w:lastRow="0" w:firstColumn="0" w:lastColumn="0" w:noHBand="0" w:noVBand="1"/>
      </w:tblPr>
      <w:tblGrid>
        <w:gridCol w:w="764"/>
        <w:gridCol w:w="4347"/>
        <w:gridCol w:w="4507"/>
      </w:tblGrid>
      <w:tr w:rsidR="00D639C5">
        <w:trPr>
          <w:trHeight w:val="1005"/>
        </w:trPr>
        <w:tc>
          <w:tcPr>
            <w:tcW w:w="764" w:type="dxa"/>
            <w:tcBorders>
              <w:top w:val="single" w:sz="8" w:space="0" w:color="000000"/>
              <w:left w:val="single" w:sz="8" w:space="0" w:color="000000"/>
              <w:bottom w:val="single" w:sz="8" w:space="0" w:color="000000"/>
              <w:right w:val="single" w:sz="8" w:space="0" w:color="000000"/>
            </w:tcBorders>
          </w:tcPr>
          <w:p w:rsidR="00D639C5" w:rsidRDefault="00724A57">
            <w:pPr>
              <w:ind w:left="100"/>
              <w:jc w:val="center"/>
            </w:pPr>
            <w:r>
              <w:rPr>
                <w:b/>
                <w:color w:val="000000"/>
                <w:highlight w:val="white"/>
              </w:rPr>
              <w:t>№</w:t>
            </w:r>
          </w:p>
          <w:p w:rsidR="00D639C5" w:rsidRDefault="00724A57">
            <w:pPr>
              <w:ind w:left="100"/>
              <w:jc w:val="center"/>
            </w:pPr>
            <w:r>
              <w:rPr>
                <w:b/>
                <w:color w:val="000000"/>
                <w:highlight w:val="white"/>
              </w:rPr>
              <w:t>з/п</w:t>
            </w:r>
          </w:p>
        </w:tc>
        <w:tc>
          <w:tcPr>
            <w:tcW w:w="4347" w:type="dxa"/>
            <w:tcBorders>
              <w:top w:val="single" w:sz="8" w:space="0" w:color="000000"/>
              <w:left w:val="single" w:sz="8" w:space="0" w:color="000000"/>
              <w:bottom w:val="single" w:sz="8" w:space="0" w:color="000000"/>
              <w:right w:val="single" w:sz="8" w:space="0" w:color="000000"/>
            </w:tcBorders>
          </w:tcPr>
          <w:p w:rsidR="00D639C5" w:rsidRDefault="00724A57">
            <w:pPr>
              <w:ind w:left="100"/>
              <w:jc w:val="center"/>
            </w:pPr>
            <w:r>
              <w:rPr>
                <w:b/>
                <w:color w:val="000000"/>
                <w:highlight w:val="white"/>
              </w:rPr>
              <w:t xml:space="preserve">Вимоги згідно п. </w:t>
            </w:r>
            <w:r>
              <w:rPr>
                <w:color w:val="000000"/>
                <w:highlight w:val="white"/>
              </w:rPr>
              <w:t>47</w:t>
            </w:r>
            <w:r>
              <w:rPr>
                <w:b/>
                <w:color w:val="000000"/>
                <w:highlight w:val="white"/>
              </w:rPr>
              <w:t xml:space="preserve"> Особливостей</w:t>
            </w:r>
          </w:p>
          <w:p w:rsidR="00D639C5" w:rsidRDefault="00D639C5">
            <w:pPr>
              <w:ind w:left="100"/>
              <w:jc w:val="center"/>
              <w:rPr>
                <w:b/>
                <w:color w:val="000000"/>
                <w:highlight w:val="white"/>
              </w:rPr>
            </w:pPr>
          </w:p>
        </w:tc>
        <w:tc>
          <w:tcPr>
            <w:tcW w:w="4507" w:type="dxa"/>
            <w:tcBorders>
              <w:top w:val="single" w:sz="8" w:space="0" w:color="000000"/>
              <w:left w:val="single" w:sz="8" w:space="0" w:color="000000"/>
              <w:bottom w:val="single" w:sz="8" w:space="0" w:color="000000"/>
              <w:right w:val="single" w:sz="8" w:space="0" w:color="000000"/>
            </w:tcBorders>
          </w:tcPr>
          <w:p w:rsidR="00D639C5" w:rsidRDefault="00724A57">
            <w:pPr>
              <w:ind w:left="100"/>
              <w:jc w:val="center"/>
            </w:pPr>
            <w:r>
              <w:rPr>
                <w:b/>
                <w:color w:val="000000"/>
                <w:highlight w:val="white"/>
              </w:rPr>
              <w:t xml:space="preserve">Переможець торгів на виконання вимоги згідно п. </w:t>
            </w:r>
            <w:r>
              <w:rPr>
                <w:color w:val="000000"/>
                <w:highlight w:val="white"/>
              </w:rPr>
              <w:t>47</w:t>
            </w:r>
            <w:r>
              <w:rPr>
                <w:b/>
                <w:color w:val="000000"/>
                <w:highlight w:val="white"/>
              </w:rPr>
              <w:t xml:space="preserve"> Особливостей (підтвердження відсутності підстав) повинен надати таку інформацію:</w:t>
            </w:r>
          </w:p>
        </w:tc>
      </w:tr>
      <w:tr w:rsidR="00D639C5">
        <w:trPr>
          <w:trHeight w:val="1723"/>
        </w:trPr>
        <w:tc>
          <w:tcPr>
            <w:tcW w:w="764" w:type="dxa"/>
            <w:tcBorders>
              <w:top w:val="single" w:sz="8" w:space="0" w:color="000000"/>
              <w:left w:val="single" w:sz="8" w:space="0" w:color="000000"/>
              <w:bottom w:val="single" w:sz="8" w:space="0" w:color="000000"/>
              <w:right w:val="single" w:sz="8" w:space="0" w:color="000000"/>
            </w:tcBorders>
          </w:tcPr>
          <w:p w:rsidR="00D639C5" w:rsidRDefault="00724A57">
            <w:pPr>
              <w:ind w:left="100"/>
              <w:jc w:val="center"/>
            </w:pPr>
            <w:r>
              <w:rPr>
                <w:b/>
                <w:color w:val="000000"/>
                <w:highlight w:val="white"/>
              </w:rPr>
              <w:t>1</w:t>
            </w:r>
          </w:p>
        </w:tc>
        <w:tc>
          <w:tcPr>
            <w:tcW w:w="4347" w:type="dxa"/>
            <w:tcBorders>
              <w:top w:val="single" w:sz="8" w:space="0" w:color="000000"/>
              <w:left w:val="single" w:sz="8" w:space="0" w:color="000000"/>
              <w:bottom w:val="single" w:sz="8" w:space="0" w:color="000000"/>
              <w:right w:val="single" w:sz="8" w:space="0" w:color="000000"/>
            </w:tcBorders>
          </w:tcPr>
          <w:p w:rsidR="00D639C5" w:rsidRDefault="00724A57">
            <w:pPr>
              <w:widowControl w:val="0"/>
              <w:spacing w:before="120"/>
              <w:jc w:val="both"/>
            </w:pPr>
            <w:r>
              <w:rPr>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639C5" w:rsidRDefault="00724A57">
            <w:pPr>
              <w:jc w:val="both"/>
            </w:pPr>
            <w:r>
              <w:rPr>
                <w:b/>
                <w:color w:val="000000"/>
                <w:highlight w:val="white"/>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D639C5" w:rsidRDefault="00724A57">
            <w:pPr>
              <w:ind w:right="140"/>
              <w:jc w:val="both"/>
            </w:pPr>
            <w:r>
              <w:rPr>
                <w:b/>
                <w:color w:val="00000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color w:val="000000"/>
                <w:highlight w:val="white"/>
              </w:rPr>
              <w:t>керівника</w:t>
            </w:r>
            <w:r>
              <w:rPr>
                <w:b/>
                <w:color w:val="00000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639C5">
        <w:trPr>
          <w:trHeight w:val="2152"/>
        </w:trPr>
        <w:tc>
          <w:tcPr>
            <w:tcW w:w="764" w:type="dxa"/>
            <w:tcBorders>
              <w:top w:val="single" w:sz="8" w:space="0" w:color="000000"/>
              <w:left w:val="single" w:sz="8" w:space="0" w:color="000000"/>
              <w:bottom w:val="single" w:sz="8" w:space="0" w:color="000000"/>
              <w:right w:val="single" w:sz="8" w:space="0" w:color="000000"/>
            </w:tcBorders>
          </w:tcPr>
          <w:p w:rsidR="00D639C5" w:rsidRDefault="00724A57">
            <w:pPr>
              <w:ind w:left="100"/>
              <w:jc w:val="center"/>
            </w:pPr>
            <w:r>
              <w:rPr>
                <w:b/>
                <w:color w:val="000000"/>
                <w:highlight w:val="white"/>
              </w:rPr>
              <w:lastRenderedPageBreak/>
              <w:t>2</w:t>
            </w:r>
          </w:p>
        </w:tc>
        <w:tc>
          <w:tcPr>
            <w:tcW w:w="4347" w:type="dxa"/>
            <w:tcBorders>
              <w:top w:val="single" w:sz="8" w:space="0" w:color="000000"/>
              <w:left w:val="single" w:sz="8" w:space="0" w:color="000000"/>
              <w:bottom w:val="single" w:sz="8" w:space="0" w:color="000000"/>
              <w:right w:val="single" w:sz="8" w:space="0" w:color="000000"/>
            </w:tcBorders>
          </w:tcPr>
          <w:p w:rsidR="00D639C5" w:rsidRDefault="00724A57">
            <w:pPr>
              <w:widowControl w:val="0"/>
              <w:spacing w:before="120"/>
              <w:jc w:val="both"/>
            </w:pPr>
            <w:r>
              <w:rPr>
                <w:color w:val="00000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639C5" w:rsidRDefault="00724A57">
            <w:pPr>
              <w:ind w:right="140"/>
              <w:jc w:val="both"/>
            </w:pPr>
            <w:r>
              <w:rPr>
                <w:color w:val="000000"/>
                <w:highlight w:val="white"/>
              </w:rPr>
              <w:t>(підпункт 6 пункт</w:t>
            </w:r>
            <w:r>
              <w:rPr>
                <w:b/>
                <w:color w:val="000000"/>
                <w:highlight w:val="white"/>
              </w:rPr>
              <w:t xml:space="preserve"> 47</w:t>
            </w:r>
            <w:r>
              <w:rPr>
                <w:color w:val="000000"/>
                <w:highlight w:val="white"/>
              </w:rPr>
              <w:t xml:space="preserve"> Особливостей)</w:t>
            </w:r>
          </w:p>
        </w:tc>
        <w:tc>
          <w:tcPr>
            <w:tcW w:w="4507" w:type="dxa"/>
            <w:vMerge w:val="restart"/>
            <w:tcBorders>
              <w:top w:val="single" w:sz="8" w:space="0" w:color="000000"/>
              <w:left w:val="single" w:sz="8" w:space="0" w:color="000000"/>
              <w:right w:val="single" w:sz="8" w:space="0" w:color="000000"/>
            </w:tcBorders>
          </w:tcPr>
          <w:p w:rsidR="00D639C5" w:rsidRDefault="00724A57">
            <w:pPr>
              <w:jc w:val="both"/>
            </w:pPr>
            <w:r>
              <w:rPr>
                <w:b/>
                <w:color w:val="00000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color w:val="000000"/>
                <w:highlight w:val="white"/>
              </w:rPr>
              <w:t>керівника</w:t>
            </w:r>
            <w:r>
              <w:rPr>
                <w:b/>
                <w:color w:val="000000"/>
                <w:highlight w:val="white"/>
              </w:rPr>
              <w:t xml:space="preserve"> учасника процедури закупівлі. </w:t>
            </w:r>
          </w:p>
          <w:p w:rsidR="00D639C5" w:rsidRDefault="00D639C5">
            <w:pPr>
              <w:jc w:val="both"/>
              <w:rPr>
                <w:b/>
                <w:color w:val="000000"/>
                <w:highlight w:val="white"/>
              </w:rPr>
            </w:pPr>
          </w:p>
          <w:p w:rsidR="00D639C5" w:rsidRDefault="00724A57">
            <w:pPr>
              <w:jc w:val="both"/>
            </w:pPr>
            <w:r>
              <w:rPr>
                <w:b/>
                <w:color w:val="000000"/>
                <w:highlight w:val="white"/>
              </w:rPr>
              <w:t>Документ повинен бути не більше тридцятиденної давнини від дати подання документа.</w:t>
            </w:r>
            <w:r>
              <w:rPr>
                <w:color w:val="000000"/>
                <w:highlight w:val="white"/>
              </w:rPr>
              <w:t> </w:t>
            </w:r>
          </w:p>
        </w:tc>
      </w:tr>
      <w:tr w:rsidR="00D639C5">
        <w:trPr>
          <w:trHeight w:val="2535"/>
        </w:trPr>
        <w:tc>
          <w:tcPr>
            <w:tcW w:w="764" w:type="dxa"/>
            <w:tcBorders>
              <w:top w:val="single" w:sz="8" w:space="0" w:color="000000"/>
              <w:left w:val="single" w:sz="8" w:space="0" w:color="000000"/>
              <w:bottom w:val="single" w:sz="8" w:space="0" w:color="000000"/>
              <w:right w:val="single" w:sz="8" w:space="0" w:color="000000"/>
            </w:tcBorders>
          </w:tcPr>
          <w:p w:rsidR="00D639C5" w:rsidRDefault="00724A57">
            <w:pPr>
              <w:ind w:left="100"/>
              <w:jc w:val="center"/>
            </w:pPr>
            <w:r>
              <w:rPr>
                <w:b/>
                <w:color w:val="000000"/>
                <w:highlight w:val="white"/>
              </w:rPr>
              <w:t>3</w:t>
            </w:r>
          </w:p>
        </w:tc>
        <w:tc>
          <w:tcPr>
            <w:tcW w:w="4347" w:type="dxa"/>
            <w:tcBorders>
              <w:top w:val="single" w:sz="8" w:space="0" w:color="000000"/>
              <w:left w:val="single" w:sz="8" w:space="0" w:color="000000"/>
              <w:bottom w:val="single" w:sz="8" w:space="0" w:color="000000"/>
              <w:right w:val="single" w:sz="8" w:space="0" w:color="000000"/>
            </w:tcBorders>
          </w:tcPr>
          <w:p w:rsidR="00D639C5" w:rsidRDefault="00724A57">
            <w:pPr>
              <w:widowControl w:val="0"/>
              <w:spacing w:before="120"/>
              <w:jc w:val="both"/>
            </w:pPr>
            <w:r>
              <w:rPr>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39C5" w:rsidRDefault="00724A57">
            <w:pPr>
              <w:jc w:val="both"/>
            </w:pPr>
            <w:r>
              <w:rPr>
                <w:b/>
                <w:color w:val="000000"/>
                <w:highlight w:val="white"/>
              </w:rPr>
              <w:t>(підпункт 12 пункт 47 Особливостей)</w:t>
            </w:r>
          </w:p>
        </w:tc>
        <w:tc>
          <w:tcPr>
            <w:tcW w:w="4507" w:type="dxa"/>
            <w:vMerge/>
            <w:tcBorders>
              <w:top w:val="single" w:sz="8" w:space="0" w:color="000000"/>
              <w:left w:val="single" w:sz="8" w:space="0" w:color="000000"/>
              <w:right w:val="single" w:sz="8" w:space="0" w:color="000000"/>
            </w:tcBorders>
          </w:tcPr>
          <w:p w:rsidR="00D639C5" w:rsidRDefault="00D639C5">
            <w:pPr>
              <w:widowControl w:val="0"/>
              <w:pBdr>
                <w:top w:val="nil"/>
                <w:left w:val="nil"/>
                <w:bottom w:val="nil"/>
                <w:right w:val="nil"/>
                <w:between w:val="nil"/>
              </w:pBdr>
              <w:spacing w:line="276" w:lineRule="auto"/>
            </w:pPr>
          </w:p>
        </w:tc>
      </w:tr>
      <w:tr w:rsidR="00D639C5">
        <w:trPr>
          <w:trHeight w:val="862"/>
        </w:trPr>
        <w:tc>
          <w:tcPr>
            <w:tcW w:w="764" w:type="dxa"/>
            <w:tcBorders>
              <w:top w:val="single" w:sz="8" w:space="0" w:color="000000"/>
              <w:left w:val="single" w:sz="8" w:space="0" w:color="000000"/>
              <w:bottom w:val="single" w:sz="8" w:space="0" w:color="000000"/>
              <w:right w:val="single" w:sz="8" w:space="0" w:color="000000"/>
            </w:tcBorders>
          </w:tcPr>
          <w:p w:rsidR="00D639C5" w:rsidRDefault="00724A57">
            <w:pPr>
              <w:ind w:left="100"/>
              <w:jc w:val="center"/>
            </w:pPr>
            <w:r>
              <w:rPr>
                <w:b/>
                <w:color w:val="000000"/>
                <w:highlight w:val="white"/>
              </w:rPr>
              <w:t>4</w:t>
            </w:r>
          </w:p>
        </w:tc>
        <w:tc>
          <w:tcPr>
            <w:tcW w:w="4347" w:type="dxa"/>
            <w:tcBorders>
              <w:top w:val="single" w:sz="8" w:space="0" w:color="000000"/>
              <w:left w:val="single" w:sz="8" w:space="0" w:color="000000"/>
              <w:bottom w:val="single" w:sz="8" w:space="0" w:color="000000"/>
              <w:right w:val="single" w:sz="8" w:space="0" w:color="000000"/>
            </w:tcBorders>
          </w:tcPr>
          <w:p w:rsidR="00D639C5" w:rsidRDefault="00724A57">
            <w:pPr>
              <w:jc w:val="both"/>
            </w:pPr>
            <w:r>
              <w:rPr>
                <w:color w:val="00000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639C5" w:rsidRDefault="00724A57">
            <w:pPr>
              <w:jc w:val="both"/>
            </w:pPr>
            <w:r>
              <w:rPr>
                <w:b/>
                <w:color w:val="000000"/>
                <w:highlight w:val="white"/>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D639C5" w:rsidRDefault="00724A57">
            <w:pPr>
              <w:spacing w:after="348"/>
              <w:jc w:val="both"/>
            </w:pPr>
            <w:r>
              <w:rPr>
                <w:b/>
                <w:color w:val="000000"/>
                <w:highlight w:val="white"/>
              </w:rPr>
              <w:t>Довідка в довільній формі</w:t>
            </w:r>
            <w:r>
              <w:rPr>
                <w:color w:val="00000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639C5" w:rsidRDefault="00D639C5">
      <w:pPr>
        <w:rPr>
          <w:b/>
          <w:color w:val="000000"/>
        </w:rPr>
      </w:pPr>
    </w:p>
    <w:p w:rsidR="00D639C5" w:rsidRDefault="00724A57">
      <w:pPr>
        <w:spacing w:before="240"/>
        <w:jc w:val="center"/>
      </w:pPr>
      <w:r>
        <w:rPr>
          <w:b/>
          <w:color w:val="000000"/>
        </w:rPr>
        <w:t>3.2. Документи, які надаються ПЕРЕМОЖЦЕМ (фізичною особою чи фізичною особою — підприємцем):</w:t>
      </w:r>
    </w:p>
    <w:tbl>
      <w:tblPr>
        <w:tblStyle w:val="aa"/>
        <w:tblW w:w="9619" w:type="dxa"/>
        <w:tblInd w:w="-100" w:type="dxa"/>
        <w:tblLayout w:type="fixed"/>
        <w:tblLook w:val="0400" w:firstRow="0" w:lastRow="0" w:firstColumn="0" w:lastColumn="0" w:noHBand="0" w:noVBand="1"/>
      </w:tblPr>
      <w:tblGrid>
        <w:gridCol w:w="581"/>
        <w:gridCol w:w="4432"/>
        <w:gridCol w:w="4606"/>
      </w:tblGrid>
      <w:tr w:rsidR="00D639C5">
        <w:trPr>
          <w:trHeight w:val="825"/>
        </w:trPr>
        <w:tc>
          <w:tcPr>
            <w:tcW w:w="581" w:type="dxa"/>
            <w:tcBorders>
              <w:top w:val="single" w:sz="8" w:space="0" w:color="000000"/>
              <w:left w:val="single" w:sz="8" w:space="0" w:color="000000"/>
              <w:bottom w:val="single" w:sz="8" w:space="0" w:color="000000"/>
              <w:right w:val="single" w:sz="8" w:space="0" w:color="000000"/>
            </w:tcBorders>
          </w:tcPr>
          <w:p w:rsidR="00D639C5" w:rsidRDefault="00724A57">
            <w:pPr>
              <w:ind w:left="100"/>
              <w:jc w:val="center"/>
            </w:pPr>
            <w:r>
              <w:rPr>
                <w:b/>
                <w:color w:val="000000"/>
              </w:rPr>
              <w:t>№</w:t>
            </w:r>
          </w:p>
          <w:p w:rsidR="00D639C5" w:rsidRDefault="00724A57">
            <w:pPr>
              <w:ind w:left="100"/>
              <w:jc w:val="center"/>
            </w:pPr>
            <w:r>
              <w:rPr>
                <w:b/>
                <w:color w:val="000000"/>
              </w:rPr>
              <w:t>з/п</w:t>
            </w:r>
          </w:p>
        </w:tc>
        <w:tc>
          <w:tcPr>
            <w:tcW w:w="4432" w:type="dxa"/>
            <w:tcBorders>
              <w:top w:val="single" w:sz="8" w:space="0" w:color="000000"/>
              <w:left w:val="single" w:sz="8" w:space="0" w:color="000000"/>
              <w:bottom w:val="single" w:sz="8" w:space="0" w:color="000000"/>
              <w:right w:val="single" w:sz="8" w:space="0" w:color="000000"/>
            </w:tcBorders>
          </w:tcPr>
          <w:p w:rsidR="00D639C5" w:rsidRDefault="00724A57">
            <w:pPr>
              <w:ind w:left="100"/>
              <w:jc w:val="center"/>
            </w:pPr>
            <w:r>
              <w:rPr>
                <w:b/>
                <w:color w:val="000000"/>
                <w:highlight w:val="white"/>
              </w:rPr>
              <w:t xml:space="preserve">Вимоги </w:t>
            </w:r>
            <w:r>
              <w:rPr>
                <w:color w:val="000000"/>
                <w:highlight w:val="white"/>
              </w:rPr>
              <w:t xml:space="preserve">згідно пункту </w:t>
            </w:r>
            <w:r>
              <w:rPr>
                <w:b/>
                <w:color w:val="000000"/>
                <w:highlight w:val="white"/>
              </w:rPr>
              <w:t>47</w:t>
            </w:r>
            <w:r>
              <w:rPr>
                <w:color w:val="000000"/>
                <w:highlight w:val="white"/>
              </w:rPr>
              <w:t xml:space="preserve"> Особливостей</w:t>
            </w:r>
          </w:p>
          <w:p w:rsidR="00D639C5" w:rsidRDefault="00D639C5">
            <w:pPr>
              <w:ind w:left="100"/>
              <w:jc w:val="center"/>
              <w:rPr>
                <w:color w:val="000000"/>
                <w:highlight w:val="white"/>
              </w:rPr>
            </w:pPr>
          </w:p>
        </w:tc>
        <w:tc>
          <w:tcPr>
            <w:tcW w:w="4606" w:type="dxa"/>
            <w:tcBorders>
              <w:top w:val="single" w:sz="8" w:space="0" w:color="000000"/>
              <w:left w:val="single" w:sz="8" w:space="0" w:color="000000"/>
              <w:bottom w:val="single" w:sz="8" w:space="0" w:color="000000"/>
              <w:right w:val="single" w:sz="8" w:space="0" w:color="000000"/>
            </w:tcBorders>
          </w:tcPr>
          <w:p w:rsidR="00D639C5" w:rsidRDefault="00724A57">
            <w:pPr>
              <w:ind w:left="100"/>
              <w:jc w:val="center"/>
            </w:pPr>
            <w:r>
              <w:rPr>
                <w:b/>
                <w:color w:val="000000"/>
              </w:rPr>
              <w:t xml:space="preserve">Переможець </w:t>
            </w:r>
            <w:r>
              <w:rPr>
                <w:b/>
                <w:color w:val="000000"/>
                <w:highlight w:val="white"/>
              </w:rPr>
              <w:t xml:space="preserve">торгів на виконання вимоги </w:t>
            </w:r>
            <w:r>
              <w:rPr>
                <w:color w:val="000000"/>
                <w:highlight w:val="white"/>
              </w:rPr>
              <w:t xml:space="preserve">згідно пункту </w:t>
            </w:r>
            <w:r>
              <w:rPr>
                <w:b/>
                <w:color w:val="000000"/>
                <w:highlight w:val="white"/>
              </w:rPr>
              <w:t>47</w:t>
            </w:r>
            <w:r>
              <w:rPr>
                <w:color w:val="000000"/>
                <w:highlight w:val="white"/>
              </w:rPr>
              <w:t xml:space="preserve"> Особ</w:t>
            </w:r>
            <w:r>
              <w:rPr>
                <w:color w:val="000000"/>
              </w:rPr>
              <w:t>ливостей</w:t>
            </w:r>
            <w:r>
              <w:rPr>
                <w:b/>
                <w:color w:val="000000"/>
              </w:rPr>
              <w:t xml:space="preserve"> (підтвердження відсутності підстав) повинен надати таку інформацію:</w:t>
            </w:r>
          </w:p>
        </w:tc>
      </w:tr>
      <w:tr w:rsidR="00D639C5">
        <w:trPr>
          <w:trHeight w:val="1723"/>
        </w:trPr>
        <w:tc>
          <w:tcPr>
            <w:tcW w:w="581" w:type="dxa"/>
            <w:tcBorders>
              <w:top w:val="single" w:sz="8" w:space="0" w:color="000000"/>
              <w:left w:val="single" w:sz="8" w:space="0" w:color="000000"/>
              <w:bottom w:val="single" w:sz="8" w:space="0" w:color="000000"/>
              <w:right w:val="single" w:sz="8" w:space="0" w:color="000000"/>
            </w:tcBorders>
          </w:tcPr>
          <w:p w:rsidR="00D639C5" w:rsidRDefault="00724A57">
            <w:pPr>
              <w:ind w:left="100"/>
              <w:jc w:val="center"/>
            </w:pPr>
            <w:r>
              <w:rPr>
                <w:b/>
                <w:color w:val="000000"/>
              </w:rPr>
              <w:lastRenderedPageBreak/>
              <w:t>1</w:t>
            </w:r>
          </w:p>
        </w:tc>
        <w:tc>
          <w:tcPr>
            <w:tcW w:w="4432" w:type="dxa"/>
            <w:tcBorders>
              <w:top w:val="single" w:sz="8" w:space="0" w:color="000000"/>
              <w:left w:val="single" w:sz="8" w:space="0" w:color="000000"/>
              <w:bottom w:val="single" w:sz="8" w:space="0" w:color="000000"/>
              <w:right w:val="single" w:sz="8" w:space="0" w:color="000000"/>
            </w:tcBorders>
          </w:tcPr>
          <w:p w:rsidR="00D639C5" w:rsidRDefault="00724A57">
            <w:pPr>
              <w:widowControl w:val="0"/>
              <w:spacing w:before="120"/>
              <w:jc w:val="both"/>
            </w:pPr>
            <w:r>
              <w:rPr>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639C5" w:rsidRDefault="00724A57">
            <w:pPr>
              <w:jc w:val="both"/>
            </w:pPr>
            <w:r>
              <w:rPr>
                <w:b/>
                <w:color w:val="000000"/>
                <w:highlight w:val="white"/>
              </w:rPr>
              <w:t>(підпункт 3 пункт 47 Особливостей)</w:t>
            </w:r>
          </w:p>
        </w:tc>
        <w:tc>
          <w:tcPr>
            <w:tcW w:w="4606" w:type="dxa"/>
            <w:tcBorders>
              <w:top w:val="single" w:sz="8" w:space="0" w:color="000000"/>
              <w:left w:val="single" w:sz="8" w:space="0" w:color="000000"/>
              <w:bottom w:val="single" w:sz="8" w:space="0" w:color="000000"/>
              <w:right w:val="single" w:sz="8" w:space="0" w:color="000000"/>
            </w:tcBorders>
          </w:tcPr>
          <w:p w:rsidR="00D639C5" w:rsidRDefault="00724A57">
            <w:pPr>
              <w:ind w:right="140"/>
              <w:jc w:val="both"/>
            </w:pPr>
            <w:r>
              <w:rPr>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639C5">
        <w:trPr>
          <w:trHeight w:val="2152"/>
        </w:trPr>
        <w:tc>
          <w:tcPr>
            <w:tcW w:w="581" w:type="dxa"/>
            <w:tcBorders>
              <w:top w:val="single" w:sz="8" w:space="0" w:color="000000"/>
              <w:left w:val="single" w:sz="8" w:space="0" w:color="000000"/>
              <w:bottom w:val="single" w:sz="8" w:space="0" w:color="000000"/>
              <w:right w:val="single" w:sz="8" w:space="0" w:color="000000"/>
            </w:tcBorders>
          </w:tcPr>
          <w:p w:rsidR="00D639C5" w:rsidRDefault="00724A57">
            <w:pPr>
              <w:ind w:left="100"/>
              <w:jc w:val="center"/>
            </w:pPr>
            <w:r>
              <w:rPr>
                <w:b/>
                <w:color w:val="000000"/>
              </w:rPr>
              <w:t>2</w:t>
            </w:r>
          </w:p>
        </w:tc>
        <w:tc>
          <w:tcPr>
            <w:tcW w:w="4432" w:type="dxa"/>
            <w:tcBorders>
              <w:top w:val="single" w:sz="8" w:space="0" w:color="000000"/>
              <w:left w:val="single" w:sz="8" w:space="0" w:color="000000"/>
              <w:bottom w:val="single" w:sz="8" w:space="0" w:color="000000"/>
              <w:right w:val="single" w:sz="8" w:space="0" w:color="000000"/>
            </w:tcBorders>
          </w:tcPr>
          <w:p w:rsidR="00D639C5" w:rsidRDefault="00724A57">
            <w:pPr>
              <w:widowControl w:val="0"/>
              <w:spacing w:before="120"/>
              <w:jc w:val="both"/>
            </w:pPr>
            <w:r>
              <w:rPr>
                <w:color w:val="00000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639C5" w:rsidRDefault="00724A57">
            <w:pPr>
              <w:widowControl w:val="0"/>
              <w:spacing w:before="120"/>
              <w:jc w:val="both"/>
            </w:pPr>
            <w:r>
              <w:rPr>
                <w:b/>
                <w:color w:val="000000"/>
                <w:highlight w:val="white"/>
              </w:rPr>
              <w:t>(підпункт 5 пункт 47 Особливостей)</w:t>
            </w:r>
          </w:p>
        </w:tc>
        <w:tc>
          <w:tcPr>
            <w:tcW w:w="4606" w:type="dxa"/>
            <w:vMerge w:val="restart"/>
            <w:tcBorders>
              <w:top w:val="single" w:sz="8" w:space="0" w:color="000000"/>
              <w:left w:val="single" w:sz="8" w:space="0" w:color="000000"/>
              <w:right w:val="single" w:sz="8" w:space="0" w:color="000000"/>
            </w:tcBorders>
          </w:tcPr>
          <w:p w:rsidR="00D639C5" w:rsidRDefault="00724A57">
            <w:pPr>
              <w:jc w:val="both"/>
            </w:pPr>
            <w:r>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639C5" w:rsidRDefault="00D639C5">
            <w:pPr>
              <w:jc w:val="both"/>
              <w:rPr>
                <w:b/>
                <w:color w:val="000000"/>
              </w:rPr>
            </w:pPr>
          </w:p>
          <w:p w:rsidR="00D639C5" w:rsidRDefault="00724A57">
            <w:pPr>
              <w:jc w:val="both"/>
            </w:pPr>
            <w:r>
              <w:rPr>
                <w:b/>
                <w:color w:val="000000"/>
              </w:rPr>
              <w:t>Документ повинен бути не більше тридцятиденної давнини від дати подання документа.</w:t>
            </w:r>
            <w:r>
              <w:rPr>
                <w:color w:val="000000"/>
              </w:rPr>
              <w:t> </w:t>
            </w:r>
          </w:p>
        </w:tc>
      </w:tr>
      <w:tr w:rsidR="00D639C5">
        <w:trPr>
          <w:trHeight w:val="1635"/>
        </w:trPr>
        <w:tc>
          <w:tcPr>
            <w:tcW w:w="581" w:type="dxa"/>
            <w:tcBorders>
              <w:top w:val="single" w:sz="8" w:space="0" w:color="000000"/>
              <w:left w:val="single" w:sz="8" w:space="0" w:color="000000"/>
              <w:bottom w:val="single" w:sz="8" w:space="0" w:color="000000"/>
              <w:right w:val="single" w:sz="8" w:space="0" w:color="000000"/>
            </w:tcBorders>
          </w:tcPr>
          <w:p w:rsidR="00D639C5" w:rsidRDefault="00724A57">
            <w:pPr>
              <w:ind w:left="100"/>
              <w:jc w:val="center"/>
            </w:pPr>
            <w:r>
              <w:rPr>
                <w:b/>
                <w:color w:val="000000"/>
              </w:rPr>
              <w:t>3</w:t>
            </w:r>
          </w:p>
        </w:tc>
        <w:tc>
          <w:tcPr>
            <w:tcW w:w="4432" w:type="dxa"/>
            <w:tcBorders>
              <w:top w:val="single" w:sz="8" w:space="0" w:color="000000"/>
              <w:left w:val="single" w:sz="8" w:space="0" w:color="000000"/>
              <w:bottom w:val="single" w:sz="8" w:space="0" w:color="000000"/>
              <w:right w:val="single" w:sz="8" w:space="0" w:color="000000"/>
            </w:tcBorders>
          </w:tcPr>
          <w:p w:rsidR="00D639C5" w:rsidRDefault="00724A57">
            <w:pPr>
              <w:widowControl w:val="0"/>
              <w:spacing w:before="120"/>
              <w:jc w:val="both"/>
            </w:pPr>
            <w:r>
              <w:rPr>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39C5" w:rsidRDefault="00724A57">
            <w:pPr>
              <w:jc w:val="both"/>
            </w:pPr>
            <w:r>
              <w:rPr>
                <w:b/>
                <w:color w:val="000000"/>
                <w:highlight w:val="white"/>
              </w:rPr>
              <w:t>(підпункт 12 пункт 47 Особливостей)</w:t>
            </w:r>
          </w:p>
        </w:tc>
        <w:tc>
          <w:tcPr>
            <w:tcW w:w="4606" w:type="dxa"/>
            <w:vMerge/>
            <w:tcBorders>
              <w:top w:val="single" w:sz="8" w:space="0" w:color="000000"/>
              <w:left w:val="single" w:sz="8" w:space="0" w:color="000000"/>
              <w:right w:val="single" w:sz="8" w:space="0" w:color="000000"/>
            </w:tcBorders>
          </w:tcPr>
          <w:p w:rsidR="00D639C5" w:rsidRDefault="00D639C5">
            <w:pPr>
              <w:widowControl w:val="0"/>
              <w:pBdr>
                <w:top w:val="nil"/>
                <w:left w:val="nil"/>
                <w:bottom w:val="nil"/>
                <w:right w:val="nil"/>
                <w:between w:val="nil"/>
              </w:pBdr>
              <w:spacing w:line="276" w:lineRule="auto"/>
            </w:pPr>
          </w:p>
        </w:tc>
      </w:tr>
      <w:tr w:rsidR="00D639C5">
        <w:trPr>
          <w:trHeight w:val="4092"/>
        </w:trPr>
        <w:tc>
          <w:tcPr>
            <w:tcW w:w="581" w:type="dxa"/>
            <w:tcBorders>
              <w:top w:val="single" w:sz="8" w:space="0" w:color="000000"/>
              <w:left w:val="single" w:sz="8" w:space="0" w:color="000000"/>
              <w:bottom w:val="single" w:sz="8" w:space="0" w:color="000000"/>
              <w:right w:val="single" w:sz="8" w:space="0" w:color="000000"/>
            </w:tcBorders>
          </w:tcPr>
          <w:p w:rsidR="00D639C5" w:rsidRDefault="00724A57">
            <w:pPr>
              <w:ind w:left="100"/>
              <w:jc w:val="center"/>
            </w:pPr>
            <w:r>
              <w:rPr>
                <w:b/>
                <w:color w:val="000000"/>
              </w:rPr>
              <w:t>4</w:t>
            </w:r>
          </w:p>
        </w:tc>
        <w:tc>
          <w:tcPr>
            <w:tcW w:w="4432" w:type="dxa"/>
            <w:tcBorders>
              <w:top w:val="single" w:sz="8" w:space="0" w:color="000000"/>
              <w:left w:val="single" w:sz="8" w:space="0" w:color="000000"/>
              <w:bottom w:val="single" w:sz="8" w:space="0" w:color="000000"/>
              <w:right w:val="single" w:sz="8" w:space="0" w:color="000000"/>
            </w:tcBorders>
          </w:tcPr>
          <w:p w:rsidR="00D639C5" w:rsidRDefault="00724A57">
            <w:pPr>
              <w:jc w:val="both"/>
            </w:pPr>
            <w:r>
              <w:rPr>
                <w:color w:val="00000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color w:val="00000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639C5" w:rsidRDefault="00724A57">
            <w:pPr>
              <w:jc w:val="both"/>
            </w:pPr>
            <w:r>
              <w:rPr>
                <w:b/>
                <w:color w:val="000000"/>
                <w:highlight w:val="white"/>
              </w:rPr>
              <w:t>(абзац 14 пункт 47 Особливостей)</w:t>
            </w:r>
          </w:p>
        </w:tc>
        <w:tc>
          <w:tcPr>
            <w:tcW w:w="4606" w:type="dxa"/>
            <w:tcBorders>
              <w:top w:val="single" w:sz="8" w:space="0" w:color="000000"/>
              <w:left w:val="single" w:sz="8" w:space="0" w:color="000000"/>
              <w:bottom w:val="single" w:sz="8" w:space="0" w:color="000000"/>
              <w:right w:val="single" w:sz="8" w:space="0" w:color="000000"/>
            </w:tcBorders>
          </w:tcPr>
          <w:p w:rsidR="00D639C5" w:rsidRDefault="00724A57">
            <w:pPr>
              <w:spacing w:after="348"/>
              <w:jc w:val="both"/>
            </w:pPr>
            <w:r>
              <w:rPr>
                <w:b/>
                <w:color w:val="000000"/>
              </w:rPr>
              <w:t>Довідка в довільній формі</w:t>
            </w:r>
            <w:r>
              <w:rPr>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Pr>
                <w:color w:val="000000"/>
              </w:rPr>
              <w:lastRenderedPageBreak/>
              <w:t xml:space="preserve">повинен довести, що він сплатив або зобов’язався сплатити відповідні зобов’язання та відшкодування завданих збитків. </w:t>
            </w:r>
          </w:p>
        </w:tc>
      </w:tr>
    </w:tbl>
    <w:p w:rsidR="00D639C5" w:rsidRDefault="00D639C5">
      <w:pPr>
        <w:shd w:val="clear" w:color="auto" w:fill="FFFFFF"/>
        <w:ind w:left="360"/>
        <w:rPr>
          <w:color w:val="000000"/>
        </w:rPr>
      </w:pPr>
    </w:p>
    <w:p w:rsidR="00D639C5" w:rsidRDefault="00D639C5">
      <w:pPr>
        <w:spacing w:after="200" w:line="276" w:lineRule="auto"/>
        <w:ind w:left="360"/>
      </w:pPr>
    </w:p>
    <w:p w:rsidR="00D639C5" w:rsidRDefault="00D639C5">
      <w:pPr>
        <w:spacing w:after="200" w:line="276" w:lineRule="auto"/>
        <w:ind w:left="360"/>
      </w:pPr>
    </w:p>
    <w:p w:rsidR="00D639C5" w:rsidRDefault="00D639C5">
      <w:pPr>
        <w:spacing w:after="200" w:line="276" w:lineRule="auto"/>
      </w:pPr>
    </w:p>
    <w:p w:rsidR="00C05EEF" w:rsidRDefault="00C05EEF">
      <w:pPr>
        <w:spacing w:after="200" w:line="276" w:lineRule="auto"/>
      </w:pPr>
    </w:p>
    <w:p w:rsidR="00C05EEF" w:rsidRDefault="00C05EEF">
      <w:pPr>
        <w:spacing w:after="200" w:line="276" w:lineRule="auto"/>
      </w:pPr>
    </w:p>
    <w:p w:rsidR="00C05EEF" w:rsidRDefault="00C05EEF">
      <w:pPr>
        <w:spacing w:after="200" w:line="276" w:lineRule="auto"/>
      </w:pPr>
    </w:p>
    <w:p w:rsidR="00C05EEF" w:rsidRDefault="00C05EEF">
      <w:pPr>
        <w:spacing w:after="200" w:line="276" w:lineRule="auto"/>
      </w:pPr>
    </w:p>
    <w:p w:rsidR="00C05EEF" w:rsidRDefault="00C05EEF">
      <w:pPr>
        <w:spacing w:after="200" w:line="276" w:lineRule="auto"/>
      </w:pPr>
    </w:p>
    <w:p w:rsidR="00C05EEF" w:rsidRDefault="00C05EEF">
      <w:pPr>
        <w:spacing w:after="200" w:line="276" w:lineRule="auto"/>
      </w:pPr>
    </w:p>
    <w:p w:rsidR="00C05EEF" w:rsidRDefault="00C05EEF">
      <w:pPr>
        <w:spacing w:after="200" w:line="276" w:lineRule="auto"/>
      </w:pPr>
    </w:p>
    <w:p w:rsidR="00C05EEF" w:rsidRDefault="00C05EEF">
      <w:pPr>
        <w:spacing w:after="200" w:line="276" w:lineRule="auto"/>
      </w:pPr>
    </w:p>
    <w:p w:rsidR="00C05EEF" w:rsidRDefault="00C05EEF">
      <w:pPr>
        <w:spacing w:after="200" w:line="276" w:lineRule="auto"/>
      </w:pPr>
    </w:p>
    <w:p w:rsidR="00C05EEF" w:rsidRDefault="00C05EEF">
      <w:pPr>
        <w:spacing w:after="200" w:line="276" w:lineRule="auto"/>
      </w:pPr>
    </w:p>
    <w:p w:rsidR="00C05EEF" w:rsidRDefault="00C05EEF">
      <w:pPr>
        <w:spacing w:after="200" w:line="276" w:lineRule="auto"/>
      </w:pPr>
    </w:p>
    <w:p w:rsidR="00C05EEF" w:rsidRDefault="00C05EEF">
      <w:pPr>
        <w:spacing w:after="200" w:line="276" w:lineRule="auto"/>
      </w:pPr>
    </w:p>
    <w:p w:rsidR="00C05EEF" w:rsidRDefault="00C05EEF">
      <w:pPr>
        <w:spacing w:after="200" w:line="276" w:lineRule="auto"/>
      </w:pPr>
    </w:p>
    <w:p w:rsidR="00C05EEF" w:rsidRDefault="00C05EEF">
      <w:pPr>
        <w:spacing w:after="200" w:line="276" w:lineRule="auto"/>
      </w:pPr>
    </w:p>
    <w:p w:rsidR="00C05EEF" w:rsidRDefault="00C05EEF">
      <w:pPr>
        <w:spacing w:after="200" w:line="276" w:lineRule="auto"/>
      </w:pPr>
    </w:p>
    <w:p w:rsidR="00C05EEF" w:rsidRDefault="00C05EEF">
      <w:pPr>
        <w:spacing w:after="200" w:line="276" w:lineRule="auto"/>
      </w:pPr>
    </w:p>
    <w:p w:rsidR="00C05EEF" w:rsidRDefault="00C05EEF">
      <w:pPr>
        <w:spacing w:after="200" w:line="276" w:lineRule="auto"/>
      </w:pPr>
    </w:p>
    <w:p w:rsidR="00D639C5" w:rsidRDefault="00724A57">
      <w:pPr>
        <w:ind w:left="5664" w:firstLine="707"/>
        <w:jc w:val="center"/>
        <w:rPr>
          <w:b/>
          <w:sz w:val="20"/>
          <w:szCs w:val="20"/>
        </w:rPr>
      </w:pPr>
      <w:r>
        <w:rPr>
          <w:b/>
        </w:rPr>
        <w:t xml:space="preserve">  </w:t>
      </w:r>
      <w:r>
        <w:rPr>
          <w:b/>
          <w:sz w:val="20"/>
          <w:szCs w:val="20"/>
        </w:rPr>
        <w:t xml:space="preserve">Додаток № 3            </w:t>
      </w:r>
    </w:p>
    <w:p w:rsidR="00D639C5" w:rsidRDefault="00724A57">
      <w:pPr>
        <w:ind w:left="5664" w:firstLine="707"/>
        <w:jc w:val="right"/>
        <w:rPr>
          <w:b/>
          <w:sz w:val="20"/>
          <w:szCs w:val="20"/>
        </w:rPr>
      </w:pPr>
      <w:r>
        <w:rPr>
          <w:b/>
          <w:sz w:val="20"/>
          <w:szCs w:val="20"/>
        </w:rPr>
        <w:t xml:space="preserve"> до тендерної документації</w:t>
      </w:r>
    </w:p>
    <w:p w:rsidR="00D639C5" w:rsidRDefault="00724A57">
      <w:pPr>
        <w:ind w:left="4956" w:firstLine="707"/>
        <w:jc w:val="right"/>
        <w:rPr>
          <w:sz w:val="20"/>
          <w:szCs w:val="20"/>
        </w:rPr>
      </w:pPr>
      <w:r>
        <w:rPr>
          <w:sz w:val="20"/>
          <w:szCs w:val="20"/>
        </w:rPr>
        <w:t xml:space="preserve">Подається у наведеному нижче вигляді, на фірмовому бланку (у разі наявності) учасника </w:t>
      </w:r>
    </w:p>
    <w:p w:rsidR="00D639C5" w:rsidRDefault="00D639C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jc w:val="right"/>
        <w:rPr>
          <w:i/>
          <w:color w:val="000000"/>
        </w:rPr>
      </w:pPr>
    </w:p>
    <w:p w:rsidR="00D639C5" w:rsidRDefault="00D639C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jc w:val="right"/>
        <w:rPr>
          <w:b/>
          <w:i/>
          <w:color w:val="000000"/>
        </w:rPr>
      </w:pPr>
    </w:p>
    <w:p w:rsidR="00D639C5" w:rsidRDefault="00724A57">
      <w:pPr>
        <w:widowControl w:val="0"/>
        <w:pBdr>
          <w:top w:val="nil"/>
          <w:left w:val="nil"/>
          <w:bottom w:val="nil"/>
          <w:right w:val="nil"/>
          <w:between w:val="nil"/>
        </w:pBdr>
        <w:tabs>
          <w:tab w:val="left" w:pos="0"/>
          <w:tab w:val="left" w:pos="284"/>
          <w:tab w:val="left" w:pos="851"/>
        </w:tabs>
        <w:ind w:left="720"/>
        <w:jc w:val="center"/>
        <w:rPr>
          <w:b/>
          <w:color w:val="000000"/>
          <w:sz w:val="28"/>
          <w:szCs w:val="28"/>
          <w:highlight w:val="white"/>
        </w:rPr>
      </w:pPr>
      <w:r>
        <w:rPr>
          <w:b/>
          <w:color w:val="000000"/>
          <w:sz w:val="28"/>
          <w:szCs w:val="28"/>
          <w:highlight w:val="white"/>
        </w:rPr>
        <w:t>Інформація про залучення субпідрядні організації.</w:t>
      </w:r>
    </w:p>
    <w:p w:rsidR="00D639C5" w:rsidRDefault="00D639C5">
      <w:pPr>
        <w:widowControl w:val="0"/>
        <w:pBdr>
          <w:top w:val="nil"/>
          <w:left w:val="nil"/>
          <w:bottom w:val="nil"/>
          <w:right w:val="nil"/>
          <w:between w:val="nil"/>
        </w:pBdr>
        <w:tabs>
          <w:tab w:val="left" w:pos="0"/>
          <w:tab w:val="left" w:pos="284"/>
          <w:tab w:val="left" w:pos="851"/>
        </w:tabs>
        <w:ind w:left="720"/>
        <w:jc w:val="both"/>
        <w:rPr>
          <w:color w:val="000000"/>
          <w:highlight w:val="white"/>
        </w:rPr>
      </w:pPr>
    </w:p>
    <w:p w:rsidR="00D639C5" w:rsidRDefault="00724A57">
      <w:pPr>
        <w:widowControl w:val="0"/>
        <w:pBdr>
          <w:top w:val="nil"/>
          <w:left w:val="nil"/>
          <w:bottom w:val="nil"/>
          <w:right w:val="nil"/>
          <w:between w:val="nil"/>
        </w:pBdr>
        <w:shd w:val="clear" w:color="auto" w:fill="FFFFFF"/>
        <w:ind w:firstLine="708"/>
        <w:jc w:val="both"/>
        <w:rPr>
          <w:color w:val="222222"/>
        </w:rPr>
      </w:pPr>
      <w:r>
        <w:rPr>
          <w:color w:val="000000"/>
          <w:highlight w:val="white"/>
        </w:rPr>
        <w:t>Учасник у складі тендерної пропозиції надає інформацію про повне найменування та</w:t>
      </w:r>
      <w:r>
        <w:rPr>
          <w:color w:val="000000"/>
          <w:highlight w:val="yellow"/>
        </w:rPr>
        <w:t xml:space="preserve"> </w:t>
      </w:r>
      <w:r>
        <w:rPr>
          <w:color w:val="000000"/>
          <w:highlight w:val="white"/>
        </w:rPr>
        <w:t>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w:t>
      </w:r>
      <w:r>
        <w:rPr>
          <w:color w:val="000000"/>
          <w:highlight w:val="yellow"/>
        </w:rPr>
        <w:t xml:space="preserve"> </w:t>
      </w:r>
      <w:r>
        <w:rPr>
          <w:color w:val="000000"/>
          <w:highlight w:val="white"/>
        </w:rPr>
        <w:t>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w:t>
      </w:r>
      <w:r>
        <w:rPr>
          <w:color w:val="000000"/>
          <w:highlight w:val="yellow"/>
        </w:rPr>
        <w:t xml:space="preserve"> </w:t>
      </w:r>
      <w:r>
        <w:rPr>
          <w:color w:val="000000"/>
          <w:highlight w:val="white"/>
        </w:rPr>
        <w:t>перевищує 20 відсотків від вартості договору про закупівлю).</w:t>
      </w:r>
      <w:r>
        <w:rPr>
          <w:color w:val="222222"/>
          <w:highlight w:val="white"/>
        </w:rPr>
        <w:t>У разі, якщо учасник буде залучати до надання послуг субпідрядника (субпідрядників), у складі тендерної пропозиції необхідно надати відскановані з оригіналів підписаних уповноваженою особою учасника та</w:t>
      </w:r>
      <w:r>
        <w:rPr>
          <w:color w:val="222222"/>
          <w:highlight w:val="yellow"/>
        </w:rPr>
        <w:t xml:space="preserve"> </w:t>
      </w:r>
      <w:r>
        <w:rPr>
          <w:color w:val="222222"/>
          <w:highlight w:val="white"/>
        </w:rPr>
        <w:t>завірених печаткою (при наявності) документи:</w:t>
      </w:r>
    </w:p>
    <w:p w:rsidR="00D639C5" w:rsidRDefault="00724A57">
      <w:pPr>
        <w:widowControl w:val="0"/>
        <w:pBdr>
          <w:top w:val="nil"/>
          <w:left w:val="nil"/>
          <w:bottom w:val="nil"/>
          <w:right w:val="nil"/>
          <w:between w:val="nil"/>
        </w:pBdr>
        <w:shd w:val="clear" w:color="auto" w:fill="FFFFFF"/>
        <w:ind w:firstLine="708"/>
        <w:jc w:val="both"/>
        <w:rPr>
          <w:b/>
          <w:color w:val="000000"/>
          <w:highlight w:val="white"/>
        </w:rPr>
      </w:pPr>
      <w:r>
        <w:rPr>
          <w:b/>
          <w:color w:val="000000"/>
          <w:highlight w:val="white"/>
        </w:rPr>
        <w:t>1) довідку щодо залучення субпідрядних організацій до виконання робіт, складеною за формою: </w:t>
      </w:r>
    </w:p>
    <w:p w:rsidR="00D639C5" w:rsidRDefault="00724A57">
      <w:pPr>
        <w:widowControl w:val="0"/>
        <w:pBdr>
          <w:top w:val="nil"/>
          <w:left w:val="nil"/>
          <w:bottom w:val="nil"/>
          <w:right w:val="nil"/>
          <w:between w:val="nil"/>
        </w:pBdr>
        <w:shd w:val="clear" w:color="auto" w:fill="FFFFFF"/>
        <w:ind w:firstLine="708"/>
        <w:jc w:val="both"/>
        <w:rPr>
          <w:color w:val="222222"/>
        </w:rPr>
      </w:pPr>
      <w:r>
        <w:rPr>
          <w:color w:val="000000"/>
          <w:highlight w:val="white"/>
        </w:rPr>
        <w:t>ПРОПОЗИЦІЇ ЩОДО ЗАЛУЧЕННЯ СУБПІДРЯДНИХ ОРГАНІЗАЦІЙ ДО ВИКОНАННЯ РОБІТ* (*надається у разі залучення учасником субпідрядних організацій до виконання робіт)</w:t>
      </w:r>
    </w:p>
    <w:tbl>
      <w:tblPr>
        <w:tblStyle w:val="ab"/>
        <w:tblW w:w="9747" w:type="dxa"/>
        <w:tblInd w:w="-10" w:type="dxa"/>
        <w:tblLayout w:type="fixed"/>
        <w:tblLook w:val="0400" w:firstRow="0" w:lastRow="0" w:firstColumn="0" w:lastColumn="0" w:noHBand="0" w:noVBand="1"/>
      </w:tblPr>
      <w:tblGrid>
        <w:gridCol w:w="3507"/>
        <w:gridCol w:w="3264"/>
        <w:gridCol w:w="2976"/>
      </w:tblGrid>
      <w:tr w:rsidR="00D639C5">
        <w:tc>
          <w:tcPr>
            <w:tcW w:w="3507" w:type="dxa"/>
            <w:tcBorders>
              <w:top w:val="single" w:sz="8" w:space="0" w:color="000000"/>
              <w:left w:val="single" w:sz="8" w:space="0" w:color="000000"/>
              <w:bottom w:val="single" w:sz="8" w:space="0" w:color="000000"/>
              <w:right w:val="single" w:sz="8" w:space="0" w:color="000000"/>
            </w:tcBorders>
            <w:shd w:val="clear" w:color="auto" w:fill="FFFFFF"/>
          </w:tcPr>
          <w:p w:rsidR="00D639C5" w:rsidRDefault="00724A57">
            <w:pPr>
              <w:widowControl w:val="0"/>
              <w:pBdr>
                <w:top w:val="nil"/>
                <w:left w:val="nil"/>
                <w:bottom w:val="nil"/>
                <w:right w:val="nil"/>
                <w:between w:val="nil"/>
              </w:pBdr>
              <w:jc w:val="both"/>
              <w:rPr>
                <w:color w:val="222222"/>
              </w:rPr>
            </w:pPr>
            <w:r>
              <w:rPr>
                <w:color w:val="000000"/>
                <w:highlight w:val="white"/>
              </w:rPr>
              <w:t>Найменування суб'єкта</w:t>
            </w:r>
            <w:r>
              <w:rPr>
                <w:color w:val="000000"/>
                <w:highlight w:val="yellow"/>
              </w:rPr>
              <w:t xml:space="preserve"> </w:t>
            </w:r>
            <w:r>
              <w:rPr>
                <w:color w:val="000000"/>
                <w:highlight w:val="white"/>
              </w:rPr>
              <w:t>господарювання, якого учасник планує залучати до виконання</w:t>
            </w:r>
            <w:r>
              <w:rPr>
                <w:color w:val="000000"/>
                <w:highlight w:val="yellow"/>
              </w:rPr>
              <w:t xml:space="preserve"> </w:t>
            </w:r>
            <w:r>
              <w:rPr>
                <w:color w:val="000000"/>
                <w:highlight w:val="white"/>
              </w:rPr>
              <w:t>робіт як субпідрядника, його</w:t>
            </w:r>
            <w:r>
              <w:rPr>
                <w:color w:val="000000"/>
                <w:highlight w:val="yellow"/>
              </w:rPr>
              <w:t xml:space="preserve"> </w:t>
            </w:r>
            <w:r>
              <w:rPr>
                <w:color w:val="000000"/>
                <w:highlight w:val="white"/>
              </w:rPr>
              <w:t>реквізити</w:t>
            </w:r>
          </w:p>
        </w:tc>
        <w:tc>
          <w:tcPr>
            <w:tcW w:w="3264" w:type="dxa"/>
            <w:tcBorders>
              <w:top w:val="single" w:sz="8" w:space="0" w:color="000000"/>
              <w:bottom w:val="single" w:sz="8" w:space="0" w:color="000000"/>
              <w:right w:val="single" w:sz="8" w:space="0" w:color="000000"/>
            </w:tcBorders>
            <w:shd w:val="clear" w:color="auto" w:fill="FFFFFF"/>
          </w:tcPr>
          <w:p w:rsidR="00D639C5" w:rsidRDefault="00724A57">
            <w:pPr>
              <w:widowControl w:val="0"/>
              <w:pBdr>
                <w:top w:val="nil"/>
                <w:left w:val="nil"/>
                <w:bottom w:val="nil"/>
                <w:right w:val="nil"/>
                <w:between w:val="nil"/>
              </w:pBdr>
              <w:jc w:val="both"/>
              <w:rPr>
                <w:color w:val="222222"/>
              </w:rPr>
            </w:pPr>
            <w:r>
              <w:rPr>
                <w:color w:val="000000"/>
                <w:highlight w:val="white"/>
              </w:rPr>
              <w:t>Місцезнаходження субпідрядника (повна адреса, телефони</w:t>
            </w:r>
          </w:p>
        </w:tc>
        <w:tc>
          <w:tcPr>
            <w:tcW w:w="2976" w:type="dxa"/>
            <w:tcBorders>
              <w:top w:val="single" w:sz="8" w:space="0" w:color="000000"/>
              <w:bottom w:val="single" w:sz="8" w:space="0" w:color="000000"/>
              <w:right w:val="single" w:sz="8" w:space="0" w:color="000000"/>
            </w:tcBorders>
            <w:shd w:val="clear" w:color="auto" w:fill="FFFFFF"/>
          </w:tcPr>
          <w:p w:rsidR="00D639C5" w:rsidRDefault="00724A57">
            <w:pPr>
              <w:widowControl w:val="0"/>
              <w:pBdr>
                <w:top w:val="nil"/>
                <w:left w:val="nil"/>
                <w:bottom w:val="nil"/>
                <w:right w:val="nil"/>
                <w:between w:val="nil"/>
              </w:pBdr>
              <w:jc w:val="both"/>
              <w:rPr>
                <w:color w:val="222222"/>
              </w:rPr>
            </w:pPr>
            <w:r>
              <w:rPr>
                <w:color w:val="000000"/>
                <w:highlight w:val="white"/>
              </w:rPr>
              <w:t>Види робіт або обсяги, які</w:t>
            </w:r>
            <w:r>
              <w:rPr>
                <w:color w:val="000000"/>
                <w:highlight w:val="yellow"/>
              </w:rPr>
              <w:t xml:space="preserve"> </w:t>
            </w:r>
            <w:r>
              <w:rPr>
                <w:color w:val="000000"/>
                <w:highlight w:val="white"/>
              </w:rPr>
              <w:t>передбачається доручити субпідряднику</w:t>
            </w:r>
          </w:p>
        </w:tc>
      </w:tr>
      <w:tr w:rsidR="00D639C5">
        <w:tc>
          <w:tcPr>
            <w:tcW w:w="3507" w:type="dxa"/>
            <w:tcBorders>
              <w:left w:val="single" w:sz="8" w:space="0" w:color="000000"/>
              <w:bottom w:val="single" w:sz="8" w:space="0" w:color="000000"/>
              <w:right w:val="single" w:sz="8" w:space="0" w:color="000000"/>
            </w:tcBorders>
            <w:shd w:val="clear" w:color="auto" w:fill="FFFFFF"/>
          </w:tcPr>
          <w:p w:rsidR="00D639C5" w:rsidRDefault="00D639C5">
            <w:pPr>
              <w:widowControl w:val="0"/>
              <w:pBdr>
                <w:top w:val="nil"/>
                <w:left w:val="nil"/>
                <w:bottom w:val="nil"/>
                <w:right w:val="nil"/>
                <w:between w:val="nil"/>
              </w:pBdr>
              <w:jc w:val="both"/>
              <w:rPr>
                <w:color w:val="222222"/>
              </w:rPr>
            </w:pPr>
          </w:p>
        </w:tc>
        <w:tc>
          <w:tcPr>
            <w:tcW w:w="3264" w:type="dxa"/>
            <w:tcBorders>
              <w:bottom w:val="single" w:sz="8" w:space="0" w:color="000000"/>
              <w:right w:val="single" w:sz="8" w:space="0" w:color="000000"/>
            </w:tcBorders>
            <w:shd w:val="clear" w:color="auto" w:fill="FFFFFF"/>
          </w:tcPr>
          <w:p w:rsidR="00D639C5" w:rsidRDefault="00D639C5">
            <w:pPr>
              <w:widowControl w:val="0"/>
              <w:pBdr>
                <w:top w:val="nil"/>
                <w:left w:val="nil"/>
                <w:bottom w:val="nil"/>
                <w:right w:val="nil"/>
                <w:between w:val="nil"/>
              </w:pBdr>
              <w:jc w:val="both"/>
              <w:rPr>
                <w:color w:val="222222"/>
              </w:rPr>
            </w:pPr>
          </w:p>
        </w:tc>
        <w:tc>
          <w:tcPr>
            <w:tcW w:w="2976" w:type="dxa"/>
            <w:tcBorders>
              <w:bottom w:val="single" w:sz="8" w:space="0" w:color="000000"/>
              <w:right w:val="single" w:sz="8" w:space="0" w:color="000000"/>
            </w:tcBorders>
            <w:shd w:val="clear" w:color="auto" w:fill="FFFFFF"/>
          </w:tcPr>
          <w:p w:rsidR="00D639C5" w:rsidRDefault="00D639C5">
            <w:pPr>
              <w:widowControl w:val="0"/>
              <w:pBdr>
                <w:top w:val="nil"/>
                <w:left w:val="nil"/>
                <w:bottom w:val="nil"/>
                <w:right w:val="nil"/>
                <w:between w:val="nil"/>
              </w:pBdr>
              <w:jc w:val="both"/>
              <w:rPr>
                <w:color w:val="222222"/>
              </w:rPr>
            </w:pPr>
          </w:p>
        </w:tc>
      </w:tr>
      <w:tr w:rsidR="00D639C5">
        <w:tc>
          <w:tcPr>
            <w:tcW w:w="3507" w:type="dxa"/>
            <w:tcBorders>
              <w:left w:val="single" w:sz="8" w:space="0" w:color="000000"/>
              <w:bottom w:val="single" w:sz="8" w:space="0" w:color="000000"/>
              <w:right w:val="single" w:sz="8" w:space="0" w:color="000000"/>
            </w:tcBorders>
            <w:shd w:val="clear" w:color="auto" w:fill="FFFFFF"/>
          </w:tcPr>
          <w:p w:rsidR="00D639C5" w:rsidRDefault="00D639C5">
            <w:pPr>
              <w:widowControl w:val="0"/>
              <w:pBdr>
                <w:top w:val="nil"/>
                <w:left w:val="nil"/>
                <w:bottom w:val="nil"/>
                <w:right w:val="nil"/>
                <w:between w:val="nil"/>
              </w:pBdr>
              <w:jc w:val="both"/>
              <w:rPr>
                <w:color w:val="222222"/>
              </w:rPr>
            </w:pPr>
          </w:p>
        </w:tc>
        <w:tc>
          <w:tcPr>
            <w:tcW w:w="3264" w:type="dxa"/>
            <w:tcBorders>
              <w:bottom w:val="single" w:sz="8" w:space="0" w:color="000000"/>
              <w:right w:val="single" w:sz="8" w:space="0" w:color="000000"/>
            </w:tcBorders>
            <w:shd w:val="clear" w:color="auto" w:fill="FFFFFF"/>
          </w:tcPr>
          <w:p w:rsidR="00D639C5" w:rsidRDefault="00D639C5">
            <w:pPr>
              <w:widowControl w:val="0"/>
              <w:pBdr>
                <w:top w:val="nil"/>
                <w:left w:val="nil"/>
                <w:bottom w:val="nil"/>
                <w:right w:val="nil"/>
                <w:between w:val="nil"/>
              </w:pBdr>
              <w:jc w:val="both"/>
              <w:rPr>
                <w:color w:val="222222"/>
              </w:rPr>
            </w:pPr>
          </w:p>
        </w:tc>
        <w:tc>
          <w:tcPr>
            <w:tcW w:w="2976" w:type="dxa"/>
            <w:tcBorders>
              <w:bottom w:val="single" w:sz="8" w:space="0" w:color="000000"/>
              <w:right w:val="single" w:sz="8" w:space="0" w:color="000000"/>
            </w:tcBorders>
            <w:shd w:val="clear" w:color="auto" w:fill="FFFFFF"/>
          </w:tcPr>
          <w:p w:rsidR="00D639C5" w:rsidRDefault="00D639C5">
            <w:pPr>
              <w:widowControl w:val="0"/>
              <w:pBdr>
                <w:top w:val="nil"/>
                <w:left w:val="nil"/>
                <w:bottom w:val="nil"/>
                <w:right w:val="nil"/>
                <w:between w:val="nil"/>
              </w:pBdr>
              <w:jc w:val="both"/>
              <w:rPr>
                <w:color w:val="222222"/>
              </w:rPr>
            </w:pPr>
          </w:p>
        </w:tc>
      </w:tr>
    </w:tbl>
    <w:p w:rsidR="00D639C5" w:rsidRDefault="00724A57">
      <w:pPr>
        <w:widowControl w:val="0"/>
        <w:pBdr>
          <w:top w:val="nil"/>
          <w:left w:val="nil"/>
          <w:bottom w:val="nil"/>
          <w:right w:val="nil"/>
          <w:between w:val="nil"/>
        </w:pBdr>
        <w:ind w:firstLine="708"/>
        <w:jc w:val="both"/>
        <w:rPr>
          <w:b/>
          <w:color w:val="222222"/>
        </w:rPr>
      </w:pPr>
      <w:r>
        <w:rPr>
          <w:b/>
          <w:color w:val="000000"/>
          <w:highlight w:val="white"/>
        </w:rPr>
        <w:t>2). Відомості про субпідрядника за формою:</w:t>
      </w:r>
    </w:p>
    <w:p w:rsidR="00D639C5" w:rsidRDefault="00724A57">
      <w:pPr>
        <w:widowControl w:val="0"/>
        <w:pBdr>
          <w:top w:val="nil"/>
          <w:left w:val="nil"/>
          <w:bottom w:val="nil"/>
          <w:right w:val="nil"/>
          <w:between w:val="nil"/>
        </w:pBdr>
        <w:jc w:val="both"/>
        <w:rPr>
          <w:color w:val="222222"/>
        </w:rPr>
      </w:pPr>
      <w:r>
        <w:rPr>
          <w:color w:val="000000"/>
          <w:highlight w:val="white"/>
        </w:rPr>
        <w:t>ВІДОМОСТІ ПРО СУБПІДРЯДНИКА</w:t>
      </w:r>
    </w:p>
    <w:p w:rsidR="00D639C5" w:rsidRDefault="00724A57">
      <w:pPr>
        <w:widowControl w:val="0"/>
        <w:pBdr>
          <w:top w:val="nil"/>
          <w:left w:val="nil"/>
          <w:bottom w:val="nil"/>
          <w:right w:val="nil"/>
          <w:between w:val="nil"/>
        </w:pBdr>
        <w:shd w:val="clear" w:color="auto" w:fill="FFFFFF"/>
        <w:jc w:val="both"/>
        <w:rPr>
          <w:color w:val="222222"/>
        </w:rPr>
      </w:pPr>
      <w:r>
        <w:rPr>
          <w:color w:val="000000"/>
          <w:highlight w:val="white"/>
        </w:rPr>
        <w:t>1. Повне найменування:</w:t>
      </w:r>
    </w:p>
    <w:p w:rsidR="00D639C5" w:rsidRDefault="00724A57">
      <w:pPr>
        <w:widowControl w:val="0"/>
        <w:pBdr>
          <w:top w:val="nil"/>
          <w:left w:val="nil"/>
          <w:bottom w:val="nil"/>
          <w:right w:val="nil"/>
          <w:between w:val="nil"/>
        </w:pBdr>
        <w:shd w:val="clear" w:color="auto" w:fill="FFFFFF"/>
        <w:jc w:val="both"/>
        <w:rPr>
          <w:color w:val="222222"/>
        </w:rPr>
      </w:pPr>
      <w:r>
        <w:rPr>
          <w:color w:val="000000"/>
          <w:highlight w:val="white"/>
        </w:rPr>
        <w:t>2. Код за ЄДРПОУ (надати у складі пропозиції </w:t>
      </w:r>
      <w:r>
        <w:rPr>
          <w:color w:val="222222"/>
          <w:highlight w:val="white"/>
        </w:rPr>
        <w:t>Копію</w:t>
      </w:r>
      <w:r>
        <w:rPr>
          <w:color w:val="222222"/>
        </w:rPr>
        <w:t xml:space="preserve"> Витягу або Виписки з Єдиного державного реєстру юридичних осіб, фізичних осіб-підприємців та громадських формуван</w:t>
      </w:r>
      <w:r>
        <w:rPr>
          <w:color w:val="222222"/>
          <w:highlight w:val="white"/>
        </w:rPr>
        <w:t>ь)</w:t>
      </w:r>
      <w:r>
        <w:rPr>
          <w:color w:val="000000"/>
          <w:highlight w:val="white"/>
        </w:rPr>
        <w:t>:</w:t>
      </w:r>
    </w:p>
    <w:p w:rsidR="00D639C5" w:rsidRDefault="00724A57">
      <w:pPr>
        <w:widowControl w:val="0"/>
        <w:pBdr>
          <w:top w:val="nil"/>
          <w:left w:val="nil"/>
          <w:bottom w:val="nil"/>
          <w:right w:val="nil"/>
          <w:between w:val="nil"/>
        </w:pBdr>
        <w:jc w:val="both"/>
        <w:rPr>
          <w:color w:val="222222"/>
        </w:rPr>
      </w:pPr>
      <w:r>
        <w:rPr>
          <w:color w:val="000000"/>
          <w:highlight w:val="white"/>
        </w:rPr>
        <w:t>3. Місцезнаходження: юридична адреса: поштова адреса:</w:t>
      </w:r>
    </w:p>
    <w:p w:rsidR="00D639C5" w:rsidRDefault="00724A57">
      <w:pPr>
        <w:widowControl w:val="0"/>
        <w:pBdr>
          <w:top w:val="nil"/>
          <w:left w:val="nil"/>
          <w:bottom w:val="nil"/>
          <w:right w:val="nil"/>
          <w:between w:val="nil"/>
        </w:pBdr>
        <w:shd w:val="clear" w:color="auto" w:fill="FFFFFF"/>
        <w:jc w:val="both"/>
        <w:rPr>
          <w:color w:val="222222"/>
        </w:rPr>
      </w:pPr>
      <w:r>
        <w:rPr>
          <w:color w:val="000000"/>
          <w:highlight w:val="white"/>
        </w:rPr>
        <w:t>4. Телефон, телефакс:</w:t>
      </w:r>
    </w:p>
    <w:p w:rsidR="00D639C5" w:rsidRDefault="00724A57">
      <w:pPr>
        <w:widowControl w:val="0"/>
        <w:pBdr>
          <w:top w:val="nil"/>
          <w:left w:val="nil"/>
          <w:bottom w:val="nil"/>
          <w:right w:val="nil"/>
          <w:between w:val="nil"/>
        </w:pBdr>
        <w:shd w:val="clear" w:color="auto" w:fill="FFFFFF"/>
        <w:jc w:val="both"/>
        <w:rPr>
          <w:color w:val="222222"/>
        </w:rPr>
      </w:pPr>
      <w:r>
        <w:rPr>
          <w:color w:val="000000"/>
          <w:highlight w:val="white"/>
        </w:rPr>
        <w:t>5. Адреса електронної пошти:</w:t>
      </w:r>
    </w:p>
    <w:p w:rsidR="00D639C5" w:rsidRDefault="00724A57">
      <w:pPr>
        <w:widowControl w:val="0"/>
        <w:pBdr>
          <w:top w:val="nil"/>
          <w:left w:val="nil"/>
          <w:bottom w:val="nil"/>
          <w:right w:val="nil"/>
          <w:between w:val="nil"/>
        </w:pBdr>
        <w:jc w:val="both"/>
        <w:rPr>
          <w:color w:val="222222"/>
        </w:rPr>
      </w:pPr>
      <w:r>
        <w:rPr>
          <w:color w:val="000000"/>
          <w:highlight w:val="white"/>
        </w:rPr>
        <w:t>6. Профілюючий вид діяльності:</w:t>
      </w:r>
    </w:p>
    <w:p w:rsidR="00D639C5" w:rsidRDefault="00724A57">
      <w:pPr>
        <w:widowControl w:val="0"/>
        <w:pBdr>
          <w:top w:val="nil"/>
          <w:left w:val="nil"/>
          <w:bottom w:val="nil"/>
          <w:right w:val="nil"/>
          <w:between w:val="nil"/>
        </w:pBdr>
        <w:jc w:val="both"/>
        <w:rPr>
          <w:color w:val="222222"/>
        </w:rPr>
      </w:pPr>
      <w:r>
        <w:rPr>
          <w:color w:val="000000"/>
          <w:highlight w:val="white"/>
        </w:rPr>
        <w:t>7. Чисельність працівників:</w:t>
      </w:r>
    </w:p>
    <w:p w:rsidR="00D639C5" w:rsidRDefault="00724A57">
      <w:pPr>
        <w:widowControl w:val="0"/>
        <w:pBdr>
          <w:top w:val="nil"/>
          <w:left w:val="nil"/>
          <w:bottom w:val="nil"/>
          <w:right w:val="nil"/>
          <w:between w:val="nil"/>
        </w:pBdr>
        <w:jc w:val="both"/>
        <w:rPr>
          <w:color w:val="222222"/>
        </w:rPr>
      </w:pPr>
      <w:r>
        <w:rPr>
          <w:color w:val="000000"/>
          <w:highlight w:val="white"/>
        </w:rPr>
        <w:t>8. Досвід роботи у відповідній сфері діяльності:</w:t>
      </w:r>
    </w:p>
    <w:p w:rsidR="00D639C5" w:rsidRDefault="00724A57">
      <w:pPr>
        <w:widowControl w:val="0"/>
        <w:pBdr>
          <w:top w:val="nil"/>
          <w:left w:val="nil"/>
          <w:bottom w:val="nil"/>
          <w:right w:val="nil"/>
          <w:between w:val="nil"/>
        </w:pBdr>
        <w:shd w:val="clear" w:color="auto" w:fill="FFFFFF"/>
        <w:jc w:val="both"/>
        <w:rPr>
          <w:color w:val="222222"/>
        </w:rPr>
      </w:pPr>
      <w:r>
        <w:rPr>
          <w:color w:val="000000"/>
          <w:highlight w:val="white"/>
        </w:rPr>
        <w:t>9. Перелік суб’єктів господарювання, яким надавалися послуги (роботи) (найменування, місцезнаходження, телефон):</w:t>
      </w:r>
    </w:p>
    <w:p w:rsidR="00D639C5" w:rsidRDefault="00724A57">
      <w:pPr>
        <w:widowControl w:val="0"/>
        <w:pBdr>
          <w:top w:val="nil"/>
          <w:left w:val="nil"/>
          <w:bottom w:val="nil"/>
          <w:right w:val="nil"/>
          <w:between w:val="nil"/>
        </w:pBdr>
        <w:shd w:val="clear" w:color="auto" w:fill="FFFFFF"/>
        <w:jc w:val="both"/>
        <w:rPr>
          <w:color w:val="222222"/>
        </w:rPr>
      </w:pPr>
      <w:r>
        <w:rPr>
          <w:color w:val="000000"/>
          <w:highlight w:val="white"/>
        </w:rPr>
        <w:t>10. Найменування обслуговуючого банку, МФО:</w:t>
      </w:r>
    </w:p>
    <w:p w:rsidR="00D639C5" w:rsidRDefault="00724A57">
      <w:pPr>
        <w:widowControl w:val="0"/>
        <w:pBdr>
          <w:top w:val="nil"/>
          <w:left w:val="nil"/>
          <w:bottom w:val="nil"/>
          <w:right w:val="nil"/>
          <w:between w:val="nil"/>
        </w:pBdr>
        <w:shd w:val="clear" w:color="auto" w:fill="FFFFFF"/>
        <w:jc w:val="both"/>
        <w:rPr>
          <w:color w:val="222222"/>
        </w:rPr>
      </w:pPr>
      <w:r>
        <w:rPr>
          <w:color w:val="000000"/>
          <w:highlight w:val="white"/>
        </w:rPr>
        <w:t>11. Прізвище, ім’я, по-батькові керівника, контактний телефон:</w:t>
      </w:r>
    </w:p>
    <w:p w:rsidR="00D639C5" w:rsidRDefault="00724A57">
      <w:pPr>
        <w:widowControl w:val="0"/>
        <w:pBdr>
          <w:top w:val="nil"/>
          <w:left w:val="nil"/>
          <w:bottom w:val="nil"/>
          <w:right w:val="nil"/>
          <w:between w:val="nil"/>
        </w:pBdr>
        <w:shd w:val="clear" w:color="auto" w:fill="FFFFFF"/>
        <w:jc w:val="both"/>
        <w:rPr>
          <w:color w:val="222222"/>
        </w:rPr>
      </w:pPr>
      <w:r>
        <w:rPr>
          <w:color w:val="000000"/>
          <w:highlight w:val="white"/>
        </w:rPr>
        <w:t>______________________________________________________</w:t>
      </w:r>
    </w:p>
    <w:p w:rsidR="00D639C5" w:rsidRDefault="00724A57">
      <w:pPr>
        <w:widowControl w:val="0"/>
        <w:pBdr>
          <w:top w:val="nil"/>
          <w:left w:val="nil"/>
          <w:bottom w:val="nil"/>
          <w:right w:val="nil"/>
          <w:between w:val="nil"/>
        </w:pBdr>
        <w:shd w:val="clear" w:color="auto" w:fill="FFFFFF"/>
        <w:jc w:val="both"/>
        <w:rPr>
          <w:color w:val="222222"/>
        </w:rPr>
      </w:pPr>
      <w:r>
        <w:rPr>
          <w:color w:val="000000"/>
          <w:highlight w:val="white"/>
        </w:rPr>
        <w:t>(Посада, прізвище, ініціали, підпис керівника субпідрядника, завірені печаткою (у разі</w:t>
      </w:r>
      <w:r>
        <w:rPr>
          <w:color w:val="000000"/>
          <w:highlight w:val="yellow"/>
        </w:rPr>
        <w:t xml:space="preserve"> </w:t>
      </w:r>
      <w:r>
        <w:rPr>
          <w:color w:val="000000"/>
          <w:highlight w:val="white"/>
        </w:rPr>
        <w:t>наявності))</w:t>
      </w:r>
    </w:p>
    <w:p w:rsidR="00D639C5" w:rsidRDefault="00724A57">
      <w:pPr>
        <w:widowControl w:val="0"/>
        <w:pBdr>
          <w:top w:val="nil"/>
          <w:left w:val="nil"/>
          <w:bottom w:val="nil"/>
          <w:right w:val="nil"/>
          <w:between w:val="nil"/>
        </w:pBdr>
        <w:shd w:val="clear" w:color="auto" w:fill="FFFFFF"/>
        <w:jc w:val="both"/>
        <w:rPr>
          <w:color w:val="222222"/>
        </w:rPr>
      </w:pPr>
      <w:r>
        <w:rPr>
          <w:color w:val="000000"/>
          <w:highlight w:val="white"/>
        </w:rPr>
        <w:t>М.П. “___” ___________ ________ року</w:t>
      </w:r>
    </w:p>
    <w:p w:rsidR="00D639C5" w:rsidRDefault="00724A57">
      <w:pPr>
        <w:widowControl w:val="0"/>
        <w:pBdr>
          <w:top w:val="nil"/>
          <w:left w:val="nil"/>
          <w:bottom w:val="nil"/>
          <w:right w:val="nil"/>
          <w:between w:val="nil"/>
        </w:pBdr>
        <w:shd w:val="clear" w:color="auto" w:fill="FFFFFF"/>
        <w:jc w:val="both"/>
        <w:rPr>
          <w:color w:val="222222"/>
        </w:rPr>
      </w:pPr>
      <w:r>
        <w:rPr>
          <w:color w:val="000000"/>
          <w:highlight w:val="white"/>
        </w:rPr>
        <w:t>______________________________________________________</w:t>
      </w:r>
    </w:p>
    <w:p w:rsidR="00D639C5" w:rsidRDefault="00724A57">
      <w:pPr>
        <w:widowControl w:val="0"/>
        <w:pBdr>
          <w:top w:val="nil"/>
          <w:left w:val="nil"/>
          <w:bottom w:val="nil"/>
          <w:right w:val="nil"/>
          <w:between w:val="nil"/>
        </w:pBdr>
        <w:shd w:val="clear" w:color="auto" w:fill="FFFFFF"/>
        <w:jc w:val="both"/>
        <w:rPr>
          <w:color w:val="222222"/>
        </w:rPr>
      </w:pPr>
      <w:r>
        <w:rPr>
          <w:color w:val="000000"/>
          <w:highlight w:val="white"/>
        </w:rPr>
        <w:t>(Посада, прізвище, ініціали, підпис керівника учасника, завірені печаткою (у разі наявності))</w:t>
      </w:r>
    </w:p>
    <w:p w:rsidR="00D639C5" w:rsidRDefault="00724A57">
      <w:pPr>
        <w:widowControl w:val="0"/>
        <w:pBdr>
          <w:top w:val="nil"/>
          <w:left w:val="nil"/>
          <w:bottom w:val="nil"/>
          <w:right w:val="nil"/>
          <w:between w:val="nil"/>
        </w:pBdr>
        <w:shd w:val="clear" w:color="auto" w:fill="FFFFFF"/>
        <w:jc w:val="both"/>
        <w:rPr>
          <w:color w:val="222222"/>
        </w:rPr>
      </w:pPr>
      <w:r>
        <w:rPr>
          <w:color w:val="000000"/>
          <w:highlight w:val="white"/>
        </w:rPr>
        <w:t>М.П. “___” ___________ ________ року.</w:t>
      </w:r>
    </w:p>
    <w:p w:rsidR="00D639C5" w:rsidRDefault="00D639C5">
      <w:pPr>
        <w:widowControl w:val="0"/>
        <w:pBdr>
          <w:top w:val="nil"/>
          <w:left w:val="nil"/>
          <w:bottom w:val="nil"/>
          <w:right w:val="nil"/>
          <w:between w:val="nil"/>
        </w:pBdr>
        <w:shd w:val="clear" w:color="auto" w:fill="FFFFFF"/>
        <w:jc w:val="both"/>
        <w:rPr>
          <w:color w:val="222222"/>
        </w:rPr>
      </w:pPr>
    </w:p>
    <w:p w:rsidR="00D639C5" w:rsidRDefault="00724A57">
      <w:pPr>
        <w:widowControl w:val="0"/>
        <w:pBdr>
          <w:top w:val="nil"/>
          <w:left w:val="nil"/>
          <w:bottom w:val="nil"/>
          <w:right w:val="nil"/>
          <w:between w:val="nil"/>
        </w:pBdr>
        <w:shd w:val="clear" w:color="auto" w:fill="FFFFFF"/>
        <w:ind w:firstLine="708"/>
        <w:jc w:val="both"/>
        <w:rPr>
          <w:color w:val="222222"/>
        </w:rPr>
      </w:pPr>
      <w:r>
        <w:rPr>
          <w:color w:val="000000"/>
          <w:highlight w:val="white"/>
        </w:rPr>
        <w:t>Відомості про субпідрядника готуються суб’єктом господарювання, який залучатиметься до надання послуг (виконання робіт), на фірмовому бланку (у разі наявності такого бланку) за підписом керівника та засвідчуються печаткою (у разі наявності), а також дані відомості підписуються керівником учасника та засвідчуються його печаткою(у разі наявності);</w:t>
      </w:r>
    </w:p>
    <w:p w:rsidR="00D639C5" w:rsidRDefault="00724A57">
      <w:pPr>
        <w:widowControl w:val="0"/>
        <w:pBdr>
          <w:top w:val="nil"/>
          <w:left w:val="nil"/>
          <w:bottom w:val="nil"/>
          <w:right w:val="nil"/>
          <w:between w:val="nil"/>
        </w:pBdr>
        <w:shd w:val="clear" w:color="auto" w:fill="FFFFFF"/>
        <w:ind w:firstLine="708"/>
        <w:jc w:val="both"/>
        <w:rPr>
          <w:color w:val="222222"/>
        </w:rPr>
      </w:pPr>
      <w:r>
        <w:rPr>
          <w:b/>
          <w:color w:val="000000"/>
          <w:highlight w:val="white"/>
        </w:rPr>
        <w:t>3).</w:t>
      </w:r>
      <w:r>
        <w:rPr>
          <w:color w:val="000000"/>
          <w:highlight w:val="white"/>
        </w:rPr>
        <w:t xml:space="preserve"> За умови залучення субпідрядних організацій для виконання окремих видів або обсягів робіт в пропозиції Учасника необхідно надати:</w:t>
      </w:r>
    </w:p>
    <w:p w:rsidR="00D639C5" w:rsidRDefault="00724A57">
      <w:pPr>
        <w:widowControl w:val="0"/>
        <w:pBdr>
          <w:top w:val="nil"/>
          <w:left w:val="nil"/>
          <w:bottom w:val="nil"/>
          <w:right w:val="nil"/>
          <w:between w:val="nil"/>
        </w:pBdr>
        <w:shd w:val="clear" w:color="auto" w:fill="FFFFFF"/>
        <w:jc w:val="both"/>
        <w:rPr>
          <w:color w:val="222222"/>
        </w:rPr>
      </w:pPr>
      <w:r>
        <w:rPr>
          <w:color w:val="000000"/>
          <w:highlight w:val="white"/>
        </w:rPr>
        <w:t>- лист-згоду від субпідрядної організації, що залучається, завірену підписом керівника та печаткою субпідрядної організації, або копію Договору субпідряду (Договору наміру),</w:t>
      </w:r>
      <w:r>
        <w:rPr>
          <w:color w:val="000000"/>
          <w:highlight w:val="yellow"/>
        </w:rPr>
        <w:t xml:space="preserve"> </w:t>
      </w:r>
      <w:r>
        <w:rPr>
          <w:color w:val="000000"/>
          <w:highlight w:val="white"/>
        </w:rPr>
        <w:t>завірену печаткою Учасника.</w:t>
      </w:r>
    </w:p>
    <w:p w:rsidR="00D639C5" w:rsidRDefault="00724A57">
      <w:pPr>
        <w:widowControl w:val="0"/>
        <w:pBdr>
          <w:top w:val="nil"/>
          <w:left w:val="nil"/>
          <w:bottom w:val="nil"/>
          <w:right w:val="nil"/>
          <w:between w:val="nil"/>
        </w:pBdr>
        <w:shd w:val="clear" w:color="auto" w:fill="FFFFFF"/>
        <w:jc w:val="both"/>
        <w:rPr>
          <w:color w:val="222222"/>
        </w:rPr>
      </w:pPr>
      <w:r>
        <w:rPr>
          <w:color w:val="000000"/>
          <w:highlight w:val="white"/>
        </w:rPr>
        <w:t>- копію ліцензії (дозволу) субпідрядної організації на виконання робіт, визначених</w:t>
      </w:r>
      <w:r w:rsidRPr="00114E0E">
        <w:rPr>
          <w:color w:val="000000"/>
        </w:rPr>
        <w:t xml:space="preserve"> </w:t>
      </w:r>
      <w:r>
        <w:rPr>
          <w:color w:val="000000"/>
          <w:highlight w:val="white"/>
        </w:rPr>
        <w:t>Договором субпідряду (Договору наміру), завірену печаткою Учасника.</w:t>
      </w:r>
    </w:p>
    <w:p w:rsidR="00D639C5" w:rsidRDefault="00724A57">
      <w:pPr>
        <w:widowControl w:val="0"/>
        <w:pBdr>
          <w:top w:val="nil"/>
          <w:left w:val="nil"/>
          <w:bottom w:val="nil"/>
          <w:right w:val="nil"/>
          <w:between w:val="nil"/>
        </w:pBdr>
        <w:shd w:val="clear" w:color="auto" w:fill="FFFFFF"/>
        <w:ind w:firstLine="708"/>
        <w:jc w:val="both"/>
        <w:rPr>
          <w:color w:val="222222"/>
        </w:rPr>
      </w:pPr>
      <w:r>
        <w:rPr>
          <w:b/>
          <w:color w:val="000000"/>
          <w:highlight w:val="white"/>
        </w:rPr>
        <w:t xml:space="preserve">4). </w:t>
      </w:r>
      <w:r>
        <w:rPr>
          <w:color w:val="000000"/>
          <w:highlight w:val="white"/>
        </w:rPr>
        <w:t>У разі, якщо учасник не буде залучати до надання послуг субпідрядника (субпідрядників) в обсязі не менше ніж 20 відсотків від вартості договору про закупівлю, у складі тендерної пропозиції необхідно надати гарантійний лист у довільній формі, в якій учасник зазначає, що він не буде залучати до надання послуг (виконання робіт) субпідрядника (субпідрядників) та щодо спроможності виконання робіт за рахунок власного резерву учасника</w:t>
      </w:r>
      <w:r>
        <w:rPr>
          <w:color w:val="FF0000"/>
          <w:highlight w:val="white"/>
        </w:rPr>
        <w:t>.</w:t>
      </w:r>
    </w:p>
    <w:p w:rsidR="00D639C5" w:rsidRDefault="00D639C5">
      <w:pPr>
        <w:widowControl w:val="0"/>
        <w:pBdr>
          <w:top w:val="nil"/>
          <w:left w:val="nil"/>
          <w:bottom w:val="nil"/>
          <w:right w:val="nil"/>
          <w:between w:val="nil"/>
        </w:pBdr>
        <w:shd w:val="clear" w:color="auto" w:fill="FFFFFF"/>
        <w:jc w:val="both"/>
        <w:rPr>
          <w:color w:val="000000"/>
          <w:highlight w:val="white"/>
        </w:rPr>
      </w:pPr>
    </w:p>
    <w:p w:rsidR="00D639C5" w:rsidRDefault="00D639C5">
      <w:pPr>
        <w:widowControl w:val="0"/>
        <w:jc w:val="center"/>
        <w:rPr>
          <w:b/>
          <w:color w:val="000000"/>
        </w:rPr>
      </w:pPr>
    </w:p>
    <w:p w:rsidR="00D639C5" w:rsidRDefault="00D639C5">
      <w:pPr>
        <w:widowControl w:val="0"/>
        <w:jc w:val="center"/>
        <w:rPr>
          <w:b/>
          <w:color w:val="000000"/>
        </w:rPr>
      </w:pPr>
    </w:p>
    <w:p w:rsidR="00D639C5" w:rsidRDefault="00D639C5">
      <w:pPr>
        <w:widowControl w:val="0"/>
        <w:jc w:val="center"/>
        <w:rPr>
          <w:b/>
          <w:color w:val="000000"/>
        </w:rPr>
      </w:pPr>
    </w:p>
    <w:p w:rsidR="00D639C5" w:rsidRDefault="00D639C5">
      <w:pPr>
        <w:widowControl w:val="0"/>
        <w:jc w:val="center"/>
        <w:rPr>
          <w:b/>
          <w:color w:val="000000"/>
        </w:rPr>
      </w:pPr>
    </w:p>
    <w:p w:rsidR="00D639C5" w:rsidRDefault="00D639C5">
      <w:pPr>
        <w:widowControl w:val="0"/>
        <w:jc w:val="center"/>
        <w:rPr>
          <w:b/>
          <w:color w:val="000000"/>
        </w:rPr>
      </w:pPr>
    </w:p>
    <w:p w:rsidR="00D639C5" w:rsidRDefault="00D639C5">
      <w:pPr>
        <w:widowControl w:val="0"/>
        <w:jc w:val="center"/>
        <w:rPr>
          <w:b/>
          <w:color w:val="000000"/>
        </w:rPr>
      </w:pPr>
    </w:p>
    <w:p w:rsidR="00D639C5" w:rsidRDefault="00D639C5">
      <w:pPr>
        <w:widowControl w:val="0"/>
        <w:jc w:val="center"/>
        <w:rPr>
          <w:b/>
          <w:color w:val="000000"/>
        </w:rPr>
      </w:pPr>
    </w:p>
    <w:p w:rsidR="00D639C5" w:rsidRDefault="00D639C5">
      <w:pPr>
        <w:widowControl w:val="0"/>
        <w:jc w:val="center"/>
        <w:rPr>
          <w:b/>
          <w:color w:val="000000"/>
        </w:rPr>
      </w:pPr>
    </w:p>
    <w:p w:rsidR="00D639C5" w:rsidRDefault="00D639C5">
      <w:pPr>
        <w:widowControl w:val="0"/>
        <w:jc w:val="center"/>
        <w:rPr>
          <w:b/>
          <w:color w:val="000000"/>
        </w:rPr>
      </w:pPr>
    </w:p>
    <w:p w:rsidR="00D639C5" w:rsidRDefault="00D639C5">
      <w:pPr>
        <w:widowControl w:val="0"/>
        <w:jc w:val="center"/>
        <w:rPr>
          <w:b/>
          <w:color w:val="000000"/>
        </w:rPr>
      </w:pPr>
    </w:p>
    <w:p w:rsidR="00D639C5" w:rsidRDefault="00D639C5">
      <w:pPr>
        <w:widowControl w:val="0"/>
        <w:jc w:val="center"/>
        <w:rPr>
          <w:b/>
          <w:color w:val="000000"/>
        </w:rPr>
      </w:pPr>
    </w:p>
    <w:p w:rsidR="00D639C5" w:rsidRDefault="00D639C5">
      <w:pPr>
        <w:widowControl w:val="0"/>
        <w:jc w:val="center"/>
        <w:rPr>
          <w:b/>
          <w:color w:val="000000"/>
        </w:rPr>
      </w:pPr>
    </w:p>
    <w:p w:rsidR="00D639C5" w:rsidRDefault="00D639C5">
      <w:pPr>
        <w:widowControl w:val="0"/>
        <w:jc w:val="center"/>
        <w:rPr>
          <w:b/>
          <w:color w:val="000000"/>
        </w:rPr>
      </w:pPr>
    </w:p>
    <w:p w:rsidR="00D639C5" w:rsidRDefault="00D639C5">
      <w:pPr>
        <w:widowControl w:val="0"/>
        <w:jc w:val="center"/>
        <w:rPr>
          <w:b/>
          <w:color w:val="000000"/>
        </w:rPr>
      </w:pPr>
    </w:p>
    <w:p w:rsidR="00C05EEF" w:rsidRDefault="00C05EEF">
      <w:pPr>
        <w:widowControl w:val="0"/>
        <w:jc w:val="center"/>
        <w:rPr>
          <w:b/>
          <w:color w:val="000000"/>
        </w:rPr>
      </w:pPr>
    </w:p>
    <w:p w:rsidR="00C05EEF" w:rsidRDefault="00C05EEF">
      <w:pPr>
        <w:widowControl w:val="0"/>
        <w:jc w:val="center"/>
        <w:rPr>
          <w:b/>
          <w:color w:val="000000"/>
        </w:rPr>
      </w:pPr>
    </w:p>
    <w:p w:rsidR="00C05EEF" w:rsidRDefault="00C05EEF">
      <w:pPr>
        <w:widowControl w:val="0"/>
        <w:jc w:val="center"/>
        <w:rPr>
          <w:b/>
          <w:color w:val="000000"/>
        </w:rPr>
      </w:pPr>
    </w:p>
    <w:p w:rsidR="00C05EEF" w:rsidRDefault="00C05EEF">
      <w:pPr>
        <w:widowControl w:val="0"/>
        <w:jc w:val="center"/>
        <w:rPr>
          <w:b/>
          <w:color w:val="000000"/>
        </w:rPr>
      </w:pPr>
    </w:p>
    <w:p w:rsidR="00C05EEF" w:rsidRDefault="00C05EEF">
      <w:pPr>
        <w:widowControl w:val="0"/>
        <w:jc w:val="center"/>
        <w:rPr>
          <w:b/>
          <w:color w:val="000000"/>
        </w:rPr>
      </w:pPr>
    </w:p>
    <w:p w:rsidR="00C05EEF" w:rsidRDefault="00C05EEF">
      <w:pPr>
        <w:widowControl w:val="0"/>
        <w:jc w:val="center"/>
        <w:rPr>
          <w:b/>
          <w:color w:val="000000"/>
        </w:rPr>
      </w:pPr>
    </w:p>
    <w:p w:rsidR="00C05EEF" w:rsidRDefault="00C05EEF">
      <w:pPr>
        <w:widowControl w:val="0"/>
        <w:jc w:val="center"/>
        <w:rPr>
          <w:b/>
          <w:color w:val="000000"/>
        </w:rPr>
      </w:pPr>
    </w:p>
    <w:p w:rsidR="00C05EEF" w:rsidRDefault="00C05EEF">
      <w:pPr>
        <w:widowControl w:val="0"/>
        <w:jc w:val="center"/>
        <w:rPr>
          <w:b/>
          <w:color w:val="000000"/>
        </w:rPr>
      </w:pPr>
    </w:p>
    <w:p w:rsidR="00C05EEF" w:rsidRDefault="00C05EEF">
      <w:pPr>
        <w:widowControl w:val="0"/>
        <w:jc w:val="center"/>
        <w:rPr>
          <w:b/>
          <w:color w:val="000000"/>
        </w:rPr>
      </w:pPr>
    </w:p>
    <w:p w:rsidR="00C05EEF" w:rsidRDefault="00C05EEF">
      <w:pPr>
        <w:widowControl w:val="0"/>
        <w:jc w:val="center"/>
        <w:rPr>
          <w:b/>
          <w:color w:val="000000"/>
        </w:rPr>
      </w:pPr>
    </w:p>
    <w:p w:rsidR="00C05EEF" w:rsidRDefault="00C05EEF">
      <w:pPr>
        <w:widowControl w:val="0"/>
        <w:jc w:val="center"/>
        <w:rPr>
          <w:b/>
          <w:color w:val="000000"/>
        </w:rPr>
      </w:pPr>
    </w:p>
    <w:p w:rsidR="00C05EEF" w:rsidRDefault="00C05EEF">
      <w:pPr>
        <w:widowControl w:val="0"/>
        <w:jc w:val="center"/>
        <w:rPr>
          <w:b/>
          <w:color w:val="000000"/>
        </w:rPr>
      </w:pPr>
    </w:p>
    <w:p w:rsidR="00C05EEF" w:rsidRDefault="00C05EEF">
      <w:pPr>
        <w:widowControl w:val="0"/>
        <w:jc w:val="center"/>
        <w:rPr>
          <w:b/>
          <w:color w:val="000000"/>
        </w:rPr>
      </w:pPr>
    </w:p>
    <w:p w:rsidR="00C05EEF" w:rsidRDefault="00C05EEF">
      <w:pPr>
        <w:widowControl w:val="0"/>
        <w:jc w:val="center"/>
        <w:rPr>
          <w:b/>
          <w:color w:val="000000"/>
        </w:rPr>
      </w:pPr>
    </w:p>
    <w:p w:rsidR="00C05EEF" w:rsidRDefault="00C05EEF">
      <w:pPr>
        <w:widowControl w:val="0"/>
        <w:jc w:val="center"/>
        <w:rPr>
          <w:b/>
          <w:color w:val="000000"/>
        </w:rPr>
      </w:pPr>
    </w:p>
    <w:p w:rsidR="00C05EEF" w:rsidRDefault="00C05EEF">
      <w:pPr>
        <w:widowControl w:val="0"/>
        <w:jc w:val="center"/>
        <w:rPr>
          <w:b/>
          <w:color w:val="000000"/>
        </w:rPr>
      </w:pPr>
    </w:p>
    <w:p w:rsidR="00C05EEF" w:rsidRDefault="00C05EEF">
      <w:pPr>
        <w:widowControl w:val="0"/>
        <w:jc w:val="center"/>
        <w:rPr>
          <w:b/>
          <w:color w:val="000000"/>
        </w:rPr>
      </w:pPr>
    </w:p>
    <w:p w:rsidR="00C05EEF" w:rsidRDefault="00C05EEF">
      <w:pPr>
        <w:widowControl w:val="0"/>
        <w:jc w:val="center"/>
        <w:rPr>
          <w:b/>
          <w:color w:val="000000"/>
        </w:rPr>
      </w:pPr>
    </w:p>
    <w:p w:rsidR="00D639C5" w:rsidRDefault="00D639C5">
      <w:pPr>
        <w:widowControl w:val="0"/>
        <w:jc w:val="center"/>
        <w:rPr>
          <w:b/>
          <w:color w:val="000000"/>
        </w:rPr>
      </w:pPr>
    </w:p>
    <w:p w:rsidR="00D639C5" w:rsidRDefault="00724A57">
      <w:pPr>
        <w:jc w:val="right"/>
        <w:rPr>
          <w:b/>
          <w:sz w:val="20"/>
          <w:szCs w:val="20"/>
          <w:highlight w:val="white"/>
        </w:rPr>
      </w:pPr>
      <w:r>
        <w:rPr>
          <w:b/>
          <w:sz w:val="20"/>
          <w:szCs w:val="20"/>
          <w:highlight w:val="white"/>
        </w:rPr>
        <w:lastRenderedPageBreak/>
        <w:t xml:space="preserve">Додаток 4 </w:t>
      </w:r>
    </w:p>
    <w:p w:rsidR="00D639C5" w:rsidRDefault="00724A57">
      <w:pPr>
        <w:jc w:val="right"/>
        <w:rPr>
          <w:b/>
          <w:sz w:val="20"/>
          <w:szCs w:val="20"/>
          <w:highlight w:val="white"/>
        </w:rPr>
      </w:pPr>
      <w:r>
        <w:rPr>
          <w:b/>
          <w:sz w:val="20"/>
          <w:szCs w:val="20"/>
          <w:highlight w:val="white"/>
        </w:rPr>
        <w:t>до тендерної документації</w:t>
      </w:r>
    </w:p>
    <w:p w:rsidR="00D639C5" w:rsidRDefault="00724A57">
      <w:pPr>
        <w:ind w:left="4956" w:firstLine="707"/>
        <w:jc w:val="right"/>
        <w:rPr>
          <w:sz w:val="2"/>
          <w:szCs w:val="2"/>
        </w:rPr>
      </w:pPr>
      <w:r>
        <w:t xml:space="preserve">Подається у наведеному нижче вигляді, на  фірмовому бланку (у разі наявності) учасника </w:t>
      </w:r>
    </w:p>
    <w:p w:rsidR="00D639C5" w:rsidRDefault="00D639C5">
      <w:pPr>
        <w:ind w:right="-25"/>
        <w:jc w:val="center"/>
        <w:rPr>
          <w:b/>
          <w:color w:val="FF0000"/>
          <w:sz w:val="22"/>
          <w:szCs w:val="22"/>
          <w:u w:val="single"/>
        </w:rPr>
      </w:pPr>
    </w:p>
    <w:p w:rsidR="00D639C5" w:rsidRDefault="00724A57">
      <w:pPr>
        <w:ind w:right="-25"/>
        <w:jc w:val="center"/>
        <w:rPr>
          <w:b/>
          <w:color w:val="000000"/>
          <w:sz w:val="28"/>
          <w:szCs w:val="28"/>
          <w:u w:val="single"/>
        </w:rPr>
      </w:pPr>
      <w:r>
        <w:rPr>
          <w:b/>
          <w:color w:val="000000"/>
          <w:sz w:val="28"/>
          <w:szCs w:val="28"/>
          <w:u w:val="single"/>
        </w:rPr>
        <w:t xml:space="preserve"> Інші документи учасника в складі тендерної пропозиції. </w:t>
      </w:r>
    </w:p>
    <w:p w:rsidR="00D639C5" w:rsidRDefault="00724A57">
      <w:pPr>
        <w:ind w:right="-25"/>
        <w:jc w:val="center"/>
        <w:rPr>
          <w:b/>
          <w:color w:val="000000"/>
          <w:sz w:val="28"/>
          <w:szCs w:val="28"/>
        </w:rPr>
      </w:pPr>
      <w:r>
        <w:rPr>
          <w:b/>
          <w:color w:val="000000"/>
          <w:sz w:val="28"/>
          <w:szCs w:val="28"/>
        </w:rPr>
        <w:t>(скановані оригінали або копії засвідчені належним чином, у форматі PDF)</w:t>
      </w:r>
    </w:p>
    <w:p w:rsidR="00D639C5" w:rsidRDefault="00D639C5">
      <w:pPr>
        <w:widowControl w:val="0"/>
        <w:tabs>
          <w:tab w:val="left" w:pos="1080"/>
        </w:tabs>
        <w:jc w:val="both"/>
        <w:rPr>
          <w:b/>
          <w:color w:val="FF0000"/>
          <w:sz w:val="28"/>
          <w:szCs w:val="28"/>
          <w:u w:val="single"/>
        </w:rPr>
      </w:pPr>
    </w:p>
    <w:p w:rsidR="00D639C5" w:rsidRDefault="00724A57">
      <w:pPr>
        <w:widowControl w:val="0"/>
        <w:numPr>
          <w:ilvl w:val="0"/>
          <w:numId w:val="11"/>
        </w:numPr>
        <w:pBdr>
          <w:top w:val="nil"/>
          <w:left w:val="nil"/>
          <w:bottom w:val="nil"/>
          <w:right w:val="nil"/>
          <w:between w:val="nil"/>
        </w:pBdr>
        <w:tabs>
          <w:tab w:val="left" w:pos="284"/>
          <w:tab w:val="left" w:pos="426"/>
          <w:tab w:val="left" w:pos="1080"/>
        </w:tabs>
        <w:ind w:left="0" w:firstLine="0"/>
        <w:jc w:val="both"/>
        <w:rPr>
          <w:sz w:val="22"/>
          <w:szCs w:val="22"/>
          <w:u w:val="single"/>
        </w:rPr>
      </w:pPr>
      <w:r>
        <w:rPr>
          <w:color w:val="000000"/>
          <w:sz w:val="22"/>
          <w:szCs w:val="22"/>
        </w:rPr>
        <w:t xml:space="preserve">Копія Статуту </w:t>
      </w:r>
      <w:r>
        <w:rPr>
          <w:i/>
          <w:color w:val="000000"/>
          <w:sz w:val="22"/>
          <w:szCs w:val="22"/>
        </w:rPr>
        <w:t>(остання зареєстрована редакція)</w:t>
      </w:r>
      <w:r>
        <w:rPr>
          <w:color w:val="000000"/>
          <w:sz w:val="22"/>
          <w:szCs w:val="22"/>
        </w:rPr>
        <w:t xml:space="preserve"> чи іншого установчого документу.  Якщо учасник здійснює діяльність на підставі модельного статуту, необхідно надати копію рішення засновників про створення такої юридичної особи, завірену учасником відповідно до вимог тендерної документації – для юридичних осіб. </w:t>
      </w:r>
      <w:r>
        <w:rPr>
          <w:color w:val="000000"/>
          <w:sz w:val="22"/>
          <w:szCs w:val="22"/>
          <w:highlight w:val="white"/>
        </w:rPr>
        <w:t xml:space="preserve"> </w:t>
      </w:r>
    </w:p>
    <w:p w:rsidR="00D639C5" w:rsidRDefault="00724A57">
      <w:pPr>
        <w:numPr>
          <w:ilvl w:val="0"/>
          <w:numId w:val="11"/>
        </w:numPr>
        <w:tabs>
          <w:tab w:val="left" w:pos="360"/>
          <w:tab w:val="left" w:pos="426"/>
        </w:tabs>
        <w:ind w:left="0" w:firstLine="0"/>
        <w:jc w:val="both"/>
        <w:rPr>
          <w:sz w:val="22"/>
          <w:szCs w:val="22"/>
        </w:rPr>
      </w:pPr>
      <w:r>
        <w:rPr>
          <w:b/>
          <w:color w:val="000000"/>
          <w:sz w:val="22"/>
          <w:szCs w:val="22"/>
        </w:rPr>
        <w:t xml:space="preserve">Для Учасників фізичних осіб-підприємців: </w:t>
      </w:r>
      <w:r>
        <w:rPr>
          <w:color w:val="000000"/>
          <w:sz w:val="22"/>
          <w:szCs w:val="22"/>
        </w:rPr>
        <w:t>документ, що відображає інформацію про основні види діяльності ФОП.</w:t>
      </w:r>
    </w:p>
    <w:p w:rsidR="00D639C5" w:rsidRDefault="00724A57">
      <w:pPr>
        <w:widowControl w:val="0"/>
        <w:numPr>
          <w:ilvl w:val="0"/>
          <w:numId w:val="11"/>
        </w:numPr>
        <w:pBdr>
          <w:top w:val="nil"/>
          <w:left w:val="nil"/>
          <w:bottom w:val="nil"/>
          <w:right w:val="nil"/>
          <w:between w:val="nil"/>
        </w:pBdr>
        <w:tabs>
          <w:tab w:val="left" w:pos="284"/>
          <w:tab w:val="left" w:pos="426"/>
          <w:tab w:val="left" w:pos="1080"/>
        </w:tabs>
        <w:ind w:left="0" w:firstLine="0"/>
        <w:jc w:val="both"/>
        <w:rPr>
          <w:sz w:val="22"/>
          <w:szCs w:val="22"/>
        </w:rPr>
      </w:pPr>
      <w:r>
        <w:rPr>
          <w:color w:val="000000"/>
          <w:sz w:val="22"/>
          <w:szCs w:val="22"/>
        </w:rPr>
        <w:t>Копії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для юридичних осіб (виписка з протоколу засновників або наказ про призначення, або довіреність, або доручення, або інший документ).</w:t>
      </w:r>
    </w:p>
    <w:p w:rsidR="00D639C5" w:rsidRDefault="00724A57">
      <w:pPr>
        <w:widowControl w:val="0"/>
        <w:tabs>
          <w:tab w:val="left" w:pos="284"/>
          <w:tab w:val="left" w:pos="426"/>
          <w:tab w:val="left" w:pos="1080"/>
        </w:tabs>
        <w:jc w:val="both"/>
        <w:rPr>
          <w:color w:val="000000"/>
          <w:sz w:val="22"/>
          <w:szCs w:val="22"/>
        </w:rPr>
      </w:pPr>
      <w:r>
        <w:rPr>
          <w:color w:val="000000"/>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rsidR="00D639C5" w:rsidRDefault="00724A57">
      <w:pPr>
        <w:ind w:right="15" w:firstLine="425"/>
        <w:jc w:val="both"/>
        <w:rPr>
          <w:color w:val="000000"/>
          <w:sz w:val="22"/>
          <w:szCs w:val="22"/>
        </w:rPr>
      </w:pPr>
      <w:r>
        <w:rPr>
          <w:color w:val="000000"/>
          <w:sz w:val="22"/>
          <w:szCs w:val="22"/>
        </w:rPr>
        <w:t>3.1.</w:t>
      </w:r>
      <w:r>
        <w:rPr>
          <w:color w:val="000000"/>
          <w:sz w:val="22"/>
          <w:szCs w:val="22"/>
          <w:u w:val="single"/>
        </w:rPr>
        <w:t xml:space="preserve">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та договору</w:t>
      </w:r>
      <w:r>
        <w:rPr>
          <w:color w:val="000000"/>
          <w:sz w:val="22"/>
          <w:szCs w:val="22"/>
        </w:rPr>
        <w:t xml:space="preserve"> за результатами закупівлі:</w:t>
      </w:r>
    </w:p>
    <w:p w:rsidR="00D639C5" w:rsidRDefault="00724A57">
      <w:pPr>
        <w:widowControl w:val="0"/>
        <w:pBdr>
          <w:top w:val="nil"/>
          <w:left w:val="nil"/>
          <w:bottom w:val="nil"/>
          <w:right w:val="nil"/>
          <w:between w:val="nil"/>
        </w:pBdr>
        <w:jc w:val="both"/>
        <w:rPr>
          <w:color w:val="000000"/>
          <w:sz w:val="22"/>
          <w:szCs w:val="22"/>
        </w:rPr>
      </w:pPr>
      <w:r>
        <w:rPr>
          <w:color w:val="000000"/>
          <w:sz w:val="22"/>
          <w:szCs w:val="22"/>
        </w:rPr>
        <w:t>- у разі підписання керівником організації-учасника -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rsidR="00D639C5" w:rsidRDefault="00724A57">
      <w:pPr>
        <w:widowControl w:val="0"/>
        <w:pBdr>
          <w:top w:val="nil"/>
          <w:left w:val="nil"/>
          <w:bottom w:val="nil"/>
          <w:right w:val="nil"/>
          <w:between w:val="nil"/>
        </w:pBdr>
        <w:jc w:val="both"/>
        <w:rPr>
          <w:color w:val="000000"/>
          <w:sz w:val="22"/>
          <w:szCs w:val="22"/>
        </w:rPr>
      </w:pPr>
      <w:r>
        <w:rPr>
          <w:color w:val="000000"/>
          <w:sz w:val="22"/>
          <w:szCs w:val="22"/>
        </w:rPr>
        <w:t>- у разі підписання іншою особою - доручення (довіреність) керівника учасника;</w:t>
      </w:r>
    </w:p>
    <w:p w:rsidR="00D639C5" w:rsidRDefault="00724A57">
      <w:pPr>
        <w:widowControl w:val="0"/>
        <w:pBdr>
          <w:top w:val="nil"/>
          <w:left w:val="nil"/>
          <w:bottom w:val="nil"/>
          <w:right w:val="nil"/>
          <w:between w:val="nil"/>
        </w:pBdr>
        <w:jc w:val="both"/>
        <w:rPr>
          <w:color w:val="000000"/>
          <w:sz w:val="22"/>
          <w:szCs w:val="22"/>
        </w:rPr>
      </w:pPr>
      <w:r>
        <w:rPr>
          <w:color w:val="000000"/>
          <w:sz w:val="22"/>
          <w:szCs w:val="22"/>
        </w:rPr>
        <w:t xml:space="preserve">-  для учасників-фізичних осіб, у т.ч.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 </w:t>
      </w:r>
    </w:p>
    <w:p w:rsidR="00D639C5" w:rsidRDefault="00724A57">
      <w:pPr>
        <w:widowControl w:val="0"/>
        <w:pBdr>
          <w:top w:val="nil"/>
          <w:left w:val="nil"/>
          <w:bottom w:val="nil"/>
          <w:right w:val="nil"/>
          <w:between w:val="nil"/>
        </w:pBdr>
        <w:ind w:firstLine="708"/>
        <w:jc w:val="both"/>
        <w:rPr>
          <w:color w:val="000000"/>
          <w:sz w:val="22"/>
          <w:szCs w:val="22"/>
        </w:rPr>
      </w:pPr>
      <w:r>
        <w:rPr>
          <w:color w:val="000000"/>
          <w:sz w:val="22"/>
          <w:szCs w:val="22"/>
        </w:rPr>
        <w:t>3.2. Для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rsidR="00D639C5" w:rsidRDefault="00724A57">
      <w:pPr>
        <w:widowControl w:val="0"/>
        <w:pBdr>
          <w:top w:val="nil"/>
          <w:left w:val="nil"/>
          <w:bottom w:val="nil"/>
          <w:right w:val="nil"/>
          <w:between w:val="nil"/>
        </w:pBdr>
        <w:jc w:val="both"/>
        <w:rPr>
          <w:color w:val="000000"/>
          <w:sz w:val="18"/>
          <w:szCs w:val="18"/>
        </w:rPr>
      </w:pPr>
      <w:r>
        <w:rPr>
          <w:color w:val="000000"/>
          <w:sz w:val="22"/>
          <w:szCs w:val="22"/>
        </w:rPr>
        <w:t>*</w:t>
      </w:r>
      <w:r>
        <w:rPr>
          <w:i/>
          <w:color w:val="000000"/>
          <w:sz w:val="18"/>
          <w:szCs w:val="18"/>
        </w:rPr>
        <w:t>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r>
        <w:rPr>
          <w:color w:val="000000"/>
          <w:sz w:val="18"/>
          <w:szCs w:val="18"/>
        </w:rPr>
        <w:t>.</w:t>
      </w:r>
    </w:p>
    <w:p w:rsidR="00D639C5" w:rsidRDefault="00724A57">
      <w:pPr>
        <w:widowControl w:val="0"/>
        <w:numPr>
          <w:ilvl w:val="0"/>
          <w:numId w:val="11"/>
        </w:numPr>
        <w:pBdr>
          <w:top w:val="nil"/>
          <w:left w:val="nil"/>
          <w:bottom w:val="nil"/>
          <w:right w:val="nil"/>
          <w:between w:val="nil"/>
        </w:pBdr>
        <w:ind w:left="0" w:firstLine="360"/>
        <w:jc w:val="both"/>
      </w:pPr>
      <w:r>
        <w:rPr>
          <w:rFonts w:ascii="Times" w:eastAsia="Times" w:hAnsi="Times" w:cs="Times"/>
          <w:color w:val="000000"/>
          <w:sz w:val="22"/>
          <w:szCs w:val="22"/>
        </w:rPr>
        <w:t xml:space="preserve">Скан копія оригіналу </w:t>
      </w:r>
      <w:r>
        <w:rPr>
          <w:color w:val="000000"/>
        </w:rPr>
        <w:t>свідоцтва/витягу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w:t>
      </w:r>
    </w:p>
    <w:p w:rsidR="00D639C5" w:rsidRDefault="00724A57">
      <w:pPr>
        <w:widowControl w:val="0"/>
        <w:numPr>
          <w:ilvl w:val="0"/>
          <w:numId w:val="11"/>
        </w:numPr>
        <w:pBdr>
          <w:top w:val="nil"/>
          <w:left w:val="nil"/>
          <w:bottom w:val="nil"/>
          <w:right w:val="nil"/>
          <w:between w:val="nil"/>
        </w:pBdr>
        <w:tabs>
          <w:tab w:val="left" w:pos="284"/>
          <w:tab w:val="left" w:pos="426"/>
          <w:tab w:val="left" w:pos="1080"/>
        </w:tabs>
        <w:ind w:left="0" w:firstLine="0"/>
        <w:jc w:val="both"/>
        <w:rPr>
          <w:sz w:val="22"/>
          <w:szCs w:val="22"/>
          <w:u w:val="single"/>
        </w:rPr>
      </w:pPr>
      <w:r>
        <w:rPr>
          <w:color w:val="000000"/>
          <w:sz w:val="22"/>
          <w:szCs w:val="22"/>
        </w:rPr>
        <w:t>Гарантійний лист, складений в довільній формі на фірмовому бланку (у разі наявності) Учасника, згідно з яким Учасник гарантує, що інформація, надана ним в довільній формі у складі тендерної пропозиції, є достовірною.</w:t>
      </w:r>
    </w:p>
    <w:p w:rsidR="00D639C5" w:rsidRDefault="00D639C5">
      <w:pPr>
        <w:jc w:val="right"/>
        <w:rPr>
          <w:b/>
          <w:sz w:val="22"/>
          <w:szCs w:val="22"/>
        </w:rPr>
      </w:pPr>
    </w:p>
    <w:p w:rsidR="00D639C5" w:rsidRDefault="00D639C5">
      <w:pPr>
        <w:jc w:val="right"/>
        <w:rPr>
          <w:b/>
          <w:sz w:val="22"/>
          <w:szCs w:val="22"/>
        </w:rPr>
      </w:pPr>
    </w:p>
    <w:p w:rsidR="00D639C5" w:rsidRDefault="00D639C5">
      <w:pPr>
        <w:jc w:val="right"/>
        <w:rPr>
          <w:b/>
          <w:sz w:val="22"/>
          <w:szCs w:val="22"/>
        </w:rPr>
      </w:pPr>
    </w:p>
    <w:p w:rsidR="00D639C5" w:rsidRDefault="00D639C5">
      <w:pPr>
        <w:jc w:val="right"/>
        <w:rPr>
          <w:b/>
          <w:sz w:val="22"/>
          <w:szCs w:val="22"/>
        </w:rPr>
      </w:pPr>
    </w:p>
    <w:p w:rsidR="00D639C5" w:rsidRDefault="00D639C5">
      <w:pPr>
        <w:jc w:val="right"/>
        <w:rPr>
          <w:b/>
          <w:sz w:val="22"/>
          <w:szCs w:val="22"/>
        </w:rPr>
      </w:pPr>
    </w:p>
    <w:p w:rsidR="00C05EEF" w:rsidRDefault="00C05EEF">
      <w:pPr>
        <w:jc w:val="right"/>
        <w:rPr>
          <w:b/>
          <w:sz w:val="22"/>
          <w:szCs w:val="22"/>
        </w:rPr>
      </w:pPr>
    </w:p>
    <w:p w:rsidR="00D639C5" w:rsidRDefault="00D639C5">
      <w:pPr>
        <w:jc w:val="right"/>
        <w:rPr>
          <w:b/>
          <w:sz w:val="22"/>
          <w:szCs w:val="22"/>
        </w:rPr>
      </w:pPr>
    </w:p>
    <w:p w:rsidR="00D639C5" w:rsidRDefault="00724A57">
      <w:pPr>
        <w:jc w:val="right"/>
        <w:rPr>
          <w:b/>
          <w:sz w:val="22"/>
          <w:szCs w:val="22"/>
        </w:rPr>
      </w:pPr>
      <w:r>
        <w:rPr>
          <w:b/>
          <w:sz w:val="22"/>
          <w:szCs w:val="22"/>
        </w:rPr>
        <w:lastRenderedPageBreak/>
        <w:t>Додаток №5</w:t>
      </w:r>
    </w:p>
    <w:p w:rsidR="00D639C5" w:rsidRDefault="00724A57">
      <w:pPr>
        <w:jc w:val="right"/>
        <w:rPr>
          <w:b/>
          <w:sz w:val="22"/>
          <w:szCs w:val="22"/>
        </w:rPr>
      </w:pPr>
      <w:r>
        <w:rPr>
          <w:b/>
          <w:sz w:val="22"/>
          <w:szCs w:val="22"/>
        </w:rPr>
        <w:t>до тендерної документації</w:t>
      </w:r>
    </w:p>
    <w:p w:rsidR="00D639C5" w:rsidRDefault="00D639C5">
      <w:pPr>
        <w:jc w:val="right"/>
        <w:rPr>
          <w:b/>
          <w:sz w:val="22"/>
          <w:szCs w:val="22"/>
        </w:rPr>
      </w:pPr>
    </w:p>
    <w:p w:rsidR="00D639C5" w:rsidRDefault="00724A57">
      <w:pPr>
        <w:jc w:val="center"/>
        <w:rPr>
          <w:i/>
          <w:sz w:val="22"/>
          <w:szCs w:val="22"/>
        </w:rPr>
      </w:pPr>
      <w:r>
        <w:rPr>
          <w:i/>
          <w:sz w:val="22"/>
          <w:szCs w:val="22"/>
        </w:rPr>
        <w:t>Форма «Тендерної пропозиції» подається у вигляді, наведеному нижче.</w:t>
      </w:r>
    </w:p>
    <w:p w:rsidR="00D639C5" w:rsidRDefault="00724A57">
      <w:pPr>
        <w:jc w:val="center"/>
        <w:rPr>
          <w:i/>
          <w:sz w:val="22"/>
          <w:szCs w:val="22"/>
        </w:rPr>
      </w:pPr>
      <w:r>
        <w:rPr>
          <w:i/>
          <w:sz w:val="22"/>
          <w:szCs w:val="22"/>
        </w:rPr>
        <w:t>Учасник не повинен відступати від даної форми та заповнює всі необхідні графи</w:t>
      </w:r>
    </w:p>
    <w:p w:rsidR="00D639C5" w:rsidRDefault="00724A57">
      <w:pPr>
        <w:jc w:val="center"/>
        <w:rPr>
          <w:i/>
          <w:sz w:val="22"/>
          <w:szCs w:val="22"/>
        </w:rPr>
      </w:pPr>
      <w:r>
        <w:rPr>
          <w:i/>
          <w:sz w:val="22"/>
          <w:szCs w:val="22"/>
        </w:rPr>
        <w:t>(оформлюється на фірмовому бланку (за наявності))</w:t>
      </w:r>
    </w:p>
    <w:p w:rsidR="00D639C5" w:rsidRDefault="00D639C5">
      <w:pPr>
        <w:jc w:val="center"/>
        <w:rPr>
          <w:b/>
          <w:sz w:val="22"/>
          <w:szCs w:val="22"/>
          <w:u w:val="single"/>
        </w:rPr>
      </w:pPr>
    </w:p>
    <w:p w:rsidR="00D639C5" w:rsidRDefault="00724A57">
      <w:pPr>
        <w:jc w:val="center"/>
        <w:rPr>
          <w:b/>
          <w:color w:val="000000"/>
          <w:sz w:val="22"/>
          <w:szCs w:val="22"/>
        </w:rPr>
      </w:pPr>
      <w:r>
        <w:rPr>
          <w:b/>
          <w:color w:val="000000"/>
          <w:sz w:val="22"/>
          <w:szCs w:val="22"/>
        </w:rPr>
        <w:t>«ТЕНДЕРНА ПРОПОЗИЦІЯ»</w:t>
      </w:r>
    </w:p>
    <w:p w:rsidR="00D639C5" w:rsidRDefault="00724A57">
      <w:pPr>
        <w:jc w:val="center"/>
        <w:rPr>
          <w:b/>
          <w:color w:val="000000"/>
          <w:sz w:val="22"/>
          <w:szCs w:val="22"/>
        </w:rPr>
      </w:pPr>
      <w:r>
        <w:rPr>
          <w:b/>
          <w:color w:val="000000"/>
          <w:sz w:val="22"/>
          <w:szCs w:val="22"/>
        </w:rPr>
        <w:t xml:space="preserve">на закупівлю робіт: </w:t>
      </w:r>
    </w:p>
    <w:p w:rsidR="00D639C5" w:rsidRDefault="00724A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jc w:val="center"/>
        <w:rPr>
          <w:b/>
          <w:i/>
          <w:color w:val="000000"/>
          <w:sz w:val="22"/>
          <w:szCs w:val="22"/>
        </w:rPr>
      </w:pPr>
      <w:r>
        <w:rPr>
          <w:b/>
          <w:i/>
          <w:color w:val="000000"/>
          <w:sz w:val="22"/>
          <w:szCs w:val="22"/>
        </w:rPr>
        <w:t xml:space="preserve">Код згідно ДК 021:2015: ДК 021:2015 – 45260000 - 7 – Покрівельні роботи та інші спеціалізовані будівельні роботи </w:t>
      </w:r>
    </w:p>
    <w:p w:rsidR="00D639C5" w:rsidRDefault="00724A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jc w:val="center"/>
        <w:rPr>
          <w:b/>
          <w:i/>
          <w:color w:val="000000"/>
          <w:sz w:val="22"/>
          <w:szCs w:val="22"/>
        </w:rPr>
      </w:pPr>
      <w:r>
        <w:rPr>
          <w:b/>
          <w:i/>
          <w:color w:val="000000"/>
          <w:sz w:val="22"/>
          <w:szCs w:val="22"/>
        </w:rPr>
        <w:t>«Капітальний ремонт покрівлі будівлі 8 державної пожежно-рятувальної частини 5 державного пожежно-рятувального загону Головного управління ДСНС України у Рівннській області за адресою: м. Сарни, вул. Белгородська, 41»</w:t>
      </w:r>
    </w:p>
    <w:p w:rsidR="00D639C5" w:rsidRDefault="00724A57">
      <w:pPr>
        <w:ind w:left="-284" w:firstLine="710"/>
        <w:jc w:val="both"/>
        <w:rPr>
          <w:sz w:val="22"/>
          <w:szCs w:val="22"/>
        </w:rPr>
      </w:pPr>
      <w:r>
        <w:rPr>
          <w:sz w:val="22"/>
          <w:szCs w:val="22"/>
        </w:rPr>
        <w:t>Повна назва учасника ________________________________________________</w:t>
      </w:r>
    </w:p>
    <w:p w:rsidR="00D639C5" w:rsidRDefault="00724A57">
      <w:pPr>
        <w:ind w:left="-284" w:firstLine="710"/>
        <w:jc w:val="both"/>
        <w:rPr>
          <w:sz w:val="22"/>
          <w:szCs w:val="22"/>
        </w:rPr>
      </w:pPr>
      <w:r>
        <w:rPr>
          <w:sz w:val="22"/>
          <w:szCs w:val="22"/>
        </w:rPr>
        <w:t>Юридична адреса  ___________________________________________________</w:t>
      </w:r>
    </w:p>
    <w:p w:rsidR="00D639C5" w:rsidRDefault="00724A57">
      <w:pPr>
        <w:ind w:left="-284" w:firstLine="710"/>
        <w:jc w:val="both"/>
        <w:rPr>
          <w:sz w:val="22"/>
          <w:szCs w:val="22"/>
        </w:rPr>
      </w:pPr>
      <w:r>
        <w:rPr>
          <w:sz w:val="22"/>
          <w:szCs w:val="22"/>
        </w:rPr>
        <w:t>Поштова адреса _____________________________________________________</w:t>
      </w:r>
    </w:p>
    <w:p w:rsidR="00D639C5" w:rsidRDefault="00724A57">
      <w:pPr>
        <w:ind w:left="-284" w:firstLine="710"/>
        <w:jc w:val="both"/>
        <w:rPr>
          <w:sz w:val="22"/>
          <w:szCs w:val="22"/>
        </w:rPr>
      </w:pPr>
      <w:r>
        <w:rPr>
          <w:sz w:val="22"/>
          <w:szCs w:val="22"/>
        </w:rPr>
        <w:t>Код ЄДРПОУ _______________________________________________________</w:t>
      </w:r>
    </w:p>
    <w:p w:rsidR="00D639C5" w:rsidRDefault="00724A57">
      <w:pPr>
        <w:ind w:firstLine="426"/>
        <w:jc w:val="both"/>
        <w:rPr>
          <w:sz w:val="22"/>
          <w:szCs w:val="22"/>
        </w:rPr>
      </w:pPr>
      <w:r>
        <w:rPr>
          <w:sz w:val="22"/>
          <w:szCs w:val="22"/>
        </w:rPr>
        <w:t>П.І.Б. керівника або службової (посадової) особи учасника процедури закупівлі, уповноваженої на підпис тендерної пропозиції на закупівлю, та документів за результатами процедури закупівлі _____________________________________________</w:t>
      </w:r>
    </w:p>
    <w:p w:rsidR="00D639C5" w:rsidRDefault="00724A57">
      <w:pPr>
        <w:ind w:firstLine="426"/>
        <w:jc w:val="both"/>
        <w:rPr>
          <w:sz w:val="22"/>
          <w:szCs w:val="22"/>
        </w:rPr>
      </w:pPr>
      <w:r>
        <w:rPr>
          <w:sz w:val="22"/>
          <w:szCs w:val="22"/>
        </w:rPr>
        <w:t>Телефон _________________________________________________</w:t>
      </w:r>
    </w:p>
    <w:p w:rsidR="00D639C5" w:rsidRDefault="00724A57">
      <w:pPr>
        <w:ind w:firstLine="426"/>
        <w:jc w:val="both"/>
        <w:rPr>
          <w:sz w:val="22"/>
          <w:szCs w:val="22"/>
        </w:rPr>
      </w:pPr>
      <w:r>
        <w:rPr>
          <w:sz w:val="22"/>
          <w:szCs w:val="22"/>
        </w:rPr>
        <w:t>Інформація про реквізити банківського рахунку, на який буде здійснюватися оплата за договором _________________________________________________________________</w:t>
      </w:r>
    </w:p>
    <w:p w:rsidR="00D639C5" w:rsidRDefault="00724A57">
      <w:pPr>
        <w:ind w:left="-284" w:firstLine="710"/>
        <w:jc w:val="both"/>
        <w:rPr>
          <w:sz w:val="22"/>
          <w:szCs w:val="22"/>
        </w:rPr>
      </w:pPr>
      <w:r>
        <w:rPr>
          <w:sz w:val="22"/>
          <w:szCs w:val="22"/>
        </w:rPr>
        <w:t>(Назва Учасника) надає свою пропозицію щодо участі у тендері на закупівлю:</w:t>
      </w:r>
    </w:p>
    <w:p w:rsidR="00D639C5" w:rsidRDefault="00724A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jc w:val="both"/>
        <w:rPr>
          <w:b/>
          <w:i/>
          <w:color w:val="000000"/>
          <w:sz w:val="22"/>
          <w:szCs w:val="22"/>
        </w:rPr>
      </w:pPr>
      <w:r>
        <w:rPr>
          <w:b/>
          <w:i/>
          <w:color w:val="000000"/>
          <w:sz w:val="22"/>
          <w:szCs w:val="22"/>
        </w:rPr>
        <w:t>Код згідно ДК 021:2015: ДК 021:2015 – 45260000 - 7 – Покрівельні роботи та інші спеціалізовані будівельні роботи «Капітальний ремонт покрівлі будівлі 8 державної пожежно-рятувальної частини 5 державного пожежно-рятувального загону Головного управління ДСНС України у Рівннській області за адресою: м. Сарни, вул. Белгородська, 41»</w:t>
      </w:r>
      <w:r>
        <w:rPr>
          <w:i/>
          <w:color w:val="000000"/>
          <w:sz w:val="22"/>
          <w:szCs w:val="22"/>
        </w:rPr>
        <w:t>,</w:t>
      </w:r>
      <w:r>
        <w:rPr>
          <w:color w:val="FF0000"/>
          <w:sz w:val="22"/>
          <w:szCs w:val="22"/>
        </w:rPr>
        <w:t xml:space="preserve"> </w:t>
      </w:r>
      <w:r>
        <w:rPr>
          <w:color w:val="000000"/>
          <w:sz w:val="22"/>
          <w:szCs w:val="22"/>
        </w:rPr>
        <w:t>згідно з технічним завданням Замовника торгів.</w:t>
      </w:r>
    </w:p>
    <w:p w:rsidR="00D639C5" w:rsidRDefault="00724A57">
      <w:pPr>
        <w:ind w:firstLine="426"/>
        <w:jc w:val="both"/>
        <w:rPr>
          <w:sz w:val="22"/>
          <w:szCs w:val="22"/>
        </w:rPr>
      </w:pPr>
      <w:r>
        <w:rPr>
          <w:sz w:val="22"/>
          <w:szCs w:val="22"/>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ціною:</w:t>
      </w:r>
    </w:p>
    <w:p w:rsidR="00D639C5" w:rsidRDefault="00D639C5">
      <w:pPr>
        <w:ind w:firstLine="426"/>
        <w:jc w:val="both"/>
        <w:rPr>
          <w:sz w:val="22"/>
          <w:szCs w:val="22"/>
        </w:rPr>
      </w:pPr>
    </w:p>
    <w:p w:rsidR="00D639C5" w:rsidRDefault="00724A57">
      <w:pPr>
        <w:ind w:firstLine="426"/>
        <w:jc w:val="both"/>
        <w:rPr>
          <w:sz w:val="22"/>
          <w:szCs w:val="22"/>
        </w:rPr>
      </w:pPr>
      <w:r>
        <w:rPr>
          <w:sz w:val="22"/>
          <w:szCs w:val="22"/>
        </w:rPr>
        <w:t>_________________________________________________________________ (з ПДВ*), _________________________________________________________________        (без ПДВ),</w:t>
      </w:r>
    </w:p>
    <w:p w:rsidR="00D639C5" w:rsidRDefault="00724A57">
      <w:pPr>
        <w:ind w:firstLine="426"/>
        <w:jc w:val="both"/>
        <w:rPr>
          <w:sz w:val="22"/>
          <w:szCs w:val="22"/>
        </w:rPr>
      </w:pPr>
      <w:r>
        <w:rPr>
          <w:sz w:val="22"/>
          <w:szCs w:val="22"/>
        </w:rPr>
        <w:t>(вказується ціна тендерної пропозиції (цифрами і прописом) з ПДВ* та без ПДВ)</w:t>
      </w:r>
    </w:p>
    <w:p w:rsidR="00D639C5" w:rsidRDefault="00D639C5">
      <w:pPr>
        <w:ind w:firstLine="426"/>
        <w:jc w:val="both"/>
        <w:rPr>
          <w:sz w:val="22"/>
          <w:szCs w:val="22"/>
        </w:rPr>
      </w:pPr>
    </w:p>
    <w:p w:rsidR="00D639C5" w:rsidRDefault="00724A57">
      <w:pPr>
        <w:ind w:left="-284" w:firstLine="710"/>
        <w:jc w:val="both"/>
        <w:rPr>
          <w:sz w:val="22"/>
          <w:szCs w:val="22"/>
        </w:rPr>
      </w:pPr>
      <w:r>
        <w:rPr>
          <w:sz w:val="22"/>
          <w:szCs w:val="22"/>
        </w:rPr>
        <w:t>* Якщо учасник не платник ПДВ, то зазначається без ПДВ.</w:t>
      </w:r>
    </w:p>
    <w:p w:rsidR="00D639C5" w:rsidRDefault="00724A57">
      <w:pPr>
        <w:jc w:val="both"/>
        <w:rPr>
          <w:color w:val="000000"/>
          <w:sz w:val="22"/>
          <w:szCs w:val="22"/>
        </w:rPr>
      </w:pPr>
      <w:r>
        <w:rPr>
          <w:sz w:val="22"/>
          <w:szCs w:val="22"/>
        </w:rPr>
        <w:t xml:space="preserve">       1. Термін виконання робіт: не пізніше </w:t>
      </w:r>
      <w:r>
        <w:rPr>
          <w:color w:val="000000"/>
          <w:sz w:val="22"/>
          <w:szCs w:val="22"/>
        </w:rPr>
        <w:t xml:space="preserve">« </w:t>
      </w:r>
      <w:r w:rsidR="00114E0E">
        <w:rPr>
          <w:color w:val="000000"/>
          <w:sz w:val="22"/>
          <w:szCs w:val="22"/>
        </w:rPr>
        <w:t>11</w:t>
      </w:r>
      <w:r>
        <w:rPr>
          <w:color w:val="000000"/>
          <w:sz w:val="22"/>
          <w:szCs w:val="22"/>
        </w:rPr>
        <w:t xml:space="preserve">» </w:t>
      </w:r>
      <w:r w:rsidR="00114E0E">
        <w:rPr>
          <w:color w:val="000000"/>
          <w:sz w:val="22"/>
          <w:szCs w:val="22"/>
        </w:rPr>
        <w:t>вересня</w:t>
      </w:r>
      <w:r>
        <w:rPr>
          <w:color w:val="000000"/>
          <w:sz w:val="22"/>
          <w:szCs w:val="22"/>
        </w:rPr>
        <w:t xml:space="preserve"> 2023 р.</w:t>
      </w:r>
    </w:p>
    <w:p w:rsidR="00D639C5" w:rsidRDefault="00724A57">
      <w:pPr>
        <w:jc w:val="both"/>
        <w:rPr>
          <w:color w:val="000000"/>
          <w:sz w:val="22"/>
          <w:szCs w:val="22"/>
        </w:rPr>
      </w:pPr>
      <w:r>
        <w:rPr>
          <w:color w:val="000000"/>
          <w:sz w:val="22"/>
          <w:szCs w:val="22"/>
        </w:rPr>
        <w:t xml:space="preserve">       2. Гарантійний строк  ______ (не менше 10)  років після закінчення виконання робіт</w:t>
      </w:r>
    </w:p>
    <w:p w:rsidR="00D639C5" w:rsidRDefault="00724A57">
      <w:pPr>
        <w:ind w:left="-284" w:firstLine="710"/>
        <w:jc w:val="both"/>
        <w:rPr>
          <w:sz w:val="22"/>
          <w:szCs w:val="22"/>
        </w:rPr>
      </w:pPr>
      <w:r>
        <w:rPr>
          <w:sz w:val="22"/>
          <w:szCs w:val="22"/>
        </w:rPr>
        <w:t>3.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rsidR="00D639C5" w:rsidRDefault="00724A57">
      <w:pPr>
        <w:ind w:left="-284" w:firstLine="710"/>
        <w:jc w:val="both"/>
        <w:rPr>
          <w:sz w:val="22"/>
          <w:szCs w:val="22"/>
        </w:rPr>
      </w:pPr>
      <w:r>
        <w:rPr>
          <w:sz w:val="22"/>
          <w:szCs w:val="22"/>
        </w:rPr>
        <w:t>Цією тендерною пропозицією ми погоджуємося з основними умовами договору, викладеними в тендерній документації.</w:t>
      </w:r>
    </w:p>
    <w:p w:rsidR="00D639C5" w:rsidRDefault="00724A57">
      <w:pPr>
        <w:ind w:left="-284" w:firstLine="710"/>
        <w:jc w:val="both"/>
        <w:rPr>
          <w:sz w:val="22"/>
          <w:szCs w:val="22"/>
        </w:rPr>
      </w:pPr>
      <w:r>
        <w:rPr>
          <w:sz w:val="22"/>
          <w:szCs w:val="22"/>
        </w:rPr>
        <w:t>4. Ми погоджуємося дотримуватися умов цієї пропозиції протягом 120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D639C5" w:rsidRDefault="00724A57">
      <w:pPr>
        <w:ind w:left="-284" w:firstLine="710"/>
        <w:jc w:val="both"/>
        <w:rPr>
          <w:sz w:val="22"/>
          <w:szCs w:val="22"/>
        </w:rPr>
      </w:pPr>
      <w:r>
        <w:rPr>
          <w:sz w:val="22"/>
          <w:szCs w:val="22"/>
        </w:rPr>
        <w:t>5. Ми погоджуємося з умовами, що Ви можете відхилити нашу чи всі тендерні пропозиції згідно з умовами тендерної документації.</w:t>
      </w:r>
    </w:p>
    <w:p w:rsidR="00D639C5" w:rsidRDefault="00724A57">
      <w:pPr>
        <w:ind w:left="-284" w:firstLine="710"/>
        <w:jc w:val="both"/>
        <w:rPr>
          <w:sz w:val="22"/>
          <w:szCs w:val="22"/>
        </w:rPr>
      </w:pPr>
      <w:r>
        <w:rPr>
          <w:sz w:val="22"/>
          <w:szCs w:val="22"/>
        </w:rPr>
        <w:t>6. Якщо наша пропозиція буде визнана переможною, ми зобов’язуємося підписати Договір відповідно до Додатку 3 до тендерної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D639C5" w:rsidRDefault="00724A57">
      <w:pPr>
        <w:ind w:left="-284" w:firstLine="710"/>
        <w:jc w:val="both"/>
        <w:rPr>
          <w:sz w:val="22"/>
          <w:szCs w:val="22"/>
        </w:rPr>
      </w:pPr>
      <w:r>
        <w:rPr>
          <w:sz w:val="22"/>
          <w:szCs w:val="22"/>
        </w:rPr>
        <w:lastRenderedPageBreak/>
        <w:t>7. Наступним підтверджуємо, що ознайомлені з проектно-кошторисною документацією по об’єкту, який є предметом даної закупівлі та під час виконання робіт не матимемо претензій з цього приводу до Замовника.</w:t>
      </w:r>
    </w:p>
    <w:p w:rsidR="00D639C5" w:rsidRDefault="00724A57">
      <w:pPr>
        <w:tabs>
          <w:tab w:val="left" w:pos="0"/>
        </w:tabs>
        <w:ind w:left="-284" w:firstLine="710"/>
        <w:jc w:val="both"/>
        <w:rPr>
          <w:sz w:val="22"/>
          <w:szCs w:val="22"/>
        </w:rPr>
      </w:pPr>
      <w:r>
        <w:rPr>
          <w:sz w:val="22"/>
          <w:szCs w:val="22"/>
        </w:rPr>
        <w:t>8.</w:t>
      </w:r>
      <w:r>
        <w:rPr>
          <w:sz w:val="22"/>
          <w:szCs w:val="22"/>
        </w:rPr>
        <w:tab/>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639C5" w:rsidRDefault="00D639C5">
      <w:pPr>
        <w:tabs>
          <w:tab w:val="left" w:pos="0"/>
        </w:tabs>
        <w:ind w:left="-284" w:firstLine="710"/>
        <w:jc w:val="both"/>
        <w:rPr>
          <w:sz w:val="22"/>
          <w:szCs w:val="22"/>
        </w:rPr>
      </w:pPr>
    </w:p>
    <w:p w:rsidR="00D639C5" w:rsidRDefault="00D639C5">
      <w:pPr>
        <w:tabs>
          <w:tab w:val="left" w:pos="0"/>
        </w:tabs>
        <w:ind w:left="-284" w:firstLine="710"/>
        <w:jc w:val="both"/>
        <w:rPr>
          <w:sz w:val="22"/>
          <w:szCs w:val="22"/>
        </w:rPr>
      </w:pPr>
    </w:p>
    <w:p w:rsidR="00D639C5" w:rsidRDefault="00724A57">
      <w:pPr>
        <w:tabs>
          <w:tab w:val="left" w:pos="0"/>
        </w:tabs>
        <w:jc w:val="both"/>
        <w:rPr>
          <w:sz w:val="22"/>
          <w:szCs w:val="22"/>
        </w:rPr>
      </w:pPr>
      <w:r>
        <w:rPr>
          <w:sz w:val="22"/>
          <w:szCs w:val="22"/>
        </w:rPr>
        <w:t>___________ 2023 року                   ______________            /ініціали та прізвище/</w:t>
      </w:r>
    </w:p>
    <w:p w:rsidR="00D639C5" w:rsidRDefault="00724A57">
      <w:pPr>
        <w:rPr>
          <w:b/>
        </w:rPr>
      </w:pPr>
      <w:r>
        <w:t xml:space="preserve">                                                        м.п.     підпис</w:t>
      </w:r>
    </w:p>
    <w:p w:rsidR="00D639C5" w:rsidRDefault="00D639C5">
      <w:pPr>
        <w:tabs>
          <w:tab w:val="left" w:pos="0"/>
        </w:tabs>
        <w:ind w:left="-284" w:firstLine="710"/>
        <w:jc w:val="both"/>
      </w:pPr>
    </w:p>
    <w:p w:rsidR="00D639C5" w:rsidRDefault="00724A57">
      <w:pPr>
        <w:tabs>
          <w:tab w:val="left" w:pos="0"/>
        </w:tabs>
        <w:ind w:left="-284" w:firstLine="710"/>
        <w:jc w:val="both"/>
        <w:rPr>
          <w:i/>
        </w:rPr>
      </w:pPr>
      <w:r>
        <w:rPr>
          <w:i/>
        </w:rPr>
        <w:t>Примітки:</w:t>
      </w:r>
    </w:p>
    <w:p w:rsidR="00D639C5" w:rsidRDefault="00724A57">
      <w:pPr>
        <w:rPr>
          <w:sz w:val="2"/>
          <w:szCs w:val="2"/>
        </w:rPr>
      </w:pPr>
      <w:r>
        <w:rPr>
          <w:i/>
        </w:rPr>
        <w:t>*Тендерна пропозиція подається у сканованому вигляді за підписом уповноваженої посадової особи Учасника (у разі коли документ надано  не у формі електронного документа через електронну систему закупівель із накладанням кваліфікованого електронного підпису/удосконаленого електронного пыдпису).</w:t>
      </w:r>
    </w:p>
    <w:p w:rsidR="00D639C5" w:rsidRDefault="00D639C5">
      <w:pPr>
        <w:rPr>
          <w:sz w:val="2"/>
          <w:szCs w:val="2"/>
        </w:rPr>
      </w:pPr>
    </w:p>
    <w:p w:rsidR="00D639C5" w:rsidRDefault="00D639C5">
      <w:pPr>
        <w:rPr>
          <w:sz w:val="2"/>
          <w:szCs w:val="2"/>
        </w:rPr>
      </w:pPr>
    </w:p>
    <w:p w:rsidR="00D639C5" w:rsidRDefault="00D639C5">
      <w:pPr>
        <w:rPr>
          <w:sz w:val="2"/>
          <w:szCs w:val="2"/>
        </w:rPr>
      </w:pPr>
    </w:p>
    <w:p w:rsidR="00D639C5" w:rsidRDefault="00D639C5">
      <w:pPr>
        <w:rPr>
          <w:sz w:val="2"/>
          <w:szCs w:val="2"/>
        </w:rPr>
      </w:pPr>
    </w:p>
    <w:p w:rsidR="00D639C5" w:rsidRDefault="00D639C5">
      <w:pPr>
        <w:rPr>
          <w:sz w:val="2"/>
          <w:szCs w:val="2"/>
        </w:rPr>
      </w:pPr>
    </w:p>
    <w:p w:rsidR="00D639C5" w:rsidRDefault="00D639C5">
      <w:pPr>
        <w:rPr>
          <w:sz w:val="2"/>
          <w:szCs w:val="2"/>
        </w:rPr>
      </w:pPr>
    </w:p>
    <w:p w:rsidR="00D639C5" w:rsidRDefault="00D639C5">
      <w:pPr>
        <w:rPr>
          <w:sz w:val="2"/>
          <w:szCs w:val="2"/>
        </w:rPr>
      </w:pPr>
    </w:p>
    <w:p w:rsidR="00D639C5" w:rsidRDefault="00D639C5">
      <w:pPr>
        <w:rPr>
          <w:sz w:val="2"/>
          <w:szCs w:val="2"/>
        </w:rPr>
      </w:pPr>
    </w:p>
    <w:p w:rsidR="00D639C5" w:rsidRDefault="00D639C5">
      <w:pPr>
        <w:rPr>
          <w:sz w:val="2"/>
          <w:szCs w:val="2"/>
        </w:rPr>
      </w:pPr>
    </w:p>
    <w:p w:rsidR="00D639C5" w:rsidRDefault="00D639C5">
      <w:pPr>
        <w:rPr>
          <w:sz w:val="2"/>
          <w:szCs w:val="2"/>
        </w:rPr>
      </w:pPr>
    </w:p>
    <w:p w:rsidR="00D639C5" w:rsidRDefault="00D639C5">
      <w:pPr>
        <w:rPr>
          <w:sz w:val="2"/>
          <w:szCs w:val="2"/>
        </w:rPr>
      </w:pPr>
    </w:p>
    <w:p w:rsidR="00D639C5" w:rsidRDefault="00D639C5">
      <w:pPr>
        <w:rPr>
          <w:sz w:val="2"/>
          <w:szCs w:val="2"/>
        </w:rPr>
      </w:pPr>
    </w:p>
    <w:p w:rsidR="00D639C5" w:rsidRDefault="00D639C5">
      <w:pPr>
        <w:rPr>
          <w:sz w:val="2"/>
          <w:szCs w:val="2"/>
        </w:rPr>
      </w:pPr>
    </w:p>
    <w:p w:rsidR="00D639C5" w:rsidRDefault="00D639C5">
      <w:pPr>
        <w:rPr>
          <w:sz w:val="2"/>
          <w:szCs w:val="2"/>
        </w:rPr>
      </w:pPr>
    </w:p>
    <w:p w:rsidR="00D639C5" w:rsidRDefault="00D639C5">
      <w:pPr>
        <w:rPr>
          <w:sz w:val="2"/>
          <w:szCs w:val="2"/>
        </w:rPr>
      </w:pPr>
    </w:p>
    <w:p w:rsidR="00D639C5" w:rsidRDefault="00D639C5">
      <w:pPr>
        <w:rPr>
          <w:sz w:val="2"/>
          <w:szCs w:val="2"/>
        </w:rPr>
      </w:pPr>
    </w:p>
    <w:p w:rsidR="00D639C5" w:rsidRDefault="00D639C5">
      <w:pPr>
        <w:rPr>
          <w:sz w:val="2"/>
          <w:szCs w:val="2"/>
        </w:rPr>
      </w:pPr>
    </w:p>
    <w:p w:rsidR="00D639C5" w:rsidRDefault="00D639C5">
      <w:pPr>
        <w:rPr>
          <w:sz w:val="2"/>
          <w:szCs w:val="2"/>
        </w:rPr>
      </w:pPr>
    </w:p>
    <w:p w:rsidR="00D639C5" w:rsidRDefault="00D639C5">
      <w:pPr>
        <w:rPr>
          <w:sz w:val="2"/>
          <w:szCs w:val="2"/>
        </w:rPr>
      </w:pPr>
    </w:p>
    <w:p w:rsidR="00D639C5" w:rsidRDefault="00D639C5">
      <w:pPr>
        <w:rPr>
          <w:sz w:val="2"/>
          <w:szCs w:val="2"/>
        </w:rPr>
      </w:pPr>
    </w:p>
    <w:p w:rsidR="00D639C5" w:rsidRDefault="00D639C5">
      <w:pPr>
        <w:rPr>
          <w:sz w:val="2"/>
          <w:szCs w:val="2"/>
        </w:rPr>
      </w:pPr>
    </w:p>
    <w:p w:rsidR="00D639C5" w:rsidRDefault="00D639C5">
      <w:pPr>
        <w:rPr>
          <w:sz w:val="2"/>
          <w:szCs w:val="2"/>
        </w:rPr>
      </w:pPr>
    </w:p>
    <w:p w:rsidR="00D639C5" w:rsidRDefault="00D639C5">
      <w:pPr>
        <w:rPr>
          <w:sz w:val="2"/>
          <w:szCs w:val="2"/>
        </w:rPr>
      </w:pPr>
    </w:p>
    <w:p w:rsidR="00D639C5" w:rsidRDefault="00D639C5">
      <w:pPr>
        <w:rPr>
          <w:sz w:val="2"/>
          <w:szCs w:val="2"/>
        </w:rPr>
      </w:pPr>
    </w:p>
    <w:p w:rsidR="00D639C5" w:rsidRDefault="00D639C5">
      <w:pPr>
        <w:ind w:firstLine="567"/>
      </w:pPr>
    </w:p>
    <w:p w:rsidR="00D639C5" w:rsidRDefault="00D639C5">
      <w:pPr>
        <w:ind w:firstLine="567"/>
      </w:pPr>
    </w:p>
    <w:p w:rsidR="00D639C5" w:rsidRDefault="00D639C5">
      <w:pPr>
        <w:ind w:firstLine="567"/>
      </w:pPr>
    </w:p>
    <w:p w:rsidR="00D639C5" w:rsidRDefault="00D639C5">
      <w:pPr>
        <w:ind w:firstLine="567"/>
      </w:pPr>
    </w:p>
    <w:p w:rsidR="00D639C5" w:rsidRDefault="00D639C5">
      <w:pPr>
        <w:ind w:firstLine="567"/>
      </w:pPr>
    </w:p>
    <w:p w:rsidR="00D639C5" w:rsidRDefault="00D639C5">
      <w:pPr>
        <w:ind w:firstLine="567"/>
      </w:pPr>
    </w:p>
    <w:p w:rsidR="00D639C5" w:rsidRDefault="00D639C5">
      <w:pPr>
        <w:ind w:firstLine="567"/>
      </w:pPr>
    </w:p>
    <w:p w:rsidR="00D639C5" w:rsidRDefault="00D639C5">
      <w:pPr>
        <w:ind w:firstLine="567"/>
      </w:pPr>
    </w:p>
    <w:p w:rsidR="00D639C5" w:rsidRDefault="00D639C5">
      <w:pPr>
        <w:ind w:firstLine="567"/>
      </w:pPr>
    </w:p>
    <w:p w:rsidR="00D639C5" w:rsidRDefault="00D639C5">
      <w:pPr>
        <w:ind w:firstLine="567"/>
      </w:pPr>
    </w:p>
    <w:p w:rsidR="00D639C5" w:rsidRDefault="00D639C5">
      <w:pPr>
        <w:ind w:firstLine="567"/>
      </w:pPr>
    </w:p>
    <w:p w:rsidR="00D639C5" w:rsidRDefault="00D639C5">
      <w:pPr>
        <w:ind w:firstLine="567"/>
      </w:pPr>
    </w:p>
    <w:p w:rsidR="00D639C5" w:rsidRDefault="00D639C5">
      <w:pPr>
        <w:ind w:firstLine="567"/>
      </w:pPr>
    </w:p>
    <w:p w:rsidR="00D639C5" w:rsidRDefault="00D639C5"/>
    <w:p w:rsidR="00724A57" w:rsidRDefault="00724A57"/>
    <w:p w:rsidR="00724A57" w:rsidRDefault="00724A57"/>
    <w:p w:rsidR="00724A57" w:rsidRDefault="00724A57"/>
    <w:p w:rsidR="00724A57" w:rsidRDefault="00724A57"/>
    <w:p w:rsidR="00724A57" w:rsidRDefault="00724A57"/>
    <w:p w:rsidR="00724A57" w:rsidRDefault="00724A57"/>
    <w:p w:rsidR="00724A57" w:rsidRDefault="00724A57"/>
    <w:p w:rsidR="00724A57" w:rsidRDefault="00724A57"/>
    <w:p w:rsidR="00724A57" w:rsidRDefault="00724A57"/>
    <w:p w:rsidR="00724A57" w:rsidRDefault="00724A57"/>
    <w:p w:rsidR="00724A57" w:rsidRDefault="00724A57"/>
    <w:p w:rsidR="00724A57" w:rsidRDefault="00724A57"/>
    <w:p w:rsidR="00724A57" w:rsidRDefault="00724A57"/>
    <w:p w:rsidR="00724A57" w:rsidRDefault="00724A57"/>
    <w:p w:rsidR="00724A57" w:rsidRDefault="00724A57"/>
    <w:p w:rsidR="00724A57" w:rsidRDefault="00724A57"/>
    <w:p w:rsidR="00724A57" w:rsidRDefault="00724A57"/>
    <w:p w:rsidR="00724A57" w:rsidRDefault="00724A57"/>
    <w:p w:rsidR="00724A57" w:rsidRDefault="00724A57"/>
    <w:p w:rsidR="00724A57" w:rsidRDefault="00724A57"/>
    <w:p w:rsidR="00C05EEF" w:rsidRDefault="00C05EEF"/>
    <w:p w:rsidR="00724A57" w:rsidRDefault="00724A57"/>
    <w:p w:rsidR="00D639C5" w:rsidRDefault="00724A57">
      <w:pPr>
        <w:jc w:val="right"/>
        <w:rPr>
          <w:b/>
          <w:sz w:val="22"/>
          <w:szCs w:val="22"/>
        </w:rPr>
      </w:pPr>
      <w:r>
        <w:rPr>
          <w:b/>
          <w:sz w:val="22"/>
          <w:szCs w:val="22"/>
        </w:rPr>
        <w:lastRenderedPageBreak/>
        <w:t>Додаток №6</w:t>
      </w:r>
    </w:p>
    <w:p w:rsidR="00D639C5" w:rsidRDefault="00724A57">
      <w:pPr>
        <w:jc w:val="right"/>
        <w:rPr>
          <w:b/>
          <w:sz w:val="22"/>
          <w:szCs w:val="22"/>
        </w:rPr>
      </w:pPr>
      <w:r>
        <w:rPr>
          <w:b/>
          <w:sz w:val="22"/>
          <w:szCs w:val="22"/>
        </w:rPr>
        <w:t>до тендерної документації</w:t>
      </w:r>
    </w:p>
    <w:p w:rsidR="00D639C5" w:rsidRDefault="00724A57">
      <w:pPr>
        <w:ind w:firstLine="709"/>
        <w:jc w:val="center"/>
        <w:rPr>
          <w:i/>
          <w:sz w:val="22"/>
          <w:szCs w:val="22"/>
        </w:rPr>
      </w:pPr>
      <w:r>
        <w:rPr>
          <w:i/>
          <w:sz w:val="22"/>
          <w:szCs w:val="22"/>
        </w:rPr>
        <w:t>*Підписаний проект договору подається учасником у складі пропозиції як невід’ємна її частина.</w:t>
      </w:r>
    </w:p>
    <w:p w:rsidR="00D639C5" w:rsidRDefault="00D639C5">
      <w:pPr>
        <w:jc w:val="center"/>
        <w:rPr>
          <w:b/>
          <w:sz w:val="22"/>
          <w:szCs w:val="22"/>
        </w:rPr>
      </w:pPr>
    </w:p>
    <w:p w:rsidR="00D639C5" w:rsidRDefault="00724A57">
      <w:pPr>
        <w:widowControl w:val="0"/>
        <w:tabs>
          <w:tab w:val="left" w:pos="9214"/>
        </w:tabs>
        <w:jc w:val="center"/>
        <w:rPr>
          <w:b/>
        </w:rPr>
      </w:pPr>
      <w:r>
        <w:rPr>
          <w:b/>
        </w:rPr>
        <w:t>ПРОЄКТ ДОГОВОРУ</w:t>
      </w:r>
    </w:p>
    <w:p w:rsidR="00D639C5" w:rsidRDefault="00D639C5">
      <w:pPr>
        <w:tabs>
          <w:tab w:val="left" w:pos="6576"/>
        </w:tabs>
        <w:rPr>
          <w:sz w:val="2"/>
          <w:szCs w:val="2"/>
        </w:rPr>
      </w:pPr>
    </w:p>
    <w:p w:rsidR="00D639C5" w:rsidRDefault="00724A57">
      <w:pPr>
        <w:widowControl w:val="0"/>
        <w:pBdr>
          <w:top w:val="nil"/>
          <w:left w:val="nil"/>
          <w:bottom w:val="nil"/>
          <w:right w:val="nil"/>
          <w:between w:val="nil"/>
        </w:pBdr>
        <w:jc w:val="center"/>
        <w:rPr>
          <w:b/>
          <w:color w:val="000000"/>
        </w:rPr>
      </w:pPr>
      <w:r>
        <w:rPr>
          <w:b/>
          <w:color w:val="000000"/>
        </w:rPr>
        <w:t xml:space="preserve">      Договір  № </w:t>
      </w:r>
    </w:p>
    <w:p w:rsidR="00D639C5" w:rsidRDefault="00D639C5">
      <w:pPr>
        <w:widowControl w:val="0"/>
        <w:pBdr>
          <w:top w:val="nil"/>
          <w:left w:val="nil"/>
          <w:bottom w:val="nil"/>
          <w:right w:val="nil"/>
          <w:between w:val="nil"/>
        </w:pBdr>
        <w:jc w:val="center"/>
        <w:rPr>
          <w:b/>
          <w:color w:val="000000"/>
        </w:rPr>
      </w:pPr>
    </w:p>
    <w:p w:rsidR="00D639C5" w:rsidRDefault="00724A57">
      <w:pPr>
        <w:widowControl w:val="0"/>
        <w:pBdr>
          <w:top w:val="nil"/>
          <w:left w:val="nil"/>
          <w:bottom w:val="nil"/>
          <w:right w:val="nil"/>
          <w:between w:val="nil"/>
        </w:pBdr>
        <w:jc w:val="both"/>
        <w:rPr>
          <w:b/>
          <w:color w:val="000000"/>
        </w:rPr>
      </w:pPr>
      <w:r>
        <w:rPr>
          <w:b/>
          <w:color w:val="000000"/>
        </w:rPr>
        <w:t>м. Сарни</w:t>
      </w:r>
      <w:r>
        <w:rPr>
          <w:b/>
          <w:color w:val="000000"/>
        </w:rPr>
        <w:tab/>
      </w:r>
      <w:r>
        <w:rPr>
          <w:b/>
          <w:color w:val="000000"/>
        </w:rPr>
        <w:tab/>
      </w:r>
      <w:r>
        <w:rPr>
          <w:b/>
          <w:color w:val="000000"/>
        </w:rPr>
        <w:tab/>
      </w:r>
      <w:r>
        <w:rPr>
          <w:b/>
          <w:color w:val="000000"/>
        </w:rPr>
        <w:tab/>
        <w:t xml:space="preserve">                                              « ___ » ____________ 2023 року</w:t>
      </w:r>
    </w:p>
    <w:p w:rsidR="00D639C5" w:rsidRDefault="00D639C5">
      <w:pPr>
        <w:widowControl w:val="0"/>
        <w:pBdr>
          <w:top w:val="nil"/>
          <w:left w:val="nil"/>
          <w:bottom w:val="nil"/>
          <w:right w:val="nil"/>
          <w:between w:val="nil"/>
        </w:pBdr>
        <w:rPr>
          <w:color w:val="000000"/>
        </w:rPr>
      </w:pPr>
    </w:p>
    <w:p w:rsidR="00D639C5" w:rsidRDefault="00724A57">
      <w:pPr>
        <w:widowControl w:val="0"/>
        <w:pBdr>
          <w:top w:val="nil"/>
          <w:left w:val="nil"/>
          <w:bottom w:val="nil"/>
          <w:right w:val="nil"/>
          <w:between w:val="nil"/>
        </w:pBdr>
        <w:shd w:val="clear" w:color="auto" w:fill="FFFFFF"/>
        <w:ind w:firstLine="567"/>
        <w:jc w:val="both"/>
        <w:rPr>
          <w:color w:val="000000"/>
        </w:rPr>
      </w:pPr>
      <w:r>
        <w:rPr>
          <w:b/>
          <w:color w:val="000000"/>
          <w:sz w:val="22"/>
          <w:szCs w:val="22"/>
        </w:rPr>
        <w:t>5 державний пожежно-рятувальний загін Головного управління ДСНС України у Рівненській області</w:t>
      </w:r>
      <w:r>
        <w:rPr>
          <w:color w:val="000000"/>
          <w:sz w:val="22"/>
          <w:szCs w:val="22"/>
        </w:rPr>
        <w:t xml:space="preserve">, в особі начальника Шахна Олександра Григоровича, котрий  діє на підставі Положення, </w:t>
      </w:r>
      <w:r>
        <w:rPr>
          <w:color w:val="000000"/>
        </w:rPr>
        <w:t xml:space="preserve">(далі – Замовник), з однієї сторони та ______________________________________________,в особі </w:t>
      </w:r>
      <w:r>
        <w:rPr>
          <w:color w:val="000000"/>
          <w:u w:val="single"/>
        </w:rPr>
        <w:t>__________________________</w:t>
      </w:r>
      <w:r>
        <w:rPr>
          <w:color w:val="000000"/>
        </w:rPr>
        <w:t>, який (-а) діє на підставі _____________________, (далі – Підрядник), разом – Сторони, уклали цей Договір про нижченаведене:</w:t>
      </w:r>
    </w:p>
    <w:p w:rsidR="00D639C5" w:rsidRDefault="00D639C5">
      <w:pPr>
        <w:widowControl w:val="0"/>
        <w:pBdr>
          <w:top w:val="nil"/>
          <w:left w:val="nil"/>
          <w:bottom w:val="nil"/>
          <w:right w:val="nil"/>
          <w:between w:val="nil"/>
        </w:pBdr>
        <w:shd w:val="clear" w:color="auto" w:fill="FFFFFF"/>
        <w:jc w:val="center"/>
        <w:rPr>
          <w:b/>
          <w:color w:val="000000"/>
        </w:rPr>
      </w:pPr>
    </w:p>
    <w:p w:rsidR="00D639C5" w:rsidRDefault="00724A57">
      <w:pPr>
        <w:widowControl w:val="0"/>
        <w:pBdr>
          <w:top w:val="nil"/>
          <w:left w:val="nil"/>
          <w:bottom w:val="nil"/>
          <w:right w:val="nil"/>
          <w:between w:val="nil"/>
        </w:pBdr>
        <w:shd w:val="clear" w:color="auto" w:fill="FFFFFF"/>
        <w:jc w:val="center"/>
        <w:rPr>
          <w:color w:val="000000"/>
        </w:rPr>
      </w:pPr>
      <w:r>
        <w:rPr>
          <w:b/>
          <w:color w:val="000000"/>
        </w:rPr>
        <w:t>1. Предмет договору</w:t>
      </w:r>
    </w:p>
    <w:p w:rsidR="00D639C5" w:rsidRDefault="00724A57">
      <w:pPr>
        <w:jc w:val="both"/>
        <w:rPr>
          <w:b/>
          <w:i/>
          <w:sz w:val="22"/>
          <w:szCs w:val="22"/>
        </w:rPr>
      </w:pPr>
      <w:r>
        <w:t xml:space="preserve">1.1. Підрядник зобов’язується на свій ризик та власними силами, відповідно до </w:t>
      </w:r>
      <w:r>
        <w:rPr>
          <w:i/>
        </w:rPr>
        <w:t>кошторисної документації</w:t>
      </w:r>
      <w:r>
        <w:t xml:space="preserve"> та умов Договору виконати роботи за </w:t>
      </w:r>
      <w:r>
        <w:rPr>
          <w:b/>
          <w:i/>
          <w:sz w:val="22"/>
          <w:szCs w:val="22"/>
        </w:rPr>
        <w:t>Код згідно ДК 021:2015: ДК 021:2015 – 45260000 - 7 – Покрівельні роботи та інші спеціалізовані будівельні роботи  «Капітальний ремонт покрівлі будівлі 8 державної пожежно-рятувальної частини 5 державного пожежно-рятувального загону Головного управління ДСНС України у Рівннській області за адресою: м. Сарни, вул. Белгородська, 41»</w:t>
      </w:r>
      <w:r>
        <w:rPr>
          <w:b/>
          <w:i/>
          <w:color w:val="000000"/>
          <w:sz w:val="22"/>
          <w:szCs w:val="22"/>
        </w:rPr>
        <w:t xml:space="preserve"> </w:t>
      </w:r>
      <w:r>
        <w:rPr>
          <w:color w:val="000000"/>
        </w:rPr>
        <w:t xml:space="preserve">(далі - роботи)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1.2. Адреса розташування об'єкта: 34503,  м. Сарни, вул. Белгородська, 41.</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1.3. Склад та обсяги робіт, що доручаються до виконання Підряднику, визначені кошторисною документацією.</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1.4. Строки виконання робіт: </w:t>
      </w:r>
      <w:r>
        <w:rPr>
          <w:b/>
          <w:color w:val="000000"/>
        </w:rPr>
        <w:t>до</w:t>
      </w:r>
      <w:r w:rsidR="00114E0E" w:rsidRPr="00114E0E">
        <w:rPr>
          <w:b/>
          <w:color w:val="000000"/>
        </w:rPr>
        <w:t xml:space="preserve"> 11</w:t>
      </w:r>
      <w:r w:rsidRPr="00114E0E">
        <w:rPr>
          <w:b/>
          <w:color w:val="000000"/>
        </w:rPr>
        <w:t>.</w:t>
      </w:r>
      <w:r w:rsidR="00114E0E" w:rsidRPr="00114E0E">
        <w:rPr>
          <w:b/>
          <w:color w:val="000000"/>
        </w:rPr>
        <w:t>09</w:t>
      </w:r>
      <w:r w:rsidRPr="00114E0E">
        <w:rPr>
          <w:b/>
          <w:color w:val="000000"/>
        </w:rPr>
        <w:t>.2023 р.</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1.5. Підрядник розпочинає виконання робіт: протягом 30 днів з дати укладання договору.</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1.6. Початок та закінчення робіт визначається графіком виконання робіт, який є невід'ємною частиною Договору.</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1.7. Підрядник може забезпечити достроково завершення виконання робіт і здачу їх Замовнику.</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1.8. Строки виконання робіт можуть змінюватися із внесенням відповідних змін у Договір у разі: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1.8.1. виникнення обставин непереборної сили;</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1.8.2. дії третіх осіб, що унеможливлюють належне виконання Робіт, за винятком випадків, коли ці дії зумовлені залежними від Підрядника обставинами;</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1.8.3.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 у тому числі до графіка виконання робіт, зменшення ціни Договору, плану фінансування, графіків передачі Підряднику матеріалів, устаткування тощо.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1.9. На всі види робіт Підрядником встановлений гарантійний термін 10 років з моменту здачі об’єкта.</w:t>
      </w:r>
    </w:p>
    <w:p w:rsidR="00D639C5" w:rsidRDefault="00724A57">
      <w:pPr>
        <w:widowControl w:val="0"/>
        <w:pBdr>
          <w:top w:val="nil"/>
          <w:left w:val="nil"/>
          <w:bottom w:val="nil"/>
          <w:right w:val="nil"/>
          <w:between w:val="nil"/>
        </w:pBdr>
        <w:shd w:val="clear" w:color="auto" w:fill="FFFFFF"/>
        <w:ind w:firstLine="426"/>
        <w:jc w:val="center"/>
        <w:rPr>
          <w:color w:val="000000"/>
        </w:rPr>
      </w:pPr>
      <w:r>
        <w:rPr>
          <w:b/>
          <w:color w:val="000000"/>
        </w:rPr>
        <w:t>2. Вартість робіт</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2.1. Договірна ціна (ціна договору) є динамічною (додаток № 1), що є невід’ємною частиною договору, враховує всі можливі податки, збори та інші обов’язкові платежі, у тому числі податок на додану вартість (ПДВ), та становить: ___________ (____________), в т.ч. ПДВ — ____________ грн (_________)</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2.2. Загальна вартість робіт, яка вказана в пункті 2.1. визначається на підставі кошторисів, складених на підставі діючих ДСТУ, ДБН, КНУ та діючими нормативно-правовими актами. </w:t>
      </w:r>
    </w:p>
    <w:p w:rsidR="00D639C5" w:rsidRDefault="00D639C5">
      <w:pPr>
        <w:widowControl w:val="0"/>
        <w:pBdr>
          <w:top w:val="nil"/>
          <w:left w:val="nil"/>
          <w:bottom w:val="nil"/>
          <w:right w:val="nil"/>
          <w:between w:val="nil"/>
        </w:pBdr>
        <w:shd w:val="clear" w:color="auto" w:fill="FFFFFF"/>
        <w:jc w:val="both"/>
        <w:rPr>
          <w:color w:val="000000"/>
        </w:rPr>
      </w:pPr>
    </w:p>
    <w:p w:rsidR="00D639C5" w:rsidRDefault="00D639C5">
      <w:pPr>
        <w:widowControl w:val="0"/>
        <w:pBdr>
          <w:top w:val="nil"/>
          <w:left w:val="nil"/>
          <w:bottom w:val="nil"/>
          <w:right w:val="nil"/>
          <w:between w:val="nil"/>
        </w:pBdr>
        <w:shd w:val="clear" w:color="auto" w:fill="FFFFFF"/>
        <w:ind w:firstLine="426"/>
        <w:jc w:val="center"/>
        <w:rPr>
          <w:b/>
          <w:color w:val="000000"/>
        </w:rPr>
      </w:pPr>
    </w:p>
    <w:p w:rsidR="00D639C5" w:rsidRDefault="00724A57">
      <w:pPr>
        <w:widowControl w:val="0"/>
        <w:pBdr>
          <w:top w:val="nil"/>
          <w:left w:val="nil"/>
          <w:bottom w:val="nil"/>
          <w:right w:val="nil"/>
          <w:between w:val="nil"/>
        </w:pBdr>
        <w:shd w:val="clear" w:color="auto" w:fill="FFFFFF"/>
        <w:ind w:firstLine="426"/>
        <w:jc w:val="center"/>
        <w:rPr>
          <w:b/>
          <w:color w:val="000000"/>
        </w:rPr>
      </w:pPr>
      <w:r>
        <w:rPr>
          <w:b/>
          <w:color w:val="000000"/>
        </w:rPr>
        <w:lastRenderedPageBreak/>
        <w:t>3. Порядок розрахунків за виконані роботи</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3.1. На підставі норм Постанови Кабінету Міністрів України «Про затвердження Порядку державного фінансування капітального будівництва» № 1764 від 27.12.2001 року, Постанови Кабінету Міністрів України «Деякі питання здійснення розпорядниками (одержувачами) бюджетних коштів попередньої оплати товарів, робіт і послуг, що закуповуються за бюджетні кошти» від 4 грудня 2019 р. № 1070 та Постанови Кабінету Міністрів України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від 22 липня 2020 р. № 641, Замовник надає Підряднику попередню оплату (аванс) в розмірі не більше 30 (тридцяти) % вартості річного обсягу на придбання і постачання необхідних для виконання робіт матеріалів, конструкцій, виробів на строк не більше 90 календарних днів</w:t>
      </w:r>
    </w:p>
    <w:p w:rsidR="00D639C5" w:rsidRDefault="00724A57">
      <w:pPr>
        <w:tabs>
          <w:tab w:val="left" w:pos="0"/>
        </w:tabs>
        <w:ind w:firstLine="567"/>
        <w:jc w:val="both"/>
      </w:pPr>
      <w:r>
        <w:t xml:space="preserve">3.1.1. Відповідно до пунктів 2, 6 </w:t>
      </w:r>
      <w:r>
        <w:rPr>
          <w:vertAlign w:val="superscript"/>
        </w:rPr>
        <w:t xml:space="preserve"> </w:t>
      </w:r>
      <w:r>
        <w:t xml:space="preserve">Постанови Кабінету Міністрів України «Деякі питання здійснення розпорядниками (одержувачами) бюджетних коштів попередньої оплати товарів, робіт і послуг, що закуповуються за бюджетні кошти» від 4 грудня 2019 р. № 1070, </w:t>
      </w:r>
      <w:r>
        <w:rPr>
          <w:highlight w:val="white"/>
        </w:rPr>
        <w:t>попередня оплата розпорядниками (одержувачами) бюджетних коштів за капітальними видатками та державними контрактами здійснюється шляхом спрямування бюджетних коштів виконавцям робіт (крім нерезидентів) на небюджетні рахунки, відкриті на їх ім’я в органах Державної казначейської служби у встановленому законодавством порядку, з подальшим використанням зазначених коштів виконавцями робіт виключно з таких рахунків на цілі, визначені договорами про закупівлю робіт, з наданням підтвердних документів органам Державної казначейської служби для здійснення платежів</w:t>
      </w:r>
      <w:r>
        <w:t>.</w:t>
      </w:r>
    </w:p>
    <w:p w:rsidR="00D639C5" w:rsidRDefault="00724A57">
      <w:pPr>
        <w:tabs>
          <w:tab w:val="left" w:pos="0"/>
        </w:tabs>
        <w:ind w:firstLine="567"/>
        <w:jc w:val="both"/>
      </w:pPr>
      <w:r>
        <w:t>3.1.2. За наявності відповідного фінансування попередня оплата надається Підряднику упродовж 10 робочих днів з дня надходження коштів на реєстраційний рахунок Замовника.</w:t>
      </w:r>
    </w:p>
    <w:p w:rsidR="00D639C5" w:rsidRDefault="00724A57">
      <w:pPr>
        <w:tabs>
          <w:tab w:val="left" w:pos="0"/>
        </w:tabs>
        <w:jc w:val="both"/>
      </w:pPr>
      <w:r>
        <w:rPr>
          <w:color w:val="000000"/>
        </w:rPr>
        <w:tab/>
        <w:t xml:space="preserve">3.2. </w:t>
      </w:r>
      <w:r>
        <w:t>Розмір попередньої оплати, що фінансується у 2023 році становить ___________________ (________________________) гривень 00 копійок, в тому числі ПДВ, за рахунок коштів _______________________.</w:t>
      </w:r>
    </w:p>
    <w:p w:rsidR="00D639C5" w:rsidRDefault="00724A57">
      <w:pPr>
        <w:tabs>
          <w:tab w:val="left" w:pos="0"/>
        </w:tabs>
        <w:ind w:firstLine="567"/>
        <w:jc w:val="both"/>
      </w:pPr>
      <w:r>
        <w:t>3.3. Підрядник протягом 90 календарних днів з дня надходження коштів як попередньої оплати (авансу), підтверджує їх використання згідно з актом приймання виконаних будівельних робіт (ф. № КБ-2в) або проміжним актом-звітом про використання коштів за призначенням.</w:t>
      </w:r>
    </w:p>
    <w:p w:rsidR="00D639C5" w:rsidRDefault="00724A57">
      <w:pPr>
        <w:ind w:firstLine="567"/>
        <w:jc w:val="both"/>
      </w:pPr>
      <w:r>
        <w:t>3.4. По закінченні терміну, визначеного в пунктах 4.1 та 4.3 Договору, невикористанні суми попередньої оплати (авансу) Підрядником повертаються Замовнику.</w:t>
      </w:r>
    </w:p>
    <w:p w:rsidR="00D639C5" w:rsidRDefault="00724A57">
      <w:pPr>
        <w:ind w:firstLine="567"/>
        <w:jc w:val="both"/>
      </w:pPr>
      <w:r>
        <w:t>3.5. Розрахунки проводяться Замовником Підряднику після підписання Сторонами «Акту приймання виконаних будівельних робіт» (ф.КБ-2в) і «Довідок про вартість виконаних будівельних робіт та витрати» (ф.КБ-3), складених у відповідності з положенням чинних настанов, ДСТУ та СОУ, та інших Актів не заборонених чинним законодавством України, які складаються Підрядником і подаються для підписання Замовнику не пізніше як за 3 (три) робочих днів до кінця звітного місяця.</w:t>
      </w:r>
    </w:p>
    <w:p w:rsidR="00D639C5" w:rsidRDefault="00724A57">
      <w:pPr>
        <w:tabs>
          <w:tab w:val="left" w:pos="0"/>
        </w:tabs>
        <w:ind w:firstLine="567"/>
        <w:jc w:val="both"/>
      </w:pPr>
      <w:r>
        <w:t>3.6. Акт приймання виконаних будівельних робіт (ПФ № КБ-2в), інші акти і довідку про вартість виконаних будівельних робіт та витрати (ПФ № КБ-3) готує Підрядник і передає для підписання уповноваженому представнику Замовника (за договором технічний нагляд) до 20-го числа звітного місяця на паперових носіях.</w:t>
      </w:r>
    </w:p>
    <w:p w:rsidR="00D639C5" w:rsidRDefault="00724A57">
      <w:pPr>
        <w:tabs>
          <w:tab w:val="left" w:pos="0"/>
        </w:tabs>
        <w:ind w:firstLine="567"/>
        <w:jc w:val="both"/>
      </w:pPr>
      <w:r>
        <w:t>3.7. Замовник зобов’язаний розглянути і підписати подані Підрядником документи, що підтверджують виконання робіт, або обґрунтувати причини відмови від їх підписання протягом 15-х робочих днів з дня одержання.</w:t>
      </w:r>
    </w:p>
    <w:p w:rsidR="00D639C5" w:rsidRDefault="00724A57">
      <w:pPr>
        <w:tabs>
          <w:tab w:val="left" w:pos="0"/>
        </w:tabs>
        <w:ind w:firstLine="567"/>
        <w:jc w:val="both"/>
      </w:pPr>
      <w:r>
        <w:t>3.8. Якщо від Замовника не надійшло жодних письмових зауважень щодо виконаних робіт та він з будь – яких причин не підписав акти приймання виконаних будівельних робіт (ПФ № КБ-2в), інші акти у вказаний у п. 4.6. цього Договору термін – роботи вважаються прийнятими та підлягають оплаті у порядку, передбаченому даним Договором та чинним законодавством України.</w:t>
      </w:r>
    </w:p>
    <w:p w:rsidR="00D639C5" w:rsidRDefault="00724A57">
      <w:pPr>
        <w:tabs>
          <w:tab w:val="left" w:pos="0"/>
        </w:tabs>
        <w:ind w:firstLine="567"/>
        <w:jc w:val="both"/>
      </w:pPr>
      <w:r>
        <w:t xml:space="preserve">3.9. За згодою Замовника, оплата за виконані роботи може здійснюватися по факту виконання відповідно до «Акту приймання виконаних будівельних робіт» (ф.КБ-2в) і «Довідок </w:t>
      </w:r>
      <w:r>
        <w:lastRenderedPageBreak/>
        <w:t>про вартість виконаних будівельних робіт та витрати» (ф.КБ-3) та не в рахунок попередньої оплати, але в межах бюджетних призначень.</w:t>
      </w:r>
    </w:p>
    <w:p w:rsidR="00D639C5" w:rsidRDefault="00724A57">
      <w:pPr>
        <w:ind w:firstLine="567"/>
        <w:jc w:val="both"/>
      </w:pPr>
      <w:r>
        <w:t xml:space="preserve">3.10. Замовник не несе відповідальності за проведення, оформлення бухгалтерських документів та сплати податків Підрядною (субпідрядною) організацією. </w:t>
      </w:r>
    </w:p>
    <w:p w:rsidR="00D639C5" w:rsidRDefault="00724A57">
      <w:pPr>
        <w:widowControl w:val="0"/>
        <w:pBdr>
          <w:top w:val="nil"/>
          <w:left w:val="nil"/>
          <w:bottom w:val="nil"/>
          <w:right w:val="nil"/>
          <w:between w:val="nil"/>
        </w:pBdr>
        <w:shd w:val="clear" w:color="auto" w:fill="FFFFFF"/>
        <w:ind w:firstLine="426"/>
        <w:jc w:val="center"/>
        <w:rPr>
          <w:color w:val="000000"/>
        </w:rPr>
      </w:pPr>
      <w:r>
        <w:rPr>
          <w:b/>
          <w:color w:val="000000"/>
        </w:rPr>
        <w:t>4. Забезпечення робіт технічним завданням</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4.1. Забезпечення робіт технічним завданням (дефектним актом) покладається на Замовника.</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4.2. Замовник передає технічне завдання (дефектний акт) по виконанню робіт на об’єкті до початку робіт.</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4.3. Технічне завдання (дефектний акт) є обов’язковим до виконання Підрядником.</w:t>
      </w:r>
    </w:p>
    <w:p w:rsidR="00D639C5" w:rsidRDefault="00D639C5">
      <w:pPr>
        <w:widowControl w:val="0"/>
        <w:pBdr>
          <w:top w:val="nil"/>
          <w:left w:val="nil"/>
          <w:bottom w:val="nil"/>
          <w:right w:val="nil"/>
          <w:between w:val="nil"/>
        </w:pBdr>
        <w:shd w:val="clear" w:color="auto" w:fill="FFFFFF"/>
        <w:ind w:firstLine="426"/>
        <w:rPr>
          <w:b/>
          <w:color w:val="000000"/>
        </w:rPr>
      </w:pPr>
    </w:p>
    <w:p w:rsidR="00D639C5" w:rsidRDefault="00724A57">
      <w:pPr>
        <w:widowControl w:val="0"/>
        <w:pBdr>
          <w:top w:val="nil"/>
          <w:left w:val="nil"/>
          <w:bottom w:val="nil"/>
          <w:right w:val="nil"/>
          <w:between w:val="nil"/>
        </w:pBdr>
        <w:shd w:val="clear" w:color="auto" w:fill="FFFFFF"/>
        <w:ind w:firstLine="426"/>
        <w:jc w:val="center"/>
        <w:rPr>
          <w:b/>
          <w:color w:val="000000"/>
        </w:rPr>
      </w:pPr>
      <w:r>
        <w:rPr>
          <w:b/>
          <w:color w:val="000000"/>
        </w:rPr>
        <w:t>5. Права і обов’язки</w:t>
      </w:r>
    </w:p>
    <w:p w:rsidR="00D639C5" w:rsidRDefault="00724A57">
      <w:pPr>
        <w:widowControl w:val="0"/>
        <w:pBdr>
          <w:top w:val="nil"/>
          <w:left w:val="nil"/>
          <w:bottom w:val="nil"/>
          <w:right w:val="nil"/>
          <w:between w:val="nil"/>
        </w:pBdr>
        <w:shd w:val="clear" w:color="auto" w:fill="FFFFFF"/>
        <w:ind w:firstLine="426"/>
        <w:jc w:val="both"/>
        <w:rPr>
          <w:b/>
          <w:color w:val="000000"/>
        </w:rPr>
      </w:pPr>
      <w:r>
        <w:rPr>
          <w:b/>
          <w:color w:val="000000"/>
        </w:rPr>
        <w:t xml:space="preserve">5. Замовник має право: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5.1.1.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кошторисній документації та Договорі.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5.1.2. здійснювати у будь-який час, не втручаючись у господарську діяльність Підрядника, авторський та технічний нагляд і контроль за ходом, якістю, вартістю та обсягами виконання робіт;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5.1.3.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Договорі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5.1.4.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5.1.5. відмовитися від Договору та вимагати відшкодування збитків, якщо підрядник своєчасно не розпочав роботи.</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5.1.6. відмовитися від Договору в будь-який час до закінчення виконання робіт, оплативши Підряднику виконану частину робіт;</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5.1.7.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5.1.8. вимагати відшкодування завданих йому збитків, зумовлених порушенням Договору, якщо Договором або законом не передбачено інше.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5.1.9. Замовник також має інші права, передбачені Договором, Цивільним і Господарським кодексами України та іншими актами законодавства. </w:t>
      </w:r>
    </w:p>
    <w:p w:rsidR="00D639C5" w:rsidRDefault="00724A57">
      <w:pPr>
        <w:widowControl w:val="0"/>
        <w:pBdr>
          <w:top w:val="nil"/>
          <w:left w:val="nil"/>
          <w:bottom w:val="nil"/>
          <w:right w:val="nil"/>
          <w:between w:val="nil"/>
        </w:pBdr>
        <w:shd w:val="clear" w:color="auto" w:fill="FFFFFF"/>
        <w:ind w:firstLine="426"/>
        <w:jc w:val="both"/>
        <w:rPr>
          <w:b/>
          <w:color w:val="000000"/>
        </w:rPr>
      </w:pPr>
      <w:r>
        <w:rPr>
          <w:b/>
          <w:color w:val="000000"/>
        </w:rPr>
        <w:t xml:space="preserve">5.2. Замовник зобов'язаний: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5.2.1. сприяти Підряднику у виконанні робіт в порядку, встановленому Договором.</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5.2.2. прийняти в установленому порядку та оплатити виконані роботи;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5.2.3. негайно повідомити Підрядника про виявлені недоліки в роботі;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5.2.4. виконувати належним чином інші зобов'язання, передбачені Договором, Цивільним і Господарським кодексами України та іншими актами законодавства. </w:t>
      </w:r>
    </w:p>
    <w:p w:rsidR="00D639C5" w:rsidRDefault="00724A57">
      <w:pPr>
        <w:widowControl w:val="0"/>
        <w:pBdr>
          <w:top w:val="nil"/>
          <w:left w:val="nil"/>
          <w:bottom w:val="nil"/>
          <w:right w:val="nil"/>
          <w:between w:val="nil"/>
        </w:pBdr>
        <w:shd w:val="clear" w:color="auto" w:fill="FFFFFF"/>
        <w:ind w:firstLine="426"/>
        <w:jc w:val="both"/>
        <w:rPr>
          <w:b/>
          <w:color w:val="000000"/>
        </w:rPr>
      </w:pPr>
      <w:r>
        <w:rPr>
          <w:b/>
          <w:color w:val="000000"/>
        </w:rPr>
        <w:t xml:space="preserve">5.3. Підрядник має право: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5.3.1. на відшкодування завданих йому збитків відповідно до законодавства та Договору;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5.3.2. Підрядник має також інші права, передбачені Договором, Цивільним і Господарським кодексами України та іншими актами законодавства.</w:t>
      </w:r>
    </w:p>
    <w:p w:rsidR="00D639C5" w:rsidRDefault="00724A57">
      <w:pPr>
        <w:widowControl w:val="0"/>
        <w:pBdr>
          <w:top w:val="nil"/>
          <w:left w:val="nil"/>
          <w:bottom w:val="nil"/>
          <w:right w:val="nil"/>
          <w:between w:val="nil"/>
        </w:pBdr>
        <w:shd w:val="clear" w:color="auto" w:fill="FFFFFF"/>
        <w:ind w:firstLine="426"/>
        <w:jc w:val="both"/>
        <w:rPr>
          <w:b/>
          <w:color w:val="000000"/>
        </w:rPr>
      </w:pPr>
      <w:r>
        <w:rPr>
          <w:b/>
          <w:color w:val="000000"/>
        </w:rPr>
        <w:t xml:space="preserve">5.4. Підрядник зобов'язаний: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5.4.1. виконати з використанням власних ресурсів, якщо інше не встановлено умовами Договору, та у встановлені строки роботи відповідно до проектної та кошторисної документації;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lastRenderedPageBreak/>
        <w:t xml:space="preserve">5.4.2. одержати встановлені законом дозволи на виконання окремих видів робіт;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5.4.3. вживати заходів до збереження майна, переданого Замовником;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5.4.4. забезпечити в період виконання Робіт необхідні протипожежні заходи, умови режиму на об’єкті виконання Робіт та дотримання вимог техніки безпеки охорони навколишнього середовища, промислової безпеки та охорони праці,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5.4.5. передати Замовнику у порядку, передбаченому законодавством закінчені роботи.</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5.4.6. по завершенню виконання робіт провести прибирання об’єкту від сміття, що утворилося в процесі виконання робіт.</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5.4.7. вжити заходів до недопущення передачі без згоди Замовника кошторисної документації (примірників, копій) третім особам;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5.4.8. забезпечити ведення та передачу Замовнику в установленому порядку документів про виконання Договору;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5.4.9. своєчасно усувати недоліки робіт, допущені з його вини;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5.4.10. відшкодувати відповідно до законодавства та Договору завдані Замовнику збитки;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5.4.11.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5.4.12.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D639C5" w:rsidRDefault="00D639C5">
      <w:pPr>
        <w:widowControl w:val="0"/>
        <w:pBdr>
          <w:top w:val="nil"/>
          <w:left w:val="nil"/>
          <w:bottom w:val="nil"/>
          <w:right w:val="nil"/>
          <w:between w:val="nil"/>
        </w:pBdr>
        <w:shd w:val="clear" w:color="auto" w:fill="FFFFFF"/>
        <w:ind w:firstLine="426"/>
        <w:jc w:val="both"/>
        <w:rPr>
          <w:color w:val="000000"/>
        </w:rPr>
      </w:pPr>
      <w:bookmarkStart w:id="2" w:name="30j0zll" w:colFirst="0" w:colLast="0"/>
      <w:bookmarkEnd w:id="2"/>
    </w:p>
    <w:p w:rsidR="00D639C5" w:rsidRDefault="00724A57">
      <w:pPr>
        <w:widowControl w:val="0"/>
        <w:pBdr>
          <w:top w:val="nil"/>
          <w:left w:val="nil"/>
          <w:bottom w:val="nil"/>
          <w:right w:val="nil"/>
          <w:between w:val="nil"/>
        </w:pBdr>
        <w:shd w:val="clear" w:color="auto" w:fill="FFFFFF"/>
        <w:ind w:firstLine="426"/>
        <w:jc w:val="center"/>
        <w:rPr>
          <w:color w:val="000000"/>
        </w:rPr>
      </w:pPr>
      <w:r>
        <w:rPr>
          <w:b/>
          <w:color w:val="000000"/>
        </w:rPr>
        <w:t>6. Організація виконання робіт</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6.1. Організація виконання робіт повинна відповідати технологічному процесу та кошторисній документації, склад і зміст якої визначається нормативними документами.</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6.2. Підрядник забезпечує в разі необхідності охорону (огородження, освітлення, тощо) об’єкту виконання Робіт, а також можливість доступу до нього Замовника, інших підрядників, залучених до виконання Робіт, згідно з умовами Договору до прийняття закінчених Робіт Замовником.</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6.3. Роботи і матеріальні та технічні ресурси, що використовуються для їх виконання, повинні відповідати нормативно-технічним документам (ДБН, ДСТУ, КНУ, ТУ, тощо), іншим нормативним документам, проектній документації та Договору.</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6.4. Матеріально-технічне забезпечення Робіт покладається на Підрядника.</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6.5. Акти прихованих робіт складаються представниками Підрядника та суб’єкта технічного нагляду, після прийняття виконаних робіт, що в подальшому будуть приховані іншими роботами.</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6.6. Ведення журналу виконаних робіт покладається на Підрядника.</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6.7. З метою забезпечення контролю за відповідністю Робіт і матеріальних ресурсів установленим вимогам Замовник залучає третю особу для здійснення технічного нагляду  і контролю за ходом, якістю, вартістю та обсягами виконаних Робіт відповідно до законодавства.</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6.8. При необхідності технічний нагляд і контроль за виконанням Робіт забезпечується шляхом:</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6.8.1. Проведення експертизи відповідності Робіт і матеріальних ресурсів установлених вимогам, у тому числі із залученням незалежних експертів.</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6.8.2. Участі в експертизах (перевірках, випробуваннях) відповідності робіт і матеріальних ресурсів установлених вимогам.</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6.8.3. Проведення перевірок наявності у Підрядника документів (дозволів/декларацій, ліцензій, сертифікатів, паспортів, тощо) необхідних для виконання Робіт.</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6.8.4. Перевірки ведення документації про виконання Договору та виконання Підрядником вказівок і приписів, уповноважених державних органів стосовно якості виконаних Робіт і матеріальних ресурсів.</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lastRenderedPageBreak/>
        <w:t>6.9. У разі виявлення невідповідності виконаних Робіт установленим вимогам Замовник приймає рішення про усунення Підрядником допущених недоліків або призупинення виконання Робіт.</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6.10 У процесі виконання договору до виконання робіт можуть бути залучені субпідрядники, однак виключно на підставі відповідного письмового дозволу замовника за результатами аналізу інформації про таких субпідрядників, яку надає Підрядник. Підрядник має завчасно надати замовникові будь-яку запитану ним інформацію щодо субпідрядника, якого заплановано залучити.</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 6.11. Підрядник забезпечує за власний кошт залучення необхідної кількості кваліфікованого персоналу для належного та вчасного виконання робіт і договору. У разі виникнення у замовника сумніву щодо відповідності вимогам персоналу (робочої сили) Підрядника, що має бути підтверджено відповідним актом, замовник може письмово вимагати відсторонення таких осіб від виконання договору. У такому випадкові відсторонення відбувається негайно (протягом доби від дня відповідної вимоги Замовника).</w:t>
      </w:r>
    </w:p>
    <w:p w:rsidR="00D639C5" w:rsidRDefault="00D639C5">
      <w:pPr>
        <w:widowControl w:val="0"/>
        <w:pBdr>
          <w:top w:val="nil"/>
          <w:left w:val="nil"/>
          <w:bottom w:val="nil"/>
          <w:right w:val="nil"/>
          <w:between w:val="nil"/>
        </w:pBdr>
        <w:shd w:val="clear" w:color="auto" w:fill="FFFFFF"/>
        <w:ind w:firstLine="426"/>
        <w:jc w:val="both"/>
        <w:rPr>
          <w:color w:val="000000"/>
        </w:rPr>
      </w:pPr>
    </w:p>
    <w:p w:rsidR="00D639C5" w:rsidRDefault="00724A57">
      <w:pPr>
        <w:widowControl w:val="0"/>
        <w:pBdr>
          <w:top w:val="nil"/>
          <w:left w:val="nil"/>
          <w:bottom w:val="nil"/>
          <w:right w:val="nil"/>
          <w:between w:val="nil"/>
        </w:pBdr>
        <w:shd w:val="clear" w:color="auto" w:fill="FFFFFF"/>
        <w:ind w:firstLine="426"/>
        <w:jc w:val="center"/>
        <w:rPr>
          <w:b/>
          <w:color w:val="000000"/>
        </w:rPr>
      </w:pPr>
      <w:r>
        <w:rPr>
          <w:b/>
          <w:color w:val="000000"/>
        </w:rPr>
        <w:t>7.Приймання-передача виконаних Робіт</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highlight w:val="white"/>
        </w:rPr>
        <w:t xml:space="preserve">7.1. Прийняття </w:t>
      </w:r>
      <w:r>
        <w:rPr>
          <w:i/>
          <w:color w:val="000000"/>
          <w:highlight w:val="white"/>
        </w:rPr>
        <w:t>виконаних Робіт здійснюється відповідно до</w:t>
      </w:r>
      <w:r>
        <w:rPr>
          <w:color w:val="000000"/>
          <w:highlight w:val="white"/>
        </w:rPr>
        <w:t xml:space="preserve"> вимог чинних </w:t>
      </w:r>
      <w:r>
        <w:rPr>
          <w:i/>
          <w:color w:val="000000"/>
          <w:highlight w:val="white"/>
        </w:rPr>
        <w:t>нормативних актів</w:t>
      </w:r>
      <w:r>
        <w:rPr>
          <w:color w:val="000000"/>
          <w:highlight w:val="white"/>
        </w:rPr>
        <w:t xml:space="preserve">, </w:t>
      </w:r>
      <w:r>
        <w:rPr>
          <w:i/>
          <w:color w:val="000000"/>
          <w:highlight w:val="white"/>
        </w:rPr>
        <w:t>які</w:t>
      </w:r>
      <w:r>
        <w:rPr>
          <w:color w:val="000000"/>
          <w:highlight w:val="white"/>
        </w:rPr>
        <w:t xml:space="preserve"> їх </w:t>
      </w:r>
      <w:r>
        <w:rPr>
          <w:i/>
          <w:color w:val="000000"/>
          <w:highlight w:val="white"/>
        </w:rPr>
        <w:t>регламентують.</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7.2. Приймання-передача виконаних Робіт по об’єкту оформлюється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витрати (типової форми № КБ-3) (далі – Довідка) в 2(двох) примірниках.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7.3.  У разі виявлення в процесі приймання-передачі Робіт недоліків, допущених з вини Підрядника (невідповідності виконаних робіт вимогам державних стандартів, будівельних норм, проектної, технічної та/або виконавчої документації та інше), Підрядник зобов’язаний у визначений Замовником строк усунути їх та надати уточнений Акт. Якщо Підрядник не бажає чи не може усунути такі недоліки, Замовник може усунути їх шляхом залучення третіх осіб. Витрати, пов’язані з усуненням недоліків Замовником, компенсуються Підрядником.</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7.4. Після підписання Акту приймання виконаних будівельних робіт (КБ-2в) організацією, уповноваженою Замовником здійснити технічний нагляд, Підрядник передає Замовнику такий Акт (КБ-2в) на підпис Замовнику.</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7.5.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7.6. Підрядник гарантує якість виконаних Робіт протягом 36 місяців з дати підписання Акта.</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7.7.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 надіслати його Підряднику.</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7.8. Підрядник зобов’язаний ліквідувати такі недоліки за свій рахунок протягом 10 робочих днів з дня складання дефектного акта. Якщо Підрядник не бажає чи не може усунути такі недоліки, Замовник може усунути їх шляхом залучення третіх осіб. Витрати, пов’язані з усуненням недоліків Замовником, компенсуються Підрядником.</w:t>
      </w:r>
    </w:p>
    <w:p w:rsidR="00D639C5" w:rsidRDefault="00D639C5">
      <w:pPr>
        <w:widowControl w:val="0"/>
        <w:pBdr>
          <w:top w:val="nil"/>
          <w:left w:val="nil"/>
          <w:bottom w:val="nil"/>
          <w:right w:val="nil"/>
          <w:between w:val="nil"/>
        </w:pBdr>
        <w:shd w:val="clear" w:color="auto" w:fill="FFFFFF"/>
        <w:rPr>
          <w:b/>
          <w:color w:val="000000"/>
        </w:rPr>
      </w:pPr>
    </w:p>
    <w:p w:rsidR="00D639C5" w:rsidRDefault="00724A57">
      <w:pPr>
        <w:widowControl w:val="0"/>
        <w:pBdr>
          <w:top w:val="nil"/>
          <w:left w:val="nil"/>
          <w:bottom w:val="nil"/>
          <w:right w:val="nil"/>
          <w:between w:val="nil"/>
        </w:pBdr>
        <w:shd w:val="clear" w:color="auto" w:fill="FFFFFF"/>
        <w:ind w:firstLine="426"/>
        <w:jc w:val="center"/>
        <w:rPr>
          <w:color w:val="000000"/>
        </w:rPr>
      </w:pPr>
      <w:r>
        <w:rPr>
          <w:b/>
          <w:color w:val="000000"/>
        </w:rPr>
        <w:t>8.  Відповідальність сторін за порушення зобов'язань за Договором та порядок урегулювання спорів</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8.1 Порушення зобов'язань за Договором є підставою для застосування господарських санкцій, передбачених Господарським кодексом України, іншими законами або Договором.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8.2. Застосування господарських санкцій до сторони, яка порушила зобов'язання за Договором, не звільняє її від виконання зобов'язань, крім випадків, коли інше передбачено законом або Договором.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8.3. Підрядник односторонньо несе повну відповідальність за незабезпечення чи </w:t>
      </w:r>
      <w:r>
        <w:rPr>
          <w:color w:val="000000"/>
        </w:rPr>
        <w:lastRenderedPageBreak/>
        <w:t xml:space="preserve">неналежне забезпечення та недотримання чи неналежне дотримання вимог норм, правил та стандартів з промислової безпеки та охорони праці, норм та правил трудового законодавства, зокрема щодо створення здорових та безпечних умов праці та відпочинку працівників (правил і норм техніки безпеки, виробничої санітарії, гігієни праці, протипожежної охорони, охорони навколишнього середовища тощо).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8.4. Сторони зобов'язані докладати зусиль до вирішення конфліктних ситуацій шляхом переговорів, пошуку взаємоприйнятних рішень.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8.5. Для усунення розбіжностей, за якими не досягнуто згоди, сторони можуть залучати професійних експертів. Плата здійснюється стороною, яка залучила експертів</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8.6. 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 якщо інше не встановлено законом. </w:t>
      </w:r>
    </w:p>
    <w:p w:rsidR="00D639C5" w:rsidRDefault="00D639C5">
      <w:pPr>
        <w:widowControl w:val="0"/>
        <w:pBdr>
          <w:top w:val="nil"/>
          <w:left w:val="nil"/>
          <w:bottom w:val="nil"/>
          <w:right w:val="nil"/>
          <w:between w:val="nil"/>
        </w:pBdr>
        <w:shd w:val="clear" w:color="auto" w:fill="FFFFFF"/>
        <w:ind w:firstLine="426"/>
        <w:jc w:val="both"/>
        <w:rPr>
          <w:color w:val="000000"/>
        </w:rPr>
      </w:pPr>
    </w:p>
    <w:p w:rsidR="00D639C5" w:rsidRDefault="00724A57">
      <w:pPr>
        <w:widowControl w:val="0"/>
        <w:pBdr>
          <w:top w:val="nil"/>
          <w:left w:val="nil"/>
          <w:bottom w:val="nil"/>
          <w:right w:val="nil"/>
          <w:between w:val="nil"/>
        </w:pBdr>
        <w:shd w:val="clear" w:color="auto" w:fill="FFFFFF"/>
        <w:ind w:firstLine="426"/>
        <w:jc w:val="center"/>
        <w:rPr>
          <w:color w:val="000000"/>
        </w:rPr>
      </w:pPr>
      <w:r>
        <w:rPr>
          <w:b/>
          <w:color w:val="000000"/>
        </w:rPr>
        <w:t>9. Внесення змін у Договір та його розірвання</w:t>
      </w:r>
    </w:p>
    <w:p w:rsidR="00D639C5" w:rsidRDefault="00724A57">
      <w:pPr>
        <w:numPr>
          <w:ilvl w:val="1"/>
          <w:numId w:val="7"/>
        </w:numPr>
        <w:tabs>
          <w:tab w:val="left" w:pos="1134"/>
        </w:tabs>
        <w:ind w:left="0" w:firstLine="567"/>
        <w:jc w:val="both"/>
        <w:rPr>
          <w:sz w:val="2"/>
          <w:szCs w:val="2"/>
        </w:rPr>
      </w:pPr>
      <w:r>
        <w:t xml:space="preserve">Договір </w:t>
      </w:r>
      <w:r>
        <w:rPr>
          <w:highlight w:val="white"/>
        </w:rPr>
        <w:t>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D639C5" w:rsidRDefault="00724A57">
      <w:pPr>
        <w:numPr>
          <w:ilvl w:val="1"/>
          <w:numId w:val="7"/>
        </w:numPr>
        <w:tabs>
          <w:tab w:val="left" w:pos="1134"/>
        </w:tabs>
        <w:ind w:left="0" w:firstLine="567"/>
        <w:jc w:val="both"/>
        <w:rPr>
          <w:sz w:val="2"/>
          <w:szCs w:val="2"/>
        </w:rPr>
      </w:pPr>
      <w:r>
        <w:rPr>
          <w:highlight w:val="white"/>
        </w:rPr>
        <w:t>Умови договору про закупівлю не повинні відрізнятися від змісту пропозиції переможця закупівлі без зменшення обсягів закупівлі.</w:t>
      </w:r>
    </w:p>
    <w:p w:rsidR="00D639C5" w:rsidRDefault="00724A57">
      <w:pPr>
        <w:numPr>
          <w:ilvl w:val="1"/>
          <w:numId w:val="7"/>
        </w:numPr>
        <w:tabs>
          <w:tab w:val="left" w:pos="1134"/>
        </w:tabs>
        <w:ind w:left="0" w:firstLine="567"/>
        <w:jc w:val="both"/>
        <w:rPr>
          <w:sz w:val="2"/>
          <w:szCs w:val="2"/>
        </w:rPr>
      </w:pPr>
      <w: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(додаткова угода)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D639C5" w:rsidRDefault="00724A57">
      <w:pPr>
        <w:numPr>
          <w:ilvl w:val="1"/>
          <w:numId w:val="7"/>
        </w:numPr>
        <w:tabs>
          <w:tab w:val="left" w:pos="1134"/>
        </w:tabs>
        <w:ind w:left="0" w:firstLine="567"/>
        <w:jc w:val="both"/>
        <w:rPr>
          <w:sz w:val="2"/>
          <w:szCs w:val="2"/>
        </w:rPr>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9.5. Зміна або розірвання Договору здійснюється з урахуванням положень законодавства.</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9.6. Зміна Договору здійснюється шляхом зміни або доповнення його умов за ініціативою будь-якої Сторони на підставі додаткової угоди. Додаткова угода є невід'ємною частиною Договору.</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9.7. Замовник має право в односторонньому порядку розірвати Договір, надіславши повідомлення Підряднику, у разі:</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9.7.1. прийняття судом постанови про визнання Підрядника банкрутом;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9.7.2. якщо Підрядник за своєї вини: не розпочав виконання робіт протягом 30 днів з дня, коли він повинен згідно з Договором розпочати їх виконання;</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9.7.3. виконав роботи з істотними недоліками і не забезпечив їх усунення у визначений Замовником строк;</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9.8. Датою розірвання Договору буде вважатися дата, вказана в повідомленні Замовника про розірвання Договору.</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9.9. Сторонам заборонено здійснювати відступлення права вимоги за Договором.</w:t>
      </w:r>
    </w:p>
    <w:p w:rsidR="00D639C5" w:rsidRDefault="00D639C5">
      <w:pPr>
        <w:tabs>
          <w:tab w:val="left" w:pos="6576"/>
        </w:tabs>
        <w:rPr>
          <w:sz w:val="2"/>
          <w:szCs w:val="2"/>
        </w:rPr>
      </w:pPr>
    </w:p>
    <w:p w:rsidR="00D639C5" w:rsidRDefault="00724A57">
      <w:pPr>
        <w:widowControl w:val="0"/>
        <w:pBdr>
          <w:top w:val="nil"/>
          <w:left w:val="nil"/>
          <w:bottom w:val="nil"/>
          <w:right w:val="nil"/>
          <w:between w:val="nil"/>
        </w:pBdr>
        <w:jc w:val="center"/>
        <w:rPr>
          <w:b/>
          <w:color w:val="000000"/>
          <w:sz w:val="22"/>
          <w:szCs w:val="22"/>
        </w:rPr>
      </w:pPr>
      <w:r>
        <w:rPr>
          <w:b/>
          <w:color w:val="000000"/>
          <w:sz w:val="22"/>
          <w:szCs w:val="22"/>
        </w:rPr>
        <w:t>10. Залучення субпідрядних організацій.</w:t>
      </w:r>
    </w:p>
    <w:p w:rsidR="00D639C5" w:rsidRDefault="00724A57">
      <w:pPr>
        <w:widowControl w:val="0"/>
        <w:pBdr>
          <w:top w:val="nil"/>
          <w:left w:val="nil"/>
          <w:bottom w:val="nil"/>
          <w:right w:val="nil"/>
          <w:between w:val="nil"/>
        </w:pBdr>
        <w:jc w:val="both"/>
        <w:rPr>
          <w:color w:val="000000"/>
        </w:rPr>
      </w:pPr>
      <w:r>
        <w:rPr>
          <w:color w:val="000000"/>
        </w:rPr>
        <w:t xml:space="preserve">10.1. Підрядник ____________ (планує/не планує) залучати до виконання робіт субпідрядні організації. </w:t>
      </w:r>
    </w:p>
    <w:p w:rsidR="00D639C5" w:rsidRDefault="00724A57">
      <w:pPr>
        <w:widowControl w:val="0"/>
        <w:pBdr>
          <w:top w:val="nil"/>
          <w:left w:val="nil"/>
          <w:bottom w:val="nil"/>
          <w:right w:val="nil"/>
          <w:between w:val="nil"/>
        </w:pBdr>
        <w:jc w:val="both"/>
        <w:rPr>
          <w:color w:val="000000"/>
        </w:rPr>
      </w:pPr>
      <w:r>
        <w:rPr>
          <w:color w:val="000000"/>
        </w:rPr>
        <w:t xml:space="preserve">10.2. Підрядник відповідає за результати роботи субпідрядних організацій, створює умови та здійснює контроль за виконанням ними договірних зобов’язань. </w:t>
      </w:r>
    </w:p>
    <w:p w:rsidR="00D639C5" w:rsidRDefault="00724A57">
      <w:pPr>
        <w:widowControl w:val="0"/>
        <w:pBdr>
          <w:top w:val="nil"/>
          <w:left w:val="nil"/>
          <w:bottom w:val="nil"/>
          <w:right w:val="nil"/>
          <w:between w:val="nil"/>
        </w:pBdr>
        <w:jc w:val="both"/>
        <w:rPr>
          <w:color w:val="000000"/>
        </w:rPr>
      </w:pPr>
      <w:r>
        <w:rPr>
          <w:color w:val="000000"/>
        </w:rPr>
        <w:t xml:space="preserve">10.3. Підрядник письмово погоджує із Замовником питання про залучення до виконання робіт субпідрядних організацій – інших, ніж ті, які були зазначені Підрядником у тендерній пропозиції. Замовник може відмовити у такому погодженні з письмовим обґрунтуванням свого рішення. </w:t>
      </w:r>
    </w:p>
    <w:p w:rsidR="00D639C5" w:rsidRDefault="00D639C5">
      <w:pPr>
        <w:widowControl w:val="0"/>
        <w:pBdr>
          <w:top w:val="nil"/>
          <w:left w:val="nil"/>
          <w:bottom w:val="nil"/>
          <w:right w:val="nil"/>
          <w:between w:val="nil"/>
        </w:pBdr>
        <w:shd w:val="clear" w:color="auto" w:fill="FFFFFF"/>
        <w:ind w:firstLine="426"/>
        <w:jc w:val="center"/>
        <w:rPr>
          <w:b/>
          <w:color w:val="000000"/>
        </w:rPr>
      </w:pPr>
    </w:p>
    <w:p w:rsidR="00D639C5" w:rsidRDefault="00724A57">
      <w:pPr>
        <w:widowControl w:val="0"/>
        <w:pBdr>
          <w:top w:val="nil"/>
          <w:left w:val="nil"/>
          <w:bottom w:val="nil"/>
          <w:right w:val="nil"/>
          <w:between w:val="nil"/>
        </w:pBdr>
        <w:shd w:val="clear" w:color="auto" w:fill="FFFFFF"/>
        <w:ind w:firstLine="426"/>
        <w:jc w:val="center"/>
        <w:rPr>
          <w:b/>
          <w:color w:val="000000"/>
        </w:rPr>
      </w:pPr>
      <w:r>
        <w:rPr>
          <w:b/>
          <w:color w:val="000000"/>
        </w:rPr>
        <w:t>11. Обставини непереборної сили</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 xml:space="preserve">11.1. Сторони звільняються від відповідальності за невиконання або неналежне виконання </w:t>
      </w:r>
      <w:r>
        <w:rPr>
          <w:color w:val="000000"/>
        </w:rPr>
        <w:lastRenderedPageBreak/>
        <w:t>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11.2. Сторона, що не може виконувати зобов’язання за цим Договором у разі виникнення обставин непереборної сили, повинна протягом 7 (семи) робочих днів з моменту їх виникнення повідомити про це іншу сторону у письмовій формі.</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11.3. Доказом наявності обставин непереборної сили та строку їх дії є документи, видані Торгово-промисловою палатою України та/або іншими уповноваженими на це органами.</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11.4. У разі коли строк дії обставин непереборної сили подовжується більш як 60 (шістдесят) днів, кожна із Сторін в установленому порядку має право розірвати цей Договір.</w:t>
      </w:r>
    </w:p>
    <w:p w:rsidR="00D639C5" w:rsidRDefault="00D639C5">
      <w:pPr>
        <w:widowControl w:val="0"/>
        <w:pBdr>
          <w:top w:val="nil"/>
          <w:left w:val="nil"/>
          <w:bottom w:val="nil"/>
          <w:right w:val="nil"/>
          <w:between w:val="nil"/>
        </w:pBdr>
        <w:shd w:val="clear" w:color="auto" w:fill="FFFFFF"/>
        <w:ind w:firstLine="426"/>
        <w:jc w:val="center"/>
        <w:rPr>
          <w:b/>
          <w:color w:val="000000"/>
        </w:rPr>
      </w:pPr>
    </w:p>
    <w:p w:rsidR="00D639C5" w:rsidRDefault="00724A57">
      <w:pPr>
        <w:widowControl w:val="0"/>
        <w:pBdr>
          <w:top w:val="nil"/>
          <w:left w:val="nil"/>
          <w:bottom w:val="nil"/>
          <w:right w:val="nil"/>
          <w:between w:val="nil"/>
        </w:pBdr>
        <w:shd w:val="clear" w:color="auto" w:fill="FFFFFF"/>
        <w:ind w:firstLine="426"/>
        <w:jc w:val="center"/>
        <w:rPr>
          <w:b/>
          <w:color w:val="000000"/>
        </w:rPr>
      </w:pPr>
      <w:r>
        <w:rPr>
          <w:b/>
          <w:color w:val="000000"/>
        </w:rPr>
        <w:t>12. Строк дії Договору</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12.1. Цей Договір набирає чинності з моменту підписання Сторонами та діє до 31.12.2023 р.</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12.2. В частині виконання гарантійних зобов’язань та відповідальності за їх невиконання умови Договору залишаються дійсними впродовж гарантійних строків.</w:t>
      </w:r>
    </w:p>
    <w:p w:rsidR="00D639C5" w:rsidRDefault="00D639C5">
      <w:pPr>
        <w:widowControl w:val="0"/>
        <w:pBdr>
          <w:top w:val="nil"/>
          <w:left w:val="nil"/>
          <w:bottom w:val="nil"/>
          <w:right w:val="nil"/>
          <w:between w:val="nil"/>
        </w:pBdr>
        <w:shd w:val="clear" w:color="auto" w:fill="FFFFFF"/>
        <w:ind w:firstLine="426"/>
        <w:rPr>
          <w:color w:val="000000"/>
        </w:rPr>
      </w:pPr>
    </w:p>
    <w:p w:rsidR="00D639C5" w:rsidRDefault="00724A57">
      <w:pPr>
        <w:widowControl w:val="0"/>
        <w:pBdr>
          <w:top w:val="nil"/>
          <w:left w:val="nil"/>
          <w:bottom w:val="nil"/>
          <w:right w:val="nil"/>
          <w:between w:val="nil"/>
        </w:pBdr>
        <w:shd w:val="clear" w:color="auto" w:fill="FFFFFF"/>
        <w:ind w:firstLine="426"/>
        <w:jc w:val="center"/>
        <w:rPr>
          <w:b/>
          <w:color w:val="000000"/>
        </w:rPr>
      </w:pPr>
      <w:r>
        <w:rPr>
          <w:b/>
          <w:color w:val="000000"/>
        </w:rPr>
        <w:t>13. Інші умови Договору</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13.1. З питань, що не передбачені даним Договором, сторони керуються діючим законодавством України.</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13.2.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13.3. Підрядник підтверджує, що він має усі необхідні дозволи (ліцензії), для належного виконання своїх зобов’язань за Договором.</w:t>
      </w:r>
    </w:p>
    <w:p w:rsidR="00D639C5" w:rsidRDefault="00724A57">
      <w:pPr>
        <w:widowControl w:val="0"/>
        <w:pBdr>
          <w:top w:val="nil"/>
          <w:left w:val="nil"/>
          <w:bottom w:val="nil"/>
          <w:right w:val="nil"/>
          <w:between w:val="nil"/>
        </w:pBdr>
        <w:shd w:val="clear" w:color="auto" w:fill="FFFFFF"/>
        <w:ind w:firstLine="425"/>
        <w:jc w:val="both"/>
        <w:rPr>
          <w:color w:val="000000"/>
        </w:rPr>
      </w:pPr>
      <w:r>
        <w:rPr>
          <w:color w:val="000000"/>
        </w:rPr>
        <w:t xml:space="preserve">13.4. Усі виправлення за текстом даного Договору мають юридичну силу лише при взаємному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13.5. Жодна із Сторін не має права передавати права та обов’язки за даним Договором третій особі без отримання письмової згоди іншої сторони.</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13.6. Даний Договір складено українською мовою у 2 примірниках, які мають однакову юридичну силу і зберігаються у кожної із сторін.</w:t>
      </w:r>
    </w:p>
    <w:p w:rsidR="00D639C5" w:rsidRDefault="00724A57">
      <w:pPr>
        <w:widowControl w:val="0"/>
        <w:pBdr>
          <w:top w:val="nil"/>
          <w:left w:val="nil"/>
          <w:bottom w:val="nil"/>
          <w:right w:val="nil"/>
          <w:between w:val="nil"/>
        </w:pBdr>
        <w:shd w:val="clear" w:color="auto" w:fill="FFFFFF"/>
        <w:ind w:firstLine="426"/>
        <w:jc w:val="both"/>
        <w:rPr>
          <w:color w:val="000000"/>
        </w:rPr>
      </w:pPr>
      <w:r>
        <w:rPr>
          <w:color w:val="000000"/>
        </w:rPr>
        <w:t>13.7. З усіх питань, що не врегульовані даним Договором, Сторони керуються чинним законодавством України.</w:t>
      </w:r>
    </w:p>
    <w:p w:rsidR="00D639C5" w:rsidRDefault="00D639C5">
      <w:pPr>
        <w:widowControl w:val="0"/>
        <w:pBdr>
          <w:top w:val="nil"/>
          <w:left w:val="nil"/>
          <w:bottom w:val="nil"/>
          <w:right w:val="nil"/>
          <w:between w:val="nil"/>
        </w:pBdr>
        <w:shd w:val="clear" w:color="auto" w:fill="FFFFFF"/>
        <w:ind w:firstLine="426"/>
        <w:jc w:val="both"/>
        <w:rPr>
          <w:color w:val="000000"/>
        </w:rPr>
      </w:pPr>
    </w:p>
    <w:p w:rsidR="00D639C5" w:rsidRDefault="00724A57">
      <w:pPr>
        <w:jc w:val="center"/>
        <w:rPr>
          <w:b/>
        </w:rPr>
      </w:pPr>
      <w:r>
        <w:rPr>
          <w:b/>
        </w:rPr>
        <w:t>14. Антикорупційне застереження</w:t>
      </w:r>
    </w:p>
    <w:p w:rsidR="00D639C5" w:rsidRDefault="00724A57">
      <w:pPr>
        <w:ind w:firstLine="360"/>
        <w:jc w:val="both"/>
        <w:rPr>
          <w:sz w:val="2"/>
          <w:szCs w:val="2"/>
        </w:rPr>
      </w:pPr>
      <w:r>
        <w:t>14.1.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D639C5" w:rsidRDefault="00724A57">
      <w:pPr>
        <w:ind w:firstLine="360"/>
        <w:jc w:val="both"/>
        <w:rPr>
          <w:sz w:val="2"/>
          <w:szCs w:val="2"/>
        </w:rPr>
      </w:pPr>
      <w:r>
        <w:t xml:space="preserve">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w:t>
      </w:r>
      <w:r>
        <w:lastRenderedPageBreak/>
        <w:t>вказаної особи / осіб, така Сторона має право направити іншій Стороні вимогу надати пояснення з цього приводу.</w:t>
      </w:r>
    </w:p>
    <w:p w:rsidR="00D639C5" w:rsidRDefault="00D639C5">
      <w:pPr>
        <w:widowControl w:val="0"/>
        <w:pBdr>
          <w:top w:val="nil"/>
          <w:left w:val="nil"/>
          <w:bottom w:val="nil"/>
          <w:right w:val="nil"/>
          <w:between w:val="nil"/>
        </w:pBdr>
        <w:shd w:val="clear" w:color="auto" w:fill="FFFFFF"/>
        <w:ind w:firstLine="426"/>
        <w:jc w:val="both"/>
        <w:rPr>
          <w:color w:val="000000"/>
        </w:rPr>
      </w:pPr>
    </w:p>
    <w:p w:rsidR="00D639C5" w:rsidRDefault="00724A57">
      <w:pPr>
        <w:widowControl w:val="0"/>
        <w:pBdr>
          <w:top w:val="nil"/>
          <w:left w:val="nil"/>
          <w:bottom w:val="nil"/>
          <w:right w:val="nil"/>
          <w:between w:val="nil"/>
        </w:pBdr>
        <w:shd w:val="clear" w:color="auto" w:fill="FFFFFF"/>
        <w:ind w:firstLine="709"/>
        <w:jc w:val="center"/>
        <w:rPr>
          <w:b/>
          <w:color w:val="000000"/>
        </w:rPr>
      </w:pPr>
      <w:r>
        <w:rPr>
          <w:b/>
          <w:color w:val="000000"/>
        </w:rPr>
        <w:t>15. Додатки до Договору</w:t>
      </w:r>
    </w:p>
    <w:p w:rsidR="00D639C5" w:rsidRDefault="00724A57">
      <w:pPr>
        <w:widowControl w:val="0"/>
        <w:pBdr>
          <w:top w:val="nil"/>
          <w:left w:val="nil"/>
          <w:bottom w:val="nil"/>
          <w:right w:val="nil"/>
          <w:between w:val="nil"/>
        </w:pBdr>
        <w:shd w:val="clear" w:color="auto" w:fill="FFFFFF"/>
        <w:ind w:firstLine="426"/>
        <w:rPr>
          <w:color w:val="000000"/>
        </w:rPr>
      </w:pPr>
      <w:r>
        <w:rPr>
          <w:color w:val="000000"/>
        </w:rPr>
        <w:t>15.1. Додаток 1. Договірна ціна.</w:t>
      </w:r>
    </w:p>
    <w:p w:rsidR="00D639C5" w:rsidRDefault="00724A57">
      <w:pPr>
        <w:widowControl w:val="0"/>
        <w:pBdr>
          <w:top w:val="nil"/>
          <w:left w:val="nil"/>
          <w:bottom w:val="nil"/>
          <w:right w:val="nil"/>
          <w:between w:val="nil"/>
        </w:pBdr>
        <w:shd w:val="clear" w:color="auto" w:fill="FFFFFF"/>
        <w:ind w:firstLine="426"/>
        <w:rPr>
          <w:color w:val="000000"/>
        </w:rPr>
      </w:pPr>
      <w:r>
        <w:rPr>
          <w:color w:val="000000"/>
        </w:rPr>
        <w:t>15.2. Додаток 2. Графік виконання робіт</w:t>
      </w:r>
    </w:p>
    <w:p w:rsidR="00D639C5" w:rsidRDefault="00D639C5">
      <w:pPr>
        <w:widowControl w:val="0"/>
        <w:pBdr>
          <w:top w:val="nil"/>
          <w:left w:val="nil"/>
          <w:bottom w:val="nil"/>
          <w:right w:val="nil"/>
          <w:between w:val="nil"/>
        </w:pBdr>
        <w:shd w:val="clear" w:color="auto" w:fill="FFFFFF"/>
        <w:ind w:firstLine="426"/>
        <w:rPr>
          <w:color w:val="000000"/>
        </w:rPr>
      </w:pPr>
    </w:p>
    <w:p w:rsidR="00D639C5" w:rsidRDefault="00D639C5">
      <w:pPr>
        <w:widowControl w:val="0"/>
        <w:pBdr>
          <w:top w:val="nil"/>
          <w:left w:val="nil"/>
          <w:bottom w:val="nil"/>
          <w:right w:val="nil"/>
          <w:between w:val="nil"/>
        </w:pBdr>
        <w:shd w:val="clear" w:color="auto" w:fill="FFFFFF"/>
        <w:ind w:left="426" w:firstLine="141"/>
        <w:jc w:val="center"/>
        <w:rPr>
          <w:b/>
          <w:color w:val="000000"/>
        </w:rPr>
      </w:pPr>
    </w:p>
    <w:p w:rsidR="00D639C5" w:rsidRDefault="00724A57">
      <w:pPr>
        <w:widowControl w:val="0"/>
        <w:pBdr>
          <w:top w:val="nil"/>
          <w:left w:val="nil"/>
          <w:bottom w:val="nil"/>
          <w:right w:val="nil"/>
          <w:between w:val="nil"/>
        </w:pBdr>
        <w:shd w:val="clear" w:color="auto" w:fill="FFFFFF"/>
        <w:ind w:left="426" w:firstLine="141"/>
        <w:jc w:val="center"/>
        <w:rPr>
          <w:b/>
          <w:color w:val="000000"/>
        </w:rPr>
      </w:pPr>
      <w:r>
        <w:rPr>
          <w:b/>
          <w:color w:val="000000"/>
        </w:rPr>
        <w:t>Адреси, реквізити і підписи Сторін</w:t>
      </w:r>
    </w:p>
    <w:p w:rsidR="00D639C5" w:rsidRDefault="00D639C5">
      <w:pPr>
        <w:widowControl w:val="0"/>
        <w:pBdr>
          <w:top w:val="nil"/>
          <w:left w:val="nil"/>
          <w:bottom w:val="nil"/>
          <w:right w:val="nil"/>
          <w:between w:val="nil"/>
        </w:pBdr>
        <w:shd w:val="clear" w:color="auto" w:fill="FFFFFF"/>
        <w:ind w:left="426" w:firstLine="141"/>
        <w:jc w:val="both"/>
        <w:rPr>
          <w:b/>
          <w:color w:val="000000"/>
        </w:rPr>
      </w:pPr>
    </w:p>
    <w:tbl>
      <w:tblPr>
        <w:tblStyle w:val="ac"/>
        <w:tblW w:w="9964" w:type="dxa"/>
        <w:tblInd w:w="0" w:type="dxa"/>
        <w:tblLayout w:type="fixed"/>
        <w:tblLook w:val="0000" w:firstRow="0" w:lastRow="0" w:firstColumn="0" w:lastColumn="0" w:noHBand="0" w:noVBand="0"/>
      </w:tblPr>
      <w:tblGrid>
        <w:gridCol w:w="5421"/>
        <w:gridCol w:w="4543"/>
      </w:tblGrid>
      <w:tr w:rsidR="00D639C5">
        <w:trPr>
          <w:trHeight w:val="892"/>
        </w:trPr>
        <w:tc>
          <w:tcPr>
            <w:tcW w:w="5421" w:type="dxa"/>
            <w:shd w:val="clear" w:color="auto" w:fill="FFFFFF"/>
          </w:tcPr>
          <w:p w:rsidR="00D639C5" w:rsidRDefault="00724A57">
            <w:pPr>
              <w:widowControl w:val="0"/>
              <w:pBdr>
                <w:top w:val="nil"/>
                <w:left w:val="nil"/>
                <w:bottom w:val="nil"/>
                <w:right w:val="nil"/>
                <w:between w:val="nil"/>
              </w:pBdr>
              <w:shd w:val="clear" w:color="auto" w:fill="FFFFFF"/>
              <w:ind w:left="426" w:firstLine="141"/>
              <w:rPr>
                <w:b/>
                <w:color w:val="000000"/>
              </w:rPr>
            </w:pPr>
            <w:r>
              <w:rPr>
                <w:b/>
                <w:color w:val="000000"/>
              </w:rPr>
              <w:t xml:space="preserve">      ЗАМОВНИК</w:t>
            </w:r>
          </w:p>
          <w:p w:rsidR="00D639C5" w:rsidRDefault="00724A57">
            <w:pPr>
              <w:widowControl w:val="0"/>
              <w:pBdr>
                <w:top w:val="nil"/>
                <w:left w:val="nil"/>
                <w:bottom w:val="nil"/>
                <w:right w:val="nil"/>
                <w:between w:val="nil"/>
              </w:pBdr>
              <w:shd w:val="clear" w:color="auto" w:fill="FFFFFF"/>
              <w:ind w:left="426"/>
              <w:rPr>
                <w:color w:val="000000"/>
              </w:rPr>
            </w:pPr>
            <w:r>
              <w:rPr>
                <w:color w:val="000000"/>
              </w:rPr>
              <w:t xml:space="preserve">5 державний пожежно-рятувальний загін Головного управління ДСНС України у Рівненській області </w:t>
            </w:r>
          </w:p>
          <w:p w:rsidR="00D639C5" w:rsidRDefault="00D639C5">
            <w:pPr>
              <w:widowControl w:val="0"/>
              <w:pBdr>
                <w:top w:val="nil"/>
                <w:left w:val="nil"/>
                <w:bottom w:val="nil"/>
                <w:right w:val="nil"/>
                <w:between w:val="nil"/>
              </w:pBdr>
              <w:shd w:val="clear" w:color="auto" w:fill="FFFFFF"/>
              <w:ind w:left="426"/>
              <w:rPr>
                <w:color w:val="000000"/>
              </w:rPr>
            </w:pPr>
          </w:p>
          <w:p w:rsidR="00D639C5" w:rsidRDefault="00724A57">
            <w:pPr>
              <w:widowControl w:val="0"/>
              <w:pBdr>
                <w:top w:val="nil"/>
                <w:left w:val="nil"/>
                <w:bottom w:val="nil"/>
                <w:right w:val="nil"/>
                <w:between w:val="nil"/>
              </w:pBdr>
              <w:shd w:val="clear" w:color="auto" w:fill="FFFFFF"/>
              <w:ind w:left="426"/>
              <w:rPr>
                <w:color w:val="000000"/>
              </w:rPr>
            </w:pPr>
            <w:r>
              <w:rPr>
                <w:color w:val="000000"/>
              </w:rPr>
              <w:t>Україна, 34500, м. Сарни, вул. Белгородська,41, ЄДРПОУ 38791081</w:t>
            </w:r>
          </w:p>
          <w:p w:rsidR="00D639C5" w:rsidRDefault="00724A57">
            <w:pPr>
              <w:widowControl w:val="0"/>
              <w:pBdr>
                <w:top w:val="nil"/>
                <w:left w:val="nil"/>
                <w:bottom w:val="nil"/>
                <w:right w:val="nil"/>
                <w:between w:val="nil"/>
              </w:pBdr>
              <w:shd w:val="clear" w:color="auto" w:fill="FFFFFF"/>
              <w:ind w:left="426"/>
              <w:rPr>
                <w:color w:val="000000"/>
              </w:rPr>
            </w:pPr>
            <w:r>
              <w:rPr>
                <w:color w:val="000000"/>
              </w:rPr>
              <w:t xml:space="preserve">UA__________________________ </w:t>
            </w:r>
          </w:p>
          <w:p w:rsidR="00D639C5" w:rsidRDefault="00724A57">
            <w:pPr>
              <w:widowControl w:val="0"/>
              <w:pBdr>
                <w:top w:val="nil"/>
                <w:left w:val="nil"/>
                <w:bottom w:val="nil"/>
                <w:right w:val="nil"/>
                <w:between w:val="nil"/>
              </w:pBdr>
              <w:shd w:val="clear" w:color="auto" w:fill="FFFFFF"/>
              <w:ind w:left="426"/>
              <w:rPr>
                <w:color w:val="000000"/>
              </w:rPr>
            </w:pPr>
            <w:r>
              <w:rPr>
                <w:color w:val="000000"/>
              </w:rPr>
              <w:t>в ДКСУ м.Київ</w:t>
            </w:r>
          </w:p>
          <w:p w:rsidR="00D639C5" w:rsidRDefault="00724A57">
            <w:pPr>
              <w:widowControl w:val="0"/>
              <w:pBdr>
                <w:top w:val="nil"/>
                <w:left w:val="nil"/>
                <w:bottom w:val="nil"/>
                <w:right w:val="nil"/>
                <w:between w:val="nil"/>
              </w:pBdr>
              <w:shd w:val="clear" w:color="auto" w:fill="FFFFFF"/>
              <w:ind w:left="426"/>
              <w:rPr>
                <w:color w:val="000000"/>
              </w:rPr>
            </w:pPr>
            <w:r>
              <w:rPr>
                <w:color w:val="000000"/>
              </w:rPr>
              <w:t xml:space="preserve">UA__________________________ </w:t>
            </w:r>
          </w:p>
          <w:p w:rsidR="00D639C5" w:rsidRDefault="00724A57">
            <w:pPr>
              <w:widowControl w:val="0"/>
              <w:pBdr>
                <w:top w:val="nil"/>
                <w:left w:val="nil"/>
                <w:bottom w:val="nil"/>
                <w:right w:val="nil"/>
                <w:between w:val="nil"/>
              </w:pBdr>
              <w:shd w:val="clear" w:color="auto" w:fill="FFFFFF"/>
              <w:ind w:left="426"/>
              <w:rPr>
                <w:color w:val="000000"/>
              </w:rPr>
            </w:pPr>
            <w:r>
              <w:rPr>
                <w:color w:val="000000"/>
              </w:rPr>
              <w:t xml:space="preserve">в </w:t>
            </w:r>
          </w:p>
          <w:p w:rsidR="00D639C5" w:rsidRDefault="00724A57">
            <w:pPr>
              <w:widowControl w:val="0"/>
              <w:pBdr>
                <w:top w:val="nil"/>
                <w:left w:val="nil"/>
                <w:bottom w:val="nil"/>
                <w:right w:val="nil"/>
                <w:between w:val="nil"/>
              </w:pBdr>
              <w:shd w:val="clear" w:color="auto" w:fill="FFFFFF"/>
              <w:ind w:left="426"/>
              <w:rPr>
                <w:color w:val="000000"/>
              </w:rPr>
            </w:pPr>
            <w:r>
              <w:rPr>
                <w:color w:val="000000"/>
              </w:rPr>
              <w:t xml:space="preserve">телефон  </w:t>
            </w:r>
          </w:p>
          <w:p w:rsidR="00D639C5" w:rsidRDefault="00724A57">
            <w:pPr>
              <w:widowControl w:val="0"/>
              <w:pBdr>
                <w:top w:val="nil"/>
                <w:left w:val="nil"/>
                <w:bottom w:val="nil"/>
                <w:right w:val="nil"/>
                <w:between w:val="nil"/>
              </w:pBdr>
              <w:shd w:val="clear" w:color="auto" w:fill="FFFFFF"/>
              <w:ind w:left="426"/>
              <w:rPr>
                <w:color w:val="000000"/>
              </w:rPr>
            </w:pPr>
            <w:r>
              <w:rPr>
                <w:color w:val="000000"/>
              </w:rPr>
              <w:t xml:space="preserve">ел. адреса: </w:t>
            </w:r>
          </w:p>
          <w:p w:rsidR="00D639C5" w:rsidRDefault="00D639C5">
            <w:pPr>
              <w:widowControl w:val="0"/>
              <w:pBdr>
                <w:top w:val="nil"/>
                <w:left w:val="nil"/>
                <w:bottom w:val="nil"/>
                <w:right w:val="nil"/>
                <w:between w:val="nil"/>
              </w:pBdr>
              <w:shd w:val="clear" w:color="auto" w:fill="FFFFFF"/>
              <w:ind w:left="426" w:firstLine="141"/>
              <w:jc w:val="both"/>
              <w:rPr>
                <w:color w:val="000000"/>
              </w:rPr>
            </w:pPr>
          </w:p>
          <w:p w:rsidR="00D639C5" w:rsidRDefault="00724A57">
            <w:pPr>
              <w:widowControl w:val="0"/>
              <w:pBdr>
                <w:top w:val="nil"/>
                <w:left w:val="nil"/>
                <w:bottom w:val="nil"/>
                <w:right w:val="nil"/>
                <w:between w:val="nil"/>
              </w:pBdr>
              <w:shd w:val="clear" w:color="auto" w:fill="FFFFFF"/>
              <w:ind w:left="426"/>
              <w:jc w:val="both"/>
              <w:rPr>
                <w:color w:val="000000"/>
              </w:rPr>
            </w:pPr>
            <w:r>
              <w:rPr>
                <w:color w:val="000000"/>
              </w:rPr>
              <w:t>Начальник ________Олександр ШАХНО</w:t>
            </w:r>
          </w:p>
          <w:p w:rsidR="00D639C5" w:rsidRDefault="00724A57">
            <w:pPr>
              <w:widowControl w:val="0"/>
              <w:pBdr>
                <w:top w:val="nil"/>
                <w:left w:val="nil"/>
                <w:bottom w:val="nil"/>
                <w:right w:val="nil"/>
                <w:between w:val="nil"/>
              </w:pBdr>
              <w:shd w:val="clear" w:color="auto" w:fill="FFFFFF"/>
              <w:ind w:left="426"/>
              <w:jc w:val="both"/>
              <w:rPr>
                <w:color w:val="000000"/>
              </w:rPr>
            </w:pPr>
            <w:r>
              <w:rPr>
                <w:color w:val="000000"/>
              </w:rPr>
              <w:t>м.п.</w:t>
            </w:r>
          </w:p>
        </w:tc>
        <w:tc>
          <w:tcPr>
            <w:tcW w:w="4543" w:type="dxa"/>
            <w:shd w:val="clear" w:color="auto" w:fill="FFFFFF"/>
          </w:tcPr>
          <w:p w:rsidR="00D639C5" w:rsidRDefault="00724A57">
            <w:pPr>
              <w:widowControl w:val="0"/>
              <w:pBdr>
                <w:top w:val="nil"/>
                <w:left w:val="nil"/>
                <w:bottom w:val="nil"/>
                <w:right w:val="nil"/>
                <w:between w:val="nil"/>
              </w:pBdr>
              <w:shd w:val="clear" w:color="auto" w:fill="FFFFFF"/>
              <w:ind w:left="426" w:firstLine="141"/>
              <w:jc w:val="both"/>
              <w:rPr>
                <w:b/>
                <w:color w:val="000000"/>
              </w:rPr>
            </w:pPr>
            <w:r>
              <w:rPr>
                <w:b/>
                <w:color w:val="000000"/>
              </w:rPr>
              <w:t>ПІДРЯДНИК</w:t>
            </w:r>
          </w:p>
        </w:tc>
      </w:tr>
    </w:tbl>
    <w:p w:rsidR="00D639C5" w:rsidRDefault="00D639C5">
      <w:pPr>
        <w:shd w:val="clear" w:color="auto" w:fill="FFFFFF"/>
        <w:ind w:right="-141"/>
        <w:rPr>
          <w:sz w:val="2"/>
          <w:szCs w:val="2"/>
        </w:rPr>
      </w:pPr>
    </w:p>
    <w:p w:rsidR="00D639C5" w:rsidRDefault="00D639C5">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639C5" w:rsidRDefault="00D639C5">
      <w:pPr>
        <w:pBdr>
          <w:top w:val="nil"/>
          <w:left w:val="nil"/>
          <w:bottom w:val="nil"/>
          <w:right w:val="nil"/>
          <w:between w:val="nil"/>
        </w:pBdr>
        <w:jc w:val="both"/>
        <w:rPr>
          <w:color w:val="000000"/>
          <w:sz w:val="22"/>
          <w:szCs w:val="22"/>
        </w:rPr>
      </w:pPr>
    </w:p>
    <w:sectPr w:rsidR="00D639C5">
      <w:headerReference w:type="default" r:id="rId27"/>
      <w:footerReference w:type="default" r:id="rId28"/>
      <w:pgSz w:w="11906" w:h="16838"/>
      <w:pgMar w:top="850" w:right="850" w:bottom="850"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51F" w:rsidRDefault="00E0051F">
      <w:r>
        <w:separator/>
      </w:r>
    </w:p>
  </w:endnote>
  <w:endnote w:type="continuationSeparator" w:id="0">
    <w:p w:rsidR="00E0051F" w:rsidRDefault="00E0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52" w:rsidRDefault="00054A52">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5B0EA8">
      <w:rPr>
        <w:noProof/>
        <w:color w:val="000000"/>
      </w:rPr>
      <w:t>33</w:t>
    </w:r>
    <w:r>
      <w:rPr>
        <w:color w:val="000000"/>
      </w:rPr>
      <w:fldChar w:fldCharType="end"/>
    </w:r>
  </w:p>
  <w:p w:rsidR="00054A52" w:rsidRDefault="00054A52">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51F" w:rsidRDefault="00E0051F">
      <w:r>
        <w:separator/>
      </w:r>
    </w:p>
  </w:footnote>
  <w:footnote w:type="continuationSeparator" w:id="0">
    <w:p w:rsidR="00E0051F" w:rsidRDefault="00E00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52" w:rsidRDefault="00054A52">
    <w:pPr>
      <w:tabs>
        <w:tab w:val="center" w:pos="4564"/>
        <w:tab w:val="right" w:pos="8528"/>
      </w:tabs>
      <w:rPr>
        <w:sz w:val="16"/>
        <w:szCs w:val="16"/>
      </w:rPr>
    </w:pPr>
    <w:r>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6239C"/>
    <w:multiLevelType w:val="multilevel"/>
    <w:tmpl w:val="8CC87BEE"/>
    <w:lvl w:ilvl="0">
      <w:start w:val="2"/>
      <w:numFmt w:val="bullet"/>
      <w:lvlText w:val="-"/>
      <w:lvlJc w:val="left"/>
      <w:pPr>
        <w:ind w:left="720" w:hanging="360"/>
      </w:pPr>
      <w:rPr>
        <w:rFonts w:ascii="Calibri" w:eastAsia="Calibri" w:hAnsi="Calibri"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E35322"/>
    <w:multiLevelType w:val="multilevel"/>
    <w:tmpl w:val="2102A31E"/>
    <w:lvl w:ilvl="0">
      <w:start w:val="1"/>
      <w:numFmt w:val="decimal"/>
      <w:lvlText w:val="%1."/>
      <w:lvlJc w:val="left"/>
      <w:pPr>
        <w:ind w:left="720" w:hanging="360"/>
      </w:pPr>
    </w:lvl>
    <w:lvl w:ilvl="1">
      <w:start w:val="1"/>
      <w:numFmt w:val="decimal"/>
      <w:lvlText w:val="%1.%2."/>
      <w:lvlJc w:val="left"/>
      <w:pPr>
        <w:ind w:left="360" w:hanging="360"/>
      </w:pPr>
      <w:rPr>
        <w:b w:val="0"/>
      </w:rPr>
    </w:lvl>
    <w:lvl w:ilvl="2">
      <w:start w:val="1"/>
      <w:numFmt w:val="decimal"/>
      <w:lvlText w:val="%1.%2.%3."/>
      <w:lvlJc w:val="left"/>
      <w:pPr>
        <w:ind w:left="1800" w:hanging="720"/>
      </w:pPr>
      <w:rPr>
        <w:b w:val="0"/>
      </w:rPr>
    </w:lvl>
    <w:lvl w:ilvl="3">
      <w:start w:val="1"/>
      <w:numFmt w:val="decimal"/>
      <w:lvlText w:val="%1.%2.%3.%4."/>
      <w:lvlJc w:val="left"/>
      <w:pPr>
        <w:ind w:left="2160" w:hanging="720"/>
      </w:pPr>
      <w:rPr>
        <w:b w:val="0"/>
      </w:rPr>
    </w:lvl>
    <w:lvl w:ilvl="4">
      <w:start w:val="1"/>
      <w:numFmt w:val="decimal"/>
      <w:lvlText w:val="%1.%2.%3.%4.%5."/>
      <w:lvlJc w:val="left"/>
      <w:pPr>
        <w:ind w:left="2880" w:hanging="1080"/>
      </w:pPr>
      <w:rPr>
        <w:b w:val="0"/>
      </w:rPr>
    </w:lvl>
    <w:lvl w:ilvl="5">
      <w:start w:val="1"/>
      <w:numFmt w:val="decimal"/>
      <w:lvlText w:val="%1.%2.%3.%4.%5.%6."/>
      <w:lvlJc w:val="left"/>
      <w:pPr>
        <w:ind w:left="324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4320" w:hanging="1440"/>
      </w:pPr>
      <w:rPr>
        <w:b w:val="0"/>
      </w:rPr>
    </w:lvl>
    <w:lvl w:ilvl="8">
      <w:start w:val="1"/>
      <w:numFmt w:val="decimal"/>
      <w:lvlText w:val="%1.%2.%3.%4.%5.%6.%7.%8.%9."/>
      <w:lvlJc w:val="left"/>
      <w:pPr>
        <w:ind w:left="5040" w:hanging="1800"/>
      </w:pPr>
      <w:rPr>
        <w:b w:val="0"/>
      </w:rPr>
    </w:lvl>
  </w:abstractNum>
  <w:abstractNum w:abstractNumId="2" w15:restartNumberingAfterBreak="0">
    <w:nsid w:val="260968D8"/>
    <w:multiLevelType w:val="multilevel"/>
    <w:tmpl w:val="E8E43376"/>
    <w:lvl w:ilvl="0">
      <w:start w:val="9"/>
      <w:numFmt w:val="decimal"/>
      <w:lvlText w:val="%1."/>
      <w:lvlJc w:val="left"/>
      <w:pPr>
        <w:ind w:left="480" w:hanging="480"/>
      </w:pPr>
    </w:lvl>
    <w:lvl w:ilvl="1">
      <w:start w:val="1"/>
      <w:numFmt w:val="decimal"/>
      <w:lvlText w:val="%1.%2."/>
      <w:lvlJc w:val="left"/>
      <w:pPr>
        <w:ind w:left="1080" w:hanging="720"/>
      </w:pPr>
      <w:rPr>
        <w:b w:val="0"/>
      </w:r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3" w15:restartNumberingAfterBreak="0">
    <w:nsid w:val="273E3EA9"/>
    <w:multiLevelType w:val="multilevel"/>
    <w:tmpl w:val="2D5A3E0C"/>
    <w:lvl w:ilvl="0">
      <w:start w:val="1"/>
      <w:numFmt w:val="bullet"/>
      <w:lvlText w:val="-"/>
      <w:lvlJc w:val="left"/>
      <w:pPr>
        <w:ind w:left="358" w:hanging="360"/>
      </w:pPr>
      <w:rPr>
        <w:rFonts w:ascii="Times New Roman" w:eastAsia="Times New Roman" w:hAnsi="Times New Roman" w:cs="Times New Roman"/>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4" w15:restartNumberingAfterBreak="0">
    <w:nsid w:val="38CE7EE2"/>
    <w:multiLevelType w:val="multilevel"/>
    <w:tmpl w:val="12244F2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4BDE4FC8"/>
    <w:multiLevelType w:val="multilevel"/>
    <w:tmpl w:val="D0D4DEBE"/>
    <w:lvl w:ilvl="0">
      <w:start w:val="1"/>
      <w:numFmt w:val="decimal"/>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5AAF44FB"/>
    <w:multiLevelType w:val="multilevel"/>
    <w:tmpl w:val="4E523796"/>
    <w:lvl w:ilvl="0">
      <w:start w:val="3"/>
      <w:numFmt w:val="decimal"/>
      <w:lvlText w:val="%1."/>
      <w:lvlJc w:val="left"/>
      <w:pPr>
        <w:ind w:left="435" w:hanging="435"/>
      </w:pPr>
    </w:lvl>
    <w:lvl w:ilvl="1">
      <w:start w:val="4"/>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5F09207C"/>
    <w:multiLevelType w:val="multilevel"/>
    <w:tmpl w:val="C3F28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05F7868"/>
    <w:multiLevelType w:val="multilevel"/>
    <w:tmpl w:val="12405CF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751025A1"/>
    <w:multiLevelType w:val="multilevel"/>
    <w:tmpl w:val="80A84D56"/>
    <w:lvl w:ilvl="0">
      <w:start w:val="1"/>
      <w:numFmt w:val="decimal"/>
      <w:lvlText w:val="%1."/>
      <w:lvlJc w:val="left"/>
      <w:pPr>
        <w:ind w:left="720" w:hanging="360"/>
      </w:pPr>
    </w:lvl>
    <w:lvl w:ilvl="1">
      <w:start w:val="1"/>
      <w:numFmt w:val="decimal"/>
      <w:lvlText w:val="%1.%2."/>
      <w:lvlJc w:val="left"/>
      <w:pPr>
        <w:ind w:left="928"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7EBC5442"/>
    <w:multiLevelType w:val="multilevel"/>
    <w:tmpl w:val="70BC367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9"/>
  </w:num>
  <w:num w:numId="3">
    <w:abstractNumId w:val="1"/>
  </w:num>
  <w:num w:numId="4">
    <w:abstractNumId w:val="3"/>
  </w:num>
  <w:num w:numId="5">
    <w:abstractNumId w:val="6"/>
  </w:num>
  <w:num w:numId="6">
    <w:abstractNumId w:val="8"/>
  </w:num>
  <w:num w:numId="7">
    <w:abstractNumId w:val="2"/>
  </w:num>
  <w:num w:numId="8">
    <w:abstractNumId w:val="5"/>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C5"/>
    <w:rsid w:val="00054A52"/>
    <w:rsid w:val="00114E0E"/>
    <w:rsid w:val="001B2315"/>
    <w:rsid w:val="001B2799"/>
    <w:rsid w:val="00390813"/>
    <w:rsid w:val="00480AA0"/>
    <w:rsid w:val="004C0D4E"/>
    <w:rsid w:val="005B0EA8"/>
    <w:rsid w:val="00724A57"/>
    <w:rsid w:val="00786EB4"/>
    <w:rsid w:val="008319B7"/>
    <w:rsid w:val="008E2C03"/>
    <w:rsid w:val="00A40860"/>
    <w:rsid w:val="00A7753F"/>
    <w:rsid w:val="00AA410F"/>
    <w:rsid w:val="00C05EEF"/>
    <w:rsid w:val="00CB0E83"/>
    <w:rsid w:val="00D609B4"/>
    <w:rsid w:val="00D639C5"/>
    <w:rsid w:val="00E0051F"/>
    <w:rsid w:val="00E929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5AAE2-0000-4D6C-9731-89021731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tabs>
        <w:tab w:val="left" w:pos="0"/>
        <w:tab w:val="left" w:pos="720"/>
      </w:tabs>
      <w:ind w:left="720" w:hanging="360"/>
      <w:jc w:val="center"/>
      <w:outlineLvl w:val="0"/>
    </w:pPr>
    <w:rPr>
      <w:sz w:val="28"/>
      <w:szCs w:val="28"/>
    </w:rPr>
  </w:style>
  <w:style w:type="paragraph" w:styleId="2">
    <w:name w:val="heading 2"/>
    <w:basedOn w:val="a"/>
    <w:next w:val="a"/>
    <w:pPr>
      <w:keepNext/>
      <w:tabs>
        <w:tab w:val="left" w:pos="0"/>
        <w:tab w:val="left" w:pos="1440"/>
      </w:tabs>
      <w:ind w:left="1440" w:hanging="360"/>
      <w:jc w:val="center"/>
      <w:outlineLvl w:val="1"/>
    </w:pPr>
    <w:rPr>
      <w:b/>
      <w:sz w:val="26"/>
      <w:szCs w:val="26"/>
    </w:rPr>
  </w:style>
  <w:style w:type="paragraph" w:styleId="3">
    <w:name w:val="heading 3"/>
    <w:basedOn w:val="a"/>
    <w:next w:val="a"/>
    <w:pPr>
      <w:keepNext/>
      <w:tabs>
        <w:tab w:val="left" w:pos="0"/>
      </w:tabs>
      <w:spacing w:before="240" w:after="60"/>
      <w:ind w:left="720" w:hanging="720"/>
      <w:outlineLvl w:val="2"/>
    </w:pPr>
    <w:rPr>
      <w:rFonts w:ascii="Arial" w:eastAsia="Arial" w:hAnsi="Arial" w:cs="Arial"/>
      <w:b/>
      <w:sz w:val="26"/>
      <w:szCs w:val="26"/>
    </w:rPr>
  </w:style>
  <w:style w:type="paragraph" w:styleId="4">
    <w:name w:val="heading 4"/>
    <w:basedOn w:val="a"/>
    <w:next w:val="a"/>
    <w:pPr>
      <w:keepNext/>
      <w:tabs>
        <w:tab w:val="left" w:pos="0"/>
      </w:tabs>
      <w:ind w:left="864" w:hanging="864"/>
      <w:jc w:val="both"/>
      <w:outlineLvl w:val="3"/>
    </w:pPr>
    <w:rPr>
      <w:rFonts w:ascii="Arial" w:eastAsia="Arial" w:hAnsi="Arial" w:cs="Arial"/>
    </w:rPr>
  </w:style>
  <w:style w:type="paragraph" w:styleId="5">
    <w:name w:val="heading 5"/>
    <w:basedOn w:val="a"/>
    <w:next w:val="a"/>
    <w:pPr>
      <w:keepNext/>
      <w:tabs>
        <w:tab w:val="left" w:pos="0"/>
        <w:tab w:val="left" w:pos="3600"/>
      </w:tabs>
      <w:ind w:left="3600" w:hanging="360"/>
      <w:jc w:val="center"/>
      <w:outlineLvl w:val="4"/>
    </w:pPr>
    <w:rPr>
      <w:b/>
      <w:i/>
      <w:sz w:val="26"/>
      <w:szCs w:val="26"/>
    </w:rPr>
  </w:style>
  <w:style w:type="paragraph" w:styleId="6">
    <w:name w:val="heading 6"/>
    <w:basedOn w:val="a"/>
    <w:next w:val="a"/>
    <w:pPr>
      <w:keepNext/>
      <w:tabs>
        <w:tab w:val="left" w:pos="0"/>
      </w:tabs>
      <w:ind w:left="1152" w:hanging="1152"/>
      <w:jc w:val="center"/>
      <w:outlineLvl w:val="5"/>
    </w:pPr>
    <w:rPr>
      <w:rFonts w:ascii="Arial" w:eastAsia="Arial" w:hAnsi="Arial" w:cs="Arial"/>
      <w:b/>
      <w:small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style>
  <w:style w:type="paragraph" w:styleId="a4">
    <w:name w:val="Subtitle"/>
    <w:basedOn w:val="a"/>
    <w:next w:val="a"/>
    <w:pPr>
      <w:jc w:val="center"/>
    </w:pPr>
    <w:rPr>
      <w:i/>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93"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40" w:type="dxa"/>
        <w:right w:w="40" w:type="dxa"/>
      </w:tblCellMar>
    </w:tblPr>
  </w:style>
  <w:style w:type="paragraph" w:styleId="ad">
    <w:name w:val="Body Text"/>
    <w:basedOn w:val="a"/>
    <w:link w:val="ae"/>
    <w:uiPriority w:val="1"/>
    <w:qFormat/>
    <w:rsid w:val="00C05EEF"/>
    <w:pPr>
      <w:widowControl w:val="0"/>
      <w:autoSpaceDE w:val="0"/>
      <w:autoSpaceDN w:val="0"/>
      <w:ind w:left="202" w:firstLine="465"/>
      <w:jc w:val="both"/>
    </w:pPr>
    <w:rPr>
      <w:lang w:eastAsia="en-US"/>
    </w:rPr>
  </w:style>
  <w:style w:type="character" w:customStyle="1" w:styleId="ae">
    <w:name w:val="Основний текст Знак"/>
    <w:basedOn w:val="a0"/>
    <w:link w:val="ad"/>
    <w:uiPriority w:val="1"/>
    <w:rsid w:val="00C05EE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131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1178-2022-%D0%BF/print"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about:blan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5177D-E15C-4CA7-9B89-EC1D0040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48</Pages>
  <Words>84747</Words>
  <Characters>48306</Characters>
  <Application>Microsoft Office Word</Application>
  <DocSecurity>0</DocSecurity>
  <Lines>402</Lines>
  <Paragraphs>265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5DPRZ</cp:lastModifiedBy>
  <cp:revision>14</cp:revision>
  <dcterms:created xsi:type="dcterms:W3CDTF">2023-07-13T14:20:00Z</dcterms:created>
  <dcterms:modified xsi:type="dcterms:W3CDTF">2023-07-20T06:33:00Z</dcterms:modified>
</cp:coreProperties>
</file>