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A4" w:rsidRPr="00772F3F" w:rsidRDefault="00725EA4" w:rsidP="00DE1F8B">
      <w:pPr>
        <w:contextualSpacing/>
        <w:rPr>
          <w:rFonts w:ascii="Times New Roman CYR" w:eastAsia="Times New Roman" w:hAnsi="Times New Roman CYR" w:cs="Times New Roman CYR"/>
          <w:b/>
          <w:bCs/>
          <w:color w:val="000000"/>
          <w:sz w:val="24"/>
          <w:szCs w:val="24"/>
          <w:lang w:val="uk-UA" w:eastAsia="ru-RU"/>
        </w:rPr>
      </w:pPr>
    </w:p>
    <w:p w:rsidR="00EC5BAC" w:rsidRPr="00772F3F" w:rsidRDefault="00DD73CB" w:rsidP="00EC5BAC">
      <w:pPr>
        <w:contextualSpacing/>
        <w:jc w:val="center"/>
        <w:rPr>
          <w:rFonts w:ascii="Times New Roman CYR" w:eastAsia="Times New Roman" w:hAnsi="Times New Roman CYR" w:cs="Times New Roman CYR"/>
          <w:b/>
          <w:bCs/>
          <w:color w:val="000000"/>
          <w:sz w:val="28"/>
          <w:szCs w:val="28"/>
          <w:lang w:val="uk-UA" w:eastAsia="ru-RU"/>
        </w:rPr>
      </w:pPr>
      <w:r w:rsidRPr="00772F3F">
        <w:rPr>
          <w:rFonts w:ascii="Times New Roman CYR" w:eastAsia="Times New Roman" w:hAnsi="Times New Roman CYR" w:cs="Times New Roman CYR"/>
          <w:b/>
          <w:bCs/>
          <w:color w:val="000000"/>
          <w:sz w:val="28"/>
          <w:szCs w:val="28"/>
          <w:lang w:val="uk-UA" w:eastAsia="ru-RU"/>
        </w:rPr>
        <w:t>Технічна специфікація</w:t>
      </w:r>
      <w:r w:rsidR="007A748A" w:rsidRPr="00772F3F">
        <w:rPr>
          <w:rFonts w:ascii="Times New Roman CYR" w:eastAsia="Times New Roman" w:hAnsi="Times New Roman CYR" w:cs="Times New Roman CYR"/>
          <w:b/>
          <w:bCs/>
          <w:color w:val="000000"/>
          <w:sz w:val="28"/>
          <w:szCs w:val="28"/>
          <w:lang w:val="uk-UA" w:eastAsia="ru-RU"/>
        </w:rPr>
        <w:t xml:space="preserve"> </w:t>
      </w:r>
    </w:p>
    <w:p w:rsidR="00EC5BAC" w:rsidRPr="00772F3F" w:rsidRDefault="00EC5BAC" w:rsidP="00EC5BAC">
      <w:pPr>
        <w:spacing w:after="0" w:line="240" w:lineRule="auto"/>
        <w:contextualSpacing/>
        <w:jc w:val="center"/>
        <w:rPr>
          <w:rFonts w:ascii="Times New Roman" w:eastAsia="Times New Roman" w:hAnsi="Times New Roman"/>
          <w:color w:val="000000"/>
          <w:sz w:val="24"/>
          <w:szCs w:val="24"/>
          <w:lang w:val="uk-UA" w:eastAsia="ru-RU"/>
        </w:rPr>
      </w:pPr>
      <w:r w:rsidRPr="00772F3F">
        <w:rPr>
          <w:rFonts w:ascii="Times New Roman" w:eastAsia="Times New Roman" w:hAnsi="Times New Roman"/>
          <w:color w:val="000000"/>
          <w:sz w:val="24"/>
          <w:szCs w:val="24"/>
          <w:lang w:val="uk-UA" w:eastAsia="ru-RU"/>
        </w:rPr>
        <w:t xml:space="preserve"> на закупівлю </w:t>
      </w:r>
      <w:r w:rsidR="00291341" w:rsidRPr="00772F3F">
        <w:rPr>
          <w:rFonts w:ascii="Times New Roman" w:eastAsia="Times New Roman" w:hAnsi="Times New Roman"/>
          <w:color w:val="000000"/>
          <w:sz w:val="24"/>
          <w:szCs w:val="24"/>
          <w:lang w:val="uk-UA" w:eastAsia="ru-RU"/>
        </w:rPr>
        <w:t>робіт</w:t>
      </w:r>
    </w:p>
    <w:p w:rsidR="0057132C" w:rsidRPr="00772F3F" w:rsidRDefault="0057132C" w:rsidP="00EC5BAC">
      <w:pPr>
        <w:spacing w:after="0" w:line="240" w:lineRule="auto"/>
        <w:contextualSpacing/>
        <w:jc w:val="center"/>
        <w:rPr>
          <w:rFonts w:ascii="Times New Roman" w:eastAsia="Times New Roman" w:hAnsi="Times New Roman"/>
          <w:color w:val="000000"/>
          <w:sz w:val="24"/>
          <w:szCs w:val="24"/>
          <w:lang w:val="uk-UA" w:eastAsia="ru-RU"/>
        </w:rPr>
      </w:pPr>
    </w:p>
    <w:p w:rsidR="00FA0D02" w:rsidRPr="00772F3F" w:rsidRDefault="003A72A5" w:rsidP="009C79F3">
      <w:pPr>
        <w:pStyle w:val="3"/>
        <w:spacing w:after="0"/>
        <w:jc w:val="center"/>
        <w:rPr>
          <w:b/>
          <w:sz w:val="24"/>
          <w:szCs w:val="24"/>
          <w:shd w:val="clear" w:color="auto" w:fill="FFFFFF"/>
          <w:lang w:val="uk-UA"/>
        </w:rPr>
      </w:pPr>
      <w:r w:rsidRPr="003A72A5">
        <w:rPr>
          <w:b/>
          <w:sz w:val="24"/>
          <w:szCs w:val="24"/>
          <w:shd w:val="clear" w:color="auto" w:fill="FFFFFF"/>
          <w:lang w:val="uk-UA"/>
        </w:rPr>
        <w:t>Капітальний ремонт автомобільної дороги загального користування місцевого значення О 181513 Бармаки – Городище - /М-06/ на ділянці км 1+320 – км 3+390 Рівненського району</w:t>
      </w:r>
    </w:p>
    <w:p w:rsidR="00725EA4" w:rsidRPr="00772F3F" w:rsidRDefault="00A92DDC" w:rsidP="00725EA4">
      <w:pPr>
        <w:pStyle w:val="3"/>
        <w:spacing w:after="0"/>
        <w:jc w:val="center"/>
        <w:rPr>
          <w:bCs/>
          <w:sz w:val="24"/>
          <w:szCs w:val="24"/>
          <w:lang w:val="uk-UA" w:eastAsia="ru-RU"/>
        </w:rPr>
      </w:pPr>
      <w:r w:rsidRPr="00772F3F">
        <w:rPr>
          <w:sz w:val="24"/>
          <w:szCs w:val="24"/>
          <w:shd w:val="clear" w:color="auto" w:fill="FFFFFF"/>
          <w:lang w:val="uk-UA"/>
        </w:rPr>
        <w:t xml:space="preserve"> </w:t>
      </w:r>
      <w:r w:rsidR="00725EA4" w:rsidRPr="00772F3F">
        <w:rPr>
          <w:sz w:val="24"/>
          <w:szCs w:val="24"/>
          <w:shd w:val="clear" w:color="auto" w:fill="FFFFFF"/>
          <w:lang w:val="uk-UA"/>
        </w:rPr>
        <w:t xml:space="preserve"> (ДК 021:2015: 45233000-9  — Будівництво, влаштування фундаменту та покриття шосе доріг)</w:t>
      </w:r>
    </w:p>
    <w:p w:rsidR="00EC5BAC" w:rsidRPr="00772F3F" w:rsidRDefault="00EC5BAC" w:rsidP="00725EA4">
      <w:pPr>
        <w:pStyle w:val="3"/>
        <w:spacing w:after="0"/>
        <w:jc w:val="center"/>
        <w:rPr>
          <w:color w:val="000000"/>
          <w:sz w:val="24"/>
          <w:szCs w:val="24"/>
          <w:lang w:val="uk-UA" w:eastAsia="ru-RU"/>
        </w:rPr>
      </w:pPr>
    </w:p>
    <w:p w:rsidR="00EC5BAC" w:rsidRPr="00772F3F" w:rsidRDefault="00EC5BAC" w:rsidP="00EC5BAC">
      <w:pPr>
        <w:spacing w:after="0" w:line="240" w:lineRule="auto"/>
        <w:jc w:val="center"/>
        <w:rPr>
          <w:rFonts w:ascii="Times New Roman" w:eastAsia="Times New Roman" w:hAnsi="Times New Roman"/>
          <w:sz w:val="24"/>
          <w:szCs w:val="24"/>
          <w:lang w:val="uk-UA" w:eastAsia="uk-UA"/>
        </w:rPr>
      </w:pPr>
      <w:r w:rsidRPr="00772F3F">
        <w:rPr>
          <w:rFonts w:ascii="Times New Roman" w:eastAsia="Times New Roman" w:hAnsi="Times New Roman"/>
          <w:sz w:val="24"/>
          <w:szCs w:val="24"/>
          <w:lang w:val="uk-UA" w:eastAsia="uk-UA"/>
        </w:rPr>
        <w:t>Технічні, якісні та кількісні характеристики</w:t>
      </w:r>
    </w:p>
    <w:p w:rsidR="00EC5BAC" w:rsidRPr="00772F3F" w:rsidRDefault="00EC5BAC" w:rsidP="00EC5BAC">
      <w:pPr>
        <w:jc w:val="center"/>
        <w:rPr>
          <w:rFonts w:ascii="Times New Roman" w:eastAsia="Times New Roman" w:hAnsi="Times New Roman"/>
          <w:sz w:val="24"/>
          <w:szCs w:val="24"/>
          <w:lang w:val="uk-UA" w:eastAsia="uk-UA"/>
        </w:rPr>
      </w:pPr>
      <w:r w:rsidRPr="00772F3F">
        <w:rPr>
          <w:rFonts w:ascii="Times New Roman" w:eastAsia="Times New Roman" w:hAnsi="Times New Roman"/>
          <w:sz w:val="24"/>
          <w:szCs w:val="24"/>
          <w:lang w:val="uk-UA" w:eastAsia="uk-UA"/>
        </w:rPr>
        <w:t xml:space="preserve">на </w:t>
      </w:r>
      <w:r w:rsidR="00725EA4" w:rsidRPr="00772F3F">
        <w:rPr>
          <w:rFonts w:ascii="Times New Roman" w:eastAsia="Times New Roman" w:hAnsi="Times New Roman"/>
          <w:sz w:val="24"/>
          <w:szCs w:val="24"/>
          <w:lang w:val="uk-UA" w:eastAsia="uk-UA"/>
        </w:rPr>
        <w:t>виконання робіт</w:t>
      </w:r>
    </w:p>
    <w:p w:rsidR="00072A56" w:rsidRPr="00772F3F" w:rsidRDefault="00EC5BAC" w:rsidP="004B152C">
      <w:pPr>
        <w:jc w:val="center"/>
        <w:rPr>
          <w:rFonts w:ascii="Times New Roman CYR" w:eastAsia="Times New Roman" w:hAnsi="Times New Roman CYR" w:cs="Times New Roman CYR"/>
          <w:sz w:val="24"/>
          <w:szCs w:val="24"/>
          <w:lang w:val="uk-UA" w:eastAsia="ru-RU"/>
        </w:rPr>
      </w:pPr>
      <w:r w:rsidRPr="00772F3F">
        <w:rPr>
          <w:rFonts w:ascii="Times New Roman CYR" w:eastAsia="Times New Roman" w:hAnsi="Times New Roman CYR" w:cs="Times New Roman CYR"/>
          <w:sz w:val="24"/>
          <w:szCs w:val="24"/>
          <w:lang w:val="uk-UA" w:eastAsia="ru-RU"/>
        </w:rPr>
        <w:t>Протяжність –</w:t>
      </w:r>
      <w:r w:rsidR="005D028F" w:rsidRPr="00772F3F">
        <w:rPr>
          <w:rFonts w:ascii="Times New Roman CYR" w:eastAsia="Times New Roman" w:hAnsi="Times New Roman CYR" w:cs="Times New Roman CYR"/>
          <w:sz w:val="24"/>
          <w:szCs w:val="24"/>
          <w:lang w:val="uk-UA" w:eastAsia="ru-RU"/>
        </w:rPr>
        <w:t xml:space="preserve"> </w:t>
      </w:r>
      <w:r w:rsidR="003A72A5">
        <w:rPr>
          <w:rFonts w:ascii="Times New Roman CYR" w:hAnsi="Times New Roman CYR" w:cs="Times New Roman CYR"/>
          <w:color w:val="000000" w:themeColor="text1"/>
          <w:lang w:val="uk-UA"/>
        </w:rPr>
        <w:t>2</w:t>
      </w:r>
      <w:r w:rsidR="00621ABF" w:rsidRPr="00772F3F">
        <w:rPr>
          <w:rFonts w:ascii="Times New Roman CYR" w:hAnsi="Times New Roman CYR" w:cs="Times New Roman CYR"/>
          <w:color w:val="000000" w:themeColor="text1"/>
          <w:lang w:val="uk-UA"/>
        </w:rPr>
        <w:t xml:space="preserve"> 0</w:t>
      </w:r>
      <w:r w:rsidR="003A72A5">
        <w:rPr>
          <w:rFonts w:ascii="Times New Roman CYR" w:hAnsi="Times New Roman CYR" w:cs="Times New Roman CYR"/>
          <w:color w:val="000000" w:themeColor="text1"/>
          <w:lang w:val="uk-UA"/>
        </w:rPr>
        <w:t>7</w:t>
      </w:r>
      <w:r w:rsidR="00621ABF" w:rsidRPr="00772F3F">
        <w:rPr>
          <w:rFonts w:ascii="Times New Roman CYR" w:hAnsi="Times New Roman CYR" w:cs="Times New Roman CYR"/>
          <w:color w:val="000000" w:themeColor="text1"/>
          <w:lang w:val="uk-UA"/>
        </w:rPr>
        <w:t>0 м</w:t>
      </w:r>
      <w:r w:rsidR="00662B88" w:rsidRPr="00772F3F">
        <w:rPr>
          <w:rFonts w:ascii="Times New Roman CYR" w:eastAsia="Times New Roman" w:hAnsi="Times New Roman CYR" w:cs="Times New Roman CYR"/>
          <w:sz w:val="24"/>
          <w:szCs w:val="24"/>
          <w:lang w:val="uk-UA" w:eastAsia="ru-RU"/>
        </w:rPr>
        <w:t xml:space="preserve"> </w:t>
      </w:r>
      <w:r w:rsidR="00B13F60" w:rsidRPr="00772F3F">
        <w:rPr>
          <w:rFonts w:ascii="Times New Roman CYR" w:eastAsia="Times New Roman" w:hAnsi="Times New Roman CYR" w:cs="Times New Roman CYR"/>
          <w:sz w:val="24"/>
          <w:szCs w:val="24"/>
          <w:lang w:val="uk-UA" w:eastAsia="ru-RU"/>
        </w:rPr>
        <w:t xml:space="preserve">          </w:t>
      </w:r>
      <w:r w:rsidR="00F06A81" w:rsidRPr="00772F3F">
        <w:rPr>
          <w:rFonts w:ascii="Times New Roman CYR" w:eastAsia="Times New Roman" w:hAnsi="Times New Roman CYR" w:cs="Times New Roman CYR"/>
          <w:sz w:val="24"/>
          <w:szCs w:val="24"/>
          <w:lang w:val="uk-UA" w:eastAsia="ru-RU"/>
        </w:rPr>
        <w:t>Очікувана вартість предмету закупівлі</w:t>
      </w:r>
      <w:r w:rsidR="00662B88" w:rsidRPr="00772F3F">
        <w:rPr>
          <w:rFonts w:ascii="Times New Roman CYR" w:eastAsia="Times New Roman" w:hAnsi="Times New Roman CYR" w:cs="Times New Roman CYR"/>
          <w:sz w:val="24"/>
          <w:szCs w:val="24"/>
          <w:lang w:val="uk-UA" w:eastAsia="ru-RU"/>
        </w:rPr>
        <w:t xml:space="preserve"> </w:t>
      </w:r>
      <w:r w:rsidR="00CC518F" w:rsidRPr="00772F3F">
        <w:rPr>
          <w:rFonts w:ascii="Times New Roman CYR" w:eastAsia="Times New Roman" w:hAnsi="Times New Roman CYR" w:cs="Times New Roman CYR"/>
          <w:sz w:val="24"/>
          <w:szCs w:val="24"/>
          <w:lang w:val="uk-UA" w:eastAsia="ru-RU"/>
        </w:rPr>
        <w:t xml:space="preserve"> </w:t>
      </w:r>
      <w:r w:rsidR="003A72A5">
        <w:rPr>
          <w:rFonts w:ascii="Times New Roman CYR" w:eastAsia="Times New Roman" w:hAnsi="Times New Roman CYR" w:cs="Times New Roman CYR"/>
          <w:sz w:val="24"/>
          <w:szCs w:val="24"/>
          <w:lang w:val="uk-UA" w:eastAsia="ru-RU"/>
        </w:rPr>
        <w:t>80 525 428,00</w:t>
      </w:r>
      <w:r w:rsidR="006B3018" w:rsidRPr="00772F3F">
        <w:rPr>
          <w:rFonts w:ascii="Times New Roman CYR" w:eastAsia="Times New Roman" w:hAnsi="Times New Roman CYR" w:cs="Times New Roman CYR"/>
          <w:sz w:val="24"/>
          <w:szCs w:val="24"/>
          <w:lang w:val="uk-UA" w:eastAsia="ru-RU"/>
        </w:rPr>
        <w:t xml:space="preserve"> </w:t>
      </w:r>
      <w:r w:rsidR="003602D3">
        <w:rPr>
          <w:rFonts w:ascii="Times New Roman CYR" w:eastAsia="Times New Roman" w:hAnsi="Times New Roman CYR" w:cs="Times New Roman CYR"/>
          <w:sz w:val="24"/>
          <w:szCs w:val="24"/>
          <w:lang w:val="uk-UA" w:eastAsia="ru-RU"/>
        </w:rPr>
        <w:t>грн</w:t>
      </w:r>
    </w:p>
    <w:tbl>
      <w:tblPr>
        <w:tblW w:w="0" w:type="auto"/>
        <w:tblCellSpacing w:w="0" w:type="dxa"/>
        <w:tblLook w:val="04A0" w:firstRow="1" w:lastRow="0" w:firstColumn="1" w:lastColumn="0" w:noHBand="0" w:noVBand="1"/>
      </w:tblPr>
      <w:tblGrid>
        <w:gridCol w:w="488"/>
        <w:gridCol w:w="1801"/>
        <w:gridCol w:w="4592"/>
        <w:gridCol w:w="1146"/>
        <w:gridCol w:w="1295"/>
      </w:tblGrid>
      <w:tr w:rsidR="003A72A5" w:rsidRPr="003A72A5" w:rsidTr="003A72A5">
        <w:trPr>
          <w:trHeight w:val="450"/>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лк</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Обгрунтування</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Найменування робiт і витрат</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Одиниця виміру</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Кількість</w:t>
            </w:r>
          </w:p>
        </w:tc>
      </w:tr>
      <w:tr w:rsidR="003A72A5" w:rsidRPr="003A72A5" w:rsidTr="003A72A5">
        <w:trPr>
          <w:trHeight w:val="255"/>
          <w:tblCellSpacing w:w="0" w:type="dxa"/>
        </w:trPr>
        <w:tc>
          <w:tcPr>
            <w:tcW w:w="488" w:type="dxa"/>
            <w:tcBorders>
              <w:top w:val="nil"/>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w:t>
            </w:r>
          </w:p>
        </w:tc>
        <w:tc>
          <w:tcPr>
            <w:tcW w:w="1790"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w:t>
            </w:r>
          </w:p>
        </w:tc>
        <w:tc>
          <w:tcPr>
            <w:tcW w:w="4592"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w:t>
            </w:r>
          </w:p>
        </w:tc>
        <w:tc>
          <w:tcPr>
            <w:tcW w:w="113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w:t>
            </w:r>
          </w:p>
        </w:tc>
        <w:tc>
          <w:tcPr>
            <w:tcW w:w="129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w:t>
            </w:r>
          </w:p>
        </w:tc>
      </w:tr>
      <w:tr w:rsidR="003A72A5" w:rsidRPr="003A72A5" w:rsidTr="003A72A5">
        <w:trPr>
          <w:trHeight w:val="300"/>
          <w:tblCellSpacing w:w="0" w:type="dxa"/>
        </w:trPr>
        <w:tc>
          <w:tcPr>
            <w:tcW w:w="488" w:type="dxa"/>
            <w:tcBorders>
              <w:top w:val="nil"/>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1-1-1</w:t>
            </w:r>
          </w:p>
        </w:tc>
        <w:tc>
          <w:tcPr>
            <w:tcW w:w="4592"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Підготовчі роботи</w:t>
            </w:r>
          </w:p>
        </w:tc>
        <w:tc>
          <w:tcPr>
            <w:tcW w:w="113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Зрізка чагарників, обрізка дерев, зняття рослинного шару грунту</w:t>
            </w:r>
          </w:p>
        </w:tc>
        <w:tc>
          <w:tcPr>
            <w:tcW w:w="113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Підготовчі роботи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КБ1-203-2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Зрізування середнього чагарника і дрібнолісся у ґрунтах природного залягання кущорізами на тракторі потужністю 79 кВт [108 к.с.]</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га</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2,1</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КБ1-207-2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Згрібання зрізаного або викорчуваного середнього чагарника і дрібнолісся чагарниковими граблями на тракторі потужністю 79 кВт [108 к.с.] з переміщенням до 20 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га</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2,1</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С314-10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Перевезення сміття до 10 км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16,5</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ДУ5-4-20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Обрізування  крон дерев  з діаметром стовбура від  250 мм  до 400 мм з використанням бензопилки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дерево</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ДУ5-2-7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Видалення порід дерев з діаметром прикорня від 24 см до 28 см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 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ДУ5-25-1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Корчування пнів трактором, з діаметром від 0,4 м до 0,6 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пень</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ДУ5-9-3</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Розкряжування порід дерев на сортаменти довжиною до 2 м з діаметром прикорня від 24 см до 32 см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0,35</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С112-244</w:t>
            </w:r>
            <w:r w:rsidRPr="003A72A5">
              <w:rPr>
                <w:rFonts w:ascii="Times New Roman" w:eastAsia="Times New Roman" w:hAnsi="Times New Roman" w:cs="Times New Roman"/>
                <w:color w:val="000000"/>
                <w:sz w:val="24"/>
                <w:szCs w:val="24"/>
                <w:lang w:eastAsia="ru-RU"/>
              </w:rPr>
              <w:br/>
              <w:t> (зворотні матеріали)</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Дрова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3,5</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ДБ5-2-1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Навантажування або розвантажування колод та пнів загальною масою вантажу, що підіймається 0,3 т</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0,028</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С331-11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Перевезення лісоматеріалів транспортом загального призначення з напівпричіпом</w:t>
            </w:r>
            <w:r w:rsidRPr="003A72A5">
              <w:rPr>
                <w:rFonts w:ascii="Times New Roman" w:eastAsia="Times New Roman" w:hAnsi="Times New Roman" w:cs="Times New Roman"/>
                <w:color w:val="000000"/>
                <w:sz w:val="24"/>
                <w:szCs w:val="24"/>
                <w:lang w:eastAsia="ru-RU"/>
              </w:rPr>
              <w:br/>
              <w:t> [10,0 км]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2,8</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Зрізка родючого грунту</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ДБ1-19-8</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Розробка рослинного шару грунту ( з відкосів) бульдозером потужністю 96 кВт [130 к.с.] з його переміщенням на відстань до 10 м, ґрунт ІІ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4,8148</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12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ДБ1-19-10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 кожні наступні 10 м переміщення додавати до РВР 1-19-7</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4,8148</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ДБ1-19-8</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Розробка рослинного шару грунту з узбіччя ( щебеню) бульдозером потужністю 96 кВт [130 к.с.] з його переміщенням на відстань до 10 м, ґрунт ІІ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12,8504</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ДБ1-19-10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 кожні наступні 10 м переміщення додавати до РВР 1-19-7</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12,8504</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Розбирання елементів облаштування дороги</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КР18-2-1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Розбирання бортових каменів</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0,74</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КР20-41-1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Навантаження сміття екскаваторами на автомобілі-самоскиди, місткість ковша екскаватора 0,25 м3.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0,05328</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С314-10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Перевезення сміття до 10 км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5,328</w:t>
            </w:r>
          </w:p>
        </w:tc>
      </w:tr>
      <w:tr w:rsidR="003A72A5" w:rsidRPr="003A72A5" w:rsidTr="003A72A5">
        <w:trPr>
          <w:trHeight w:val="300"/>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2-1-1</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Земляне полотно</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Земляні роботи</w:t>
            </w:r>
          </w:p>
        </w:tc>
        <w:tc>
          <w:tcPr>
            <w:tcW w:w="113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насип земляного полотна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ДБ1-23-14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Розробка ґрунту екскаватором, місткість ковша 0,8 м3 з навантаженням у транспортні засоби, ґрунт ІІ групи ( виїмка)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8,45</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С311-1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Перевезення ґрунту до 1 км ( для влаштування насипу)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1 267,5</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С311-10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Перевезення ґрунту до 10 км ( грунт для досипки земляного полотна)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1 861,5</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ДБ1-22-1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Розрівнювання ґрунту ( привезеного 10 км; існуючий з виїмки) при відсипанні насипів бульдозером потужністю 132 кВт [180 к.с.] при товщині шару до 0,3 м, ґрунт 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20,86</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ДБ1-21-1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Насування (існуючого грунту з тимчасового відвалу) бульдозером потужністю 132 кВт [180 к.с.] при улаштуванні дорожніх насипів з переміщенням на відстань до 10 м, ґрунт 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17,67</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ДБ1-21-4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 кожні наступні 10 м переміщення додавати до РВР 1-21-1</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17,67</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ДБ1-7-1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Ущільнення земляного полотна котком дорожнім самохідним вібраційним ґрунтовим масою 19 т</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3,853</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Влаштування ровіка на ділянка розширення</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ДБ1-8-4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Нарізання кюветів ( ровік) резервів автогрейдером важкого типу при робочому ході в одному напрямку довжиною ділянки до 200 м, ґрунт 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4,33</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ДБ5-6-5</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Навантаження сипких матеріалів в транспортні засоби екскаватором одноківшевим, місткість ковша 1,25 м3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4,33</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С311-1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Перевезення ґрунту до 1 км ( для влаштування насипного узбіччя)</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649,5</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Присипне узбіччя</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11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С311-10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Перевезення ґрунту до 10 км ( грунт для досипки земляного полотна узбіччя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628,95</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ДБ1-22-1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Розрівнювання ґрунту ( привезеного 10 км; існуючий з кювета) при відсипанні насипів бульдозером потужністю 132 кВт [180 к.с.] при товщині шару до 0,3 м, ґрунт 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12,69</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КБ1-135-1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Полив водою ущільнювального ґрунту в насипах</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1,269</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ДБ1-7-1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Ущільнення земляного полотна котком дорожнім самохідним вібраційним ґрунтовим масою 19 т</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1,269</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Планувальні роботи</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ДБ1-12-2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Планування верху земляного полотна і основи автогрейдером важкого типу при робочому ході в двох напрямках, ґрунт ІІ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6,515</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ДБ1-13-2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Планування укосів ( насипу) автогрейдером легкого типу при робочому ході в двох напрямках</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9,091</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ДБ1-13-2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Планування укосів ( кювету) автогрейдером легкого типу при робочому ході в двох напрямках</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0,837</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ДБ1-14-2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Планування укосів виїмок автогрейдером важкого типу при робочому ході в одному напрямку, ґрунт ІІ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0,017</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ДБ1-12-2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Планування верху земляного полотна і основи автогрейдером важкого типу при робочому ході в двох напрямках, ґрунт ІІ групи ( планування узбіччя)</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8,289</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ДБ1-13-4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Планування укосів насипів автогрейдером середнього типу при робочому ході в у двох напрямках з використанням екскаватора-навантажувача на пневмоколісному ходу, місткість ковша 0,3/1,2 м3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0,504</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ДБ1-12-2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Планування верху земляного полотна і основи автогрейдером важкого типу при робочому ході в двох напрямках, ґрунт ІІ групи ( планування дна корита)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2,112</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Укріплення</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укріплення узбіччя фрезератом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96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ДБ1-26-6</w:t>
            </w:r>
            <w:r w:rsidRPr="003A72A5">
              <w:rPr>
                <w:rFonts w:ascii="Times New Roman" w:eastAsia="Times New Roman" w:hAnsi="Times New Roman" w:cs="Times New Roman"/>
                <w:color w:val="000000"/>
                <w:sz w:val="24"/>
                <w:szCs w:val="24"/>
                <w:lang w:eastAsia="ru-RU"/>
              </w:rPr>
              <w:br/>
              <w:t>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Укріплення узбіч асфальтогранулятом при товщині шару 10 см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14,7618</w:t>
            </w:r>
          </w:p>
        </w:tc>
      </w:tr>
      <w:tr w:rsidR="003A72A5" w:rsidRPr="003A72A5" w:rsidTr="003A72A5">
        <w:trPr>
          <w:trHeight w:val="120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ДБ1-26-7</w:t>
            </w:r>
            <w:r w:rsidRPr="003A72A5">
              <w:rPr>
                <w:rFonts w:ascii="Times New Roman" w:eastAsia="Times New Roman" w:hAnsi="Times New Roman" w:cs="Times New Roman"/>
                <w:color w:val="000000"/>
                <w:sz w:val="24"/>
                <w:szCs w:val="24"/>
                <w:lang w:eastAsia="ru-RU"/>
              </w:rPr>
              <w:br/>
              <w:t> т.ч. п.5.1.1 к=1,2</w:t>
            </w:r>
            <w:r w:rsidRPr="003A72A5">
              <w:rPr>
                <w:rFonts w:ascii="Times New Roman" w:eastAsia="Times New Roman" w:hAnsi="Times New Roman" w:cs="Times New Roman"/>
                <w:color w:val="000000"/>
                <w:sz w:val="24"/>
                <w:szCs w:val="24"/>
                <w:lang w:eastAsia="ru-RU"/>
              </w:rPr>
              <w:br/>
              <w:t> K0=5</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При зміні товщини на кожні 1 см додавати або виключати до/з РВР 1-26-6 (до 15 см)</w:t>
            </w:r>
            <w:r w:rsidRPr="003A72A5">
              <w:rPr>
                <w:rFonts w:ascii="Times New Roman" w:eastAsia="Times New Roman" w:hAnsi="Times New Roman" w:cs="Times New Roman"/>
                <w:color w:val="000000"/>
                <w:sz w:val="24"/>
                <w:szCs w:val="24"/>
                <w:lang w:eastAsia="ru-RU"/>
              </w:rPr>
              <w:br/>
              <w:t>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м2 узбіччя</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14,7618</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укріплення засівом трав</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КБ1-152-2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Укріплення узбіччя посівом багаторічних трав механізованим способом ( з використанням існуючого грунту)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7,6408</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КБ1-152-2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Укріплення укосів ( насипу) земляних споруд посівом багаторічних трав механізованим способом ( з використанням існуючого грунту)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90,91</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КБ1-152-2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Укріплення укосів ( виїмки) земляних споруд посівом багаторічних трав механізованим способом ( з використанням існуючого грунту)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0,17</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КБ1-152-2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Укріплення укосів (полки при ремонті) земляних споруд посівом багаторічних трав механізованим способом ( з використанням існуючого грунту)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5,04</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КБ1-152-2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Укріплення укосів (кювету) земляних споруд посівом багаторічних трав механізованим способом ( з використанням існуючого грунту)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2,25</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Примикання</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ДБ1-19-8</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Розробка рослинного шару грунту ( з відкосів) бульдозером потужністю 96 кВт [130 к.с.] з його переміщенням на відстань до 10 м, ґрунт ІІ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0,2274</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ДБ1-19-10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 кожні наступні 10 м переміщення додавати до РВР 1-19-7</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0,2274</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ДБ1-19-8</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Розробка рослинного шару грунту з узбіччя бульдозером потужністю 96 кВт [130 к.с.] з його переміщенням на відстань до 10 м, ґрунт ІІ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0,8507</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ДБ1-19-10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 кожні наступні 10 м переміщення додавати до РВР 1-19-7</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0,8507</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влаштування ровіка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ДБ1-8-4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Нарізання кюветів (ровік) резервів автогрейдером важкого типу при робочому ході в одному напрямку довжиною ділянки до 200 м, ґрунт 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0,0628</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ДБ5-6-5</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Навантаження сипких матеріалів в транспортні засоби екскаватором одноківшевим, місткість ковша 1,25 м3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0,0628</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С311-1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Перевезення ґрунту до 1 км ( для влаштування насипу)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9,42</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влаштування виїмки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ДБ1-23-14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Розробка ґрунту екскаватором, місткість ковша 0,8 м3 з навантаженням у транспортні засоби, ґрунт ІІ групи ( виїмка)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7,4936</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С311-1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Перевезення ґрунту до 1 км ( для влаштування насипу)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1 124,04</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влаштування насипу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571"/>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ДБ1-22-1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xml:space="preserve">Розрівнювання ґрунту ( існуючий з виїмки та з ровіка) при відсипанні насипів бульдозером потужністю 132 кВт [180 к.с.] при товщині шару до 0,3 м, ґрунт І групи ( насип земляного полотна; </w:t>
            </w:r>
            <w:r w:rsidRPr="003A72A5">
              <w:rPr>
                <w:rFonts w:ascii="Times New Roman" w:eastAsia="Times New Roman" w:hAnsi="Times New Roman" w:cs="Times New Roman"/>
                <w:color w:val="000000"/>
                <w:sz w:val="24"/>
                <w:szCs w:val="24"/>
                <w:lang w:eastAsia="ru-RU"/>
              </w:rPr>
              <w:lastRenderedPageBreak/>
              <w:t>влаштування кювету насипу; присипне узбіччя)</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3,7166</w:t>
            </w:r>
          </w:p>
        </w:tc>
      </w:tr>
      <w:tr w:rsidR="003A72A5" w:rsidRPr="003A72A5" w:rsidTr="003A72A5">
        <w:trPr>
          <w:trHeight w:val="96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39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ДБ1-21-1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Насування (існуючого грунту з тимчасового відвалу) бульдозером потужністю 132 кВт [180 к.с.] при улаштуванні дорожніх насипів з переміщенням на відстань до 10 м, ґрунт І групи ( на узбіччя присипне)</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1,0781</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ДБ1-21-4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 кожні наступні 10 м переміщення додавати до РВР 1-21-1</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1,0781</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ДБ1-7-1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Ущільнення земляного полотна котком дорожнім самохідним вібраційним ґрунтовим масою 19 т</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0,46287</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планувальні роботи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ДБ1-12-2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Планування верху земляного полотна і основи автогрейдером важкого типу при робочому ході в двох напрямках, ґрунт ІІ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3,21202</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ДБ1-13-2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Планування укосів ( насипу) автогрейдером легкого типу при робочому ході в двох напрямках</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0,58007</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ДБ1-14-2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Планування укосів виїмок автогрейдером важкого типу при робочому ході в одному напрямку, ґрунт ІІ групи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0,21067</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ДБ1-12-2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Планування верху земляного полотна і основи автогрейдером важкого типу при робочому ході в двох напрямках, ґрунт ІІ групи ( планування узбіччя)</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0,97532</w:t>
            </w:r>
          </w:p>
        </w:tc>
      </w:tr>
      <w:tr w:rsidR="003A72A5" w:rsidRPr="003A72A5" w:rsidTr="003A72A5">
        <w:trPr>
          <w:trHeight w:val="96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ДБ1-26-6</w:t>
            </w:r>
            <w:r w:rsidRPr="003A72A5">
              <w:rPr>
                <w:rFonts w:ascii="Times New Roman" w:eastAsia="Times New Roman" w:hAnsi="Times New Roman" w:cs="Times New Roman"/>
                <w:color w:val="000000"/>
                <w:sz w:val="24"/>
                <w:szCs w:val="24"/>
                <w:lang w:eastAsia="ru-RU"/>
              </w:rPr>
              <w:br/>
              <w:t>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Укріплення узбіч асфальтогранулятом при товщині шару 10 см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1,3935</w:t>
            </w:r>
          </w:p>
        </w:tc>
      </w:tr>
      <w:tr w:rsidR="003A72A5" w:rsidRPr="003A72A5" w:rsidTr="003A72A5">
        <w:trPr>
          <w:trHeight w:val="120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ДБ1-26-7</w:t>
            </w:r>
            <w:r w:rsidRPr="003A72A5">
              <w:rPr>
                <w:rFonts w:ascii="Times New Roman" w:eastAsia="Times New Roman" w:hAnsi="Times New Roman" w:cs="Times New Roman"/>
                <w:color w:val="000000"/>
                <w:sz w:val="24"/>
                <w:szCs w:val="24"/>
                <w:lang w:eastAsia="ru-RU"/>
              </w:rPr>
              <w:br/>
              <w:t> т.ч. п.5.1.1 к=1,2</w:t>
            </w:r>
            <w:r w:rsidRPr="003A72A5">
              <w:rPr>
                <w:rFonts w:ascii="Times New Roman" w:eastAsia="Times New Roman" w:hAnsi="Times New Roman" w:cs="Times New Roman"/>
                <w:color w:val="000000"/>
                <w:sz w:val="24"/>
                <w:szCs w:val="24"/>
                <w:lang w:eastAsia="ru-RU"/>
              </w:rPr>
              <w:br/>
              <w:t> K0=5</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При зміні товщини на кожні 1 см додавати або виключати до/з РВР 1-26-6 (до 15 см)</w:t>
            </w:r>
            <w:r w:rsidRPr="003A72A5">
              <w:rPr>
                <w:rFonts w:ascii="Times New Roman" w:eastAsia="Times New Roman" w:hAnsi="Times New Roman" w:cs="Times New Roman"/>
                <w:color w:val="000000"/>
                <w:sz w:val="24"/>
                <w:szCs w:val="24"/>
                <w:lang w:eastAsia="ru-RU"/>
              </w:rPr>
              <w:br/>
              <w:t>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м2 узбіччя</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1,3935</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КБ1-152-2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Укріплення узбіччя ( відкосів) посівом багаторічних трав механізованим способом ( з використанням існуючого грунту)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7,9076</w:t>
            </w:r>
          </w:p>
        </w:tc>
      </w:tr>
      <w:tr w:rsidR="003A72A5" w:rsidRPr="003A72A5" w:rsidTr="003A72A5">
        <w:trPr>
          <w:trHeight w:val="300"/>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3-1-1</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Штучні споруди</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Водоскид Тип А.</w:t>
            </w:r>
          </w:p>
        </w:tc>
        <w:tc>
          <w:tcPr>
            <w:tcW w:w="113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Водовідведення</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КБ23-1-4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бетонної основи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0,045</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КБ23-1-2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щебеневої основи ( додати 1,17 м3 згідно відомості)</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0,117</w:t>
            </w:r>
          </w:p>
        </w:tc>
      </w:tr>
      <w:tr w:rsidR="003A72A5" w:rsidRPr="003A72A5" w:rsidTr="003A72A5">
        <w:trPr>
          <w:trHeight w:val="288"/>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КБ27-5-1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водоскидних споруд із проїзної частини з поздовжніх лотків зі збірних залізобетонних конструкцій (з влаштуванням щебеневої основи 0,63 м3)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0,09</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С1415-8056-2Б</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Блок Б- 5</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Водоскид Тип Б.</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КБ23-1-4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бетонної основи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0,01</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КБ23-1-2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щебеневої основи ( додати 0,12 м3 згідно відомості)</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0,012</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КБ27-5-1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водоскидних споруд із проїзної частини з поздовжніх лотків зі збірних залізобетонних конструкцій (з влаштуванням щебеневої основи 0,28 м3)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0,04</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С1415-8056-2Б</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Блок Б- 5</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Лотки по відкосу насипу</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КБ23-1-2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щебеневої основи ( додати 11,3 м3 згідно відомості)</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1,13</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КБ27-4-1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водоскидних споруд із проїзної частини з лотків в укосах насипу ( щебенева основа 6,78 м3)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 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8,476</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С188888-52-10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Лоток Б- 6</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163,0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Тип 1. Гасник біля підошви насипу</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КБ23-1-4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бетонної основи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1,12</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КБ23-1-2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щебеневої основи ( додати 2,24 м3 згідно відомості)</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0,224</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КБ27-8-1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водоскидних споруд із проїзної частини з гасителів ( з влаштуванням щебеневої основи 8,16 м3)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гаситель</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16,0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С1415-8056-2Б</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Блок Б- 5</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16,0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С1415-8056-3Б</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Блок Б-9</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16,0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С1415-8056-4Б</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Бетонний розтікач 0,2х0,2</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16,0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Тип 2. Гасник у кюветі</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КБ27-8-1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водоскидних споруд із проїзної частини з гасителів ( з влаштуванням щебеневої основи)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гаситель</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С1415-8056-3Б</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Блок Б-9</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КБ27-63-5</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укріплених смуг узбіччя із збірних залізобетонних плит розміром 1м х 0,5м [0,75м] х 0,06м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0,00513</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С1415-8056-5Б</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Блок Б-8</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27,0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Лотки прикрайкові</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КБ23-1-2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щебеневої основи ( додати 13,35 м3 згідно відомості)</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1,335</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КБ27-5-1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водоскидних споруд із проїзної частини з поздовжніх лотків зі збірних залізобетонних конструкцій ( влаштування щебеневої основи 31,15 м3)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4,45</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С188888-52-5Б</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Лоток водовідведення Б-1-20-50</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445,0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Скид з тротуару</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571"/>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ДБ2-13-5</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xml:space="preserve">Встановлення бортових каменів ( поребриків) на цементобетонну суміш без улаштування земляного корита при ширині борту у верхній його частині до </w:t>
            </w:r>
            <w:r w:rsidRPr="003A72A5">
              <w:rPr>
                <w:rFonts w:ascii="Times New Roman" w:eastAsia="Times New Roman" w:hAnsi="Times New Roman" w:cs="Times New Roman"/>
                <w:color w:val="000000"/>
                <w:sz w:val="24"/>
                <w:szCs w:val="24"/>
                <w:lang w:eastAsia="ru-RU"/>
              </w:rPr>
              <w:lastRenderedPageBreak/>
              <w:t>150 мм ( з влаштуванням бетонної та щебеневої основи)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1 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64,0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26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С188888-35-4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Бордюр БР 100х20х8</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64,0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КБ7-64-1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Укладання плит перекриття каналів площею до 0,5 м2</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0,64</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С1415-8218-3</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Плита 8К-5</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64,0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Труба на ПК 8+40,60 з/б D=800 мм</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ДУ5-14-5</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Скошування трави ( чагарників) біля оголовків труб вручну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0,065</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ДУ6-6-1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Очищення отворів водопропускних труб та малих мостів від бруду та наносів вручну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11,0</w:t>
            </w:r>
          </w:p>
        </w:tc>
      </w:tr>
      <w:tr w:rsidR="003A72A5" w:rsidRPr="003A72A5" w:rsidTr="003A72A5">
        <w:trPr>
          <w:trHeight w:val="300"/>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3-1-2</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Мережі зв&amp;apos;язку</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КР16-88-1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Ремонт окремих ділянок оглядових каналізаційних колодязів, глибина колодязя до 3 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колодязь</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КБ7-64-2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Укладання плит перекриття каналів площею до 1 м2</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0,01</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С1415-8037-4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Плита перекриття колодязя ПП 10-2</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КБ7-64-1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Укладання плит перекриття каналів площею до 0,5 м2 (кільце опорне)</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0,01</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С1545-83-1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Кільце опорне КО-6</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КБ23-24-1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Установлення люка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С113-754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Люк чавунний каналізаційний важкий типу "Т" С250</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КБ7-64-1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Укладання плит перекриття каналів площею до 0,5 м2 ( плити над мережами зв&amp;apos;язку)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0,65</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С1415-8218-4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Плита 6П8</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65,0</w:t>
            </w:r>
          </w:p>
        </w:tc>
      </w:tr>
      <w:tr w:rsidR="003A72A5" w:rsidRPr="003A72A5" w:rsidTr="003A72A5">
        <w:trPr>
          <w:trHeight w:val="300"/>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4-1-1</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Дорожній одяг</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Проїзна частина тип А ( Конструкція підсилення дорожнього одягу)</w:t>
            </w:r>
          </w:p>
        </w:tc>
        <w:tc>
          <w:tcPr>
            <w:tcW w:w="113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Дорожній одяг</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698"/>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ДБ2-32-4</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Холодне фрезерування асфальтобетонного покриття фрезою шириною фрезерування 2,1 м при глибині фрезерування 5 см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15,98948</w:t>
            </w:r>
          </w:p>
        </w:tc>
      </w:tr>
      <w:tr w:rsidR="003A72A5" w:rsidRPr="003A72A5" w:rsidTr="003A72A5">
        <w:trPr>
          <w:trHeight w:val="96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С331-39</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Перевезення асфальту, ( фрезерат) шлакобетону тощо самоскидами (для влаштування узбіччя з фрезерату 302,8 м3 та   влаштування підсипки в&amp;apos;їздів приватних територій 212,6 м3)</w:t>
            </w:r>
            <w:r w:rsidRPr="003A72A5">
              <w:rPr>
                <w:rFonts w:ascii="Times New Roman" w:eastAsia="Times New Roman" w:hAnsi="Times New Roman" w:cs="Times New Roman"/>
                <w:color w:val="000000"/>
                <w:sz w:val="24"/>
                <w:szCs w:val="24"/>
                <w:lang w:eastAsia="ru-RU"/>
              </w:rPr>
              <w:br/>
              <w:t> [1,0 км]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876,18</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С1555-7</w:t>
            </w:r>
            <w:r w:rsidRPr="003A72A5">
              <w:rPr>
                <w:rFonts w:ascii="Times New Roman" w:eastAsia="Times New Roman" w:hAnsi="Times New Roman" w:cs="Times New Roman"/>
                <w:color w:val="000000"/>
                <w:sz w:val="24"/>
                <w:szCs w:val="24"/>
                <w:lang w:eastAsia="ru-RU"/>
              </w:rPr>
              <w:br/>
              <w:t> (зворотні матеріали)</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Асфальтна крошка ( фрезерат)</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431,97</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С331-39</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Перевезення асфальту, ( фрезерату) шлакобетону тощо самоскидами</w:t>
            </w:r>
            <w:r w:rsidRPr="003A72A5">
              <w:rPr>
                <w:rFonts w:ascii="Times New Roman" w:eastAsia="Times New Roman" w:hAnsi="Times New Roman" w:cs="Times New Roman"/>
                <w:color w:val="000000"/>
                <w:sz w:val="24"/>
                <w:szCs w:val="24"/>
                <w:lang w:eastAsia="ru-RU"/>
              </w:rPr>
              <w:br/>
              <w:t> [10,0 км]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431,97</w:t>
            </w:r>
          </w:p>
        </w:tc>
      </w:tr>
      <w:tr w:rsidR="003A72A5" w:rsidRPr="003A72A5" w:rsidTr="003A72A5">
        <w:trPr>
          <w:trHeight w:val="19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ДБ2-11-3</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основи дорожнього одягу з щебенево-піщаної суміші обробленої цементом М20 товщиною шару 18 см асфальтоукладачем, при ширині укладання 3,5 м[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15,3257</w:t>
            </w:r>
          </w:p>
        </w:tc>
      </w:tr>
      <w:tr w:rsidR="003A72A5" w:rsidRPr="003A72A5" w:rsidTr="003A72A5">
        <w:trPr>
          <w:trHeight w:val="16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ДБ2-44-1</w:t>
            </w:r>
            <w:r w:rsidRPr="003A72A5">
              <w:rPr>
                <w:rFonts w:ascii="Times New Roman" w:eastAsia="Times New Roman" w:hAnsi="Times New Roman" w:cs="Times New Roman"/>
                <w:color w:val="000000"/>
                <w:sz w:val="24"/>
                <w:szCs w:val="24"/>
                <w:lang w:eastAsia="ru-RU"/>
              </w:rPr>
              <w:br/>
              <w:t>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Розлив в&amp;apos;яжучих матеріалів автогудронатором місткістю 10000 л (ЕКШ-50) [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18,39084</w:t>
            </w:r>
          </w:p>
        </w:tc>
      </w:tr>
      <w:tr w:rsidR="003A72A5" w:rsidRPr="003A72A5" w:rsidTr="003A72A5">
        <w:trPr>
          <w:trHeight w:val="19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ДБ2-2-5</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шару дорожнього одягу товщиною 10 см із асфальтобетонної суміші асфальтоукладачем, при ширині укладання 4,5 м[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14,0473</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С1421-9851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Асфальтобетон гарячий, щільний, крупнозернистий, тип А1,непереривчастої гранулометрії, марки І, БНД 70/100 (АСГ.Кр.Щ.А1  .НП.І. БНД 70/100 )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3 371,352</w:t>
            </w:r>
          </w:p>
        </w:tc>
      </w:tr>
      <w:tr w:rsidR="003A72A5" w:rsidRPr="003A72A5" w:rsidTr="003A72A5">
        <w:trPr>
          <w:trHeight w:val="426"/>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ДБ2-44-1</w:t>
            </w:r>
            <w:r w:rsidRPr="003A72A5">
              <w:rPr>
                <w:rFonts w:ascii="Times New Roman" w:eastAsia="Times New Roman" w:hAnsi="Times New Roman" w:cs="Times New Roman"/>
                <w:color w:val="000000"/>
                <w:sz w:val="24"/>
                <w:szCs w:val="24"/>
                <w:lang w:eastAsia="ru-RU"/>
              </w:rPr>
              <w:br/>
              <w:t>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Розлив в&amp;apos;яжучих матеріалів автогудронатором місткістю 10000 л ( ЕКШМ-50)[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5,61892</w:t>
            </w:r>
          </w:p>
        </w:tc>
      </w:tr>
      <w:tr w:rsidR="003A72A5" w:rsidRPr="003A72A5" w:rsidTr="003A72A5">
        <w:trPr>
          <w:trHeight w:val="19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10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ДБ2-1-5</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шару дорожнього одягу товщиною 5 см із асфальтобетонної суміші асфальтоукладачем, при ширині укладання 4,5 м[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13,95524</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С1421-9838</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Асфальтобетон гарячий, щільний, дрібнозернистий, типу А,непереривчастої гранулометрії, БМПА 50/70-60 ( АБ.Др.Щ.А.НП.  БМПА 50/70-60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1 696,957</w:t>
            </w:r>
          </w:p>
        </w:tc>
      </w:tr>
      <w:tr w:rsidR="003A72A5" w:rsidRPr="003A72A5" w:rsidTr="003A72A5">
        <w:trPr>
          <w:trHeight w:val="720"/>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Проїзна частина тип Б ( Конструкція нового дорожнього одягу; розширення проїзної частини; конструкція дорожнього одягу на зупинках громадського транспорту)</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ДБ2-8-1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шару основи з піску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7,055</w:t>
            </w:r>
          </w:p>
        </w:tc>
      </w:tr>
      <w:tr w:rsidR="003A72A5" w:rsidRPr="003A72A5" w:rsidTr="003A72A5">
        <w:trPr>
          <w:trHeight w:val="120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ДБ2-52-3</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основи дорожнього одягу з щебенево-піщаної суміші С-7 автогрейдером середнього типу, товщиною 12 см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2,29321</w:t>
            </w:r>
          </w:p>
        </w:tc>
      </w:tr>
      <w:tr w:rsidR="003A72A5" w:rsidRPr="003A72A5" w:rsidTr="003A72A5">
        <w:trPr>
          <w:trHeight w:val="698"/>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ДБ2-11-3</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основи дорожнього одягу з щебенево-піщаної суміші обробленої цементом М20 товщиною шару 18 см асфальтоукладачем, при ширині укладання 3,5 м[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r w:rsidRPr="003A72A5">
              <w:rPr>
                <w:rFonts w:ascii="Times New Roman" w:eastAsia="Times New Roman" w:hAnsi="Times New Roman" w:cs="Times New Roman"/>
                <w:color w:val="000000"/>
                <w:sz w:val="24"/>
                <w:szCs w:val="24"/>
                <w:lang w:eastAsia="ru-RU"/>
              </w:rPr>
              <w:tab/>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1,1635</w:t>
            </w:r>
          </w:p>
        </w:tc>
      </w:tr>
      <w:tr w:rsidR="003A72A5" w:rsidRPr="003A72A5" w:rsidTr="003A72A5">
        <w:trPr>
          <w:trHeight w:val="571"/>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ДБ2-11-10</w:t>
            </w:r>
            <w:r w:rsidRPr="003A72A5">
              <w:rPr>
                <w:rFonts w:ascii="Times New Roman" w:eastAsia="Times New Roman" w:hAnsi="Times New Roman" w:cs="Times New Roman"/>
                <w:color w:val="000000"/>
                <w:sz w:val="24"/>
                <w:szCs w:val="24"/>
                <w:lang w:eastAsia="ru-RU"/>
              </w:rPr>
              <w:br/>
              <w:t> K0=6,00;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xml:space="preserve">Улаштування основи дорожнього одягу з щебенево-піщаної суміші обробленої цементом М20 товщиною шару 18 см асфальтоукладачем, при ширині укладання, при зміні товщини на кожні 1,0 см додавати або виключати ( до 12 см)[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w:t>
            </w:r>
            <w:r w:rsidRPr="003A72A5">
              <w:rPr>
                <w:rFonts w:ascii="Times New Roman" w:eastAsia="Times New Roman" w:hAnsi="Times New Roman" w:cs="Times New Roman"/>
                <w:color w:val="000000"/>
                <w:sz w:val="24"/>
                <w:szCs w:val="24"/>
                <w:lang w:eastAsia="ru-RU"/>
              </w:rPr>
              <w:lastRenderedPageBreak/>
              <w:t>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-1,1635</w:t>
            </w:r>
          </w:p>
        </w:tc>
      </w:tr>
      <w:tr w:rsidR="003A72A5" w:rsidRPr="003A72A5" w:rsidTr="003A72A5">
        <w:trPr>
          <w:trHeight w:val="16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16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ДБ2-44-1</w:t>
            </w:r>
            <w:r w:rsidRPr="003A72A5">
              <w:rPr>
                <w:rFonts w:ascii="Times New Roman" w:eastAsia="Times New Roman" w:hAnsi="Times New Roman" w:cs="Times New Roman"/>
                <w:color w:val="000000"/>
                <w:sz w:val="24"/>
                <w:szCs w:val="24"/>
                <w:lang w:eastAsia="ru-RU"/>
              </w:rPr>
              <w:br/>
              <w:t>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Розлив в&amp;apos;яжучих матеріалів автогудронатором місткістю 10000 л (ЕКШ-50) [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1,3962</w:t>
            </w:r>
          </w:p>
        </w:tc>
      </w:tr>
      <w:tr w:rsidR="003A72A5" w:rsidRPr="003A72A5" w:rsidTr="003A72A5">
        <w:trPr>
          <w:trHeight w:val="19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ДБ2-2-5</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шару дорожнього одягу товщиною 10 см із асфальтобетонної суміші асфальтоукладачем, при ширині укладання 4,5 м[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1,0669</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С1421-9851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Асфальтобетон гарячий, щільний, крупнозернистий, тип А1,непереривчастої гранулометрії, марки І, БНД 70/100 (АСГ.Кр.Щ.А1  .НП.І. БНД 70/100 )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256,056</w:t>
            </w:r>
          </w:p>
        </w:tc>
      </w:tr>
      <w:tr w:rsidR="003A72A5" w:rsidRPr="003A72A5" w:rsidTr="003A72A5">
        <w:trPr>
          <w:trHeight w:val="16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ДБ2-44-1</w:t>
            </w:r>
            <w:r w:rsidRPr="003A72A5">
              <w:rPr>
                <w:rFonts w:ascii="Times New Roman" w:eastAsia="Times New Roman" w:hAnsi="Times New Roman" w:cs="Times New Roman"/>
                <w:color w:val="000000"/>
                <w:sz w:val="24"/>
                <w:szCs w:val="24"/>
                <w:lang w:eastAsia="ru-RU"/>
              </w:rPr>
              <w:br/>
              <w:t>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Розлив в&amp;apos;яжучих матеріалів автогудронатором місткістю 10000 л ( ЕКШМ-50)[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0,42676</w:t>
            </w:r>
          </w:p>
        </w:tc>
      </w:tr>
      <w:tr w:rsidR="003A72A5" w:rsidRPr="003A72A5" w:rsidTr="003A72A5">
        <w:trPr>
          <w:trHeight w:val="19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ДБ2-1-5</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шару дорожнього одягу товщиною 5 см із асфальтобетонної суміші асфальтоукладачем, при ширині укладання 4,5 м[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1,0597</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С1421-9838</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Асфальтобетон гарячий, щільний, дрібнозернистий, типу А,непереривчастої гранулометрії, БМПА 50/70-60 ( АБ.Др.Щ.А.НП.  БМПА 50/70-60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128,859</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ТИП 3 Примикання ( Конструкція нового дорожнього одягу)</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120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ДБ2-32-4</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Холодне фрезерування асфальтобетонного покриття фрезою шириною фрезерування 2,1 м при глибині фрезерування 5 см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0,7797</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С1555-7</w:t>
            </w:r>
            <w:r w:rsidRPr="003A72A5">
              <w:rPr>
                <w:rFonts w:ascii="Times New Roman" w:eastAsia="Times New Roman" w:hAnsi="Times New Roman" w:cs="Times New Roman"/>
                <w:color w:val="000000"/>
                <w:sz w:val="24"/>
                <w:szCs w:val="24"/>
                <w:lang w:eastAsia="ru-RU"/>
              </w:rPr>
              <w:br/>
              <w:t> (зворотні матеріали)</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Асфальтна крошка ( фрезерат)</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62,7</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С331-39</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Перевезення асфальту, ( фрезерату) шлакобетону тощо самоскидами</w:t>
            </w:r>
            <w:r w:rsidRPr="003A72A5">
              <w:rPr>
                <w:rFonts w:ascii="Times New Roman" w:eastAsia="Times New Roman" w:hAnsi="Times New Roman" w:cs="Times New Roman"/>
                <w:color w:val="000000"/>
                <w:sz w:val="24"/>
                <w:szCs w:val="24"/>
                <w:lang w:eastAsia="ru-RU"/>
              </w:rPr>
              <w:br/>
              <w:t> [10,0 км]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62,7</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ДБ2-8-1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шару основи з піску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0,7337</w:t>
            </w:r>
          </w:p>
        </w:tc>
      </w:tr>
      <w:tr w:rsidR="003A72A5" w:rsidRPr="003A72A5" w:rsidTr="003A72A5">
        <w:trPr>
          <w:trHeight w:val="120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ДБ2-52-3</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основи дорожнього одягу з щебенево-піщаної суміші С-7 автогрейдером середнього типу, товщиною 12 см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1,07028</w:t>
            </w:r>
          </w:p>
        </w:tc>
      </w:tr>
      <w:tr w:rsidR="003A72A5" w:rsidRPr="003A72A5" w:rsidTr="003A72A5">
        <w:trPr>
          <w:trHeight w:val="19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ДБ2-11-3</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основи дорожнього одягу з щебенево-піщаної суміші обробленої цементом М20 товщиною шару 18 см асфальтоукладачем, при ширині укладання 3,5 м[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1,07028</w:t>
            </w:r>
          </w:p>
        </w:tc>
      </w:tr>
      <w:tr w:rsidR="003A72A5" w:rsidRPr="003A72A5" w:rsidTr="003A72A5">
        <w:trPr>
          <w:trHeight w:val="216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ДБ2-11-10</w:t>
            </w:r>
            <w:r w:rsidRPr="003A72A5">
              <w:rPr>
                <w:rFonts w:ascii="Times New Roman" w:eastAsia="Times New Roman" w:hAnsi="Times New Roman" w:cs="Times New Roman"/>
                <w:color w:val="000000"/>
                <w:sz w:val="24"/>
                <w:szCs w:val="24"/>
                <w:lang w:eastAsia="ru-RU"/>
              </w:rPr>
              <w:br/>
              <w:t> K0=12,00;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основи дорожнього одягу з щебенево-піщаної суміші обробленої цементом М20 товщиною шару 18 см асфальтоукладачем, при ширині укладання, при зміні товщини на кожні 1,0 см додавати або виключати ( до 6 см)[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-1,07028</w:t>
            </w:r>
          </w:p>
        </w:tc>
      </w:tr>
      <w:tr w:rsidR="003A72A5" w:rsidRPr="003A72A5" w:rsidTr="003A72A5">
        <w:trPr>
          <w:trHeight w:val="144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29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ДБ2-44-1</w:t>
            </w:r>
            <w:r w:rsidRPr="003A72A5">
              <w:rPr>
                <w:rFonts w:ascii="Times New Roman" w:eastAsia="Times New Roman" w:hAnsi="Times New Roman" w:cs="Times New Roman"/>
                <w:color w:val="000000"/>
                <w:sz w:val="24"/>
                <w:szCs w:val="24"/>
                <w:lang w:eastAsia="ru-RU"/>
              </w:rPr>
              <w:br/>
              <w:t>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Розлив в&amp;apos;яжучих матеріалів автогудронатором місткістю 10000 л ( ЕКШ-50)[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1,28433</w:t>
            </w:r>
          </w:p>
        </w:tc>
      </w:tr>
      <w:tr w:rsidR="003A72A5" w:rsidRPr="003A72A5" w:rsidTr="003A72A5">
        <w:trPr>
          <w:trHeight w:val="19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ДБ2-1-5</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шару дорожнього одягу товщиною 5 см із асфальтобетонної суміші асфальтоукладачем, при ширині укладання 4,5 м[ [при виконанні робіт на одній половині проїзної частини дороги, з рухом транспорту по другій половині з інтенсивністю більше 150 автомобілів за добу]]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0,90883</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С1421-9838</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Асфальтобетон гарячий, щільний, дрібнозернистий, типу А,непереривчастої гранулометрії, БМПА 50/70-60 ( АБ.Др.Щ.А.НП.  БМПА 50/70-60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110,513</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Тротуар ( Конструкція нового дорожнього одягу)</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Тротуар</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ДБ2-55-1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основи тротуарів із щебенево-піщаної суміші С-7 з використанням навантажувача при товщині шару 12 см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46,517</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КБ27-65-4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покриття з фігурних елементів мощення з приготуванням піщано-цементної суміші тротуарів, шириною до 2 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4,6517</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ДБ2-24-1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Розсипання кам&amp;apos;яного матеріалу вручну при нормі розподілення матеріалу 0,2 м3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46,517</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С1426-11789</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Плити бетонні тротуарні фігурні, товщина 60 мм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4 870,3299</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тактильна плитка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ДБ2-55-1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основи тротуарів із щебенево-піщаної суміші С-7 з використанням навантажувача при товщині шару 12 см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0,4482</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КБ27-65-4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покриття з фігурних елементів мощення з приготуванням піщано-цементної суміші тротуарів, шириною до 2 м ( тактильна плитка)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0,04482</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ДБ2-24-1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Розсипання кам&amp;apos;яного матеріалу вручну при нормі розподілення матеріалу 0,2 м3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0,4482</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С111-1938-А-</w:t>
            </w:r>
            <w:r w:rsidRPr="003A72A5">
              <w:rPr>
                <w:rFonts w:ascii="Times New Roman" w:eastAsia="Times New Roman" w:hAnsi="Times New Roman" w:cs="Times New Roman"/>
                <w:color w:val="000000"/>
                <w:sz w:val="24"/>
                <w:szCs w:val="24"/>
                <w:lang w:eastAsia="ru-RU"/>
              </w:rPr>
              <w:lastRenderedPageBreak/>
              <w:t>1М-1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 xml:space="preserve">Тактильна плитка напрямна поздовжня </w:t>
            </w:r>
            <w:r w:rsidRPr="003A72A5">
              <w:rPr>
                <w:rFonts w:ascii="Times New Roman" w:eastAsia="Times New Roman" w:hAnsi="Times New Roman" w:cs="Times New Roman"/>
                <w:color w:val="000000"/>
                <w:sz w:val="24"/>
                <w:szCs w:val="24"/>
                <w:lang w:eastAsia="ru-RU"/>
              </w:rPr>
              <w:lastRenderedPageBreak/>
              <w:t>товщиною 60 мм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42,0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40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С111-1938-А-1М-1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Тактильна плитка попереджувальна конусна товщиною 60 мм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456,0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влаштування бортового каменю</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120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ДБ2-13-5</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Встановлення бортових каменів на цементобетонну суміш без улаштування земляного корита при ширині борту у верхній його частині до 150 мм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3 080,0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С1412-857-1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Бордюр БР100х30х 18</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3 080,0</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ДБ2-13-5</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Встановлення бортових каменів ( поребриків) на цементобетонну суміш без улаштування земляного корита при ширині борту у верхній його частині до 150 мм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3 040,0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С188888-35-4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Бордюр БР 100х20х8</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3 040,0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З&amp;apos;їзди до приватних територій ( підсипка до існуючого рівня)</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ДБ2-53-1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основ із асфальтогрануляту ( існуючого), одношарових товщиною 15 см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0,21</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ДБ2-53-3</w:t>
            </w:r>
            <w:r w:rsidRPr="003A72A5">
              <w:rPr>
                <w:rFonts w:ascii="Times New Roman" w:eastAsia="Times New Roman" w:hAnsi="Times New Roman" w:cs="Times New Roman"/>
                <w:color w:val="000000"/>
                <w:sz w:val="24"/>
                <w:szCs w:val="24"/>
                <w:lang w:eastAsia="ru-RU"/>
              </w:rPr>
              <w:br/>
              <w:t> K0=60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основ із асфальтогрануляту (існуючого) на кожний 1 см зміни товщини (до 75 см) шару додавати або виключати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 м2 основи</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0,21</w:t>
            </w:r>
          </w:p>
        </w:tc>
      </w:tr>
      <w:tr w:rsidR="003A72A5" w:rsidRPr="003A72A5" w:rsidTr="003A72A5">
        <w:trPr>
          <w:trHeight w:val="300"/>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7-1-1</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Зовнішнє освітлення</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Демонтажні роботи</w:t>
            </w:r>
          </w:p>
        </w:tc>
        <w:tc>
          <w:tcPr>
            <w:tcW w:w="113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96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КБ33-108-1</w:t>
            </w:r>
            <w:r w:rsidRPr="003A72A5">
              <w:rPr>
                <w:rFonts w:ascii="Times New Roman" w:eastAsia="Times New Roman" w:hAnsi="Times New Roman" w:cs="Times New Roman"/>
                <w:color w:val="000000"/>
                <w:sz w:val="24"/>
                <w:szCs w:val="24"/>
                <w:lang w:eastAsia="ru-RU"/>
              </w:rPr>
              <w:br/>
              <w:t> K3=0,60; K5=0,60; K6=0,00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(Демонтаж) проводів [1 провод при 20 опорах на 1 км лінії] для ВЛ 0,38 кВ за допомогою механізмів</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0,23</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С1545-183</w:t>
            </w:r>
            <w:r w:rsidRPr="003A72A5">
              <w:rPr>
                <w:rFonts w:ascii="Times New Roman" w:eastAsia="Times New Roman" w:hAnsi="Times New Roman" w:cs="Times New Roman"/>
                <w:color w:val="000000"/>
                <w:sz w:val="24"/>
                <w:szCs w:val="24"/>
                <w:lang w:eastAsia="ru-RU"/>
              </w:rPr>
              <w:br/>
              <w:t> (зворотні матеріали)</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Провід</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230,0</w:t>
            </w:r>
          </w:p>
        </w:tc>
      </w:tr>
      <w:tr w:rsidR="003A72A5" w:rsidRPr="003A72A5" w:rsidTr="003A72A5">
        <w:trPr>
          <w:trHeight w:val="96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КБ33-103-1</w:t>
            </w:r>
            <w:r w:rsidRPr="003A72A5">
              <w:rPr>
                <w:rFonts w:ascii="Times New Roman" w:eastAsia="Times New Roman" w:hAnsi="Times New Roman" w:cs="Times New Roman"/>
                <w:color w:val="000000"/>
                <w:sz w:val="24"/>
                <w:szCs w:val="24"/>
                <w:lang w:eastAsia="ru-RU"/>
              </w:rPr>
              <w:br/>
              <w:t> K2=0,60; K5=0,60; K6=0,00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(Демонтаж) залізобетонних одностоякових опор для ВЛ 0,38 кВ і 6-10 кВ [із траверсами] ( для перенесення)</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опоpа</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КБ33-103-1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Установлення залізобетонних одностоякових опор для ВЛ 0,38 кВ і 6-10 кВ [із траверсами] ( існуюча)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опоpа</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КБ33-108-1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Підвішування проводів [1 провод при 20 опорах на 1 км лінії] для ВЛ 0,38 кВ за допомогою механізмів</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0,115</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С1545-183</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Провід самонесучий  з алюмінієвими жилами СІП-5нг 4х16 мм2</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115,0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Апарати напругою до 1000 В</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КМ8-572-3</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Блок керування шафного виконання або розподільний пункт [шафа], що установлюється на стіні, висота і ширина до 600х600 мм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С1514-1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Шафа керування вуличним освітленням Uh=380B, Ін=16А, 3n</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КМ8-600-2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Лічильник трифазний, що установлюється на готовій основі</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С1630-981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Лічильник електроенергії NIK-2307-FH3N/1602. М.21</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Світлотехнічне обладнення</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КБ33-115-2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Установлення світильників зовнішнього освітлення (з кронштейнами)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60,0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С1547-4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Світильник світлодіодний вуличний, Р=50 Вт, IP67, 6400 К</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54,0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С1547-4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Світильник світлодіодний вуличний, Р=40 Вт, IP67, 5000 К</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С113-2117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Кронштейн К2</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60,0</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КМ8-412-1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Провід перший одножильний або багатожильний у загальному обплетенні у прокладених трубах або металорукавах, сумарний переріз до 2,5 мм2</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1,8</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С1545-183</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Провід з мідними жилами ПВ3 1х1,5</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180,0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Кабельно-провідникова продукція</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КБ33-108-1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Підвішування проводів [1 провод при 20 опорах на 1 км лінії] для ВЛ 0,38 кВ за допомогою механізмів</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1,837</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КБ33-111-1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Додавати або віднімати при зміні кількості опор на 1 км при підвішуванні проводів для ВЛ 0,38 кВ за допомогою механізмів</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опоpа</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17,0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С1545-183</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Провід самонесучий  з алюмінієвими жилами СІП-5нг 4х16 мм2</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1 837,0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С1544-264-П5</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Гофтруба ПВХ</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Електромонтажні матеріали</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КМ8-305-2</w:t>
            </w:r>
            <w:r w:rsidRPr="003A72A5">
              <w:rPr>
                <w:rFonts w:ascii="Times New Roman" w:eastAsia="Times New Roman" w:hAnsi="Times New Roman" w:cs="Times New Roman"/>
                <w:color w:val="000000"/>
                <w:sz w:val="24"/>
                <w:szCs w:val="24"/>
                <w:lang w:eastAsia="ru-RU"/>
              </w:rPr>
              <w:br/>
              <w:t> K3=1,05</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Гак стінний одинарний [при роботi на висотi понад 2 до 8 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79,0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С113-2117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Гак SOT29</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79,0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С113-2117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Скріпа COT 36</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158,0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С1545-488</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Бандажна стрічка IF 207</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158,0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С113-2117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Анкерний затискач SO158.1</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38,0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С113-2117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Затискач підтримуючий SO140</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42,0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С113-2117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Затискач відгалужувальний SLIP 12.1</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121,0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С113-2117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Затискач плашковий ПС2-1</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22,0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КМ10-667-13</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Пристрій проміжний на 1 промінь ( обмежувач перенапруги)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С113-2117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Комплект переносного заземлення ST208</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С113-2117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Обмежувач перенапруги Etitec A 280/10</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Сталеві вироби</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КБ1-13-5</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Розроблення ґрунту у відвал екскаваторами "драглайн" або "зворотна лопата" з ковшом місткістю 0,25 м3, група ґрунтів 2</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0,0045</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КБ1-166-1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Засипка вручну траншей, пазух котлованів і ям, група ґрунтів 1</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0,045</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КМ8-472-1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Заземлювач горизонтальний у траншеї зі сталі круглої, діаметр 12 мм2 ( 10 мм)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 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0,22</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С1545-201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Сталь кругла D=10</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22,0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КМ8-471-4</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xml:space="preserve">Заземлювач вертикальний з круглої сталі </w:t>
            </w:r>
            <w:r w:rsidRPr="003A72A5">
              <w:rPr>
                <w:rFonts w:ascii="Times New Roman" w:eastAsia="Times New Roman" w:hAnsi="Times New Roman" w:cs="Times New Roman"/>
                <w:color w:val="000000"/>
                <w:sz w:val="24"/>
                <w:szCs w:val="24"/>
                <w:lang w:eastAsia="ru-RU"/>
              </w:rPr>
              <w:lastRenderedPageBreak/>
              <w:t>діаметром 16 мм</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10 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2,2</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37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С1545-201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Сталь кругла L=3 м D=16</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66,0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С113-2117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Провідник заземлюючий ЗП2</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22,0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Опори освітлення</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КБ6-11-5</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Установлення анкерних болтів при бетонуванні у вигляді зварених каркасів</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1,05</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С1416-8668-3О</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Арматура фундаменту FP3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60,0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КБ33-259-2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Установлення опор з металевих труб вагою до 0,25 т</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опора</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60,0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С1416-8668-8</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Оцинкована багатогранна опора освітлення h=7м OSH-70/4</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60,0</w:t>
            </w:r>
          </w:p>
        </w:tc>
      </w:tr>
      <w:tr w:rsidR="003A72A5" w:rsidRPr="003A72A5" w:rsidTr="003A72A5">
        <w:trPr>
          <w:trHeight w:val="300"/>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7-1-2</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Організація дорожнього руху</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255"/>
          <w:tblCellSpacing w:w="0" w:type="dxa"/>
        </w:trPr>
        <w:tc>
          <w:tcPr>
            <w:tcW w:w="488" w:type="dxa"/>
            <w:tcBorders>
              <w:top w:val="nil"/>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Дорожні знаки II типорозмір</w:t>
            </w:r>
          </w:p>
        </w:tc>
        <w:tc>
          <w:tcPr>
            <w:tcW w:w="113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ДБ3-22-1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Встановлення трубчастих сталевих опор дорожніх знаків із застосуванням готових бетонних фундаментів</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опора</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60,0</w:t>
            </w:r>
          </w:p>
        </w:tc>
      </w:tr>
      <w:tr w:rsidR="003A72A5" w:rsidRPr="003A72A5" w:rsidTr="003A72A5">
        <w:trPr>
          <w:trHeight w:val="96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ДБ3-51-1</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Встановлення вручну щитів дорожніх знаків або табличок до них з кріпленням на одній опорі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щит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79,0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попереджувальні знаки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1.4.3 " Напрямок повороту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8,0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 " Попереджувальний знак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5.2 " Попереджувальний знак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знаки пріоритету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2.1 " Дати дорогу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2.2 " Проїзд без зупинки заборонено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2.3 " Головна дорога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17,0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2.4 " Кінець головної дороги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заборонені знаки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3.21 " В&amp;apos;їзд заборонено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3.22 " Поворот направо заборонено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3.34 " Зупинка заборонена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наказові знаки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4.1 " Рух прямо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4.9 " Об&amp;apos;їзд перешкоди з правого або лівого боку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інформаційно-вказівні знаки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5.38.1 " Пішохідний перехід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5.38.2 " Пішохідний перехід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5.45.1 " Пункт зупинки автобуса"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18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5.45.2 " Кінець пункту зупинки автобуса"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5.49 " Початок населеного пункту " знаки індивідуального виготовлення</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5.50 " Кінець населеного пункту " знаки індивідуального виготовлення</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5.60 " Покажчик напрямків " знаки індивідуального виготовлення</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5.66 " Номер маршрута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5.68 " Кілометровий знак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таблички до дорожніх знаків</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7.1.1 " Відстань до об&amp;apos;єкта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7.2.3 " Зона дії  "</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С115-126-3Ш</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ind w:right="-102"/>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2.3.2 " Та</w:t>
            </w:r>
            <w:r>
              <w:rPr>
                <w:rFonts w:ascii="Times New Roman" w:eastAsia="Times New Roman" w:hAnsi="Times New Roman" w:cs="Times New Roman"/>
                <w:color w:val="000000"/>
                <w:sz w:val="24"/>
                <w:szCs w:val="24"/>
                <w:lang w:eastAsia="ru-RU"/>
              </w:rPr>
              <w:t>бличка під вертикальну розмітку</w:t>
            </w:r>
            <w:r w:rsidRPr="003A72A5">
              <w:rPr>
                <w:rFonts w:ascii="Times New Roman" w:eastAsia="Times New Roman" w:hAnsi="Times New Roman" w:cs="Times New Roman"/>
                <w:color w:val="000000"/>
                <w:sz w:val="24"/>
                <w:szCs w:val="24"/>
                <w:lang w:eastAsia="ru-RU"/>
              </w:rPr>
              <w:t>"</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стійки під дорожні знаки</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С1416-8668-2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Стійка для дорожнього знаку (D=57; L=3500 мм)  із покриттям гарячого цинку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51,0</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С1416-8668-2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Стійка для дорожнього знаку (D=76; L=4500 мм)  із покриттям гарячого цинку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9,0</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С111-1867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Кріплення дорожніх знаків КМО 57-76</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79,0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Огородження пішохідне</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КР18-52-5</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парапетних огорож доріг із сталі на металевих стовпах [на однiй половинi проїжджої частини при систематичному русi транспорту на другiй]</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0,6</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С100-1504-3</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Пішохідне огородження ( стримувальне) С2К-РМ-2.0 із покриттям гарячого цинку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60,0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Влаштування автобусних павільйонів</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4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КБ1-165-2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Копання ям для стояків і стовпів вручну без кріплень, без укосів, глибиною до 0,7 м, група ґрунтів 2</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0,015</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КБ6-11-7</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Установлення закладних деталей вагою до 5 кг</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0,036</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КБ6-3-1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бетонної суміші об&amp;apos;ємом до 5 м3</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100м3</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0,015</w:t>
            </w:r>
          </w:p>
        </w:tc>
      </w:tr>
      <w:tr w:rsidR="003A72A5" w:rsidRPr="003A72A5" w:rsidTr="003A72A5">
        <w:trPr>
          <w:trHeight w:val="255"/>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КБ9-4-2</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Монтаж зупинки громадського транспорту масою до 0,25 т</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0,75</w:t>
            </w:r>
          </w:p>
        </w:tc>
      </w:tr>
      <w:tr w:rsidR="003A72A5" w:rsidRPr="003A72A5" w:rsidTr="003A72A5">
        <w:trPr>
          <w:trHeight w:val="7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С121-700-1</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Автобусна зупинка з лавкою та урною (1770мм х 3000 мм h=2700 мм) ( труба профільна; монолітний полікарбонат; грунт емаль  антикорозійна)</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шт</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3,0</w:t>
            </w:r>
          </w:p>
        </w:tc>
      </w:tr>
      <w:tr w:rsidR="003A72A5" w:rsidRPr="003A72A5" w:rsidTr="003A72A5">
        <w:trPr>
          <w:trHeight w:val="255"/>
          <w:tblCellSpacing w:w="0" w:type="dxa"/>
        </w:trPr>
        <w:tc>
          <w:tcPr>
            <w:tcW w:w="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790"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4592"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Дорожня розмітка</w:t>
            </w:r>
          </w:p>
        </w:tc>
        <w:tc>
          <w:tcPr>
            <w:tcW w:w="113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c>
          <w:tcPr>
            <w:tcW w:w="1295" w:type="dxa"/>
            <w:tcBorders>
              <w:top w:val="single" w:sz="4" w:space="0" w:color="000000"/>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 </w:t>
            </w:r>
          </w:p>
        </w:tc>
      </w:tr>
      <w:tr w:rsidR="003A72A5" w:rsidRPr="003A72A5" w:rsidTr="003A72A5">
        <w:trPr>
          <w:trHeight w:val="96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ДБ3-2-1</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Розмічання проїзної частини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км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6,4168</w:t>
            </w:r>
          </w:p>
        </w:tc>
      </w:tr>
      <w:tr w:rsidR="003A72A5" w:rsidRPr="003A72A5" w:rsidTr="003A72A5">
        <w:trPr>
          <w:trHeight w:val="16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38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ДБ3-7-1</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горизонтальної дорожньої розмітки 1.1, 1.2, 1.4 - 1.8 маркірувальною машиною самохідною[ [при виконанні робіт на одній половині проїзної частини дороги, з рухом транспорту по другій половині з інтенсивністю більше 150 автомобілів за добу]] (1.1)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км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0,6235</w:t>
            </w:r>
          </w:p>
        </w:tc>
      </w:tr>
      <w:tr w:rsidR="003A72A5" w:rsidRPr="003A72A5" w:rsidTr="003A72A5">
        <w:trPr>
          <w:trHeight w:val="16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39</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ДБ3-7-1</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горизонтальної дорожньої розмітки 1.1, 1.2, 1.4 - 1.8 маркірувальною машиною самохідною[ [при виконанні робіт на одній половині проїзної частини дороги, з рухом транспорту по другій половині з інтенсивністю більше 150 автомобілів за добу]] (1.2)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км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4,0054</w:t>
            </w:r>
          </w:p>
        </w:tc>
      </w:tr>
      <w:tr w:rsidR="003A72A5" w:rsidRPr="003A72A5" w:rsidTr="003A72A5">
        <w:trPr>
          <w:trHeight w:val="16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40</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ДБ3-7-1</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горизонтальної дорожньої розмітки 1.1, 1.2, 1.4 - 1.8 маркірувальною машиною самохідною[ [при виконанні робіт на одній половині проїзної частини дороги, з рухом транспорту по другій половині з інтенсивністю більше 150 автомобілів за добу]] (1.5)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км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0,7401</w:t>
            </w:r>
          </w:p>
        </w:tc>
      </w:tr>
      <w:tr w:rsidR="003A72A5" w:rsidRPr="003A72A5" w:rsidTr="003A72A5">
        <w:trPr>
          <w:trHeight w:val="16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41</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ДБ3-7-1</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горизонтальної дорожньої розмітки 1.1, 1.2, 1.4 - 1.8 маркірувальною машиною самохідною[ [при виконанні робіт на одній половині проїзної частини дороги, з рухом транспорту по другій половині з інтенсивністю більше 150 автомобілів за добу]] (1.6)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км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0,6963</w:t>
            </w:r>
          </w:p>
        </w:tc>
      </w:tr>
      <w:tr w:rsidR="003A72A5" w:rsidRPr="003A72A5" w:rsidTr="003A72A5">
        <w:trPr>
          <w:trHeight w:val="16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42</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ДБ3-7-1</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горизонтальної дорожньої розмітки 1.1, 1.2, 1.4 - 1.8 маркірувальною машиною самохідною[ [при виконанні робіт на одній половині проїзної частини дороги, з рухом транспорту по другій половині з інтенсивністю більше 150 автомобілів за добу]] (1.7)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км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0,2255</w:t>
            </w:r>
          </w:p>
        </w:tc>
      </w:tr>
      <w:tr w:rsidR="003A72A5" w:rsidRPr="003A72A5" w:rsidTr="003A72A5">
        <w:trPr>
          <w:trHeight w:val="16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43</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ДБ3-7-1</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горизонтальної дорожньої розмітки 1.1, 1.2, 1.4 - 1.8 маркірувальною машиною самохідною[ [при виконанні робіт на одній половині проїзної частини дороги, з рухом транспорту по другій половині з інтенсивністю більше 150 автомобілів за добу]] (1.8)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км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0,084</w:t>
            </w:r>
          </w:p>
        </w:tc>
      </w:tr>
      <w:tr w:rsidR="003A72A5" w:rsidRPr="003A72A5" w:rsidTr="003A72A5">
        <w:trPr>
          <w:trHeight w:val="96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44</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ДБ3-6-1</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Влаштування горизонтальної дорожньої розмітки 1.11 фарбою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 (1.11)</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км</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0,042</w:t>
            </w:r>
          </w:p>
        </w:tc>
      </w:tr>
      <w:tr w:rsidR="003A72A5" w:rsidRPr="003A72A5" w:rsidTr="003A72A5">
        <w:trPr>
          <w:trHeight w:val="16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45</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ДБ3-8-2</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горизонтальної дорожньої розмітки 1.12-1.13, 1.14.3 – 1.24 ручною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 ( 1.12 - (3,4 м2); 1.13 - (1,9 м2); 1.20- (4,4 м2))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9,7</w:t>
            </w:r>
          </w:p>
        </w:tc>
      </w:tr>
      <w:tr w:rsidR="003A72A5" w:rsidRPr="003A72A5" w:rsidTr="003A72A5">
        <w:trPr>
          <w:trHeight w:val="16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46</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ДБ3-8-2</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горизонтальної дорожньої розмітки 1.12-1.13, 1.14.3 – 1.24 ручною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 ( 1.14.1)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44,8</w:t>
            </w:r>
          </w:p>
        </w:tc>
      </w:tr>
      <w:tr w:rsidR="003A72A5" w:rsidRPr="003A72A5" w:rsidTr="003A72A5">
        <w:trPr>
          <w:trHeight w:val="192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47</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ДБ3-8-2</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горизонтальної дорожньої розмітки 1.12-1.13, 1.14.3 – 1.24 ручною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 ( 1.16.1 - ( 12,6 м2); 1.16.2 - ( 3,5); 1.16.3- (5 м2))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21,1</w:t>
            </w:r>
          </w:p>
        </w:tc>
      </w:tr>
      <w:tr w:rsidR="003A72A5" w:rsidRPr="003A72A5" w:rsidTr="003A72A5">
        <w:trPr>
          <w:trHeight w:val="1680"/>
          <w:tblCellSpacing w:w="0" w:type="dxa"/>
        </w:trPr>
        <w:tc>
          <w:tcPr>
            <w:tcW w:w="488" w:type="dxa"/>
            <w:tcBorders>
              <w:top w:val="nil"/>
              <w:left w:val="single" w:sz="4" w:space="0" w:color="000000"/>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lastRenderedPageBreak/>
              <w:t>48</w:t>
            </w:r>
          </w:p>
        </w:tc>
        <w:tc>
          <w:tcPr>
            <w:tcW w:w="1790"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ДБ3-8-2</w:t>
            </w:r>
            <w:r w:rsidRPr="003A72A5">
              <w:rPr>
                <w:rFonts w:ascii="Times New Roman" w:eastAsia="Times New Roman" w:hAnsi="Times New Roman" w:cs="Times New Roman"/>
                <w:color w:val="000000"/>
                <w:sz w:val="24"/>
                <w:szCs w:val="24"/>
                <w:lang w:eastAsia="ru-RU"/>
              </w:rPr>
              <w:br/>
              <w:t> K2=1,20; K5=1,20</w:t>
            </w:r>
          </w:p>
        </w:tc>
        <w:tc>
          <w:tcPr>
            <w:tcW w:w="4592"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Улаштування горизонтальної дорожньої розмітки 1.12-1.13, 1.14.3 – 1.24 ручною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 ( 1.17.1)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м2</w:t>
            </w:r>
          </w:p>
        </w:tc>
        <w:tc>
          <w:tcPr>
            <w:tcW w:w="1295" w:type="dxa"/>
            <w:tcBorders>
              <w:top w:val="nil"/>
              <w:left w:val="nil"/>
              <w:bottom w:val="nil"/>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2,7</w:t>
            </w:r>
          </w:p>
        </w:tc>
      </w:tr>
      <w:tr w:rsidR="003A72A5" w:rsidRPr="003A72A5" w:rsidTr="003A72A5">
        <w:trPr>
          <w:trHeight w:val="255"/>
          <w:tblCellSpacing w:w="0" w:type="dxa"/>
        </w:trPr>
        <w:tc>
          <w:tcPr>
            <w:tcW w:w="488" w:type="dxa"/>
            <w:tcBorders>
              <w:top w:val="nil"/>
              <w:left w:val="single" w:sz="4" w:space="0" w:color="000000"/>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49</w:t>
            </w:r>
          </w:p>
        </w:tc>
        <w:tc>
          <w:tcPr>
            <w:tcW w:w="1790"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ДУ6-29-1</w:t>
            </w:r>
          </w:p>
        </w:tc>
        <w:tc>
          <w:tcPr>
            <w:tcW w:w="4592"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Нанесення вертикальної розмітки</w:t>
            </w:r>
          </w:p>
        </w:tc>
        <w:tc>
          <w:tcPr>
            <w:tcW w:w="113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1 м2</w:t>
            </w:r>
          </w:p>
        </w:tc>
        <w:tc>
          <w:tcPr>
            <w:tcW w:w="1295" w:type="dxa"/>
            <w:tcBorders>
              <w:top w:val="nil"/>
              <w:left w:val="nil"/>
              <w:bottom w:val="single" w:sz="4" w:space="0" w:color="000000"/>
              <w:right w:val="single" w:sz="4" w:space="0" w:color="000000"/>
            </w:tcBorders>
            <w:shd w:val="clear" w:color="auto" w:fill="FFFFFF"/>
            <w:vAlign w:val="center"/>
            <w:hideMark/>
          </w:tcPr>
          <w:p w:rsidR="003A72A5" w:rsidRPr="003A72A5" w:rsidRDefault="003A72A5" w:rsidP="003A72A5">
            <w:pPr>
              <w:spacing w:after="0" w:line="240" w:lineRule="auto"/>
              <w:jc w:val="center"/>
              <w:rPr>
                <w:rFonts w:ascii="Times New Roman" w:eastAsia="Times New Roman" w:hAnsi="Times New Roman" w:cs="Times New Roman"/>
                <w:sz w:val="24"/>
                <w:szCs w:val="24"/>
                <w:lang w:eastAsia="ru-RU"/>
              </w:rPr>
            </w:pPr>
            <w:r w:rsidRPr="003A72A5">
              <w:rPr>
                <w:rFonts w:ascii="Times New Roman" w:eastAsia="Times New Roman" w:hAnsi="Times New Roman" w:cs="Times New Roman"/>
                <w:color w:val="000000"/>
                <w:sz w:val="24"/>
                <w:szCs w:val="24"/>
                <w:lang w:eastAsia="ru-RU"/>
              </w:rPr>
              <w:t>51,8</w:t>
            </w:r>
          </w:p>
        </w:tc>
      </w:tr>
    </w:tbl>
    <w:p w:rsidR="00990F4B" w:rsidRDefault="00990F4B" w:rsidP="0097529A">
      <w:pPr>
        <w:autoSpaceDE w:val="0"/>
        <w:autoSpaceDN w:val="0"/>
        <w:spacing w:after="0" w:line="240" w:lineRule="auto"/>
        <w:ind w:firstLine="567"/>
        <w:jc w:val="both"/>
        <w:rPr>
          <w:rFonts w:ascii="Times New Roman" w:eastAsia="Times New Roman" w:hAnsi="Times New Roman"/>
          <w:color w:val="000000"/>
          <w:sz w:val="24"/>
          <w:szCs w:val="24"/>
          <w:lang w:val="uk-UA" w:eastAsia="ru-RU"/>
        </w:rPr>
      </w:pPr>
    </w:p>
    <w:p w:rsidR="003A72A5" w:rsidRDefault="003A72A5" w:rsidP="0097529A">
      <w:pPr>
        <w:autoSpaceDE w:val="0"/>
        <w:autoSpaceDN w:val="0"/>
        <w:spacing w:after="0" w:line="240" w:lineRule="auto"/>
        <w:ind w:firstLine="567"/>
        <w:jc w:val="both"/>
        <w:rPr>
          <w:rFonts w:ascii="Times New Roman" w:eastAsia="Times New Roman" w:hAnsi="Times New Roman"/>
          <w:color w:val="000000"/>
          <w:sz w:val="24"/>
          <w:szCs w:val="24"/>
          <w:lang w:val="uk-UA" w:eastAsia="ru-RU"/>
        </w:rPr>
      </w:pPr>
    </w:p>
    <w:p w:rsidR="003A72A5" w:rsidRDefault="003A72A5" w:rsidP="0097529A">
      <w:pPr>
        <w:autoSpaceDE w:val="0"/>
        <w:autoSpaceDN w:val="0"/>
        <w:spacing w:after="0" w:line="240" w:lineRule="auto"/>
        <w:ind w:firstLine="567"/>
        <w:jc w:val="both"/>
        <w:rPr>
          <w:rFonts w:ascii="Times New Roman" w:eastAsia="Times New Roman" w:hAnsi="Times New Roman"/>
          <w:color w:val="000000"/>
          <w:sz w:val="24"/>
          <w:szCs w:val="24"/>
          <w:lang w:val="uk-UA" w:eastAsia="ru-RU"/>
        </w:rPr>
      </w:pPr>
    </w:p>
    <w:tbl>
      <w:tblPr>
        <w:tblW w:w="0" w:type="auto"/>
        <w:tblCellMar>
          <w:left w:w="0" w:type="dxa"/>
          <w:right w:w="0" w:type="dxa"/>
        </w:tblCellMar>
        <w:tblLook w:val="04A0" w:firstRow="1" w:lastRow="0" w:firstColumn="1" w:lastColumn="0" w:noHBand="0" w:noVBand="1"/>
      </w:tblPr>
      <w:tblGrid>
        <w:gridCol w:w="1338"/>
        <w:gridCol w:w="3050"/>
        <w:gridCol w:w="1255"/>
        <w:gridCol w:w="1228"/>
        <w:gridCol w:w="1244"/>
        <w:gridCol w:w="1239"/>
      </w:tblGrid>
      <w:tr w:rsidR="003A72A5" w:rsidRPr="003A72A5" w:rsidTr="003A72A5">
        <w:trPr>
          <w:trHeight w:val="664"/>
        </w:trPr>
        <w:tc>
          <w:tcPr>
            <w:tcW w:w="9585" w:type="dxa"/>
            <w:gridSpan w:val="6"/>
            <w:tcBorders>
              <w:bottom w:val="single" w:sz="6" w:space="0" w:color="000000"/>
            </w:tcBorders>
            <w:shd w:val="clear" w:color="auto" w:fill="FFFFFF"/>
            <w:vAlign w:val="bottom"/>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"Капітальний ремонт автомобільної дороги загального користування місцевого значення О 181513 Бармаки-Городище-/М-06/ на ділянці км 1+320-км 3+390 Рівненського району"</w:t>
            </w:r>
          </w:p>
        </w:tc>
      </w:tr>
      <w:tr w:rsidR="003A72A5" w:rsidRPr="003A72A5" w:rsidTr="003A72A5">
        <w:trPr>
          <w:trHeight w:val="285"/>
        </w:trPr>
        <w:tc>
          <w:tcPr>
            <w:tcW w:w="9585" w:type="dxa"/>
            <w:gridSpan w:val="6"/>
            <w:tcBorders>
              <w:top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i/>
                <w:iCs/>
                <w:color w:val="080000"/>
                <w:sz w:val="16"/>
                <w:szCs w:val="16"/>
                <w:lang w:eastAsia="ru-RU"/>
              </w:rPr>
              <w:t>(найменування об’єкта дорожніх робіт та послуг))</w:t>
            </w:r>
          </w:p>
        </w:tc>
      </w:tr>
      <w:tr w:rsidR="003A72A5" w:rsidRPr="003A72A5" w:rsidTr="003A72A5">
        <w:trPr>
          <w:trHeight w:val="319"/>
        </w:trPr>
        <w:tc>
          <w:tcPr>
            <w:tcW w:w="9585" w:type="dxa"/>
            <w:gridSpan w:val="6"/>
            <w:shd w:val="clear" w:color="auto" w:fill="FFFFFF"/>
            <w:vAlign w:val="center"/>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b/>
                <w:bCs/>
                <w:color w:val="080000"/>
                <w:sz w:val="20"/>
                <w:szCs w:val="20"/>
                <w:lang w:eastAsia="ru-RU"/>
              </w:rPr>
              <w:t>ВІДОМІСТЬ ОБСЯГІВ РОБІТ (BOQ)</w:t>
            </w:r>
          </w:p>
        </w:tc>
      </w:tr>
      <w:tr w:rsidR="003A72A5" w:rsidRPr="003A72A5" w:rsidTr="003A72A5">
        <w:trPr>
          <w:trHeight w:val="334"/>
        </w:trPr>
        <w:tc>
          <w:tcPr>
            <w:tcW w:w="9585" w:type="dxa"/>
            <w:gridSpan w:val="6"/>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Міжнародна система вимірювання дорожніх робіт та послуг :</w:t>
            </w:r>
          </w:p>
        </w:tc>
      </w:tr>
      <w:tr w:rsidR="003A72A5" w:rsidRPr="003A72A5" w:rsidTr="003A72A5">
        <w:trPr>
          <w:trHeight w:val="394"/>
        </w:trPr>
        <w:tc>
          <w:tcPr>
            <w:tcW w:w="1380" w:type="dxa"/>
            <w:shd w:val="clear" w:color="auto" w:fill="FFFFFF"/>
            <w:vAlign w:val="center"/>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6930" w:type="dxa"/>
            <w:gridSpan w:val="4"/>
            <w:tcBorders>
              <w:bottom w:val="single" w:sz="6" w:space="0" w:color="000000"/>
            </w:tcBorders>
            <w:shd w:val="clear" w:color="auto" w:fill="FFFFFF"/>
            <w:vAlign w:val="bottom"/>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C4 - CESMM4</w:t>
            </w:r>
          </w:p>
        </w:tc>
        <w:tc>
          <w:tcPr>
            <w:tcW w:w="1275" w:type="dxa"/>
            <w:shd w:val="clear" w:color="auto" w:fill="FFFFFF"/>
            <w:vAlign w:val="center"/>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r>
      <w:tr w:rsidR="003A72A5" w:rsidRPr="003A72A5" w:rsidTr="003A72A5">
        <w:trPr>
          <w:trHeight w:val="12"/>
        </w:trPr>
        <w:tc>
          <w:tcPr>
            <w:tcW w:w="1380" w:type="dxa"/>
            <w:tcBorders>
              <w:bottom w:val="single" w:sz="6" w:space="0" w:color="000000"/>
            </w:tcBorders>
            <w:shd w:val="clear" w:color="auto" w:fill="FFFFFF"/>
            <w:vAlign w:val="center"/>
            <w:hideMark/>
          </w:tcPr>
          <w:p w:rsidR="003A72A5" w:rsidRPr="003A72A5" w:rsidRDefault="003A72A5" w:rsidP="003A72A5">
            <w:pPr>
              <w:spacing w:after="0" w:line="240" w:lineRule="auto"/>
              <w:jc w:val="center"/>
              <w:rPr>
                <w:rFonts w:ascii="Calibri" w:eastAsia="Times New Roman" w:hAnsi="Calibri" w:cs="Calibri"/>
                <w:color w:val="000000"/>
                <w:sz w:val="2"/>
                <w:szCs w:val="24"/>
                <w:lang w:eastAsia="ru-RU"/>
              </w:rPr>
            </w:pPr>
          </w:p>
        </w:tc>
        <w:tc>
          <w:tcPr>
            <w:tcW w:w="6930" w:type="dxa"/>
            <w:gridSpan w:val="4"/>
            <w:tcBorders>
              <w:top w:val="single" w:sz="6" w:space="0" w:color="000000"/>
              <w:bottom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
                <w:szCs w:val="24"/>
                <w:lang w:eastAsia="ru-RU"/>
              </w:rPr>
            </w:pPr>
          </w:p>
        </w:tc>
        <w:tc>
          <w:tcPr>
            <w:tcW w:w="1275" w:type="dxa"/>
            <w:tcBorders>
              <w:bottom w:val="single" w:sz="6" w:space="0" w:color="000000"/>
            </w:tcBorders>
            <w:shd w:val="clear" w:color="auto" w:fill="FFFFFF"/>
            <w:vAlign w:val="center"/>
            <w:hideMark/>
          </w:tcPr>
          <w:p w:rsidR="003A72A5" w:rsidRPr="003A72A5" w:rsidRDefault="003A72A5" w:rsidP="003A72A5">
            <w:pPr>
              <w:spacing w:after="0" w:line="240" w:lineRule="auto"/>
              <w:jc w:val="center"/>
              <w:rPr>
                <w:rFonts w:ascii="Calibri" w:eastAsia="Times New Roman" w:hAnsi="Calibri" w:cs="Calibri"/>
                <w:color w:val="000000"/>
                <w:sz w:val="2"/>
                <w:szCs w:val="24"/>
                <w:lang w:eastAsia="ru-RU"/>
              </w:rPr>
            </w:pPr>
          </w:p>
        </w:tc>
      </w:tr>
      <w:tr w:rsidR="003A72A5" w:rsidRPr="003A72A5" w:rsidTr="003A72A5">
        <w:trPr>
          <w:trHeight w:val="938"/>
        </w:trPr>
        <w:tc>
          <w:tcPr>
            <w:tcW w:w="1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Кодовий</w:t>
            </w:r>
            <w:r w:rsidRPr="003A72A5">
              <w:rPr>
                <w:rFonts w:ascii="Times New Roman" w:eastAsia="Times New Roman" w:hAnsi="Times New Roman" w:cs="Times New Roman"/>
                <w:color w:val="080000"/>
                <w:sz w:val="18"/>
                <w:szCs w:val="18"/>
                <w:lang w:eastAsia="ru-RU"/>
              </w:rPr>
              <w:br/>
              <w:t>номер</w:t>
            </w:r>
          </w:p>
        </w:tc>
        <w:tc>
          <w:tcPr>
            <w:tcW w:w="3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Назва</w:t>
            </w:r>
            <w:r w:rsidRPr="003A72A5">
              <w:rPr>
                <w:rFonts w:ascii="Times New Roman" w:eastAsia="Times New Roman" w:hAnsi="Times New Roman" w:cs="Times New Roman"/>
                <w:color w:val="080000"/>
                <w:sz w:val="18"/>
                <w:szCs w:val="18"/>
                <w:lang w:eastAsia="ru-RU"/>
              </w:rPr>
              <w:br/>
              <w:t>(короткий опис)</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Одиниця</w:t>
            </w:r>
            <w:r w:rsidRPr="003A72A5">
              <w:rPr>
                <w:rFonts w:ascii="Times New Roman" w:eastAsia="Times New Roman" w:hAnsi="Times New Roman" w:cs="Times New Roman"/>
                <w:color w:val="080000"/>
                <w:sz w:val="18"/>
                <w:szCs w:val="18"/>
                <w:lang w:eastAsia="ru-RU"/>
              </w:rPr>
              <w:br/>
              <w:t>виміру</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Обсяг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Вартість за одиницю,</w:t>
            </w:r>
            <w:r w:rsidRPr="003A72A5">
              <w:rPr>
                <w:rFonts w:ascii="Times New Roman" w:eastAsia="Times New Roman" w:hAnsi="Times New Roman" w:cs="Times New Roman"/>
                <w:color w:val="080000"/>
                <w:sz w:val="18"/>
                <w:szCs w:val="18"/>
                <w:lang w:eastAsia="ru-RU"/>
              </w:rPr>
              <w:br/>
              <w:t>грн.</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Загальна вартість,</w:t>
            </w:r>
            <w:r w:rsidRPr="003A72A5">
              <w:rPr>
                <w:rFonts w:ascii="Times New Roman" w:eastAsia="Times New Roman" w:hAnsi="Times New Roman" w:cs="Times New Roman"/>
                <w:color w:val="080000"/>
                <w:sz w:val="18"/>
                <w:szCs w:val="18"/>
                <w:lang w:eastAsia="ru-RU"/>
              </w:rPr>
              <w:br/>
              <w:t>грн.</w:t>
            </w:r>
          </w:p>
        </w:tc>
      </w:tr>
      <w:tr w:rsidR="003A72A5" w:rsidRPr="003A72A5" w:rsidTr="003A72A5">
        <w:trPr>
          <w:trHeight w:val="30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2</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6</w:t>
            </w:r>
          </w:p>
        </w:tc>
      </w:tr>
      <w:tr w:rsidR="003A72A5" w:rsidRPr="003A72A5" w:rsidTr="003A72A5">
        <w:trPr>
          <w:trHeight w:val="57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D: ДЕМОНТАЖ І РОЗЧИЩЕННЯ ДІЛЯНКИ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159 996</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D110</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Розчищення ділянки. Загальне розчищення. Очищення від чагарнику та дрібнолісся в зоні робіт. Зрізання та згрібання.</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га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6 988,10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14 675</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D190.1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Розчищення ділянки. Загальне розчищення. Перевезення сміття до 10 км від розчищення чагарнику</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16,5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168,19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2 775</w:t>
            </w:r>
          </w:p>
        </w:tc>
      </w:tr>
      <w:tr w:rsidR="003A72A5" w:rsidRPr="003A72A5" w:rsidTr="003A72A5">
        <w:trPr>
          <w:trHeight w:val="138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D190.2</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Розчищення ділянки. Загальне розчищення. Розкряжування порід дерев на сортаменти доажиною до 2м з діаметром прикорня від 240 мм до 320 мм. Матеріли від розбирання - Дрова.</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35,57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124</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D190.3</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Розчищення ділянки. Загальне розчищення. Навантаження з перевезенням лісоматеріалів до 10 км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380,83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1 066</w:t>
            </w:r>
          </w:p>
        </w:tc>
      </w:tr>
      <w:tr w:rsidR="003A72A5" w:rsidRPr="003A72A5" w:rsidTr="003A72A5">
        <w:trPr>
          <w:trHeight w:val="57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D190.4</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Розчищення ділянки. Загальне розчищення. Розбирання бортових каменів</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74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113,23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8 379</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D190.5</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Розчищення ділянки. Загальне розчищення. Перевезення сміття до 10 км з навантаженням від розбирання бортових каменів</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5,328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209,46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1 116</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D190.6</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Розчищення ділянки. Загальне розчищення. Скошування трави (чагарнику) біля оголовків труб</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1,04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7</w:t>
            </w:r>
          </w:p>
        </w:tc>
      </w:tr>
      <w:tr w:rsidR="003A72A5" w:rsidRPr="003A72A5" w:rsidTr="003A72A5">
        <w:trPr>
          <w:trHeight w:val="138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lastRenderedPageBreak/>
              <w:t>D190.7</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Розчищення ділянки. Загальне розчищення. Перевезення асфальтогрануляту самоскидами до 1 км в межах будівельного майданчика для влаштування узбіччя та з`їздів</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876,18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17,89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15 675</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D190.8</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Розчищення ділянки. Загальне розчищення. Перевезення асфальтогрануляту самоскидами на 10 км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494,67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178,92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88 506</w:t>
            </w:r>
          </w:p>
        </w:tc>
      </w:tr>
      <w:tr w:rsidR="003A72A5" w:rsidRPr="003A72A5" w:rsidTr="003A72A5">
        <w:trPr>
          <w:trHeight w:val="57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D290.1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Дерева. Видалення порід дерев з діаметром прикорня від 240 мм до 280 мм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29,09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291</w:t>
            </w:r>
          </w:p>
        </w:tc>
      </w:tr>
      <w:tr w:rsidR="003A72A5" w:rsidRPr="003A72A5" w:rsidTr="003A72A5">
        <w:trPr>
          <w:trHeight w:val="57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D290.2</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Дерева. Обрізування крон від 250 мм до 400 мм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217,29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21 729</w:t>
            </w:r>
          </w:p>
        </w:tc>
      </w:tr>
      <w:tr w:rsidR="003A72A5" w:rsidRPr="003A72A5" w:rsidTr="003A72A5">
        <w:trPr>
          <w:trHeight w:val="30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D310</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Пні. Корчування діаметр до 1 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281,64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2 816</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D501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Інші споруди. Провода [1 провод при 20 опорах на 1 км лінії] для ВЛ 0,38 кВ за допомогою механізмів. Зворотній матерал - провід</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230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6,25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1 438</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D502</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Інші споруди. Залізобетонні одностоякові опори для ВЛ 0,38 кВ і 6-10 кВ [із траверсами] ( для перенесення)</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1 399,43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1 399</w:t>
            </w:r>
          </w:p>
        </w:tc>
      </w:tr>
      <w:tr w:rsidR="003A72A5" w:rsidRPr="003A72A5" w:rsidTr="003A72A5">
        <w:trPr>
          <w:trHeight w:val="30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Е: ЗЕМЛЯНІ РОБОТИ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1 228 615</w:t>
            </w:r>
          </w:p>
        </w:tc>
      </w:tr>
      <w:tr w:rsidR="003A72A5" w:rsidRPr="003A72A5" w:rsidTr="003A72A5">
        <w:trPr>
          <w:trHeight w:val="166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E221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Розробка ґрунту під виїмку. Матеріал, що не відноситься до родючого і скельного ґрунту або штучного твердого матеріалу. Копання ям для стояків і стовпів вручну без кріплень, без укосів, глибиною до 0,7 м. Під встановлення автобусної зупинки.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447,11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671</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E220.1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Розробка ґрунту під виїмку. Матеріал, що не відноситься до родючого і скельного ґрунту. Розробка ґрунту екскаватором з навантаженням у транспортні засоби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1 594,36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31,69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50 525</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E220.2</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Розробка ґрунту під виїмку. Матеріал, що не відноситься до родючого і скельного ґрунту. Нарізання кюветів ( ровік) резервів автогрейдером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439,28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20,98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9 216</w:t>
            </w:r>
          </w:p>
        </w:tc>
      </w:tr>
      <w:tr w:rsidR="003A72A5" w:rsidRPr="003A72A5" w:rsidTr="003A72A5">
        <w:trPr>
          <w:trHeight w:val="138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E220.3</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Розробка ґрунту під виїмку. Матеріал, що не відноситься до родючого і скельного ґрунту. Перевезення ґрунту до 1 км ( для влаштування насипного узбіччя) з навантаженням в транспортні засоби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439,28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37,20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16 341</w:t>
            </w:r>
          </w:p>
        </w:tc>
      </w:tr>
      <w:tr w:rsidR="003A72A5" w:rsidRPr="003A72A5" w:rsidTr="003A72A5">
        <w:trPr>
          <w:trHeight w:val="138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E411.1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Розробка ґрунту загального характеру, зокрема у резервах і кар`єрах. Родючий ґрунт. Максимальна товщина не більше ніж 0,25 м.Зрізання родючого грунту з переміщенням до 20 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481,48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24,23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11 666</w:t>
            </w:r>
          </w:p>
        </w:tc>
      </w:tr>
      <w:tr w:rsidR="003A72A5" w:rsidRPr="003A72A5" w:rsidTr="003A72A5">
        <w:trPr>
          <w:trHeight w:val="2205"/>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E421.1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Розробка ґрунту загального характеру, зокрема у резервах і кар`єрах. Матеріал, що не відноситься до родючого і скельного ґрунту або штучного твердого матеріалу. Максимальна товщина не більше ніж 0,25 м. Розробка рослинного шару грунту ( з відкосів, узбіччя) бульдозером з його переміщенням на відстань до 20 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1 392,85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24,23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33 749</w:t>
            </w:r>
          </w:p>
        </w:tc>
      </w:tr>
      <w:tr w:rsidR="003A72A5" w:rsidRPr="003A72A5" w:rsidTr="003A72A5">
        <w:trPr>
          <w:trHeight w:val="193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lastRenderedPageBreak/>
              <w:t>E512.1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Допоміжні роботи під час розробки ґрунту. Планування поверхонь. Матеріал, що не відноситься до родючого і скельного ґрунту або штучного твердого матеріалу. Планування верху земляного полотна і основи автогрейдером ( в т.ч. планування узбіччя, планування дна корита)</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21 103,34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0,47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9 919</w:t>
            </w:r>
          </w:p>
        </w:tc>
      </w:tr>
      <w:tr w:rsidR="003A72A5" w:rsidRPr="003A72A5" w:rsidTr="003A72A5">
        <w:trPr>
          <w:trHeight w:val="166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E512.2</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Допоміжні роботи під час розробки ґрунту. Планування поверхонь. Матеріал, що не відноситься до родючого і скельного ґрунту або штучного твердого матеріалу. Планування укосів (насипу, кювету, виїмок) автогрейдером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11 239,74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1,12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12 589</w:t>
            </w:r>
          </w:p>
        </w:tc>
      </w:tr>
      <w:tr w:rsidR="003A72A5" w:rsidRPr="003A72A5" w:rsidTr="003A72A5">
        <w:trPr>
          <w:trHeight w:val="166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E623.2</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Відсипання. Насип. Не встановлений вид розробленого матеріалу, що не відноситься до рослинного і скельного ґрунту. Розрівнювання ґрунту при відсипанні насипів бульдозером при товщині шару до 0,3 м з ущільненням котком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3 726,66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14,01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52 211</w:t>
            </w:r>
          </w:p>
        </w:tc>
      </w:tr>
      <w:tr w:rsidR="003A72A5" w:rsidRPr="003A72A5" w:rsidTr="003A72A5">
        <w:trPr>
          <w:trHeight w:val="2205"/>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E623.3</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Відсипання. Насип. Не встановлений вид розробленого матеріалу, що не відноситься до рослинного і скельного ґрунту. Насування (існуючого грунту з тимчасового відвалу) бульдозером при улаштуванні дорожніх насипів з переміщенням на відстань до 20 м з ущільненням котком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1 874,81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16,06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30 109</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E623.4</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Відсипання. Насип. Не встановлений вид розробленого матеріалу, що не відноситься до рослинного і скельного ґрунту. Полив водою ущільнювального ґрунту в насипах</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1 269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25,06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31 801</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E633.1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Відсипання. Загального характеру. Розроблення ґрунту у відвал екскаваторами та засипка вручну траншей, пазух котлованів і ям, при монтажі заземлення</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4,545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185,08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841</w:t>
            </w:r>
          </w:p>
        </w:tc>
      </w:tr>
      <w:tr w:rsidR="003A72A5" w:rsidRPr="003A72A5" w:rsidTr="003A72A5">
        <w:trPr>
          <w:trHeight w:val="166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E644.1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Відсипання. На зазначену глибину або товщину. Встановлений вид розробленого матеріалу, що не відноситься до рослинного і скельного ґрунту. Асфальтогранулят на укріпленні узбіч товщина шару 15 см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1 615,53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8,30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13 409</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E691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Відсипання. Ґрунт перевезення. Перевезення ґрунту до 1 км ( для влаштування насипу)</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2 391,54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16,29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38 958</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E692</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Відсипання. Ґрунт перевезення. Перевезення ґрунту до 10 км ( грунт для досипки земляного полотна, узбіччя)</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2 490,45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156,63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390 079</w:t>
            </w:r>
          </w:p>
        </w:tc>
      </w:tr>
      <w:tr w:rsidR="003A72A5" w:rsidRPr="003A72A5" w:rsidTr="003A72A5">
        <w:trPr>
          <w:trHeight w:val="166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E831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Благоустрій території. Інші способи засівання трави. Укріплення укосів (узбіччя, насипу, виїмки, полки при ремонті, кювету, відкосів) засівом трав механізованим способом з використанням існуючого грунту</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11 391,84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46,22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526 531</w:t>
            </w:r>
          </w:p>
        </w:tc>
      </w:tr>
      <w:tr w:rsidR="003A72A5" w:rsidRPr="003A72A5" w:rsidTr="003A72A5">
        <w:trPr>
          <w:trHeight w:val="30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F</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F: МОНОЛІТНИЙ БЕТОН</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63 279</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lastRenderedPageBreak/>
              <w:t>F621.1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Укладання бетону. Неармований. Основи, фундаменти, ростверки, плити на ґрунті. Товщина не більше ніж 150 мм. Бетон В15 (М200)</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11,75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4 850,17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56 989</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F680</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Укладання бетону. Неармований. Улаштування бетонної суміші (автобуна зупинка)</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4 193,47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6 290</w:t>
            </w:r>
          </w:p>
        </w:tc>
      </w:tr>
      <w:tr w:rsidR="003A72A5" w:rsidRPr="003A72A5" w:rsidTr="003A72A5">
        <w:trPr>
          <w:trHeight w:val="57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G</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G: ДОПОМІЖНІ РОБОТИ ПО БЕТОНУ</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178 303</w:t>
            </w:r>
          </w:p>
        </w:tc>
      </w:tr>
      <w:tr w:rsidR="003A72A5" w:rsidRPr="003A72A5" w:rsidTr="003A72A5">
        <w:trPr>
          <w:trHeight w:val="138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G520</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Армування. Сталеві прутки періодичного профілю високої міцності. Арматура фундаменту FP3. Установлення анкерних болтів при бетонуванні у вигляді зварених каркасів. Опори освітлення</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1,05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166 825,56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175 167</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G839</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Допоміжні матеріали для бетону. Закладні деталі. Установлення закладних деиалей вагою до 5 кг при влаштуванні автобусних павільйонів</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0,036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87 122,50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3 136</w:t>
            </w:r>
          </w:p>
        </w:tc>
      </w:tr>
      <w:tr w:rsidR="003A72A5" w:rsidRPr="003A72A5" w:rsidTr="003A72A5">
        <w:trPr>
          <w:trHeight w:val="30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H</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H: ЗБІРНИЙ ЗАБЕТОН</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26 935</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H511.1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Плити. Площа не більше ніж 1 м2. Маса не більше ніж 250 кг. Плита 6П8 над мережами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382,35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24 853</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H511.2</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Плити. Площа не більше ніж 1 м2. Маса не більше ніж 250 кг. Укладання плити перекриття колодязя ПП 10-2.</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2 082,04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2 082</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K</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K: ТРУБОПРОВОДИ – ОГЛЯДОВІ КОЛОДЯЗІ ТА ДОПОМІЖНІ РОБОТИ ПО ТРУБОПРОВОДАХ</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6 964</w:t>
            </w:r>
          </w:p>
        </w:tc>
      </w:tr>
      <w:tr w:rsidR="003A72A5" w:rsidRPr="003A72A5" w:rsidTr="003A72A5">
        <w:trPr>
          <w:trHeight w:val="138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K150</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Оглядові колодязі. Із збірного залізобетону. Установлення кільця опорного КО-6 з встановленням люка чавунного каналізаційного важкого типу "Т" С250</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6 963,80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6 964</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L</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L: ТРУБОПРОВОДИ – ОПОРНІ І ЗАХИСНІ ПРИСТРОЇ, ДОПОМІЖНІ РОБОТИ З УКЛАДАННЯ І РОЗРОБКИ ҐРУНТУ</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3 366</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L190</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Виймання розробленого ґрунту і засипання. Очищення отворів труб та малих мостів</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47,91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527</w:t>
            </w:r>
          </w:p>
        </w:tc>
      </w:tr>
      <w:tr w:rsidR="003A72A5" w:rsidRPr="003A72A5" w:rsidTr="003A72A5">
        <w:trPr>
          <w:trHeight w:val="166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L732.1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Бетонні опори та опорні блоки. Об`єм не більше ніж 0,2–0,5 м3. Номінальний діаметр труби не більше ніж 200–300 мм. Установлення залізобетонних одностоякових опор для ВЛ 0,38 кВ і 6-10 кВ [із траверсами] ( існуюча)</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2 839,28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2 839</w:t>
            </w:r>
          </w:p>
        </w:tc>
      </w:tr>
      <w:tr w:rsidR="003A72A5" w:rsidRPr="003A72A5" w:rsidTr="003A72A5">
        <w:trPr>
          <w:trHeight w:val="30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M</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M: МЕТАЛОКОНСТРУКЦІЇ</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1 551 286</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M790.1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Монтаж інших елементів. Опори дорожніх знаків d.57 мм та d.76 мм з бетонуванням клас бетону В7,5 [М100] та влаштуванням щебеневої основи зі щебеню фр. 20-40</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3 267,86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196 072</w:t>
            </w:r>
          </w:p>
        </w:tc>
      </w:tr>
      <w:tr w:rsidR="003A72A5" w:rsidRPr="003A72A5" w:rsidTr="003A72A5">
        <w:trPr>
          <w:trHeight w:val="138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lastRenderedPageBreak/>
              <w:t>M790.2</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Монтаж інших елементів. Автобусна зупинка з лавкою та урною (1770мм х 3000 мм h=2700 мм) ( труба профільна; монолітний полікарбонат; грунт емаль антикорозійна) масою до 0,25 т</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0,75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430 858,49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323 144</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M790.3</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Монтаж інших елементів. Шафа керування вуличним освітленням Uh=380B, Ін=16А, 3n, що установлюється на стіні, висота і ширина до 600х600 мм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16 639,89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16 640</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M790.5</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Монтаж інших елементів. Оцинкована багатогранна опора освітлення h=7м OSH-70/4</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16 923,84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1 015 430</w:t>
            </w:r>
          </w:p>
        </w:tc>
      </w:tr>
      <w:tr w:rsidR="003A72A5" w:rsidRPr="003A72A5" w:rsidTr="003A72A5">
        <w:trPr>
          <w:trHeight w:val="57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N</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N: РІЗНІ МЕТАЛОКОНСТРУКЦІЇ</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23 650</w:t>
            </w:r>
          </w:p>
        </w:tc>
      </w:tr>
      <w:tr w:rsidR="003A72A5" w:rsidRPr="003A72A5" w:rsidTr="003A72A5">
        <w:trPr>
          <w:trHeight w:val="57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N101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1. Заземлювач горизонтальний у траншеї зі сталі круглої, діаметр 10 мм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64,33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1 415</w:t>
            </w:r>
          </w:p>
        </w:tc>
      </w:tr>
      <w:tr w:rsidR="003A72A5" w:rsidRPr="003A72A5" w:rsidTr="003A72A5">
        <w:trPr>
          <w:trHeight w:val="57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N102</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1. Заземлювач вертикальний з круглої сталі діаметром 16 мм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1 010,70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22 235</w:t>
            </w:r>
          </w:p>
        </w:tc>
      </w:tr>
      <w:tr w:rsidR="003A72A5" w:rsidRPr="003A72A5" w:rsidTr="003A72A5">
        <w:trPr>
          <w:trHeight w:val="30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R: ДОРОГИ І ДОРОЖНІ ОДЯГИ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59 506 618</w:t>
            </w:r>
          </w:p>
        </w:tc>
      </w:tr>
      <w:tr w:rsidR="003A72A5" w:rsidRPr="003A72A5" w:rsidTr="003A72A5">
        <w:trPr>
          <w:trHeight w:val="193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R113.1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Шари основи із неукріплених матеріалів. Суміші незв`язні Тип 1. Товщина не більше ніж 60–100 мм. Щебінь фр. 20-40 Улаштування щебеневої основи (під водоскид Тип А, Тип Б, лотки по відкосу насипу, гасник біля підошви насипу, лотки прикрайкові)</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28,18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1 942,30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54 734</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R114.1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Шари основи із неукріплених матеріалів. Суміші незв`язні Тип 1. Товщина не більше ніж 100–150 мм. Шар ЩПС. С7 товщиною 12 см. Дорожній одяг та тротуари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8 060,01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259,90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2 094 797</w:t>
            </w:r>
          </w:p>
        </w:tc>
      </w:tr>
      <w:tr w:rsidR="003A72A5" w:rsidRPr="003A72A5" w:rsidTr="003A72A5">
        <w:trPr>
          <w:trHeight w:val="166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R154.1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Шари основи із неукріплених матеріалів. Суміші незв`язні Тип 4 (з фрезерованого асфальтобетону). Товщина не більше ніж 100–150 мм. Основа з асфальтогрануляту на з`їздах до приватних територій товщиною до 75 см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210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18,49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3 883</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R194</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Шари основи із неукріплених матеріалів. Товщина не більше ніж 100–150 мм. Шар основи з піску середньої крупності товщиною 15 см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705,5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1 355,83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956 538</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R196</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Шари основи із неукріплених матеріалів. Товщина не більше ніж 150–200 мм. Шар основи з піску середньої крупності товщиною 19 см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73,37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1 355,83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99 477</w:t>
            </w:r>
          </w:p>
        </w:tc>
      </w:tr>
      <w:tr w:rsidR="003A72A5" w:rsidRPr="003A72A5" w:rsidTr="003A72A5">
        <w:trPr>
          <w:trHeight w:val="138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R212.1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Шари дорожнього одягу із матеріалів, укріплених цементом та іншим гідравлічним в`яжучим. Суміш, укріплена цементом. Товщина не більше ніж 30–60 мм. Шар ЩПС.Ср.Ц.М20 товщиною 6 см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1 070,28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262,62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281 077</w:t>
            </w:r>
          </w:p>
        </w:tc>
      </w:tr>
      <w:tr w:rsidR="003A72A5" w:rsidRPr="003A72A5" w:rsidTr="003A72A5">
        <w:trPr>
          <w:trHeight w:val="166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lastRenderedPageBreak/>
              <w:t>R214.1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Шари дорожнього одягу із матеріалів, укріплених цементом та іншим гідравлічним в`яжучим. Суміш, укріплена цементом. Товщина не більше ніж 100–150 мм. Шар ЩПС.Кр.Ц. М20 товщиною 12 см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1 163,5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493,87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574 618</w:t>
            </w:r>
          </w:p>
        </w:tc>
      </w:tr>
      <w:tr w:rsidR="003A72A5" w:rsidRPr="003A72A5" w:rsidTr="003A72A5">
        <w:trPr>
          <w:trHeight w:val="166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R215.1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Шари дорожнього одягу із матеріалів, укріплених цементом та іншим гідравлічним в`яжучим. Суміш, укріплена цементом. Товщина не більше ніж 150–200 мм. Шар ЩПС.Кр.Ц. М20 товщиною 18 см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15 325,7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725,12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11 112 972</w:t>
            </w:r>
          </w:p>
        </w:tc>
      </w:tr>
      <w:tr w:rsidR="003A72A5" w:rsidRPr="003A72A5" w:rsidTr="003A72A5">
        <w:trPr>
          <w:trHeight w:val="2475"/>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R333.1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Шари дорожнього одягу із бітумомінеральних матеріалів. Шар основи та зв’язуючий шар із щільного асфальтобетону на основі дорожнього бітуму (суміші підібраного складу). Товщина не більше ніж 60–100 мм. Шар дорожнього одягу з АСГ.Кр.Щ.А1.НП.І.БНД70/100 товщиною 10 см з розливом ЕКШ-50 - 1,2 л/м2</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15 114,2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1 379,66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20 852 457</w:t>
            </w:r>
          </w:p>
        </w:tc>
      </w:tr>
      <w:tr w:rsidR="003A72A5" w:rsidRPr="003A72A5" w:rsidTr="003A72A5">
        <w:trPr>
          <w:trHeight w:val="193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R342.1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Шари дорожнього одягу із бітумомінеральних матеріалів. Шар покриву з щільного асфальтобетону. Товщина не більше ніж 30–60 мм. Верхній шар з АБ.Др.Щ.А.НП. БМПА 50/70-60 товщиною 5 см з розливом ЕКШМ-50 - 0,4л/м2</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15 014,94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814,05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12 222 912</w:t>
            </w:r>
          </w:p>
        </w:tc>
      </w:tr>
      <w:tr w:rsidR="003A72A5" w:rsidRPr="003A72A5" w:rsidTr="003A72A5">
        <w:trPr>
          <w:trHeight w:val="193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R342.2</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Шари дорожнього одягу із бітумомінеральних матеріалів. Шар покриву з щільного асфальтобетону. Товщина не більше ніж 30–60 мм. Верхній шар з АБ.Др.Щ.А.НП. БМПА 50/70-60 товщиною 5 см з розливом ЕКШ-50 - 1,2 л/м2</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908,83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847,06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769 834</w:t>
            </w:r>
          </w:p>
        </w:tc>
      </w:tr>
      <w:tr w:rsidR="003A72A5" w:rsidRPr="003A72A5" w:rsidTr="003A72A5">
        <w:trPr>
          <w:trHeight w:val="138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R470</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Шари дорожнього одягу із бітумомінеральних матеріалів. Холодне фрезерування асфальтобетонного покриття на глибиину 5 см. Матеріал від розбирання - асфальтна крошка (фрезерат)</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16 769,18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47,47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796 033</w:t>
            </w:r>
          </w:p>
        </w:tc>
      </w:tr>
      <w:tr w:rsidR="003A72A5" w:rsidRPr="003A72A5" w:rsidTr="003A72A5">
        <w:trPr>
          <w:trHeight w:val="193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R711.1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Бордюри, лотки, тротуари та майданчики з покривом. Збірні бетонні бордюри. Прямі або дугові з радіусом понад 12 м. Бордюр БР100х30х 18 встановлений на суміш бетонну клас бетону В15 [М200] з влаштуванням щебеневої основи щебенем фр. 20-40</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3 080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803,70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2 475 396</w:t>
            </w:r>
          </w:p>
        </w:tc>
      </w:tr>
      <w:tr w:rsidR="003A72A5" w:rsidRPr="003A72A5" w:rsidTr="003A72A5">
        <w:trPr>
          <w:trHeight w:val="166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R721.1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Бордюри, лотки, тротуари та майданчики з покривом. Збірні бетонні лотки. Прямі або дугові з радіусом понад 12 м. Улаштування водоскидних споруд із проїзної частини з поздовжніх лотків, лотків (з влаштуванням щебеневої основи - щебінь фр. 20-40)</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542,76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2 031,57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1 102 655</w:t>
            </w:r>
          </w:p>
        </w:tc>
      </w:tr>
      <w:tr w:rsidR="003A72A5" w:rsidRPr="003A72A5" w:rsidTr="003A72A5">
        <w:trPr>
          <w:trHeight w:val="1662"/>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lastRenderedPageBreak/>
              <w:t>R729</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Бордюри, лотки, тротуари та майданчики з покривом. Збірні бетонні лотки. Улаштування водоскидних споруд із проїзної частини з гасителів (з влаштуванням щебеневої основи - щебінь фр. 20-40)</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8 375,86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159 141</w:t>
            </w:r>
          </w:p>
        </w:tc>
      </w:tr>
      <w:tr w:rsidR="003A72A5" w:rsidRPr="003A72A5" w:rsidTr="003A72A5">
        <w:trPr>
          <w:trHeight w:val="2205"/>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R731.1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Бордюри, лотки, тротуари та майданчики з покривом. Збірні бетонні бордюри тротуарні. Прямі або дугові з радіусом понад 12 м. Встановлення поребриків БР 100.20.8 на цементобетонну суміш з влаштуванням бетонної (бетон В15 (М200) та щебеневої (щебінь фр. 20-40) основи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3 104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564,86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1 753 325</w:t>
            </w:r>
          </w:p>
        </w:tc>
      </w:tr>
      <w:tr w:rsidR="003A72A5" w:rsidRPr="003A72A5" w:rsidTr="003A72A5">
        <w:trPr>
          <w:trHeight w:val="2205"/>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R750</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Бордюри, лотки, тротуари та майданчики з покривом. Збірний бетон, природний камінь, блоки і керамічна плитка та бруківка. Покриття з плит бетонних ФЕМ (сірі) та тактильної плитки товщиною 6 см на цементно-піщаній суміші на основі пісків (гарцівка) з гранітного відсіву товщиною 5 см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4 696,52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808,81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3 798 592</w:t>
            </w:r>
          </w:p>
        </w:tc>
      </w:tr>
      <w:tr w:rsidR="003A72A5" w:rsidRPr="003A72A5" w:rsidTr="003A72A5">
        <w:trPr>
          <w:trHeight w:val="138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R790.1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Бордюри, лотки, тротуари та майданчики з покривом. Залізобетонні збірні плити. Улаштування укріплених смуг узбіччя із збірних залізобетонних плит розміром 1м х 0,5м [0,75м] х 0,06м</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0,513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25 911,77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13 293</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R790.3</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Бордюри, лотки, тротуари та майданчики з покривом. Залізобетонні збірні плити. Укладання плит перекриття каналів площею до 0,5 м2</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343,68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21 996</w:t>
            </w:r>
          </w:p>
        </w:tc>
      </w:tr>
      <w:tr w:rsidR="003A72A5" w:rsidRPr="003A72A5" w:rsidTr="003A72A5">
        <w:trPr>
          <w:trHeight w:val="57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R811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Допоміжні засоби. Дорожні знаки. Без освітлення</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79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1 770,69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139 885</w:t>
            </w:r>
          </w:p>
        </w:tc>
      </w:tr>
      <w:tr w:rsidR="003A72A5" w:rsidRPr="003A72A5" w:rsidTr="003A72A5">
        <w:trPr>
          <w:trHeight w:val="57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R824</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Допоміжні засоби. Дорожня розмітка. Суцільні лінії</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4 649,9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36,20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168 326</w:t>
            </w:r>
          </w:p>
        </w:tc>
      </w:tr>
      <w:tr w:rsidR="003A72A5" w:rsidRPr="003A72A5" w:rsidTr="003A72A5">
        <w:trPr>
          <w:trHeight w:val="57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R825</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Допоміжні засоби. Дорожня розмітка. Переривчасті лінії</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1 766,9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13,65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24 118</w:t>
            </w:r>
          </w:p>
        </w:tc>
      </w:tr>
      <w:tr w:rsidR="003A72A5" w:rsidRPr="003A72A5" w:rsidTr="003A72A5">
        <w:trPr>
          <w:trHeight w:val="57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R829</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Допоміжні засоби. Дорожня розмітка. Вид розмітки - поперечний (форми та літери)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130,1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234,89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30 559</w:t>
            </w:r>
          </w:p>
        </w:tc>
      </w:tr>
      <w:tr w:rsidR="003A72A5" w:rsidRPr="003A72A5" w:rsidTr="003A72A5">
        <w:trPr>
          <w:trHeight w:val="30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X</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X: РІЗНІ РОБОТИ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184 418</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X184.1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Огорожа. Дорожня стримувальна система. Висота не більше ніж 1,5–2,0 м. Пішоходне огородження (стримувальне) С2К-РМ-2.0 із покриттям з гарячого цинку</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2 914,05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174 843</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X900</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Лічильник електроенергії NIK-2307-FH3N/1602. М.21, трифазний, що установлюється на готовій основі</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9 574,97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9 575</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Y</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Y: РЕМОНТ КАНАЛІЗАЦІЇ ТА ВОДОПРОВОДУ І ДОПОМІЖНІ РОБОТИ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1 738</w:t>
            </w:r>
          </w:p>
        </w:tc>
      </w:tr>
      <w:tr w:rsidR="003A72A5" w:rsidRPr="003A72A5" w:rsidTr="003A72A5">
        <w:trPr>
          <w:trHeight w:val="1118"/>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Y714.1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Існуючі оглядові колодязі. Залишення без змін. Глибина не більше ніж 2,5–3,0 м. Ремонт окремих ділянок оглядових колодязів (мережі зв`язку)</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1 737,94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1 738</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lastRenderedPageBreak/>
              <w:t>Z</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b/>
                <w:bCs/>
                <w:color w:val="080000"/>
                <w:sz w:val="18"/>
                <w:szCs w:val="18"/>
                <w:lang w:eastAsia="ru-RU"/>
              </w:rPr>
              <w:t>КЛАС Z: ПРОСТІ БУДІВЕЛЬНІ РОБОТИ, СУПУТНІ ДО ЦИВІЛЬНОГО БУДІВНИЦТВА</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b/>
                <w:bCs/>
                <w:color w:val="080000"/>
                <w:sz w:val="16"/>
                <w:szCs w:val="16"/>
                <w:lang w:eastAsia="ru-RU"/>
              </w:rPr>
              <w:t>815 222</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Z325.1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Вікна, двері та склопакети. Метал. Світильник світлодіодний вуличний, Р=50 Вт, IP67, 6400 К з кронштейнами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54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7 577,79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409 201</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Z325.2</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Вікна, двері та склопакети. Метал. Світильник світлодіодний вуличний, Р=40 Вт, IP67, 5000 К з кронштейнами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шт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10 137,37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60 824</w:t>
            </w:r>
          </w:p>
        </w:tc>
      </w:tr>
      <w:tr w:rsidR="003A72A5" w:rsidRPr="003A72A5" w:rsidTr="003A72A5">
        <w:trPr>
          <w:trHeight w:val="844"/>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Z711.1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Послуги з прокладання кабелю. Кабелі. Прокладено або втягнуто в трубопроводи, магістралі або повітроводи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180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22,91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4 124</w:t>
            </w:r>
          </w:p>
        </w:tc>
      </w:tr>
      <w:tr w:rsidR="003A72A5" w:rsidRPr="003A72A5" w:rsidTr="003A72A5">
        <w:trPr>
          <w:trHeight w:val="1677"/>
        </w:trPr>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Z713.1</w:t>
            </w:r>
          </w:p>
        </w:tc>
        <w:tc>
          <w:tcPr>
            <w:tcW w:w="30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Послуги з прокладання кабелю. Кабелі. Провід самонесучий з алюмінієвими жилами СІП-5нг 4х16 мм2. Підвішування проводів [1 провод при 20 опорах на 1 км лінії] для ВЛ 0,38 кВ за допомогою механізмів (додатково 17 опор)</w:t>
            </w:r>
          </w:p>
        </w:tc>
        <w:tc>
          <w:tcPr>
            <w:tcW w:w="1290"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Times New Roman" w:eastAsia="Times New Roman" w:hAnsi="Times New Roman" w:cs="Times New Roman"/>
                <w:color w:val="080000"/>
                <w:sz w:val="18"/>
                <w:szCs w:val="18"/>
                <w:lang w:eastAsia="ru-RU"/>
              </w:rPr>
              <w:t>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1 952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center"/>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174,73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3A72A5" w:rsidRPr="003A72A5" w:rsidRDefault="003A72A5" w:rsidP="003A72A5">
            <w:pPr>
              <w:spacing w:after="0" w:line="240" w:lineRule="auto"/>
              <w:jc w:val="right"/>
              <w:rPr>
                <w:rFonts w:ascii="Calibri" w:eastAsia="Times New Roman" w:hAnsi="Calibri" w:cs="Calibri"/>
                <w:color w:val="000000"/>
                <w:sz w:val="24"/>
                <w:szCs w:val="24"/>
                <w:lang w:eastAsia="ru-RU"/>
              </w:rPr>
            </w:pPr>
            <w:r w:rsidRPr="003A72A5">
              <w:rPr>
                <w:rFonts w:ascii="Arial" w:eastAsia="Times New Roman" w:hAnsi="Arial" w:cs="Arial"/>
                <w:color w:val="080000"/>
                <w:sz w:val="16"/>
                <w:szCs w:val="16"/>
                <w:lang w:eastAsia="ru-RU"/>
              </w:rPr>
              <w:t>341 073</w:t>
            </w:r>
          </w:p>
        </w:tc>
      </w:tr>
    </w:tbl>
    <w:p w:rsidR="00DE1F8B" w:rsidRPr="00772F3F" w:rsidRDefault="00DE1F8B" w:rsidP="0097529A">
      <w:pPr>
        <w:autoSpaceDE w:val="0"/>
        <w:autoSpaceDN w:val="0"/>
        <w:spacing w:after="0" w:line="240" w:lineRule="auto"/>
        <w:ind w:firstLine="567"/>
        <w:jc w:val="both"/>
        <w:rPr>
          <w:rFonts w:ascii="Times New Roman" w:eastAsia="Times New Roman" w:hAnsi="Times New Roman"/>
          <w:color w:val="000000"/>
          <w:sz w:val="24"/>
          <w:szCs w:val="24"/>
          <w:lang w:val="uk-UA" w:eastAsia="ru-RU"/>
        </w:rPr>
      </w:pPr>
    </w:p>
    <w:p w:rsidR="00963BA1" w:rsidRPr="00772F3F" w:rsidRDefault="00963BA1" w:rsidP="0097529A">
      <w:pPr>
        <w:autoSpaceDE w:val="0"/>
        <w:autoSpaceDN w:val="0"/>
        <w:spacing w:after="0" w:line="240" w:lineRule="auto"/>
        <w:ind w:firstLine="567"/>
        <w:jc w:val="both"/>
        <w:rPr>
          <w:rFonts w:ascii="Times New Roman" w:eastAsia="Times New Roman" w:hAnsi="Times New Roman"/>
          <w:color w:val="000000"/>
          <w:sz w:val="24"/>
          <w:szCs w:val="24"/>
          <w:lang w:val="uk-UA" w:eastAsia="ru-RU"/>
        </w:rPr>
      </w:pPr>
    </w:p>
    <w:p w:rsidR="003A72A5" w:rsidRPr="003A72A5" w:rsidRDefault="003A72A5" w:rsidP="003A72A5">
      <w:pPr>
        <w:tabs>
          <w:tab w:val="left" w:pos="426"/>
        </w:tabs>
        <w:suppressAutoHyphens/>
        <w:spacing w:after="0" w:line="240" w:lineRule="auto"/>
        <w:jc w:val="both"/>
        <w:textAlignment w:val="baseline"/>
        <w:rPr>
          <w:rFonts w:ascii="Times New Roman" w:eastAsia="Times New Roman" w:hAnsi="Times New Roman" w:cs="Times New Roman"/>
          <w:bCs/>
          <w:i/>
          <w:color w:val="000000"/>
          <w:sz w:val="18"/>
          <w:szCs w:val="18"/>
          <w:lang w:val="uk-UA" w:eastAsia="ru-RU"/>
        </w:rPr>
      </w:pPr>
      <w:r w:rsidRPr="003A72A5">
        <w:rPr>
          <w:rFonts w:ascii="Times New Roman" w:eastAsia="Times New Roman" w:hAnsi="Times New Roman" w:cs="Times New Roman"/>
          <w:bCs/>
          <w:i/>
          <w:color w:val="000000"/>
          <w:sz w:val="18"/>
          <w:szCs w:val="18"/>
          <w:lang w:val="uk-UA" w:eastAsia="ru-RU"/>
        </w:rPr>
        <w:t>Примітка *Посилання у тендерній документації на конкретні торгівельні марки чи фірми, патенти, конструкції або тип закупівлі, джерело його походження або виробника, слід читати у редакції – " або еквівалент".</w:t>
      </w:r>
    </w:p>
    <w:p w:rsidR="003A72A5" w:rsidRPr="003A72A5" w:rsidRDefault="003A72A5" w:rsidP="003A72A5">
      <w:pPr>
        <w:widowControl w:val="0"/>
        <w:suppressAutoHyphens/>
        <w:spacing w:after="0" w:line="240" w:lineRule="auto"/>
        <w:ind w:firstLine="709"/>
        <w:contextualSpacing/>
        <w:jc w:val="both"/>
        <w:rPr>
          <w:rFonts w:ascii="Times New Roman" w:eastAsia="Calibri" w:hAnsi="Times New Roman" w:cs="Times New Roman"/>
          <w:lang w:val="uk-UA" w:eastAsia="uk-UA"/>
        </w:rPr>
      </w:pPr>
      <w:r w:rsidRPr="003A72A5">
        <w:rPr>
          <w:rFonts w:ascii="Times New Roman" w:eastAsia="Calibri" w:hAnsi="Times New Roman" w:cs="Times New Roman"/>
          <w:lang w:val="uk-UA" w:eastAsia="uk-UA"/>
        </w:rPr>
        <w:t xml:space="preserve">Все обладнання та матеріали повинні бути якісними та дозволеними для використання в Україні і мати сертифікати якості, висновки, якість повинна відповідати діючим нормам і стандартам для даного виду обладнання та матеріалів. Відповідальність за якість обладнання та матеріалів несе Учасник про що надає гарантійний лист. </w:t>
      </w:r>
    </w:p>
    <w:p w:rsidR="003A72A5" w:rsidRPr="003A72A5" w:rsidRDefault="003A72A5" w:rsidP="003A72A5">
      <w:pPr>
        <w:suppressAutoHyphens/>
        <w:spacing w:after="0" w:line="259" w:lineRule="auto"/>
        <w:ind w:firstLine="709"/>
        <w:contextualSpacing/>
        <w:jc w:val="both"/>
        <w:rPr>
          <w:rFonts w:ascii="Times New Roman" w:eastAsia="Times New Roman" w:hAnsi="Times New Roman" w:cs="Times New Roman"/>
          <w:lang w:val="uk-UA" w:eastAsia="uk-UA"/>
        </w:rPr>
      </w:pPr>
      <w:r w:rsidRPr="003A72A5">
        <w:rPr>
          <w:rFonts w:ascii="Times New Roman" w:eastAsia="Times New Roman" w:hAnsi="Times New Roman" w:cs="Times New Roman"/>
          <w:lang w:val="uk-UA" w:eastAsia="uk-UA"/>
        </w:rPr>
        <w:t xml:space="preserve"> Учасник визначає ціну на роботи/ послуги, які він пропонує виконати за Договором по даній закупівлі,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3A72A5" w:rsidRPr="003A72A5" w:rsidRDefault="003A72A5" w:rsidP="003A72A5">
      <w:pPr>
        <w:shd w:val="clear" w:color="auto" w:fill="FFFFFF"/>
        <w:tabs>
          <w:tab w:val="left" w:pos="993"/>
        </w:tabs>
        <w:suppressAutoHyphens/>
        <w:spacing w:after="0" w:line="240" w:lineRule="auto"/>
        <w:ind w:firstLine="709"/>
        <w:jc w:val="both"/>
        <w:rPr>
          <w:rFonts w:ascii="Times New Roman" w:eastAsia="Times New Roman" w:hAnsi="Times New Roman" w:cs="Times New Roman"/>
          <w:lang w:val="uk-UA" w:eastAsia="uk-UA"/>
        </w:rPr>
      </w:pPr>
      <w:r w:rsidRPr="003A72A5">
        <w:rPr>
          <w:rFonts w:ascii="Times New Roman" w:eastAsia="Times New Roman" w:hAnsi="Times New Roman" w:cs="Times New Roman"/>
          <w:lang w:val="uk-UA" w:eastAsia="uk-UA"/>
        </w:rPr>
        <w:t xml:space="preserve"> Технічні, якісні характеристики предмета закупівлі повинні передбачати необхідність застосування заходів із захисту довкілля. </w:t>
      </w:r>
    </w:p>
    <w:p w:rsidR="003A72A5" w:rsidRPr="003A72A5" w:rsidRDefault="003A72A5" w:rsidP="003A72A5">
      <w:pPr>
        <w:shd w:val="clear" w:color="auto" w:fill="FFFFFF"/>
        <w:tabs>
          <w:tab w:val="left" w:pos="993"/>
        </w:tabs>
        <w:suppressAutoHyphens/>
        <w:spacing w:after="0" w:line="240" w:lineRule="auto"/>
        <w:ind w:firstLine="709"/>
        <w:jc w:val="both"/>
        <w:rPr>
          <w:rFonts w:ascii="Times New Roman" w:eastAsia="Times New Roman" w:hAnsi="Times New Roman" w:cs="Times New Roman"/>
          <w:lang w:val="uk-UA" w:eastAsia="uk-UA"/>
        </w:rPr>
      </w:pPr>
      <w:r w:rsidRPr="003A72A5">
        <w:rPr>
          <w:rFonts w:ascii="Times New Roman" w:eastAsia="Times New Roman" w:hAnsi="Times New Roman" w:cs="Times New Roman"/>
          <w:lang w:val="uk-UA" w:eastAsia="uk-UA"/>
        </w:rPr>
        <w:t>Термін виконання робіт/ надання послуг – з моменту укладання договору до 31 грудня 2024 року або до повного виконання сторонами договірних зобов’язань.</w:t>
      </w:r>
    </w:p>
    <w:p w:rsidR="0071622D" w:rsidRPr="00772F3F" w:rsidRDefault="003A72A5" w:rsidP="003A72A5">
      <w:pPr>
        <w:spacing w:after="0" w:line="240" w:lineRule="auto"/>
        <w:jc w:val="both"/>
        <w:rPr>
          <w:rFonts w:ascii="Times New Roman" w:hAnsi="Times New Roman"/>
          <w:iCs/>
          <w:sz w:val="24"/>
          <w:szCs w:val="24"/>
          <w:shd w:val="clear" w:color="auto" w:fill="FFFFFF"/>
          <w:lang w:val="uk-UA"/>
        </w:rPr>
      </w:pPr>
      <w:r w:rsidRPr="003A72A5">
        <w:rPr>
          <w:rFonts w:ascii="Times New Roman" w:eastAsia="Times New Roman" w:hAnsi="Times New Roman" w:cs="Times New Roman"/>
          <w:lang w:val="uk-UA" w:eastAsia="uk-UA"/>
        </w:rPr>
        <w:t>Ціна тендерної пропозиції повинна враховувати усі податки, збори, обов’язкові платежі, що сплачуються або мають бути сплачені стосовно предмету закупівлі. Розрахунок договірної ціни здійснюється відповідно до чинних кошторисних норм України «Правила визначення вартості будівництва, реконструкції, ремонту та утримання автомобільних доріг загального користування» затверджені наказом Мінрегіону  від 02.05.2022 № 273 та «Методика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w:t>
      </w:r>
      <w:r w:rsidRPr="003A72A5">
        <w:rPr>
          <w:rFonts w:ascii="Calibri" w:eastAsia="Calibri" w:hAnsi="Calibri" w:cs="Times New Roman"/>
          <w:lang w:val="uk-UA"/>
        </w:rPr>
        <w:t xml:space="preserve"> </w:t>
      </w:r>
      <w:r w:rsidRPr="003A72A5">
        <w:rPr>
          <w:rFonts w:ascii="Times New Roman" w:eastAsia="Times New Roman" w:hAnsi="Times New Roman" w:cs="Times New Roman"/>
          <w:lang w:val="uk-UA" w:eastAsia="uk-UA"/>
        </w:rPr>
        <w:t>затверджена наказом Мінрегіону  від 07.10.2022 № 753, про що Учасник надає гарантійний лист.</w:t>
      </w:r>
      <w:bookmarkStart w:id="0" w:name="_GoBack"/>
      <w:bookmarkEnd w:id="0"/>
    </w:p>
    <w:p w:rsidR="00E457F6" w:rsidRPr="00772F3F" w:rsidRDefault="00F576F4" w:rsidP="0071622D">
      <w:pPr>
        <w:spacing w:after="0" w:line="240" w:lineRule="auto"/>
        <w:jc w:val="both"/>
        <w:rPr>
          <w:rFonts w:ascii="Times New Roman" w:hAnsi="Times New Roman"/>
          <w:iCs/>
          <w:sz w:val="24"/>
          <w:szCs w:val="24"/>
          <w:shd w:val="clear" w:color="auto" w:fill="FFFFFF"/>
          <w:lang w:val="uk-UA"/>
        </w:rPr>
      </w:pPr>
      <w:r w:rsidRPr="00772F3F">
        <w:rPr>
          <w:rFonts w:ascii="Times New Roman" w:hAnsi="Times New Roman"/>
          <w:iCs/>
          <w:sz w:val="24"/>
          <w:szCs w:val="24"/>
          <w:shd w:val="clear" w:color="auto" w:fill="FFFFFF"/>
          <w:lang w:val="uk-UA"/>
        </w:rPr>
        <w:t xml:space="preserve">  </w:t>
      </w:r>
      <w:r w:rsidR="0071622D" w:rsidRPr="00772F3F">
        <w:rPr>
          <w:rFonts w:ascii="Times New Roman" w:hAnsi="Times New Roman"/>
          <w:iCs/>
          <w:sz w:val="24"/>
          <w:szCs w:val="24"/>
          <w:shd w:val="clear" w:color="auto" w:fill="FFFFFF"/>
          <w:lang w:val="uk-UA"/>
        </w:rPr>
        <w:t xml:space="preserve">                                               </w:t>
      </w:r>
    </w:p>
    <w:p w:rsidR="00FC2342" w:rsidRPr="00772F3F" w:rsidRDefault="00FC2342" w:rsidP="0071622D">
      <w:pPr>
        <w:autoSpaceDE w:val="0"/>
        <w:autoSpaceDN w:val="0"/>
        <w:spacing w:after="0" w:line="240" w:lineRule="auto"/>
        <w:ind w:firstLine="567"/>
        <w:jc w:val="both"/>
        <w:rPr>
          <w:rFonts w:ascii="Times New Roman" w:hAnsi="Times New Roman" w:cs="Times New Roman"/>
          <w:sz w:val="24"/>
          <w:szCs w:val="24"/>
          <w:lang w:val="uk-UA"/>
        </w:rPr>
      </w:pPr>
    </w:p>
    <w:sectPr w:rsidR="00FC2342" w:rsidRPr="00772F3F" w:rsidSect="00D47D1F">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98" w:rsidRDefault="00DB7598" w:rsidP="00573069">
      <w:pPr>
        <w:spacing w:after="0" w:line="240" w:lineRule="auto"/>
      </w:pPr>
      <w:r>
        <w:separator/>
      </w:r>
    </w:p>
  </w:endnote>
  <w:endnote w:type="continuationSeparator" w:id="0">
    <w:p w:rsidR="00DB7598" w:rsidRDefault="00DB7598" w:rsidP="0057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98" w:rsidRDefault="00DB7598" w:rsidP="00573069">
      <w:pPr>
        <w:spacing w:after="0" w:line="240" w:lineRule="auto"/>
      </w:pPr>
      <w:r>
        <w:separator/>
      </w:r>
    </w:p>
  </w:footnote>
  <w:footnote w:type="continuationSeparator" w:id="0">
    <w:p w:rsidR="00DB7598" w:rsidRDefault="00DB7598" w:rsidP="00573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D65B6"/>
    <w:multiLevelType w:val="hybridMultilevel"/>
    <w:tmpl w:val="91C253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FB679FF"/>
    <w:multiLevelType w:val="hybridMultilevel"/>
    <w:tmpl w:val="0D70C2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F4"/>
    <w:rsid w:val="00002229"/>
    <w:rsid w:val="00002C78"/>
    <w:rsid w:val="00011E85"/>
    <w:rsid w:val="000132FF"/>
    <w:rsid w:val="00025833"/>
    <w:rsid w:val="00072A56"/>
    <w:rsid w:val="000800DE"/>
    <w:rsid w:val="0008741D"/>
    <w:rsid w:val="000963CA"/>
    <w:rsid w:val="000A3BF4"/>
    <w:rsid w:val="000A7542"/>
    <w:rsid w:val="000A7C67"/>
    <w:rsid w:val="000B23A1"/>
    <w:rsid w:val="000C219B"/>
    <w:rsid w:val="000C29EB"/>
    <w:rsid w:val="000C45F6"/>
    <w:rsid w:val="000D3007"/>
    <w:rsid w:val="000D3CF9"/>
    <w:rsid w:val="000F2DA1"/>
    <w:rsid w:val="00101C73"/>
    <w:rsid w:val="00107985"/>
    <w:rsid w:val="001242B3"/>
    <w:rsid w:val="00167A8B"/>
    <w:rsid w:val="001758C2"/>
    <w:rsid w:val="00193731"/>
    <w:rsid w:val="001B066A"/>
    <w:rsid w:val="001B3613"/>
    <w:rsid w:val="001E0CC3"/>
    <w:rsid w:val="001E5D11"/>
    <w:rsid w:val="001F4D7D"/>
    <w:rsid w:val="00204290"/>
    <w:rsid w:val="002062C8"/>
    <w:rsid w:val="0021026A"/>
    <w:rsid w:val="00241C63"/>
    <w:rsid w:val="0026729D"/>
    <w:rsid w:val="002869FD"/>
    <w:rsid w:val="00291341"/>
    <w:rsid w:val="00292982"/>
    <w:rsid w:val="0029329C"/>
    <w:rsid w:val="00293859"/>
    <w:rsid w:val="00294A2F"/>
    <w:rsid w:val="00294EB8"/>
    <w:rsid w:val="00296B66"/>
    <w:rsid w:val="002C53BA"/>
    <w:rsid w:val="002D04CB"/>
    <w:rsid w:val="002E6E38"/>
    <w:rsid w:val="00327A38"/>
    <w:rsid w:val="003602D3"/>
    <w:rsid w:val="0036162F"/>
    <w:rsid w:val="003A72A5"/>
    <w:rsid w:val="003B6823"/>
    <w:rsid w:val="003E41C0"/>
    <w:rsid w:val="003E742C"/>
    <w:rsid w:val="003F3F96"/>
    <w:rsid w:val="00420CF9"/>
    <w:rsid w:val="0043684F"/>
    <w:rsid w:val="00445556"/>
    <w:rsid w:val="004554C9"/>
    <w:rsid w:val="00477D38"/>
    <w:rsid w:val="00477D58"/>
    <w:rsid w:val="004802D2"/>
    <w:rsid w:val="004B152C"/>
    <w:rsid w:val="004C1042"/>
    <w:rsid w:val="004D7653"/>
    <w:rsid w:val="004E3118"/>
    <w:rsid w:val="004F3528"/>
    <w:rsid w:val="00503C44"/>
    <w:rsid w:val="00527965"/>
    <w:rsid w:val="005346FC"/>
    <w:rsid w:val="00550279"/>
    <w:rsid w:val="0056191C"/>
    <w:rsid w:val="0057132C"/>
    <w:rsid w:val="00573069"/>
    <w:rsid w:val="005933C0"/>
    <w:rsid w:val="005A23C1"/>
    <w:rsid w:val="005A3A70"/>
    <w:rsid w:val="005A4536"/>
    <w:rsid w:val="005B0486"/>
    <w:rsid w:val="005D028F"/>
    <w:rsid w:val="005E05FB"/>
    <w:rsid w:val="005F224C"/>
    <w:rsid w:val="00604F08"/>
    <w:rsid w:val="00613FC1"/>
    <w:rsid w:val="0061514F"/>
    <w:rsid w:val="00621ABF"/>
    <w:rsid w:val="00641335"/>
    <w:rsid w:val="00652D02"/>
    <w:rsid w:val="00662B88"/>
    <w:rsid w:val="00694368"/>
    <w:rsid w:val="0069649A"/>
    <w:rsid w:val="006A3993"/>
    <w:rsid w:val="006A703F"/>
    <w:rsid w:val="006B15E6"/>
    <w:rsid w:val="006B3018"/>
    <w:rsid w:val="006E2E97"/>
    <w:rsid w:val="0071622D"/>
    <w:rsid w:val="0072139B"/>
    <w:rsid w:val="00721DA8"/>
    <w:rsid w:val="0072207C"/>
    <w:rsid w:val="00725EA4"/>
    <w:rsid w:val="0073689C"/>
    <w:rsid w:val="00736FB4"/>
    <w:rsid w:val="007500F4"/>
    <w:rsid w:val="00772F3F"/>
    <w:rsid w:val="00796BC1"/>
    <w:rsid w:val="0079779B"/>
    <w:rsid w:val="007A1564"/>
    <w:rsid w:val="007A748A"/>
    <w:rsid w:val="007B469D"/>
    <w:rsid w:val="007D5465"/>
    <w:rsid w:val="007E62EB"/>
    <w:rsid w:val="007F26AC"/>
    <w:rsid w:val="007F7191"/>
    <w:rsid w:val="00814AD3"/>
    <w:rsid w:val="008204A2"/>
    <w:rsid w:val="008213A5"/>
    <w:rsid w:val="008344EF"/>
    <w:rsid w:val="00864AD9"/>
    <w:rsid w:val="0090500B"/>
    <w:rsid w:val="00930A1E"/>
    <w:rsid w:val="00954DF4"/>
    <w:rsid w:val="009623B1"/>
    <w:rsid w:val="00963BA1"/>
    <w:rsid w:val="00972FDA"/>
    <w:rsid w:val="0097529A"/>
    <w:rsid w:val="0098173E"/>
    <w:rsid w:val="00990F4B"/>
    <w:rsid w:val="0099190D"/>
    <w:rsid w:val="009C52EB"/>
    <w:rsid w:val="009C79F3"/>
    <w:rsid w:val="009D1A27"/>
    <w:rsid w:val="00A14799"/>
    <w:rsid w:val="00A32EAF"/>
    <w:rsid w:val="00A546C4"/>
    <w:rsid w:val="00A92DDC"/>
    <w:rsid w:val="00AA2E8A"/>
    <w:rsid w:val="00AA46F6"/>
    <w:rsid w:val="00AE5156"/>
    <w:rsid w:val="00AF6E7C"/>
    <w:rsid w:val="00AF7140"/>
    <w:rsid w:val="00B02942"/>
    <w:rsid w:val="00B03AEE"/>
    <w:rsid w:val="00B13F60"/>
    <w:rsid w:val="00B14A67"/>
    <w:rsid w:val="00B30180"/>
    <w:rsid w:val="00B5020F"/>
    <w:rsid w:val="00B57E48"/>
    <w:rsid w:val="00B83DB0"/>
    <w:rsid w:val="00B8468A"/>
    <w:rsid w:val="00BA2A2B"/>
    <w:rsid w:val="00BB670E"/>
    <w:rsid w:val="00BD2AFA"/>
    <w:rsid w:val="00BD664B"/>
    <w:rsid w:val="00BE0D3D"/>
    <w:rsid w:val="00BE0EDF"/>
    <w:rsid w:val="00BE3576"/>
    <w:rsid w:val="00C24D47"/>
    <w:rsid w:val="00C45946"/>
    <w:rsid w:val="00C52963"/>
    <w:rsid w:val="00C52DF8"/>
    <w:rsid w:val="00C732E8"/>
    <w:rsid w:val="00C92B34"/>
    <w:rsid w:val="00C965A7"/>
    <w:rsid w:val="00CC518F"/>
    <w:rsid w:val="00CC5566"/>
    <w:rsid w:val="00D219FF"/>
    <w:rsid w:val="00D47D1F"/>
    <w:rsid w:val="00D660FA"/>
    <w:rsid w:val="00D74469"/>
    <w:rsid w:val="00D80C8C"/>
    <w:rsid w:val="00D83FB5"/>
    <w:rsid w:val="00DA0FCF"/>
    <w:rsid w:val="00DA2040"/>
    <w:rsid w:val="00DB4676"/>
    <w:rsid w:val="00DB7598"/>
    <w:rsid w:val="00DD2F84"/>
    <w:rsid w:val="00DD73CB"/>
    <w:rsid w:val="00DE1F8B"/>
    <w:rsid w:val="00E136A5"/>
    <w:rsid w:val="00E23E6E"/>
    <w:rsid w:val="00E25B6B"/>
    <w:rsid w:val="00E268BF"/>
    <w:rsid w:val="00E457F6"/>
    <w:rsid w:val="00E50B9C"/>
    <w:rsid w:val="00E50BFE"/>
    <w:rsid w:val="00E82AD9"/>
    <w:rsid w:val="00E87992"/>
    <w:rsid w:val="00E911EE"/>
    <w:rsid w:val="00E94453"/>
    <w:rsid w:val="00E950DE"/>
    <w:rsid w:val="00EA0B0F"/>
    <w:rsid w:val="00EC5BAC"/>
    <w:rsid w:val="00EE2A61"/>
    <w:rsid w:val="00EE6C16"/>
    <w:rsid w:val="00EE760D"/>
    <w:rsid w:val="00F06A81"/>
    <w:rsid w:val="00F1264B"/>
    <w:rsid w:val="00F230EE"/>
    <w:rsid w:val="00F24D84"/>
    <w:rsid w:val="00F25DA8"/>
    <w:rsid w:val="00F51812"/>
    <w:rsid w:val="00F56EF0"/>
    <w:rsid w:val="00F576F4"/>
    <w:rsid w:val="00F646F4"/>
    <w:rsid w:val="00F70F5B"/>
    <w:rsid w:val="00F82685"/>
    <w:rsid w:val="00F87238"/>
    <w:rsid w:val="00F90FDF"/>
    <w:rsid w:val="00F94D69"/>
    <w:rsid w:val="00FA0D02"/>
    <w:rsid w:val="00FB4E96"/>
    <w:rsid w:val="00FC2342"/>
    <w:rsid w:val="00FF1FB3"/>
    <w:rsid w:val="00FF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0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3069"/>
  </w:style>
  <w:style w:type="paragraph" w:styleId="a6">
    <w:name w:val="footer"/>
    <w:basedOn w:val="a"/>
    <w:link w:val="a7"/>
    <w:uiPriority w:val="99"/>
    <w:unhideWhenUsed/>
    <w:rsid w:val="005730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3069"/>
  </w:style>
  <w:style w:type="paragraph" w:styleId="3">
    <w:name w:val="Body Text 3"/>
    <w:basedOn w:val="a"/>
    <w:link w:val="30"/>
    <w:uiPriority w:val="99"/>
    <w:rsid w:val="008204A2"/>
    <w:pPr>
      <w:spacing w:after="120" w:line="240" w:lineRule="auto"/>
    </w:pPr>
    <w:rPr>
      <w:rFonts w:ascii="Times New Roman" w:eastAsia="Times New Roman" w:hAnsi="Times New Roman" w:cs="Times New Roman"/>
      <w:sz w:val="16"/>
      <w:szCs w:val="16"/>
      <w:lang w:val="en-US" w:eastAsia="x-none"/>
    </w:rPr>
  </w:style>
  <w:style w:type="character" w:customStyle="1" w:styleId="30">
    <w:name w:val="Основной текст 3 Знак"/>
    <w:basedOn w:val="a0"/>
    <w:link w:val="3"/>
    <w:uiPriority w:val="99"/>
    <w:rsid w:val="008204A2"/>
    <w:rPr>
      <w:rFonts w:ascii="Times New Roman" w:eastAsia="Times New Roman" w:hAnsi="Times New Roman" w:cs="Times New Roman"/>
      <w:sz w:val="16"/>
      <w:szCs w:val="16"/>
      <w:lang w:val="en-US" w:eastAsia="x-none"/>
    </w:rPr>
  </w:style>
  <w:style w:type="paragraph" w:styleId="a8">
    <w:name w:val="List Paragraph"/>
    <w:basedOn w:val="a"/>
    <w:link w:val="a9"/>
    <w:uiPriority w:val="34"/>
    <w:qFormat/>
    <w:rsid w:val="005A23C1"/>
    <w:pPr>
      <w:ind w:left="720"/>
      <w:contextualSpacing/>
    </w:pPr>
    <w:rPr>
      <w:rFonts w:ascii="Calibri" w:eastAsia="Times New Roman" w:hAnsi="Calibri" w:cs="Times New Roman"/>
      <w:lang w:val="uk-UA"/>
    </w:rPr>
  </w:style>
  <w:style w:type="character" w:customStyle="1" w:styleId="a9">
    <w:name w:val="Абзац списка Знак"/>
    <w:link w:val="a8"/>
    <w:uiPriority w:val="34"/>
    <w:locked/>
    <w:rsid w:val="005A23C1"/>
    <w:rPr>
      <w:rFonts w:ascii="Calibri" w:eastAsia="Times New Roman" w:hAnsi="Calibri" w:cs="Times New Roman"/>
      <w:lang w:val="uk-UA"/>
    </w:rPr>
  </w:style>
  <w:style w:type="paragraph" w:styleId="aa">
    <w:name w:val="Balloon Text"/>
    <w:basedOn w:val="a"/>
    <w:link w:val="ab"/>
    <w:uiPriority w:val="99"/>
    <w:semiHidden/>
    <w:unhideWhenUsed/>
    <w:rsid w:val="00C732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32E8"/>
    <w:rPr>
      <w:rFonts w:ascii="Segoe UI" w:hAnsi="Segoe UI" w:cs="Segoe UI"/>
      <w:sz w:val="18"/>
      <w:szCs w:val="18"/>
    </w:rPr>
  </w:style>
  <w:style w:type="character" w:customStyle="1" w:styleId="215">
    <w:name w:val="Заголовок №215"/>
    <w:basedOn w:val="a0"/>
    <w:rsid w:val="0071622D"/>
    <w:rPr>
      <w:rFonts w:ascii="Arial" w:hAnsi="Arial" w:cs="Arial"/>
      <w:b/>
      <w:bCs/>
      <w:sz w:val="20"/>
      <w:szCs w:val="20"/>
      <w:shd w:val="clear" w:color="auto" w:fill="FFFFFF"/>
    </w:rPr>
  </w:style>
  <w:style w:type="paragraph" w:customStyle="1" w:styleId="Default">
    <w:name w:val="Default"/>
    <w:rsid w:val="007162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basedOn w:val="a0"/>
    <w:uiPriority w:val="99"/>
    <w:semiHidden/>
    <w:unhideWhenUsed/>
    <w:rsid w:val="00B13F60"/>
    <w:rPr>
      <w:color w:val="0563C1"/>
      <w:u w:val="single"/>
    </w:rPr>
  </w:style>
  <w:style w:type="character" w:styleId="ad">
    <w:name w:val="FollowedHyperlink"/>
    <w:basedOn w:val="a0"/>
    <w:uiPriority w:val="99"/>
    <w:semiHidden/>
    <w:unhideWhenUsed/>
    <w:rsid w:val="00B13F60"/>
    <w:rPr>
      <w:color w:val="954F72"/>
      <w:u w:val="single"/>
    </w:rPr>
  </w:style>
  <w:style w:type="paragraph" w:customStyle="1" w:styleId="msonormal0">
    <w:name w:val="msonormal"/>
    <w:basedOn w:val="a"/>
    <w:rsid w:val="00B13F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B13F6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uk-UA" w:eastAsia="uk-UA"/>
    </w:rPr>
  </w:style>
  <w:style w:type="paragraph" w:customStyle="1" w:styleId="xl64">
    <w:name w:val="xl64"/>
    <w:basedOn w:val="a"/>
    <w:rsid w:val="00B13F6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uk-UA" w:eastAsia="uk-UA"/>
    </w:rPr>
  </w:style>
  <w:style w:type="paragraph" w:customStyle="1" w:styleId="xl65">
    <w:name w:val="xl65"/>
    <w:basedOn w:val="a"/>
    <w:rsid w:val="00B13F6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lang w:val="uk-UA" w:eastAsia="uk-UA"/>
    </w:rPr>
  </w:style>
  <w:style w:type="paragraph" w:customStyle="1" w:styleId="xl66">
    <w:name w:val="xl66"/>
    <w:basedOn w:val="a"/>
    <w:rsid w:val="00B13F6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uk-UA" w:eastAsia="uk-UA"/>
    </w:rPr>
  </w:style>
  <w:style w:type="paragraph" w:customStyle="1" w:styleId="xl67">
    <w:name w:val="xl67"/>
    <w:basedOn w:val="a"/>
    <w:rsid w:val="00B13F60"/>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val="uk-UA" w:eastAsia="uk-UA"/>
    </w:rPr>
  </w:style>
  <w:style w:type="paragraph" w:customStyle="1" w:styleId="xl68">
    <w:name w:val="xl68"/>
    <w:basedOn w:val="a"/>
    <w:rsid w:val="00B13F6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uk-UA" w:eastAsia="uk-UA"/>
    </w:rPr>
  </w:style>
  <w:style w:type="paragraph" w:customStyle="1" w:styleId="xl69">
    <w:name w:val="xl69"/>
    <w:basedOn w:val="a"/>
    <w:rsid w:val="00B13F6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val="uk-UA" w:eastAsia="uk-UA"/>
    </w:rPr>
  </w:style>
  <w:style w:type="paragraph" w:customStyle="1" w:styleId="xl70">
    <w:name w:val="xl70"/>
    <w:basedOn w:val="a"/>
    <w:rsid w:val="00963BA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val="uk-UA" w:eastAsia="uk-UA"/>
    </w:rPr>
  </w:style>
  <w:style w:type="paragraph" w:customStyle="1" w:styleId="xl71">
    <w:name w:val="xl71"/>
    <w:basedOn w:val="a"/>
    <w:rsid w:val="00963BA1"/>
    <w:pPr>
      <w:pBdr>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uk-UA" w:eastAsia="uk-UA"/>
    </w:rPr>
  </w:style>
  <w:style w:type="paragraph" w:customStyle="1" w:styleId="xl72">
    <w:name w:val="xl72"/>
    <w:basedOn w:val="a"/>
    <w:rsid w:val="00963BA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val="uk-UA" w:eastAsia="uk-UA"/>
    </w:rPr>
  </w:style>
  <w:style w:type="paragraph" w:customStyle="1" w:styleId="xl73">
    <w:name w:val="xl73"/>
    <w:basedOn w:val="a"/>
    <w:rsid w:val="00DE1F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4">
    <w:name w:val="xl74"/>
    <w:basedOn w:val="a"/>
    <w:rsid w:val="00DE1F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5">
    <w:name w:val="xl75"/>
    <w:basedOn w:val="a"/>
    <w:rsid w:val="00DE1F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6">
    <w:name w:val="xl76"/>
    <w:basedOn w:val="a"/>
    <w:rsid w:val="00DE1F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7">
    <w:name w:val="xl77"/>
    <w:basedOn w:val="a"/>
    <w:rsid w:val="00DE1F8B"/>
    <w:pPr>
      <w:pBdr>
        <w:bottom w:val="single" w:sz="4" w:space="0" w:color="000000"/>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color w:val="080000"/>
      <w:sz w:val="18"/>
      <w:szCs w:val="18"/>
      <w:lang w:val="uk-UA" w:eastAsia="uk-UA"/>
    </w:rPr>
  </w:style>
  <w:style w:type="paragraph" w:customStyle="1" w:styleId="xl78">
    <w:name w:val="xl78"/>
    <w:basedOn w:val="a"/>
    <w:rsid w:val="00DE1F8B"/>
    <w:pPr>
      <w:shd w:val="clear" w:color="000000" w:fill="FFFFFF"/>
      <w:spacing w:before="100" w:beforeAutospacing="1" w:after="100" w:afterAutospacing="1" w:line="240" w:lineRule="auto"/>
      <w:jc w:val="center"/>
    </w:pPr>
    <w:rPr>
      <w:rFonts w:ascii="Arial" w:eastAsia="Times New Roman" w:hAnsi="Arial" w:cs="Arial"/>
      <w:i/>
      <w:iCs/>
      <w:color w:val="080000"/>
      <w:sz w:val="16"/>
      <w:szCs w:val="16"/>
      <w:lang w:val="uk-UA" w:eastAsia="uk-UA"/>
    </w:rPr>
  </w:style>
  <w:style w:type="paragraph" w:customStyle="1" w:styleId="xl79">
    <w:name w:val="xl79"/>
    <w:basedOn w:val="a"/>
    <w:rsid w:val="00DE1F8B"/>
    <w:pPr>
      <w:shd w:val="clear" w:color="000000" w:fill="FFFFFF"/>
      <w:spacing w:before="100" w:beforeAutospacing="1" w:after="100" w:afterAutospacing="1" w:line="240" w:lineRule="auto"/>
      <w:jc w:val="center"/>
      <w:textAlignment w:val="center"/>
    </w:pPr>
    <w:rPr>
      <w:rFonts w:ascii="Arial" w:eastAsia="Times New Roman" w:hAnsi="Arial" w:cs="Arial"/>
      <w:b/>
      <w:bCs/>
      <w:color w:val="080000"/>
      <w:sz w:val="20"/>
      <w:szCs w:val="20"/>
      <w:lang w:val="uk-UA" w:eastAsia="uk-UA"/>
    </w:rPr>
  </w:style>
  <w:style w:type="paragraph" w:customStyle="1" w:styleId="xl80">
    <w:name w:val="xl80"/>
    <w:basedOn w:val="a"/>
    <w:rsid w:val="00DE1F8B"/>
    <w:pP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numbering" w:customStyle="1" w:styleId="1">
    <w:name w:val="Нет списка1"/>
    <w:next w:val="a2"/>
    <w:uiPriority w:val="99"/>
    <w:semiHidden/>
    <w:unhideWhenUsed/>
    <w:rsid w:val="003A72A5"/>
  </w:style>
  <w:style w:type="paragraph" w:styleId="ae">
    <w:name w:val="Normal (Web)"/>
    <w:basedOn w:val="a"/>
    <w:uiPriority w:val="99"/>
    <w:unhideWhenUsed/>
    <w:rsid w:val="003A72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0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3069"/>
  </w:style>
  <w:style w:type="paragraph" w:styleId="a6">
    <w:name w:val="footer"/>
    <w:basedOn w:val="a"/>
    <w:link w:val="a7"/>
    <w:uiPriority w:val="99"/>
    <w:unhideWhenUsed/>
    <w:rsid w:val="005730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3069"/>
  </w:style>
  <w:style w:type="paragraph" w:styleId="3">
    <w:name w:val="Body Text 3"/>
    <w:basedOn w:val="a"/>
    <w:link w:val="30"/>
    <w:uiPriority w:val="99"/>
    <w:rsid w:val="008204A2"/>
    <w:pPr>
      <w:spacing w:after="120" w:line="240" w:lineRule="auto"/>
    </w:pPr>
    <w:rPr>
      <w:rFonts w:ascii="Times New Roman" w:eastAsia="Times New Roman" w:hAnsi="Times New Roman" w:cs="Times New Roman"/>
      <w:sz w:val="16"/>
      <w:szCs w:val="16"/>
      <w:lang w:val="en-US" w:eastAsia="x-none"/>
    </w:rPr>
  </w:style>
  <w:style w:type="character" w:customStyle="1" w:styleId="30">
    <w:name w:val="Основной текст 3 Знак"/>
    <w:basedOn w:val="a0"/>
    <w:link w:val="3"/>
    <w:uiPriority w:val="99"/>
    <w:rsid w:val="008204A2"/>
    <w:rPr>
      <w:rFonts w:ascii="Times New Roman" w:eastAsia="Times New Roman" w:hAnsi="Times New Roman" w:cs="Times New Roman"/>
      <w:sz w:val="16"/>
      <w:szCs w:val="16"/>
      <w:lang w:val="en-US" w:eastAsia="x-none"/>
    </w:rPr>
  </w:style>
  <w:style w:type="paragraph" w:styleId="a8">
    <w:name w:val="List Paragraph"/>
    <w:basedOn w:val="a"/>
    <w:link w:val="a9"/>
    <w:uiPriority w:val="34"/>
    <w:qFormat/>
    <w:rsid w:val="005A23C1"/>
    <w:pPr>
      <w:ind w:left="720"/>
      <w:contextualSpacing/>
    </w:pPr>
    <w:rPr>
      <w:rFonts w:ascii="Calibri" w:eastAsia="Times New Roman" w:hAnsi="Calibri" w:cs="Times New Roman"/>
      <w:lang w:val="uk-UA"/>
    </w:rPr>
  </w:style>
  <w:style w:type="character" w:customStyle="1" w:styleId="a9">
    <w:name w:val="Абзац списка Знак"/>
    <w:link w:val="a8"/>
    <w:uiPriority w:val="34"/>
    <w:locked/>
    <w:rsid w:val="005A23C1"/>
    <w:rPr>
      <w:rFonts w:ascii="Calibri" w:eastAsia="Times New Roman" w:hAnsi="Calibri" w:cs="Times New Roman"/>
      <w:lang w:val="uk-UA"/>
    </w:rPr>
  </w:style>
  <w:style w:type="paragraph" w:styleId="aa">
    <w:name w:val="Balloon Text"/>
    <w:basedOn w:val="a"/>
    <w:link w:val="ab"/>
    <w:uiPriority w:val="99"/>
    <w:semiHidden/>
    <w:unhideWhenUsed/>
    <w:rsid w:val="00C732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32E8"/>
    <w:rPr>
      <w:rFonts w:ascii="Segoe UI" w:hAnsi="Segoe UI" w:cs="Segoe UI"/>
      <w:sz w:val="18"/>
      <w:szCs w:val="18"/>
    </w:rPr>
  </w:style>
  <w:style w:type="character" w:customStyle="1" w:styleId="215">
    <w:name w:val="Заголовок №215"/>
    <w:basedOn w:val="a0"/>
    <w:rsid w:val="0071622D"/>
    <w:rPr>
      <w:rFonts w:ascii="Arial" w:hAnsi="Arial" w:cs="Arial"/>
      <w:b/>
      <w:bCs/>
      <w:sz w:val="20"/>
      <w:szCs w:val="20"/>
      <w:shd w:val="clear" w:color="auto" w:fill="FFFFFF"/>
    </w:rPr>
  </w:style>
  <w:style w:type="paragraph" w:customStyle="1" w:styleId="Default">
    <w:name w:val="Default"/>
    <w:rsid w:val="007162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basedOn w:val="a0"/>
    <w:uiPriority w:val="99"/>
    <w:semiHidden/>
    <w:unhideWhenUsed/>
    <w:rsid w:val="00B13F60"/>
    <w:rPr>
      <w:color w:val="0563C1"/>
      <w:u w:val="single"/>
    </w:rPr>
  </w:style>
  <w:style w:type="character" w:styleId="ad">
    <w:name w:val="FollowedHyperlink"/>
    <w:basedOn w:val="a0"/>
    <w:uiPriority w:val="99"/>
    <w:semiHidden/>
    <w:unhideWhenUsed/>
    <w:rsid w:val="00B13F60"/>
    <w:rPr>
      <w:color w:val="954F72"/>
      <w:u w:val="single"/>
    </w:rPr>
  </w:style>
  <w:style w:type="paragraph" w:customStyle="1" w:styleId="msonormal0">
    <w:name w:val="msonormal"/>
    <w:basedOn w:val="a"/>
    <w:rsid w:val="00B13F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B13F6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uk-UA" w:eastAsia="uk-UA"/>
    </w:rPr>
  </w:style>
  <w:style w:type="paragraph" w:customStyle="1" w:styleId="xl64">
    <w:name w:val="xl64"/>
    <w:basedOn w:val="a"/>
    <w:rsid w:val="00B13F6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uk-UA" w:eastAsia="uk-UA"/>
    </w:rPr>
  </w:style>
  <w:style w:type="paragraph" w:customStyle="1" w:styleId="xl65">
    <w:name w:val="xl65"/>
    <w:basedOn w:val="a"/>
    <w:rsid w:val="00B13F6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lang w:val="uk-UA" w:eastAsia="uk-UA"/>
    </w:rPr>
  </w:style>
  <w:style w:type="paragraph" w:customStyle="1" w:styleId="xl66">
    <w:name w:val="xl66"/>
    <w:basedOn w:val="a"/>
    <w:rsid w:val="00B13F6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uk-UA" w:eastAsia="uk-UA"/>
    </w:rPr>
  </w:style>
  <w:style w:type="paragraph" w:customStyle="1" w:styleId="xl67">
    <w:name w:val="xl67"/>
    <w:basedOn w:val="a"/>
    <w:rsid w:val="00B13F60"/>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val="uk-UA" w:eastAsia="uk-UA"/>
    </w:rPr>
  </w:style>
  <w:style w:type="paragraph" w:customStyle="1" w:styleId="xl68">
    <w:name w:val="xl68"/>
    <w:basedOn w:val="a"/>
    <w:rsid w:val="00B13F6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val="uk-UA" w:eastAsia="uk-UA"/>
    </w:rPr>
  </w:style>
  <w:style w:type="paragraph" w:customStyle="1" w:styleId="xl69">
    <w:name w:val="xl69"/>
    <w:basedOn w:val="a"/>
    <w:rsid w:val="00B13F6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val="uk-UA" w:eastAsia="uk-UA"/>
    </w:rPr>
  </w:style>
  <w:style w:type="paragraph" w:customStyle="1" w:styleId="xl70">
    <w:name w:val="xl70"/>
    <w:basedOn w:val="a"/>
    <w:rsid w:val="00963BA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val="uk-UA" w:eastAsia="uk-UA"/>
    </w:rPr>
  </w:style>
  <w:style w:type="paragraph" w:customStyle="1" w:styleId="xl71">
    <w:name w:val="xl71"/>
    <w:basedOn w:val="a"/>
    <w:rsid w:val="00963BA1"/>
    <w:pPr>
      <w:pBdr>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uk-UA" w:eastAsia="uk-UA"/>
    </w:rPr>
  </w:style>
  <w:style w:type="paragraph" w:customStyle="1" w:styleId="xl72">
    <w:name w:val="xl72"/>
    <w:basedOn w:val="a"/>
    <w:rsid w:val="00963BA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val="uk-UA" w:eastAsia="uk-UA"/>
    </w:rPr>
  </w:style>
  <w:style w:type="paragraph" w:customStyle="1" w:styleId="xl73">
    <w:name w:val="xl73"/>
    <w:basedOn w:val="a"/>
    <w:rsid w:val="00DE1F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4">
    <w:name w:val="xl74"/>
    <w:basedOn w:val="a"/>
    <w:rsid w:val="00DE1F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5">
    <w:name w:val="xl75"/>
    <w:basedOn w:val="a"/>
    <w:rsid w:val="00DE1F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6">
    <w:name w:val="xl76"/>
    <w:basedOn w:val="a"/>
    <w:rsid w:val="00DE1F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7">
    <w:name w:val="xl77"/>
    <w:basedOn w:val="a"/>
    <w:rsid w:val="00DE1F8B"/>
    <w:pPr>
      <w:pBdr>
        <w:bottom w:val="single" w:sz="4" w:space="0" w:color="000000"/>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color w:val="080000"/>
      <w:sz w:val="18"/>
      <w:szCs w:val="18"/>
      <w:lang w:val="uk-UA" w:eastAsia="uk-UA"/>
    </w:rPr>
  </w:style>
  <w:style w:type="paragraph" w:customStyle="1" w:styleId="xl78">
    <w:name w:val="xl78"/>
    <w:basedOn w:val="a"/>
    <w:rsid w:val="00DE1F8B"/>
    <w:pPr>
      <w:shd w:val="clear" w:color="000000" w:fill="FFFFFF"/>
      <w:spacing w:before="100" w:beforeAutospacing="1" w:after="100" w:afterAutospacing="1" w:line="240" w:lineRule="auto"/>
      <w:jc w:val="center"/>
    </w:pPr>
    <w:rPr>
      <w:rFonts w:ascii="Arial" w:eastAsia="Times New Roman" w:hAnsi="Arial" w:cs="Arial"/>
      <w:i/>
      <w:iCs/>
      <w:color w:val="080000"/>
      <w:sz w:val="16"/>
      <w:szCs w:val="16"/>
      <w:lang w:val="uk-UA" w:eastAsia="uk-UA"/>
    </w:rPr>
  </w:style>
  <w:style w:type="paragraph" w:customStyle="1" w:styleId="xl79">
    <w:name w:val="xl79"/>
    <w:basedOn w:val="a"/>
    <w:rsid w:val="00DE1F8B"/>
    <w:pPr>
      <w:shd w:val="clear" w:color="000000" w:fill="FFFFFF"/>
      <w:spacing w:before="100" w:beforeAutospacing="1" w:after="100" w:afterAutospacing="1" w:line="240" w:lineRule="auto"/>
      <w:jc w:val="center"/>
      <w:textAlignment w:val="center"/>
    </w:pPr>
    <w:rPr>
      <w:rFonts w:ascii="Arial" w:eastAsia="Times New Roman" w:hAnsi="Arial" w:cs="Arial"/>
      <w:b/>
      <w:bCs/>
      <w:color w:val="080000"/>
      <w:sz w:val="20"/>
      <w:szCs w:val="20"/>
      <w:lang w:val="uk-UA" w:eastAsia="uk-UA"/>
    </w:rPr>
  </w:style>
  <w:style w:type="paragraph" w:customStyle="1" w:styleId="xl80">
    <w:name w:val="xl80"/>
    <w:basedOn w:val="a"/>
    <w:rsid w:val="00DE1F8B"/>
    <w:pP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numbering" w:customStyle="1" w:styleId="1">
    <w:name w:val="Нет списка1"/>
    <w:next w:val="a2"/>
    <w:uiPriority w:val="99"/>
    <w:semiHidden/>
    <w:unhideWhenUsed/>
    <w:rsid w:val="003A72A5"/>
  </w:style>
  <w:style w:type="paragraph" w:styleId="ae">
    <w:name w:val="Normal (Web)"/>
    <w:basedOn w:val="a"/>
    <w:uiPriority w:val="99"/>
    <w:unhideWhenUsed/>
    <w:rsid w:val="003A72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864">
      <w:bodyDiv w:val="1"/>
      <w:marLeft w:val="0"/>
      <w:marRight w:val="0"/>
      <w:marTop w:val="0"/>
      <w:marBottom w:val="0"/>
      <w:divBdr>
        <w:top w:val="none" w:sz="0" w:space="0" w:color="auto"/>
        <w:left w:val="none" w:sz="0" w:space="0" w:color="auto"/>
        <w:bottom w:val="none" w:sz="0" w:space="0" w:color="auto"/>
        <w:right w:val="none" w:sz="0" w:space="0" w:color="auto"/>
      </w:divBdr>
    </w:div>
    <w:div w:id="76901962">
      <w:bodyDiv w:val="1"/>
      <w:marLeft w:val="0"/>
      <w:marRight w:val="0"/>
      <w:marTop w:val="0"/>
      <w:marBottom w:val="0"/>
      <w:divBdr>
        <w:top w:val="none" w:sz="0" w:space="0" w:color="auto"/>
        <w:left w:val="none" w:sz="0" w:space="0" w:color="auto"/>
        <w:bottom w:val="none" w:sz="0" w:space="0" w:color="auto"/>
        <w:right w:val="none" w:sz="0" w:space="0" w:color="auto"/>
      </w:divBdr>
    </w:div>
    <w:div w:id="316543845">
      <w:bodyDiv w:val="1"/>
      <w:marLeft w:val="0"/>
      <w:marRight w:val="0"/>
      <w:marTop w:val="0"/>
      <w:marBottom w:val="0"/>
      <w:divBdr>
        <w:top w:val="none" w:sz="0" w:space="0" w:color="auto"/>
        <w:left w:val="none" w:sz="0" w:space="0" w:color="auto"/>
        <w:bottom w:val="none" w:sz="0" w:space="0" w:color="auto"/>
        <w:right w:val="none" w:sz="0" w:space="0" w:color="auto"/>
      </w:divBdr>
    </w:div>
    <w:div w:id="361827656">
      <w:bodyDiv w:val="1"/>
      <w:marLeft w:val="0"/>
      <w:marRight w:val="0"/>
      <w:marTop w:val="0"/>
      <w:marBottom w:val="0"/>
      <w:divBdr>
        <w:top w:val="none" w:sz="0" w:space="0" w:color="auto"/>
        <w:left w:val="none" w:sz="0" w:space="0" w:color="auto"/>
        <w:bottom w:val="none" w:sz="0" w:space="0" w:color="auto"/>
        <w:right w:val="none" w:sz="0" w:space="0" w:color="auto"/>
      </w:divBdr>
    </w:div>
    <w:div w:id="390620006">
      <w:bodyDiv w:val="1"/>
      <w:marLeft w:val="0"/>
      <w:marRight w:val="0"/>
      <w:marTop w:val="0"/>
      <w:marBottom w:val="0"/>
      <w:divBdr>
        <w:top w:val="none" w:sz="0" w:space="0" w:color="auto"/>
        <w:left w:val="none" w:sz="0" w:space="0" w:color="auto"/>
        <w:bottom w:val="none" w:sz="0" w:space="0" w:color="auto"/>
        <w:right w:val="none" w:sz="0" w:space="0" w:color="auto"/>
      </w:divBdr>
    </w:div>
    <w:div w:id="403258824">
      <w:bodyDiv w:val="1"/>
      <w:marLeft w:val="0"/>
      <w:marRight w:val="0"/>
      <w:marTop w:val="0"/>
      <w:marBottom w:val="0"/>
      <w:divBdr>
        <w:top w:val="none" w:sz="0" w:space="0" w:color="auto"/>
        <w:left w:val="none" w:sz="0" w:space="0" w:color="auto"/>
        <w:bottom w:val="none" w:sz="0" w:space="0" w:color="auto"/>
        <w:right w:val="none" w:sz="0" w:space="0" w:color="auto"/>
      </w:divBdr>
    </w:div>
    <w:div w:id="419570721">
      <w:bodyDiv w:val="1"/>
      <w:marLeft w:val="0"/>
      <w:marRight w:val="0"/>
      <w:marTop w:val="0"/>
      <w:marBottom w:val="0"/>
      <w:divBdr>
        <w:top w:val="none" w:sz="0" w:space="0" w:color="auto"/>
        <w:left w:val="none" w:sz="0" w:space="0" w:color="auto"/>
        <w:bottom w:val="none" w:sz="0" w:space="0" w:color="auto"/>
        <w:right w:val="none" w:sz="0" w:space="0" w:color="auto"/>
      </w:divBdr>
    </w:div>
    <w:div w:id="462625498">
      <w:bodyDiv w:val="1"/>
      <w:marLeft w:val="0"/>
      <w:marRight w:val="0"/>
      <w:marTop w:val="0"/>
      <w:marBottom w:val="0"/>
      <w:divBdr>
        <w:top w:val="none" w:sz="0" w:space="0" w:color="auto"/>
        <w:left w:val="none" w:sz="0" w:space="0" w:color="auto"/>
        <w:bottom w:val="none" w:sz="0" w:space="0" w:color="auto"/>
        <w:right w:val="none" w:sz="0" w:space="0" w:color="auto"/>
      </w:divBdr>
    </w:div>
    <w:div w:id="506333396">
      <w:bodyDiv w:val="1"/>
      <w:marLeft w:val="0"/>
      <w:marRight w:val="0"/>
      <w:marTop w:val="0"/>
      <w:marBottom w:val="0"/>
      <w:divBdr>
        <w:top w:val="none" w:sz="0" w:space="0" w:color="auto"/>
        <w:left w:val="none" w:sz="0" w:space="0" w:color="auto"/>
        <w:bottom w:val="none" w:sz="0" w:space="0" w:color="auto"/>
        <w:right w:val="none" w:sz="0" w:space="0" w:color="auto"/>
      </w:divBdr>
    </w:div>
    <w:div w:id="523324476">
      <w:bodyDiv w:val="1"/>
      <w:marLeft w:val="0"/>
      <w:marRight w:val="0"/>
      <w:marTop w:val="0"/>
      <w:marBottom w:val="0"/>
      <w:divBdr>
        <w:top w:val="none" w:sz="0" w:space="0" w:color="auto"/>
        <w:left w:val="none" w:sz="0" w:space="0" w:color="auto"/>
        <w:bottom w:val="none" w:sz="0" w:space="0" w:color="auto"/>
        <w:right w:val="none" w:sz="0" w:space="0" w:color="auto"/>
      </w:divBdr>
    </w:div>
    <w:div w:id="549995502">
      <w:bodyDiv w:val="1"/>
      <w:marLeft w:val="0"/>
      <w:marRight w:val="0"/>
      <w:marTop w:val="0"/>
      <w:marBottom w:val="0"/>
      <w:divBdr>
        <w:top w:val="none" w:sz="0" w:space="0" w:color="auto"/>
        <w:left w:val="none" w:sz="0" w:space="0" w:color="auto"/>
        <w:bottom w:val="none" w:sz="0" w:space="0" w:color="auto"/>
        <w:right w:val="none" w:sz="0" w:space="0" w:color="auto"/>
      </w:divBdr>
    </w:div>
    <w:div w:id="657466345">
      <w:bodyDiv w:val="1"/>
      <w:marLeft w:val="0"/>
      <w:marRight w:val="0"/>
      <w:marTop w:val="0"/>
      <w:marBottom w:val="0"/>
      <w:divBdr>
        <w:top w:val="none" w:sz="0" w:space="0" w:color="auto"/>
        <w:left w:val="none" w:sz="0" w:space="0" w:color="auto"/>
        <w:bottom w:val="none" w:sz="0" w:space="0" w:color="auto"/>
        <w:right w:val="none" w:sz="0" w:space="0" w:color="auto"/>
      </w:divBdr>
    </w:div>
    <w:div w:id="689377193">
      <w:bodyDiv w:val="1"/>
      <w:marLeft w:val="0"/>
      <w:marRight w:val="0"/>
      <w:marTop w:val="0"/>
      <w:marBottom w:val="0"/>
      <w:divBdr>
        <w:top w:val="none" w:sz="0" w:space="0" w:color="auto"/>
        <w:left w:val="none" w:sz="0" w:space="0" w:color="auto"/>
        <w:bottom w:val="none" w:sz="0" w:space="0" w:color="auto"/>
        <w:right w:val="none" w:sz="0" w:space="0" w:color="auto"/>
      </w:divBdr>
    </w:div>
    <w:div w:id="803742318">
      <w:bodyDiv w:val="1"/>
      <w:marLeft w:val="0"/>
      <w:marRight w:val="0"/>
      <w:marTop w:val="0"/>
      <w:marBottom w:val="0"/>
      <w:divBdr>
        <w:top w:val="none" w:sz="0" w:space="0" w:color="auto"/>
        <w:left w:val="none" w:sz="0" w:space="0" w:color="auto"/>
        <w:bottom w:val="none" w:sz="0" w:space="0" w:color="auto"/>
        <w:right w:val="none" w:sz="0" w:space="0" w:color="auto"/>
      </w:divBdr>
    </w:div>
    <w:div w:id="832836168">
      <w:bodyDiv w:val="1"/>
      <w:marLeft w:val="0"/>
      <w:marRight w:val="0"/>
      <w:marTop w:val="0"/>
      <w:marBottom w:val="0"/>
      <w:divBdr>
        <w:top w:val="none" w:sz="0" w:space="0" w:color="auto"/>
        <w:left w:val="none" w:sz="0" w:space="0" w:color="auto"/>
        <w:bottom w:val="none" w:sz="0" w:space="0" w:color="auto"/>
        <w:right w:val="none" w:sz="0" w:space="0" w:color="auto"/>
      </w:divBdr>
    </w:div>
    <w:div w:id="963779546">
      <w:bodyDiv w:val="1"/>
      <w:marLeft w:val="0"/>
      <w:marRight w:val="0"/>
      <w:marTop w:val="0"/>
      <w:marBottom w:val="0"/>
      <w:divBdr>
        <w:top w:val="none" w:sz="0" w:space="0" w:color="auto"/>
        <w:left w:val="none" w:sz="0" w:space="0" w:color="auto"/>
        <w:bottom w:val="none" w:sz="0" w:space="0" w:color="auto"/>
        <w:right w:val="none" w:sz="0" w:space="0" w:color="auto"/>
      </w:divBdr>
    </w:div>
    <w:div w:id="1028947660">
      <w:bodyDiv w:val="1"/>
      <w:marLeft w:val="0"/>
      <w:marRight w:val="0"/>
      <w:marTop w:val="0"/>
      <w:marBottom w:val="0"/>
      <w:divBdr>
        <w:top w:val="none" w:sz="0" w:space="0" w:color="auto"/>
        <w:left w:val="none" w:sz="0" w:space="0" w:color="auto"/>
        <w:bottom w:val="none" w:sz="0" w:space="0" w:color="auto"/>
        <w:right w:val="none" w:sz="0" w:space="0" w:color="auto"/>
      </w:divBdr>
    </w:div>
    <w:div w:id="1133983953">
      <w:bodyDiv w:val="1"/>
      <w:marLeft w:val="0"/>
      <w:marRight w:val="0"/>
      <w:marTop w:val="0"/>
      <w:marBottom w:val="0"/>
      <w:divBdr>
        <w:top w:val="none" w:sz="0" w:space="0" w:color="auto"/>
        <w:left w:val="none" w:sz="0" w:space="0" w:color="auto"/>
        <w:bottom w:val="none" w:sz="0" w:space="0" w:color="auto"/>
        <w:right w:val="none" w:sz="0" w:space="0" w:color="auto"/>
      </w:divBdr>
    </w:div>
    <w:div w:id="1154446242">
      <w:bodyDiv w:val="1"/>
      <w:marLeft w:val="0"/>
      <w:marRight w:val="0"/>
      <w:marTop w:val="0"/>
      <w:marBottom w:val="0"/>
      <w:divBdr>
        <w:top w:val="none" w:sz="0" w:space="0" w:color="auto"/>
        <w:left w:val="none" w:sz="0" w:space="0" w:color="auto"/>
        <w:bottom w:val="none" w:sz="0" w:space="0" w:color="auto"/>
        <w:right w:val="none" w:sz="0" w:space="0" w:color="auto"/>
      </w:divBdr>
    </w:div>
    <w:div w:id="1271275606">
      <w:bodyDiv w:val="1"/>
      <w:marLeft w:val="0"/>
      <w:marRight w:val="0"/>
      <w:marTop w:val="0"/>
      <w:marBottom w:val="0"/>
      <w:divBdr>
        <w:top w:val="none" w:sz="0" w:space="0" w:color="auto"/>
        <w:left w:val="none" w:sz="0" w:space="0" w:color="auto"/>
        <w:bottom w:val="none" w:sz="0" w:space="0" w:color="auto"/>
        <w:right w:val="none" w:sz="0" w:space="0" w:color="auto"/>
      </w:divBdr>
    </w:div>
    <w:div w:id="1381594415">
      <w:bodyDiv w:val="1"/>
      <w:marLeft w:val="0"/>
      <w:marRight w:val="0"/>
      <w:marTop w:val="0"/>
      <w:marBottom w:val="0"/>
      <w:divBdr>
        <w:top w:val="none" w:sz="0" w:space="0" w:color="auto"/>
        <w:left w:val="none" w:sz="0" w:space="0" w:color="auto"/>
        <w:bottom w:val="none" w:sz="0" w:space="0" w:color="auto"/>
        <w:right w:val="none" w:sz="0" w:space="0" w:color="auto"/>
      </w:divBdr>
    </w:div>
    <w:div w:id="1527527038">
      <w:bodyDiv w:val="1"/>
      <w:marLeft w:val="0"/>
      <w:marRight w:val="0"/>
      <w:marTop w:val="0"/>
      <w:marBottom w:val="0"/>
      <w:divBdr>
        <w:top w:val="none" w:sz="0" w:space="0" w:color="auto"/>
        <w:left w:val="none" w:sz="0" w:space="0" w:color="auto"/>
        <w:bottom w:val="none" w:sz="0" w:space="0" w:color="auto"/>
        <w:right w:val="none" w:sz="0" w:space="0" w:color="auto"/>
      </w:divBdr>
    </w:div>
    <w:div w:id="1585334090">
      <w:bodyDiv w:val="1"/>
      <w:marLeft w:val="0"/>
      <w:marRight w:val="0"/>
      <w:marTop w:val="0"/>
      <w:marBottom w:val="0"/>
      <w:divBdr>
        <w:top w:val="none" w:sz="0" w:space="0" w:color="auto"/>
        <w:left w:val="none" w:sz="0" w:space="0" w:color="auto"/>
        <w:bottom w:val="none" w:sz="0" w:space="0" w:color="auto"/>
        <w:right w:val="none" w:sz="0" w:space="0" w:color="auto"/>
      </w:divBdr>
    </w:div>
    <w:div w:id="1740403433">
      <w:bodyDiv w:val="1"/>
      <w:marLeft w:val="0"/>
      <w:marRight w:val="0"/>
      <w:marTop w:val="0"/>
      <w:marBottom w:val="0"/>
      <w:divBdr>
        <w:top w:val="none" w:sz="0" w:space="0" w:color="auto"/>
        <w:left w:val="none" w:sz="0" w:space="0" w:color="auto"/>
        <w:bottom w:val="none" w:sz="0" w:space="0" w:color="auto"/>
        <w:right w:val="none" w:sz="0" w:space="0" w:color="auto"/>
      </w:divBdr>
    </w:div>
    <w:div w:id="1752004569">
      <w:bodyDiv w:val="1"/>
      <w:marLeft w:val="0"/>
      <w:marRight w:val="0"/>
      <w:marTop w:val="0"/>
      <w:marBottom w:val="0"/>
      <w:divBdr>
        <w:top w:val="none" w:sz="0" w:space="0" w:color="auto"/>
        <w:left w:val="none" w:sz="0" w:space="0" w:color="auto"/>
        <w:bottom w:val="none" w:sz="0" w:space="0" w:color="auto"/>
        <w:right w:val="none" w:sz="0" w:space="0" w:color="auto"/>
      </w:divBdr>
    </w:div>
    <w:div w:id="1766531563">
      <w:bodyDiv w:val="1"/>
      <w:marLeft w:val="0"/>
      <w:marRight w:val="0"/>
      <w:marTop w:val="0"/>
      <w:marBottom w:val="0"/>
      <w:divBdr>
        <w:top w:val="none" w:sz="0" w:space="0" w:color="auto"/>
        <w:left w:val="none" w:sz="0" w:space="0" w:color="auto"/>
        <w:bottom w:val="none" w:sz="0" w:space="0" w:color="auto"/>
        <w:right w:val="none" w:sz="0" w:space="0" w:color="auto"/>
      </w:divBdr>
    </w:div>
    <w:div w:id="1831870836">
      <w:bodyDiv w:val="1"/>
      <w:marLeft w:val="0"/>
      <w:marRight w:val="0"/>
      <w:marTop w:val="0"/>
      <w:marBottom w:val="0"/>
      <w:divBdr>
        <w:top w:val="none" w:sz="0" w:space="0" w:color="auto"/>
        <w:left w:val="none" w:sz="0" w:space="0" w:color="auto"/>
        <w:bottom w:val="none" w:sz="0" w:space="0" w:color="auto"/>
        <w:right w:val="none" w:sz="0" w:space="0" w:color="auto"/>
      </w:divBdr>
    </w:div>
    <w:div w:id="1846506000">
      <w:bodyDiv w:val="1"/>
      <w:marLeft w:val="0"/>
      <w:marRight w:val="0"/>
      <w:marTop w:val="0"/>
      <w:marBottom w:val="0"/>
      <w:divBdr>
        <w:top w:val="none" w:sz="0" w:space="0" w:color="auto"/>
        <w:left w:val="none" w:sz="0" w:space="0" w:color="auto"/>
        <w:bottom w:val="none" w:sz="0" w:space="0" w:color="auto"/>
        <w:right w:val="none" w:sz="0" w:space="0" w:color="auto"/>
      </w:divBdr>
    </w:div>
    <w:div w:id="19080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570A-3A60-403B-B9F7-27454D76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8135</Words>
  <Characters>46375</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Деня</dc:creator>
  <cp:lastModifiedBy>ПК</cp:lastModifiedBy>
  <cp:revision>2</cp:revision>
  <cp:lastPrinted>2023-04-19T12:33:00Z</cp:lastPrinted>
  <dcterms:created xsi:type="dcterms:W3CDTF">2023-10-24T12:03:00Z</dcterms:created>
  <dcterms:modified xsi:type="dcterms:W3CDTF">2023-10-24T12:03:00Z</dcterms:modified>
</cp:coreProperties>
</file>